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F3FA" w14:textId="133A4EA9" w:rsidR="00B63920" w:rsidRPr="00B63920" w:rsidRDefault="00B63920" w:rsidP="00B63920">
      <w:pPr>
        <w:jc w:val="center"/>
        <w:rPr>
          <w:rFonts w:ascii="Arial" w:hAnsi="Arial" w:cs="Arial"/>
        </w:rPr>
      </w:pPr>
      <w:r w:rsidRPr="00B63920">
        <w:rPr>
          <w:rFonts w:ascii="Arial" w:hAnsi="Arial" w:cs="Arial"/>
          <w:b/>
          <w:bCs/>
        </w:rPr>
        <w:t xml:space="preserve">DODATEK Č. </w:t>
      </w:r>
      <w:r w:rsidRPr="00D65A10">
        <w:rPr>
          <w:rFonts w:ascii="Arial" w:hAnsi="Arial" w:cs="Arial"/>
          <w:b/>
          <w:bCs/>
        </w:rPr>
        <w:t>2</w:t>
      </w:r>
    </w:p>
    <w:p w14:paraId="51E1830E" w14:textId="4058F619" w:rsidR="00B63920" w:rsidRPr="00B63920" w:rsidRDefault="00B63920" w:rsidP="00D65A10">
      <w:pPr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>ke Smlouvě o dílo č. 1003-2023-529101 uzavřené dne 27. 9. 2023 na provedení díla s názvem „KoPÚ Hřebečná“</w:t>
      </w:r>
      <w:r w:rsidR="0067740D">
        <w:rPr>
          <w:rFonts w:ascii="Arial" w:hAnsi="Arial" w:cs="Arial"/>
        </w:rPr>
        <w:t>, ve znění Dodatku č. 1  ze dne 21. 10. 2024</w:t>
      </w:r>
      <w:r w:rsidR="00E22A2B">
        <w:rPr>
          <w:rFonts w:ascii="Arial" w:hAnsi="Arial" w:cs="Arial"/>
        </w:rPr>
        <w:t xml:space="preserve"> </w:t>
      </w:r>
      <w:r w:rsidRPr="00B63920">
        <w:rPr>
          <w:rFonts w:ascii="Arial" w:hAnsi="Arial" w:cs="Arial"/>
        </w:rPr>
        <w:t xml:space="preserve">(dále jen „Smlouva“) </w:t>
      </w:r>
      <w:r w:rsidR="0067740D" w:rsidRPr="00B63920">
        <w:rPr>
          <w:rFonts w:ascii="Arial" w:hAnsi="Arial" w:cs="Arial"/>
        </w:rPr>
        <w:t>uzavřen</w:t>
      </w:r>
      <w:r w:rsidR="0067740D">
        <w:rPr>
          <w:rFonts w:ascii="Arial" w:hAnsi="Arial" w:cs="Arial"/>
        </w:rPr>
        <w:t xml:space="preserve">é </w:t>
      </w:r>
      <w:r w:rsidRPr="00B63920">
        <w:rPr>
          <w:rFonts w:ascii="Arial" w:hAnsi="Arial" w:cs="Arial"/>
        </w:rPr>
        <w:t xml:space="preserve">podle § 2586 a násl. zákona č. 89/2012 Sb., občanského zákoníku (dále jen „NOZ“), ve znění pozdějších předpisů. </w:t>
      </w:r>
    </w:p>
    <w:p w14:paraId="536D83A1" w14:textId="77777777" w:rsidR="00B63920" w:rsidRPr="00B63920" w:rsidRDefault="00B63920" w:rsidP="00D65A10">
      <w:pPr>
        <w:jc w:val="both"/>
        <w:rPr>
          <w:rFonts w:ascii="Arial" w:hAnsi="Arial" w:cs="Arial"/>
        </w:rPr>
      </w:pPr>
      <w:r w:rsidRPr="00B63920">
        <w:rPr>
          <w:rFonts w:ascii="Arial" w:hAnsi="Arial" w:cs="Arial"/>
          <w:b/>
          <w:bCs/>
        </w:rPr>
        <w:t xml:space="preserve">SMLUVNÍ STRANY </w:t>
      </w:r>
    </w:p>
    <w:p w14:paraId="2B5FA5A2" w14:textId="77777777" w:rsidR="00B63920" w:rsidRPr="00B63920" w:rsidRDefault="00B63920" w:rsidP="00D65A10">
      <w:pPr>
        <w:spacing w:after="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(1) </w:t>
      </w:r>
      <w:r w:rsidRPr="00B63920">
        <w:rPr>
          <w:rFonts w:ascii="Arial" w:hAnsi="Arial" w:cs="Arial"/>
          <w:b/>
          <w:bCs/>
        </w:rPr>
        <w:t xml:space="preserve">Česká republika – Státní pozemkový úřad </w:t>
      </w:r>
    </w:p>
    <w:p w14:paraId="0F621225" w14:textId="77777777" w:rsidR="00B63920" w:rsidRPr="00B63920" w:rsidRDefault="00B63920" w:rsidP="00D65A10">
      <w:pPr>
        <w:spacing w:after="10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>se sídlem Husinecká 1024/</w:t>
      </w:r>
      <w:proofErr w:type="gramStart"/>
      <w:r w:rsidRPr="00B63920">
        <w:rPr>
          <w:rFonts w:ascii="Arial" w:hAnsi="Arial" w:cs="Arial"/>
        </w:rPr>
        <w:t>11a</w:t>
      </w:r>
      <w:proofErr w:type="gramEnd"/>
      <w:r w:rsidRPr="00B63920">
        <w:rPr>
          <w:rFonts w:ascii="Arial" w:hAnsi="Arial" w:cs="Arial"/>
        </w:rPr>
        <w:t xml:space="preserve">, 130 00 Praha 3 – Žižkov, IČO: 013 12 774, Krajský pozemkový úřad pro Karlovarský kraj, Chebská 48/73, 360 06 Karlovy Vary </w:t>
      </w:r>
    </w:p>
    <w:p w14:paraId="405EC432" w14:textId="77777777" w:rsidR="00B63920" w:rsidRPr="00B63920" w:rsidRDefault="00B63920" w:rsidP="00D65A10">
      <w:pPr>
        <w:spacing w:after="10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Zastoupená: Ing. Šárkou Václavíkovou, ředitelkou Krajského pozemkového úřadu pro Karlovarský kraj </w:t>
      </w:r>
    </w:p>
    <w:p w14:paraId="0E999932" w14:textId="342A60E8" w:rsidR="00B63920" w:rsidRPr="00B63920" w:rsidRDefault="00B63920" w:rsidP="00D65A10">
      <w:pPr>
        <w:spacing w:after="10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>Ve smluvních záležitostech zastoupená: Ing. Šárkou Václavíkovou, ředitelkou Krajského</w:t>
      </w:r>
      <w:r w:rsidR="00D65A10" w:rsidRPr="00D65A10">
        <w:rPr>
          <w:rFonts w:ascii="Arial" w:hAnsi="Arial" w:cs="Arial"/>
        </w:rPr>
        <w:t xml:space="preserve"> </w:t>
      </w:r>
      <w:r w:rsidRPr="00B63920">
        <w:rPr>
          <w:rFonts w:ascii="Arial" w:hAnsi="Arial" w:cs="Arial"/>
        </w:rPr>
        <w:t xml:space="preserve">pozemkového úřadu pro Karlovarský kraj </w:t>
      </w:r>
    </w:p>
    <w:p w14:paraId="3596BD46" w14:textId="77777777" w:rsidR="00B63920" w:rsidRPr="00B63920" w:rsidRDefault="00B63920" w:rsidP="00D65A10">
      <w:pPr>
        <w:spacing w:after="10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V technických záležitostech zastoupená: Ing. Jiřím </w:t>
      </w:r>
      <w:proofErr w:type="spellStart"/>
      <w:r w:rsidRPr="00B63920">
        <w:rPr>
          <w:rFonts w:ascii="Arial" w:hAnsi="Arial" w:cs="Arial"/>
        </w:rPr>
        <w:t>Loufkem</w:t>
      </w:r>
      <w:proofErr w:type="spellEnd"/>
      <w:r w:rsidRPr="00B63920">
        <w:rPr>
          <w:rFonts w:ascii="Arial" w:hAnsi="Arial" w:cs="Arial"/>
        </w:rPr>
        <w:t xml:space="preserve">, vedoucím Pobočky Karlovy Vary </w:t>
      </w:r>
    </w:p>
    <w:p w14:paraId="72E8036A" w14:textId="77777777" w:rsidR="00B63920" w:rsidRPr="00B63920" w:rsidRDefault="00B63920" w:rsidP="00D65A10">
      <w:pPr>
        <w:jc w:val="both"/>
        <w:rPr>
          <w:rFonts w:ascii="Arial" w:hAnsi="Arial" w:cs="Arial"/>
        </w:rPr>
      </w:pPr>
      <w:r w:rsidRPr="00B63920">
        <w:rPr>
          <w:rFonts w:ascii="Arial" w:hAnsi="Arial" w:cs="Arial"/>
          <w:b/>
          <w:bCs/>
        </w:rPr>
        <w:t xml:space="preserve">Kontaktní údaje: </w:t>
      </w:r>
    </w:p>
    <w:p w14:paraId="49D7E34E" w14:textId="77777777" w:rsidR="00B63920" w:rsidRPr="00B63920" w:rsidRDefault="00B63920" w:rsidP="00D65A10">
      <w:pPr>
        <w:spacing w:after="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Tel.: +420 602 420 536 </w:t>
      </w:r>
    </w:p>
    <w:p w14:paraId="7A381374" w14:textId="1B42C988" w:rsidR="00B63920" w:rsidRPr="00B63920" w:rsidRDefault="00B63920" w:rsidP="00D65A10">
      <w:pPr>
        <w:spacing w:after="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>E-mail: j</w:t>
      </w:r>
      <w:r w:rsidRPr="00D65A10">
        <w:rPr>
          <w:rFonts w:ascii="Arial" w:hAnsi="Arial" w:cs="Arial"/>
        </w:rPr>
        <w:t>iri</w:t>
      </w:r>
      <w:r w:rsidRPr="00B63920">
        <w:rPr>
          <w:rFonts w:ascii="Arial" w:hAnsi="Arial" w:cs="Arial"/>
        </w:rPr>
        <w:t>.loufek@spu.</w:t>
      </w:r>
      <w:r w:rsidRPr="00D65A10">
        <w:rPr>
          <w:rFonts w:ascii="Arial" w:hAnsi="Arial" w:cs="Arial"/>
        </w:rPr>
        <w:t>gov.</w:t>
      </w:r>
      <w:r w:rsidRPr="00B63920">
        <w:rPr>
          <w:rFonts w:ascii="Arial" w:hAnsi="Arial" w:cs="Arial"/>
        </w:rPr>
        <w:t xml:space="preserve">cz </w:t>
      </w:r>
    </w:p>
    <w:p w14:paraId="544F4D77" w14:textId="77777777" w:rsidR="00B63920" w:rsidRPr="00B63920" w:rsidRDefault="00B63920" w:rsidP="00D65A10">
      <w:pPr>
        <w:spacing w:after="10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ID datové schránky: z49per3 </w:t>
      </w:r>
    </w:p>
    <w:p w14:paraId="015B9FAF" w14:textId="662A0EBA" w:rsidR="00B63920" w:rsidRPr="00B63920" w:rsidRDefault="00B63920" w:rsidP="00D65A10">
      <w:pPr>
        <w:spacing w:after="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Bankovní spojení: Česká národní banka </w:t>
      </w:r>
    </w:p>
    <w:p w14:paraId="33099AB2" w14:textId="77777777" w:rsidR="00B63920" w:rsidRPr="00B63920" w:rsidRDefault="00B63920" w:rsidP="00D65A10">
      <w:pPr>
        <w:spacing w:after="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Číslo účtu: 3723001/0710 </w:t>
      </w:r>
    </w:p>
    <w:p w14:paraId="12807942" w14:textId="77777777" w:rsidR="00B63920" w:rsidRPr="00D65A10" w:rsidRDefault="00B63920" w:rsidP="00D65A10">
      <w:pPr>
        <w:spacing w:after="80"/>
        <w:jc w:val="both"/>
        <w:rPr>
          <w:rFonts w:ascii="Arial" w:hAnsi="Arial" w:cs="Arial"/>
          <w:i/>
          <w:iCs/>
        </w:rPr>
      </w:pPr>
      <w:r w:rsidRPr="00B63920">
        <w:rPr>
          <w:rFonts w:ascii="Arial" w:hAnsi="Arial" w:cs="Arial"/>
        </w:rPr>
        <w:t xml:space="preserve">DIČ: CZ01312774 </w:t>
      </w:r>
      <w:r w:rsidRPr="00B63920">
        <w:rPr>
          <w:rFonts w:ascii="Arial" w:hAnsi="Arial" w:cs="Arial"/>
          <w:i/>
          <w:iCs/>
        </w:rPr>
        <w:t xml:space="preserve">(není plátce DPH) </w:t>
      </w:r>
    </w:p>
    <w:p w14:paraId="65B888BE" w14:textId="3E732E4C" w:rsidR="00B63920" w:rsidRPr="00B63920" w:rsidRDefault="00B63920" w:rsidP="00D65A10">
      <w:pPr>
        <w:jc w:val="both"/>
        <w:rPr>
          <w:rFonts w:ascii="Arial" w:hAnsi="Arial" w:cs="Arial"/>
        </w:rPr>
      </w:pPr>
      <w:r w:rsidRPr="00D65A10">
        <w:rPr>
          <w:rFonts w:ascii="Arial" w:hAnsi="Arial" w:cs="Arial"/>
        </w:rPr>
        <w:t>(</w:t>
      </w:r>
      <w:r w:rsidRPr="00B63920">
        <w:rPr>
          <w:rFonts w:ascii="Arial" w:hAnsi="Arial" w:cs="Arial"/>
        </w:rPr>
        <w:t>„</w:t>
      </w:r>
      <w:r w:rsidRPr="00B63920">
        <w:rPr>
          <w:rFonts w:ascii="Arial" w:hAnsi="Arial" w:cs="Arial"/>
          <w:b/>
          <w:bCs/>
        </w:rPr>
        <w:t>Objednatel</w:t>
      </w:r>
      <w:r w:rsidRPr="00B63920">
        <w:rPr>
          <w:rFonts w:ascii="Arial" w:hAnsi="Arial" w:cs="Arial"/>
        </w:rPr>
        <w:t xml:space="preserve">“) </w:t>
      </w:r>
    </w:p>
    <w:p w14:paraId="7362C636" w14:textId="77777777" w:rsidR="00B63920" w:rsidRPr="00B63920" w:rsidRDefault="00B63920" w:rsidP="00D65A10">
      <w:pPr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a </w:t>
      </w:r>
    </w:p>
    <w:p w14:paraId="50DE87C3" w14:textId="0F0EB57C" w:rsidR="00B63920" w:rsidRPr="00B63920" w:rsidRDefault="00B63920" w:rsidP="00D65A10">
      <w:pPr>
        <w:spacing w:after="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(2) </w:t>
      </w:r>
      <w:r w:rsidRPr="00B63920">
        <w:rPr>
          <w:rFonts w:ascii="Arial" w:hAnsi="Arial" w:cs="Arial"/>
          <w:b/>
          <w:bCs/>
        </w:rPr>
        <w:t xml:space="preserve">POZEMKOVÉ ÚPRAVY K+V s.r.o. </w:t>
      </w:r>
    </w:p>
    <w:p w14:paraId="040B3596" w14:textId="77777777" w:rsidR="00B63920" w:rsidRPr="00B63920" w:rsidRDefault="00B63920" w:rsidP="00D65A10">
      <w:pPr>
        <w:spacing w:after="10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společnost založená a existující podle právního řádu České republiky, se sídlem v Plzni, Plachého 40, IČO: 290 99 323, zapsaná v obchodním rejstříku vedeném u Krajského soudu v Plzni, oddíl C, vložka 24674 </w:t>
      </w:r>
    </w:p>
    <w:p w14:paraId="3D1364A1" w14:textId="77777777" w:rsidR="00B63920" w:rsidRPr="00B63920" w:rsidRDefault="00B63920" w:rsidP="00D65A10">
      <w:pPr>
        <w:spacing w:after="10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Zastoupená: Mgr. Barborou Salátovou </w:t>
      </w:r>
    </w:p>
    <w:p w14:paraId="2C08439D" w14:textId="77777777" w:rsidR="00B63920" w:rsidRPr="00B63920" w:rsidRDefault="00B63920" w:rsidP="00D65A10">
      <w:pPr>
        <w:spacing w:after="10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Ve smluvních záležitostech oprávněna jednat: Mgr. Barbora Salátová, Ing. Helena Krausová </w:t>
      </w:r>
    </w:p>
    <w:p w14:paraId="55BD734C" w14:textId="77777777" w:rsidR="007E5535" w:rsidRDefault="00B63920" w:rsidP="00D65A10">
      <w:pPr>
        <w:spacing w:after="10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V technických záležitostech oprávněn jednat: </w:t>
      </w:r>
      <w:r w:rsidR="007E5535" w:rsidRPr="007E5535">
        <w:rPr>
          <w:rFonts w:ascii="Arial" w:hAnsi="Arial" w:cs="Arial"/>
        </w:rPr>
        <w:t>XXXXX, XXXXX, XXXXX, XXXXX</w:t>
      </w:r>
      <w:r w:rsidR="007E5535" w:rsidRPr="007E5535" w:rsidDel="007E5535">
        <w:rPr>
          <w:rFonts w:ascii="Arial" w:hAnsi="Arial" w:cs="Arial"/>
        </w:rPr>
        <w:t xml:space="preserve"> </w:t>
      </w:r>
    </w:p>
    <w:p w14:paraId="0584EA77" w14:textId="31D86593" w:rsidR="00B63920" w:rsidRPr="00B63920" w:rsidRDefault="00B63920" w:rsidP="00D65A10">
      <w:pPr>
        <w:spacing w:after="100"/>
        <w:jc w:val="both"/>
        <w:rPr>
          <w:rFonts w:ascii="Arial" w:hAnsi="Arial" w:cs="Arial"/>
        </w:rPr>
      </w:pPr>
      <w:r w:rsidRPr="00B63920">
        <w:rPr>
          <w:rFonts w:ascii="Arial" w:hAnsi="Arial" w:cs="Arial"/>
          <w:b/>
          <w:bCs/>
        </w:rPr>
        <w:t xml:space="preserve">Kontaktní údaje: </w:t>
      </w:r>
    </w:p>
    <w:p w14:paraId="415FF79D" w14:textId="38D87CAC" w:rsidR="00B63920" w:rsidRPr="00D65A10" w:rsidRDefault="00B63920" w:rsidP="00D65A10">
      <w:pPr>
        <w:spacing w:after="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Tel.: </w:t>
      </w:r>
      <w:r w:rsidR="007E5535" w:rsidRPr="007E5535">
        <w:rPr>
          <w:rFonts w:ascii="Arial" w:hAnsi="Arial" w:cs="Arial"/>
        </w:rPr>
        <w:t>XXXXX</w:t>
      </w:r>
    </w:p>
    <w:p w14:paraId="0B47BF83" w14:textId="15EACEF1" w:rsidR="00B63920" w:rsidRPr="00B63920" w:rsidRDefault="00B63920" w:rsidP="00D65A10">
      <w:pPr>
        <w:spacing w:after="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E-mail: </w:t>
      </w:r>
      <w:r w:rsidR="007E5535" w:rsidRPr="007E5535">
        <w:rPr>
          <w:rFonts w:ascii="Arial" w:hAnsi="Arial" w:cs="Arial"/>
        </w:rPr>
        <w:t>XXXXX</w:t>
      </w:r>
    </w:p>
    <w:p w14:paraId="5A8AC926" w14:textId="77777777" w:rsidR="00B63920" w:rsidRPr="00B63920" w:rsidRDefault="00B63920" w:rsidP="00D65A10">
      <w:pPr>
        <w:spacing w:after="100"/>
        <w:jc w:val="both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ID datové schránky: qzhp5bf </w:t>
      </w:r>
    </w:p>
    <w:p w14:paraId="1953985D" w14:textId="77777777" w:rsidR="00B63920" w:rsidRPr="00B63920" w:rsidRDefault="00B63920" w:rsidP="00D65A10">
      <w:pPr>
        <w:spacing w:after="0"/>
        <w:rPr>
          <w:rFonts w:ascii="Arial" w:hAnsi="Arial" w:cs="Arial"/>
        </w:rPr>
      </w:pPr>
      <w:r w:rsidRPr="00B63920">
        <w:rPr>
          <w:rFonts w:ascii="Arial" w:hAnsi="Arial" w:cs="Arial"/>
          <w:b/>
          <w:bCs/>
        </w:rPr>
        <w:t xml:space="preserve">Bankovní spojení: </w:t>
      </w:r>
      <w:r w:rsidRPr="00B63920">
        <w:rPr>
          <w:rFonts w:ascii="Arial" w:hAnsi="Arial" w:cs="Arial"/>
        </w:rPr>
        <w:t xml:space="preserve">Raiffeisenbank a.s. </w:t>
      </w:r>
    </w:p>
    <w:p w14:paraId="3708EE4B" w14:textId="77777777" w:rsidR="00B63920" w:rsidRPr="00B63920" w:rsidRDefault="00B63920" w:rsidP="00D65A10">
      <w:pPr>
        <w:spacing w:after="0"/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Číslo účtu: 5279999001/5500 </w:t>
      </w:r>
    </w:p>
    <w:p w14:paraId="6CAA8A29" w14:textId="77777777" w:rsidR="00B63920" w:rsidRPr="00B63920" w:rsidRDefault="00B63920" w:rsidP="00B63920">
      <w:pPr>
        <w:rPr>
          <w:rFonts w:ascii="Arial" w:hAnsi="Arial" w:cs="Arial"/>
        </w:rPr>
      </w:pPr>
      <w:r w:rsidRPr="00B63920">
        <w:rPr>
          <w:rFonts w:ascii="Arial" w:hAnsi="Arial" w:cs="Arial"/>
        </w:rPr>
        <w:t xml:space="preserve">DIČ: CZ29099323 </w:t>
      </w:r>
    </w:p>
    <w:p w14:paraId="649C8DDB" w14:textId="77777777" w:rsidR="00B63920" w:rsidRPr="00D65A10" w:rsidRDefault="00B63920" w:rsidP="00B63920">
      <w:pPr>
        <w:rPr>
          <w:rFonts w:ascii="Arial" w:hAnsi="Arial" w:cs="Arial"/>
        </w:rPr>
      </w:pPr>
      <w:r w:rsidRPr="00D65A10">
        <w:rPr>
          <w:rFonts w:ascii="Arial" w:hAnsi="Arial" w:cs="Arial"/>
        </w:rPr>
        <w:t>(„</w:t>
      </w:r>
      <w:r w:rsidRPr="00D65A10">
        <w:rPr>
          <w:rFonts w:ascii="Arial" w:hAnsi="Arial" w:cs="Arial"/>
          <w:b/>
          <w:bCs/>
        </w:rPr>
        <w:t>Zhotovitel</w:t>
      </w:r>
      <w:r w:rsidRPr="00D65A10">
        <w:rPr>
          <w:rFonts w:ascii="Arial" w:hAnsi="Arial" w:cs="Arial"/>
        </w:rPr>
        <w:t>“)</w:t>
      </w:r>
    </w:p>
    <w:p w14:paraId="176EFA95" w14:textId="797BE5B2" w:rsidR="00B63920" w:rsidRDefault="00B63920" w:rsidP="00D65A10">
      <w:pPr>
        <w:jc w:val="both"/>
        <w:rPr>
          <w:rFonts w:ascii="Arial" w:hAnsi="Arial" w:cs="Arial"/>
          <w:b/>
          <w:bCs/>
        </w:rPr>
      </w:pPr>
      <w:r w:rsidRPr="00D65A10">
        <w:rPr>
          <w:rFonts w:ascii="Arial" w:hAnsi="Arial" w:cs="Arial"/>
        </w:rPr>
        <w:t>(Objednatel a Zhotovitel dále jako „</w:t>
      </w:r>
      <w:r w:rsidRPr="00D65A10">
        <w:rPr>
          <w:rFonts w:ascii="Arial" w:hAnsi="Arial" w:cs="Arial"/>
          <w:b/>
          <w:bCs/>
        </w:rPr>
        <w:t>Smluvní strany</w:t>
      </w:r>
      <w:r w:rsidRPr="00D65A10">
        <w:rPr>
          <w:rFonts w:ascii="Arial" w:hAnsi="Arial" w:cs="Arial"/>
        </w:rPr>
        <w:t>“ a každý z nich samostatně jako</w:t>
      </w:r>
      <w:r w:rsidR="00D65A10">
        <w:rPr>
          <w:rFonts w:ascii="Arial" w:hAnsi="Arial" w:cs="Arial"/>
        </w:rPr>
        <w:t xml:space="preserve"> </w:t>
      </w:r>
      <w:r w:rsidRPr="00D65A10">
        <w:rPr>
          <w:rFonts w:ascii="Arial" w:hAnsi="Arial" w:cs="Arial"/>
        </w:rPr>
        <w:t>„</w:t>
      </w:r>
      <w:r w:rsidRPr="00D65A10">
        <w:rPr>
          <w:rFonts w:ascii="Arial" w:hAnsi="Arial" w:cs="Arial"/>
          <w:b/>
          <w:bCs/>
        </w:rPr>
        <w:t>Smluvní strana“)</w:t>
      </w:r>
    </w:p>
    <w:p w14:paraId="37F28DE0" w14:textId="6DDB457C" w:rsidR="00B86F41" w:rsidRPr="00B86F41" w:rsidRDefault="00B63920" w:rsidP="00B86F4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D65A10">
        <w:rPr>
          <w:rFonts w:ascii="Arial" w:hAnsi="Arial" w:cs="Arial"/>
          <w:b/>
          <w:bCs/>
        </w:rPr>
        <w:lastRenderedPageBreak/>
        <w:t>PREAMBULE</w:t>
      </w:r>
    </w:p>
    <w:p w14:paraId="3C65FF54" w14:textId="2B89E9AF" w:rsidR="00337A9D" w:rsidRPr="00A03A29" w:rsidRDefault="00B63920" w:rsidP="00B15DC7">
      <w:pPr>
        <w:spacing w:before="60" w:after="0"/>
        <w:jc w:val="both"/>
        <w:rPr>
          <w:rFonts w:ascii="Arial" w:hAnsi="Arial" w:cs="Arial"/>
          <w:sz w:val="20"/>
        </w:rPr>
      </w:pPr>
      <w:r w:rsidRPr="00A03A29">
        <w:rPr>
          <w:rFonts w:ascii="Arial" w:hAnsi="Arial" w:cs="Arial"/>
        </w:rPr>
        <w:t>Předmětem Dodatku č. 2 je změna identifikačního údaje na straně objednatele (e-mailová adresa)</w:t>
      </w:r>
      <w:r w:rsidR="00337A9D" w:rsidRPr="00A03A29">
        <w:rPr>
          <w:rFonts w:ascii="Arial" w:hAnsi="Arial" w:cs="Arial"/>
        </w:rPr>
        <w:t xml:space="preserve"> a</w:t>
      </w:r>
      <w:r w:rsidR="00D65A10" w:rsidRPr="00A03A29">
        <w:rPr>
          <w:rFonts w:ascii="Arial" w:hAnsi="Arial" w:cs="Arial"/>
        </w:rPr>
        <w:t xml:space="preserve"> </w:t>
      </w:r>
      <w:r w:rsidR="00337A9D" w:rsidRPr="00A03A29">
        <w:rPr>
          <w:rFonts w:ascii="Arial" w:hAnsi="Arial" w:cs="Arial"/>
        </w:rPr>
        <w:t>změna</w:t>
      </w:r>
      <w:r w:rsidR="00D65A10" w:rsidRPr="00A03A29">
        <w:rPr>
          <w:rFonts w:ascii="Arial" w:eastAsia="Calibri" w:hAnsi="Arial" w:cs="Arial"/>
        </w:rPr>
        <w:t xml:space="preserve"> počtu skutečně zpracovaných měrných jednotek u dílčích částí 6.2.</w:t>
      </w:r>
      <w:r w:rsidR="000D5E63" w:rsidRPr="00A03A29">
        <w:rPr>
          <w:rFonts w:ascii="Arial" w:eastAsia="Calibri" w:hAnsi="Arial" w:cs="Arial"/>
        </w:rPr>
        <w:t>4</w:t>
      </w:r>
      <w:r w:rsidR="00D65A10" w:rsidRPr="00A03A29">
        <w:rPr>
          <w:rFonts w:ascii="Arial" w:eastAsia="Calibri" w:hAnsi="Arial" w:cs="Arial"/>
        </w:rPr>
        <w:t>, 6.</w:t>
      </w:r>
      <w:r w:rsidR="000D5E63" w:rsidRPr="00A03A29">
        <w:rPr>
          <w:rFonts w:ascii="Arial" w:eastAsia="Calibri" w:hAnsi="Arial" w:cs="Arial"/>
        </w:rPr>
        <w:t>2.5.</w:t>
      </w:r>
      <w:r w:rsidR="00D65A10" w:rsidRPr="00A03A29">
        <w:rPr>
          <w:rFonts w:ascii="Arial" w:eastAsia="Calibri" w:hAnsi="Arial" w:cs="Arial"/>
        </w:rPr>
        <w:t>, 6.</w:t>
      </w:r>
      <w:r w:rsidR="000D5E63" w:rsidRPr="00A03A29">
        <w:rPr>
          <w:rFonts w:ascii="Arial" w:eastAsia="Calibri" w:hAnsi="Arial" w:cs="Arial"/>
        </w:rPr>
        <w:t xml:space="preserve">2.6., </w:t>
      </w:r>
      <w:r w:rsidR="00B15DC7">
        <w:rPr>
          <w:rFonts w:ascii="Arial" w:eastAsia="Calibri" w:hAnsi="Arial" w:cs="Arial"/>
        </w:rPr>
        <w:t xml:space="preserve">s provázaností na navazující dílčí části </w:t>
      </w:r>
      <w:r w:rsidR="000D5E63" w:rsidRPr="00A03A29">
        <w:rPr>
          <w:rFonts w:ascii="Arial" w:eastAsia="Calibri" w:hAnsi="Arial" w:cs="Arial"/>
        </w:rPr>
        <w:t>6.2.7., 6.2.8., 6.3.1., 6.3.2. a</w:t>
      </w:r>
      <w:r w:rsidR="00D65A10" w:rsidRPr="00A03A29">
        <w:rPr>
          <w:rFonts w:ascii="Arial" w:eastAsia="Calibri" w:hAnsi="Arial" w:cs="Arial"/>
        </w:rPr>
        <w:t xml:space="preserve"> 6.4 oproti předpokladu, která nastala v důsledku zjišťování hranic obvodu KoPÚ </w:t>
      </w:r>
      <w:r w:rsidR="00D65A10" w:rsidRPr="00A03A29">
        <w:rPr>
          <w:rFonts w:ascii="Arial" w:hAnsi="Arial" w:cs="Arial"/>
        </w:rPr>
        <w:t>a pozemků neřešených,</w:t>
      </w:r>
      <w:r w:rsidR="00D65A10" w:rsidRPr="00A03A29">
        <w:rPr>
          <w:rFonts w:ascii="Arial" w:hAnsi="Arial" w:cs="Arial"/>
          <w:sz w:val="20"/>
        </w:rPr>
        <w:t xml:space="preserve"> </w:t>
      </w:r>
      <w:r w:rsidR="00D65A10" w:rsidRPr="00A03A29">
        <w:rPr>
          <w:rFonts w:ascii="Arial" w:hAnsi="Arial" w:cs="Arial"/>
        </w:rPr>
        <w:t xml:space="preserve">z důvodů uvedených v odst. 17.6 Smlouvy. </w:t>
      </w:r>
      <w:bookmarkStart w:id="0" w:name="_Hlk175311073"/>
    </w:p>
    <w:p w14:paraId="31F1D705" w14:textId="77777777" w:rsidR="00337A9D" w:rsidRDefault="00337A9D" w:rsidP="00B15DC7">
      <w:pPr>
        <w:pStyle w:val="Odstavecseseznamem"/>
        <w:spacing w:after="0"/>
        <w:ind w:left="431"/>
        <w:jc w:val="both"/>
        <w:rPr>
          <w:rFonts w:ascii="Arial" w:hAnsi="Arial" w:cs="Arial"/>
        </w:rPr>
      </w:pPr>
    </w:p>
    <w:p w14:paraId="1A554478" w14:textId="0194521A" w:rsidR="000E509D" w:rsidRDefault="000E509D" w:rsidP="00B15DC7">
      <w:pPr>
        <w:spacing w:after="60"/>
        <w:jc w:val="both"/>
        <w:rPr>
          <w:rFonts w:ascii="Arial" w:hAnsi="Arial" w:cs="Arial"/>
        </w:rPr>
      </w:pPr>
      <w:r w:rsidRPr="00A03A29">
        <w:rPr>
          <w:rFonts w:ascii="Arial" w:hAnsi="Arial" w:cs="Arial"/>
        </w:rPr>
        <w:t>V důsledku výše uvedených skutečností tak dochází i ke změnám cen díla uvedených v čl.</w:t>
      </w:r>
      <w:r w:rsidRPr="00A03A29">
        <w:rPr>
          <w:rFonts w:ascii="Arial" w:hAnsi="Arial" w:cs="Arial"/>
          <w:b/>
        </w:rPr>
        <w:t xml:space="preserve"> 3</w:t>
      </w:r>
      <w:r w:rsidRPr="00A03A29">
        <w:rPr>
          <w:rFonts w:ascii="Arial" w:hAnsi="Arial" w:cs="Arial"/>
        </w:rPr>
        <w:t xml:space="preserve">. </w:t>
      </w:r>
      <w:r w:rsidRPr="00A03A29">
        <w:rPr>
          <w:rFonts w:ascii="Arial" w:hAnsi="Arial" w:cs="Arial"/>
          <w:b/>
        </w:rPr>
        <w:t xml:space="preserve">CENA DÍLA </w:t>
      </w:r>
      <w:r w:rsidRPr="00A03A29">
        <w:rPr>
          <w:rFonts w:ascii="Arial" w:hAnsi="Arial" w:cs="Arial"/>
        </w:rPr>
        <w:t>a to v</w:t>
      </w:r>
      <w:r w:rsidR="00337A9D" w:rsidRPr="00A03A29">
        <w:rPr>
          <w:rFonts w:ascii="Arial" w:hAnsi="Arial" w:cs="Arial"/>
        </w:rPr>
        <w:t> odst.</w:t>
      </w:r>
      <w:r w:rsidRPr="00A03A29">
        <w:rPr>
          <w:rFonts w:ascii="Arial" w:hAnsi="Arial" w:cs="Arial"/>
        </w:rPr>
        <w:t xml:space="preserve"> 3.1. Smlouvy</w:t>
      </w:r>
      <w:r w:rsidR="00337A9D" w:rsidRPr="00A03A29">
        <w:rPr>
          <w:rFonts w:ascii="Arial" w:hAnsi="Arial" w:cs="Arial"/>
        </w:rPr>
        <w:t>. V</w:t>
      </w:r>
      <w:r w:rsidR="00B86F41" w:rsidRPr="00A03A29">
        <w:rPr>
          <w:rFonts w:ascii="Arial" w:hAnsi="Arial" w:cs="Arial"/>
        </w:rPr>
        <w:t> souvislosti s tím se mění i Příloha Smlouvy –</w:t>
      </w:r>
      <w:r w:rsidR="00337A9D" w:rsidRPr="00A03A29">
        <w:rPr>
          <w:rFonts w:ascii="Arial" w:hAnsi="Arial" w:cs="Arial"/>
        </w:rPr>
        <w:t xml:space="preserve"> </w:t>
      </w:r>
      <w:r w:rsidR="00B86F41" w:rsidRPr="00A03A29">
        <w:rPr>
          <w:rFonts w:ascii="Arial" w:hAnsi="Arial" w:cs="Arial"/>
        </w:rPr>
        <w:t>Položkový výkaz činností.</w:t>
      </w:r>
    </w:p>
    <w:p w14:paraId="0AC5C203" w14:textId="77777777" w:rsidR="00A03A29" w:rsidRPr="001A7DE3" w:rsidRDefault="00A03A29" w:rsidP="00A16698">
      <w:pPr>
        <w:pStyle w:val="Level1"/>
        <w:rPr>
          <w:rFonts w:ascii="Arial" w:hAnsi="Arial" w:cs="Arial"/>
        </w:rPr>
      </w:pPr>
      <w:r w:rsidRPr="001A7DE3">
        <w:rPr>
          <w:rFonts w:ascii="Arial" w:hAnsi="Arial" w:cs="Arial"/>
        </w:rPr>
        <w:t>Předmět Dodatku</w:t>
      </w:r>
    </w:p>
    <w:p w14:paraId="5FB0A1C3" w14:textId="77777777" w:rsidR="00A03A29" w:rsidRPr="00A03A29" w:rsidRDefault="00A03A29" w:rsidP="00A03A29">
      <w:pPr>
        <w:numPr>
          <w:ilvl w:val="1"/>
          <w:numId w:val="13"/>
        </w:numPr>
        <w:ind w:left="426" w:hanging="426"/>
        <w:contextualSpacing/>
        <w:rPr>
          <w:rFonts w:ascii="Arial" w:eastAsia="Calibri" w:hAnsi="Arial" w:cs="Arial"/>
        </w:rPr>
      </w:pPr>
      <w:bookmarkStart w:id="1" w:name="_Hlk203480094"/>
      <w:r w:rsidRPr="00A03A29">
        <w:rPr>
          <w:rFonts w:ascii="Arial" w:eastAsia="Calibri" w:hAnsi="Arial" w:cs="Arial"/>
          <w:b/>
        </w:rPr>
        <w:t xml:space="preserve">Změna identifikačních údajů smluvních stran </w:t>
      </w:r>
    </w:p>
    <w:p w14:paraId="163AAA48" w14:textId="77777777" w:rsidR="00A03A29" w:rsidRPr="00A03A29" w:rsidRDefault="00A03A29" w:rsidP="00A03A29">
      <w:pPr>
        <w:ind w:left="426"/>
        <w:rPr>
          <w:rFonts w:ascii="Arial" w:eastAsia="Calibri" w:hAnsi="Arial" w:cs="Arial"/>
        </w:rPr>
      </w:pPr>
      <w:r w:rsidRPr="00A03A29">
        <w:rPr>
          <w:rFonts w:ascii="Arial" w:eastAsia="Calibri" w:hAnsi="Arial" w:cs="Arial"/>
        </w:rPr>
        <w:t>E-mailová adresa Objednatele se mění na: jiri.loufek@spu.gov.cz.</w:t>
      </w:r>
    </w:p>
    <w:p w14:paraId="63A349F8" w14:textId="4AC84975" w:rsidR="00A03A29" w:rsidRPr="00A03A29" w:rsidRDefault="00A03A29" w:rsidP="000A2B98">
      <w:pPr>
        <w:numPr>
          <w:ilvl w:val="1"/>
          <w:numId w:val="13"/>
        </w:numPr>
        <w:ind w:left="426" w:hanging="426"/>
        <w:contextualSpacing/>
        <w:jc w:val="both"/>
        <w:rPr>
          <w:rFonts w:ascii="Arial" w:eastAsia="Calibri" w:hAnsi="Arial" w:cs="Arial"/>
          <w:b/>
        </w:rPr>
      </w:pPr>
      <w:r w:rsidRPr="00A03A29">
        <w:rPr>
          <w:rFonts w:ascii="Arial" w:eastAsia="Calibri" w:hAnsi="Arial" w:cs="Arial"/>
          <w:b/>
        </w:rPr>
        <w:t>Změna počtu měrných jednotek v Položkovém výkazu činností – Příloze ke</w:t>
      </w:r>
      <w:r w:rsidR="0085576F" w:rsidRPr="001A7DE3">
        <w:rPr>
          <w:rFonts w:ascii="Arial" w:eastAsia="Calibri" w:hAnsi="Arial" w:cs="Arial"/>
          <w:b/>
        </w:rPr>
        <w:t xml:space="preserve"> </w:t>
      </w:r>
      <w:r w:rsidRPr="00A03A29">
        <w:rPr>
          <w:rFonts w:ascii="Arial" w:eastAsia="Calibri" w:hAnsi="Arial" w:cs="Arial"/>
          <w:b/>
        </w:rPr>
        <w:t xml:space="preserve">Smlouvě – KoPÚ </w:t>
      </w:r>
      <w:r w:rsidRPr="001A7DE3">
        <w:rPr>
          <w:rFonts w:ascii="Arial" w:eastAsia="Calibri" w:hAnsi="Arial" w:cs="Arial"/>
          <w:b/>
        </w:rPr>
        <w:t>Hřebečná</w:t>
      </w:r>
    </w:p>
    <w:p w14:paraId="0A59A9AE" w14:textId="4F16CC04" w:rsidR="00A03A29" w:rsidRPr="00A03A29" w:rsidRDefault="000A2B98" w:rsidP="00A03A29">
      <w:pPr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Počet měrných jednotek u</w:t>
      </w:r>
      <w:r w:rsidR="00A03A29" w:rsidRPr="00A03A29">
        <w:rPr>
          <w:rFonts w:ascii="Arial" w:eastAsia="Calibri" w:hAnsi="Arial" w:cs="Arial"/>
        </w:rPr>
        <w:t xml:space="preserve"> níže uveden</w:t>
      </w:r>
      <w:r>
        <w:rPr>
          <w:rFonts w:ascii="Arial" w:eastAsia="Calibri" w:hAnsi="Arial" w:cs="Arial"/>
        </w:rPr>
        <w:t>ých</w:t>
      </w:r>
      <w:r w:rsidR="00A03A29" w:rsidRPr="00A03A29">
        <w:rPr>
          <w:rFonts w:ascii="Arial" w:eastAsia="Calibri" w:hAnsi="Arial" w:cs="Arial"/>
        </w:rPr>
        <w:t xml:space="preserve"> dílčí</w:t>
      </w:r>
      <w:r w:rsidR="0085576F" w:rsidRPr="001A7DE3">
        <w:rPr>
          <w:rFonts w:ascii="Arial" w:eastAsia="Calibri" w:hAnsi="Arial" w:cs="Arial"/>
        </w:rPr>
        <w:t>ch</w:t>
      </w:r>
      <w:r w:rsidR="00A03A29" w:rsidRPr="00A03A29">
        <w:rPr>
          <w:rFonts w:ascii="Arial" w:eastAsia="Calibri" w:hAnsi="Arial" w:cs="Arial"/>
        </w:rPr>
        <w:t xml:space="preserve"> část</w:t>
      </w:r>
      <w:r w:rsidR="0085576F" w:rsidRPr="001A7DE3">
        <w:rPr>
          <w:rFonts w:ascii="Arial" w:eastAsia="Calibri" w:hAnsi="Arial" w:cs="Arial"/>
        </w:rPr>
        <w:t>í</w:t>
      </w:r>
      <w:r w:rsidR="00A03A29" w:rsidRPr="00A03A29">
        <w:rPr>
          <w:rFonts w:ascii="Arial" w:eastAsia="Calibri" w:hAnsi="Arial" w:cs="Arial"/>
        </w:rPr>
        <w:t xml:space="preserve"> v Položkovém výkazu činností – Přílohy </w:t>
      </w:r>
      <w:r w:rsidR="0085576F" w:rsidRPr="001A7DE3">
        <w:rPr>
          <w:rFonts w:ascii="Arial" w:eastAsia="Calibri" w:hAnsi="Arial" w:cs="Arial"/>
        </w:rPr>
        <w:t xml:space="preserve">č.1 </w:t>
      </w:r>
      <w:r w:rsidR="00A03A29" w:rsidRPr="00A03A29">
        <w:rPr>
          <w:rFonts w:ascii="Arial" w:eastAsia="Calibri" w:hAnsi="Arial" w:cs="Arial"/>
        </w:rPr>
        <w:t xml:space="preserve">ke Smlouvě – Komplexní pozemkové úpravy v k.ú. </w:t>
      </w:r>
      <w:r w:rsidR="0085576F" w:rsidRPr="001A7DE3">
        <w:rPr>
          <w:rFonts w:ascii="Arial" w:eastAsia="Calibri" w:hAnsi="Arial" w:cs="Arial"/>
        </w:rPr>
        <w:t>Hřebečná</w:t>
      </w:r>
      <w:r w:rsidR="00A03A29" w:rsidRPr="00A03A29">
        <w:rPr>
          <w:rFonts w:ascii="Arial" w:eastAsia="Calibri" w:hAnsi="Arial" w:cs="Arial"/>
        </w:rPr>
        <w:t xml:space="preserve"> se mění takto:</w:t>
      </w:r>
      <w:r w:rsidR="00A03A29" w:rsidRPr="00A03A29">
        <w:rPr>
          <w:rFonts w:ascii="Arial" w:eastAsia="Calibri" w:hAnsi="Arial" w:cs="Arial"/>
          <w:b/>
        </w:rPr>
        <w:t xml:space="preserve"> </w:t>
      </w:r>
    </w:p>
    <w:bookmarkEnd w:id="0"/>
    <w:bookmarkEnd w:id="1"/>
    <w:p w14:paraId="7625E777" w14:textId="77777777" w:rsidR="00337A9D" w:rsidRPr="000E509D" w:rsidRDefault="00337A9D" w:rsidP="00337A9D">
      <w:pPr>
        <w:spacing w:after="0"/>
        <w:jc w:val="both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080"/>
        <w:gridCol w:w="620"/>
        <w:gridCol w:w="1067"/>
        <w:gridCol w:w="908"/>
        <w:gridCol w:w="1109"/>
        <w:gridCol w:w="793"/>
        <w:gridCol w:w="1039"/>
        <w:gridCol w:w="1550"/>
      </w:tblGrid>
      <w:tr w:rsidR="00337A9D" w:rsidRPr="000E509D" w14:paraId="0E9E2D7C" w14:textId="77777777" w:rsidTr="00C12ABD">
        <w:trPr>
          <w:trHeight w:val="1518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57CC" w14:textId="77777777" w:rsidR="000E509D" w:rsidRPr="000E509D" w:rsidRDefault="000E509D" w:rsidP="000E50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>Hlavní celek/dílčí část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EA54" w14:textId="77777777" w:rsidR="000E509D" w:rsidRPr="000E509D" w:rsidRDefault="000E509D" w:rsidP="000E50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>MJ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B5A" w14:textId="77777777" w:rsidR="000E509D" w:rsidRPr="000E509D" w:rsidRDefault="000E509D" w:rsidP="000E50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>Původní počet MJ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666F" w14:textId="77777777" w:rsidR="000E509D" w:rsidRPr="000E509D" w:rsidRDefault="000E509D" w:rsidP="000E50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>Cena za MJ bez DPH v Kč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88E4" w14:textId="77777777" w:rsidR="000E509D" w:rsidRPr="000E509D" w:rsidRDefault="000E509D" w:rsidP="00C12AB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>Původní</w:t>
            </w:r>
          </w:p>
          <w:p w14:paraId="0C356122" w14:textId="77777777" w:rsidR="000E509D" w:rsidRPr="000E509D" w:rsidRDefault="000E509D" w:rsidP="000E50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>Cena bez DPH celkem v Kč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01B5" w14:textId="77777777" w:rsidR="000E509D" w:rsidRPr="000E509D" w:rsidRDefault="000E509D" w:rsidP="000E50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>Nový počet MJ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6AF9" w14:textId="77777777" w:rsidR="000E509D" w:rsidRPr="000E509D" w:rsidRDefault="000E509D" w:rsidP="00C12AB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>Nová</w:t>
            </w:r>
          </w:p>
          <w:p w14:paraId="6926B3C9" w14:textId="77777777" w:rsidR="000E509D" w:rsidRPr="000E509D" w:rsidRDefault="000E509D" w:rsidP="000E50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>Cena bez DPH celkem v Kč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46D" w14:textId="5B125E73" w:rsidR="000E509D" w:rsidRPr="000E509D" w:rsidRDefault="000E509D" w:rsidP="000E50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 xml:space="preserve">Termín </w:t>
            </w:r>
            <w:r w:rsidR="00CC6BAD">
              <w:rPr>
                <w:rFonts w:ascii="Arial" w:hAnsi="Arial" w:cs="Arial"/>
                <w:b/>
                <w:sz w:val="20"/>
                <w:szCs w:val="20"/>
              </w:rPr>
              <w:t>předání akceptačnímu řízení</w:t>
            </w:r>
          </w:p>
        </w:tc>
      </w:tr>
      <w:tr w:rsidR="00337A9D" w:rsidRPr="000E509D" w14:paraId="7C7D3D93" w14:textId="77777777" w:rsidTr="00C12ABD">
        <w:trPr>
          <w:trHeight w:val="35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3B740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0E509D">
              <w:rPr>
                <w:rFonts w:ascii="Arial" w:hAnsi="Arial" w:cs="Arial"/>
                <w:sz w:val="20"/>
                <w:szCs w:val="20"/>
                <w:lang w:val="fr-FR"/>
              </w:rPr>
              <w:t>6.2.4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FDD8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 xml:space="preserve">Zjišťování hranic obvodů KoPÚ, geometrické plány pro stanovení obvodů KoPÚ, předepsaná stabilizace dle vyhl. č. 357/2013 </w:t>
            </w:r>
            <w:proofErr w:type="spellStart"/>
            <w:r w:rsidRPr="000E509D">
              <w:rPr>
                <w:rFonts w:ascii="Arial" w:hAnsi="Arial" w:cs="Arial"/>
                <w:sz w:val="20"/>
                <w:szCs w:val="20"/>
              </w:rPr>
              <w:t>Sb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160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E18" w14:textId="44396168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EFFB" w14:textId="6E2E97FC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2420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1AD2" w14:textId="33D0A850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399</w:t>
            </w:r>
            <w:r w:rsidR="00337A9D" w:rsidRPr="00C12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2AB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B54" w14:textId="5F453F8D" w:rsidR="000E509D" w:rsidRPr="000E509D" w:rsidRDefault="000E509D" w:rsidP="000E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FDF9" w14:textId="26005C65" w:rsidR="000E509D" w:rsidRPr="000E509D" w:rsidRDefault="000E509D" w:rsidP="000E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396</w:t>
            </w:r>
            <w:r w:rsidR="00C12ABD" w:rsidRPr="00C12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2ABD">
              <w:rPr>
                <w:rFonts w:ascii="Arial" w:hAnsi="Arial" w:cs="Arial"/>
                <w:b/>
                <w:sz w:val="20"/>
                <w:szCs w:val="20"/>
              </w:rPr>
              <w:t>880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2521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beze změny</w:t>
            </w:r>
          </w:p>
        </w:tc>
      </w:tr>
      <w:tr w:rsidR="00337A9D" w:rsidRPr="000E509D" w14:paraId="37F60AD1" w14:textId="77777777" w:rsidTr="00C12ABD">
        <w:trPr>
          <w:trHeight w:val="35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02164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0E509D">
              <w:rPr>
                <w:rFonts w:ascii="Arial" w:hAnsi="Arial" w:cs="Arial"/>
                <w:sz w:val="20"/>
                <w:szCs w:val="20"/>
                <w:lang w:val="fr-FR"/>
              </w:rPr>
              <w:t>6.2.5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F63B" w14:textId="114B4FC2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Zjišťování hranic pozemků neřešených dle § 2 zákona</w:t>
            </w:r>
            <w:r w:rsidR="00757E04">
              <w:rPr>
                <w:rFonts w:ascii="Arial" w:hAnsi="Arial" w:cs="Arial"/>
                <w:sz w:val="20"/>
                <w:szCs w:val="20"/>
              </w:rPr>
              <w:t xml:space="preserve"> 12)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2DD8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8D56" w14:textId="6EDE265B" w:rsidR="000E509D" w:rsidRPr="000E509D" w:rsidRDefault="00C12AB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FC3B" w14:textId="051E7302" w:rsidR="000E509D" w:rsidRPr="000E509D" w:rsidRDefault="00C12AB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2 420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0AB1" w14:textId="46F2B369" w:rsidR="000E509D" w:rsidRPr="000E509D" w:rsidRDefault="00C12AB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60 500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2F66" w14:textId="261636A1" w:rsidR="000E509D" w:rsidRPr="000E509D" w:rsidRDefault="00C12ABD" w:rsidP="000E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22B6" w14:textId="1EB878D6" w:rsidR="000E509D" w:rsidRPr="000E509D" w:rsidRDefault="00C12ABD" w:rsidP="000E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87 120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84F9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beze změny</w:t>
            </w:r>
          </w:p>
        </w:tc>
      </w:tr>
      <w:tr w:rsidR="00337A9D" w:rsidRPr="000E509D" w14:paraId="29A798BB" w14:textId="77777777" w:rsidTr="00C12ABD">
        <w:trPr>
          <w:trHeight w:val="352"/>
        </w:trPr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BCE7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0E509D">
              <w:rPr>
                <w:rFonts w:ascii="Arial" w:hAnsi="Arial" w:cs="Arial"/>
                <w:sz w:val="20"/>
                <w:szCs w:val="20"/>
                <w:lang w:val="fr-FR"/>
              </w:rPr>
              <w:t>6.2.6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E6FA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203484661"/>
            <w:r w:rsidRPr="000E509D">
              <w:rPr>
                <w:rFonts w:ascii="Arial" w:hAnsi="Arial" w:cs="Arial"/>
                <w:sz w:val="20"/>
                <w:szCs w:val="20"/>
              </w:rPr>
              <w:t>Šetření průběhu vlastnických hranic řešených pozemků s porosty pro účely návrhu KoPÚ, včetně označení lomových bodů</w:t>
            </w:r>
            <w:bookmarkEnd w:id="2"/>
            <w:r w:rsidRPr="000E509D">
              <w:rPr>
                <w:rFonts w:ascii="Arial" w:hAnsi="Arial" w:cs="Arial"/>
                <w:sz w:val="20"/>
                <w:szCs w:val="20"/>
              </w:rPr>
              <w:t xml:space="preserve"> 6), 8)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BE70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C2AE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4795" w14:textId="7DAB8ED2" w:rsidR="000E509D" w:rsidRPr="000E509D" w:rsidRDefault="00C12AB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44 000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5B6" w14:textId="74FB95C3" w:rsidR="000E509D" w:rsidRPr="000E509D" w:rsidRDefault="00C12AB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44 000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502" w14:textId="77777777" w:rsidR="000E509D" w:rsidRPr="000E509D" w:rsidRDefault="000E509D" w:rsidP="000E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1C5" w14:textId="77777777" w:rsidR="000E509D" w:rsidRPr="000E509D" w:rsidRDefault="000E509D" w:rsidP="000E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09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3435" w14:textId="77777777" w:rsidR="000E509D" w:rsidRPr="000E509D" w:rsidRDefault="000E509D" w:rsidP="000E50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beze změny</w:t>
            </w:r>
          </w:p>
        </w:tc>
      </w:tr>
      <w:tr w:rsidR="00C12ABD" w:rsidRPr="000E509D" w14:paraId="704A426F" w14:textId="77777777" w:rsidTr="00C12ABD">
        <w:trPr>
          <w:trHeight w:val="352"/>
        </w:trPr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991A" w14:textId="73EED222" w:rsidR="000E509D" w:rsidRPr="00C12ABD" w:rsidRDefault="00337A9D" w:rsidP="000E50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12ABD">
              <w:rPr>
                <w:rFonts w:ascii="Arial" w:hAnsi="Arial" w:cs="Arial"/>
                <w:sz w:val="20"/>
                <w:szCs w:val="20"/>
                <w:lang w:val="fr-FR"/>
              </w:rPr>
              <w:t xml:space="preserve">6.2.7.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A22" w14:textId="2C005AC3" w:rsidR="000E509D" w:rsidRPr="00C12ABD" w:rsidRDefault="00337A9D" w:rsidP="000E50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  <w:lang w:val="fr-FR"/>
              </w:rPr>
              <w:t>Rozbor současného stavu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C1B" w14:textId="2C3E9F9C" w:rsidR="000E509D" w:rsidRPr="00C12ABD" w:rsidRDefault="00337A9D" w:rsidP="000E50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E2AA" w14:textId="09B12392" w:rsidR="000E509D" w:rsidRPr="00C12ABD" w:rsidRDefault="00337A9D" w:rsidP="000E50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58D7" w14:textId="36674BB8" w:rsidR="000E509D" w:rsidRPr="00C12ABD" w:rsidRDefault="00337A9D" w:rsidP="000E50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1C15" w14:textId="511B6DAE" w:rsidR="000E509D" w:rsidRPr="00C12ABD" w:rsidRDefault="00337A9D" w:rsidP="000E50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309 540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FB49" w14:textId="7B8FE746" w:rsidR="000E509D" w:rsidRPr="00C12ABD" w:rsidRDefault="00337A9D" w:rsidP="000E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1F6C" w14:textId="361D3E28" w:rsidR="000E509D" w:rsidRPr="00C12ABD" w:rsidRDefault="00337A9D" w:rsidP="000E5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311 850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4E7A" w14:textId="477A2BA0" w:rsidR="000E509D" w:rsidRPr="00C12ABD" w:rsidRDefault="00C12ABD" w:rsidP="000E509D">
            <w:pPr>
              <w:rPr>
                <w:rFonts w:ascii="Arial" w:hAnsi="Arial" w:cs="Arial"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beze změny</w:t>
            </w:r>
          </w:p>
        </w:tc>
      </w:tr>
      <w:tr w:rsidR="00C12ABD" w:rsidRPr="000E509D" w14:paraId="292295D4" w14:textId="77777777" w:rsidTr="00C12ABD">
        <w:trPr>
          <w:trHeight w:val="352"/>
        </w:trPr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8B13" w14:textId="67FDEF27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12ABD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6.2.8.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4ED" w14:textId="4B426BC0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Dokumentace k soupisu nároků vlastníků pozemků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F6AB" w14:textId="1B01640A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4F0" w14:textId="520B8922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421D" w14:textId="60B40AA2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B7B" w14:textId="23FB3A6A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384 714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4951" w14:textId="74EFFA36" w:rsidR="00337A9D" w:rsidRPr="00C12ABD" w:rsidRDefault="00337A9D" w:rsidP="00337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E3F" w14:textId="5DF23FB4" w:rsidR="00337A9D" w:rsidRPr="00C12ABD" w:rsidRDefault="00337A9D" w:rsidP="00337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387 585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09C" w14:textId="0D09DAEB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beze změny</w:t>
            </w:r>
          </w:p>
        </w:tc>
      </w:tr>
      <w:tr w:rsidR="00C12ABD" w:rsidRPr="000E509D" w14:paraId="0010F116" w14:textId="77777777" w:rsidTr="00C12ABD">
        <w:trPr>
          <w:trHeight w:val="352"/>
        </w:trPr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F65CE" w14:textId="52B4AEF0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12ABD">
              <w:rPr>
                <w:rFonts w:ascii="Arial" w:hAnsi="Arial" w:cs="Arial"/>
                <w:sz w:val="20"/>
                <w:szCs w:val="20"/>
                <w:lang w:val="fr-FR"/>
              </w:rPr>
              <w:t>6.3.1.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80D" w14:textId="18ECEEF4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Vypracování plánu společných zařízení („PSZ“)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339E" w14:textId="5CBA77D6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08D7" w14:textId="04FB26E5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1525" w14:textId="3F2993B1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1 100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BA4" w14:textId="5F360257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442 200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9C32" w14:textId="0CA7DC54" w:rsidR="00337A9D" w:rsidRPr="00C12ABD" w:rsidRDefault="00337A9D" w:rsidP="00337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E6EE" w14:textId="1ACF4026" w:rsidR="00337A9D" w:rsidRPr="00C12ABD" w:rsidRDefault="00C12ABD" w:rsidP="00337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441 100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E37" w14:textId="4E20289C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beze změny</w:t>
            </w:r>
          </w:p>
        </w:tc>
      </w:tr>
      <w:tr w:rsidR="00C12ABD" w:rsidRPr="000E509D" w14:paraId="0A2A2109" w14:textId="77777777" w:rsidTr="00C12ABD">
        <w:trPr>
          <w:trHeight w:val="352"/>
        </w:trPr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9F380" w14:textId="06FE0743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12ABD">
              <w:rPr>
                <w:rFonts w:ascii="Arial" w:hAnsi="Arial" w:cs="Arial"/>
                <w:sz w:val="20"/>
                <w:szCs w:val="20"/>
                <w:lang w:val="fr-FR"/>
              </w:rPr>
              <w:t>6.3.2.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832" w14:textId="0DC098F5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203485058"/>
            <w:r w:rsidRPr="00C12ABD">
              <w:rPr>
                <w:rFonts w:ascii="Arial" w:hAnsi="Arial" w:cs="Arial"/>
                <w:sz w:val="20"/>
                <w:szCs w:val="20"/>
              </w:rPr>
              <w:t>Vypracování návrhu nového uspořádání pozemků k vystavení dle § 11 odst. 1 Zákona</w:t>
            </w:r>
            <w:bookmarkEnd w:id="3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ED76" w14:textId="34529079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A3A7" w14:textId="57E09604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2B10" w14:textId="5F761D70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1 100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624" w14:textId="63B41B07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440 000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F17C" w14:textId="516FA816" w:rsidR="00337A9D" w:rsidRPr="00C12ABD" w:rsidRDefault="00C12ABD" w:rsidP="00337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E603" w14:textId="095F0D6B" w:rsidR="00337A9D" w:rsidRPr="00C12ABD" w:rsidRDefault="00C12ABD" w:rsidP="00337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441 100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AE7" w14:textId="42C2CE33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beze změny</w:t>
            </w:r>
          </w:p>
        </w:tc>
      </w:tr>
      <w:tr w:rsidR="00C12ABD" w:rsidRPr="000E509D" w14:paraId="6A0B81F3" w14:textId="77777777" w:rsidTr="00C12ABD">
        <w:trPr>
          <w:trHeight w:val="352"/>
        </w:trPr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652BE" w14:textId="4FBAD804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12ABD">
              <w:rPr>
                <w:rFonts w:ascii="Arial" w:hAnsi="Arial" w:cs="Arial"/>
                <w:sz w:val="20"/>
                <w:szCs w:val="20"/>
                <w:lang w:val="fr-FR"/>
              </w:rPr>
              <w:t>6.4.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039D" w14:textId="07BF2A33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Hlavní celek 3 „Mapové dílo“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678B" w14:textId="016A6342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FA3E" w14:textId="12466F07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DF95" w14:textId="13985582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6C6" w14:textId="1C7CF2D4" w:rsidR="00337A9D" w:rsidRPr="00C12ABD" w:rsidRDefault="00C12AB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C12ABD">
              <w:rPr>
                <w:rFonts w:ascii="Arial" w:hAnsi="Arial" w:cs="Arial"/>
                <w:sz w:val="20"/>
                <w:szCs w:val="20"/>
              </w:rPr>
              <w:t>243 210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E648" w14:textId="0429CE37" w:rsidR="00337A9D" w:rsidRPr="00C12ABD" w:rsidRDefault="00C12ABD" w:rsidP="00337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3584" w14:textId="29EDEFD2" w:rsidR="00337A9D" w:rsidRPr="00C12ABD" w:rsidRDefault="00C12ABD" w:rsidP="00337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BD">
              <w:rPr>
                <w:rFonts w:ascii="Arial" w:hAnsi="Arial" w:cs="Arial"/>
                <w:b/>
                <w:sz w:val="20"/>
                <w:szCs w:val="20"/>
              </w:rPr>
              <w:t>245 02</w:t>
            </w:r>
            <w:r w:rsidR="00757E0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F3B" w14:textId="466D5916" w:rsidR="00337A9D" w:rsidRPr="00C12ABD" w:rsidRDefault="00337A9D" w:rsidP="00337A9D">
            <w:pPr>
              <w:rPr>
                <w:rFonts w:ascii="Arial" w:hAnsi="Arial" w:cs="Arial"/>
                <w:sz w:val="20"/>
                <w:szCs w:val="20"/>
              </w:rPr>
            </w:pPr>
            <w:r w:rsidRPr="000E509D">
              <w:rPr>
                <w:rFonts w:ascii="Arial" w:hAnsi="Arial" w:cs="Arial"/>
                <w:sz w:val="20"/>
                <w:szCs w:val="20"/>
              </w:rPr>
              <w:t>beze změny</w:t>
            </w:r>
          </w:p>
        </w:tc>
      </w:tr>
    </w:tbl>
    <w:p w14:paraId="1D9AF3FF" w14:textId="77777777" w:rsidR="000E509D" w:rsidRPr="000E509D" w:rsidRDefault="000E509D" w:rsidP="000E509D">
      <w:pPr>
        <w:rPr>
          <w:rFonts w:ascii="Arial" w:hAnsi="Arial" w:cs="Arial"/>
          <w:b/>
          <w:bCs/>
          <w:i/>
        </w:rPr>
      </w:pPr>
    </w:p>
    <w:p w14:paraId="04AE5EC5" w14:textId="77777777" w:rsidR="0085576F" w:rsidRPr="0085576F" w:rsidRDefault="0085576F" w:rsidP="0085576F">
      <w:pPr>
        <w:numPr>
          <w:ilvl w:val="1"/>
          <w:numId w:val="13"/>
        </w:numPr>
        <w:ind w:left="426" w:hanging="426"/>
        <w:contextualSpacing/>
        <w:rPr>
          <w:rFonts w:ascii="Arial" w:eastAsia="Calibri" w:hAnsi="Arial" w:cs="Arial"/>
          <w:b/>
        </w:rPr>
      </w:pPr>
      <w:r w:rsidRPr="0085576F">
        <w:rPr>
          <w:rFonts w:ascii="Arial" w:eastAsia="Calibri" w:hAnsi="Arial" w:cs="Arial"/>
          <w:b/>
        </w:rPr>
        <w:t>Změna čl. 3, odst. 3.1 Smlouvy – Cena díla</w:t>
      </w:r>
    </w:p>
    <w:p w14:paraId="7F8AE28A" w14:textId="15A82D45" w:rsidR="000E509D" w:rsidRPr="000E509D" w:rsidRDefault="0085576F" w:rsidP="000E50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E509D" w:rsidRPr="000E509D">
        <w:rPr>
          <w:rFonts w:ascii="Arial" w:hAnsi="Arial" w:cs="Arial"/>
        </w:rPr>
        <w:t xml:space="preserve">Cena za řádné a včasné provedení Díla je sjednána následovně: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410"/>
        <w:gridCol w:w="1843"/>
      </w:tblGrid>
      <w:tr w:rsidR="000E509D" w:rsidRPr="000E509D" w14:paraId="604CA8BA" w14:textId="77777777" w:rsidTr="00255A85">
        <w:trPr>
          <w:trHeight w:val="397"/>
        </w:trPr>
        <w:tc>
          <w:tcPr>
            <w:tcW w:w="5670" w:type="dxa"/>
            <w:shd w:val="clear" w:color="auto" w:fill="auto"/>
          </w:tcPr>
          <w:p w14:paraId="0E21C99D" w14:textId="77777777" w:rsidR="000E509D" w:rsidRPr="000E509D" w:rsidRDefault="000E509D" w:rsidP="000E509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403AB7" w14:textId="77777777" w:rsidR="000E509D" w:rsidRPr="000E509D" w:rsidRDefault="000E509D" w:rsidP="000E509D">
            <w:pPr>
              <w:rPr>
                <w:rFonts w:ascii="Arial" w:hAnsi="Arial" w:cs="Arial"/>
                <w:bCs/>
                <w:i/>
                <w:iCs/>
              </w:rPr>
            </w:pPr>
            <w:r w:rsidRPr="000E509D">
              <w:rPr>
                <w:rFonts w:ascii="Arial" w:hAnsi="Arial" w:cs="Arial"/>
                <w:b/>
              </w:rPr>
              <w:t>Původní údaj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95E8A" w14:textId="77777777" w:rsidR="000E509D" w:rsidRPr="000E509D" w:rsidRDefault="000E509D" w:rsidP="000E509D">
            <w:pPr>
              <w:rPr>
                <w:rFonts w:ascii="Arial" w:hAnsi="Arial" w:cs="Arial"/>
                <w:bCs/>
                <w:i/>
                <w:iCs/>
              </w:rPr>
            </w:pPr>
            <w:r w:rsidRPr="000E509D">
              <w:rPr>
                <w:rFonts w:ascii="Arial" w:hAnsi="Arial" w:cs="Arial"/>
                <w:b/>
              </w:rPr>
              <w:t>Nový údaj</w:t>
            </w:r>
          </w:p>
        </w:tc>
      </w:tr>
      <w:tr w:rsidR="000E509D" w:rsidRPr="000E509D" w14:paraId="5C958206" w14:textId="77777777" w:rsidTr="00255A85">
        <w:trPr>
          <w:trHeight w:hRule="exact" w:val="284"/>
        </w:trPr>
        <w:tc>
          <w:tcPr>
            <w:tcW w:w="5670" w:type="dxa"/>
            <w:shd w:val="clear" w:color="auto" w:fill="auto"/>
          </w:tcPr>
          <w:p w14:paraId="77F1C42E" w14:textId="77777777" w:rsidR="000E509D" w:rsidRPr="000E509D" w:rsidRDefault="000E509D" w:rsidP="000E509D">
            <w:pPr>
              <w:rPr>
                <w:rFonts w:ascii="Arial" w:hAnsi="Arial" w:cs="Arial"/>
              </w:rPr>
            </w:pPr>
            <w:r w:rsidRPr="000E509D">
              <w:rPr>
                <w:rFonts w:ascii="Arial" w:hAnsi="Arial" w:cs="Arial"/>
                <w:lang w:val="fr-FR"/>
              </w:rPr>
              <w:t xml:space="preserve">Hlavní celek 1 „Přípravné práce“ celkem bez DPH </w:t>
            </w:r>
          </w:p>
        </w:tc>
        <w:tc>
          <w:tcPr>
            <w:tcW w:w="2410" w:type="dxa"/>
            <w:shd w:val="clear" w:color="auto" w:fill="auto"/>
          </w:tcPr>
          <w:p w14:paraId="11000609" w14:textId="369FAFF8" w:rsidR="000E509D" w:rsidRPr="000E509D" w:rsidRDefault="000E509D" w:rsidP="000E509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1 561 076</w:t>
            </w:r>
            <w:r w:rsidRPr="000E509D">
              <w:rPr>
                <w:rFonts w:ascii="Arial" w:hAnsi="Arial" w:cs="Arial"/>
              </w:rPr>
              <w:t xml:space="preserve">,00 Kč </w:t>
            </w:r>
          </w:p>
        </w:tc>
        <w:tc>
          <w:tcPr>
            <w:tcW w:w="1843" w:type="dxa"/>
            <w:shd w:val="clear" w:color="auto" w:fill="auto"/>
          </w:tcPr>
          <w:p w14:paraId="48F43B58" w14:textId="09A90B3D" w:rsidR="000E509D" w:rsidRPr="000E509D" w:rsidRDefault="00B931C7" w:rsidP="000E509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1 546 457,00 Kč</w:t>
            </w:r>
          </w:p>
        </w:tc>
      </w:tr>
      <w:tr w:rsidR="000E509D" w:rsidRPr="000E509D" w14:paraId="729EB314" w14:textId="77777777" w:rsidTr="00255A85">
        <w:trPr>
          <w:trHeight w:hRule="exact" w:val="284"/>
        </w:trPr>
        <w:tc>
          <w:tcPr>
            <w:tcW w:w="5670" w:type="dxa"/>
            <w:shd w:val="clear" w:color="auto" w:fill="auto"/>
          </w:tcPr>
          <w:p w14:paraId="6EA9FEF6" w14:textId="77777777" w:rsidR="000E509D" w:rsidRPr="000E509D" w:rsidRDefault="000E509D" w:rsidP="000E509D">
            <w:pPr>
              <w:rPr>
                <w:rFonts w:ascii="Arial" w:hAnsi="Arial" w:cs="Arial"/>
              </w:rPr>
            </w:pPr>
            <w:r w:rsidRPr="000E509D">
              <w:rPr>
                <w:rFonts w:ascii="Arial" w:hAnsi="Arial" w:cs="Arial"/>
                <w:lang w:val="fr-FR"/>
              </w:rPr>
              <w:t xml:space="preserve">Hlavní celek 2 „Návrhové práce“ celkem bez DPH </w:t>
            </w:r>
          </w:p>
        </w:tc>
        <w:tc>
          <w:tcPr>
            <w:tcW w:w="2410" w:type="dxa"/>
            <w:shd w:val="clear" w:color="auto" w:fill="auto"/>
          </w:tcPr>
          <w:p w14:paraId="0AA71AF5" w14:textId="6BF5B46A" w:rsidR="000E509D" w:rsidRPr="000E509D" w:rsidRDefault="000E509D" w:rsidP="000E5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992 794</w:t>
            </w:r>
            <w:r w:rsidRPr="000E509D">
              <w:rPr>
                <w:rFonts w:ascii="Arial" w:hAnsi="Arial" w:cs="Arial"/>
              </w:rPr>
              <w:t xml:space="preserve">,00 Kč </w:t>
            </w:r>
          </w:p>
        </w:tc>
        <w:tc>
          <w:tcPr>
            <w:tcW w:w="1843" w:type="dxa"/>
            <w:shd w:val="clear" w:color="auto" w:fill="auto"/>
          </w:tcPr>
          <w:p w14:paraId="47C1D895" w14:textId="5EEC46F9" w:rsidR="000E509D" w:rsidRPr="000E509D" w:rsidRDefault="00B931C7" w:rsidP="000E5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992 794,00 Kč</w:t>
            </w:r>
          </w:p>
        </w:tc>
      </w:tr>
      <w:tr w:rsidR="000E509D" w:rsidRPr="000E509D" w14:paraId="79DA39A1" w14:textId="77777777" w:rsidTr="00255A85">
        <w:trPr>
          <w:trHeight w:hRule="exact" w:val="284"/>
        </w:trPr>
        <w:tc>
          <w:tcPr>
            <w:tcW w:w="5670" w:type="dxa"/>
            <w:shd w:val="clear" w:color="auto" w:fill="auto"/>
          </w:tcPr>
          <w:p w14:paraId="4D48F622" w14:textId="77777777" w:rsidR="000E509D" w:rsidRPr="000E509D" w:rsidRDefault="000E509D" w:rsidP="000E509D">
            <w:pPr>
              <w:rPr>
                <w:rFonts w:ascii="Arial" w:hAnsi="Arial" w:cs="Arial"/>
              </w:rPr>
            </w:pPr>
            <w:r w:rsidRPr="000E509D">
              <w:rPr>
                <w:rFonts w:ascii="Arial" w:hAnsi="Arial" w:cs="Arial"/>
                <w:lang w:val="fr-FR"/>
              </w:rPr>
              <w:t xml:space="preserve">Hlavní celek 3 „Mapové dílo“ celkem bez DPH </w:t>
            </w:r>
          </w:p>
        </w:tc>
        <w:tc>
          <w:tcPr>
            <w:tcW w:w="2410" w:type="dxa"/>
            <w:shd w:val="clear" w:color="auto" w:fill="auto"/>
          </w:tcPr>
          <w:p w14:paraId="0317578A" w14:textId="4C613F8F" w:rsidR="000E509D" w:rsidRPr="000E509D" w:rsidRDefault="000E509D" w:rsidP="000E5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243 210</w:t>
            </w:r>
            <w:r w:rsidRPr="000E509D">
              <w:rPr>
                <w:rFonts w:ascii="Arial" w:hAnsi="Arial" w:cs="Arial"/>
              </w:rPr>
              <w:t xml:space="preserve">,00 Kč </w:t>
            </w:r>
          </w:p>
        </w:tc>
        <w:tc>
          <w:tcPr>
            <w:tcW w:w="1843" w:type="dxa"/>
            <w:shd w:val="clear" w:color="auto" w:fill="auto"/>
          </w:tcPr>
          <w:p w14:paraId="3185ECCD" w14:textId="7F7F60F6" w:rsidR="000E509D" w:rsidRPr="000E509D" w:rsidRDefault="000E509D" w:rsidP="000E5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245 025,00 Kč</w:t>
            </w:r>
          </w:p>
        </w:tc>
      </w:tr>
      <w:tr w:rsidR="000E509D" w:rsidRPr="000E509D" w14:paraId="2072D44F" w14:textId="77777777" w:rsidTr="00255A85">
        <w:trPr>
          <w:trHeight w:hRule="exact" w:val="284"/>
        </w:trPr>
        <w:tc>
          <w:tcPr>
            <w:tcW w:w="5670" w:type="dxa"/>
            <w:shd w:val="clear" w:color="auto" w:fill="auto"/>
          </w:tcPr>
          <w:p w14:paraId="43E1DF6E" w14:textId="77777777" w:rsidR="000E509D" w:rsidRPr="000E509D" w:rsidRDefault="000E509D" w:rsidP="000E509D">
            <w:pPr>
              <w:rPr>
                <w:rFonts w:ascii="Arial" w:hAnsi="Arial" w:cs="Arial"/>
              </w:rPr>
            </w:pPr>
            <w:r w:rsidRPr="000E509D">
              <w:rPr>
                <w:rFonts w:ascii="Arial" w:hAnsi="Arial" w:cs="Arial"/>
              </w:rPr>
              <w:t xml:space="preserve">Celková cena bez DPH </w:t>
            </w:r>
          </w:p>
        </w:tc>
        <w:tc>
          <w:tcPr>
            <w:tcW w:w="2410" w:type="dxa"/>
            <w:shd w:val="clear" w:color="auto" w:fill="auto"/>
          </w:tcPr>
          <w:p w14:paraId="4B45683C" w14:textId="45846F69" w:rsidR="000E509D" w:rsidRPr="000E509D" w:rsidRDefault="000E509D" w:rsidP="000E509D">
            <w:pPr>
              <w:rPr>
                <w:rFonts w:ascii="Arial" w:hAnsi="Arial" w:cs="Arial"/>
              </w:rPr>
            </w:pPr>
            <w:r w:rsidRPr="000E509D">
              <w:rPr>
                <w:rFonts w:ascii="Arial" w:hAnsi="Arial" w:cs="Arial"/>
                <w:b/>
              </w:rPr>
              <w:t xml:space="preserve">2 </w:t>
            </w:r>
            <w:r>
              <w:rPr>
                <w:rFonts w:ascii="Arial" w:hAnsi="Arial" w:cs="Arial"/>
                <w:b/>
              </w:rPr>
              <w:t>797</w:t>
            </w:r>
            <w:r w:rsidRPr="000E509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080</w:t>
            </w:r>
            <w:r w:rsidRPr="000E509D">
              <w:rPr>
                <w:rFonts w:ascii="Arial" w:hAnsi="Arial" w:cs="Arial"/>
                <w:b/>
              </w:rPr>
              <w:t xml:space="preserve">,00 Kč </w:t>
            </w:r>
          </w:p>
        </w:tc>
        <w:tc>
          <w:tcPr>
            <w:tcW w:w="1843" w:type="dxa"/>
            <w:shd w:val="clear" w:color="auto" w:fill="auto"/>
          </w:tcPr>
          <w:p w14:paraId="40BCA781" w14:textId="1338B230" w:rsidR="000E509D" w:rsidRPr="000E509D" w:rsidRDefault="00B931C7" w:rsidP="000E50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2 784 276,00 Kč</w:t>
            </w:r>
          </w:p>
        </w:tc>
      </w:tr>
      <w:tr w:rsidR="000E509D" w:rsidRPr="000E509D" w14:paraId="66F5C3F4" w14:textId="77777777" w:rsidTr="00255A85">
        <w:trPr>
          <w:trHeight w:hRule="exact" w:val="284"/>
        </w:trPr>
        <w:tc>
          <w:tcPr>
            <w:tcW w:w="5670" w:type="dxa"/>
            <w:shd w:val="clear" w:color="auto" w:fill="auto"/>
          </w:tcPr>
          <w:p w14:paraId="7047A95F" w14:textId="77777777" w:rsidR="000E509D" w:rsidRPr="000E509D" w:rsidRDefault="000E509D" w:rsidP="000E509D">
            <w:pPr>
              <w:rPr>
                <w:rFonts w:ascii="Arial" w:hAnsi="Arial" w:cs="Arial"/>
              </w:rPr>
            </w:pPr>
            <w:r w:rsidRPr="000E509D">
              <w:rPr>
                <w:rFonts w:ascii="Arial" w:hAnsi="Arial" w:cs="Arial"/>
              </w:rPr>
              <w:t xml:space="preserve">DPH 21 % v Kč </w:t>
            </w:r>
          </w:p>
        </w:tc>
        <w:tc>
          <w:tcPr>
            <w:tcW w:w="2410" w:type="dxa"/>
            <w:shd w:val="clear" w:color="auto" w:fill="auto"/>
          </w:tcPr>
          <w:p w14:paraId="08399714" w14:textId="671F0EF5" w:rsidR="000E509D" w:rsidRPr="000E509D" w:rsidRDefault="000E509D" w:rsidP="000E5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587 386,80 </w:t>
            </w:r>
            <w:r w:rsidRPr="000E509D">
              <w:rPr>
                <w:rFonts w:ascii="Arial" w:hAnsi="Arial" w:cs="Arial"/>
              </w:rPr>
              <w:t xml:space="preserve">Kč </w:t>
            </w:r>
          </w:p>
        </w:tc>
        <w:tc>
          <w:tcPr>
            <w:tcW w:w="1843" w:type="dxa"/>
            <w:shd w:val="clear" w:color="auto" w:fill="auto"/>
          </w:tcPr>
          <w:p w14:paraId="24658D98" w14:textId="1472A799" w:rsidR="000E509D" w:rsidRPr="000E509D" w:rsidRDefault="00B931C7" w:rsidP="000E509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584 697,</w:t>
            </w:r>
            <w:r w:rsidR="00DF12A6">
              <w:rPr>
                <w:rFonts w:ascii="Arial" w:hAnsi="Arial" w:cs="Arial"/>
                <w:bCs/>
              </w:rPr>
              <w:t>96 Kč</w:t>
            </w:r>
          </w:p>
        </w:tc>
      </w:tr>
      <w:tr w:rsidR="000E509D" w:rsidRPr="000E509D" w14:paraId="27D4EFD5" w14:textId="77777777" w:rsidTr="00255A85">
        <w:trPr>
          <w:trHeight w:hRule="exact" w:val="284"/>
        </w:trPr>
        <w:tc>
          <w:tcPr>
            <w:tcW w:w="5670" w:type="dxa"/>
            <w:shd w:val="clear" w:color="auto" w:fill="auto"/>
          </w:tcPr>
          <w:p w14:paraId="7D6B4945" w14:textId="77777777" w:rsidR="000E509D" w:rsidRPr="000E509D" w:rsidRDefault="000E509D" w:rsidP="000E509D">
            <w:pPr>
              <w:rPr>
                <w:rFonts w:ascii="Arial" w:hAnsi="Arial" w:cs="Arial"/>
              </w:rPr>
            </w:pPr>
            <w:r w:rsidRPr="000E509D">
              <w:rPr>
                <w:rFonts w:ascii="Arial" w:hAnsi="Arial" w:cs="Arial"/>
              </w:rPr>
              <w:t xml:space="preserve">Celková cena Díla včetně DPH </w:t>
            </w:r>
          </w:p>
        </w:tc>
        <w:tc>
          <w:tcPr>
            <w:tcW w:w="2410" w:type="dxa"/>
            <w:shd w:val="clear" w:color="auto" w:fill="auto"/>
          </w:tcPr>
          <w:p w14:paraId="17E6CFE9" w14:textId="35C87AE2" w:rsidR="000E509D" w:rsidRPr="000E509D" w:rsidRDefault="000E509D" w:rsidP="000E5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3 384 466,80 </w:t>
            </w:r>
            <w:r w:rsidRPr="000E509D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843" w:type="dxa"/>
            <w:shd w:val="clear" w:color="auto" w:fill="auto"/>
          </w:tcPr>
          <w:p w14:paraId="0CC2CA3B" w14:textId="39E63917" w:rsidR="000E509D" w:rsidRPr="000E509D" w:rsidRDefault="00B931C7" w:rsidP="000E50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3 368 973,96 Kč</w:t>
            </w:r>
          </w:p>
        </w:tc>
      </w:tr>
    </w:tbl>
    <w:p w14:paraId="67CA9C99" w14:textId="77777777" w:rsidR="001A7DE3" w:rsidRDefault="001A7DE3" w:rsidP="001A7DE3">
      <w:pPr>
        <w:spacing w:after="0" w:line="257" w:lineRule="auto"/>
        <w:ind w:firstLine="510"/>
        <w:jc w:val="both"/>
        <w:rPr>
          <w:rFonts w:cs="Arial"/>
        </w:rPr>
      </w:pPr>
    </w:p>
    <w:p w14:paraId="0DD8A7EB" w14:textId="77777777" w:rsidR="001A7DE3" w:rsidRDefault="001A7DE3" w:rsidP="00380C63">
      <w:pPr>
        <w:spacing w:after="0" w:line="257" w:lineRule="auto"/>
        <w:ind w:firstLine="397"/>
        <w:jc w:val="both"/>
        <w:rPr>
          <w:rFonts w:ascii="Arial" w:hAnsi="Arial" w:cs="Arial"/>
        </w:rPr>
      </w:pPr>
      <w:r w:rsidRPr="001A7DE3">
        <w:rPr>
          <w:rFonts w:ascii="Arial" w:hAnsi="Arial" w:cs="Arial"/>
        </w:rPr>
        <w:t>K výše uvedeným změnám dochází v souladu s ustanovením Čl. 3., odst. 3.2. a Čl. 20</w:t>
      </w:r>
    </w:p>
    <w:p w14:paraId="7508EB78" w14:textId="689E4B99" w:rsidR="005519FF" w:rsidRPr="001A7DE3" w:rsidRDefault="00380C63" w:rsidP="00380C63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7DE3" w:rsidRPr="001A7DE3">
        <w:rPr>
          <w:rFonts w:ascii="Arial" w:hAnsi="Arial" w:cs="Arial"/>
        </w:rPr>
        <w:t>odst.</w:t>
      </w:r>
      <w:r w:rsidR="001A7DE3">
        <w:rPr>
          <w:rFonts w:ascii="Arial" w:hAnsi="Arial" w:cs="Arial"/>
        </w:rPr>
        <w:t xml:space="preserve"> </w:t>
      </w:r>
      <w:r w:rsidR="001A7DE3" w:rsidRPr="001A7DE3">
        <w:rPr>
          <w:rFonts w:ascii="Arial" w:hAnsi="Arial" w:cs="Arial"/>
        </w:rPr>
        <w:t>20.2. Smlouvy.</w:t>
      </w:r>
    </w:p>
    <w:p w14:paraId="04B8EDB5" w14:textId="11EABAB2" w:rsidR="00DF12A6" w:rsidRPr="00DF12A6" w:rsidRDefault="005519FF" w:rsidP="00DF12A6">
      <w:pPr>
        <w:spacing w:before="120" w:after="120" w:line="257" w:lineRule="auto"/>
        <w:jc w:val="both"/>
        <w:rPr>
          <w:rFonts w:ascii="Arial" w:eastAsia="Calibri" w:hAnsi="Arial" w:cs="Arial"/>
          <w:b/>
          <w:bCs/>
          <w:iCs/>
        </w:rPr>
      </w:pPr>
      <w:r w:rsidRPr="005519FF">
        <w:rPr>
          <w:rFonts w:ascii="Arial" w:eastAsia="Calibri" w:hAnsi="Arial" w:cs="Arial"/>
          <w:b/>
          <w:iCs/>
        </w:rPr>
        <w:t xml:space="preserve">2.4. </w:t>
      </w:r>
      <w:r w:rsidR="00DF12A6" w:rsidRPr="00DF12A6">
        <w:rPr>
          <w:rFonts w:ascii="Arial" w:eastAsia="Calibri" w:hAnsi="Arial" w:cs="Arial"/>
          <w:b/>
          <w:iCs/>
        </w:rPr>
        <w:t>Odůvodnění</w:t>
      </w:r>
      <w:r w:rsidR="00DF12A6" w:rsidRPr="00DF12A6">
        <w:rPr>
          <w:rFonts w:ascii="Arial" w:eastAsia="Calibri" w:hAnsi="Arial" w:cs="Arial"/>
          <w:b/>
          <w:i/>
        </w:rPr>
        <w:t xml:space="preserve"> </w:t>
      </w:r>
    </w:p>
    <w:p w14:paraId="3F1A8ED5" w14:textId="13E4F334" w:rsidR="00B0692E" w:rsidRPr="00B0692E" w:rsidRDefault="00B0692E" w:rsidP="00B0692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Calibri" w:hAnsi="Arial" w:cs="Arial"/>
          <w:color w:val="000000"/>
          <w:lang w:eastAsia="cs-CZ"/>
        </w:rPr>
      </w:pPr>
      <w:r w:rsidRPr="00B0692E">
        <w:rPr>
          <w:rFonts w:ascii="Arial" w:eastAsia="Calibri" w:hAnsi="Arial" w:cs="Arial"/>
          <w:color w:val="000000"/>
          <w:lang w:eastAsia="cs-CZ"/>
        </w:rPr>
        <w:t xml:space="preserve">Ke změně počtu měrných jednotek, dle skutečnosti, dochází z důvodu upřesnění obvodu KoPÚ a pozemků neřešených, které bylo dohodnuto na kontrolním dnu 9.4.2025 a při zjišťování průběhu hranic. Ke změně obvodu došlo z důvodu možnosti návrhu úpravy průběhu katastrální hranice mezi k.ú. Hřebečná a k.ú. Abertamy a mezi k.ú. Hřebečná a k.ú. </w:t>
      </w:r>
      <w:r w:rsidR="007E5535" w:rsidRPr="00B0692E">
        <w:rPr>
          <w:rFonts w:ascii="Arial" w:eastAsia="Calibri" w:hAnsi="Arial" w:cs="Arial"/>
          <w:color w:val="000000"/>
          <w:lang w:eastAsia="cs-CZ"/>
        </w:rPr>
        <w:t>R</w:t>
      </w:r>
      <w:r w:rsidR="007E5535">
        <w:rPr>
          <w:rFonts w:ascii="Arial" w:eastAsia="Calibri" w:hAnsi="Arial" w:cs="Arial"/>
          <w:color w:val="000000"/>
          <w:lang w:eastAsia="cs-CZ"/>
        </w:rPr>
        <w:t>ý</w:t>
      </w:r>
      <w:r w:rsidR="007E5535" w:rsidRPr="00B0692E">
        <w:rPr>
          <w:rFonts w:ascii="Arial" w:eastAsia="Calibri" w:hAnsi="Arial" w:cs="Arial"/>
          <w:color w:val="000000"/>
          <w:lang w:eastAsia="cs-CZ"/>
        </w:rPr>
        <w:t>žovna</w:t>
      </w:r>
      <w:r w:rsidRPr="00B0692E">
        <w:rPr>
          <w:rFonts w:ascii="Arial" w:eastAsia="Calibri" w:hAnsi="Arial" w:cs="Arial"/>
          <w:color w:val="000000"/>
          <w:lang w:eastAsia="cs-CZ"/>
        </w:rPr>
        <w:t>. Obvod KoPÚ byl proto o části těchto k.ú. rozšířen. Zároveň byla na kontrolním dnu a při zjišťování hranic pozemků dohodnuta úprava hranic pozemků neřešených dle § 2 zákona. S ohledem na uvedené změny dochází ke změně počtu měrných jednotek, a to u dílčích částí 6.2.4, 6.2.5, 6.2.7, 6.2.8, 6.3.1, 6.3.2 a 6.4 Mapové dílo.</w:t>
      </w:r>
    </w:p>
    <w:p w14:paraId="78E66628" w14:textId="77777777" w:rsidR="00B0692E" w:rsidRPr="00B0692E" w:rsidRDefault="00B0692E" w:rsidP="00B0692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Calibri" w:hAnsi="Arial" w:cs="Arial"/>
          <w:color w:val="000000"/>
          <w:lang w:eastAsia="cs-CZ"/>
        </w:rPr>
      </w:pPr>
      <w:r w:rsidRPr="00B0692E">
        <w:rPr>
          <w:rFonts w:ascii="Arial" w:eastAsia="Calibri" w:hAnsi="Arial" w:cs="Arial"/>
          <w:color w:val="000000"/>
          <w:lang w:eastAsia="cs-CZ"/>
        </w:rPr>
        <w:t xml:space="preserve">Uvedené změny jsou vyhrazenou změnou závazku v souladu s </w:t>
      </w:r>
      <w:proofErr w:type="spellStart"/>
      <w:r w:rsidRPr="00B0692E">
        <w:rPr>
          <w:rFonts w:ascii="Arial" w:eastAsia="Calibri" w:hAnsi="Arial" w:cs="Arial"/>
          <w:color w:val="000000"/>
          <w:lang w:eastAsia="cs-CZ"/>
        </w:rPr>
        <w:t>ust</w:t>
      </w:r>
      <w:proofErr w:type="spellEnd"/>
      <w:r w:rsidRPr="00B0692E">
        <w:rPr>
          <w:rFonts w:ascii="Arial" w:eastAsia="Calibri" w:hAnsi="Arial" w:cs="Arial"/>
          <w:color w:val="000000"/>
          <w:lang w:eastAsia="cs-CZ"/>
        </w:rPr>
        <w:t xml:space="preserve">. § 100 odst. 1 zákona č. 134/2016 Sb., o zadávání veřejných zakázek, ve znění pozdějších předpisů (dále jen „ZZVZ“) a čl. 17, odst. 17.6 Smlouvy. </w:t>
      </w:r>
    </w:p>
    <w:p w14:paraId="39E9F222" w14:textId="77777777" w:rsidR="00B0692E" w:rsidRPr="00B0692E" w:rsidRDefault="00B0692E" w:rsidP="00B0692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Calibri" w:hAnsi="Arial" w:cs="Arial"/>
          <w:color w:val="000000"/>
          <w:lang w:eastAsia="cs-CZ"/>
        </w:rPr>
      </w:pPr>
    </w:p>
    <w:p w14:paraId="5EFAE7E1" w14:textId="77777777" w:rsidR="00B0692E" w:rsidRPr="00B0692E" w:rsidRDefault="00B0692E" w:rsidP="00B0692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Calibri" w:hAnsi="Arial" w:cs="Arial"/>
          <w:color w:val="000000"/>
          <w:lang w:eastAsia="cs-CZ"/>
        </w:rPr>
      </w:pPr>
      <w:r w:rsidRPr="00B0692E">
        <w:rPr>
          <w:rFonts w:ascii="Arial" w:eastAsia="Calibri" w:hAnsi="Arial" w:cs="Arial"/>
          <w:color w:val="000000"/>
          <w:lang w:eastAsia="cs-CZ"/>
        </w:rPr>
        <w:t xml:space="preserve">U dílčí části 6.2.6, dochází ke snížení počtu měrných jednotek vzhledem k tomu, že po konzultaci s dotčenými vlastníky nevyvstala z důvodu plánovaných směn pozemků potřeba provedení šetření těchto hranic. </w:t>
      </w:r>
    </w:p>
    <w:p w14:paraId="5A9E814C" w14:textId="77777777" w:rsidR="00B0692E" w:rsidRPr="00B0692E" w:rsidRDefault="00B0692E" w:rsidP="00B0692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Calibri" w:hAnsi="Arial" w:cs="Arial"/>
          <w:color w:val="000000"/>
          <w:lang w:eastAsia="cs-CZ"/>
        </w:rPr>
      </w:pPr>
      <w:r w:rsidRPr="00B0692E">
        <w:rPr>
          <w:rFonts w:ascii="Arial" w:eastAsia="Calibri" w:hAnsi="Arial" w:cs="Arial"/>
          <w:color w:val="000000"/>
          <w:lang w:eastAsia="cs-CZ"/>
        </w:rPr>
        <w:t xml:space="preserve">Tato změna je nepodstatnou změnou závazku v souladu s </w:t>
      </w:r>
      <w:proofErr w:type="spellStart"/>
      <w:r w:rsidRPr="00B0692E">
        <w:rPr>
          <w:rFonts w:ascii="Arial" w:eastAsia="Calibri" w:hAnsi="Arial" w:cs="Arial"/>
          <w:color w:val="000000"/>
          <w:lang w:eastAsia="cs-CZ"/>
        </w:rPr>
        <w:t>ust</w:t>
      </w:r>
      <w:proofErr w:type="spellEnd"/>
      <w:r w:rsidRPr="00B0692E">
        <w:rPr>
          <w:rFonts w:ascii="Arial" w:eastAsia="Calibri" w:hAnsi="Arial" w:cs="Arial"/>
          <w:color w:val="000000"/>
          <w:lang w:eastAsia="cs-CZ"/>
        </w:rPr>
        <w:t xml:space="preserve">. § 222 odst. 4 ZZVZ, přičemž nemění celkovou povahu veřejné zakázky a její hodnota je nižší než finanční limit pro nadlimitní veřejnou zakázku a zároveň je nižší než 10% původní hodnoty závazku. </w:t>
      </w:r>
    </w:p>
    <w:p w14:paraId="6D5089E3" w14:textId="77777777" w:rsidR="00B0692E" w:rsidRDefault="00B0692E" w:rsidP="00B0692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Calibri" w:hAnsi="Arial" w:cs="Arial"/>
          <w:color w:val="000000"/>
          <w:lang w:eastAsia="cs-CZ"/>
        </w:rPr>
      </w:pPr>
      <w:r w:rsidRPr="00B0692E">
        <w:rPr>
          <w:rFonts w:ascii="Arial" w:eastAsia="Calibri" w:hAnsi="Arial" w:cs="Arial"/>
          <w:color w:val="000000"/>
          <w:lang w:eastAsia="cs-CZ"/>
        </w:rPr>
        <w:lastRenderedPageBreak/>
        <w:t>Tímto Dodatkem č. 2 se mění i jeho Příloha č. 1 - Položkový výkaz činností, který byl aktualizován v souladu s výše uvedenými skutečnostmi a je nedílnou součástí tohoto dodatku.</w:t>
      </w:r>
    </w:p>
    <w:p w14:paraId="12D739E6" w14:textId="77777777" w:rsidR="00B0692E" w:rsidRDefault="00B0692E" w:rsidP="00B0692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Calibri" w:hAnsi="Arial" w:cs="Arial"/>
          <w:color w:val="000000"/>
          <w:lang w:eastAsia="cs-CZ"/>
        </w:rPr>
      </w:pPr>
    </w:p>
    <w:p w14:paraId="6F14B025" w14:textId="77777777" w:rsidR="000A2B98" w:rsidRDefault="000A2B98" w:rsidP="00DF1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bookmarkStart w:id="4" w:name="_Ref64871997"/>
    </w:p>
    <w:p w14:paraId="059DCE58" w14:textId="6F0B2E87" w:rsidR="0085576F" w:rsidRDefault="0085576F" w:rsidP="00CE73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CE7307">
        <w:rPr>
          <w:rFonts w:ascii="Arial" w:eastAsia="Arial" w:hAnsi="Arial" w:cs="Arial"/>
          <w:b/>
          <w:bCs/>
        </w:rPr>
        <w:t>ZÁVĚREČNÁ USTANOVENÍ</w:t>
      </w:r>
    </w:p>
    <w:p w14:paraId="5B006EF2" w14:textId="77777777" w:rsidR="005519FF" w:rsidRDefault="005519FF" w:rsidP="005519F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" w:hAnsi="Arial" w:cs="Arial"/>
          <w:b/>
          <w:bCs/>
        </w:rPr>
      </w:pPr>
    </w:p>
    <w:p w14:paraId="3B3BB5FC" w14:textId="49C10B21" w:rsidR="005519FF" w:rsidRDefault="00CE7307" w:rsidP="005519FF">
      <w:pPr>
        <w:pStyle w:val="Clanek11"/>
        <w:numPr>
          <w:ilvl w:val="1"/>
          <w:numId w:val="0"/>
        </w:numPr>
        <w:tabs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 w:val="0"/>
        </w:rPr>
        <w:t>3.1</w:t>
      </w:r>
      <w:r w:rsidR="00A16698">
        <w:rPr>
          <w:rFonts w:ascii="Arial" w:eastAsia="Arial" w:hAnsi="Arial" w:cs="Arial"/>
          <w:b/>
          <w:bCs w:val="0"/>
        </w:rPr>
        <w:t>.</w:t>
      </w:r>
      <w:bookmarkStart w:id="5" w:name="_Ref50762777"/>
      <w:r w:rsidR="00A16698" w:rsidRPr="00A16698">
        <w:t xml:space="preserve"> </w:t>
      </w:r>
      <w:r w:rsidR="00A16698">
        <w:t xml:space="preserve"> </w:t>
      </w:r>
      <w:r w:rsidR="002E5A6F">
        <w:t xml:space="preserve"> </w:t>
      </w:r>
      <w:r w:rsidR="005519FF" w:rsidRPr="005519FF">
        <w:rPr>
          <w:rFonts w:ascii="Arial" w:hAnsi="Arial" w:cs="Arial"/>
        </w:rPr>
        <w:t>Ostatní ujednání Smlouvy, která nejsou dotčena tímto Dodatkem se nemění.</w:t>
      </w:r>
    </w:p>
    <w:p w14:paraId="4FC3608F" w14:textId="414CB0C1" w:rsidR="005519FF" w:rsidRDefault="005519FF" w:rsidP="001A7DE3">
      <w:pPr>
        <w:pStyle w:val="Clanek11"/>
        <w:numPr>
          <w:ilvl w:val="1"/>
          <w:numId w:val="0"/>
        </w:numPr>
        <w:tabs>
          <w:tab w:val="num" w:pos="567"/>
        </w:tabs>
        <w:spacing w:line="240" w:lineRule="auto"/>
        <w:ind w:left="510" w:hanging="510"/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 w:val="0"/>
        </w:rPr>
        <w:t>3.</w:t>
      </w:r>
      <w:r w:rsidRPr="002E5A6F">
        <w:rPr>
          <w:rFonts w:ascii="Arial" w:hAnsi="Arial" w:cs="Arial"/>
          <w:b/>
          <w:bCs w:val="0"/>
        </w:rPr>
        <w:t>2.</w:t>
      </w:r>
      <w:r w:rsidR="002E5A6F">
        <w:rPr>
          <w:rFonts w:ascii="Arial" w:hAnsi="Arial" w:cs="Arial"/>
        </w:rPr>
        <w:t xml:space="preserve"> </w:t>
      </w:r>
      <w:r w:rsidR="002E5A6F" w:rsidRPr="002E5A6F">
        <w:rPr>
          <w:rFonts w:ascii="Arial" w:hAnsi="Arial" w:cs="Arial"/>
          <w:snapToGrid w:val="0"/>
        </w:rPr>
        <w:t xml:space="preserve">Smluvní strany jsou si plně vědomy </w:t>
      </w:r>
      <w:r w:rsidRPr="002E5A6F">
        <w:rPr>
          <w:rFonts w:ascii="Arial" w:hAnsi="Arial" w:cs="Arial"/>
          <w:szCs w:val="22"/>
        </w:rPr>
        <w:t>zákonné povinnosti uveřejnit v souladu s ustanoveními zákona č. 340/2015 Sb., o zvláštních podmínkách účinnosti některých smluv, uveřejňování těchto smluv a o registru smluv (zákon o registru smluv), ve znění pozdějších předpisů („</w:t>
      </w:r>
      <w:r w:rsidRPr="002E5A6F">
        <w:rPr>
          <w:rFonts w:ascii="Arial" w:hAnsi="Arial" w:cs="Arial"/>
          <w:b/>
          <w:szCs w:val="22"/>
        </w:rPr>
        <w:t>ZRS</w:t>
      </w:r>
      <w:r w:rsidRPr="002E5A6F">
        <w:rPr>
          <w:rFonts w:ascii="Arial" w:hAnsi="Arial" w:cs="Arial"/>
          <w:szCs w:val="22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571CAFA8" w14:textId="77777777" w:rsidR="002E5A6F" w:rsidRPr="002E5A6F" w:rsidRDefault="002E5A6F" w:rsidP="002E5A6F">
      <w:pPr>
        <w:pStyle w:val="Clanek11"/>
        <w:numPr>
          <w:ilvl w:val="1"/>
          <w:numId w:val="0"/>
        </w:numPr>
        <w:tabs>
          <w:tab w:val="num" w:pos="567"/>
          <w:tab w:val="num" w:pos="1106"/>
        </w:tabs>
        <w:spacing w:line="240" w:lineRule="auto"/>
        <w:ind w:left="510" w:hanging="51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 w:val="0"/>
        </w:rPr>
        <w:t>3.</w:t>
      </w:r>
      <w:r w:rsidRPr="002E5A6F">
        <w:rPr>
          <w:rFonts w:ascii="Arial" w:hAnsi="Arial" w:cs="Arial"/>
          <w:b/>
          <w:bCs w:val="0"/>
        </w:rPr>
        <w:t>3.</w:t>
      </w:r>
      <w:r>
        <w:rPr>
          <w:rFonts w:ascii="Arial" w:hAnsi="Arial" w:cs="Arial"/>
        </w:rPr>
        <w:t xml:space="preserve"> </w:t>
      </w:r>
      <w:r w:rsidRPr="002E5A6F">
        <w:rPr>
          <w:rFonts w:ascii="Arial" w:hAnsi="Arial" w:cs="Arial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47610BC6" w14:textId="028BA603" w:rsidR="002E5A6F" w:rsidRPr="002E5A6F" w:rsidRDefault="002E5A6F" w:rsidP="002E5A6F">
      <w:pPr>
        <w:pStyle w:val="Clanek11"/>
        <w:numPr>
          <w:ilvl w:val="1"/>
          <w:numId w:val="0"/>
        </w:numPr>
        <w:tabs>
          <w:tab w:val="num" w:pos="567"/>
        </w:tabs>
        <w:spacing w:line="240" w:lineRule="auto"/>
        <w:ind w:left="454" w:hanging="454"/>
        <w:jc w:val="both"/>
        <w:rPr>
          <w:rFonts w:ascii="Arial" w:hAnsi="Arial" w:cs="Arial"/>
        </w:rPr>
      </w:pPr>
    </w:p>
    <w:p w14:paraId="1FC20531" w14:textId="2834B63A" w:rsidR="0085576F" w:rsidRPr="001A7DE3" w:rsidRDefault="005519FF" w:rsidP="001A7DE3">
      <w:pPr>
        <w:pStyle w:val="Level2"/>
        <w:numPr>
          <w:ilvl w:val="0"/>
          <w:numId w:val="0"/>
        </w:numPr>
        <w:tabs>
          <w:tab w:val="num" w:pos="567"/>
          <w:tab w:val="num" w:pos="1106"/>
        </w:tabs>
        <w:spacing w:before="80" w:line="240" w:lineRule="auto"/>
        <w:ind w:left="-5670"/>
        <w:jc w:val="both"/>
        <w:rPr>
          <w:rFonts w:ascii="Arial" w:hAnsi="Arial" w:cs="Arial"/>
          <w:szCs w:val="22"/>
        </w:rPr>
      </w:pPr>
      <w:r w:rsidRPr="005519FF">
        <w:rPr>
          <w:rFonts w:ascii="Arial" w:hAnsi="Arial" w:cs="Arial"/>
          <w:b/>
          <w:bCs/>
          <w:szCs w:val="22"/>
        </w:rPr>
        <w:t>3.2.</w:t>
      </w:r>
      <w:r>
        <w:rPr>
          <w:rFonts w:ascii="Arial" w:hAnsi="Arial" w:cs="Arial"/>
          <w:szCs w:val="22"/>
        </w:rPr>
        <w:t xml:space="preserve"> </w:t>
      </w:r>
      <w:r w:rsidRPr="005519FF">
        <w:rPr>
          <w:rFonts w:ascii="Arial" w:hAnsi="Arial" w:cs="Arial"/>
          <w:szCs w:val="22"/>
        </w:rPr>
        <w:t>Smluvní strany jsou si plně vědomy</w:t>
      </w:r>
      <w:bookmarkEnd w:id="4"/>
      <w:bookmarkEnd w:id="5"/>
    </w:p>
    <w:p w14:paraId="335B24B0" w14:textId="0BC1AACC" w:rsidR="00DF12A6" w:rsidRPr="00B952FE" w:rsidRDefault="00DF12A6" w:rsidP="00DF12A6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/>
        </w:rPr>
      </w:pPr>
      <w:r w:rsidRPr="00B952FE">
        <w:rPr>
          <w:rFonts w:eastAsia="Times New Roman" w:cs="Arial"/>
          <w:b/>
        </w:rPr>
        <w:t xml:space="preserve">Česká republika </w:t>
      </w:r>
      <w:r w:rsidRPr="00B952FE">
        <w:rPr>
          <w:rFonts w:cs="Arial"/>
          <w:b/>
        </w:rPr>
        <w:t>–</w:t>
      </w:r>
      <w:r w:rsidRPr="00B952FE">
        <w:rPr>
          <w:rFonts w:eastAsia="Times New Roman" w:cs="Arial"/>
          <w:b/>
        </w:rPr>
        <w:t xml:space="preserve"> Státní pozemkový úřad </w:t>
      </w:r>
      <w:r w:rsidRPr="00B952FE"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 xml:space="preserve">POZEMKOVÉ ÚPRAVY K+V </w:t>
      </w:r>
      <w:r w:rsidRPr="00B952FE">
        <w:rPr>
          <w:rFonts w:eastAsia="Times New Roman" w:cs="Arial"/>
          <w:b/>
        </w:rPr>
        <w:t>s r.o.</w:t>
      </w:r>
    </w:p>
    <w:p w14:paraId="4A9B40BD" w14:textId="6B594821" w:rsidR="00DF12A6" w:rsidRPr="00B952FE" w:rsidRDefault="00DF12A6" w:rsidP="00DF12A6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</w:rPr>
      </w:pPr>
      <w:r w:rsidRPr="00B952FE">
        <w:rPr>
          <w:rFonts w:eastAsia="Times New Roman" w:cs="Arial"/>
        </w:rPr>
        <w:t>Místo: Karlovy Var</w:t>
      </w:r>
      <w:r>
        <w:rPr>
          <w:rFonts w:eastAsia="Times New Roman" w:cs="Arial"/>
        </w:rPr>
        <w:t xml:space="preserve">y                                                                                       </w:t>
      </w:r>
      <w:r w:rsidRPr="00B952FE">
        <w:rPr>
          <w:rFonts w:eastAsia="Times New Roman" w:cs="Arial"/>
        </w:rPr>
        <w:t>Místo: Plzeň</w:t>
      </w:r>
    </w:p>
    <w:p w14:paraId="410F7378" w14:textId="429BF35F" w:rsidR="00DF12A6" w:rsidRPr="00B952FE" w:rsidRDefault="00DF12A6" w:rsidP="00DF12A6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</w:rPr>
      </w:pPr>
      <w:r w:rsidRPr="003C4B00">
        <w:rPr>
          <w:rFonts w:eastAsia="Times New Roman" w:cs="Arial"/>
        </w:rPr>
        <w:t>Datum:</w:t>
      </w:r>
      <w:r w:rsidR="007E5535">
        <w:rPr>
          <w:rFonts w:eastAsia="Times New Roman" w:cs="Arial"/>
        </w:rPr>
        <w:t xml:space="preserve"> 30. 07. 2025</w:t>
      </w:r>
      <w:r>
        <w:rPr>
          <w:rFonts w:eastAsia="Times New Roman" w:cs="Arial"/>
        </w:rPr>
        <w:t xml:space="preserve">                                                   </w:t>
      </w:r>
      <w:r w:rsidR="00A03A29">
        <w:rPr>
          <w:rFonts w:eastAsia="Times New Roman" w:cs="Arial"/>
        </w:rPr>
        <w:t xml:space="preserve"> </w:t>
      </w:r>
      <w:r w:rsidR="007E5535">
        <w:rPr>
          <w:rFonts w:eastAsia="Times New Roman" w:cs="Arial"/>
        </w:rPr>
        <w:tab/>
      </w:r>
      <w:r w:rsidRPr="003C4B00">
        <w:rPr>
          <w:rFonts w:eastAsia="Times New Roman" w:cs="Arial"/>
        </w:rPr>
        <w:t xml:space="preserve">Datum: </w:t>
      </w:r>
      <w:r w:rsidR="007E5535">
        <w:rPr>
          <w:rFonts w:eastAsia="Times New Roman" w:cs="Arial"/>
        </w:rPr>
        <w:t>29. 07. 2025</w:t>
      </w:r>
    </w:p>
    <w:p w14:paraId="08CD9026" w14:textId="77777777" w:rsidR="00DF12A6" w:rsidRPr="00B952FE" w:rsidRDefault="00DF12A6" w:rsidP="00DF12A6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</w:rPr>
      </w:pPr>
    </w:p>
    <w:p w14:paraId="511FB534" w14:textId="227A3803" w:rsidR="00DF12A6" w:rsidRPr="002C132D" w:rsidRDefault="00DF12A6" w:rsidP="00DF12A6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  <w:i/>
          <w:iCs/>
        </w:rPr>
      </w:pPr>
    </w:p>
    <w:p w14:paraId="2B01A084" w14:textId="77777777" w:rsidR="00DF12A6" w:rsidRPr="00B952FE" w:rsidRDefault="00DF12A6" w:rsidP="00DF12A6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</w:rPr>
      </w:pPr>
    </w:p>
    <w:p w14:paraId="7877B5CD" w14:textId="2F11BF40" w:rsidR="00DF12A6" w:rsidRPr="00B952FE" w:rsidRDefault="00DF12A6" w:rsidP="00DF12A6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</w:rPr>
      </w:pPr>
      <w:r w:rsidRPr="00B952FE">
        <w:rPr>
          <w:rFonts w:eastAsia="Times New Roman" w:cs="Arial"/>
        </w:rPr>
        <w:t>________________________________</w:t>
      </w:r>
      <w:r>
        <w:rPr>
          <w:rFonts w:eastAsia="Times New Roman" w:cs="Arial"/>
        </w:rPr>
        <w:t xml:space="preserve">                                                      </w:t>
      </w:r>
      <w:r w:rsidRPr="00B952FE">
        <w:rPr>
          <w:rFonts w:eastAsia="Times New Roman" w:cs="Arial"/>
        </w:rPr>
        <w:t>___________________________</w:t>
      </w:r>
    </w:p>
    <w:p w14:paraId="23866F1D" w14:textId="75C54D50" w:rsidR="00DF12A6" w:rsidRPr="00B952FE" w:rsidRDefault="00DF12A6" w:rsidP="00DF12A6">
      <w:pPr>
        <w:tabs>
          <w:tab w:val="left" w:pos="567"/>
          <w:tab w:val="left" w:pos="5529"/>
        </w:tabs>
        <w:spacing w:after="0" w:line="240" w:lineRule="auto"/>
        <w:jc w:val="both"/>
        <w:rPr>
          <w:rFonts w:eastAsia="Times New Roman" w:cs="Arial"/>
          <w:bCs/>
        </w:rPr>
      </w:pPr>
      <w:r w:rsidRPr="00B952FE">
        <w:rPr>
          <w:rFonts w:eastAsia="Times New Roman" w:cs="Arial"/>
        </w:rPr>
        <w:t xml:space="preserve">Jméno: Ing. </w:t>
      </w:r>
      <w:r w:rsidR="00292AB0">
        <w:rPr>
          <w:rFonts w:eastAsia="Times New Roman" w:cs="Arial"/>
        </w:rPr>
        <w:t>Tomáš Valina</w:t>
      </w:r>
      <w:r w:rsidRPr="00B952FE">
        <w:rPr>
          <w:rFonts w:eastAsia="Times New Roman" w:cs="Arial"/>
        </w:rPr>
        <w:tab/>
      </w:r>
      <w:r w:rsidR="004A6740">
        <w:rPr>
          <w:rFonts w:eastAsia="Times New Roman" w:cs="Arial"/>
        </w:rPr>
        <w:tab/>
      </w:r>
      <w:r w:rsidRPr="00B952FE">
        <w:rPr>
          <w:rFonts w:eastAsia="Times New Roman" w:cs="Arial"/>
        </w:rPr>
        <w:t xml:space="preserve">Jméno: </w:t>
      </w:r>
      <w:r w:rsidR="00F72D0D">
        <w:rPr>
          <w:rFonts w:eastAsia="Times New Roman" w:cs="Arial"/>
        </w:rPr>
        <w:t>Ing</w:t>
      </w:r>
      <w:r>
        <w:rPr>
          <w:rFonts w:eastAsia="Times New Roman" w:cs="Arial"/>
        </w:rPr>
        <w:t xml:space="preserve">. </w:t>
      </w:r>
      <w:r w:rsidR="00F72D0D">
        <w:rPr>
          <w:rFonts w:eastAsia="Times New Roman" w:cs="Arial"/>
        </w:rPr>
        <w:t xml:space="preserve">Helena Krausová </w:t>
      </w:r>
    </w:p>
    <w:p w14:paraId="776165E7" w14:textId="5651A03A" w:rsidR="00DF12A6" w:rsidRPr="00B952FE" w:rsidRDefault="00DF12A6" w:rsidP="00DF12A6">
      <w:pPr>
        <w:tabs>
          <w:tab w:val="left" w:pos="567"/>
          <w:tab w:val="left" w:pos="5529"/>
        </w:tabs>
        <w:spacing w:after="0" w:line="240" w:lineRule="auto"/>
        <w:jc w:val="both"/>
        <w:rPr>
          <w:rFonts w:cs="Arial"/>
          <w:snapToGrid w:val="0"/>
        </w:rPr>
      </w:pPr>
      <w:r w:rsidRPr="00B952FE">
        <w:rPr>
          <w:rFonts w:eastAsia="Times New Roman" w:cs="Arial"/>
        </w:rPr>
        <w:t xml:space="preserve">Funkce: </w:t>
      </w:r>
      <w:r w:rsidR="00292AB0">
        <w:rPr>
          <w:rFonts w:eastAsia="Times New Roman" w:cs="Arial"/>
        </w:rPr>
        <w:t xml:space="preserve">zástupce </w:t>
      </w:r>
      <w:r w:rsidRPr="00B952FE">
        <w:rPr>
          <w:rFonts w:eastAsia="Times New Roman" w:cs="Arial"/>
        </w:rPr>
        <w:t>ředitelk</w:t>
      </w:r>
      <w:r w:rsidR="00292AB0">
        <w:rPr>
          <w:rFonts w:eastAsia="Times New Roman" w:cs="Arial"/>
        </w:rPr>
        <w:t>y</w:t>
      </w:r>
      <w:r w:rsidRPr="00B952FE">
        <w:rPr>
          <w:rFonts w:eastAsia="Times New Roman" w:cs="Arial"/>
        </w:rPr>
        <w:t xml:space="preserve"> KPÚ pro Karlovarský kraj</w:t>
      </w:r>
      <w:r w:rsidRPr="00B952FE">
        <w:rPr>
          <w:rFonts w:eastAsia="Times New Roman" w:cs="Arial"/>
        </w:rPr>
        <w:tab/>
      </w:r>
      <w:r w:rsidR="004A6740">
        <w:rPr>
          <w:rFonts w:eastAsia="Times New Roman" w:cs="Arial"/>
        </w:rPr>
        <w:tab/>
      </w:r>
      <w:r w:rsidRPr="00B952FE">
        <w:rPr>
          <w:rFonts w:eastAsia="Times New Roman" w:cs="Arial"/>
        </w:rPr>
        <w:t>Funkce: jednatel</w:t>
      </w:r>
    </w:p>
    <w:p w14:paraId="6E8F3BDC" w14:textId="77777777" w:rsidR="00DF12A6" w:rsidRPr="00B952FE" w:rsidRDefault="00DF12A6" w:rsidP="00DF12A6">
      <w:pPr>
        <w:spacing w:before="240" w:line="240" w:lineRule="auto"/>
        <w:jc w:val="both"/>
        <w:rPr>
          <w:rFonts w:cs="Arial"/>
          <w:b/>
          <w:snapToGrid w:val="0"/>
        </w:rPr>
      </w:pPr>
    </w:p>
    <w:p w14:paraId="07F86B53" w14:textId="77777777" w:rsidR="00DF12A6" w:rsidRPr="00B952FE" w:rsidRDefault="00DF12A6" w:rsidP="00DF12A6">
      <w:pPr>
        <w:spacing w:before="240" w:line="240" w:lineRule="auto"/>
        <w:jc w:val="both"/>
        <w:rPr>
          <w:rFonts w:cs="Arial"/>
          <w:b/>
          <w:bCs/>
          <w:snapToGrid w:val="0"/>
        </w:rPr>
      </w:pPr>
      <w:r w:rsidRPr="00B952FE">
        <w:rPr>
          <w:rFonts w:cs="Arial"/>
          <w:b/>
          <w:snapToGrid w:val="0"/>
        </w:rPr>
        <w:t xml:space="preserve">Příloha: </w:t>
      </w:r>
      <w:r w:rsidRPr="00B952FE">
        <w:rPr>
          <w:rFonts w:cs="Arial"/>
          <w:snapToGrid w:val="0"/>
        </w:rPr>
        <w:t xml:space="preserve">Příloha č. 1 – Položkový výkaz </w:t>
      </w:r>
      <w:proofErr w:type="gramStart"/>
      <w:r w:rsidRPr="00B952FE">
        <w:rPr>
          <w:rFonts w:cs="Arial"/>
          <w:snapToGrid w:val="0"/>
        </w:rPr>
        <w:t>činností - aktualizovaný</w:t>
      </w:r>
      <w:proofErr w:type="gramEnd"/>
    </w:p>
    <w:p w14:paraId="2B233558" w14:textId="77777777" w:rsidR="00DF12A6" w:rsidRPr="00DF12A6" w:rsidRDefault="00DF12A6" w:rsidP="00DF12A6">
      <w:pPr>
        <w:widowControl w:val="0"/>
        <w:spacing w:before="120" w:after="120"/>
        <w:outlineLvl w:val="1"/>
        <w:rPr>
          <w:rFonts w:ascii="Arial" w:eastAsia="Calibri" w:hAnsi="Arial" w:cs="Arial"/>
          <w:bCs/>
          <w:iCs/>
        </w:rPr>
      </w:pPr>
    </w:p>
    <w:p w14:paraId="1CB29029" w14:textId="77777777" w:rsidR="000E509D" w:rsidRPr="00DF12A6" w:rsidRDefault="000E509D" w:rsidP="00B63920">
      <w:pPr>
        <w:rPr>
          <w:rFonts w:ascii="Arial" w:hAnsi="Arial" w:cs="Arial"/>
        </w:rPr>
      </w:pPr>
    </w:p>
    <w:sectPr w:rsidR="000E509D" w:rsidRPr="00DF12A6" w:rsidSect="000E509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6AF4" w14:textId="77777777" w:rsidR="00B63920" w:rsidRDefault="00B63920" w:rsidP="00B63920">
      <w:pPr>
        <w:spacing w:after="0" w:line="240" w:lineRule="auto"/>
      </w:pPr>
      <w:r>
        <w:separator/>
      </w:r>
    </w:p>
  </w:endnote>
  <w:endnote w:type="continuationSeparator" w:id="0">
    <w:p w14:paraId="2E91B83C" w14:textId="77777777" w:rsidR="00B63920" w:rsidRDefault="00B63920" w:rsidP="00B6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1B6A" w14:textId="77777777" w:rsidR="00B63920" w:rsidRDefault="00B63920" w:rsidP="00B63920">
      <w:pPr>
        <w:spacing w:after="0" w:line="240" w:lineRule="auto"/>
      </w:pPr>
      <w:r>
        <w:separator/>
      </w:r>
    </w:p>
  </w:footnote>
  <w:footnote w:type="continuationSeparator" w:id="0">
    <w:p w14:paraId="2E625FB2" w14:textId="77777777" w:rsidR="00B63920" w:rsidRDefault="00B63920" w:rsidP="00B6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ABDA" w14:textId="2EB84E7B" w:rsidR="00B63920" w:rsidRPr="00B63920" w:rsidRDefault="00757E04" w:rsidP="00B63920">
    <w:pPr>
      <w:pBdr>
        <w:bottom w:val="single" w:sz="6" w:space="1" w:color="auto"/>
      </w:pBdr>
      <w:tabs>
        <w:tab w:val="left" w:pos="4536"/>
        <w:tab w:val="center" w:pos="4703"/>
        <w:tab w:val="right" w:pos="9406"/>
      </w:tabs>
      <w:spacing w:after="0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Dodatek č. 2 ke Smlouvě o </w:t>
    </w:r>
    <w:proofErr w:type="gramStart"/>
    <w:r>
      <w:rPr>
        <w:rFonts w:ascii="Calibri" w:eastAsia="Calibri" w:hAnsi="Calibri" w:cs="Times New Roman"/>
        <w:sz w:val="18"/>
        <w:szCs w:val="18"/>
      </w:rPr>
      <w:t xml:space="preserve">dílo - </w:t>
    </w:r>
    <w:r w:rsidR="00B63920" w:rsidRPr="00B63920">
      <w:rPr>
        <w:rFonts w:ascii="Calibri" w:eastAsia="Calibri" w:hAnsi="Calibri" w:cs="Times New Roman"/>
        <w:sz w:val="18"/>
        <w:szCs w:val="18"/>
      </w:rPr>
      <w:t>Komplexní</w:t>
    </w:r>
    <w:proofErr w:type="gramEnd"/>
    <w:r w:rsidR="00B63920" w:rsidRPr="00B63920">
      <w:rPr>
        <w:rFonts w:ascii="Calibri" w:eastAsia="Calibri" w:hAnsi="Calibri" w:cs="Times New Roman"/>
        <w:sz w:val="18"/>
        <w:szCs w:val="18"/>
      </w:rPr>
      <w:t xml:space="preserve"> pozemkové úpravy </w:t>
    </w:r>
    <w:r w:rsidR="00B63920">
      <w:rPr>
        <w:rFonts w:ascii="Calibri" w:eastAsia="Calibri" w:hAnsi="Calibri" w:cs="Times New Roman"/>
        <w:sz w:val="18"/>
        <w:szCs w:val="18"/>
      </w:rPr>
      <w:t>Hřebečná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D9CF" w14:textId="70E3E3E7" w:rsidR="000E509D" w:rsidRDefault="000E509D" w:rsidP="000E509D">
    <w:pPr>
      <w:pBdr>
        <w:bottom w:val="single" w:sz="6" w:space="1" w:color="auto"/>
      </w:pBdr>
      <w:tabs>
        <w:tab w:val="left" w:pos="4536"/>
        <w:tab w:val="center" w:pos="4703"/>
        <w:tab w:val="right" w:pos="9406"/>
      </w:tabs>
      <w:spacing w:after="0"/>
      <w:rPr>
        <w:rFonts w:ascii="Calibri" w:eastAsia="Calibri" w:hAnsi="Calibri" w:cs="Times New Roman"/>
        <w:sz w:val="18"/>
        <w:szCs w:val="18"/>
      </w:rPr>
    </w:pPr>
    <w:r w:rsidRPr="00B63920">
      <w:rPr>
        <w:rFonts w:ascii="Calibri" w:eastAsia="Calibri" w:hAnsi="Calibri" w:cs="Times New Roman"/>
        <w:sz w:val="18"/>
        <w:szCs w:val="18"/>
      </w:rPr>
      <w:t xml:space="preserve">Č.j. objednatele: </w:t>
    </w:r>
    <w:r w:rsidR="007D7C05" w:rsidRPr="007D7C05">
      <w:rPr>
        <w:rFonts w:ascii="Calibri" w:eastAsia="Calibri" w:hAnsi="Calibri" w:cs="Times New Roman"/>
        <w:sz w:val="18"/>
        <w:szCs w:val="18"/>
      </w:rPr>
      <w:t>SPU 308091/2025/129/</w:t>
    </w:r>
    <w:proofErr w:type="spellStart"/>
    <w:r w:rsidR="007D7C05" w:rsidRPr="007D7C05">
      <w:rPr>
        <w:rFonts w:ascii="Calibri" w:eastAsia="Calibri" w:hAnsi="Calibri" w:cs="Times New Roman"/>
        <w:sz w:val="18"/>
        <w:szCs w:val="18"/>
      </w:rPr>
      <w:t>Boh</w:t>
    </w:r>
    <w:proofErr w:type="spellEnd"/>
    <w:r w:rsidRPr="00B63920">
      <w:rPr>
        <w:rFonts w:ascii="Calibri" w:eastAsia="Calibri" w:hAnsi="Calibri" w:cs="Times New Roman"/>
        <w:sz w:val="18"/>
        <w:szCs w:val="18"/>
      </w:rPr>
      <w:tab/>
    </w:r>
    <w:r w:rsidRPr="00B63920">
      <w:rPr>
        <w:rFonts w:ascii="Calibri" w:eastAsia="Calibri" w:hAnsi="Calibri" w:cs="Times New Roman"/>
        <w:sz w:val="18"/>
        <w:szCs w:val="18"/>
      </w:rPr>
      <w:tab/>
      <w:t xml:space="preserve">                                                                  </w:t>
    </w:r>
  </w:p>
  <w:p w14:paraId="05539E03" w14:textId="3649FF7C" w:rsidR="000E509D" w:rsidRPr="00B63920" w:rsidRDefault="000E509D" w:rsidP="000E509D">
    <w:pPr>
      <w:pBdr>
        <w:bottom w:val="single" w:sz="6" w:space="1" w:color="auto"/>
      </w:pBdr>
      <w:tabs>
        <w:tab w:val="left" w:pos="4536"/>
        <w:tab w:val="center" w:pos="4703"/>
        <w:tab w:val="right" w:pos="9406"/>
      </w:tabs>
      <w:spacing w:after="0"/>
      <w:rPr>
        <w:rFonts w:ascii="Calibri" w:eastAsia="Calibri" w:hAnsi="Calibri" w:cs="Times New Roman"/>
        <w:sz w:val="18"/>
        <w:szCs w:val="18"/>
      </w:rPr>
    </w:pPr>
    <w:r w:rsidRPr="00B63920">
      <w:rPr>
        <w:rFonts w:ascii="Calibri" w:eastAsia="Calibri" w:hAnsi="Calibri" w:cs="Times New Roman"/>
        <w:sz w:val="18"/>
        <w:szCs w:val="18"/>
      </w:rPr>
      <w:t>UID:</w:t>
    </w:r>
    <w:r w:rsidR="007D7C05">
      <w:rPr>
        <w:rFonts w:ascii="Calibri" w:eastAsia="Calibri" w:hAnsi="Calibri" w:cs="Times New Roman"/>
        <w:sz w:val="18"/>
        <w:szCs w:val="18"/>
      </w:rPr>
      <w:t xml:space="preserve"> </w:t>
    </w:r>
    <w:r w:rsidR="007D7C05" w:rsidRPr="007D7C05">
      <w:rPr>
        <w:rFonts w:ascii="Calibri" w:eastAsia="Calibri" w:hAnsi="Calibri" w:cs="Times New Roman"/>
        <w:sz w:val="18"/>
        <w:szCs w:val="18"/>
      </w:rPr>
      <w:t>spudms00000015799729</w:t>
    </w:r>
  </w:p>
  <w:p w14:paraId="73E19B53" w14:textId="77777777" w:rsidR="000E509D" w:rsidRDefault="000E509D" w:rsidP="000E509D">
    <w:pPr>
      <w:pBdr>
        <w:bottom w:val="single" w:sz="6" w:space="1" w:color="auto"/>
      </w:pBdr>
      <w:tabs>
        <w:tab w:val="left" w:pos="4536"/>
        <w:tab w:val="center" w:pos="4703"/>
        <w:tab w:val="right" w:pos="9406"/>
      </w:tabs>
      <w:spacing w:after="0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>Č.j.</w:t>
    </w:r>
    <w:r w:rsidRPr="00B63920">
      <w:rPr>
        <w:rFonts w:ascii="Calibri" w:eastAsia="Calibri" w:hAnsi="Calibri" w:cs="Times New Roman"/>
        <w:sz w:val="18"/>
        <w:szCs w:val="18"/>
      </w:rPr>
      <w:t xml:space="preserve"> zhotovitele:</w:t>
    </w:r>
  </w:p>
  <w:p w14:paraId="3110AEDF" w14:textId="44C4430E" w:rsidR="000E509D" w:rsidRPr="00B63920" w:rsidRDefault="000E509D" w:rsidP="000E509D">
    <w:pPr>
      <w:pBdr>
        <w:bottom w:val="single" w:sz="6" w:space="1" w:color="auto"/>
      </w:pBdr>
      <w:tabs>
        <w:tab w:val="left" w:pos="4536"/>
        <w:tab w:val="center" w:pos="4703"/>
        <w:tab w:val="right" w:pos="9406"/>
      </w:tabs>
      <w:spacing w:after="0"/>
      <w:rPr>
        <w:rFonts w:ascii="Calibri" w:eastAsia="Calibri" w:hAnsi="Calibri" w:cs="Times New Roman"/>
        <w:sz w:val="18"/>
        <w:szCs w:val="18"/>
      </w:rPr>
    </w:pPr>
    <w:r w:rsidRPr="00B63920">
      <w:rPr>
        <w:rFonts w:ascii="Calibri" w:eastAsia="Calibri" w:hAnsi="Calibri" w:cs="Times New Roman"/>
        <w:sz w:val="18"/>
        <w:szCs w:val="18"/>
      </w:rPr>
      <w:t xml:space="preserve">Komplexní pozemkové úpravy </w:t>
    </w:r>
    <w:r w:rsidR="002B5355">
      <w:rPr>
        <w:rFonts w:ascii="Calibri" w:eastAsia="Calibri" w:hAnsi="Calibri" w:cs="Times New Roman"/>
        <w:sz w:val="18"/>
        <w:szCs w:val="18"/>
      </w:rPr>
      <w:t xml:space="preserve">v </w:t>
    </w:r>
    <w:r w:rsidR="002B5355" w:rsidRPr="002B5355">
      <w:rPr>
        <w:rFonts w:ascii="Calibri" w:eastAsia="Calibri" w:hAnsi="Calibri" w:cs="Times New Roman"/>
        <w:sz w:val="18"/>
        <w:szCs w:val="18"/>
      </w:rPr>
      <w:t xml:space="preserve">k.ú. Hřebečná s č. </w:t>
    </w:r>
    <w:r w:rsidR="004C07AC">
      <w:rPr>
        <w:rFonts w:ascii="Calibri" w:eastAsia="Calibri" w:hAnsi="Calibri" w:cs="Times New Roman"/>
        <w:sz w:val="18"/>
        <w:szCs w:val="18"/>
      </w:rPr>
      <w:t>k</w:t>
    </w:r>
    <w:r w:rsidR="002B5355" w:rsidRPr="002B5355">
      <w:rPr>
        <w:rFonts w:ascii="Calibri" w:eastAsia="Calibri" w:hAnsi="Calibri" w:cs="Times New Roman"/>
        <w:sz w:val="18"/>
        <w:szCs w:val="18"/>
      </w:rPr>
      <w:t>.ú. Jáchymov</w:t>
    </w:r>
  </w:p>
  <w:p w14:paraId="57EB3151" w14:textId="77777777" w:rsidR="000E509D" w:rsidRDefault="000E50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F96"/>
    <w:multiLevelType w:val="multilevel"/>
    <w:tmpl w:val="ADFC4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01141933"/>
    <w:multiLevelType w:val="multilevel"/>
    <w:tmpl w:val="A6360B2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" w15:restartNumberingAfterBreak="0">
    <w:nsid w:val="014A15F8"/>
    <w:multiLevelType w:val="multilevel"/>
    <w:tmpl w:val="0BDC3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A460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3033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A505EC"/>
    <w:multiLevelType w:val="multilevel"/>
    <w:tmpl w:val="B5588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C9F2ACB"/>
    <w:multiLevelType w:val="multilevel"/>
    <w:tmpl w:val="A6360B2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7" w15:restartNumberingAfterBreak="0">
    <w:nsid w:val="211D1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AD78FA"/>
    <w:multiLevelType w:val="multilevel"/>
    <w:tmpl w:val="A6360B2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9" w15:restartNumberingAfterBreak="0">
    <w:nsid w:val="2A0B3155"/>
    <w:multiLevelType w:val="multilevel"/>
    <w:tmpl w:val="21E81A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D3B69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622EC6"/>
    <w:multiLevelType w:val="multilevel"/>
    <w:tmpl w:val="ADFC4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8FF4561"/>
    <w:multiLevelType w:val="multilevel"/>
    <w:tmpl w:val="A9E2A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6731FE"/>
    <w:multiLevelType w:val="multilevel"/>
    <w:tmpl w:val="2C203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6B1D1232"/>
    <w:multiLevelType w:val="multilevel"/>
    <w:tmpl w:val="A47EFEEA"/>
    <w:lvl w:ilvl="0">
      <w:start w:val="2"/>
      <w:numFmt w:val="decimal"/>
      <w:pStyle w:val="Level1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0"/>
        </w:tabs>
        <w:ind w:left="170" w:hanging="584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-1049"/>
        </w:tabs>
        <w:ind w:left="-1049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374"/>
        </w:tabs>
        <w:ind w:left="-3374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807"/>
        </w:tabs>
        <w:ind w:left="-280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-2127"/>
        </w:tabs>
        <w:ind w:left="-2127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-2127"/>
        </w:tabs>
        <w:ind w:left="-2127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-2127"/>
        </w:tabs>
        <w:ind w:left="-2127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-2127"/>
        </w:tabs>
        <w:ind w:left="-2127" w:hanging="680"/>
      </w:pPr>
      <w:rPr>
        <w:rFonts w:hint="default"/>
      </w:rPr>
    </w:lvl>
  </w:abstractNum>
  <w:abstractNum w:abstractNumId="15" w15:restartNumberingAfterBreak="0">
    <w:nsid w:val="6E5A2EFF"/>
    <w:multiLevelType w:val="multilevel"/>
    <w:tmpl w:val="2C203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1184170150">
    <w:abstractNumId w:val="2"/>
  </w:num>
  <w:num w:numId="2" w16cid:durableId="2035499467">
    <w:abstractNumId w:val="12"/>
  </w:num>
  <w:num w:numId="3" w16cid:durableId="971636969">
    <w:abstractNumId w:val="8"/>
  </w:num>
  <w:num w:numId="4" w16cid:durableId="1534033027">
    <w:abstractNumId w:val="1"/>
  </w:num>
  <w:num w:numId="5" w16cid:durableId="1822385322">
    <w:abstractNumId w:val="6"/>
  </w:num>
  <w:num w:numId="6" w16cid:durableId="907034161">
    <w:abstractNumId w:val="14"/>
  </w:num>
  <w:num w:numId="7" w16cid:durableId="2044399220">
    <w:abstractNumId w:val="14"/>
    <w:lvlOverride w:ilvl="0">
      <w:startOverride w:val="4"/>
    </w:lvlOverride>
  </w:num>
  <w:num w:numId="8" w16cid:durableId="1833525182">
    <w:abstractNumId w:val="14"/>
    <w:lvlOverride w:ilvl="0">
      <w:startOverride w:val="4"/>
    </w:lvlOverride>
    <w:lvlOverride w:ilvl="1">
      <w:startOverride w:val="2"/>
    </w:lvlOverride>
  </w:num>
  <w:num w:numId="9" w16cid:durableId="1088428449">
    <w:abstractNumId w:val="9"/>
  </w:num>
  <w:num w:numId="10" w16cid:durableId="1215314581">
    <w:abstractNumId w:val="7"/>
  </w:num>
  <w:num w:numId="11" w16cid:durableId="1120300530">
    <w:abstractNumId w:val="10"/>
  </w:num>
  <w:num w:numId="12" w16cid:durableId="541862701">
    <w:abstractNumId w:val="3"/>
  </w:num>
  <w:num w:numId="13" w16cid:durableId="1355423355">
    <w:abstractNumId w:val="15"/>
  </w:num>
  <w:num w:numId="14" w16cid:durableId="126314837">
    <w:abstractNumId w:val="13"/>
  </w:num>
  <w:num w:numId="15" w16cid:durableId="282153799">
    <w:abstractNumId w:val="5"/>
  </w:num>
  <w:num w:numId="16" w16cid:durableId="50269692">
    <w:abstractNumId w:val="11"/>
  </w:num>
  <w:num w:numId="17" w16cid:durableId="76707587">
    <w:abstractNumId w:val="0"/>
  </w:num>
  <w:num w:numId="18" w16cid:durableId="1536653346">
    <w:abstractNumId w:val="4"/>
  </w:num>
  <w:num w:numId="19" w16cid:durableId="198588820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41546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8996397">
    <w:abstractNumId w:val="14"/>
    <w:lvlOverride w:ilvl="0">
      <w:lvl w:ilvl="0">
        <w:start w:val="4"/>
        <w:numFmt w:val="decimal"/>
        <w:pStyle w:val="Level1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sz w:val="22"/>
          <w:szCs w:val="22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0"/>
          </w:tabs>
          <w:ind w:left="0" w:hanging="5670"/>
        </w:pPr>
        <w:rPr>
          <w:rFonts w:hint="default"/>
          <w:b/>
          <w:i w:val="0"/>
          <w:sz w:val="22"/>
          <w:szCs w:val="32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-1049"/>
          </w:tabs>
          <w:ind w:left="-1049" w:hanging="794"/>
        </w:pPr>
        <w:rPr>
          <w:rFonts w:ascii="Arial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sz w:val="22"/>
          <w:szCs w:val="22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-3374"/>
          </w:tabs>
          <w:ind w:left="-3374" w:hanging="681"/>
        </w:pPr>
        <w:rPr>
          <w:rFonts w:hint="default"/>
          <w:b/>
          <w:bCs/>
          <w:sz w:val="22"/>
          <w:szCs w:val="36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-2807"/>
          </w:tabs>
          <w:ind w:left="-2807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lvlText w:val="(%6)"/>
        <w:lvlJc w:val="left"/>
        <w:pPr>
          <w:tabs>
            <w:tab w:val="num" w:pos="-2127"/>
          </w:tabs>
          <w:ind w:left="-2127" w:hanging="68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"/>
        <w:lvlText w:val=""/>
        <w:lvlJc w:val="left"/>
        <w:pPr>
          <w:tabs>
            <w:tab w:val="num" w:pos="-2127"/>
          </w:tabs>
          <w:ind w:left="-2127" w:hanging="680"/>
        </w:pPr>
        <w:rPr>
          <w:rFonts w:hint="default"/>
        </w:rPr>
      </w:lvl>
    </w:lvlOverride>
    <w:lvlOverride w:ilvl="7">
      <w:lvl w:ilvl="7">
        <w:start w:val="1"/>
        <w:numFmt w:val="decimal"/>
        <w:pStyle w:val="Level8"/>
        <w:lvlText w:val=""/>
        <w:lvlJc w:val="left"/>
        <w:pPr>
          <w:tabs>
            <w:tab w:val="num" w:pos="-2127"/>
          </w:tabs>
          <w:ind w:left="-2127" w:hanging="680"/>
        </w:pPr>
        <w:rPr>
          <w:rFonts w:hint="default"/>
        </w:rPr>
      </w:lvl>
    </w:lvlOverride>
    <w:lvlOverride w:ilvl="8">
      <w:lvl w:ilvl="8">
        <w:start w:val="1"/>
        <w:numFmt w:val="decimal"/>
        <w:pStyle w:val="Level9"/>
        <w:lvlText w:val=""/>
        <w:lvlJc w:val="left"/>
        <w:pPr>
          <w:tabs>
            <w:tab w:val="num" w:pos="-2127"/>
          </w:tabs>
          <w:ind w:left="-2127" w:hanging="6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4D"/>
    <w:rsid w:val="00096C0E"/>
    <w:rsid w:val="000A040C"/>
    <w:rsid w:val="000A2B98"/>
    <w:rsid w:val="000D5E63"/>
    <w:rsid w:val="000E509D"/>
    <w:rsid w:val="0013192B"/>
    <w:rsid w:val="001A7DE3"/>
    <w:rsid w:val="001D3117"/>
    <w:rsid w:val="00213ED6"/>
    <w:rsid w:val="002860A7"/>
    <w:rsid w:val="00292AB0"/>
    <w:rsid w:val="002B5355"/>
    <w:rsid w:val="002C132D"/>
    <w:rsid w:val="002E5A6F"/>
    <w:rsid w:val="002F188B"/>
    <w:rsid w:val="00337A9D"/>
    <w:rsid w:val="00380C63"/>
    <w:rsid w:val="004A6740"/>
    <w:rsid w:val="004C07AC"/>
    <w:rsid w:val="004D11EA"/>
    <w:rsid w:val="005519FF"/>
    <w:rsid w:val="00590172"/>
    <w:rsid w:val="006137DB"/>
    <w:rsid w:val="0067740D"/>
    <w:rsid w:val="00683451"/>
    <w:rsid w:val="007072B4"/>
    <w:rsid w:val="00732D17"/>
    <w:rsid w:val="00741B74"/>
    <w:rsid w:val="00746EFA"/>
    <w:rsid w:val="00757E04"/>
    <w:rsid w:val="00775F41"/>
    <w:rsid w:val="007B38DD"/>
    <w:rsid w:val="007D16CB"/>
    <w:rsid w:val="007D7C05"/>
    <w:rsid w:val="007E5535"/>
    <w:rsid w:val="00845236"/>
    <w:rsid w:val="0085576F"/>
    <w:rsid w:val="00866841"/>
    <w:rsid w:val="00962ADA"/>
    <w:rsid w:val="00A03A29"/>
    <w:rsid w:val="00A16698"/>
    <w:rsid w:val="00A33D3A"/>
    <w:rsid w:val="00A75844"/>
    <w:rsid w:val="00AD133E"/>
    <w:rsid w:val="00AE3E73"/>
    <w:rsid w:val="00B0692E"/>
    <w:rsid w:val="00B15DC7"/>
    <w:rsid w:val="00B63920"/>
    <w:rsid w:val="00B86F41"/>
    <w:rsid w:val="00B931C7"/>
    <w:rsid w:val="00BB14E1"/>
    <w:rsid w:val="00C12ABD"/>
    <w:rsid w:val="00C43F1C"/>
    <w:rsid w:val="00C530C3"/>
    <w:rsid w:val="00C66A51"/>
    <w:rsid w:val="00C82548"/>
    <w:rsid w:val="00CC6BAD"/>
    <w:rsid w:val="00CE7307"/>
    <w:rsid w:val="00D27D4D"/>
    <w:rsid w:val="00D65A10"/>
    <w:rsid w:val="00DF12A6"/>
    <w:rsid w:val="00DF7424"/>
    <w:rsid w:val="00E01CE4"/>
    <w:rsid w:val="00E118DF"/>
    <w:rsid w:val="00E22A2B"/>
    <w:rsid w:val="00E509E8"/>
    <w:rsid w:val="00F0593B"/>
    <w:rsid w:val="00F17C7E"/>
    <w:rsid w:val="00F301B0"/>
    <w:rsid w:val="00F7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3BCB88"/>
  <w15:chartTrackingRefBased/>
  <w15:docId w15:val="{415B6A88-A995-423C-A0D3-E204D9EA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841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D27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7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7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7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7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7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7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7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D27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7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7D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7D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7D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7D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7D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7D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7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7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7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7D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7D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7D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7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7D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7D4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6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920"/>
  </w:style>
  <w:style w:type="paragraph" w:styleId="Zpat">
    <w:name w:val="footer"/>
    <w:basedOn w:val="Normln"/>
    <w:link w:val="ZpatChar"/>
    <w:uiPriority w:val="99"/>
    <w:unhideWhenUsed/>
    <w:rsid w:val="00B6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920"/>
  </w:style>
  <w:style w:type="character" w:styleId="Hypertextovodkaz">
    <w:name w:val="Hyperlink"/>
    <w:basedOn w:val="Standardnpsmoodstavce"/>
    <w:uiPriority w:val="99"/>
    <w:unhideWhenUsed/>
    <w:rsid w:val="000E509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509D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DF12A6"/>
    <w:pPr>
      <w:keepNext/>
      <w:numPr>
        <w:numId w:val="6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DF12A6"/>
    <w:pPr>
      <w:numPr>
        <w:ilvl w:val="1"/>
        <w:numId w:val="6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DF12A6"/>
    <w:pPr>
      <w:numPr>
        <w:ilvl w:val="2"/>
        <w:numId w:val="6"/>
      </w:numPr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DF12A6"/>
    <w:pPr>
      <w:numPr>
        <w:ilvl w:val="6"/>
        <w:numId w:val="6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DF12A6"/>
    <w:pPr>
      <w:numPr>
        <w:ilvl w:val="7"/>
        <w:numId w:val="6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DF12A6"/>
    <w:pPr>
      <w:numPr>
        <w:ilvl w:val="8"/>
        <w:numId w:val="6"/>
      </w:numPr>
      <w:spacing w:after="140" w:line="290" w:lineRule="auto"/>
      <w:outlineLvl w:val="8"/>
    </w:pPr>
    <w:rPr>
      <w:kern w:val="20"/>
      <w:sz w:val="20"/>
    </w:rPr>
  </w:style>
  <w:style w:type="paragraph" w:customStyle="1" w:styleId="Claneka">
    <w:name w:val="Clanek (a)"/>
    <w:basedOn w:val="Normln"/>
    <w:qFormat/>
    <w:rsid w:val="005519FF"/>
    <w:pPr>
      <w:keepLines/>
      <w:widowControl w:val="0"/>
      <w:ind w:left="1224" w:hanging="504"/>
    </w:pPr>
  </w:style>
  <w:style w:type="paragraph" w:customStyle="1" w:styleId="Claneki">
    <w:name w:val="Clanek (i)"/>
    <w:basedOn w:val="Normln"/>
    <w:qFormat/>
    <w:rsid w:val="005519FF"/>
    <w:pPr>
      <w:keepNext/>
      <w:ind w:left="1728" w:hanging="648"/>
    </w:pPr>
  </w:style>
  <w:style w:type="paragraph" w:customStyle="1" w:styleId="Clanek11">
    <w:name w:val="Clanek 1.1"/>
    <w:basedOn w:val="Nadpis2"/>
    <w:link w:val="Clanek11Char"/>
    <w:qFormat/>
    <w:rsid w:val="005519FF"/>
    <w:pPr>
      <w:keepNext w:val="0"/>
      <w:keepLines w:val="0"/>
      <w:widowControl w:val="0"/>
      <w:tabs>
        <w:tab w:val="num" w:pos="567"/>
      </w:tabs>
      <w:spacing w:before="120" w:after="120"/>
      <w:ind w:left="567" w:hanging="567"/>
    </w:pPr>
    <w:rPr>
      <w:rFonts w:ascii="Times New Roman" w:eastAsia="Calibri" w:hAnsi="Times New Roman" w:cs="Times New Roman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5519FF"/>
    <w:rPr>
      <w:rFonts w:ascii="Times New Roman" w:eastAsia="Calibri" w:hAnsi="Times New Roman" w:cs="Times New Roman"/>
      <w:bCs/>
      <w:iCs/>
      <w:szCs w:val="28"/>
    </w:rPr>
  </w:style>
  <w:style w:type="paragraph" w:styleId="Revize">
    <w:name w:val="Revision"/>
    <w:hidden/>
    <w:uiPriority w:val="99"/>
    <w:semiHidden/>
    <w:rsid w:val="00677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Morchová Jana Ing.</dc:creator>
  <cp:keywords/>
  <dc:description/>
  <cp:lastModifiedBy>Boháč Václav Bc.</cp:lastModifiedBy>
  <cp:revision>2</cp:revision>
  <cp:lastPrinted>2025-07-29T05:14:00Z</cp:lastPrinted>
  <dcterms:created xsi:type="dcterms:W3CDTF">2025-07-30T13:00:00Z</dcterms:created>
  <dcterms:modified xsi:type="dcterms:W3CDTF">2025-07-30T13:00:00Z</dcterms:modified>
</cp:coreProperties>
</file>