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3D37C" w14:textId="77777777" w:rsidR="00B109C0" w:rsidRDefault="00000000">
      <w:pPr>
        <w:pStyle w:val="Zkladntext1"/>
        <w:shd w:val="clear" w:color="auto" w:fill="auto"/>
      </w:pPr>
      <w:r>
        <w:t>uzavřená mezi těmito smluvními stranami dle § 2201 a násl. zákona č. 89/2012 Sb., občanský zákoník, v platném znění za použití § 2302 a násl. občanského zákoníku.</w:t>
      </w:r>
    </w:p>
    <w:p w14:paraId="16B501BC" w14:textId="77777777" w:rsidR="00B109C0" w:rsidRDefault="00000000">
      <w:pPr>
        <w:pStyle w:val="Nadpis30"/>
        <w:keepNext/>
        <w:keepLines/>
        <w:shd w:val="clear" w:color="auto" w:fill="auto"/>
        <w:jc w:val="both"/>
      </w:pPr>
      <w:bookmarkStart w:id="0" w:name="bookmark0"/>
      <w:r>
        <w:t>Národní centrum zemědělského a potravinářského výzkumu, v. v. i</w:t>
      </w:r>
      <w:bookmarkEnd w:id="0"/>
    </w:p>
    <w:p w14:paraId="391039ED" w14:textId="77777777" w:rsidR="00B109C0" w:rsidRDefault="00000000">
      <w:pPr>
        <w:pStyle w:val="Zkladntext1"/>
        <w:shd w:val="clear" w:color="auto" w:fill="auto"/>
        <w:spacing w:after="0"/>
      </w:pPr>
      <w:r>
        <w:t>se sídlem: Drnovská 507/73, 161 00 Praha 6 - Ruzyně</w:t>
      </w:r>
    </w:p>
    <w:p w14:paraId="3E8B0E84" w14:textId="77777777" w:rsidR="00B109C0" w:rsidRDefault="00000000">
      <w:pPr>
        <w:pStyle w:val="Zkladntext1"/>
        <w:shd w:val="clear" w:color="auto" w:fill="auto"/>
        <w:spacing w:after="0"/>
      </w:pPr>
      <w:r>
        <w:t>IČO: 000 27 006</w:t>
      </w:r>
    </w:p>
    <w:p w14:paraId="77B8BA7D" w14:textId="77777777" w:rsidR="00B109C0" w:rsidRDefault="00000000">
      <w:pPr>
        <w:pStyle w:val="Zkladntext1"/>
        <w:shd w:val="clear" w:color="auto" w:fill="auto"/>
        <w:spacing w:after="0"/>
      </w:pPr>
      <w:r>
        <w:t>DIČ: CZ00027006</w:t>
      </w:r>
    </w:p>
    <w:p w14:paraId="04D733C4" w14:textId="77777777" w:rsidR="00B109C0" w:rsidRDefault="00000000">
      <w:pPr>
        <w:pStyle w:val="Zkladntext1"/>
        <w:shd w:val="clear" w:color="auto" w:fill="auto"/>
        <w:spacing w:after="0"/>
      </w:pPr>
      <w:r>
        <w:t>zapsaná v rejstříku veřejných výzkumných institucí vedeném Ministerstvem školství ČR</w:t>
      </w:r>
    </w:p>
    <w:p w14:paraId="4EE99E79" w14:textId="77777777" w:rsidR="00B109C0" w:rsidRDefault="00000000">
      <w:pPr>
        <w:pStyle w:val="Zkladntext1"/>
        <w:shd w:val="clear" w:color="auto" w:fill="auto"/>
      </w:pPr>
      <w:r>
        <w:t xml:space="preserve">zastoupena </w:t>
      </w:r>
      <w:r>
        <w:rPr>
          <w:b/>
          <w:bCs/>
        </w:rPr>
        <w:t xml:space="preserve">Ing. Jiban </w:t>
      </w:r>
      <w:proofErr w:type="spellStart"/>
      <w:r>
        <w:rPr>
          <w:b/>
          <w:bCs/>
        </w:rPr>
        <w:t>Kumarem</w:t>
      </w:r>
      <w:proofErr w:type="spellEnd"/>
      <w:r>
        <w:rPr>
          <w:b/>
          <w:bCs/>
        </w:rPr>
        <w:t xml:space="preserve">, Ph.D. </w:t>
      </w:r>
      <w:r>
        <w:t>ředitelem</w:t>
      </w:r>
    </w:p>
    <w:p w14:paraId="7371719A" w14:textId="77777777" w:rsidR="00B109C0" w:rsidRDefault="00000000">
      <w:pPr>
        <w:pStyle w:val="Zkladntext1"/>
        <w:shd w:val="clear" w:color="auto" w:fill="auto"/>
      </w:pPr>
      <w:r>
        <w:t xml:space="preserve">(dále jen </w:t>
      </w:r>
      <w:r>
        <w:rPr>
          <w:b/>
          <w:bCs/>
        </w:rPr>
        <w:t>„Pronajímatel")</w:t>
      </w:r>
    </w:p>
    <w:p w14:paraId="6220257E" w14:textId="77777777" w:rsidR="00B109C0" w:rsidRDefault="00000000">
      <w:pPr>
        <w:pStyle w:val="Zkladntext1"/>
        <w:shd w:val="clear" w:color="auto" w:fill="auto"/>
      </w:pPr>
      <w:r>
        <w:t>a</w:t>
      </w:r>
    </w:p>
    <w:p w14:paraId="064B390E" w14:textId="77777777" w:rsidR="00B109C0" w:rsidRDefault="00000000">
      <w:pPr>
        <w:pStyle w:val="Nadpis30"/>
        <w:keepNext/>
        <w:keepLines/>
        <w:shd w:val="clear" w:color="auto" w:fill="auto"/>
        <w:jc w:val="both"/>
      </w:pPr>
      <w:bookmarkStart w:id="1" w:name="bookmark1"/>
      <w:proofErr w:type="spellStart"/>
      <w:r>
        <w:t>SigutLabs</w:t>
      </w:r>
      <w:proofErr w:type="spellEnd"/>
      <w:r>
        <w:t xml:space="preserve"> s.r.o.</w:t>
      </w:r>
      <w:bookmarkEnd w:id="1"/>
    </w:p>
    <w:p w14:paraId="0ED87F3E" w14:textId="77777777" w:rsidR="00B109C0" w:rsidRDefault="00000000">
      <w:pPr>
        <w:pStyle w:val="Zkladntext1"/>
        <w:shd w:val="clear" w:color="auto" w:fill="auto"/>
        <w:spacing w:after="0"/>
      </w:pPr>
      <w:r>
        <w:t>se sídlem Minická 189, 278 01 Kralupy nad Vltavou</w:t>
      </w:r>
    </w:p>
    <w:p w14:paraId="229626FF" w14:textId="77777777" w:rsidR="00B109C0" w:rsidRDefault="00000000">
      <w:pPr>
        <w:pStyle w:val="Zkladntext1"/>
        <w:shd w:val="clear" w:color="auto" w:fill="auto"/>
        <w:spacing w:after="0"/>
      </w:pPr>
      <w:r>
        <w:t>IČO: 067 50 702</w:t>
      </w:r>
    </w:p>
    <w:p w14:paraId="7562C453" w14:textId="77777777" w:rsidR="00B109C0" w:rsidRDefault="00000000">
      <w:pPr>
        <w:pStyle w:val="Zkladntext1"/>
        <w:shd w:val="clear" w:color="auto" w:fill="auto"/>
        <w:spacing w:after="0"/>
      </w:pPr>
      <w:r>
        <w:t>DIČ: CZ06750702</w:t>
      </w:r>
    </w:p>
    <w:p w14:paraId="69128D20" w14:textId="77777777" w:rsidR="00B109C0" w:rsidRDefault="00000000">
      <w:pPr>
        <w:pStyle w:val="Zkladntext1"/>
        <w:shd w:val="clear" w:color="auto" w:fill="auto"/>
        <w:ind w:right="1700"/>
        <w:jc w:val="left"/>
      </w:pPr>
      <w:r>
        <w:t xml:space="preserve">zapsaná v obchodním rejstříku </w:t>
      </w:r>
      <w:proofErr w:type="spellStart"/>
      <w:r>
        <w:t>sp.zn</w:t>
      </w:r>
      <w:proofErr w:type="spellEnd"/>
      <w:r>
        <w:t xml:space="preserve">. C 288232 vedená u Městského soudu v Praze zastoupená </w:t>
      </w:r>
      <w:r>
        <w:rPr>
          <w:b/>
          <w:bCs/>
        </w:rPr>
        <w:t xml:space="preserve">Ing. Kryštofem Šigutem, </w:t>
      </w:r>
      <w:r>
        <w:t>jednatelem</w:t>
      </w:r>
    </w:p>
    <w:p w14:paraId="07BCF0E6" w14:textId="77777777" w:rsidR="00B109C0" w:rsidRDefault="00000000">
      <w:pPr>
        <w:pStyle w:val="Zkladntext1"/>
        <w:shd w:val="clear" w:color="auto" w:fill="auto"/>
        <w:spacing w:after="520"/>
      </w:pPr>
      <w:r>
        <w:t xml:space="preserve">(dále jen </w:t>
      </w:r>
      <w:r>
        <w:rPr>
          <w:b/>
          <w:bCs/>
        </w:rPr>
        <w:t>„Nájemce")</w:t>
      </w:r>
    </w:p>
    <w:p w14:paraId="76726D16" w14:textId="77777777" w:rsidR="00B109C0" w:rsidRDefault="00000000">
      <w:pPr>
        <w:pStyle w:val="Nadpis30"/>
        <w:keepNext/>
        <w:keepLines/>
        <w:shd w:val="clear" w:color="auto" w:fill="auto"/>
      </w:pPr>
      <w:bookmarkStart w:id="2" w:name="bookmark2"/>
      <w:r>
        <w:t>Článek I.</w:t>
      </w:r>
      <w:bookmarkEnd w:id="2"/>
    </w:p>
    <w:p w14:paraId="1ECFD46A" w14:textId="77777777" w:rsidR="00B109C0" w:rsidRDefault="00000000">
      <w:pPr>
        <w:pStyle w:val="Zkladntext1"/>
        <w:shd w:val="clear" w:color="auto" w:fill="auto"/>
      </w:pPr>
      <w:r>
        <w:t>Pronajímatel je zapsán v katastru nemovitostí na LV č. 1397, vedeném Katastrálním úřadem pro hl. m. Prahu, Katastrální pracoviště Praha, pro obec Praha, katastrální území Hostivař, jako vlastník domu č. p. 1285, č.or.7, v ulici Radiová v Praze 10, Hostivaři.</w:t>
      </w:r>
    </w:p>
    <w:p w14:paraId="26149DE2" w14:textId="77777777" w:rsidR="00B109C0" w:rsidRDefault="00000000">
      <w:pPr>
        <w:pStyle w:val="Nadpis30"/>
        <w:keepNext/>
        <w:keepLines/>
        <w:shd w:val="clear" w:color="auto" w:fill="auto"/>
      </w:pPr>
      <w:bookmarkStart w:id="3" w:name="bookmark3"/>
      <w:r>
        <w:t>Článek II.</w:t>
      </w:r>
      <w:bookmarkEnd w:id="3"/>
    </w:p>
    <w:p w14:paraId="7FF9A37D" w14:textId="77777777" w:rsidR="00B109C0" w:rsidRDefault="00000000">
      <w:pPr>
        <w:pStyle w:val="Zkladntext1"/>
        <w:shd w:val="clear" w:color="auto" w:fill="auto"/>
      </w:pPr>
      <w:r>
        <w:t>Pronajímatel touto smlouvou pronajímá nebytové prostory specifikované v příloze č. 1 této Smlouvy.</w:t>
      </w:r>
    </w:p>
    <w:p w14:paraId="2702020D" w14:textId="77777777" w:rsidR="00B109C0" w:rsidRDefault="00000000">
      <w:pPr>
        <w:pStyle w:val="Nadpis30"/>
        <w:keepNext/>
        <w:keepLines/>
        <w:shd w:val="clear" w:color="auto" w:fill="auto"/>
      </w:pPr>
      <w:bookmarkStart w:id="4" w:name="bookmark4"/>
      <w:r>
        <w:t>Článek III.</w:t>
      </w:r>
      <w:bookmarkEnd w:id="4"/>
    </w:p>
    <w:p w14:paraId="13156825" w14:textId="77777777" w:rsidR="00B109C0" w:rsidRDefault="00000000">
      <w:pPr>
        <w:pStyle w:val="Zkladntext1"/>
        <w:shd w:val="clear" w:color="auto" w:fill="auto"/>
      </w:pPr>
      <w:r>
        <w:t>Nájemní poměr se sjednává na dobu určitou začíná dnem 1.7.2025 a končí 30.9.2025</w:t>
      </w:r>
    </w:p>
    <w:p w14:paraId="3749087E" w14:textId="77777777" w:rsidR="00B109C0" w:rsidRDefault="00000000">
      <w:pPr>
        <w:pStyle w:val="Nadpis30"/>
        <w:keepNext/>
        <w:keepLines/>
        <w:shd w:val="clear" w:color="auto" w:fill="auto"/>
      </w:pPr>
      <w:bookmarkStart w:id="5" w:name="bookmark5"/>
      <w:r>
        <w:t>Článek IV.</w:t>
      </w:r>
      <w:bookmarkEnd w:id="5"/>
    </w:p>
    <w:p w14:paraId="07D79455" w14:textId="77777777" w:rsidR="00B109C0" w:rsidRDefault="00000000">
      <w:pPr>
        <w:pStyle w:val="Zkladntext1"/>
        <w:shd w:val="clear" w:color="auto" w:fill="auto"/>
      </w:pPr>
      <w:r>
        <w:t xml:space="preserve">Strany sjednaly měsíční nájemné ve výši specifikované v příloze č. 1 této smlouvy, ceny jsou uváděny bez DPH. Nájemné je splatné měsíčně bankovním převodem na č. </w:t>
      </w:r>
      <w:proofErr w:type="spellStart"/>
      <w:r>
        <w:t>ú.</w:t>
      </w:r>
      <w:proofErr w:type="spellEnd"/>
      <w:r>
        <w:t>: 25635061/0100 a to na základě daňového dokladu vystaveného pronajímatelem. Nájemné je považováno za uhrazené v den, kdy bylo připsáno na bankovní účet Pronajímatele.</w:t>
      </w:r>
    </w:p>
    <w:p w14:paraId="74622A16" w14:textId="77777777" w:rsidR="00B109C0" w:rsidRDefault="00000000">
      <w:pPr>
        <w:pStyle w:val="Zkladntext1"/>
        <w:shd w:val="clear" w:color="auto" w:fill="auto"/>
      </w:pPr>
      <w:r>
        <w:t xml:space="preserve">Nájemce složí při podpisu smlouvy jistotu ve výši </w:t>
      </w:r>
      <w:r>
        <w:rPr>
          <w:b/>
          <w:bCs/>
        </w:rPr>
        <w:t>-0 Kč</w:t>
      </w:r>
    </w:p>
    <w:p w14:paraId="74F58A72" w14:textId="77777777" w:rsidR="00B109C0" w:rsidRDefault="00000000">
      <w:pPr>
        <w:pStyle w:val="Zkladntext1"/>
        <w:shd w:val="clear" w:color="auto" w:fill="auto"/>
        <w:spacing w:after="0"/>
      </w:pPr>
      <w:r>
        <w:t>Úhrady za služby a provozní náklady spojené s užíváním pronajatých prostor:</w:t>
      </w:r>
    </w:p>
    <w:p w14:paraId="0ACD2C61" w14:textId="77777777" w:rsidR="00B109C0" w:rsidRDefault="00000000">
      <w:pPr>
        <w:pStyle w:val="Zkladntext1"/>
        <w:shd w:val="clear" w:color="auto" w:fill="auto"/>
        <w:jc w:val="left"/>
        <w:sectPr w:rsidR="00B109C0">
          <w:headerReference w:type="default" r:id="rId7"/>
          <w:footerReference w:type="default" r:id="rId8"/>
          <w:pgSz w:w="11900" w:h="16840"/>
          <w:pgMar w:top="2492" w:right="1496" w:bottom="1383" w:left="1250" w:header="0" w:footer="3" w:gutter="0"/>
          <w:pgNumType w:start="1"/>
          <w:cols w:space="720"/>
          <w:noEndnote/>
          <w:docGrid w:linePitch="360"/>
        </w:sectPr>
      </w:pPr>
      <w:r>
        <w:t>Umožní-li to obecně závazné právní předpisy, je Nájemce povinen uzavřít vlastním jménem a na svůj účet příslušné smlouvy o odběrech samostatně měřených energií jako jsou např. elektřina, voda a o poskytování dalších služeb nezbytných pro užívání Předmětu nájmu. Neumožní-li uzavření takových smluv obecně závazné právní předpisy nebo budou-li tyto služby poskytovány Nájemci</w:t>
      </w:r>
    </w:p>
    <w:p w14:paraId="7C2C4D8A" w14:textId="77777777" w:rsidR="00B109C0" w:rsidRDefault="00000000">
      <w:pPr>
        <w:pStyle w:val="Zkladntext1"/>
        <w:shd w:val="clear" w:color="auto" w:fill="auto"/>
        <w:jc w:val="left"/>
      </w:pPr>
      <w:r>
        <w:lastRenderedPageBreak/>
        <w:t>Pronajímatelem, budou tyto Pronajímatelem měřeny podružnými měřidly, nebo přepočítány dle podílu na celkových nákladech specifikované v příloze č. 1 této smlouvy a přeúčtovány Nájemci Pronajímatelem, pak platby za spotřebu těchto dodávek nebo za poskytnuté služby budou hrazeny spolu s Nájemným v příslušný den úhrady nájemného bezprostředně po měsíci, na který se platba vztahuje; a to na základě faktury vystavené Pronajímatelem nebo na základě samostatného ujednání. Smluvní strany konstatují, že k platbám bude připočteno DPH dle platných právních předpisů.</w:t>
      </w:r>
    </w:p>
    <w:p w14:paraId="4AA7B233" w14:textId="77777777" w:rsidR="00B109C0" w:rsidRDefault="00000000">
      <w:pPr>
        <w:pStyle w:val="Nadpis30"/>
        <w:keepNext/>
        <w:keepLines/>
        <w:shd w:val="clear" w:color="auto" w:fill="auto"/>
      </w:pPr>
      <w:bookmarkStart w:id="6" w:name="bookmark9"/>
      <w:r>
        <w:t>Článek V.</w:t>
      </w:r>
      <w:bookmarkEnd w:id="6"/>
    </w:p>
    <w:p w14:paraId="1E6C2D2A" w14:textId="77777777" w:rsidR="00B109C0" w:rsidRDefault="00000000">
      <w:pPr>
        <w:pStyle w:val="Zkladntext1"/>
        <w:shd w:val="clear" w:color="auto" w:fill="auto"/>
      </w:pPr>
      <w:r>
        <w:t>Nájemce se zavazuje využívat pronajaté prostory výlučně pro svou podnikatelskou činnost a v souladu s jejich stavebním určením. Zároveň se zavazuje, že nepřenechá pronajaté prostory do podnájmu dalšímu subjektu, leda s písemným souhlasem pronajímatele.</w:t>
      </w:r>
    </w:p>
    <w:p w14:paraId="370D678B" w14:textId="77777777" w:rsidR="00B109C0" w:rsidRDefault="00000000">
      <w:pPr>
        <w:pStyle w:val="Zkladntext1"/>
        <w:shd w:val="clear" w:color="auto" w:fill="auto"/>
      </w:pPr>
      <w:r>
        <w:t>Dále se nájemce zavazuje, v souladu se zákonem o odpadech, zajistit likvidaci odpadů jako jejich původce a to v rámci své pronajaté plochy. Pronajímatel dává souhlas s používáním kontejnerů na komunální odpad, plasty a papír.</w:t>
      </w:r>
    </w:p>
    <w:p w14:paraId="184A1DAF" w14:textId="77777777" w:rsidR="00B109C0" w:rsidRDefault="00000000">
      <w:pPr>
        <w:pStyle w:val="Zkladntext1"/>
        <w:shd w:val="clear" w:color="auto" w:fill="auto"/>
        <w:jc w:val="left"/>
      </w:pPr>
      <w:r>
        <w:t>Nájemce odpovídá za odpady vypouštěné do kanalizační soustavy z pronajatých prostor a prohlašuje, že jsou v souladu s kanalizačním řádem Pražských vodovodů a kanalizací, a.s..</w:t>
      </w:r>
    </w:p>
    <w:p w14:paraId="6E618269" w14:textId="77777777" w:rsidR="00B109C0" w:rsidRDefault="00000000">
      <w:pPr>
        <w:pStyle w:val="Zkladntext1"/>
        <w:shd w:val="clear" w:color="auto" w:fill="auto"/>
      </w:pPr>
      <w:r>
        <w:t>Nájemce se zavazuje pravidelně prokazatelně školit své zaměstnance z pravidel BOZP (problematika týkající se nájmu a společných prostor) a PO (požární řád, požární a poplachové směrnice) v souladu s požadavky pronajímatele a jeho předpisech, se kterými byl seznámen při podpisu této Smlouvy.</w:t>
      </w:r>
    </w:p>
    <w:p w14:paraId="2DD4ED0F" w14:textId="77777777" w:rsidR="00B109C0" w:rsidRDefault="00000000">
      <w:pPr>
        <w:pStyle w:val="Zkladntext1"/>
        <w:shd w:val="clear" w:color="auto" w:fill="auto"/>
      </w:pPr>
      <w:r>
        <w:t>Při používání hořlavin v budově je nájemce povinen dodržet veškerá obecná bezpečnostní pravidla a povinnosti vztahující se k těmto látkám a nepřekročit limit těchto látek na příslušném požárním úseku.</w:t>
      </w:r>
    </w:p>
    <w:p w14:paraId="5C97161D" w14:textId="77777777" w:rsidR="00B109C0" w:rsidRDefault="00000000">
      <w:pPr>
        <w:pStyle w:val="Zkladntext1"/>
        <w:shd w:val="clear" w:color="auto" w:fill="auto"/>
        <w:jc w:val="left"/>
      </w:pPr>
      <w:r>
        <w:t>Nájemce dále předá Pronajímateli seznam nebezpečných látek, se kterými v pronajatých prostorách nakládá, s uvedením nebezpečnosti této látky, její umístění a množství.</w:t>
      </w:r>
    </w:p>
    <w:p w14:paraId="2B38432F" w14:textId="77777777" w:rsidR="00B109C0" w:rsidRDefault="00000000">
      <w:pPr>
        <w:pStyle w:val="Zkladntext1"/>
        <w:shd w:val="clear" w:color="auto" w:fill="auto"/>
        <w:jc w:val="left"/>
      </w:pPr>
      <w:r>
        <w:t>Pronajímatel prohlašuje, že si je vědom zákazu kouření ve všech prostorách pronajímatele a zavazuje se toto pravidlo dodržovat.</w:t>
      </w:r>
    </w:p>
    <w:p w14:paraId="28762416" w14:textId="77777777" w:rsidR="00B109C0" w:rsidRDefault="00000000">
      <w:pPr>
        <w:pStyle w:val="Zkladntext1"/>
        <w:shd w:val="clear" w:color="auto" w:fill="auto"/>
        <w:jc w:val="left"/>
      </w:pPr>
      <w:r>
        <w:t>Nájemce předá pronajímateli kopie zpracovaných protokolů vyplývajících ze zákona 224/2015 o prevenci závažných havárií a 167/2008 o předcházení ekologické újmě.</w:t>
      </w:r>
    </w:p>
    <w:p w14:paraId="57533ACE" w14:textId="77777777" w:rsidR="00B109C0" w:rsidRDefault="00000000">
      <w:pPr>
        <w:pStyle w:val="Zkladntext1"/>
        <w:shd w:val="clear" w:color="auto" w:fill="auto"/>
      </w:pPr>
      <w:r>
        <w:t>Nájemce se zavazuje, že se zdrží v pronajatých prostorách všech činností, které by mohly mít za následek poškození majetku pronajímatele nebo zdraví jeho zaměstnanců a zároveň prohlašuje, že bude dodržovat všechna pravidla, která pronajímatel určí v této souvislosti.</w:t>
      </w:r>
    </w:p>
    <w:p w14:paraId="2F03D05F" w14:textId="77777777" w:rsidR="00B109C0" w:rsidRDefault="00000000">
      <w:pPr>
        <w:pStyle w:val="Zkladntext1"/>
        <w:shd w:val="clear" w:color="auto" w:fill="auto"/>
      </w:pPr>
      <w:r>
        <w:t>Nájemce prohlašuje, že předá v souladu s touto Smlouvou seznam všech jeho zaměstnanců nebo spolupracujících osob, kteří se budou v pronajatých prostorách pravidelně nebo nepravidelně nacházet. Ostatní osoby, návštěvy budou zapsány do návštěvní knihy nacházející se na recepci a v pronajatých prostorách se budou pohybovat vždy v doprovodu nájemce nebo jeho pracovníků po celou dobu své přítomnosti. Za bezpečnost třetích osob, které jsou návštěvou, odpovídá Nájemce. Základní předpis pro pohyb a pobyt v areálu Pronajímatele je „Provozní řád areálu Výzkumného ústavu potravinářského Praha" a je závazný pro všechny osoby, které do areálu vstoupí nebo vjedou.</w:t>
      </w:r>
    </w:p>
    <w:p w14:paraId="405D96B1" w14:textId="77777777" w:rsidR="00B109C0" w:rsidRDefault="00000000">
      <w:pPr>
        <w:pStyle w:val="Zkladntext1"/>
        <w:shd w:val="clear" w:color="auto" w:fill="auto"/>
      </w:pPr>
      <w:r>
        <w:t xml:space="preserve">Nájemce prohlašuje, že všechna elektrická zařízení, která připojuje k elektrické síti v pronajatých prostorách, mají platnou revizi a jsou způsobilá k provozu. Pokud nájemce má úmysl připojit do elektrické sítě zařízení, které má větší příkon než 3 kW (i v součtu přístrojů na jednom elektrickém okruhu) bude o tom prokazatelně informovat pronajímatele formou seznamu těchto přístrojů a ten připojení těchto zařízení odsouhlasí. Nájemce předá pronajímateli kontakt na osobu, která je určena pro řešení provozních nebo provozně technických skutečností, které mohou nastat v souladu s provozem </w:t>
      </w:r>
      <w:r>
        <w:lastRenderedPageBreak/>
        <w:t>pronajatých prostor (telefon, email) a zajistí, že tato osoba bude schopna přijímat informace o nastalé situaci v provozu budovy a je oprávněna vydávat i rozhodnutí v tomto smyslu.</w:t>
      </w:r>
    </w:p>
    <w:p w14:paraId="616AD765" w14:textId="77777777" w:rsidR="00B109C0" w:rsidRDefault="00000000">
      <w:pPr>
        <w:pStyle w:val="Zkladntext1"/>
        <w:shd w:val="clear" w:color="auto" w:fill="auto"/>
        <w:spacing w:after="0"/>
      </w:pPr>
      <w:r>
        <w:t>Nájemce umožní Pronajímateli provádění pravidelných revizí a kontrol v pronajatých prostorách, jedná se o revize elektrické instalace, kontroly a revize věcných prostředků požární ochrany a požárně bezpečnostního zařízení.</w:t>
      </w:r>
    </w:p>
    <w:p w14:paraId="5AD62863" w14:textId="77777777" w:rsidR="00B109C0" w:rsidRDefault="00000000">
      <w:pPr>
        <w:pStyle w:val="Nadpis30"/>
        <w:keepNext/>
        <w:keepLines/>
        <w:shd w:val="clear" w:color="auto" w:fill="auto"/>
      </w:pPr>
      <w:bookmarkStart w:id="7" w:name="bookmark10"/>
      <w:r>
        <w:t>Článek VI.</w:t>
      </w:r>
      <w:bookmarkEnd w:id="7"/>
    </w:p>
    <w:p w14:paraId="64D850FA" w14:textId="77777777" w:rsidR="00B109C0" w:rsidRDefault="00000000">
      <w:pPr>
        <w:pStyle w:val="Zkladntext1"/>
        <w:shd w:val="clear" w:color="auto" w:fill="auto"/>
      </w:pPr>
      <w:r>
        <w:t>Nájemní poměr uzavřený podle této Smlouvy skončí uplynutím sjednané doby nájmu, na základě dohody nebo po písemné výpovědi jedné strany po uplynutí výpovědní doby, která činí tři měsíce. V případě námitek proti výpovědi některou ze stran je třeba postupovat v souladu s ustanoveními § 2314 občanského zákoníku.</w:t>
      </w:r>
    </w:p>
    <w:p w14:paraId="59A7800E" w14:textId="77777777" w:rsidR="00B109C0" w:rsidRDefault="00000000">
      <w:pPr>
        <w:pStyle w:val="Zkladntext1"/>
        <w:shd w:val="clear" w:color="auto" w:fill="auto"/>
      </w:pPr>
      <w:r>
        <w:t>Bez výpovědní doby může nájem vypovědět Nájemce v případě, že pronajaté prostory bez jeho zavinění přestanou být použitelné pro účely nájmu. Pronajímatel může nájem vypovědět bez výpovědní doby v případě, že i přes jeho písemnou výzvu Nájemce pronajaté prostory užívá v rozporu s čl. V. této smlouvy nebo je více jak jeden měsíc v prodlení s placením částky sjednané v čl. IV. této smlouvy.</w:t>
      </w:r>
    </w:p>
    <w:p w14:paraId="09E86EE2" w14:textId="77777777" w:rsidR="00B109C0" w:rsidRDefault="00000000">
      <w:pPr>
        <w:pStyle w:val="Zkladntext1"/>
        <w:shd w:val="clear" w:color="auto" w:fill="auto"/>
      </w:pPr>
      <w:r>
        <w:t>Nájemce je povinen nejpozději k poslednímu dni doby nájmu nebo výpovědní doby nebo nejpozději desátý den po převzetí výpovědi bez výpovědní doby vyklizené pronajaté prostory předat Pronajímateli.</w:t>
      </w:r>
    </w:p>
    <w:p w14:paraId="34F286C1" w14:textId="77777777" w:rsidR="00B109C0" w:rsidRDefault="00000000">
      <w:pPr>
        <w:pStyle w:val="Zkladntext1"/>
        <w:shd w:val="clear" w:color="auto" w:fill="auto"/>
        <w:spacing w:after="0"/>
      </w:pPr>
      <w:r>
        <w:t>Výpovědní doba počne běžet první den měsíce následujícího po měsíci, ve kterém straně vypovídané byla doručena výpověď. Desetidenní doba pro vyklizení pronajatých prostor v případě výpovědi bez výpovědní doby začíná běžet dnem následujícím po dni, kdy vypovídané straně byla výpověď doručena.</w:t>
      </w:r>
    </w:p>
    <w:p w14:paraId="57286BDC" w14:textId="77777777" w:rsidR="00B109C0" w:rsidRDefault="00000000">
      <w:pPr>
        <w:pStyle w:val="Zkladntext1"/>
        <w:shd w:val="clear" w:color="auto" w:fill="auto"/>
        <w:spacing w:after="0"/>
      </w:pPr>
      <w:r>
        <w:t>Výpověď se považuje za doručenou v případě, že je osobně převzata druhou stranou nebo zaslána na adresu Nájemce, uvedenou v této smlouvě, případně dodáním datovou schránkou. Strany se pro tento případ dohodly, že za den doručení se v takovém případě považuje den, kdy byla výpověď jako doporučená poštovní zásilka odevzdána poště k přepravě (odesláno datovou schránkou) a informace o odeslání zaslána na email kontaktní osoby.</w:t>
      </w:r>
    </w:p>
    <w:p w14:paraId="44BEB748" w14:textId="77777777" w:rsidR="00B109C0" w:rsidRDefault="00000000">
      <w:pPr>
        <w:pStyle w:val="Zkladntext1"/>
        <w:shd w:val="clear" w:color="auto" w:fill="auto"/>
      </w:pPr>
      <w:r>
        <w:t>Nájemce se zavazuje vypořádat všechny závazky plynoucí z této smlouvy ke dni jejího ukončení nebo podle písemných dispozic Pronajímatele. Seznam závazků bude součástí předávacího protokolu, který bude Pronajímatelem sepsán při ukončení této Smlouvy.</w:t>
      </w:r>
    </w:p>
    <w:p w14:paraId="638A0F42" w14:textId="77777777" w:rsidR="00B109C0" w:rsidRDefault="00000000">
      <w:pPr>
        <w:pStyle w:val="Nadpis30"/>
        <w:keepNext/>
        <w:keepLines/>
        <w:shd w:val="clear" w:color="auto" w:fill="auto"/>
      </w:pPr>
      <w:bookmarkStart w:id="8" w:name="bookmark11"/>
      <w:r>
        <w:t>Článek VII.</w:t>
      </w:r>
      <w:bookmarkEnd w:id="8"/>
    </w:p>
    <w:p w14:paraId="42784978" w14:textId="77777777" w:rsidR="00B109C0" w:rsidRDefault="00000000">
      <w:pPr>
        <w:pStyle w:val="Zkladntext1"/>
        <w:shd w:val="clear" w:color="auto" w:fill="auto"/>
      </w:pPr>
      <w:r>
        <w:t>Pronajímatel odevzdává Nájemci pronajímané prostory ve stavu způsobilém ke smluvenému užívání a Nájemce tyto prostory přijímá.</w:t>
      </w:r>
    </w:p>
    <w:p w14:paraId="1BA7490D" w14:textId="77777777" w:rsidR="00B109C0" w:rsidRDefault="00000000">
      <w:pPr>
        <w:pStyle w:val="Nadpis30"/>
        <w:keepNext/>
        <w:keepLines/>
        <w:shd w:val="clear" w:color="auto" w:fill="auto"/>
      </w:pPr>
      <w:bookmarkStart w:id="9" w:name="bookmark12"/>
      <w:r>
        <w:t>Článek Vlil.</w:t>
      </w:r>
      <w:bookmarkEnd w:id="9"/>
    </w:p>
    <w:p w14:paraId="7BAA43FF" w14:textId="77777777" w:rsidR="00B109C0" w:rsidRDefault="00000000">
      <w:pPr>
        <w:pStyle w:val="Zkladntext1"/>
        <w:shd w:val="clear" w:color="auto" w:fill="auto"/>
      </w:pPr>
      <w:r>
        <w:t>Smluvní strany si dohodly dále tyto smluvní podmínky:</w:t>
      </w:r>
    </w:p>
    <w:p w14:paraId="4DFF8A64" w14:textId="77777777" w:rsidR="00B109C0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89"/>
        </w:tabs>
      </w:pPr>
      <w:r>
        <w:t>veškeré opravy a stavební úpravy pronajatých prostor bude provádět na svůj náklad Nájemce pouze se souhlasem Pronajímatele.</w:t>
      </w:r>
    </w:p>
    <w:p w14:paraId="5F6D08CD" w14:textId="77777777" w:rsidR="00B109C0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94"/>
        </w:tabs>
      </w:pPr>
      <w:r>
        <w:t>veškeré drobné opravy a závady vzniklé z užívání provádět na svůj náklad Nájemce.</w:t>
      </w:r>
    </w:p>
    <w:p w14:paraId="74F77E94" w14:textId="77777777" w:rsidR="00B109C0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94"/>
        </w:tabs>
        <w:spacing w:line="233" w:lineRule="auto"/>
      </w:pPr>
      <w:r>
        <w:t>Nájemce umožní na požádání nejméně dva pracovní dny předem, Pronajímateli osobní prohlídku pronajatých prostor.</w:t>
      </w:r>
      <w:r>
        <w:br w:type="page"/>
      </w:r>
    </w:p>
    <w:p w14:paraId="55BFF95D" w14:textId="77777777" w:rsidR="00B109C0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spacing w:after="0"/>
      </w:pPr>
      <w:r>
        <w:lastRenderedPageBreak/>
        <w:t xml:space="preserve">v případě prodlení Nájemce s placením částky sjednané </w:t>
      </w:r>
      <w:proofErr w:type="spellStart"/>
      <w:r>
        <w:t>včl</w:t>
      </w:r>
      <w:proofErr w:type="spellEnd"/>
      <w:r>
        <w:t>. IV. této smlouvy, může Pronajímatel požadovat na Nájemci zaplacení smluvní pokuty ve výši 0,5 % z dlužné částky za každý den prodlení.</w:t>
      </w:r>
    </w:p>
    <w:p w14:paraId="40CE3988" w14:textId="77777777" w:rsidR="00B109C0" w:rsidRDefault="00000000">
      <w:pPr>
        <w:pStyle w:val="Nadpis30"/>
        <w:keepNext/>
        <w:keepLines/>
        <w:shd w:val="clear" w:color="auto" w:fill="auto"/>
        <w:ind w:right="80"/>
      </w:pPr>
      <w:bookmarkStart w:id="10" w:name="bookmark13"/>
      <w:r>
        <w:t>Článek IX.</w:t>
      </w:r>
      <w:bookmarkEnd w:id="10"/>
    </w:p>
    <w:p w14:paraId="4281DA97" w14:textId="77777777" w:rsidR="00B109C0" w:rsidRDefault="00000000">
      <w:pPr>
        <w:pStyle w:val="Zkladntext1"/>
        <w:shd w:val="clear" w:color="auto" w:fill="auto"/>
      </w:pPr>
      <w:r>
        <w:t>Pokud tato Smlouva nestanoví jinak, platí o právech a povinnostech jejích účastníků příslušná ustanovení občanského zákoníku.</w:t>
      </w:r>
    </w:p>
    <w:p w14:paraId="0AABB7F0" w14:textId="77777777" w:rsidR="00B109C0" w:rsidRDefault="00000000">
      <w:pPr>
        <w:pStyle w:val="Zkladntext1"/>
        <w:shd w:val="clear" w:color="auto" w:fill="auto"/>
        <w:spacing w:after="0"/>
      </w:pPr>
      <w:r>
        <w:t>Nájemce určuje kontaktní osobu pro jednání ve věcech technických, provozních a organizačních</w:t>
      </w:r>
    </w:p>
    <w:p w14:paraId="78BC26EF" w14:textId="4C900CA0" w:rsidR="00B109C0" w:rsidRDefault="00000000">
      <w:pPr>
        <w:pStyle w:val="Zkladntext1"/>
        <w:shd w:val="clear" w:color="auto" w:fill="auto"/>
        <w:spacing w:after="0"/>
      </w:pPr>
      <w:r>
        <w:t>pan/paní:</w:t>
      </w:r>
    </w:p>
    <w:p w14:paraId="652E9A3B" w14:textId="17042A61" w:rsidR="00B109C0" w:rsidRDefault="00000000">
      <w:pPr>
        <w:pStyle w:val="Zkladntext1"/>
        <w:shd w:val="clear" w:color="auto" w:fill="auto"/>
        <w:spacing w:after="0"/>
      </w:pPr>
      <w:r>
        <w:t xml:space="preserve">Místnost č.: </w:t>
      </w:r>
    </w:p>
    <w:p w14:paraId="47DFA991" w14:textId="4AE8E3B3" w:rsidR="00B109C0" w:rsidRDefault="00000000">
      <w:pPr>
        <w:pStyle w:val="Zkladntext1"/>
        <w:shd w:val="clear" w:color="auto" w:fill="auto"/>
        <w:spacing w:after="0"/>
      </w:pPr>
      <w:r>
        <w:t xml:space="preserve">Telefon:+420 </w:t>
      </w:r>
    </w:p>
    <w:p w14:paraId="6A78FB3C" w14:textId="46753202" w:rsidR="00B109C0" w:rsidRDefault="00000000">
      <w:pPr>
        <w:pStyle w:val="Zkladntext1"/>
        <w:shd w:val="clear" w:color="auto" w:fill="auto"/>
        <w:spacing w:after="280"/>
      </w:pPr>
      <w:r>
        <w:t>Email:</w:t>
      </w:r>
      <w:r w:rsidR="004A6848">
        <w:t xml:space="preserve"> </w:t>
      </w:r>
    </w:p>
    <w:p w14:paraId="3E4B2BA7" w14:textId="77777777" w:rsidR="00B109C0" w:rsidRDefault="00000000">
      <w:pPr>
        <w:pStyle w:val="Zkladntext1"/>
        <w:shd w:val="clear" w:color="auto" w:fill="auto"/>
        <w:spacing w:after="0"/>
      </w:pPr>
      <w:r>
        <w:t>Nájemce prohlašuje, že si je vědom toho, že předáním provozně-technických a organizačních informací kontaktní osobě telefonicky nebo emailem od Pronajímatele, přebírá tato osoba odpovědnost za provedená opatření Nájemcem.</w:t>
      </w:r>
    </w:p>
    <w:p w14:paraId="64D66CFF" w14:textId="77777777" w:rsidR="00B109C0" w:rsidRDefault="00000000">
      <w:pPr>
        <w:pStyle w:val="Zkladntext1"/>
        <w:shd w:val="clear" w:color="auto" w:fill="auto"/>
      </w:pPr>
      <w:r>
        <w:t>Za Pronajímatele je oprávněn tyto informace podávat vedoucí vnitřní správy VÚPP nebo jím pověřený zástupce.</w:t>
      </w:r>
    </w:p>
    <w:p w14:paraId="11206FD8" w14:textId="77777777" w:rsidR="00B109C0" w:rsidRDefault="00000000">
      <w:pPr>
        <w:pStyle w:val="Zkladntext1"/>
        <w:shd w:val="clear" w:color="auto" w:fill="auto"/>
      </w:pPr>
      <w:r>
        <w:t>Tuto smlouvu lze měnit pouze písemným číslovaným dodatkem.</w:t>
      </w:r>
    </w:p>
    <w:p w14:paraId="246F78F4" w14:textId="77777777" w:rsidR="00B109C0" w:rsidRDefault="00000000">
      <w:pPr>
        <w:pStyle w:val="Nadpis30"/>
        <w:keepNext/>
        <w:keepLines/>
        <w:shd w:val="clear" w:color="auto" w:fill="auto"/>
        <w:ind w:right="80"/>
      </w:pPr>
      <w:bookmarkStart w:id="11" w:name="bookmark14"/>
      <w:r>
        <w:t>Článek X.</w:t>
      </w:r>
      <w:bookmarkEnd w:id="11"/>
    </w:p>
    <w:p w14:paraId="637FE70E" w14:textId="77777777" w:rsidR="00B109C0" w:rsidRDefault="00000000">
      <w:pPr>
        <w:pStyle w:val="Zkladntext1"/>
        <w:shd w:val="clear" w:color="auto" w:fill="auto"/>
        <w:spacing w:after="0"/>
      </w:pPr>
      <w:r>
        <w:t>Smlouva podléhá uveřejnění v Registru smluv v souladu se zákonem č. 340/2015 Sb., o zvláštních podmínkách účinnosti některých smluv, uveřejňování těchto smluv a o registru smluv (zákon o registru smluv).</w:t>
      </w:r>
    </w:p>
    <w:p w14:paraId="3CCFE9B0" w14:textId="77777777" w:rsidR="00B109C0" w:rsidRDefault="00000000">
      <w:pPr>
        <w:pStyle w:val="Zkladntext1"/>
        <w:shd w:val="clear" w:color="auto" w:fill="auto"/>
        <w:spacing w:after="0"/>
      </w:pPr>
      <w:r>
        <w:t>Smluvní strany se dohodly, že uveřejnění smlouvy prostřednictvím registru smluv dle zákona č. 340/2015 Sb., o zvláštních podmínkách účinnosti některých smluv, uveřejňování těchto smluv a o registru smluv (zákon o registru smluv), provede Pronajímatel.</w:t>
      </w:r>
    </w:p>
    <w:p w14:paraId="0F44EA78" w14:textId="77777777" w:rsidR="00B109C0" w:rsidRDefault="00000000">
      <w:pPr>
        <w:pStyle w:val="Zkladntext1"/>
        <w:shd w:val="clear" w:color="auto" w:fill="auto"/>
      </w:pPr>
      <w:r>
        <w:t>Smluvní strany se výslovně dohodly, že tato Smlouva nabývá platnosti okamžikem jejího podpisu a účinnosti dnem uveřejnění v registru smluv; tím není dotčeno ustanovení o počátku nájmu dle předchozích ustanovení této Smlouvy.</w:t>
      </w:r>
    </w:p>
    <w:p w14:paraId="61E3B5CA" w14:textId="77777777" w:rsidR="00B109C0" w:rsidRDefault="00000000">
      <w:pPr>
        <w:pStyle w:val="Zkladntext1"/>
        <w:shd w:val="clear" w:color="auto" w:fill="auto"/>
        <w:spacing w:line="233" w:lineRule="auto"/>
      </w:pPr>
      <w:r>
        <w:t>Tato Smlouva je vyhotovena ve dvou (2) originálních stejnopisech, z nichž každá Strana obdrží po jednom stejnopisu.</w:t>
      </w:r>
    </w:p>
    <w:p w14:paraId="77C1E90F" w14:textId="77777777" w:rsidR="00B109C0" w:rsidRDefault="00000000">
      <w:pPr>
        <w:pStyle w:val="Zkladntext1"/>
        <w:shd w:val="clear" w:color="auto" w:fill="auto"/>
      </w:pPr>
      <w:r>
        <w:t>Nedílnou součástí této Smlouvy tvoří Příloha č. 1 - Rozpis nájemného a služeb.</w:t>
      </w:r>
    </w:p>
    <w:p w14:paraId="6516ED1E" w14:textId="77777777" w:rsidR="00B109C0" w:rsidRDefault="00000000">
      <w:pPr>
        <w:pStyle w:val="Zkladntext1"/>
        <w:shd w:val="clear" w:color="auto" w:fill="auto"/>
        <w:tabs>
          <w:tab w:val="left" w:leader="underscore" w:pos="1560"/>
        </w:tabs>
      </w:pPr>
      <w:r>
        <w:t>Praha</w:t>
      </w:r>
      <w:r>
        <w:tab/>
      </w:r>
    </w:p>
    <w:p w14:paraId="3B937DBA" w14:textId="77777777" w:rsidR="00B109C0" w:rsidRDefault="00000000">
      <w:pPr>
        <w:pStyle w:val="Zkladntext1"/>
        <w:shd w:val="clear" w:color="auto" w:fill="auto"/>
        <w:spacing w:after="0"/>
      </w:pPr>
      <w:r>
        <w:t>Pronajímatel:</w:t>
      </w:r>
    </w:p>
    <w:p w14:paraId="244B1CA4" w14:textId="77777777" w:rsidR="00B109C0" w:rsidRDefault="00000000">
      <w:pPr>
        <w:pStyle w:val="Zkladntext1"/>
        <w:shd w:val="clear" w:color="auto" w:fill="auto"/>
        <w:spacing w:after="0"/>
        <w:ind w:left="4640"/>
        <w:jc w:val="left"/>
      </w:pPr>
      <w:r>
        <w:t>Nájemce:</w:t>
      </w:r>
    </w:p>
    <w:p w14:paraId="709691C6" w14:textId="77777777" w:rsidR="00B109C0" w:rsidRDefault="00000000">
      <w:pPr>
        <w:spacing w:line="14" w:lineRule="exact"/>
      </w:pPr>
      <w:r>
        <w:rPr>
          <w:noProof/>
        </w:rPr>
        <mc:AlternateContent>
          <mc:Choice Requires="wps">
            <w:drawing>
              <wp:anchor distT="247650" distB="55245" distL="114300" distR="4662170" simplePos="0" relativeHeight="125829378" behindDoc="0" locked="0" layoutInCell="1" allowOverlap="1" wp14:anchorId="429F9BB2" wp14:editId="0024C399">
                <wp:simplePos x="0" y="0"/>
                <wp:positionH relativeFrom="page">
                  <wp:posOffset>791210</wp:posOffset>
                </wp:positionH>
                <wp:positionV relativeFrom="paragraph">
                  <wp:posOffset>256540</wp:posOffset>
                </wp:positionV>
                <wp:extent cx="1341120" cy="6737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673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55D5C5" w14:textId="6A594CAE" w:rsidR="00B109C0" w:rsidRDefault="00B109C0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29F9BB2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62.3pt;margin-top:20.2pt;width:105.6pt;height:53.05pt;z-index:125829378;visibility:visible;mso-wrap-style:square;mso-wrap-distance-left:9pt;mso-wrap-distance-top:19.5pt;mso-wrap-distance-right:367.1pt;mso-wrap-distance-bottom:4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" filled="f" stroked="f">
                <v:textbox inset="0,0,0,0">
                  <w:txbxContent>
                    <w:p w14:paraId="0155D5C5" w14:textId="6A594CAE" w:rsidR="00B109C0" w:rsidRDefault="00B109C0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5105" distB="64135" distL="1473835" distR="3260090" simplePos="0" relativeHeight="125829380" behindDoc="0" locked="0" layoutInCell="1" allowOverlap="1" wp14:anchorId="1D708672" wp14:editId="00E2904C">
                <wp:simplePos x="0" y="0"/>
                <wp:positionH relativeFrom="page">
                  <wp:posOffset>2150745</wp:posOffset>
                </wp:positionH>
                <wp:positionV relativeFrom="paragraph">
                  <wp:posOffset>213995</wp:posOffset>
                </wp:positionV>
                <wp:extent cx="1383665" cy="7073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66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B1CA01" w14:textId="77777777" w:rsidR="00B109C0" w:rsidRDefault="0000000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Digitálně podepsal Ing. Jiban Kumar, Ph.D Datum: 2025.07.25 07:28:09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708672" id="Shape 7" o:spid="_x0000_s1027" type="#_x0000_t202" style="position:absolute;margin-left:169.35pt;margin-top:16.85pt;width:108.95pt;height:55.7pt;z-index:125829380;visibility:visible;mso-wrap-style:square;mso-wrap-distance-left:116.05pt;mso-wrap-distance-top:16.15pt;mso-wrap-distance-right:256.7pt;mso-wrap-distance-bottom:5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" filled="f" stroked="f">
                <v:textbox inset="0,0,0,0">
                  <w:txbxContent>
                    <w:p w14:paraId="10B1CA01" w14:textId="77777777" w:rsidR="00B109C0" w:rsidRDefault="00000000">
                      <w:pPr>
                        <w:pStyle w:val="Zkladntext20"/>
                        <w:shd w:val="clear" w:color="auto" w:fill="auto"/>
                      </w:pPr>
                      <w:r>
                        <w:t>Digitálně podepsal Ing. Jiban Kumar, Ph.D Datum: 2025.07.25 07:28:09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6210" distB="0" distL="3204845" distR="114300" simplePos="0" relativeHeight="125829382" behindDoc="0" locked="0" layoutInCell="1" allowOverlap="1" wp14:anchorId="0EC65D0C" wp14:editId="6AEC59FE">
                <wp:simplePos x="0" y="0"/>
                <wp:positionH relativeFrom="page">
                  <wp:posOffset>3881755</wp:posOffset>
                </wp:positionH>
                <wp:positionV relativeFrom="paragraph">
                  <wp:posOffset>165100</wp:posOffset>
                </wp:positionV>
                <wp:extent cx="2797810" cy="82931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829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994F56" w14:textId="07CC1287" w:rsidR="00B109C0" w:rsidRDefault="0000000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before="80" w:after="0"/>
                              <w:jc w:val="right"/>
                            </w:pPr>
                            <w:bookmarkStart w:id="12" w:name="bookmark7"/>
                            <w:proofErr w:type="spellStart"/>
                            <w:r>
                              <w:rPr>
                                <w:vertAlign w:val="superscript"/>
                              </w:rPr>
                              <w:t>Digitálněpodepsal</w:t>
                            </w:r>
                            <w:bookmarkEnd w:id="12"/>
                            <w:proofErr w:type="spellEnd"/>
                          </w:p>
                          <w:p w14:paraId="738575B3" w14:textId="003C5CCE" w:rsidR="00B109C0" w:rsidRDefault="00000000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40"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bookmark8"/>
                            <w:proofErr w:type="spellStart"/>
                            <w:r>
                              <w:rPr>
                                <w:vertAlign w:val="subscript"/>
                              </w:rPr>
                              <w:t>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Kryštofsigut</w:t>
                            </w:r>
                            <w:bookmarkEnd w:id="13"/>
                            <w:proofErr w:type="spellEnd"/>
                          </w:p>
                          <w:p w14:paraId="62013DC0" w14:textId="77777777" w:rsidR="00B109C0" w:rsidRDefault="00000000">
                            <w:pPr>
                              <w:pStyle w:val="Zkladntext30"/>
                              <w:shd w:val="clear" w:color="auto" w:fill="auto"/>
                              <w:jc w:val="right"/>
                            </w:pPr>
                            <w:r>
                              <w:t>Datum: 2025.07.31</w:t>
                            </w:r>
                          </w:p>
                          <w:p w14:paraId="64AAD3FA" w14:textId="2DFAF15C" w:rsidR="00B109C0" w:rsidRDefault="00000000">
                            <w:pPr>
                              <w:pStyle w:val="Zkladntext30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t>11:26:22+02'00'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EC65D0C" id="Shape 9" o:spid="_x0000_s1028" type="#_x0000_t202" style="position:absolute;margin-left:305.65pt;margin-top:13pt;width:220.3pt;height:65.3pt;z-index:125829382;visibility:visible;mso-wrap-style:square;mso-wrap-distance-left:252.35pt;mso-wrap-distance-top:12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" filled="f" stroked="f">
                <v:textbox inset="0,0,0,0">
                  <w:txbxContent>
                    <w:p w14:paraId="6B994F56" w14:textId="07CC1287" w:rsidR="00B109C0" w:rsidRDefault="00000000">
                      <w:pPr>
                        <w:pStyle w:val="Nadpis20"/>
                        <w:keepNext/>
                        <w:keepLines/>
                        <w:shd w:val="clear" w:color="auto" w:fill="auto"/>
                        <w:spacing w:before="80" w:after="0"/>
                        <w:jc w:val="right"/>
                      </w:pPr>
                      <w:bookmarkStart w:id="14" w:name="bookmark7"/>
                      <w:proofErr w:type="spellStart"/>
                      <w:r>
                        <w:rPr>
                          <w:vertAlign w:val="superscript"/>
                        </w:rPr>
                        <w:t>Digitálněpodepsal</w:t>
                      </w:r>
                      <w:bookmarkEnd w:id="14"/>
                      <w:proofErr w:type="spellEnd"/>
                    </w:p>
                    <w:p w14:paraId="738575B3" w14:textId="003C5CCE" w:rsidR="00B109C0" w:rsidRDefault="00000000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40" w:line="180" w:lineRule="auto"/>
                        <w:rPr>
                          <w:sz w:val="24"/>
                          <w:szCs w:val="24"/>
                        </w:rPr>
                      </w:pPr>
                      <w:bookmarkStart w:id="15" w:name="bookmark8"/>
                      <w:proofErr w:type="spellStart"/>
                      <w:r>
                        <w:rPr>
                          <w:vertAlign w:val="subscript"/>
                        </w:rPr>
                        <w:t>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Kryštofsigut</w:t>
                      </w:r>
                      <w:bookmarkEnd w:id="15"/>
                      <w:proofErr w:type="spellEnd"/>
                    </w:p>
                    <w:p w14:paraId="62013DC0" w14:textId="77777777" w:rsidR="00B109C0" w:rsidRDefault="00000000">
                      <w:pPr>
                        <w:pStyle w:val="Zkladntext30"/>
                        <w:shd w:val="clear" w:color="auto" w:fill="auto"/>
                        <w:jc w:val="right"/>
                      </w:pPr>
                      <w:r>
                        <w:t>Datum: 2025.07.31</w:t>
                      </w:r>
                    </w:p>
                    <w:p w14:paraId="64AAD3FA" w14:textId="2DFAF15C" w:rsidR="00B109C0" w:rsidRDefault="00000000">
                      <w:pPr>
                        <w:pStyle w:val="Zkladntext30"/>
                        <w:shd w:val="clear" w:color="auto" w:fill="auto"/>
                        <w:spacing w:line="180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>
                        <w:t>11:26:22+02'00'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633CBC" w14:textId="77777777" w:rsidR="00B109C0" w:rsidRDefault="00000000">
      <w:pPr>
        <w:pStyle w:val="Zkladntext1"/>
        <w:pBdr>
          <w:top w:val="single" w:sz="4" w:space="0" w:color="auto"/>
        </w:pBdr>
        <w:shd w:val="clear" w:color="auto" w:fill="auto"/>
        <w:spacing w:after="0"/>
        <w:ind w:left="640" w:right="2040"/>
        <w:jc w:val="right"/>
      </w:pPr>
      <w:r>
        <w:t>Národní centrum zemědělského a potravinářského výzkumu, v. v. i.</w:t>
      </w:r>
    </w:p>
    <w:p w14:paraId="091DD00B" w14:textId="77777777" w:rsidR="00B109C0" w:rsidRDefault="00000000">
      <w:pPr>
        <w:pStyle w:val="Zkladntext1"/>
        <w:shd w:val="clear" w:color="auto" w:fill="auto"/>
        <w:spacing w:after="0"/>
        <w:ind w:left="1940" w:right="2480" w:hanging="760"/>
        <w:jc w:val="left"/>
        <w:sectPr w:rsidR="00B109C0">
          <w:headerReference w:type="default" r:id="rId9"/>
          <w:footerReference w:type="default" r:id="rId10"/>
          <w:pgSz w:w="11900" w:h="16840"/>
          <w:pgMar w:top="1501" w:right="1465" w:bottom="1151" w:left="1215" w:header="1073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0845594E" wp14:editId="677FB01E">
                <wp:simplePos x="0" y="0"/>
                <wp:positionH relativeFrom="page">
                  <wp:posOffset>4604385</wp:posOffset>
                </wp:positionH>
                <wp:positionV relativeFrom="margin">
                  <wp:posOffset>8114030</wp:posOffset>
                </wp:positionV>
                <wp:extent cx="1014730" cy="536575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73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7B65D1" w14:textId="77777777" w:rsidR="00B109C0" w:rsidRDefault="00000000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  <w:jc w:val="left"/>
                            </w:pPr>
                            <w:proofErr w:type="spellStart"/>
                            <w:r>
                              <w:t>SigutLabs</w:t>
                            </w:r>
                            <w:proofErr w:type="spellEnd"/>
                            <w:r>
                              <w:t xml:space="preserve"> s.r.o.</w:t>
                            </w:r>
                          </w:p>
                          <w:p w14:paraId="17FDBD5F" w14:textId="77777777" w:rsidR="00B109C0" w:rsidRDefault="00000000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Ing. Kryštof Šigut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jednatel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5594E" id="Shape 13" o:spid="_x0000_s1029" type="#_x0000_t202" style="position:absolute;left:0;text-align:left;margin-left:362.55pt;margin-top:638.9pt;width:79.9pt;height:42.25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" filled="f" stroked="f">
                <v:textbox style="mso-fit-shape-to-text:t" inset="0,0,0,0">
                  <w:txbxContent>
                    <w:p w14:paraId="0B7B65D1" w14:textId="77777777" w:rsidR="00B109C0" w:rsidRDefault="00000000">
                      <w:pPr>
                        <w:pStyle w:val="Zkladntext1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  <w:jc w:val="left"/>
                      </w:pPr>
                      <w:proofErr w:type="spellStart"/>
                      <w:r>
                        <w:t>SigutLabs</w:t>
                      </w:r>
                      <w:proofErr w:type="spellEnd"/>
                      <w:r>
                        <w:t xml:space="preserve"> s.r.o.</w:t>
                      </w:r>
                    </w:p>
                    <w:p w14:paraId="17FDBD5F" w14:textId="77777777" w:rsidR="00B109C0" w:rsidRDefault="00000000">
                      <w:pPr>
                        <w:pStyle w:val="Zkladntext1"/>
                        <w:shd w:val="clear" w:color="auto" w:fill="auto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</w:rPr>
                        <w:t>Ing. Kryštof Šigut</w:t>
                      </w:r>
                      <w:r>
                        <w:rPr>
                          <w:b/>
                          <w:bCs/>
                        </w:rPr>
                        <w:br/>
                        <w:t>jednatel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>Ing. Jiban Kumar, Ph.D. ředitel</w:t>
      </w:r>
    </w:p>
    <w:p w14:paraId="57C2DE02" w14:textId="77777777" w:rsidR="00B109C0" w:rsidRDefault="00000000">
      <w:pPr>
        <w:pStyle w:val="Nadpis20"/>
        <w:keepNext/>
        <w:keepLines/>
        <w:shd w:val="clear" w:color="auto" w:fill="auto"/>
        <w:spacing w:before="0" w:after="320"/>
      </w:pPr>
      <w:r>
        <w:rPr>
          <w:noProof/>
        </w:rPr>
        <w:lastRenderedPageBreak/>
        <w:drawing>
          <wp:anchor distT="0" distB="0" distL="114300" distR="114300" simplePos="0" relativeHeight="125829386" behindDoc="0" locked="0" layoutInCell="1" allowOverlap="1" wp14:anchorId="2894643D" wp14:editId="5FD63CDE">
            <wp:simplePos x="0" y="0"/>
            <wp:positionH relativeFrom="page">
              <wp:posOffset>6856730</wp:posOffset>
            </wp:positionH>
            <wp:positionV relativeFrom="margin">
              <wp:posOffset>9198610</wp:posOffset>
            </wp:positionV>
            <wp:extent cx="359410" cy="341630"/>
            <wp:effectExtent l="0" t="0" r="0" b="0"/>
            <wp:wrapSquare wrapText="bothSides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5941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6" w:name="bookmark15"/>
      <w:r>
        <w:rPr>
          <w:rFonts w:ascii="Times New Roman" w:eastAsia="Times New Roman" w:hAnsi="Times New Roman" w:cs="Times New Roman"/>
          <w:sz w:val="24"/>
          <w:szCs w:val="24"/>
        </w:rPr>
        <w:t xml:space="preserve">Příloha č. 1 </w:t>
      </w:r>
      <w:r>
        <w:rPr>
          <w:rFonts w:ascii="Times New Roman" w:eastAsia="Times New Roman" w:hAnsi="Times New Roman" w:cs="Times New Roman"/>
        </w:rPr>
        <w:t>- Rozpis nájemného a služeb</w:t>
      </w:r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1666"/>
        <w:gridCol w:w="1498"/>
        <w:gridCol w:w="1205"/>
        <w:gridCol w:w="1954"/>
      </w:tblGrid>
      <w:tr w:rsidR="00B109C0" w14:paraId="440A0D3F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BCC6A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typ prostoru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DE89B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číslo místnosti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163F0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E3E206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měřené elektro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2F97D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měřená voda</w:t>
            </w:r>
          </w:p>
        </w:tc>
      </w:tr>
      <w:tr w:rsidR="00B109C0" w14:paraId="07A2EE8C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B05C0" w14:textId="77777777" w:rsidR="00B109C0" w:rsidRDefault="00000000">
            <w:pPr>
              <w:pStyle w:val="Jin0"/>
              <w:shd w:val="clear" w:color="auto" w:fill="auto"/>
              <w:spacing w:after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KANCELÁŘ/LABORATOŘ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864C0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DF6F5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18,38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813B6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A8E696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ne</w:t>
            </w:r>
          </w:p>
        </w:tc>
      </w:tr>
      <w:tr w:rsidR="00B109C0" w14:paraId="72FF8BB8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63379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16ECA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4204F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18,38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86A3E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408373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ne</w:t>
            </w:r>
          </w:p>
        </w:tc>
      </w:tr>
      <w:tr w:rsidR="00B109C0" w14:paraId="2F2C973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013D8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62501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6618A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16,13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8E498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265F8D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ne</w:t>
            </w:r>
          </w:p>
        </w:tc>
      </w:tr>
      <w:tr w:rsidR="00B109C0" w14:paraId="37276B94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2D208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052B3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337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E1760A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19,67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A55BF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83A74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ne</w:t>
            </w:r>
          </w:p>
        </w:tc>
      </w:tr>
      <w:tr w:rsidR="00B109C0" w14:paraId="05D6391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6D4EB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33880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B6D87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5A483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538F1" w14:textId="77777777" w:rsidR="00B109C0" w:rsidRDefault="00B109C0">
            <w:pPr>
              <w:rPr>
                <w:sz w:val="10"/>
                <w:szCs w:val="10"/>
              </w:rPr>
            </w:pPr>
          </w:p>
        </w:tc>
      </w:tr>
      <w:tr w:rsidR="00B109C0" w14:paraId="639B2EC3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7E78B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A72F8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98C21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1A787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4C235" w14:textId="77777777" w:rsidR="00B109C0" w:rsidRDefault="00B109C0">
            <w:pPr>
              <w:rPr>
                <w:sz w:val="10"/>
                <w:szCs w:val="10"/>
              </w:rPr>
            </w:pPr>
          </w:p>
        </w:tc>
      </w:tr>
      <w:tr w:rsidR="00B109C0" w14:paraId="4D709990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DE1EE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1414D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2F8A5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9AB55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EAA1A" w14:textId="77777777" w:rsidR="00B109C0" w:rsidRDefault="00B109C0">
            <w:pPr>
              <w:rPr>
                <w:sz w:val="10"/>
                <w:szCs w:val="10"/>
              </w:rPr>
            </w:pPr>
          </w:p>
        </w:tc>
      </w:tr>
      <w:tr w:rsidR="00B109C0" w14:paraId="45577A9F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FF549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1F8C4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14BCC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5ADB9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C6592B" w14:textId="77777777" w:rsidR="00B109C0" w:rsidRDefault="00B109C0">
            <w:pPr>
              <w:rPr>
                <w:sz w:val="10"/>
                <w:szCs w:val="10"/>
              </w:rPr>
            </w:pPr>
          </w:p>
        </w:tc>
      </w:tr>
      <w:tr w:rsidR="00B109C0" w14:paraId="2B69CF88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801D9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BC4BC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75781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4EFC4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F0E71" w14:textId="77777777" w:rsidR="00B109C0" w:rsidRDefault="00B109C0">
            <w:pPr>
              <w:rPr>
                <w:sz w:val="10"/>
                <w:szCs w:val="10"/>
              </w:rPr>
            </w:pPr>
          </w:p>
        </w:tc>
      </w:tr>
      <w:tr w:rsidR="00B109C0" w14:paraId="5B192CD9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B5D04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C164F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07C7D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48C33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32A43" w14:textId="77777777" w:rsidR="00B109C0" w:rsidRDefault="00B109C0">
            <w:pPr>
              <w:rPr>
                <w:sz w:val="10"/>
                <w:szCs w:val="10"/>
              </w:rPr>
            </w:pPr>
          </w:p>
        </w:tc>
      </w:tr>
      <w:tr w:rsidR="00B109C0" w14:paraId="4F0290E4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A58DF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04D43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0CCB3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99BD6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C2C0B" w14:textId="77777777" w:rsidR="00B109C0" w:rsidRDefault="00B109C0">
            <w:pPr>
              <w:rPr>
                <w:sz w:val="10"/>
                <w:szCs w:val="10"/>
              </w:rPr>
            </w:pPr>
          </w:p>
        </w:tc>
      </w:tr>
      <w:tr w:rsidR="00B109C0" w14:paraId="5FA3EB8B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D4E13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9012C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EDFC3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AE918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D32D5" w14:textId="77777777" w:rsidR="00B109C0" w:rsidRDefault="00B109C0">
            <w:pPr>
              <w:rPr>
                <w:sz w:val="10"/>
                <w:szCs w:val="10"/>
              </w:rPr>
            </w:pPr>
          </w:p>
        </w:tc>
      </w:tr>
      <w:tr w:rsidR="00B109C0" w14:paraId="7C9B66E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02F5B" w14:textId="77777777" w:rsidR="00B109C0" w:rsidRDefault="00000000">
            <w:pPr>
              <w:pStyle w:val="Jin0"/>
              <w:shd w:val="clear" w:color="auto" w:fill="auto"/>
              <w:spacing w:before="80" w:after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SKLAD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57333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14DC1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0EA6A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D9D61" w14:textId="77777777" w:rsidR="00B109C0" w:rsidRDefault="00B109C0">
            <w:pPr>
              <w:rPr>
                <w:sz w:val="10"/>
                <w:szCs w:val="10"/>
              </w:rPr>
            </w:pPr>
          </w:p>
        </w:tc>
      </w:tr>
      <w:tr w:rsidR="00B109C0" w14:paraId="128A3331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C7B5DC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8A232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339F2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2D453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86512" w14:textId="77777777" w:rsidR="00B109C0" w:rsidRDefault="00B109C0">
            <w:pPr>
              <w:rPr>
                <w:sz w:val="10"/>
                <w:szCs w:val="10"/>
              </w:rPr>
            </w:pPr>
          </w:p>
        </w:tc>
      </w:tr>
    </w:tbl>
    <w:p w14:paraId="5ADA957F" w14:textId="77777777" w:rsidR="00B109C0" w:rsidRDefault="00B109C0">
      <w:pPr>
        <w:spacing w:after="106" w:line="14" w:lineRule="exact"/>
      </w:pPr>
    </w:p>
    <w:p w14:paraId="0EA619E8" w14:textId="77777777" w:rsidR="00B109C0" w:rsidRDefault="00B109C0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8"/>
        <w:gridCol w:w="1670"/>
        <w:gridCol w:w="1507"/>
        <w:gridCol w:w="1200"/>
        <w:gridCol w:w="1958"/>
      </w:tblGrid>
      <w:tr w:rsidR="00B109C0" w14:paraId="5F2701CB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C9AEC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název položky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007B5" w14:textId="77777777" w:rsidR="00B109C0" w:rsidRDefault="00B109C0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47887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Kč/m2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0C1B7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447E5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Kč/měsíc</w:t>
            </w:r>
          </w:p>
        </w:tc>
      </w:tr>
      <w:tr w:rsidR="00B109C0" w14:paraId="530207AE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CAE45" w14:textId="77777777" w:rsidR="00B109C0" w:rsidRDefault="00000000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KANCELÁŘ, LABORATOŘ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691FE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Kč/m2/měsíc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B79BD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A37E8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72,56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F7682" w14:textId="77777777" w:rsidR="00B109C0" w:rsidRDefault="00000000">
            <w:pPr>
              <w:pStyle w:val="Jin0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10 884 Kč</w:t>
            </w:r>
          </w:p>
        </w:tc>
      </w:tr>
      <w:tr w:rsidR="00B109C0" w14:paraId="446E3B7A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D8FBB" w14:textId="77777777" w:rsidR="00B109C0" w:rsidRDefault="00000000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SKLAD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FB388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Kč/m2/měsíc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71D88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4BBEE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A64EB" w14:textId="77777777" w:rsidR="00B109C0" w:rsidRDefault="00000000">
            <w:pPr>
              <w:pStyle w:val="Jin0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- Kč</w:t>
            </w:r>
          </w:p>
        </w:tc>
      </w:tr>
      <w:tr w:rsidR="00B109C0" w14:paraId="5DBEB47C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C8253" w14:textId="77777777" w:rsidR="00B109C0" w:rsidRDefault="00000000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PEVNÁ VENKOVNÍ PLOCHA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07D2D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Kč/m2/měsíc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EE4B7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91141" w14:textId="77777777" w:rsidR="00B109C0" w:rsidRDefault="00000000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0,00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7BD1C" w14:textId="77777777" w:rsidR="00B109C0" w:rsidRDefault="00000000">
            <w:pPr>
              <w:pStyle w:val="Jin0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- Kč</w:t>
            </w:r>
          </w:p>
        </w:tc>
      </w:tr>
      <w:tr w:rsidR="00B109C0" w14:paraId="66B3EB63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EE6AA" w14:textId="77777777" w:rsidR="00B109C0" w:rsidRDefault="00000000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POPLATKY A SLUŽBY (DPH 21%) ostraha, komunální odpad, neměřená elektrická energie, provozní režie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3FDFE" w14:textId="77777777" w:rsidR="00B109C0" w:rsidRDefault="00000000">
            <w:pPr>
              <w:pStyle w:val="Jin0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6 378 Kč</w:t>
            </w:r>
          </w:p>
        </w:tc>
      </w:tr>
      <w:tr w:rsidR="00B109C0" w14:paraId="5E1B84DD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A274F" w14:textId="77777777" w:rsidR="00B109C0" w:rsidRDefault="00000000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POPLATKY A SLUŽBY (DPH 12%) teplo, neměřená voda, srážková voda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BC37" w14:textId="77777777" w:rsidR="00B109C0" w:rsidRDefault="00000000">
            <w:pPr>
              <w:pStyle w:val="Jin0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2 416 Kč</w:t>
            </w:r>
          </w:p>
        </w:tc>
      </w:tr>
      <w:tr w:rsidR="00B109C0" w14:paraId="5F3E681F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4E7ED" w14:textId="77777777" w:rsidR="00B109C0" w:rsidRDefault="00000000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OSTATNÍ SLUŽBY parkování, telefonní linky, internet, odsávání laboratoře, aj.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26089" w14:textId="77777777" w:rsidR="00B109C0" w:rsidRDefault="00000000">
            <w:pPr>
              <w:pStyle w:val="Jin0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- Kč</w:t>
            </w:r>
          </w:p>
        </w:tc>
      </w:tr>
      <w:tr w:rsidR="00B109C0" w14:paraId="46B9D5C2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D4CF1" w14:textId="77777777" w:rsidR="00B109C0" w:rsidRDefault="00000000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PRONÁJEM VYBAVENÍ nábytek, přístroje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DB807" w14:textId="77777777" w:rsidR="00B109C0" w:rsidRDefault="00000000">
            <w:pPr>
              <w:pStyle w:val="Jin0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- Kč</w:t>
            </w:r>
          </w:p>
        </w:tc>
      </w:tr>
      <w:tr w:rsidR="00B109C0" w14:paraId="4A98ACAB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A5EFF" w14:textId="77777777" w:rsidR="00B109C0" w:rsidRDefault="00000000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ZÁLOHA na měřené energie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B4F93" w14:textId="77777777" w:rsidR="00B109C0" w:rsidRDefault="00000000">
            <w:pPr>
              <w:pStyle w:val="Jin0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- Kč</w:t>
            </w:r>
          </w:p>
        </w:tc>
      </w:tr>
      <w:tr w:rsidR="00B109C0" w14:paraId="4940B2EA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24F609" w14:textId="77777777" w:rsidR="00B109C0" w:rsidRDefault="00000000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CENA CELKEM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F8FE9" w14:textId="77777777" w:rsidR="00B109C0" w:rsidRDefault="00000000">
            <w:pPr>
              <w:pStyle w:val="Jin0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19 678 Kč</w:t>
            </w:r>
          </w:p>
        </w:tc>
      </w:tr>
    </w:tbl>
    <w:p w14:paraId="521C899B" w14:textId="77777777" w:rsidR="00B109C0" w:rsidRDefault="00B109C0">
      <w:pPr>
        <w:spacing w:line="14" w:lineRule="exact"/>
        <w:sectPr w:rsidR="00B109C0">
          <w:headerReference w:type="default" r:id="rId12"/>
          <w:footerReference w:type="default" r:id="rId13"/>
          <w:pgSz w:w="11900" w:h="16840"/>
          <w:pgMar w:top="1501" w:right="1465" w:bottom="1151" w:left="1215" w:header="1073" w:footer="723" w:gutter="0"/>
          <w:cols w:space="720"/>
          <w:noEndnote/>
          <w:docGrid w:linePitch="360"/>
        </w:sectPr>
      </w:pPr>
    </w:p>
    <w:p w14:paraId="2BD7EDE8" w14:textId="77777777" w:rsidR="00B109C0" w:rsidRDefault="00B109C0">
      <w:pPr>
        <w:framePr w:w="86" w:h="130" w:wrap="none" w:vAnchor="text" w:hAnchor="page" w:x="9520" w:y="9150"/>
      </w:pPr>
    </w:p>
    <w:p w14:paraId="15CE94A8" w14:textId="77777777" w:rsidR="00B109C0" w:rsidRDefault="00B109C0">
      <w:pPr>
        <w:framePr w:w="48" w:h="149" w:wrap="none" w:vAnchor="text" w:hAnchor="page" w:x="11853" w:y="21"/>
      </w:pPr>
    </w:p>
    <w:p w14:paraId="3129AD6D" w14:textId="77777777" w:rsidR="00B109C0" w:rsidRDefault="00B109C0">
      <w:pPr>
        <w:framePr w:w="48" w:h="149" w:wrap="none" w:vAnchor="text" w:hAnchor="page" w:x="11853" w:y="615"/>
      </w:pPr>
    </w:p>
    <w:p w14:paraId="26EEF183" w14:textId="77777777" w:rsidR="00B109C0" w:rsidRDefault="00B109C0">
      <w:pPr>
        <w:framePr w:w="48" w:h="149" w:wrap="none" w:vAnchor="text" w:hAnchor="page" w:x="11853" w:y="7527"/>
      </w:pPr>
    </w:p>
    <w:p w14:paraId="37B3E9EF" w14:textId="77777777" w:rsidR="00B109C0" w:rsidRDefault="00B109C0">
      <w:pPr>
        <w:spacing w:line="360" w:lineRule="exact"/>
      </w:pPr>
    </w:p>
    <w:p w14:paraId="0C224A46" w14:textId="77777777" w:rsidR="00B109C0" w:rsidRDefault="00B109C0">
      <w:pPr>
        <w:spacing w:line="360" w:lineRule="exact"/>
      </w:pPr>
    </w:p>
    <w:p w14:paraId="1A8807BE" w14:textId="77777777" w:rsidR="00B109C0" w:rsidRDefault="00B109C0">
      <w:pPr>
        <w:spacing w:line="360" w:lineRule="exact"/>
      </w:pPr>
    </w:p>
    <w:p w14:paraId="6F9DD338" w14:textId="77777777" w:rsidR="00B109C0" w:rsidRDefault="00B109C0">
      <w:pPr>
        <w:spacing w:line="360" w:lineRule="exact"/>
      </w:pPr>
    </w:p>
    <w:p w14:paraId="14BD0B53" w14:textId="77777777" w:rsidR="00B109C0" w:rsidRDefault="00B109C0">
      <w:pPr>
        <w:spacing w:line="360" w:lineRule="exact"/>
      </w:pPr>
    </w:p>
    <w:p w14:paraId="33682BEC" w14:textId="77777777" w:rsidR="00B109C0" w:rsidRDefault="00B109C0">
      <w:pPr>
        <w:spacing w:line="360" w:lineRule="exact"/>
      </w:pPr>
    </w:p>
    <w:p w14:paraId="3E69BC20" w14:textId="77777777" w:rsidR="00B109C0" w:rsidRDefault="00B109C0">
      <w:pPr>
        <w:spacing w:line="360" w:lineRule="exact"/>
      </w:pPr>
    </w:p>
    <w:p w14:paraId="7962E4B9" w14:textId="77777777" w:rsidR="00B109C0" w:rsidRDefault="00B109C0">
      <w:pPr>
        <w:spacing w:line="360" w:lineRule="exact"/>
      </w:pPr>
    </w:p>
    <w:p w14:paraId="61ED89E3" w14:textId="77777777" w:rsidR="00B109C0" w:rsidRDefault="00B109C0">
      <w:pPr>
        <w:spacing w:line="360" w:lineRule="exact"/>
      </w:pPr>
    </w:p>
    <w:p w14:paraId="70CFACE4" w14:textId="77777777" w:rsidR="00B109C0" w:rsidRDefault="00B109C0">
      <w:pPr>
        <w:spacing w:line="360" w:lineRule="exact"/>
      </w:pPr>
    </w:p>
    <w:p w14:paraId="6A28A874" w14:textId="77777777" w:rsidR="00B109C0" w:rsidRDefault="00B109C0">
      <w:pPr>
        <w:spacing w:line="360" w:lineRule="exact"/>
      </w:pPr>
    </w:p>
    <w:p w14:paraId="34D34D46" w14:textId="77777777" w:rsidR="00B109C0" w:rsidRDefault="00B109C0">
      <w:pPr>
        <w:spacing w:line="360" w:lineRule="exact"/>
      </w:pPr>
    </w:p>
    <w:p w14:paraId="294835D2" w14:textId="77777777" w:rsidR="00B109C0" w:rsidRDefault="00B109C0">
      <w:pPr>
        <w:spacing w:line="360" w:lineRule="exact"/>
      </w:pPr>
    </w:p>
    <w:p w14:paraId="52458664" w14:textId="77777777" w:rsidR="00B109C0" w:rsidRDefault="00B109C0">
      <w:pPr>
        <w:spacing w:line="360" w:lineRule="exact"/>
      </w:pPr>
    </w:p>
    <w:p w14:paraId="504180A5" w14:textId="77777777" w:rsidR="00B109C0" w:rsidRDefault="00B109C0">
      <w:pPr>
        <w:spacing w:line="360" w:lineRule="exact"/>
      </w:pPr>
    </w:p>
    <w:p w14:paraId="7BF11D5E" w14:textId="77777777" w:rsidR="00B109C0" w:rsidRDefault="00B109C0">
      <w:pPr>
        <w:spacing w:line="360" w:lineRule="exact"/>
      </w:pPr>
    </w:p>
    <w:p w14:paraId="6C00A0C6" w14:textId="77777777" w:rsidR="00B109C0" w:rsidRDefault="00B109C0">
      <w:pPr>
        <w:spacing w:line="360" w:lineRule="exact"/>
      </w:pPr>
    </w:p>
    <w:p w14:paraId="6F24AF0F" w14:textId="77777777" w:rsidR="00B109C0" w:rsidRDefault="00B109C0">
      <w:pPr>
        <w:spacing w:line="360" w:lineRule="exact"/>
      </w:pPr>
    </w:p>
    <w:p w14:paraId="6D5CB846" w14:textId="77777777" w:rsidR="00B109C0" w:rsidRDefault="00B109C0">
      <w:pPr>
        <w:spacing w:line="360" w:lineRule="exact"/>
      </w:pPr>
    </w:p>
    <w:p w14:paraId="19164FF1" w14:textId="77777777" w:rsidR="00B109C0" w:rsidRDefault="00B109C0">
      <w:pPr>
        <w:spacing w:line="360" w:lineRule="exact"/>
      </w:pPr>
    </w:p>
    <w:p w14:paraId="0805836E" w14:textId="77777777" w:rsidR="00B109C0" w:rsidRDefault="00B109C0">
      <w:pPr>
        <w:spacing w:line="360" w:lineRule="exact"/>
      </w:pPr>
    </w:p>
    <w:p w14:paraId="568FD340" w14:textId="77777777" w:rsidR="00B109C0" w:rsidRDefault="00B109C0">
      <w:pPr>
        <w:spacing w:line="360" w:lineRule="exact"/>
      </w:pPr>
    </w:p>
    <w:p w14:paraId="66A8123E" w14:textId="77777777" w:rsidR="00B109C0" w:rsidRDefault="00B109C0">
      <w:pPr>
        <w:spacing w:line="360" w:lineRule="exact"/>
      </w:pPr>
    </w:p>
    <w:p w14:paraId="58D0C61D" w14:textId="77777777" w:rsidR="00B109C0" w:rsidRDefault="00B109C0">
      <w:pPr>
        <w:spacing w:line="360" w:lineRule="exact"/>
      </w:pPr>
    </w:p>
    <w:p w14:paraId="5C4D2E76" w14:textId="77777777" w:rsidR="00B109C0" w:rsidRDefault="00B109C0">
      <w:pPr>
        <w:spacing w:after="624" w:line="14" w:lineRule="exact"/>
      </w:pPr>
    </w:p>
    <w:p w14:paraId="17FC3C3D" w14:textId="77777777" w:rsidR="00B109C0" w:rsidRDefault="00B109C0">
      <w:pPr>
        <w:spacing w:line="14" w:lineRule="exact"/>
      </w:pPr>
    </w:p>
    <w:sectPr w:rsidR="00B109C0">
      <w:pgSz w:w="11900" w:h="16840"/>
      <w:pgMar w:top="2962" w:right="0" w:bottom="2962" w:left="9519" w:header="2534" w:footer="25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CC7C5" w14:textId="77777777" w:rsidR="00597DA7" w:rsidRDefault="00597DA7">
      <w:r>
        <w:separator/>
      </w:r>
    </w:p>
  </w:endnote>
  <w:endnote w:type="continuationSeparator" w:id="0">
    <w:p w14:paraId="27F5286C" w14:textId="77777777" w:rsidR="00597DA7" w:rsidRDefault="0059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A7E03" w14:textId="77777777" w:rsidR="00B109C0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6994F73" wp14:editId="6289A4CD">
              <wp:simplePos x="0" y="0"/>
              <wp:positionH relativeFrom="page">
                <wp:posOffset>7021195</wp:posOffset>
              </wp:positionH>
              <wp:positionV relativeFrom="page">
                <wp:posOffset>10235565</wp:posOffset>
              </wp:positionV>
              <wp:extent cx="42545" cy="121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E69871" w14:textId="77777777" w:rsidR="00B109C0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94F73"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margin-left:552.85pt;margin-top:805.95pt;width:3.35pt;height:9.6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" filled="f" stroked="f">
              <v:textbox style="mso-fit-shape-to-text:t" inset="0,0,0,0">
                <w:txbxContent>
                  <w:p w14:paraId="2FE69871" w14:textId="77777777" w:rsidR="00B109C0" w:rsidRDefault="00000000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#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8F2DD" w14:textId="77777777" w:rsidR="00B109C0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558424E3" wp14:editId="4987FF31">
              <wp:simplePos x="0" y="0"/>
              <wp:positionH relativeFrom="page">
                <wp:posOffset>6991985</wp:posOffset>
              </wp:positionH>
              <wp:positionV relativeFrom="page">
                <wp:posOffset>10240645</wp:posOffset>
              </wp:positionV>
              <wp:extent cx="79375" cy="12192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7D6D72" w14:textId="77777777" w:rsidR="00B109C0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424E3" id="_x0000_t202" coordsize="21600,21600" o:spt="202" path="m,l,21600r21600,l21600,xe">
              <v:stroke joinstyle="miter"/>
              <v:path gradientshapeok="t" o:connecttype="rect"/>
            </v:shapetype>
            <v:shape id="Shape 11" o:spid="_x0000_s1032" type="#_x0000_t202" style="position:absolute;margin-left:550.55pt;margin-top:806.35pt;width:6.25pt;height:9.6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" filled="f" stroked="f">
              <v:textbox style="mso-fit-shape-to-text:t" inset="0,0,0,0">
                <w:txbxContent>
                  <w:p w14:paraId="217D6D72" w14:textId="77777777" w:rsidR="00B109C0" w:rsidRDefault="00000000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#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B000A" w14:textId="77777777" w:rsidR="00B109C0" w:rsidRDefault="00B109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49B3C" w14:textId="77777777" w:rsidR="00597DA7" w:rsidRDefault="00597DA7"/>
  </w:footnote>
  <w:footnote w:type="continuationSeparator" w:id="0">
    <w:p w14:paraId="510CE999" w14:textId="77777777" w:rsidR="00597DA7" w:rsidRDefault="00597D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D314F" w14:textId="77777777" w:rsidR="00B109C0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2B1FF4C" wp14:editId="119BF1D6">
              <wp:simplePos x="0" y="0"/>
              <wp:positionH relativeFrom="page">
                <wp:posOffset>2839085</wp:posOffset>
              </wp:positionH>
              <wp:positionV relativeFrom="page">
                <wp:posOffset>1149350</wp:posOffset>
              </wp:positionV>
              <wp:extent cx="3584575" cy="1797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4575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40669E" w14:textId="77777777" w:rsidR="00B109C0" w:rsidRDefault="00000000">
                          <w:pPr>
                            <w:pStyle w:val="Zhlavnebozpat20"/>
                            <w:shd w:val="clear" w:color="auto" w:fill="auto"/>
                            <w:tabs>
                              <w:tab w:val="right" w:pos="5645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30"/>
                              <w:szCs w:val="30"/>
                            </w:rPr>
                            <w:t>NÁJEMNÍ SMLOUVA</w:t>
                          </w:r>
                          <w:r>
                            <w:rPr>
                              <w:rFonts w:ascii="Calibri" w:eastAsia="Calibri" w:hAnsi="Calibri" w:cs="Calibri"/>
                              <w:sz w:val="30"/>
                              <w:szCs w:val="30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č. 121/2025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1FF4C"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223.55pt;margin-top:90.5pt;width:282.25pt;height:14.1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" filled="f" stroked="f">
              <v:textbox style="mso-fit-shape-to-text:t" inset="0,0,0,0">
                <w:txbxContent>
                  <w:p w14:paraId="6240669E" w14:textId="77777777" w:rsidR="00B109C0" w:rsidRDefault="00000000">
                    <w:pPr>
                      <w:pStyle w:val="Zhlavnebozpat20"/>
                      <w:shd w:val="clear" w:color="auto" w:fill="auto"/>
                      <w:tabs>
                        <w:tab w:val="right" w:pos="5645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30"/>
                        <w:szCs w:val="30"/>
                      </w:rPr>
                      <w:t>NÁJEMNÍ SMLOUVA</w:t>
                    </w:r>
                    <w:r>
                      <w:rPr>
                        <w:rFonts w:ascii="Calibri" w:eastAsia="Calibri" w:hAnsi="Calibri" w:cs="Calibri"/>
                        <w:sz w:val="30"/>
                        <w:szCs w:val="30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č. 121/2025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B1E1F" w14:textId="77777777" w:rsidR="00B109C0" w:rsidRDefault="00B109C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76FFB" w14:textId="77777777" w:rsidR="00B109C0" w:rsidRDefault="00B109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91AEC"/>
    <w:multiLevelType w:val="multilevel"/>
    <w:tmpl w:val="5B9611D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127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9C0"/>
    <w:rsid w:val="004A6848"/>
    <w:rsid w:val="00597DA7"/>
    <w:rsid w:val="00B109C0"/>
    <w:rsid w:val="00F4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FB57"/>
  <w15:docId w15:val="{22829297-836D-49C1-A14A-D226A580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center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" w:line="290" w:lineRule="auto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Segoe UI" w:eastAsia="Segoe UI" w:hAnsi="Segoe UI" w:cs="Segoe UI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0" w:after="16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  <w:jc w:val="both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1630</Words>
  <Characters>9619</Characters>
  <Application>Microsoft Office Word</Application>
  <DocSecurity>0</DocSecurity>
  <Lines>80</Lines>
  <Paragraphs>22</Paragraphs>
  <ScaleCrop>false</ScaleCrop>
  <Company/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Sakrýtová Alena</cp:lastModifiedBy>
  <cp:revision>2</cp:revision>
  <dcterms:created xsi:type="dcterms:W3CDTF">2025-07-31T10:42:00Z</dcterms:created>
  <dcterms:modified xsi:type="dcterms:W3CDTF">2025-07-31T10:47:00Z</dcterms:modified>
</cp:coreProperties>
</file>