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F8850"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sz w:val="16"/>
          <w:szCs w:val="16"/>
        </w:rPr>
      </w:pPr>
    </w:p>
    <w:p w14:paraId="63FD5B39" w14:textId="20502F43" w:rsidR="00222A61" w:rsidRDefault="00222A61" w:rsidP="00B338C7">
      <w:pPr>
        <w:tabs>
          <w:tab w:val="left" w:pos="6237"/>
        </w:tabs>
        <w:ind w:left="360"/>
        <w:jc w:val="center"/>
        <w:rPr>
          <w:rFonts w:ascii="Arial" w:eastAsia="Times New Roman Bold" w:hAnsi="Arial" w:cs="Arial"/>
          <w:b/>
          <w:color w:val="auto"/>
          <w:bdr w:val="none" w:sz="0" w:space="0" w:color="auto"/>
        </w:rPr>
      </w:pPr>
    </w:p>
    <w:p w14:paraId="2898C0C2" w14:textId="77777777" w:rsidR="00B338C7" w:rsidRPr="00A80770" w:rsidRDefault="00B338C7" w:rsidP="00222A61">
      <w:pPr>
        <w:tabs>
          <w:tab w:val="left" w:pos="6237"/>
        </w:tabs>
        <w:ind w:left="360"/>
        <w:jc w:val="both"/>
        <w:rPr>
          <w:rFonts w:ascii="Arial" w:eastAsia="Times New Roman Bold" w:hAnsi="Arial" w:cs="Arial"/>
          <w:color w:val="auto"/>
          <w:sz w:val="16"/>
          <w:szCs w:val="16"/>
          <w:u w:val="single"/>
        </w:rPr>
      </w:pPr>
    </w:p>
    <w:p w14:paraId="6B3B8355" w14:textId="406D5C03" w:rsidR="004272AD" w:rsidRPr="00D06D0F" w:rsidRDefault="00222A61" w:rsidP="004272AD">
      <w:pPr>
        <w:pStyle w:val="StylDoprava"/>
      </w:pPr>
      <w:r w:rsidRPr="00B553A0">
        <w:rPr>
          <w:rFonts w:cs="Arial"/>
          <w:bCs/>
        </w:rPr>
        <w:tab/>
      </w:r>
      <w:r w:rsidRPr="00B553A0">
        <w:rPr>
          <w:rFonts w:cs="Arial"/>
          <w:bCs/>
        </w:rPr>
        <w:tab/>
      </w:r>
      <w:r w:rsidRPr="00B553A0">
        <w:rPr>
          <w:rFonts w:cs="Arial"/>
          <w:bCs/>
        </w:rPr>
        <w:tab/>
      </w:r>
      <w:r w:rsidRPr="00B553A0">
        <w:rPr>
          <w:rFonts w:cs="Arial"/>
          <w:bCs/>
        </w:rPr>
        <w:tab/>
      </w:r>
      <w:r w:rsidRPr="00B553A0">
        <w:rPr>
          <w:rFonts w:cs="Arial"/>
          <w:bCs/>
        </w:rPr>
        <w:tab/>
      </w:r>
      <w:r w:rsidRPr="00B553A0">
        <w:rPr>
          <w:rFonts w:cs="Arial"/>
          <w:bCs/>
        </w:rPr>
        <w:tab/>
      </w:r>
      <w:r w:rsidRPr="00B553A0">
        <w:rPr>
          <w:rFonts w:cs="Arial"/>
          <w:bCs/>
        </w:rPr>
        <w:tab/>
      </w:r>
      <w:r w:rsidRPr="00B553A0">
        <w:rPr>
          <w:rFonts w:cs="Arial"/>
          <w:bCs/>
        </w:rPr>
        <w:tab/>
      </w:r>
      <w:r w:rsidRPr="00B553A0">
        <w:rPr>
          <w:rFonts w:cs="Arial"/>
          <w:bCs/>
        </w:rPr>
        <w:tab/>
      </w:r>
      <w:r w:rsidR="004272AD" w:rsidRPr="00D06D0F">
        <w:t>Čj.:</w:t>
      </w:r>
      <w:r w:rsidR="00824661">
        <w:t xml:space="preserve"> </w:t>
      </w:r>
      <w:r w:rsidR="004272AD" w:rsidRPr="00D06D0F">
        <w:t>SPU 085365/2025/121</w:t>
      </w:r>
    </w:p>
    <w:p w14:paraId="652A3582" w14:textId="3E6FC30B" w:rsidR="004272AD" w:rsidRPr="00D06D0F" w:rsidRDefault="004272AD" w:rsidP="004272AD">
      <w:pPr>
        <w:pStyle w:val="StylDoprava"/>
      </w:pPr>
      <w:r w:rsidRPr="00D06D0F">
        <w:t>UID:</w:t>
      </w:r>
      <w:r w:rsidR="00824661">
        <w:t xml:space="preserve"> </w:t>
      </w:r>
      <w:r w:rsidRPr="00D06D0F">
        <w:t>spuess97ff37a6</w:t>
      </w:r>
    </w:p>
    <w:p w14:paraId="1F53B025" w14:textId="77777777" w:rsidR="004272AD" w:rsidRPr="000B0AA7" w:rsidRDefault="004272AD" w:rsidP="004272AD">
      <w:pPr>
        <w:rPr>
          <w:rFonts w:ascii="Arial" w:hAnsi="Arial" w:cs="Arial"/>
          <w:b/>
          <w:sz w:val="20"/>
          <w:szCs w:val="20"/>
        </w:rPr>
      </w:pPr>
      <w:r w:rsidRPr="000B0AA7">
        <w:rPr>
          <w:rFonts w:ascii="Arial" w:hAnsi="Arial" w:cs="Arial"/>
          <w:b/>
          <w:sz w:val="20"/>
          <w:szCs w:val="20"/>
        </w:rPr>
        <w:t xml:space="preserve">Česká republika - Státní pozemkový úřad </w:t>
      </w:r>
    </w:p>
    <w:p w14:paraId="68992ED7" w14:textId="77777777" w:rsidR="004272AD" w:rsidRPr="00D06D0F" w:rsidRDefault="004272AD" w:rsidP="004272AD">
      <w:pPr>
        <w:pStyle w:val="VnitrniText"/>
        <w:ind w:firstLine="0"/>
      </w:pPr>
      <w:r w:rsidRPr="00D06D0F">
        <w:t>se sídlem Praha 3 - Žižkov, Husinecká 1024/11a, PSČ 130 00</w:t>
      </w:r>
    </w:p>
    <w:p w14:paraId="57A6DF2C" w14:textId="77777777" w:rsidR="004272AD" w:rsidRPr="00D06D0F" w:rsidRDefault="004272AD" w:rsidP="004272AD">
      <w:pPr>
        <w:pStyle w:val="VnitrniText"/>
        <w:ind w:firstLine="0"/>
      </w:pPr>
      <w:r w:rsidRPr="00D06D0F">
        <w:t>IČO: 01312774</w:t>
      </w:r>
    </w:p>
    <w:p w14:paraId="37CC787F" w14:textId="77777777" w:rsidR="004272AD" w:rsidRPr="00D06D0F" w:rsidRDefault="004272AD" w:rsidP="004272AD">
      <w:pPr>
        <w:pStyle w:val="VnitrniText"/>
        <w:ind w:firstLine="0"/>
      </w:pPr>
      <w:r w:rsidRPr="00D06D0F">
        <w:t>DIČ: CZ01312774</w:t>
      </w:r>
    </w:p>
    <w:p w14:paraId="3A376DFD" w14:textId="77777777" w:rsidR="004272AD" w:rsidRPr="00D06D0F" w:rsidRDefault="004272AD" w:rsidP="004272AD">
      <w:pPr>
        <w:pStyle w:val="VnitrniText"/>
        <w:ind w:firstLine="0"/>
      </w:pPr>
      <w:r>
        <w:t>Jednající:</w:t>
      </w:r>
      <w:r w:rsidRPr="00D06D0F">
        <w:t xml:space="preserve"> JUDr. Roman Brnčal, LL.M., ředitel Krajského pozemkového úřadu pro Olomoucký kraj</w:t>
      </w:r>
    </w:p>
    <w:p w14:paraId="7B83522E" w14:textId="77777777" w:rsidR="004272AD" w:rsidRPr="00D06D0F" w:rsidRDefault="004272AD" w:rsidP="004272AD">
      <w:pPr>
        <w:pStyle w:val="VnitrniText"/>
        <w:ind w:firstLine="0"/>
      </w:pPr>
      <w:r w:rsidRPr="00D06D0F">
        <w:t>adresa Blanická 383/1, 77900 Olomouc</w:t>
      </w:r>
    </w:p>
    <w:p w14:paraId="77F4B5A7" w14:textId="77777777" w:rsidR="004272AD" w:rsidRDefault="004272AD" w:rsidP="004272AD">
      <w:pPr>
        <w:pStyle w:val="VnitrniText"/>
        <w:ind w:firstLine="0"/>
      </w:pPr>
      <w:r>
        <w:rPr>
          <w:color w:val="000000"/>
        </w:rPr>
        <w:t xml:space="preserve">na základě oprávnění </w:t>
      </w:r>
      <w:r w:rsidRPr="00905096">
        <w:t>vyplývajícího z platného Podpisového řádu Státního pozemkového úřadu účinného ke dni právního jednání</w:t>
      </w:r>
      <w:r w:rsidRPr="00D06D0F">
        <w:t xml:space="preserve"> </w:t>
      </w:r>
    </w:p>
    <w:p w14:paraId="01E9CD1F" w14:textId="77777777" w:rsidR="004272AD" w:rsidRPr="00D06D0F" w:rsidRDefault="004272AD" w:rsidP="004272AD">
      <w:pPr>
        <w:pStyle w:val="VnitrniText"/>
        <w:ind w:firstLine="0"/>
      </w:pPr>
      <w:r w:rsidRPr="00D06D0F">
        <w:t>(dále jen ”</w:t>
      </w:r>
      <w:r w:rsidRPr="00F65859">
        <w:t xml:space="preserve"> pře</w:t>
      </w:r>
      <w:r>
        <w:t>vádě</w:t>
      </w:r>
      <w:r w:rsidRPr="00F65859">
        <w:t>jící</w:t>
      </w:r>
      <w:r w:rsidRPr="00D06D0F">
        <w:t>”)</w:t>
      </w:r>
    </w:p>
    <w:p w14:paraId="016EBEB6" w14:textId="77777777" w:rsidR="004272AD" w:rsidRPr="00D06D0F" w:rsidRDefault="004272AD" w:rsidP="004272AD">
      <w:pPr>
        <w:pStyle w:val="VnitrniText"/>
        <w:ind w:firstLine="0"/>
      </w:pPr>
    </w:p>
    <w:p w14:paraId="1096F230" w14:textId="77777777" w:rsidR="004272AD" w:rsidRPr="00D06D0F" w:rsidRDefault="004272AD" w:rsidP="004272AD">
      <w:pPr>
        <w:pStyle w:val="VnitrniText"/>
        <w:ind w:firstLine="0"/>
      </w:pPr>
      <w:r w:rsidRPr="00D06D0F">
        <w:t>a</w:t>
      </w:r>
    </w:p>
    <w:p w14:paraId="09D5CA0A" w14:textId="77777777" w:rsidR="004272AD" w:rsidRPr="00D06D0F" w:rsidRDefault="004272AD" w:rsidP="004272AD">
      <w:pPr>
        <w:pStyle w:val="VnitrniText"/>
        <w:ind w:firstLine="0"/>
      </w:pPr>
    </w:p>
    <w:p w14:paraId="69B4A798" w14:textId="77777777" w:rsidR="004272AD" w:rsidRPr="00D06D0F" w:rsidRDefault="004272AD" w:rsidP="004272AD">
      <w:pPr>
        <w:pStyle w:val="VnitrniText"/>
        <w:ind w:firstLine="0"/>
      </w:pPr>
      <w:r w:rsidRPr="00D06D0F">
        <w:rPr>
          <w:b/>
        </w:rPr>
        <w:t>Město Jeseník</w:t>
      </w:r>
    </w:p>
    <w:p w14:paraId="528E6CEF" w14:textId="259E0B60" w:rsidR="004272AD" w:rsidRPr="00D06D0F" w:rsidRDefault="0029207D" w:rsidP="004272AD">
      <w:pPr>
        <w:pStyle w:val="VnitrniText"/>
        <w:ind w:firstLine="0"/>
      </w:pPr>
      <w:r w:rsidRPr="00D06D0F">
        <w:t>S</w:t>
      </w:r>
      <w:r w:rsidR="004272AD" w:rsidRPr="00D06D0F">
        <w:t>ídl</w:t>
      </w:r>
      <w:r>
        <w:t xml:space="preserve">o: </w:t>
      </w:r>
      <w:r w:rsidR="004272AD" w:rsidRPr="00D06D0F">
        <w:t>Masarykovo nám. 167/1, Jeseník, PSČ 79027</w:t>
      </w:r>
    </w:p>
    <w:p w14:paraId="3CF5DC66" w14:textId="77777777" w:rsidR="004272AD" w:rsidRDefault="004272AD" w:rsidP="004272AD">
      <w:pPr>
        <w:pStyle w:val="VnitrniText"/>
        <w:ind w:firstLine="0"/>
      </w:pPr>
      <w:r w:rsidRPr="00D06D0F">
        <w:t>IČO: 00302724</w:t>
      </w:r>
    </w:p>
    <w:p w14:paraId="37941227" w14:textId="5AB3E5CB" w:rsidR="00C44519" w:rsidRDefault="00C44519" w:rsidP="004272AD">
      <w:pPr>
        <w:pStyle w:val="VnitrniText"/>
        <w:ind w:firstLine="0"/>
      </w:pPr>
      <w:r>
        <w:t>DIČ: CZ00302724</w:t>
      </w:r>
    </w:p>
    <w:p w14:paraId="4C62BC62" w14:textId="0352B85F" w:rsidR="00C44519" w:rsidRPr="00D06D0F" w:rsidRDefault="00C44519" w:rsidP="004272AD">
      <w:pPr>
        <w:pStyle w:val="VnitrniText"/>
        <w:ind w:firstLine="0"/>
      </w:pPr>
      <w:r>
        <w:t>Zast. starostk</w:t>
      </w:r>
      <w:r w:rsidR="00281F5F">
        <w:t>a</w:t>
      </w:r>
      <w:r>
        <w:t>:</w:t>
      </w:r>
      <w:r w:rsidR="00281F5F">
        <w:t xml:space="preserve"> Mgr. Bc. Zdeňka Blišťanová</w:t>
      </w:r>
      <w:r>
        <w:t xml:space="preserve"> </w:t>
      </w:r>
    </w:p>
    <w:p w14:paraId="3F150B26" w14:textId="77777777" w:rsidR="004272AD" w:rsidRPr="00D06D0F" w:rsidRDefault="004272AD" w:rsidP="004272AD">
      <w:pPr>
        <w:pStyle w:val="VnitrniText"/>
        <w:ind w:firstLine="0"/>
      </w:pPr>
      <w:r w:rsidRPr="00D06D0F">
        <w:t>(dále jen "nabyvatel")</w:t>
      </w:r>
    </w:p>
    <w:p w14:paraId="25597F55" w14:textId="77777777" w:rsidR="004272AD" w:rsidRPr="00D06D0F" w:rsidRDefault="004272AD" w:rsidP="004272AD">
      <w:pPr>
        <w:pStyle w:val="VnitrniText"/>
        <w:ind w:firstLine="0"/>
      </w:pPr>
    </w:p>
    <w:p w14:paraId="7576A123" w14:textId="77777777" w:rsidR="004272AD" w:rsidRPr="00D06D0F" w:rsidRDefault="004272AD" w:rsidP="004272AD">
      <w:pPr>
        <w:pStyle w:val="VnitrniText"/>
        <w:ind w:firstLine="0"/>
      </w:pPr>
    </w:p>
    <w:p w14:paraId="6310C3EF" w14:textId="77777777" w:rsidR="004272AD" w:rsidRDefault="004272AD" w:rsidP="004272AD">
      <w:pPr>
        <w:overflowPunct w:val="0"/>
        <w:autoSpaceDE w:val="0"/>
        <w:autoSpaceDN w:val="0"/>
        <w:jc w:val="both"/>
        <w:rPr>
          <w:rFonts w:ascii="Arial" w:hAnsi="Arial" w:cs="Arial"/>
          <w:sz w:val="20"/>
          <w:szCs w:val="20"/>
          <w:bdr w:val="none" w:sz="0" w:space="0" w:color="auto" w:frame="1"/>
        </w:rPr>
      </w:pPr>
      <w:r w:rsidRPr="004638D5">
        <w:rPr>
          <w:rFonts w:ascii="Arial" w:hAnsi="Arial" w:cs="Arial"/>
          <w:sz w:val="20"/>
          <w:szCs w:val="20"/>
          <w:bdr w:val="none" w:sz="0" w:space="0" w:color="auto" w:frame="1"/>
        </w:rPr>
        <w:t>uzavírají tuto</w:t>
      </w:r>
    </w:p>
    <w:p w14:paraId="7C73D8AA" w14:textId="23AE7438" w:rsidR="004272AD" w:rsidRPr="00D06D0F" w:rsidRDefault="004272AD" w:rsidP="00335D52">
      <w:pPr>
        <w:pStyle w:val="VnitrniText"/>
        <w:ind w:firstLine="0"/>
      </w:pPr>
      <w:r w:rsidRPr="005C5AF6">
        <w:t xml:space="preserve"> </w:t>
      </w:r>
    </w:p>
    <w:p w14:paraId="034BEB72" w14:textId="77777777" w:rsidR="004272AD" w:rsidRPr="00CD480F" w:rsidRDefault="004272AD" w:rsidP="004272AD">
      <w:pPr>
        <w:jc w:val="center"/>
        <w:rPr>
          <w:rFonts w:ascii="Arial" w:hAnsi="Arial"/>
          <w:b/>
          <w:bCs/>
          <w:sz w:val="22"/>
          <w:szCs w:val="22"/>
        </w:rPr>
      </w:pPr>
      <w:r w:rsidRPr="00CD480F">
        <w:rPr>
          <w:rFonts w:ascii="Arial" w:hAnsi="Arial"/>
          <w:b/>
          <w:bCs/>
          <w:sz w:val="22"/>
          <w:szCs w:val="22"/>
        </w:rPr>
        <w:t xml:space="preserve">Smlouvu o </w:t>
      </w:r>
      <w:r w:rsidRPr="001E6AD1">
        <w:rPr>
          <w:rFonts w:ascii="Arial" w:hAnsi="Arial"/>
          <w:b/>
          <w:bCs/>
          <w:sz w:val="22"/>
          <w:szCs w:val="22"/>
        </w:rPr>
        <w:t>bezúplatném převodu majetku</w:t>
      </w:r>
    </w:p>
    <w:p w14:paraId="3D6A1639" w14:textId="1294274B" w:rsidR="00222A61" w:rsidRPr="00A80770" w:rsidRDefault="004272AD" w:rsidP="004272AD">
      <w:pPr>
        <w:pStyle w:val="StylDoprava"/>
        <w:jc w:val="center"/>
        <w:rPr>
          <w:rFonts w:cs="Arial"/>
          <w:b/>
          <w:sz w:val="28"/>
          <w:szCs w:val="28"/>
        </w:rPr>
      </w:pPr>
      <w:r w:rsidRPr="000B0AA7">
        <w:rPr>
          <w:rFonts w:cs="Arial"/>
          <w:b/>
        </w:rPr>
        <w:t>č. 8004Hbms25/78</w:t>
      </w:r>
    </w:p>
    <w:p w14:paraId="29E3507D" w14:textId="77777777" w:rsidR="00222A61" w:rsidRPr="00A80770" w:rsidRDefault="00222A61" w:rsidP="00222A61">
      <w:pPr>
        <w:rPr>
          <w:rFonts w:ascii="Arial" w:hAnsi="Arial" w:cs="Arial"/>
          <w:sz w:val="20"/>
          <w:szCs w:val="20"/>
        </w:rPr>
      </w:pPr>
    </w:p>
    <w:p w14:paraId="140336A8" w14:textId="257130E5" w:rsidR="0089150D" w:rsidRDefault="0089150D" w:rsidP="0089150D">
      <w:pPr>
        <w:pStyle w:val="para"/>
        <w:rPr>
          <w:rFonts w:ascii="Arial" w:hAnsi="Arial" w:cs="Arial"/>
          <w:sz w:val="20"/>
        </w:rPr>
      </w:pPr>
      <w:r w:rsidRPr="003E06F7">
        <w:rPr>
          <w:rFonts w:ascii="Arial" w:hAnsi="Arial" w:cs="Arial"/>
          <w:sz w:val="20"/>
        </w:rPr>
        <w:t>I.</w:t>
      </w:r>
    </w:p>
    <w:p w14:paraId="41A2166C" w14:textId="77777777" w:rsidR="007811BD" w:rsidRPr="003E06F7" w:rsidRDefault="007811BD" w:rsidP="0089150D">
      <w:pPr>
        <w:pStyle w:val="para"/>
        <w:rPr>
          <w:rFonts w:ascii="Arial" w:hAnsi="Arial" w:cs="Arial"/>
          <w:sz w:val="20"/>
        </w:rPr>
      </w:pPr>
    </w:p>
    <w:p w14:paraId="5A547DC2" w14:textId="77777777" w:rsidR="0089150D" w:rsidRPr="00411A01" w:rsidRDefault="0089150D" w:rsidP="0089150D">
      <w:pPr>
        <w:pStyle w:val="VnitrniText"/>
      </w:pPr>
      <w:r w:rsidRPr="00411A01">
        <w:t xml:space="preserve">Státní pozemkový úřad jako </w:t>
      </w:r>
      <w:r>
        <w:t xml:space="preserve">převádějící </w:t>
      </w:r>
      <w:r w:rsidRPr="00411A01">
        <w:t>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m</w:t>
      </w:r>
      <w:r>
        <w:t>i</w:t>
      </w:r>
      <w:r w:rsidRPr="00411A01">
        <w:t xml:space="preserve"> pozemk</w:t>
      </w:r>
      <w:r>
        <w:t>y</w:t>
      </w:r>
      <w:r w:rsidRPr="00411A01">
        <w:t xml:space="preserve"> ve vlastnictví státu:</w:t>
      </w:r>
    </w:p>
    <w:p w14:paraId="76695430" w14:textId="77777777" w:rsidR="0089150D" w:rsidRPr="00D06D0F" w:rsidRDefault="0089150D" w:rsidP="0089150D">
      <w:pPr>
        <w:pStyle w:val="VnitrniText"/>
        <w:ind w:firstLine="0"/>
      </w:pPr>
      <w:r w:rsidRPr="00D06D0F">
        <w:t>Pozemk</w:t>
      </w:r>
      <w:r>
        <w:t>y</w:t>
      </w:r>
      <w:r w:rsidRPr="00D06D0F">
        <w:t>:</w:t>
      </w:r>
    </w:p>
    <w:p w14:paraId="41CFB80A" w14:textId="77777777" w:rsidR="0089150D" w:rsidRPr="00112F3C" w:rsidRDefault="0089150D" w:rsidP="0089150D">
      <w:pPr>
        <w:pStyle w:val="cary"/>
      </w:pPr>
      <w:r w:rsidRPr="00112F3C">
        <w:t>-------------------------------------------------------------------------------------------------------------------------------------</w:t>
      </w:r>
    </w:p>
    <w:p w14:paraId="58D4222F" w14:textId="77777777" w:rsidR="0089150D" w:rsidRPr="000B0AA7" w:rsidRDefault="0089150D" w:rsidP="0089150D">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5D305B03" w14:textId="77777777" w:rsidR="0089150D" w:rsidRPr="007431BA" w:rsidRDefault="0089150D" w:rsidP="0089150D">
      <w:pPr>
        <w:pStyle w:val="cary"/>
      </w:pPr>
      <w:r w:rsidRPr="007431BA">
        <w:t>-------------------------------------------------------------------------------------------------------------------------------------</w:t>
      </w:r>
    </w:p>
    <w:p w14:paraId="2320582F" w14:textId="77777777" w:rsidR="0089150D" w:rsidRPr="00257EB0" w:rsidRDefault="0089150D" w:rsidP="0089150D">
      <w:pPr>
        <w:tabs>
          <w:tab w:val="left" w:pos="2268"/>
          <w:tab w:val="left" w:pos="4536"/>
          <w:tab w:val="left" w:pos="6237"/>
          <w:tab w:val="right" w:pos="9639"/>
        </w:tabs>
        <w:rPr>
          <w:rStyle w:val="tabulkyNemovitosti"/>
        </w:rPr>
      </w:pPr>
      <w:r w:rsidRPr="00257EB0">
        <w:rPr>
          <w:rStyle w:val="tabulkyNemovitosti"/>
        </w:rPr>
        <w:t>Katastr nemovitostí - pozemkové</w:t>
      </w:r>
    </w:p>
    <w:p w14:paraId="2AE3D19A" w14:textId="77777777" w:rsidR="0089150D" w:rsidRPr="00257EB0" w:rsidRDefault="0089150D" w:rsidP="0089150D">
      <w:pPr>
        <w:tabs>
          <w:tab w:val="left" w:pos="2268"/>
          <w:tab w:val="left" w:pos="4536"/>
          <w:tab w:val="left" w:pos="6237"/>
          <w:tab w:val="right" w:pos="9639"/>
        </w:tabs>
        <w:rPr>
          <w:rStyle w:val="tabulkyNemovitosti"/>
        </w:rPr>
      </w:pPr>
      <w:r w:rsidRPr="00257EB0">
        <w:rPr>
          <w:rStyle w:val="tabulkyNemovitosti"/>
        </w:rPr>
        <w:t>Jeseník</w:t>
      </w:r>
      <w:r w:rsidRPr="00257EB0">
        <w:rPr>
          <w:rStyle w:val="tabulkyNemovitosti"/>
        </w:rPr>
        <w:tab/>
        <w:t>Bukovice u Jeseníka</w:t>
      </w:r>
      <w:r w:rsidRPr="00257EB0">
        <w:rPr>
          <w:rStyle w:val="tabulkyNemovitosti"/>
        </w:rPr>
        <w:tab/>
        <w:t>473/4</w:t>
      </w:r>
      <w:r w:rsidRPr="00257EB0">
        <w:rPr>
          <w:rStyle w:val="tabulkyNemovitosti"/>
        </w:rPr>
        <w:tab/>
        <w:t>zahrada</w:t>
      </w:r>
      <w:r w:rsidRPr="00257EB0">
        <w:rPr>
          <w:rStyle w:val="tabulkyNemovitosti"/>
        </w:rPr>
        <w:tab/>
        <w:t>10002</w:t>
      </w:r>
    </w:p>
    <w:p w14:paraId="00ECC236" w14:textId="77777777" w:rsidR="0089150D" w:rsidRPr="00257EB0" w:rsidRDefault="0089150D" w:rsidP="0089150D">
      <w:pPr>
        <w:tabs>
          <w:tab w:val="left" w:pos="2268"/>
          <w:tab w:val="left" w:pos="4536"/>
          <w:tab w:val="left" w:pos="6237"/>
          <w:tab w:val="right" w:pos="9639"/>
        </w:tabs>
        <w:rPr>
          <w:rStyle w:val="tabulkyNemovitosti"/>
        </w:rPr>
      </w:pPr>
    </w:p>
    <w:p w14:paraId="15E34D1D" w14:textId="77777777" w:rsidR="0089150D" w:rsidRPr="00257EB0" w:rsidRDefault="0089150D" w:rsidP="0089150D">
      <w:pPr>
        <w:tabs>
          <w:tab w:val="left" w:pos="2268"/>
          <w:tab w:val="left" w:pos="4536"/>
          <w:tab w:val="left" w:pos="6237"/>
          <w:tab w:val="right" w:pos="9639"/>
        </w:tabs>
        <w:rPr>
          <w:rStyle w:val="tabulkyNemovitosti"/>
        </w:rPr>
      </w:pPr>
      <w:r w:rsidRPr="00257EB0">
        <w:rPr>
          <w:rStyle w:val="tabulkyNemovitosti"/>
        </w:rPr>
        <w:t>Katastr nemovitostí - pozemkové</w:t>
      </w:r>
    </w:p>
    <w:p w14:paraId="4C120D8E" w14:textId="77777777" w:rsidR="0089150D" w:rsidRPr="00257EB0" w:rsidRDefault="0089150D" w:rsidP="0089150D">
      <w:pPr>
        <w:tabs>
          <w:tab w:val="left" w:pos="2268"/>
          <w:tab w:val="left" w:pos="4536"/>
          <w:tab w:val="left" w:pos="6237"/>
          <w:tab w:val="right" w:pos="9639"/>
        </w:tabs>
        <w:rPr>
          <w:rStyle w:val="tabulkyNemovitosti"/>
        </w:rPr>
      </w:pPr>
      <w:r w:rsidRPr="00257EB0">
        <w:rPr>
          <w:rStyle w:val="tabulkyNemovitosti"/>
        </w:rPr>
        <w:t>Jeseník</w:t>
      </w:r>
      <w:r w:rsidRPr="00257EB0">
        <w:rPr>
          <w:rStyle w:val="tabulkyNemovitosti"/>
        </w:rPr>
        <w:tab/>
        <w:t>Bukovice u Jeseníka</w:t>
      </w:r>
      <w:r w:rsidRPr="00257EB0">
        <w:rPr>
          <w:rStyle w:val="tabulkyNemovitosti"/>
        </w:rPr>
        <w:tab/>
        <w:t>483/2</w:t>
      </w:r>
      <w:r w:rsidRPr="00257EB0">
        <w:rPr>
          <w:rStyle w:val="tabulkyNemovitosti"/>
        </w:rPr>
        <w:tab/>
        <w:t>ostatní plocha</w:t>
      </w:r>
      <w:r w:rsidRPr="00257EB0">
        <w:rPr>
          <w:rStyle w:val="tabulkyNemovitosti"/>
        </w:rPr>
        <w:tab/>
        <w:t>10002</w:t>
      </w:r>
    </w:p>
    <w:p w14:paraId="6B9ED285" w14:textId="77777777" w:rsidR="0089150D" w:rsidRPr="00257EB0" w:rsidRDefault="0089150D" w:rsidP="0089150D">
      <w:pPr>
        <w:tabs>
          <w:tab w:val="left" w:pos="2268"/>
          <w:tab w:val="left" w:pos="4536"/>
          <w:tab w:val="left" w:pos="6237"/>
          <w:tab w:val="right" w:pos="9639"/>
        </w:tabs>
        <w:rPr>
          <w:rStyle w:val="tabulkyNemovitosti"/>
        </w:rPr>
      </w:pPr>
    </w:p>
    <w:p w14:paraId="46FF16E0" w14:textId="77777777" w:rsidR="0089150D" w:rsidRPr="00257EB0" w:rsidRDefault="0089150D" w:rsidP="0089150D">
      <w:pPr>
        <w:tabs>
          <w:tab w:val="left" w:pos="2268"/>
          <w:tab w:val="left" w:pos="4536"/>
          <w:tab w:val="left" w:pos="6237"/>
          <w:tab w:val="right" w:pos="9639"/>
        </w:tabs>
        <w:rPr>
          <w:rStyle w:val="tabulkyNemovitosti"/>
        </w:rPr>
      </w:pPr>
      <w:r w:rsidRPr="00257EB0">
        <w:rPr>
          <w:rStyle w:val="tabulkyNemovitosti"/>
        </w:rPr>
        <w:t>Katastr nemovitostí - pozemkové</w:t>
      </w:r>
    </w:p>
    <w:p w14:paraId="431D7235" w14:textId="77777777" w:rsidR="0089150D" w:rsidRPr="00257EB0" w:rsidRDefault="0089150D" w:rsidP="0089150D">
      <w:pPr>
        <w:tabs>
          <w:tab w:val="left" w:pos="2268"/>
          <w:tab w:val="left" w:pos="4536"/>
          <w:tab w:val="left" w:pos="6237"/>
          <w:tab w:val="right" w:pos="9639"/>
        </w:tabs>
        <w:rPr>
          <w:rStyle w:val="tabulkyNemovitosti"/>
        </w:rPr>
      </w:pPr>
      <w:r w:rsidRPr="00257EB0">
        <w:rPr>
          <w:rStyle w:val="tabulkyNemovitosti"/>
        </w:rPr>
        <w:t>Jeseník</w:t>
      </w:r>
      <w:r w:rsidRPr="00257EB0">
        <w:rPr>
          <w:rStyle w:val="tabulkyNemovitosti"/>
        </w:rPr>
        <w:tab/>
        <w:t>Bukovice u Jeseníka</w:t>
      </w:r>
      <w:r w:rsidRPr="00257EB0">
        <w:rPr>
          <w:rStyle w:val="tabulkyNemovitosti"/>
        </w:rPr>
        <w:tab/>
        <w:t>496</w:t>
      </w:r>
      <w:r w:rsidRPr="00257EB0">
        <w:rPr>
          <w:rStyle w:val="tabulkyNemovitosti"/>
        </w:rPr>
        <w:tab/>
        <w:t>trvalý travní porost</w:t>
      </w:r>
      <w:r w:rsidRPr="00257EB0">
        <w:rPr>
          <w:rStyle w:val="tabulkyNemovitosti"/>
        </w:rPr>
        <w:tab/>
        <w:t>10002</w:t>
      </w:r>
    </w:p>
    <w:p w14:paraId="5BB32522" w14:textId="77777777" w:rsidR="0089150D" w:rsidRPr="00257EB0" w:rsidRDefault="0089150D" w:rsidP="0089150D">
      <w:pPr>
        <w:tabs>
          <w:tab w:val="left" w:pos="2268"/>
          <w:tab w:val="left" w:pos="4536"/>
          <w:tab w:val="left" w:pos="6237"/>
          <w:tab w:val="right" w:pos="9639"/>
        </w:tabs>
        <w:rPr>
          <w:rStyle w:val="tabulkyNemovitosti"/>
        </w:rPr>
      </w:pPr>
    </w:p>
    <w:p w14:paraId="02A466F1" w14:textId="77777777" w:rsidR="0089150D" w:rsidRPr="00257EB0" w:rsidRDefault="0089150D" w:rsidP="0089150D">
      <w:pPr>
        <w:tabs>
          <w:tab w:val="left" w:pos="2268"/>
          <w:tab w:val="left" w:pos="4536"/>
          <w:tab w:val="left" w:pos="6237"/>
          <w:tab w:val="right" w:pos="9639"/>
        </w:tabs>
        <w:rPr>
          <w:rStyle w:val="tabulkyNemovitosti"/>
        </w:rPr>
      </w:pPr>
      <w:r w:rsidRPr="00257EB0">
        <w:rPr>
          <w:rStyle w:val="tabulkyNemovitosti"/>
        </w:rPr>
        <w:t>Katastr nemovitostí - pozemkové</w:t>
      </w:r>
    </w:p>
    <w:p w14:paraId="780DDA01" w14:textId="77777777" w:rsidR="0089150D" w:rsidRPr="00257EB0" w:rsidRDefault="0089150D" w:rsidP="0089150D">
      <w:pPr>
        <w:tabs>
          <w:tab w:val="left" w:pos="2268"/>
          <w:tab w:val="left" w:pos="4536"/>
          <w:tab w:val="left" w:pos="6237"/>
          <w:tab w:val="right" w:pos="9639"/>
        </w:tabs>
        <w:rPr>
          <w:rStyle w:val="tabulkyNemovitosti"/>
        </w:rPr>
      </w:pPr>
      <w:r w:rsidRPr="00257EB0">
        <w:rPr>
          <w:rStyle w:val="tabulkyNemovitosti"/>
        </w:rPr>
        <w:t>Jeseník</w:t>
      </w:r>
      <w:r w:rsidRPr="00257EB0">
        <w:rPr>
          <w:rStyle w:val="tabulkyNemovitosti"/>
        </w:rPr>
        <w:tab/>
        <w:t>Bukovice u Jeseníka</w:t>
      </w:r>
      <w:r w:rsidRPr="00257EB0">
        <w:rPr>
          <w:rStyle w:val="tabulkyNemovitosti"/>
        </w:rPr>
        <w:tab/>
        <w:t>497/1</w:t>
      </w:r>
      <w:r w:rsidRPr="00257EB0">
        <w:rPr>
          <w:rStyle w:val="tabulkyNemovitosti"/>
        </w:rPr>
        <w:tab/>
        <w:t>ostatní plocha</w:t>
      </w:r>
      <w:r w:rsidRPr="00257EB0">
        <w:rPr>
          <w:rStyle w:val="tabulkyNemovitosti"/>
        </w:rPr>
        <w:tab/>
        <w:t>10002</w:t>
      </w:r>
    </w:p>
    <w:p w14:paraId="467149E2" w14:textId="77777777" w:rsidR="0089150D" w:rsidRPr="00257EB0" w:rsidRDefault="0089150D" w:rsidP="0089150D">
      <w:pPr>
        <w:tabs>
          <w:tab w:val="left" w:pos="2268"/>
          <w:tab w:val="left" w:pos="4536"/>
          <w:tab w:val="left" w:pos="6237"/>
          <w:tab w:val="right" w:pos="9639"/>
        </w:tabs>
        <w:rPr>
          <w:rStyle w:val="tabulkyNemovitosti"/>
        </w:rPr>
      </w:pPr>
    </w:p>
    <w:p w14:paraId="032C34B4" w14:textId="77777777" w:rsidR="0089150D" w:rsidRPr="00257EB0" w:rsidRDefault="0089150D" w:rsidP="0089150D">
      <w:pPr>
        <w:tabs>
          <w:tab w:val="left" w:pos="2268"/>
          <w:tab w:val="left" w:pos="4536"/>
          <w:tab w:val="left" w:pos="6237"/>
          <w:tab w:val="right" w:pos="9639"/>
        </w:tabs>
        <w:rPr>
          <w:rStyle w:val="tabulkyNemovitosti"/>
        </w:rPr>
      </w:pPr>
      <w:r w:rsidRPr="00257EB0">
        <w:rPr>
          <w:rStyle w:val="tabulkyNemovitosti"/>
        </w:rPr>
        <w:t>Katastr nemovitostí - pozemkové</w:t>
      </w:r>
    </w:p>
    <w:p w14:paraId="51EE8973" w14:textId="77777777" w:rsidR="0089150D" w:rsidRPr="00257EB0" w:rsidRDefault="0089150D" w:rsidP="0089150D">
      <w:pPr>
        <w:tabs>
          <w:tab w:val="left" w:pos="2268"/>
          <w:tab w:val="left" w:pos="4536"/>
          <w:tab w:val="left" w:pos="6237"/>
          <w:tab w:val="right" w:pos="9639"/>
        </w:tabs>
        <w:rPr>
          <w:rStyle w:val="tabulkyNemovitosti"/>
        </w:rPr>
      </w:pPr>
      <w:r w:rsidRPr="00257EB0">
        <w:rPr>
          <w:rStyle w:val="tabulkyNemovitosti"/>
        </w:rPr>
        <w:t>Jeseník</w:t>
      </w:r>
      <w:r w:rsidRPr="00257EB0">
        <w:rPr>
          <w:rStyle w:val="tabulkyNemovitosti"/>
        </w:rPr>
        <w:tab/>
        <w:t>Jeseník</w:t>
      </w:r>
      <w:r w:rsidRPr="00257EB0">
        <w:rPr>
          <w:rStyle w:val="tabulkyNemovitosti"/>
        </w:rPr>
        <w:tab/>
        <w:t>870/3</w:t>
      </w:r>
      <w:r w:rsidRPr="00257EB0">
        <w:rPr>
          <w:rStyle w:val="tabulkyNemovitosti"/>
        </w:rPr>
        <w:tab/>
        <w:t>ostatní plocha</w:t>
      </w:r>
      <w:r w:rsidRPr="00257EB0">
        <w:rPr>
          <w:rStyle w:val="tabulkyNemovitosti"/>
        </w:rPr>
        <w:tab/>
        <w:t>10002</w:t>
      </w:r>
    </w:p>
    <w:p w14:paraId="471BD320" w14:textId="77777777" w:rsidR="0089150D" w:rsidRPr="00257EB0" w:rsidRDefault="0089150D" w:rsidP="0089150D">
      <w:pPr>
        <w:tabs>
          <w:tab w:val="left" w:pos="2268"/>
          <w:tab w:val="left" w:pos="4536"/>
          <w:tab w:val="left" w:pos="6237"/>
          <w:tab w:val="right" w:pos="9639"/>
        </w:tabs>
        <w:rPr>
          <w:rStyle w:val="tabulkyNemovitosti"/>
        </w:rPr>
      </w:pPr>
    </w:p>
    <w:p w14:paraId="117F5502" w14:textId="77777777" w:rsidR="0089150D" w:rsidRPr="00257EB0" w:rsidRDefault="0089150D" w:rsidP="0089150D">
      <w:pPr>
        <w:tabs>
          <w:tab w:val="left" w:pos="2268"/>
          <w:tab w:val="left" w:pos="4536"/>
          <w:tab w:val="left" w:pos="6237"/>
          <w:tab w:val="right" w:pos="9639"/>
        </w:tabs>
        <w:rPr>
          <w:rStyle w:val="tabulkyNemovitosti"/>
        </w:rPr>
      </w:pPr>
      <w:r w:rsidRPr="00257EB0">
        <w:rPr>
          <w:rStyle w:val="tabulkyNemovitosti"/>
        </w:rPr>
        <w:t>Katastr nemovitostí - pozemkové</w:t>
      </w:r>
    </w:p>
    <w:p w14:paraId="5CECF428" w14:textId="77777777" w:rsidR="0089150D" w:rsidRPr="00257EB0" w:rsidRDefault="0089150D" w:rsidP="0089150D">
      <w:pPr>
        <w:tabs>
          <w:tab w:val="left" w:pos="2268"/>
          <w:tab w:val="left" w:pos="4536"/>
          <w:tab w:val="left" w:pos="6237"/>
          <w:tab w:val="right" w:pos="9639"/>
        </w:tabs>
        <w:rPr>
          <w:rStyle w:val="tabulkyNemovitosti"/>
        </w:rPr>
      </w:pPr>
      <w:r w:rsidRPr="00257EB0">
        <w:rPr>
          <w:rStyle w:val="tabulkyNemovitosti"/>
        </w:rPr>
        <w:t>Jeseník</w:t>
      </w:r>
      <w:r w:rsidRPr="00257EB0">
        <w:rPr>
          <w:rStyle w:val="tabulkyNemovitosti"/>
        </w:rPr>
        <w:tab/>
        <w:t>Jeseník</w:t>
      </w:r>
      <w:r w:rsidRPr="00257EB0">
        <w:rPr>
          <w:rStyle w:val="tabulkyNemovitosti"/>
        </w:rPr>
        <w:tab/>
        <w:t>870/4</w:t>
      </w:r>
      <w:r w:rsidRPr="00257EB0">
        <w:rPr>
          <w:rStyle w:val="tabulkyNemovitosti"/>
        </w:rPr>
        <w:tab/>
        <w:t>ostatní plocha</w:t>
      </w:r>
      <w:r w:rsidRPr="00257EB0">
        <w:rPr>
          <w:rStyle w:val="tabulkyNemovitosti"/>
        </w:rPr>
        <w:tab/>
        <w:t>10002</w:t>
      </w:r>
    </w:p>
    <w:p w14:paraId="095F98D9" w14:textId="77777777" w:rsidR="0089150D" w:rsidRPr="00257EB0" w:rsidRDefault="0089150D" w:rsidP="0089150D">
      <w:pPr>
        <w:tabs>
          <w:tab w:val="left" w:pos="2268"/>
          <w:tab w:val="left" w:pos="4536"/>
          <w:tab w:val="left" w:pos="6237"/>
          <w:tab w:val="right" w:pos="9639"/>
        </w:tabs>
        <w:rPr>
          <w:rStyle w:val="tabulkyNemovitosti"/>
        </w:rPr>
      </w:pPr>
    </w:p>
    <w:p w14:paraId="3377690A" w14:textId="77777777" w:rsidR="0089150D" w:rsidRPr="00257EB0" w:rsidRDefault="0089150D" w:rsidP="0089150D">
      <w:pPr>
        <w:tabs>
          <w:tab w:val="left" w:pos="2268"/>
          <w:tab w:val="left" w:pos="4536"/>
          <w:tab w:val="left" w:pos="6237"/>
          <w:tab w:val="right" w:pos="9639"/>
        </w:tabs>
        <w:rPr>
          <w:rStyle w:val="tabulkyNemovitosti"/>
        </w:rPr>
      </w:pPr>
      <w:r w:rsidRPr="00257EB0">
        <w:rPr>
          <w:rStyle w:val="tabulkyNemovitosti"/>
        </w:rPr>
        <w:t>Katastr nemovitostí - pozemkové</w:t>
      </w:r>
    </w:p>
    <w:p w14:paraId="070584EB" w14:textId="77777777" w:rsidR="0089150D" w:rsidRPr="00257EB0" w:rsidRDefault="0089150D" w:rsidP="0089150D">
      <w:pPr>
        <w:tabs>
          <w:tab w:val="left" w:pos="2268"/>
          <w:tab w:val="left" w:pos="4536"/>
          <w:tab w:val="left" w:pos="6237"/>
          <w:tab w:val="right" w:pos="9639"/>
        </w:tabs>
        <w:rPr>
          <w:rStyle w:val="tabulkyNemovitosti"/>
        </w:rPr>
      </w:pPr>
      <w:r w:rsidRPr="00257EB0">
        <w:rPr>
          <w:rStyle w:val="tabulkyNemovitosti"/>
        </w:rPr>
        <w:t>Jeseník</w:t>
      </w:r>
      <w:r w:rsidRPr="00257EB0">
        <w:rPr>
          <w:rStyle w:val="tabulkyNemovitosti"/>
        </w:rPr>
        <w:tab/>
        <w:t>Jeseník</w:t>
      </w:r>
      <w:r w:rsidRPr="00257EB0">
        <w:rPr>
          <w:rStyle w:val="tabulkyNemovitosti"/>
        </w:rPr>
        <w:tab/>
        <w:t>870/5</w:t>
      </w:r>
      <w:r w:rsidRPr="00257EB0">
        <w:rPr>
          <w:rStyle w:val="tabulkyNemovitosti"/>
        </w:rPr>
        <w:tab/>
        <w:t>ostatní plocha</w:t>
      </w:r>
      <w:r w:rsidRPr="00257EB0">
        <w:rPr>
          <w:rStyle w:val="tabulkyNemovitosti"/>
        </w:rPr>
        <w:tab/>
        <w:t>10002</w:t>
      </w:r>
    </w:p>
    <w:p w14:paraId="79C8EE81" w14:textId="77777777" w:rsidR="0089150D" w:rsidRPr="00257EB0" w:rsidRDefault="0089150D" w:rsidP="0089150D">
      <w:pPr>
        <w:tabs>
          <w:tab w:val="left" w:pos="2268"/>
          <w:tab w:val="left" w:pos="4536"/>
          <w:tab w:val="left" w:pos="6237"/>
          <w:tab w:val="right" w:pos="9639"/>
        </w:tabs>
        <w:rPr>
          <w:rStyle w:val="tabulkyNemovitosti"/>
        </w:rPr>
      </w:pPr>
    </w:p>
    <w:p w14:paraId="2C72C17A" w14:textId="77777777" w:rsidR="0089150D" w:rsidRPr="00257EB0" w:rsidRDefault="0089150D" w:rsidP="0089150D">
      <w:pPr>
        <w:tabs>
          <w:tab w:val="left" w:pos="2268"/>
          <w:tab w:val="left" w:pos="4536"/>
          <w:tab w:val="left" w:pos="6237"/>
          <w:tab w:val="right" w:pos="9639"/>
        </w:tabs>
        <w:rPr>
          <w:rStyle w:val="tabulkyNemovitosti"/>
        </w:rPr>
      </w:pPr>
      <w:r w:rsidRPr="00257EB0">
        <w:rPr>
          <w:rStyle w:val="tabulkyNemovitosti"/>
        </w:rPr>
        <w:t>Katastr nemovitostí - pozemkové</w:t>
      </w:r>
    </w:p>
    <w:p w14:paraId="49752D7A" w14:textId="77777777" w:rsidR="0089150D" w:rsidRPr="00257EB0" w:rsidRDefault="0089150D" w:rsidP="0089150D">
      <w:pPr>
        <w:tabs>
          <w:tab w:val="left" w:pos="2268"/>
          <w:tab w:val="left" w:pos="4536"/>
          <w:tab w:val="left" w:pos="6237"/>
          <w:tab w:val="right" w:pos="9639"/>
        </w:tabs>
        <w:rPr>
          <w:rStyle w:val="tabulkyNemovitosti"/>
        </w:rPr>
      </w:pPr>
      <w:r w:rsidRPr="00257EB0">
        <w:rPr>
          <w:rStyle w:val="tabulkyNemovitosti"/>
        </w:rPr>
        <w:t>Jeseník</w:t>
      </w:r>
      <w:r w:rsidRPr="00257EB0">
        <w:rPr>
          <w:rStyle w:val="tabulkyNemovitosti"/>
        </w:rPr>
        <w:tab/>
        <w:t>Jeseník</w:t>
      </w:r>
      <w:r w:rsidRPr="00257EB0">
        <w:rPr>
          <w:rStyle w:val="tabulkyNemovitosti"/>
        </w:rPr>
        <w:tab/>
        <w:t>872/1</w:t>
      </w:r>
      <w:r w:rsidRPr="00257EB0">
        <w:rPr>
          <w:rStyle w:val="tabulkyNemovitosti"/>
        </w:rPr>
        <w:tab/>
        <w:t>ostatní plocha</w:t>
      </w:r>
      <w:r w:rsidRPr="00257EB0">
        <w:rPr>
          <w:rStyle w:val="tabulkyNemovitosti"/>
        </w:rPr>
        <w:tab/>
        <w:t>10002</w:t>
      </w:r>
    </w:p>
    <w:p w14:paraId="2F5E7817" w14:textId="77777777" w:rsidR="0089150D" w:rsidRPr="00257EB0" w:rsidRDefault="0089150D" w:rsidP="0089150D">
      <w:pPr>
        <w:tabs>
          <w:tab w:val="left" w:pos="2268"/>
          <w:tab w:val="left" w:pos="4536"/>
          <w:tab w:val="left" w:pos="6237"/>
          <w:tab w:val="right" w:pos="9639"/>
        </w:tabs>
        <w:rPr>
          <w:rStyle w:val="tabulkyNemovitosti"/>
        </w:rPr>
      </w:pPr>
    </w:p>
    <w:p w14:paraId="5631CADE" w14:textId="77777777" w:rsidR="0089150D" w:rsidRPr="00257EB0" w:rsidRDefault="0089150D" w:rsidP="0089150D">
      <w:pPr>
        <w:tabs>
          <w:tab w:val="left" w:pos="2268"/>
          <w:tab w:val="left" w:pos="4536"/>
          <w:tab w:val="left" w:pos="6237"/>
          <w:tab w:val="right" w:pos="9639"/>
        </w:tabs>
        <w:rPr>
          <w:rStyle w:val="tabulkyNemovitosti"/>
        </w:rPr>
      </w:pPr>
      <w:r w:rsidRPr="00257EB0">
        <w:rPr>
          <w:rStyle w:val="tabulkyNemovitosti"/>
        </w:rPr>
        <w:t>Katastr nemovitostí - pozemkové</w:t>
      </w:r>
    </w:p>
    <w:p w14:paraId="4F408F8C" w14:textId="77777777" w:rsidR="0089150D" w:rsidRPr="00257EB0" w:rsidRDefault="0089150D" w:rsidP="0089150D">
      <w:pPr>
        <w:tabs>
          <w:tab w:val="left" w:pos="2268"/>
          <w:tab w:val="left" w:pos="4536"/>
          <w:tab w:val="left" w:pos="6237"/>
          <w:tab w:val="right" w:pos="9639"/>
        </w:tabs>
        <w:rPr>
          <w:rStyle w:val="tabulkyNemovitosti"/>
        </w:rPr>
      </w:pPr>
      <w:r w:rsidRPr="00257EB0">
        <w:rPr>
          <w:rStyle w:val="tabulkyNemovitosti"/>
        </w:rPr>
        <w:t>Jeseník</w:t>
      </w:r>
      <w:r w:rsidRPr="00257EB0">
        <w:rPr>
          <w:rStyle w:val="tabulkyNemovitosti"/>
        </w:rPr>
        <w:tab/>
        <w:t>Jeseník</w:t>
      </w:r>
      <w:r w:rsidRPr="00257EB0">
        <w:rPr>
          <w:rStyle w:val="tabulkyNemovitosti"/>
        </w:rPr>
        <w:tab/>
        <w:t>872/2</w:t>
      </w:r>
      <w:r w:rsidRPr="00257EB0">
        <w:rPr>
          <w:rStyle w:val="tabulkyNemovitosti"/>
        </w:rPr>
        <w:tab/>
        <w:t>ostatní plocha</w:t>
      </w:r>
      <w:r w:rsidRPr="00257EB0">
        <w:rPr>
          <w:rStyle w:val="tabulkyNemovitosti"/>
        </w:rPr>
        <w:tab/>
        <w:t>10002</w:t>
      </w:r>
    </w:p>
    <w:p w14:paraId="7ACFD316" w14:textId="77777777" w:rsidR="0089150D" w:rsidRPr="00257EB0" w:rsidRDefault="0089150D" w:rsidP="0089150D">
      <w:pPr>
        <w:tabs>
          <w:tab w:val="left" w:pos="2268"/>
          <w:tab w:val="left" w:pos="4536"/>
          <w:tab w:val="left" w:pos="6237"/>
          <w:tab w:val="right" w:pos="9639"/>
        </w:tabs>
        <w:rPr>
          <w:rStyle w:val="tabulkyNemovitosti"/>
        </w:rPr>
      </w:pPr>
    </w:p>
    <w:p w14:paraId="6F1BF61D" w14:textId="77777777" w:rsidR="00335D52" w:rsidRDefault="00335D52" w:rsidP="0089150D">
      <w:pPr>
        <w:tabs>
          <w:tab w:val="left" w:pos="2268"/>
          <w:tab w:val="left" w:pos="4536"/>
          <w:tab w:val="left" w:pos="6237"/>
          <w:tab w:val="right" w:pos="9639"/>
        </w:tabs>
        <w:rPr>
          <w:rStyle w:val="tabulkyNemovitosti"/>
        </w:rPr>
      </w:pPr>
    </w:p>
    <w:p w14:paraId="11E1DC0B" w14:textId="76AD3D77" w:rsidR="0089150D" w:rsidRPr="00257EB0" w:rsidRDefault="0089150D" w:rsidP="0089150D">
      <w:pPr>
        <w:tabs>
          <w:tab w:val="left" w:pos="2268"/>
          <w:tab w:val="left" w:pos="4536"/>
          <w:tab w:val="left" w:pos="6237"/>
          <w:tab w:val="right" w:pos="9639"/>
        </w:tabs>
        <w:rPr>
          <w:rStyle w:val="tabulkyNemovitosti"/>
        </w:rPr>
      </w:pPr>
      <w:r w:rsidRPr="00257EB0">
        <w:rPr>
          <w:rStyle w:val="tabulkyNemovitosti"/>
        </w:rPr>
        <w:t>Katastr nemovitostí - pozemkové</w:t>
      </w:r>
    </w:p>
    <w:p w14:paraId="20C35EF3" w14:textId="77777777" w:rsidR="0089150D" w:rsidRPr="00257EB0" w:rsidRDefault="0089150D" w:rsidP="0089150D">
      <w:pPr>
        <w:tabs>
          <w:tab w:val="left" w:pos="2268"/>
          <w:tab w:val="left" w:pos="4536"/>
          <w:tab w:val="left" w:pos="6237"/>
          <w:tab w:val="right" w:pos="9639"/>
        </w:tabs>
        <w:rPr>
          <w:rStyle w:val="tabulkyNemovitosti"/>
        </w:rPr>
      </w:pPr>
      <w:r w:rsidRPr="00257EB0">
        <w:rPr>
          <w:rStyle w:val="tabulkyNemovitosti"/>
        </w:rPr>
        <w:t>Jeseník</w:t>
      </w:r>
      <w:r w:rsidRPr="00257EB0">
        <w:rPr>
          <w:rStyle w:val="tabulkyNemovitosti"/>
        </w:rPr>
        <w:tab/>
        <w:t>Jeseník</w:t>
      </w:r>
      <w:r w:rsidRPr="00257EB0">
        <w:rPr>
          <w:rStyle w:val="tabulkyNemovitosti"/>
        </w:rPr>
        <w:tab/>
        <w:t>1554/8</w:t>
      </w:r>
      <w:r w:rsidRPr="00257EB0">
        <w:rPr>
          <w:rStyle w:val="tabulkyNemovitosti"/>
        </w:rPr>
        <w:tab/>
        <w:t>zahrada</w:t>
      </w:r>
      <w:r w:rsidRPr="00257EB0">
        <w:rPr>
          <w:rStyle w:val="tabulkyNemovitosti"/>
        </w:rPr>
        <w:tab/>
        <w:t>10002</w:t>
      </w:r>
    </w:p>
    <w:p w14:paraId="021E58AA" w14:textId="77777777" w:rsidR="0089150D" w:rsidRPr="00257EB0" w:rsidRDefault="0089150D" w:rsidP="0089150D">
      <w:pPr>
        <w:tabs>
          <w:tab w:val="left" w:pos="2268"/>
          <w:tab w:val="left" w:pos="4536"/>
          <w:tab w:val="left" w:pos="6237"/>
          <w:tab w:val="right" w:pos="9639"/>
        </w:tabs>
        <w:rPr>
          <w:rStyle w:val="tabulkyNemovitosti"/>
        </w:rPr>
      </w:pPr>
    </w:p>
    <w:p w14:paraId="613C10B4" w14:textId="77777777" w:rsidR="0089150D" w:rsidRPr="00257EB0" w:rsidRDefault="0089150D" w:rsidP="0089150D">
      <w:pPr>
        <w:tabs>
          <w:tab w:val="left" w:pos="2268"/>
          <w:tab w:val="left" w:pos="4536"/>
          <w:tab w:val="left" w:pos="6237"/>
          <w:tab w:val="right" w:pos="9639"/>
        </w:tabs>
        <w:rPr>
          <w:rStyle w:val="tabulkyNemovitosti"/>
        </w:rPr>
      </w:pPr>
      <w:r w:rsidRPr="00257EB0">
        <w:rPr>
          <w:rStyle w:val="tabulkyNemovitosti"/>
        </w:rPr>
        <w:t>Katastr nemovitostí - pozemkové</w:t>
      </w:r>
    </w:p>
    <w:p w14:paraId="5859A3E8" w14:textId="77777777" w:rsidR="0089150D" w:rsidRPr="00257EB0" w:rsidRDefault="0089150D" w:rsidP="0089150D">
      <w:pPr>
        <w:tabs>
          <w:tab w:val="left" w:pos="2268"/>
          <w:tab w:val="left" w:pos="4536"/>
          <w:tab w:val="left" w:pos="6237"/>
          <w:tab w:val="right" w:pos="9639"/>
        </w:tabs>
        <w:rPr>
          <w:rStyle w:val="tabulkyNemovitosti"/>
        </w:rPr>
      </w:pPr>
      <w:r w:rsidRPr="00257EB0">
        <w:rPr>
          <w:rStyle w:val="tabulkyNemovitosti"/>
        </w:rPr>
        <w:t>Jeseník</w:t>
      </w:r>
      <w:r w:rsidRPr="00257EB0">
        <w:rPr>
          <w:rStyle w:val="tabulkyNemovitosti"/>
        </w:rPr>
        <w:tab/>
        <w:t>Jeseník</w:t>
      </w:r>
      <w:r w:rsidRPr="00257EB0">
        <w:rPr>
          <w:rStyle w:val="tabulkyNemovitosti"/>
        </w:rPr>
        <w:tab/>
        <w:t>1907/7</w:t>
      </w:r>
      <w:r w:rsidRPr="00257EB0">
        <w:rPr>
          <w:rStyle w:val="tabulkyNemovitosti"/>
        </w:rPr>
        <w:tab/>
        <w:t>zahrada</w:t>
      </w:r>
      <w:r w:rsidRPr="00257EB0">
        <w:rPr>
          <w:rStyle w:val="tabulkyNemovitosti"/>
        </w:rPr>
        <w:tab/>
        <w:t>10002</w:t>
      </w:r>
    </w:p>
    <w:p w14:paraId="01F1D5F3" w14:textId="77777777" w:rsidR="0089150D" w:rsidRPr="00257EB0" w:rsidRDefault="0089150D" w:rsidP="0089150D">
      <w:pPr>
        <w:tabs>
          <w:tab w:val="left" w:pos="2268"/>
          <w:tab w:val="left" w:pos="4536"/>
          <w:tab w:val="left" w:pos="6237"/>
          <w:tab w:val="right" w:pos="9639"/>
        </w:tabs>
        <w:rPr>
          <w:rStyle w:val="tabulkyNemovitosti"/>
        </w:rPr>
      </w:pPr>
    </w:p>
    <w:p w14:paraId="35A97683" w14:textId="77777777" w:rsidR="0089150D" w:rsidRPr="00257EB0" w:rsidRDefault="0089150D" w:rsidP="0089150D">
      <w:pPr>
        <w:tabs>
          <w:tab w:val="left" w:pos="2268"/>
          <w:tab w:val="left" w:pos="4536"/>
          <w:tab w:val="left" w:pos="6237"/>
          <w:tab w:val="right" w:pos="9639"/>
        </w:tabs>
        <w:rPr>
          <w:rStyle w:val="tabulkyNemovitosti"/>
        </w:rPr>
      </w:pPr>
      <w:r w:rsidRPr="00257EB0">
        <w:rPr>
          <w:rStyle w:val="tabulkyNemovitosti"/>
        </w:rPr>
        <w:t>Katastr nemovitostí - pozemkové</w:t>
      </w:r>
    </w:p>
    <w:p w14:paraId="41345203" w14:textId="77777777" w:rsidR="0089150D" w:rsidRPr="00257EB0" w:rsidRDefault="0089150D" w:rsidP="0089150D">
      <w:pPr>
        <w:tabs>
          <w:tab w:val="left" w:pos="2268"/>
          <w:tab w:val="left" w:pos="4536"/>
          <w:tab w:val="left" w:pos="6237"/>
          <w:tab w:val="right" w:pos="9639"/>
        </w:tabs>
        <w:rPr>
          <w:rStyle w:val="tabulkyNemovitosti"/>
        </w:rPr>
      </w:pPr>
      <w:r w:rsidRPr="00257EB0">
        <w:rPr>
          <w:rStyle w:val="tabulkyNemovitosti"/>
        </w:rPr>
        <w:t>Jeseník</w:t>
      </w:r>
      <w:r w:rsidRPr="00257EB0">
        <w:rPr>
          <w:rStyle w:val="tabulkyNemovitosti"/>
        </w:rPr>
        <w:tab/>
        <w:t>Jeseník</w:t>
      </w:r>
      <w:r w:rsidRPr="00257EB0">
        <w:rPr>
          <w:rStyle w:val="tabulkyNemovitosti"/>
        </w:rPr>
        <w:tab/>
        <w:t>1907/8</w:t>
      </w:r>
      <w:r w:rsidRPr="00257EB0">
        <w:rPr>
          <w:rStyle w:val="tabulkyNemovitosti"/>
        </w:rPr>
        <w:tab/>
        <w:t>zahrada</w:t>
      </w:r>
      <w:r w:rsidRPr="00257EB0">
        <w:rPr>
          <w:rStyle w:val="tabulkyNemovitosti"/>
        </w:rPr>
        <w:tab/>
        <w:t>10002</w:t>
      </w:r>
    </w:p>
    <w:p w14:paraId="0F3B2671" w14:textId="77777777" w:rsidR="0089150D" w:rsidRPr="00257EB0" w:rsidRDefault="0089150D" w:rsidP="0089150D">
      <w:pPr>
        <w:tabs>
          <w:tab w:val="left" w:pos="2268"/>
          <w:tab w:val="left" w:pos="4536"/>
          <w:tab w:val="left" w:pos="6237"/>
          <w:tab w:val="right" w:pos="9639"/>
        </w:tabs>
        <w:rPr>
          <w:rStyle w:val="tabulkyNemovitosti"/>
        </w:rPr>
      </w:pPr>
    </w:p>
    <w:p w14:paraId="6B3E7F5C" w14:textId="77777777" w:rsidR="0089150D" w:rsidRPr="00257EB0" w:rsidRDefault="0089150D" w:rsidP="0089150D">
      <w:pPr>
        <w:tabs>
          <w:tab w:val="left" w:pos="2268"/>
          <w:tab w:val="left" w:pos="4536"/>
          <w:tab w:val="left" w:pos="6237"/>
          <w:tab w:val="right" w:pos="9639"/>
        </w:tabs>
        <w:rPr>
          <w:rStyle w:val="tabulkyNemovitosti"/>
        </w:rPr>
      </w:pPr>
      <w:r w:rsidRPr="00257EB0">
        <w:rPr>
          <w:rStyle w:val="tabulkyNemovitosti"/>
        </w:rPr>
        <w:t>Katastr nemovitostí - pozemkové</w:t>
      </w:r>
    </w:p>
    <w:p w14:paraId="57A8E31B" w14:textId="77777777" w:rsidR="0089150D" w:rsidRPr="00257EB0" w:rsidRDefault="0089150D" w:rsidP="0089150D">
      <w:pPr>
        <w:tabs>
          <w:tab w:val="left" w:pos="2268"/>
          <w:tab w:val="left" w:pos="4536"/>
          <w:tab w:val="left" w:pos="6237"/>
          <w:tab w:val="right" w:pos="9639"/>
        </w:tabs>
        <w:rPr>
          <w:rStyle w:val="tabulkyNemovitosti"/>
        </w:rPr>
      </w:pPr>
      <w:r w:rsidRPr="00257EB0">
        <w:rPr>
          <w:rStyle w:val="tabulkyNemovitosti"/>
        </w:rPr>
        <w:t>Jeseník</w:t>
      </w:r>
      <w:r w:rsidRPr="00257EB0">
        <w:rPr>
          <w:rStyle w:val="tabulkyNemovitosti"/>
        </w:rPr>
        <w:tab/>
        <w:t>Seč u Jeseníka</w:t>
      </w:r>
      <w:r w:rsidRPr="00257EB0">
        <w:rPr>
          <w:rStyle w:val="tabulkyNemovitosti"/>
        </w:rPr>
        <w:tab/>
        <w:t>418</w:t>
      </w:r>
      <w:r w:rsidRPr="00257EB0">
        <w:rPr>
          <w:rStyle w:val="tabulkyNemovitosti"/>
        </w:rPr>
        <w:tab/>
        <w:t>zahrada</w:t>
      </w:r>
      <w:r w:rsidRPr="00257EB0">
        <w:rPr>
          <w:rStyle w:val="tabulkyNemovitosti"/>
        </w:rPr>
        <w:tab/>
        <w:t>10002</w:t>
      </w:r>
    </w:p>
    <w:p w14:paraId="56D6C0AC" w14:textId="051D783A" w:rsidR="00222A61" w:rsidRPr="00A80770" w:rsidRDefault="0089150D" w:rsidP="0089150D">
      <w:pPr>
        <w:pStyle w:val="cary"/>
        <w:rPr>
          <w:rFonts w:cs="Arial"/>
        </w:rPr>
      </w:pPr>
      <w:r w:rsidRPr="007431BA">
        <w:t>-------------------------------------------------------------------------------------------------------------------------------------</w:t>
      </w:r>
    </w:p>
    <w:p w14:paraId="07AA6F3D" w14:textId="19828630"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 xml:space="preserve">zapsané na výše uvedeném LV u Katastrálního úřadu pro </w:t>
      </w:r>
      <w:r w:rsidR="00166AB4">
        <w:rPr>
          <w:rFonts w:ascii="Arial" w:eastAsia="Times New Roman" w:hAnsi="Arial" w:cs="Arial"/>
          <w:sz w:val="20"/>
          <w:szCs w:val="20"/>
          <w:bdr w:val="none" w:sz="0" w:space="0" w:color="auto"/>
          <w:lang w:eastAsia="ar-SA"/>
        </w:rPr>
        <w:t>Olomoucký kraj</w:t>
      </w:r>
      <w:r w:rsidRPr="00A80770">
        <w:rPr>
          <w:rFonts w:ascii="Arial" w:eastAsia="Times New Roman" w:hAnsi="Arial" w:cs="Arial"/>
          <w:sz w:val="20"/>
          <w:szCs w:val="20"/>
          <w:bdr w:val="none" w:sz="0" w:space="0" w:color="auto"/>
          <w:lang w:eastAsia="ar-SA"/>
        </w:rPr>
        <w:t xml:space="preserve">, Katastrální pracoviště </w:t>
      </w:r>
      <w:r w:rsidR="00166AB4">
        <w:rPr>
          <w:rFonts w:ascii="Arial" w:eastAsia="Times New Roman" w:hAnsi="Arial" w:cs="Arial"/>
          <w:sz w:val="20"/>
          <w:szCs w:val="20"/>
          <w:bdr w:val="none" w:sz="0" w:space="0" w:color="auto"/>
          <w:lang w:eastAsia="ar-SA"/>
        </w:rPr>
        <w:t>Jeseník</w:t>
      </w:r>
      <w:r w:rsidR="00395822">
        <w:rPr>
          <w:rFonts w:ascii="Arial" w:eastAsia="Times New Roman" w:hAnsi="Arial" w:cs="Arial"/>
          <w:sz w:val="20"/>
          <w:szCs w:val="20"/>
          <w:bdr w:val="none" w:sz="0" w:space="0" w:color="auto"/>
          <w:lang w:eastAsia="ar-SA"/>
        </w:rPr>
        <w:t>.</w:t>
      </w:r>
    </w:p>
    <w:p w14:paraId="1215C1E5"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A80770">
        <w:rPr>
          <w:rFonts w:ascii="Arial" w:eastAsia="Times New Roman" w:hAnsi="Arial" w:cs="Arial"/>
          <w:sz w:val="20"/>
          <w:szCs w:val="20"/>
          <w:bdr w:val="none" w:sz="0" w:space="0" w:color="auto"/>
        </w:rPr>
        <w:t>(dále jen ”pozemky”)</w:t>
      </w:r>
    </w:p>
    <w:p w14:paraId="35FFFED5"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p w14:paraId="74DD68D4" w14:textId="77777777" w:rsidR="00222A61" w:rsidRDefault="00222A61" w:rsidP="00222A61">
      <w:pPr>
        <w:pStyle w:val="para"/>
        <w:tabs>
          <w:tab w:val="clear" w:pos="709"/>
        </w:tabs>
        <w:rPr>
          <w:rFonts w:ascii="Arial" w:hAnsi="Arial" w:cs="Arial"/>
          <w:bCs/>
          <w:color w:val="000000"/>
          <w:sz w:val="20"/>
        </w:rPr>
      </w:pPr>
      <w:r w:rsidRPr="00A80770">
        <w:rPr>
          <w:rFonts w:ascii="Arial" w:hAnsi="Arial" w:cs="Arial"/>
          <w:bCs/>
          <w:color w:val="000000"/>
          <w:sz w:val="20"/>
        </w:rPr>
        <w:t>II.</w:t>
      </w:r>
    </w:p>
    <w:p w14:paraId="4EAF6808" w14:textId="77777777" w:rsidR="003B6CAB" w:rsidRPr="00A80770" w:rsidRDefault="003B6CAB" w:rsidP="00222A61">
      <w:pPr>
        <w:pStyle w:val="para"/>
        <w:tabs>
          <w:tab w:val="clear" w:pos="709"/>
        </w:tabs>
        <w:rPr>
          <w:rFonts w:ascii="Arial" w:hAnsi="Arial" w:cs="Arial"/>
          <w:bCs/>
          <w:color w:val="000000"/>
          <w:sz w:val="20"/>
        </w:rPr>
      </w:pPr>
    </w:p>
    <w:p w14:paraId="508C7BE9" w14:textId="09EF9332" w:rsidR="00222A61" w:rsidRPr="00031B82" w:rsidRDefault="00222A61" w:rsidP="00031B82">
      <w:pPr>
        <w:jc w:val="both"/>
        <w:rPr>
          <w:rFonts w:ascii="Arial" w:hAnsi="Arial" w:cs="Arial"/>
          <w:sz w:val="20"/>
          <w:szCs w:val="20"/>
        </w:rPr>
      </w:pPr>
      <w:r w:rsidRPr="00B64654">
        <w:rPr>
          <w:rFonts w:ascii="Arial" w:hAnsi="Arial" w:cs="Arial"/>
          <w:sz w:val="20"/>
          <w:szCs w:val="20"/>
        </w:rPr>
        <w:t xml:space="preserve">Tato smlouva se uzavírá podle ust. § </w:t>
      </w:r>
      <w:r>
        <w:rPr>
          <w:rFonts w:ascii="Arial" w:hAnsi="Arial" w:cs="Arial"/>
          <w:sz w:val="20"/>
          <w:szCs w:val="20"/>
        </w:rPr>
        <w:t>22</w:t>
      </w:r>
      <w:r w:rsidRPr="00B64654">
        <w:rPr>
          <w:rFonts w:ascii="Arial" w:hAnsi="Arial" w:cs="Arial"/>
          <w:sz w:val="20"/>
          <w:szCs w:val="20"/>
        </w:rPr>
        <w:t xml:space="preserve"> odst. 3 zákona č. 219/2000Sb., o majetku České republiky a jejím vystupování v právních vztazích, ve znění pozdějších předpisů.</w:t>
      </w:r>
      <w:r>
        <w:rPr>
          <w:rFonts w:ascii="Arial" w:hAnsi="Arial" w:cs="Arial"/>
          <w:sz w:val="20"/>
          <w:szCs w:val="20"/>
        </w:rPr>
        <w:t xml:space="preserve"> Bezúplatný převod majetku je realizován ve veřejném zájmu za účelem </w:t>
      </w:r>
      <w:r w:rsidRPr="0087231A">
        <w:rPr>
          <w:rFonts w:ascii="Arial" w:hAnsi="Arial" w:cs="Arial"/>
          <w:sz w:val="20"/>
          <w:szCs w:val="20"/>
        </w:rPr>
        <w:t xml:space="preserve">zmírnění dopadů povodní v září roku </w:t>
      </w:r>
      <w:r w:rsidRPr="0053542C">
        <w:rPr>
          <w:rFonts w:ascii="Arial" w:hAnsi="Arial" w:cs="Arial"/>
          <w:sz w:val="20"/>
          <w:szCs w:val="20"/>
        </w:rPr>
        <w:t>2024</w:t>
      </w:r>
      <w:r w:rsidR="0059636F">
        <w:rPr>
          <w:rFonts w:ascii="Arial" w:hAnsi="Arial" w:cs="Arial"/>
          <w:sz w:val="20"/>
          <w:szCs w:val="20"/>
        </w:rPr>
        <w:t xml:space="preserve"> na dotčené subjekty</w:t>
      </w:r>
      <w:r w:rsidR="002B208F">
        <w:rPr>
          <w:rFonts w:ascii="Arial" w:hAnsi="Arial" w:cs="Arial"/>
          <w:sz w:val="20"/>
          <w:szCs w:val="20"/>
        </w:rPr>
        <w:t>,</w:t>
      </w:r>
      <w:r w:rsidR="000B62FE" w:rsidRPr="006F4A74">
        <w:rPr>
          <w:rFonts w:ascii="Arial" w:hAnsi="Arial" w:cs="Arial"/>
          <w:sz w:val="20"/>
          <w:szCs w:val="20"/>
        </w:rPr>
        <w:t xml:space="preserve"> v jejichž případě došlo ke zničení nebo bylo nutné v přímé souvislosti s povodněmi v září roku 2024 provést demolici jimi vlastněné nebo obývané stavby</w:t>
      </w:r>
      <w:r w:rsidR="000B62FE" w:rsidRPr="0053542C">
        <w:rPr>
          <w:rFonts w:ascii="Arial" w:hAnsi="Arial" w:cs="Arial"/>
          <w:sz w:val="20"/>
          <w:szCs w:val="20"/>
        </w:rPr>
        <w:t>,</w:t>
      </w:r>
      <w:r w:rsidRPr="0053542C">
        <w:rPr>
          <w:rFonts w:ascii="Arial" w:hAnsi="Arial" w:cs="Arial"/>
          <w:sz w:val="20"/>
          <w:szCs w:val="20"/>
        </w:rPr>
        <w:t xml:space="preserve"> </w:t>
      </w:r>
      <w:r>
        <w:rPr>
          <w:rFonts w:ascii="Arial" w:hAnsi="Arial" w:cs="Arial"/>
          <w:sz w:val="20"/>
          <w:szCs w:val="20"/>
        </w:rPr>
        <w:t xml:space="preserve">ve vazbě na Usnesení vlády České republiky č. </w:t>
      </w:r>
      <w:r w:rsidR="00723621">
        <w:rPr>
          <w:rFonts w:ascii="Arial" w:hAnsi="Arial" w:cs="Arial"/>
          <w:sz w:val="20"/>
          <w:szCs w:val="20"/>
        </w:rPr>
        <w:t xml:space="preserve">23 </w:t>
      </w:r>
      <w:r>
        <w:rPr>
          <w:rFonts w:ascii="Arial" w:hAnsi="Arial" w:cs="Arial"/>
          <w:sz w:val="20"/>
          <w:szCs w:val="20"/>
        </w:rPr>
        <w:t xml:space="preserve">ze dne </w:t>
      </w:r>
      <w:r w:rsidR="00723621">
        <w:rPr>
          <w:rFonts w:ascii="Arial" w:hAnsi="Arial" w:cs="Arial"/>
          <w:sz w:val="20"/>
          <w:szCs w:val="20"/>
        </w:rPr>
        <w:t>8.ledna 2025</w:t>
      </w:r>
      <w:r>
        <w:rPr>
          <w:rFonts w:ascii="Arial" w:hAnsi="Arial" w:cs="Arial"/>
          <w:sz w:val="20"/>
          <w:szCs w:val="20"/>
        </w:rPr>
        <w:t>. Převáděný majetek bude využit pro výstavbu bytových nebo rodinných domů a s</w:t>
      </w:r>
      <w:r w:rsidR="000B62FE">
        <w:rPr>
          <w:rFonts w:ascii="Arial" w:hAnsi="Arial" w:cs="Arial"/>
          <w:sz w:val="20"/>
          <w:szCs w:val="20"/>
        </w:rPr>
        <w:t> </w:t>
      </w:r>
      <w:r>
        <w:rPr>
          <w:rFonts w:ascii="Arial" w:hAnsi="Arial" w:cs="Arial"/>
          <w:sz w:val="20"/>
          <w:szCs w:val="20"/>
        </w:rPr>
        <w:t>nimi souvisejících drobných staveb.</w:t>
      </w:r>
    </w:p>
    <w:p w14:paraId="492C2B38" w14:textId="77777777" w:rsidR="00031B82" w:rsidRDefault="00031B82" w:rsidP="00222A61">
      <w:pPr>
        <w:jc w:val="center"/>
        <w:rPr>
          <w:rFonts w:ascii="Arial" w:hAnsi="Arial" w:cs="Arial"/>
          <w:b/>
          <w:sz w:val="20"/>
          <w:szCs w:val="20"/>
        </w:rPr>
      </w:pPr>
    </w:p>
    <w:p w14:paraId="387A7C2D" w14:textId="46EE908C" w:rsidR="00222A61" w:rsidRDefault="00222A61" w:rsidP="00222A61">
      <w:pPr>
        <w:jc w:val="center"/>
        <w:rPr>
          <w:rFonts w:ascii="Arial" w:hAnsi="Arial" w:cs="Arial"/>
          <w:b/>
          <w:sz w:val="20"/>
          <w:szCs w:val="20"/>
        </w:rPr>
      </w:pPr>
      <w:r w:rsidRPr="00A80770">
        <w:rPr>
          <w:rFonts w:ascii="Arial" w:hAnsi="Arial" w:cs="Arial"/>
          <w:b/>
          <w:sz w:val="20"/>
          <w:szCs w:val="20"/>
        </w:rPr>
        <w:t>III.</w:t>
      </w:r>
    </w:p>
    <w:p w14:paraId="6452F7A5" w14:textId="77777777" w:rsidR="003B6CAB" w:rsidRPr="00A80770" w:rsidRDefault="003B6CAB" w:rsidP="00222A61">
      <w:pPr>
        <w:jc w:val="center"/>
        <w:rPr>
          <w:rFonts w:ascii="Arial" w:hAnsi="Arial" w:cs="Arial"/>
          <w:b/>
          <w:sz w:val="20"/>
          <w:szCs w:val="20"/>
        </w:rPr>
      </w:pPr>
    </w:p>
    <w:p w14:paraId="4DFA9EB7" w14:textId="0AA83B27" w:rsidR="00222A61" w:rsidRPr="00080A5E" w:rsidRDefault="00222A61" w:rsidP="00222A61">
      <w:pPr>
        <w:pStyle w:val="VnitrniText"/>
        <w:ind w:firstLine="0"/>
        <w:rPr>
          <w:color w:val="000000"/>
        </w:rPr>
      </w:pPr>
      <w:r w:rsidRPr="00080A5E">
        <w:rPr>
          <w:color w:val="000000"/>
        </w:rPr>
        <w:t>Účetní ocenění předávaného majetku z</w:t>
      </w:r>
      <w:r w:rsidR="000B62FE">
        <w:rPr>
          <w:color w:val="000000"/>
        </w:rPr>
        <w:t> </w:t>
      </w:r>
      <w:r w:rsidRPr="00080A5E">
        <w:rPr>
          <w:color w:val="000000"/>
        </w:rPr>
        <w:t>účetnictví předávajícího ve smyslu ust. § 25 odst. 6 zákona č.</w:t>
      </w:r>
      <w:r>
        <w:rPr>
          <w:color w:val="000000"/>
        </w:rPr>
        <w:t> </w:t>
      </w:r>
      <w:r w:rsidRPr="00080A5E">
        <w:rPr>
          <w:color w:val="000000"/>
        </w:rPr>
        <w:t>563/1991 Sb., o účetnictví, ve znění pozdějších předpisů, činí:</w:t>
      </w:r>
    </w:p>
    <w:p w14:paraId="22A7C08D" w14:textId="77777777" w:rsidR="00222A61" w:rsidRDefault="00222A61" w:rsidP="00222A61">
      <w:pPr>
        <w:spacing w:line="280" w:lineRule="atLeast"/>
        <w:jc w:val="both"/>
        <w:rPr>
          <w:rFonts w:ascii="Arial" w:hAnsi="Arial" w:cs="Arial"/>
          <w:sz w:val="20"/>
          <w:szCs w:val="20"/>
        </w:rPr>
      </w:pPr>
    </w:p>
    <w:p w14:paraId="1892B48C" w14:textId="77777777" w:rsidR="00222A61" w:rsidRPr="00D06D0F" w:rsidRDefault="00222A61" w:rsidP="00222A61">
      <w:pPr>
        <w:pStyle w:val="VnitrniText"/>
        <w:pBdr>
          <w:bottom w:val="single" w:sz="6" w:space="1" w:color="auto"/>
        </w:pBdr>
        <w:ind w:firstLine="0"/>
      </w:pPr>
      <w:r w:rsidRPr="00D06D0F">
        <w:t>Pozem</w:t>
      </w:r>
      <w:r>
        <w:t>e</w:t>
      </w:r>
      <w:r w:rsidRPr="00D06D0F">
        <w:t>k:</w:t>
      </w:r>
    </w:p>
    <w:p w14:paraId="5C263FF2" w14:textId="77777777" w:rsidR="00222A61" w:rsidRPr="000B0AA7" w:rsidRDefault="00222A61" w:rsidP="00222A61">
      <w:pPr>
        <w:tabs>
          <w:tab w:val="left" w:pos="2268"/>
          <w:tab w:val="right" w:pos="6804"/>
          <w:tab w:val="right" w:pos="9639"/>
        </w:tabs>
        <w:rPr>
          <w:rStyle w:val="Styl11b"/>
        </w:rPr>
      </w:pPr>
      <w:r w:rsidRPr="000B0AA7">
        <w:rPr>
          <w:rStyle w:val="Styl11b"/>
        </w:rPr>
        <w:t>Ka</w:t>
      </w:r>
      <w:r>
        <w:rPr>
          <w:rStyle w:val="Styl11b"/>
        </w:rPr>
        <w:t xml:space="preserve">tastrální území </w:t>
      </w:r>
      <w:r>
        <w:rPr>
          <w:rStyle w:val="Styl11b"/>
        </w:rPr>
        <w:tab/>
        <w:t>Parcelní číslo</w:t>
      </w:r>
      <w:r>
        <w:rPr>
          <w:rStyle w:val="Styl11b"/>
        </w:rPr>
        <w:tab/>
        <w:t>Účetní hodnota</w:t>
      </w:r>
    </w:p>
    <w:p w14:paraId="42702146" w14:textId="15221917" w:rsidR="00222A61" w:rsidRPr="007431BA" w:rsidRDefault="00222A61" w:rsidP="00222A61">
      <w:pPr>
        <w:pStyle w:val="cary"/>
        <w:pBdr>
          <w:bottom w:val="single" w:sz="6" w:space="1" w:color="auto"/>
        </w:pBdr>
      </w:pPr>
    </w:p>
    <w:p w14:paraId="62B945A8" w14:textId="4BB0168B" w:rsidR="00222A61" w:rsidRPr="00B407E0" w:rsidRDefault="004C79EA" w:rsidP="00222A61">
      <w:pPr>
        <w:tabs>
          <w:tab w:val="left" w:pos="2268"/>
          <w:tab w:val="right" w:pos="6804"/>
          <w:tab w:val="right" w:pos="9639"/>
        </w:tabs>
        <w:rPr>
          <w:rStyle w:val="Styl11b"/>
          <w:sz w:val="16"/>
          <w:szCs w:val="16"/>
        </w:rPr>
      </w:pPr>
      <w:r>
        <w:rPr>
          <w:rStyle w:val="Styl11b"/>
          <w:sz w:val="16"/>
          <w:szCs w:val="16"/>
        </w:rPr>
        <w:t>Bukovice u Jeseníka</w:t>
      </w:r>
      <w:r w:rsidR="008217E1">
        <w:rPr>
          <w:rStyle w:val="Styl11b"/>
          <w:sz w:val="16"/>
          <w:szCs w:val="16"/>
        </w:rPr>
        <w:tab/>
      </w:r>
      <w:r w:rsidR="00F01153">
        <w:rPr>
          <w:rStyle w:val="Styl11b"/>
          <w:sz w:val="16"/>
          <w:szCs w:val="16"/>
        </w:rPr>
        <w:t>473/4</w:t>
      </w:r>
      <w:r w:rsidR="00222A61" w:rsidRPr="00B407E0">
        <w:rPr>
          <w:rStyle w:val="Styl11b"/>
          <w:sz w:val="16"/>
          <w:szCs w:val="16"/>
        </w:rPr>
        <w:tab/>
      </w:r>
      <w:r w:rsidR="008441CD">
        <w:rPr>
          <w:rStyle w:val="Styl11b"/>
          <w:sz w:val="16"/>
          <w:szCs w:val="16"/>
        </w:rPr>
        <w:t>160,72</w:t>
      </w:r>
      <w:r w:rsidR="00222A61" w:rsidRPr="00B407E0">
        <w:rPr>
          <w:rStyle w:val="Styl11b"/>
          <w:sz w:val="16"/>
          <w:szCs w:val="16"/>
        </w:rPr>
        <w:t xml:space="preserve"> Kč</w:t>
      </w:r>
    </w:p>
    <w:p w14:paraId="78B225F4" w14:textId="74C61FDB" w:rsidR="00222A61" w:rsidRDefault="004C79EA" w:rsidP="00222A61">
      <w:pPr>
        <w:pStyle w:val="cary"/>
        <w:pBdr>
          <w:bottom w:val="single" w:sz="6" w:space="1" w:color="auto"/>
        </w:pBdr>
        <w:rPr>
          <w:sz w:val="16"/>
          <w:szCs w:val="16"/>
        </w:rPr>
      </w:pPr>
      <w:r>
        <w:rPr>
          <w:sz w:val="16"/>
          <w:szCs w:val="16"/>
        </w:rPr>
        <w:t>Bukovice u Jeseníka</w:t>
      </w:r>
      <w:r w:rsidR="00B407E0">
        <w:rPr>
          <w:sz w:val="16"/>
          <w:szCs w:val="16"/>
        </w:rPr>
        <w:tab/>
      </w:r>
      <w:r w:rsidR="008217E1">
        <w:rPr>
          <w:sz w:val="16"/>
          <w:szCs w:val="16"/>
        </w:rPr>
        <w:t xml:space="preserve">   </w:t>
      </w:r>
      <w:r w:rsidR="00F749D3">
        <w:rPr>
          <w:sz w:val="16"/>
          <w:szCs w:val="16"/>
        </w:rPr>
        <w:t>483/2</w:t>
      </w:r>
      <w:r w:rsidR="00B407E0">
        <w:rPr>
          <w:sz w:val="16"/>
          <w:szCs w:val="16"/>
        </w:rPr>
        <w:tab/>
      </w:r>
      <w:r w:rsidR="009E06E8">
        <w:rPr>
          <w:sz w:val="16"/>
          <w:szCs w:val="16"/>
        </w:rPr>
        <w:t xml:space="preserve">   </w:t>
      </w:r>
      <w:r w:rsidR="00760DC5">
        <w:rPr>
          <w:sz w:val="16"/>
          <w:szCs w:val="16"/>
        </w:rPr>
        <w:t xml:space="preserve"> </w:t>
      </w:r>
      <w:r w:rsidR="009E06E8">
        <w:rPr>
          <w:sz w:val="16"/>
          <w:szCs w:val="16"/>
        </w:rPr>
        <w:tab/>
      </w:r>
      <w:r w:rsidR="009E06E8">
        <w:rPr>
          <w:sz w:val="16"/>
          <w:szCs w:val="16"/>
        </w:rPr>
        <w:tab/>
      </w:r>
      <w:r w:rsidR="009E06E8">
        <w:rPr>
          <w:sz w:val="16"/>
          <w:szCs w:val="16"/>
        </w:rPr>
        <w:tab/>
      </w:r>
      <w:r w:rsidR="002D4876">
        <w:rPr>
          <w:sz w:val="16"/>
          <w:szCs w:val="16"/>
        </w:rPr>
        <w:tab/>
        <w:t xml:space="preserve">          </w:t>
      </w:r>
      <w:r w:rsidR="000E287E">
        <w:rPr>
          <w:sz w:val="16"/>
          <w:szCs w:val="16"/>
        </w:rPr>
        <w:t>750</w:t>
      </w:r>
      <w:r w:rsidR="00A1399A">
        <w:rPr>
          <w:sz w:val="16"/>
          <w:szCs w:val="16"/>
        </w:rPr>
        <w:t>,</w:t>
      </w:r>
      <w:r w:rsidR="000E287E">
        <w:rPr>
          <w:sz w:val="16"/>
          <w:szCs w:val="16"/>
        </w:rPr>
        <w:t>31</w:t>
      </w:r>
      <w:r w:rsidR="009E06E8">
        <w:rPr>
          <w:sz w:val="16"/>
          <w:szCs w:val="16"/>
        </w:rPr>
        <w:t xml:space="preserve"> Kč</w:t>
      </w:r>
    </w:p>
    <w:p w14:paraId="77C6235E" w14:textId="6E42A7B6" w:rsidR="007C210A" w:rsidRDefault="007C210A" w:rsidP="00222A61">
      <w:pPr>
        <w:pStyle w:val="cary"/>
        <w:pBdr>
          <w:bottom w:val="single" w:sz="6" w:space="1" w:color="auto"/>
        </w:pBdr>
        <w:rPr>
          <w:sz w:val="16"/>
          <w:szCs w:val="16"/>
        </w:rPr>
      </w:pPr>
      <w:r>
        <w:rPr>
          <w:sz w:val="16"/>
          <w:szCs w:val="16"/>
        </w:rPr>
        <w:t>Bukovice u Jeseníka</w:t>
      </w:r>
      <w:r w:rsidR="00F749D3">
        <w:rPr>
          <w:sz w:val="16"/>
          <w:szCs w:val="16"/>
        </w:rPr>
        <w:tab/>
      </w:r>
      <w:r w:rsidR="008217E1">
        <w:rPr>
          <w:sz w:val="16"/>
          <w:szCs w:val="16"/>
        </w:rPr>
        <w:t xml:space="preserve">   496</w:t>
      </w:r>
      <w:r w:rsidR="002D4876">
        <w:rPr>
          <w:sz w:val="16"/>
          <w:szCs w:val="16"/>
        </w:rPr>
        <w:tab/>
      </w:r>
      <w:r w:rsidR="002D4876">
        <w:rPr>
          <w:sz w:val="16"/>
          <w:szCs w:val="16"/>
        </w:rPr>
        <w:tab/>
      </w:r>
      <w:r w:rsidR="002D4876">
        <w:rPr>
          <w:sz w:val="16"/>
          <w:szCs w:val="16"/>
        </w:rPr>
        <w:tab/>
      </w:r>
      <w:r w:rsidR="002D4876">
        <w:rPr>
          <w:sz w:val="16"/>
          <w:szCs w:val="16"/>
        </w:rPr>
        <w:tab/>
      </w:r>
      <w:r w:rsidR="002D4876">
        <w:rPr>
          <w:sz w:val="16"/>
          <w:szCs w:val="16"/>
        </w:rPr>
        <w:tab/>
        <w:t xml:space="preserve">          </w:t>
      </w:r>
      <w:r w:rsidR="00383040">
        <w:rPr>
          <w:sz w:val="16"/>
          <w:szCs w:val="16"/>
        </w:rPr>
        <w:t>333,75 Kč</w:t>
      </w:r>
    </w:p>
    <w:p w14:paraId="1C7B3788" w14:textId="4436E267" w:rsidR="007C210A" w:rsidRDefault="007C210A" w:rsidP="00222A61">
      <w:pPr>
        <w:pStyle w:val="cary"/>
        <w:pBdr>
          <w:bottom w:val="single" w:sz="6" w:space="1" w:color="auto"/>
        </w:pBdr>
        <w:rPr>
          <w:sz w:val="16"/>
          <w:szCs w:val="16"/>
        </w:rPr>
      </w:pPr>
      <w:r>
        <w:rPr>
          <w:sz w:val="16"/>
          <w:szCs w:val="16"/>
        </w:rPr>
        <w:t>Bukovice u Jeseníka</w:t>
      </w:r>
      <w:r w:rsidR="008217E1">
        <w:rPr>
          <w:sz w:val="16"/>
          <w:szCs w:val="16"/>
        </w:rPr>
        <w:tab/>
        <w:t xml:space="preserve">   497/1</w:t>
      </w:r>
      <w:r w:rsidR="00383040">
        <w:rPr>
          <w:sz w:val="16"/>
          <w:szCs w:val="16"/>
        </w:rPr>
        <w:tab/>
      </w:r>
      <w:r w:rsidR="00383040">
        <w:rPr>
          <w:sz w:val="16"/>
          <w:szCs w:val="16"/>
        </w:rPr>
        <w:tab/>
      </w:r>
      <w:r w:rsidR="00383040">
        <w:rPr>
          <w:sz w:val="16"/>
          <w:szCs w:val="16"/>
        </w:rPr>
        <w:tab/>
      </w:r>
      <w:r w:rsidR="00383040">
        <w:rPr>
          <w:sz w:val="16"/>
          <w:szCs w:val="16"/>
        </w:rPr>
        <w:tab/>
      </w:r>
      <w:r w:rsidR="00B554C0">
        <w:rPr>
          <w:sz w:val="16"/>
          <w:szCs w:val="16"/>
        </w:rPr>
        <w:tab/>
        <w:t xml:space="preserve">          </w:t>
      </w:r>
      <w:r w:rsidR="00E52F5F">
        <w:rPr>
          <w:sz w:val="16"/>
          <w:szCs w:val="16"/>
        </w:rPr>
        <w:t>252,89 Kč</w:t>
      </w:r>
    </w:p>
    <w:p w14:paraId="10F9BAC9" w14:textId="49C9E187" w:rsidR="00A94FFE" w:rsidRDefault="00A94FFE" w:rsidP="00222A61">
      <w:pPr>
        <w:pStyle w:val="cary"/>
        <w:pBdr>
          <w:bottom w:val="single" w:sz="6" w:space="1" w:color="auto"/>
        </w:pBdr>
        <w:rPr>
          <w:sz w:val="16"/>
          <w:szCs w:val="16"/>
        </w:rPr>
      </w:pPr>
      <w:r>
        <w:rPr>
          <w:sz w:val="16"/>
          <w:szCs w:val="16"/>
        </w:rPr>
        <w:t>Jeseník</w:t>
      </w:r>
      <w:r w:rsidR="008217E1">
        <w:rPr>
          <w:sz w:val="16"/>
          <w:szCs w:val="16"/>
        </w:rPr>
        <w:tab/>
      </w:r>
      <w:r w:rsidR="008217E1">
        <w:rPr>
          <w:sz w:val="16"/>
          <w:szCs w:val="16"/>
        </w:rPr>
        <w:tab/>
      </w:r>
      <w:r w:rsidR="008217E1">
        <w:rPr>
          <w:sz w:val="16"/>
          <w:szCs w:val="16"/>
        </w:rPr>
        <w:tab/>
        <w:t xml:space="preserve">   </w:t>
      </w:r>
      <w:r w:rsidR="00F65545">
        <w:rPr>
          <w:sz w:val="16"/>
          <w:szCs w:val="16"/>
        </w:rPr>
        <w:t>870/3</w:t>
      </w:r>
      <w:r w:rsidR="00E52F5F">
        <w:rPr>
          <w:sz w:val="16"/>
          <w:szCs w:val="16"/>
        </w:rPr>
        <w:tab/>
      </w:r>
      <w:r w:rsidR="00E52F5F">
        <w:rPr>
          <w:sz w:val="16"/>
          <w:szCs w:val="16"/>
        </w:rPr>
        <w:tab/>
      </w:r>
      <w:r w:rsidR="00E52F5F">
        <w:rPr>
          <w:sz w:val="16"/>
          <w:szCs w:val="16"/>
        </w:rPr>
        <w:tab/>
      </w:r>
      <w:r w:rsidR="00E52F5F">
        <w:rPr>
          <w:sz w:val="16"/>
          <w:szCs w:val="16"/>
        </w:rPr>
        <w:tab/>
      </w:r>
      <w:r w:rsidR="00E52F5F">
        <w:rPr>
          <w:sz w:val="16"/>
          <w:szCs w:val="16"/>
        </w:rPr>
        <w:tab/>
      </w:r>
      <w:r w:rsidR="00B554C0">
        <w:rPr>
          <w:sz w:val="16"/>
          <w:szCs w:val="16"/>
        </w:rPr>
        <w:t xml:space="preserve">       </w:t>
      </w:r>
      <w:r w:rsidR="0086476E">
        <w:rPr>
          <w:sz w:val="16"/>
          <w:szCs w:val="16"/>
        </w:rPr>
        <w:t>3 413,28</w:t>
      </w:r>
      <w:r w:rsidR="006E0B74">
        <w:rPr>
          <w:sz w:val="16"/>
          <w:szCs w:val="16"/>
        </w:rPr>
        <w:t xml:space="preserve"> Kč</w:t>
      </w:r>
    </w:p>
    <w:p w14:paraId="49ABC98D" w14:textId="5922A0EE" w:rsidR="00A94FFE" w:rsidRDefault="00A94FFE" w:rsidP="00222A61">
      <w:pPr>
        <w:pStyle w:val="cary"/>
        <w:pBdr>
          <w:bottom w:val="single" w:sz="6" w:space="1" w:color="auto"/>
        </w:pBdr>
        <w:rPr>
          <w:sz w:val="16"/>
          <w:szCs w:val="16"/>
        </w:rPr>
      </w:pPr>
      <w:r>
        <w:rPr>
          <w:sz w:val="16"/>
          <w:szCs w:val="16"/>
        </w:rPr>
        <w:t>Jeseník</w:t>
      </w:r>
      <w:r w:rsidR="00F65545">
        <w:rPr>
          <w:sz w:val="16"/>
          <w:szCs w:val="16"/>
        </w:rPr>
        <w:tab/>
      </w:r>
      <w:r w:rsidR="00F65545">
        <w:rPr>
          <w:sz w:val="16"/>
          <w:szCs w:val="16"/>
        </w:rPr>
        <w:tab/>
      </w:r>
      <w:r w:rsidR="00F65545">
        <w:rPr>
          <w:sz w:val="16"/>
          <w:szCs w:val="16"/>
        </w:rPr>
        <w:tab/>
        <w:t xml:space="preserve">   870/4</w:t>
      </w:r>
      <w:r w:rsidR="006E0B74">
        <w:rPr>
          <w:sz w:val="16"/>
          <w:szCs w:val="16"/>
        </w:rPr>
        <w:tab/>
      </w:r>
      <w:r w:rsidR="006E0B74">
        <w:rPr>
          <w:sz w:val="16"/>
          <w:szCs w:val="16"/>
        </w:rPr>
        <w:tab/>
      </w:r>
      <w:r w:rsidR="006E0B74">
        <w:rPr>
          <w:sz w:val="16"/>
          <w:szCs w:val="16"/>
        </w:rPr>
        <w:tab/>
      </w:r>
      <w:r w:rsidR="006E0B74">
        <w:rPr>
          <w:sz w:val="16"/>
          <w:szCs w:val="16"/>
        </w:rPr>
        <w:tab/>
      </w:r>
      <w:r w:rsidR="006E0B74">
        <w:rPr>
          <w:sz w:val="16"/>
          <w:szCs w:val="16"/>
        </w:rPr>
        <w:tab/>
      </w:r>
      <w:r w:rsidR="00B554C0">
        <w:rPr>
          <w:sz w:val="16"/>
          <w:szCs w:val="16"/>
        </w:rPr>
        <w:t xml:space="preserve">            </w:t>
      </w:r>
      <w:r w:rsidR="006159E5">
        <w:rPr>
          <w:sz w:val="16"/>
          <w:szCs w:val="16"/>
        </w:rPr>
        <w:t>43,68 Kč</w:t>
      </w:r>
    </w:p>
    <w:p w14:paraId="47BF48CA" w14:textId="1AC9666B" w:rsidR="00A94FFE" w:rsidRDefault="00A94FFE" w:rsidP="00222A61">
      <w:pPr>
        <w:pStyle w:val="cary"/>
        <w:pBdr>
          <w:bottom w:val="single" w:sz="6" w:space="1" w:color="auto"/>
        </w:pBdr>
        <w:rPr>
          <w:sz w:val="16"/>
          <w:szCs w:val="16"/>
        </w:rPr>
      </w:pPr>
      <w:r>
        <w:rPr>
          <w:sz w:val="16"/>
          <w:szCs w:val="16"/>
        </w:rPr>
        <w:t>Jeseník</w:t>
      </w:r>
      <w:r w:rsidR="00F65545">
        <w:rPr>
          <w:sz w:val="16"/>
          <w:szCs w:val="16"/>
        </w:rPr>
        <w:tab/>
      </w:r>
      <w:r w:rsidR="00F65545">
        <w:rPr>
          <w:sz w:val="16"/>
          <w:szCs w:val="16"/>
        </w:rPr>
        <w:tab/>
      </w:r>
      <w:r w:rsidR="00F65545">
        <w:rPr>
          <w:sz w:val="16"/>
          <w:szCs w:val="16"/>
        </w:rPr>
        <w:tab/>
        <w:t xml:space="preserve">   870/5</w:t>
      </w:r>
      <w:r w:rsidR="006159E5">
        <w:rPr>
          <w:sz w:val="16"/>
          <w:szCs w:val="16"/>
        </w:rPr>
        <w:tab/>
      </w:r>
      <w:r w:rsidR="006159E5">
        <w:rPr>
          <w:sz w:val="16"/>
          <w:szCs w:val="16"/>
        </w:rPr>
        <w:tab/>
      </w:r>
      <w:r w:rsidR="006159E5">
        <w:rPr>
          <w:sz w:val="16"/>
          <w:szCs w:val="16"/>
        </w:rPr>
        <w:tab/>
      </w:r>
      <w:r w:rsidR="006159E5">
        <w:rPr>
          <w:sz w:val="16"/>
          <w:szCs w:val="16"/>
        </w:rPr>
        <w:tab/>
      </w:r>
      <w:r w:rsidR="006159E5">
        <w:rPr>
          <w:sz w:val="16"/>
          <w:szCs w:val="16"/>
        </w:rPr>
        <w:tab/>
      </w:r>
      <w:r w:rsidR="00B554C0">
        <w:rPr>
          <w:sz w:val="16"/>
          <w:szCs w:val="16"/>
        </w:rPr>
        <w:t xml:space="preserve">          </w:t>
      </w:r>
      <w:r w:rsidR="00A8207A">
        <w:rPr>
          <w:sz w:val="16"/>
          <w:szCs w:val="16"/>
        </w:rPr>
        <w:t>235,04 Kč</w:t>
      </w:r>
    </w:p>
    <w:p w14:paraId="671560CD" w14:textId="6E544A4E" w:rsidR="00A94FFE" w:rsidRDefault="00A94FFE" w:rsidP="00222A61">
      <w:pPr>
        <w:pStyle w:val="cary"/>
        <w:pBdr>
          <w:bottom w:val="single" w:sz="6" w:space="1" w:color="auto"/>
        </w:pBdr>
        <w:rPr>
          <w:sz w:val="16"/>
          <w:szCs w:val="16"/>
        </w:rPr>
      </w:pPr>
      <w:r>
        <w:rPr>
          <w:sz w:val="16"/>
          <w:szCs w:val="16"/>
        </w:rPr>
        <w:t>Jeseník</w:t>
      </w:r>
      <w:r w:rsidR="00F65545">
        <w:rPr>
          <w:sz w:val="16"/>
          <w:szCs w:val="16"/>
        </w:rPr>
        <w:tab/>
      </w:r>
      <w:r w:rsidR="00F65545">
        <w:rPr>
          <w:sz w:val="16"/>
          <w:szCs w:val="16"/>
        </w:rPr>
        <w:tab/>
      </w:r>
      <w:r w:rsidR="00F65545">
        <w:rPr>
          <w:sz w:val="16"/>
          <w:szCs w:val="16"/>
        </w:rPr>
        <w:tab/>
        <w:t xml:space="preserve">   </w:t>
      </w:r>
      <w:r w:rsidR="00C140FA">
        <w:rPr>
          <w:sz w:val="16"/>
          <w:szCs w:val="16"/>
        </w:rPr>
        <w:t>872/1</w:t>
      </w:r>
      <w:r w:rsidR="00A8207A">
        <w:rPr>
          <w:sz w:val="16"/>
          <w:szCs w:val="16"/>
        </w:rPr>
        <w:tab/>
      </w:r>
      <w:r w:rsidR="00A8207A">
        <w:rPr>
          <w:sz w:val="16"/>
          <w:szCs w:val="16"/>
        </w:rPr>
        <w:tab/>
      </w:r>
      <w:r w:rsidR="00A8207A">
        <w:rPr>
          <w:sz w:val="16"/>
          <w:szCs w:val="16"/>
        </w:rPr>
        <w:tab/>
      </w:r>
      <w:r w:rsidR="00A8207A">
        <w:rPr>
          <w:sz w:val="16"/>
          <w:szCs w:val="16"/>
        </w:rPr>
        <w:tab/>
      </w:r>
      <w:r w:rsidR="00A8207A">
        <w:rPr>
          <w:sz w:val="16"/>
          <w:szCs w:val="16"/>
        </w:rPr>
        <w:tab/>
      </w:r>
      <w:r w:rsidR="00B554C0">
        <w:rPr>
          <w:sz w:val="16"/>
          <w:szCs w:val="16"/>
        </w:rPr>
        <w:t xml:space="preserve">     </w:t>
      </w:r>
      <w:r w:rsidR="004631A9">
        <w:rPr>
          <w:sz w:val="16"/>
          <w:szCs w:val="16"/>
        </w:rPr>
        <w:t>15 512,00 Kč</w:t>
      </w:r>
    </w:p>
    <w:p w14:paraId="539DBE76" w14:textId="30843168" w:rsidR="00A94FFE" w:rsidRDefault="00A94FFE" w:rsidP="00222A61">
      <w:pPr>
        <w:pStyle w:val="cary"/>
        <w:pBdr>
          <w:bottom w:val="single" w:sz="6" w:space="1" w:color="auto"/>
        </w:pBdr>
        <w:rPr>
          <w:sz w:val="16"/>
          <w:szCs w:val="16"/>
        </w:rPr>
      </w:pPr>
      <w:r>
        <w:rPr>
          <w:sz w:val="16"/>
          <w:szCs w:val="16"/>
        </w:rPr>
        <w:t>Jeseník</w:t>
      </w:r>
      <w:r w:rsidR="00C140FA">
        <w:rPr>
          <w:sz w:val="16"/>
          <w:szCs w:val="16"/>
        </w:rPr>
        <w:tab/>
      </w:r>
      <w:r w:rsidR="00C140FA">
        <w:rPr>
          <w:sz w:val="16"/>
          <w:szCs w:val="16"/>
        </w:rPr>
        <w:tab/>
      </w:r>
      <w:r w:rsidR="00C140FA">
        <w:rPr>
          <w:sz w:val="16"/>
          <w:szCs w:val="16"/>
        </w:rPr>
        <w:tab/>
        <w:t xml:space="preserve">   872/2</w:t>
      </w:r>
      <w:r w:rsidR="004631A9">
        <w:rPr>
          <w:sz w:val="16"/>
          <w:szCs w:val="16"/>
        </w:rPr>
        <w:tab/>
      </w:r>
      <w:r w:rsidR="004631A9">
        <w:rPr>
          <w:sz w:val="16"/>
          <w:szCs w:val="16"/>
        </w:rPr>
        <w:tab/>
      </w:r>
      <w:r w:rsidR="004631A9">
        <w:rPr>
          <w:sz w:val="16"/>
          <w:szCs w:val="16"/>
        </w:rPr>
        <w:tab/>
      </w:r>
      <w:r w:rsidR="004631A9">
        <w:rPr>
          <w:sz w:val="16"/>
          <w:szCs w:val="16"/>
        </w:rPr>
        <w:tab/>
      </w:r>
      <w:r w:rsidR="00B554C0">
        <w:rPr>
          <w:sz w:val="16"/>
          <w:szCs w:val="16"/>
        </w:rPr>
        <w:t xml:space="preserve">               </w:t>
      </w:r>
      <w:r w:rsidR="004631A9">
        <w:rPr>
          <w:sz w:val="16"/>
          <w:szCs w:val="16"/>
        </w:rPr>
        <w:tab/>
      </w:r>
      <w:r w:rsidR="00044268">
        <w:rPr>
          <w:sz w:val="16"/>
          <w:szCs w:val="16"/>
        </w:rPr>
        <w:t xml:space="preserve">            </w:t>
      </w:r>
      <w:r w:rsidR="00F03C3D">
        <w:rPr>
          <w:sz w:val="16"/>
          <w:szCs w:val="16"/>
        </w:rPr>
        <w:t>39,52 Kč</w:t>
      </w:r>
    </w:p>
    <w:p w14:paraId="53D2FA43" w14:textId="10872671" w:rsidR="00A31087" w:rsidRDefault="00A31087" w:rsidP="00222A61">
      <w:pPr>
        <w:pStyle w:val="cary"/>
        <w:pBdr>
          <w:bottom w:val="single" w:sz="6" w:space="1" w:color="auto"/>
        </w:pBdr>
        <w:rPr>
          <w:sz w:val="16"/>
          <w:szCs w:val="16"/>
        </w:rPr>
      </w:pPr>
      <w:r>
        <w:rPr>
          <w:sz w:val="16"/>
          <w:szCs w:val="16"/>
        </w:rPr>
        <w:t>Jeseník</w:t>
      </w:r>
      <w:r w:rsidR="00C140FA">
        <w:rPr>
          <w:sz w:val="16"/>
          <w:szCs w:val="16"/>
        </w:rPr>
        <w:tab/>
      </w:r>
      <w:r w:rsidR="00C140FA">
        <w:rPr>
          <w:sz w:val="16"/>
          <w:szCs w:val="16"/>
        </w:rPr>
        <w:tab/>
      </w:r>
      <w:r w:rsidR="00C140FA">
        <w:rPr>
          <w:sz w:val="16"/>
          <w:szCs w:val="16"/>
        </w:rPr>
        <w:tab/>
        <w:t xml:space="preserve">   1554/8</w:t>
      </w:r>
      <w:r w:rsidR="00F03C3D">
        <w:rPr>
          <w:sz w:val="16"/>
          <w:szCs w:val="16"/>
        </w:rPr>
        <w:tab/>
      </w:r>
      <w:r w:rsidR="00F03C3D">
        <w:rPr>
          <w:sz w:val="16"/>
          <w:szCs w:val="16"/>
        </w:rPr>
        <w:tab/>
      </w:r>
      <w:r w:rsidR="00F03C3D">
        <w:rPr>
          <w:sz w:val="16"/>
          <w:szCs w:val="16"/>
        </w:rPr>
        <w:tab/>
      </w:r>
      <w:r w:rsidR="00F03C3D">
        <w:rPr>
          <w:sz w:val="16"/>
          <w:szCs w:val="16"/>
        </w:rPr>
        <w:tab/>
      </w:r>
      <w:r w:rsidR="00F03C3D">
        <w:rPr>
          <w:sz w:val="16"/>
          <w:szCs w:val="16"/>
        </w:rPr>
        <w:tab/>
      </w:r>
      <w:r w:rsidR="00044268">
        <w:rPr>
          <w:sz w:val="16"/>
          <w:szCs w:val="16"/>
        </w:rPr>
        <w:t xml:space="preserve">            </w:t>
      </w:r>
      <w:r w:rsidR="00D355EF">
        <w:rPr>
          <w:sz w:val="16"/>
          <w:szCs w:val="16"/>
        </w:rPr>
        <w:t>48,00 Kč</w:t>
      </w:r>
    </w:p>
    <w:p w14:paraId="75B9D924" w14:textId="02FD755C" w:rsidR="00A31087" w:rsidRDefault="00A31087" w:rsidP="00222A61">
      <w:pPr>
        <w:pStyle w:val="cary"/>
        <w:pBdr>
          <w:bottom w:val="single" w:sz="6" w:space="1" w:color="auto"/>
        </w:pBdr>
        <w:rPr>
          <w:sz w:val="16"/>
          <w:szCs w:val="16"/>
        </w:rPr>
      </w:pPr>
      <w:r>
        <w:rPr>
          <w:sz w:val="16"/>
          <w:szCs w:val="16"/>
        </w:rPr>
        <w:t>Jeseník</w:t>
      </w:r>
      <w:r w:rsidR="00C140FA">
        <w:rPr>
          <w:sz w:val="16"/>
          <w:szCs w:val="16"/>
        </w:rPr>
        <w:tab/>
      </w:r>
      <w:r w:rsidR="00C140FA">
        <w:rPr>
          <w:sz w:val="16"/>
          <w:szCs w:val="16"/>
        </w:rPr>
        <w:tab/>
      </w:r>
      <w:r w:rsidR="00C140FA">
        <w:rPr>
          <w:sz w:val="16"/>
          <w:szCs w:val="16"/>
        </w:rPr>
        <w:tab/>
        <w:t xml:space="preserve">   </w:t>
      </w:r>
      <w:r w:rsidR="00052C12">
        <w:rPr>
          <w:sz w:val="16"/>
          <w:szCs w:val="16"/>
        </w:rPr>
        <w:t>1907/7</w:t>
      </w:r>
      <w:r w:rsidR="00D355EF">
        <w:rPr>
          <w:sz w:val="16"/>
          <w:szCs w:val="16"/>
        </w:rPr>
        <w:tab/>
      </w:r>
      <w:r w:rsidR="00D355EF">
        <w:rPr>
          <w:sz w:val="16"/>
          <w:szCs w:val="16"/>
        </w:rPr>
        <w:tab/>
      </w:r>
      <w:r w:rsidR="00D355EF">
        <w:rPr>
          <w:sz w:val="16"/>
          <w:szCs w:val="16"/>
        </w:rPr>
        <w:tab/>
      </w:r>
      <w:r w:rsidR="00D355EF">
        <w:rPr>
          <w:sz w:val="16"/>
          <w:szCs w:val="16"/>
        </w:rPr>
        <w:tab/>
      </w:r>
      <w:r w:rsidR="00D355EF">
        <w:rPr>
          <w:sz w:val="16"/>
          <w:szCs w:val="16"/>
        </w:rPr>
        <w:tab/>
      </w:r>
      <w:r w:rsidR="00044268">
        <w:rPr>
          <w:sz w:val="16"/>
          <w:szCs w:val="16"/>
        </w:rPr>
        <w:t xml:space="preserve">          </w:t>
      </w:r>
      <w:r w:rsidR="002D763B">
        <w:rPr>
          <w:sz w:val="16"/>
          <w:szCs w:val="16"/>
        </w:rPr>
        <w:t>992,80 Kč</w:t>
      </w:r>
    </w:p>
    <w:p w14:paraId="35E87A72" w14:textId="5D90249A" w:rsidR="00A31087" w:rsidRDefault="00A31087" w:rsidP="00222A61">
      <w:pPr>
        <w:pStyle w:val="cary"/>
        <w:pBdr>
          <w:bottom w:val="single" w:sz="6" w:space="1" w:color="auto"/>
        </w:pBdr>
        <w:rPr>
          <w:sz w:val="16"/>
          <w:szCs w:val="16"/>
        </w:rPr>
      </w:pPr>
      <w:r>
        <w:rPr>
          <w:sz w:val="16"/>
          <w:szCs w:val="16"/>
        </w:rPr>
        <w:t>Jeseník</w:t>
      </w:r>
      <w:r w:rsidR="00052C12">
        <w:rPr>
          <w:sz w:val="16"/>
          <w:szCs w:val="16"/>
        </w:rPr>
        <w:tab/>
      </w:r>
      <w:r w:rsidR="00052C12">
        <w:rPr>
          <w:sz w:val="16"/>
          <w:szCs w:val="16"/>
        </w:rPr>
        <w:tab/>
      </w:r>
      <w:r w:rsidR="00052C12">
        <w:rPr>
          <w:sz w:val="16"/>
          <w:szCs w:val="16"/>
        </w:rPr>
        <w:tab/>
        <w:t xml:space="preserve">   1907/8</w:t>
      </w:r>
      <w:r w:rsidR="002D763B">
        <w:rPr>
          <w:sz w:val="16"/>
          <w:szCs w:val="16"/>
        </w:rPr>
        <w:tab/>
      </w:r>
      <w:r w:rsidR="002D763B">
        <w:rPr>
          <w:sz w:val="16"/>
          <w:szCs w:val="16"/>
        </w:rPr>
        <w:tab/>
      </w:r>
      <w:r w:rsidR="002D763B">
        <w:rPr>
          <w:sz w:val="16"/>
          <w:szCs w:val="16"/>
        </w:rPr>
        <w:tab/>
      </w:r>
      <w:r w:rsidR="002D763B">
        <w:rPr>
          <w:sz w:val="16"/>
          <w:szCs w:val="16"/>
        </w:rPr>
        <w:tab/>
      </w:r>
      <w:r w:rsidR="002D763B">
        <w:rPr>
          <w:sz w:val="16"/>
          <w:szCs w:val="16"/>
        </w:rPr>
        <w:tab/>
      </w:r>
      <w:r w:rsidR="00044268">
        <w:rPr>
          <w:sz w:val="16"/>
          <w:szCs w:val="16"/>
        </w:rPr>
        <w:t xml:space="preserve">          </w:t>
      </w:r>
      <w:r w:rsidR="0018049A">
        <w:rPr>
          <w:sz w:val="16"/>
          <w:szCs w:val="16"/>
        </w:rPr>
        <w:t>992,80 Kč</w:t>
      </w:r>
    </w:p>
    <w:p w14:paraId="761B7027" w14:textId="03122C5E" w:rsidR="009E06E8" w:rsidRPr="00B407E0" w:rsidRDefault="00A31087" w:rsidP="00222A61">
      <w:pPr>
        <w:pStyle w:val="cary"/>
        <w:pBdr>
          <w:bottom w:val="single" w:sz="6" w:space="1" w:color="auto"/>
        </w:pBdr>
        <w:rPr>
          <w:sz w:val="16"/>
          <w:szCs w:val="16"/>
        </w:rPr>
      </w:pPr>
      <w:r>
        <w:rPr>
          <w:sz w:val="16"/>
          <w:szCs w:val="16"/>
        </w:rPr>
        <w:t>Seč u Jeseníka</w:t>
      </w:r>
      <w:r>
        <w:rPr>
          <w:sz w:val="16"/>
          <w:szCs w:val="16"/>
        </w:rPr>
        <w:tab/>
      </w:r>
      <w:r w:rsidR="00760DC5">
        <w:rPr>
          <w:sz w:val="16"/>
          <w:szCs w:val="16"/>
        </w:rPr>
        <w:tab/>
        <w:t xml:space="preserve">    </w:t>
      </w:r>
      <w:r w:rsidR="00052C12">
        <w:rPr>
          <w:sz w:val="16"/>
          <w:szCs w:val="16"/>
        </w:rPr>
        <w:t>418</w:t>
      </w:r>
      <w:r w:rsidR="00760DC5">
        <w:rPr>
          <w:sz w:val="16"/>
          <w:szCs w:val="16"/>
        </w:rPr>
        <w:tab/>
      </w:r>
      <w:r w:rsidR="00760DC5">
        <w:rPr>
          <w:sz w:val="16"/>
          <w:szCs w:val="16"/>
        </w:rPr>
        <w:tab/>
      </w:r>
      <w:r w:rsidR="00760DC5">
        <w:rPr>
          <w:sz w:val="16"/>
          <w:szCs w:val="16"/>
        </w:rPr>
        <w:tab/>
      </w:r>
      <w:r w:rsidR="00760DC5">
        <w:rPr>
          <w:sz w:val="16"/>
          <w:szCs w:val="16"/>
        </w:rPr>
        <w:tab/>
      </w:r>
      <w:r w:rsidR="00760DC5">
        <w:rPr>
          <w:sz w:val="16"/>
          <w:szCs w:val="16"/>
        </w:rPr>
        <w:tab/>
        <w:t xml:space="preserve">     </w:t>
      </w:r>
      <w:r w:rsidR="00044268">
        <w:rPr>
          <w:sz w:val="16"/>
          <w:szCs w:val="16"/>
        </w:rPr>
        <w:t xml:space="preserve">  </w:t>
      </w:r>
      <w:r w:rsidR="00F266C0">
        <w:rPr>
          <w:sz w:val="16"/>
          <w:szCs w:val="16"/>
        </w:rPr>
        <w:t>1 108,52 Kč</w:t>
      </w:r>
    </w:p>
    <w:p w14:paraId="6566FF5E" w14:textId="2D1E1EFA" w:rsidR="00222A61" w:rsidRDefault="00222A61" w:rsidP="00222A61">
      <w:pPr>
        <w:tabs>
          <w:tab w:val="left" w:pos="2268"/>
          <w:tab w:val="right" w:pos="6804"/>
          <w:tab w:val="right" w:pos="9639"/>
        </w:tabs>
        <w:rPr>
          <w:rStyle w:val="Styl11b"/>
        </w:rPr>
      </w:pPr>
      <w:r>
        <w:rPr>
          <w:rStyle w:val="Styl11b"/>
        </w:rPr>
        <w:t>Celkem</w:t>
      </w:r>
      <w:r>
        <w:rPr>
          <w:rStyle w:val="Styl11b"/>
        </w:rPr>
        <w:tab/>
      </w:r>
      <w:r>
        <w:rPr>
          <w:rStyle w:val="Styl11b"/>
        </w:rPr>
        <w:tab/>
      </w:r>
      <w:r w:rsidR="008D2419" w:rsidRPr="00031B82">
        <w:rPr>
          <w:rStyle w:val="Styl11b"/>
          <w:b/>
          <w:bCs/>
        </w:rPr>
        <w:t>23</w:t>
      </w:r>
      <w:r w:rsidR="002611E2" w:rsidRPr="00031B82">
        <w:rPr>
          <w:rStyle w:val="Styl11b"/>
          <w:b/>
          <w:bCs/>
        </w:rPr>
        <w:t xml:space="preserve"> </w:t>
      </w:r>
      <w:r w:rsidR="008D2419" w:rsidRPr="00031B82">
        <w:rPr>
          <w:rStyle w:val="Styl11b"/>
          <w:b/>
          <w:bCs/>
        </w:rPr>
        <w:t>883,31</w:t>
      </w:r>
      <w:r w:rsidRPr="00031B82">
        <w:rPr>
          <w:rStyle w:val="Styl11b"/>
          <w:b/>
          <w:bCs/>
          <w:sz w:val="16"/>
          <w:szCs w:val="16"/>
        </w:rPr>
        <w:t xml:space="preserve"> </w:t>
      </w:r>
      <w:r w:rsidR="002611E2" w:rsidRPr="00031B82">
        <w:rPr>
          <w:rStyle w:val="Styl11b"/>
          <w:b/>
          <w:bCs/>
          <w:sz w:val="16"/>
          <w:szCs w:val="16"/>
        </w:rPr>
        <w:t>K</w:t>
      </w:r>
      <w:r w:rsidRPr="00031B82">
        <w:rPr>
          <w:rStyle w:val="Styl11b"/>
          <w:b/>
          <w:bCs/>
          <w:sz w:val="16"/>
          <w:szCs w:val="16"/>
        </w:rPr>
        <w:t>č</w:t>
      </w:r>
    </w:p>
    <w:p w14:paraId="04DD77E8" w14:textId="77777777" w:rsidR="000111FB" w:rsidRDefault="000111FB" w:rsidP="00222A61">
      <w:pPr>
        <w:spacing w:line="280" w:lineRule="atLeast"/>
        <w:jc w:val="both"/>
        <w:rPr>
          <w:rFonts w:ascii="Arial" w:hAnsi="Arial" w:cs="Arial"/>
          <w:sz w:val="20"/>
          <w:szCs w:val="20"/>
        </w:rPr>
      </w:pPr>
    </w:p>
    <w:p w14:paraId="2F93845E" w14:textId="77777777" w:rsidR="00C24745" w:rsidRDefault="00C24745" w:rsidP="00222A61">
      <w:pPr>
        <w:spacing w:line="280" w:lineRule="atLeast"/>
        <w:jc w:val="both"/>
        <w:rPr>
          <w:rFonts w:ascii="Arial" w:hAnsi="Arial" w:cs="Arial"/>
          <w:sz w:val="20"/>
          <w:szCs w:val="20"/>
        </w:rPr>
      </w:pPr>
    </w:p>
    <w:p w14:paraId="612B90D1" w14:textId="77777777" w:rsidR="00222A61" w:rsidRDefault="00222A61" w:rsidP="00222A61">
      <w:pPr>
        <w:jc w:val="center"/>
        <w:rPr>
          <w:rFonts w:ascii="Arial" w:hAnsi="Arial" w:cs="Arial"/>
          <w:b/>
          <w:sz w:val="20"/>
          <w:szCs w:val="20"/>
        </w:rPr>
      </w:pPr>
      <w:r w:rsidRPr="00A80770">
        <w:rPr>
          <w:rFonts w:ascii="Arial" w:hAnsi="Arial" w:cs="Arial"/>
          <w:b/>
          <w:sz w:val="20"/>
          <w:szCs w:val="20"/>
        </w:rPr>
        <w:t>IV.</w:t>
      </w:r>
    </w:p>
    <w:p w14:paraId="5AEB5746" w14:textId="77777777" w:rsidR="003B6CAB" w:rsidRPr="00A80770" w:rsidRDefault="003B6CAB" w:rsidP="00222A61">
      <w:pPr>
        <w:jc w:val="center"/>
        <w:rPr>
          <w:rFonts w:ascii="Arial" w:hAnsi="Arial" w:cs="Arial"/>
          <w:b/>
          <w:sz w:val="20"/>
          <w:szCs w:val="20"/>
        </w:rPr>
      </w:pPr>
    </w:p>
    <w:p w14:paraId="5F5F81E8" w14:textId="0C121120" w:rsidR="00222A61" w:rsidRPr="00B64654" w:rsidRDefault="00222A61" w:rsidP="00222A61">
      <w:pPr>
        <w:spacing w:line="280" w:lineRule="atLeast"/>
        <w:jc w:val="both"/>
        <w:rPr>
          <w:rFonts w:ascii="Arial" w:hAnsi="Arial" w:cs="Arial"/>
          <w:sz w:val="20"/>
          <w:szCs w:val="20"/>
        </w:rPr>
      </w:pPr>
      <w:r w:rsidRPr="00B64654">
        <w:rPr>
          <w:rFonts w:ascii="Arial" w:hAnsi="Arial" w:cs="Arial"/>
          <w:sz w:val="20"/>
          <w:szCs w:val="20"/>
        </w:rPr>
        <w:t xml:space="preserve">Převádějící touto smlouvou převádí do vlastnictví nabyvatele </w:t>
      </w:r>
      <w:r>
        <w:rPr>
          <w:rFonts w:ascii="Arial" w:hAnsi="Arial" w:cs="Arial"/>
          <w:sz w:val="20"/>
          <w:szCs w:val="20"/>
        </w:rPr>
        <w:t>majetek</w:t>
      </w:r>
      <w:r w:rsidRPr="00B64654">
        <w:rPr>
          <w:rFonts w:ascii="Arial" w:hAnsi="Arial" w:cs="Arial"/>
          <w:sz w:val="20"/>
          <w:szCs w:val="20"/>
        </w:rPr>
        <w:t xml:space="preserve"> specifikovaný v</w:t>
      </w:r>
      <w:r w:rsidR="000B62FE">
        <w:rPr>
          <w:rFonts w:ascii="Arial" w:hAnsi="Arial" w:cs="Arial"/>
          <w:sz w:val="20"/>
          <w:szCs w:val="20"/>
        </w:rPr>
        <w:t> </w:t>
      </w:r>
      <w:r w:rsidRPr="00B64654">
        <w:rPr>
          <w:rFonts w:ascii="Arial" w:hAnsi="Arial" w:cs="Arial"/>
          <w:sz w:val="20"/>
          <w:szCs w:val="20"/>
        </w:rPr>
        <w:t xml:space="preserve">čl. I. této smlouvy a ten jej do svého vlastnictví, ve </w:t>
      </w:r>
      <w:r w:rsidR="00B338C7" w:rsidRPr="00B64654">
        <w:rPr>
          <w:rFonts w:ascii="Arial" w:hAnsi="Arial" w:cs="Arial"/>
          <w:sz w:val="20"/>
          <w:szCs w:val="20"/>
        </w:rPr>
        <w:t>stavu,</w:t>
      </w:r>
      <w:r w:rsidRPr="00B64654">
        <w:rPr>
          <w:rFonts w:ascii="Arial" w:hAnsi="Arial" w:cs="Arial"/>
          <w:sz w:val="20"/>
          <w:szCs w:val="20"/>
        </w:rPr>
        <w:t xml:space="preserve"> v</w:t>
      </w:r>
      <w:r w:rsidR="000B62FE">
        <w:rPr>
          <w:rFonts w:ascii="Arial" w:hAnsi="Arial" w:cs="Arial"/>
          <w:sz w:val="20"/>
          <w:szCs w:val="20"/>
        </w:rPr>
        <w:t> </w:t>
      </w:r>
      <w:r w:rsidRPr="00B64654">
        <w:rPr>
          <w:rFonts w:ascii="Arial" w:hAnsi="Arial" w:cs="Arial"/>
          <w:sz w:val="20"/>
          <w:szCs w:val="20"/>
        </w:rPr>
        <w:t>jakém se nachází ke dni účinnosti smlouvy, přejímá. Vlastnické právo</w:t>
      </w:r>
      <w:r>
        <w:rPr>
          <w:rFonts w:ascii="Arial" w:hAnsi="Arial" w:cs="Arial"/>
          <w:sz w:val="20"/>
          <w:szCs w:val="20"/>
        </w:rPr>
        <w:t xml:space="preserve"> </w:t>
      </w:r>
      <w:r w:rsidRPr="00B64654">
        <w:rPr>
          <w:rFonts w:ascii="Arial" w:hAnsi="Arial" w:cs="Arial"/>
          <w:sz w:val="20"/>
          <w:szCs w:val="20"/>
        </w:rPr>
        <w:t>k</w:t>
      </w:r>
      <w:r w:rsidR="000B62FE">
        <w:rPr>
          <w:rFonts w:ascii="Arial" w:hAnsi="Arial" w:cs="Arial"/>
          <w:sz w:val="20"/>
          <w:szCs w:val="20"/>
        </w:rPr>
        <w:t> </w:t>
      </w:r>
      <w:r>
        <w:rPr>
          <w:rFonts w:ascii="Arial" w:hAnsi="Arial" w:cs="Arial"/>
          <w:sz w:val="20"/>
          <w:szCs w:val="20"/>
        </w:rPr>
        <w:t>majetku</w:t>
      </w:r>
      <w:r w:rsidRPr="00B64654">
        <w:rPr>
          <w:rFonts w:ascii="Arial" w:hAnsi="Arial" w:cs="Arial"/>
          <w:sz w:val="20"/>
          <w:szCs w:val="20"/>
        </w:rPr>
        <w:t xml:space="preserve"> přechází na nabyvatele vkladem do katastru nemovitostí na základě této smlouvy.</w:t>
      </w:r>
    </w:p>
    <w:p w14:paraId="6E079545" w14:textId="35909497" w:rsidR="00222A61" w:rsidRPr="00B64654" w:rsidRDefault="00222A61" w:rsidP="00222A61">
      <w:pPr>
        <w:spacing w:line="280" w:lineRule="atLeast"/>
        <w:jc w:val="both"/>
        <w:rPr>
          <w:rFonts w:ascii="Arial" w:hAnsi="Arial" w:cs="Arial"/>
          <w:sz w:val="20"/>
          <w:szCs w:val="20"/>
        </w:rPr>
      </w:pPr>
      <w:r w:rsidRPr="00B64654">
        <w:rPr>
          <w:rFonts w:ascii="Arial" w:hAnsi="Arial" w:cs="Arial"/>
          <w:sz w:val="20"/>
          <w:szCs w:val="20"/>
        </w:rPr>
        <w:t xml:space="preserve">Smluvní strany berou na vědomí, že na </w:t>
      </w:r>
      <w:r>
        <w:rPr>
          <w:rFonts w:ascii="Arial" w:hAnsi="Arial" w:cs="Arial"/>
          <w:sz w:val="20"/>
          <w:szCs w:val="20"/>
        </w:rPr>
        <w:t>majetku</w:t>
      </w:r>
      <w:r w:rsidRPr="00B64654">
        <w:rPr>
          <w:rFonts w:ascii="Arial" w:hAnsi="Arial" w:cs="Arial"/>
          <w:sz w:val="20"/>
          <w:szCs w:val="20"/>
        </w:rPr>
        <w:t xml:space="preserve"> může být umístěno vedení nebo zařízení veřejné technické infrastruktury, k</w:t>
      </w:r>
      <w:r w:rsidR="000B62FE">
        <w:rPr>
          <w:rFonts w:ascii="Arial" w:hAnsi="Arial" w:cs="Arial"/>
          <w:sz w:val="20"/>
          <w:szCs w:val="20"/>
        </w:rPr>
        <w:t> </w:t>
      </w:r>
      <w:r w:rsidRPr="00B64654">
        <w:rPr>
          <w:rFonts w:ascii="Arial" w:hAnsi="Arial" w:cs="Arial"/>
          <w:sz w:val="20"/>
          <w:szCs w:val="20"/>
        </w:rPr>
        <w:t xml:space="preserve">nimž existují oprávnění, jakož i omezení užívání </w:t>
      </w:r>
      <w:r>
        <w:rPr>
          <w:rFonts w:ascii="Arial" w:hAnsi="Arial" w:cs="Arial"/>
          <w:sz w:val="20"/>
          <w:szCs w:val="20"/>
        </w:rPr>
        <w:t>majetku</w:t>
      </w:r>
      <w:r w:rsidRPr="00B64654">
        <w:rPr>
          <w:rFonts w:ascii="Arial" w:hAnsi="Arial" w:cs="Arial"/>
          <w:sz w:val="20"/>
          <w:szCs w:val="20"/>
        </w:rPr>
        <w:t xml:space="preserve"> vzniklá podle předchozích právních úprav, která se nezapisovala do pozemkových knih, evidence nemovitostí, ani katastru nemovitostí. Tato omezení a oprávnění přecházejí na nabyvatele </w:t>
      </w:r>
      <w:r>
        <w:rPr>
          <w:rFonts w:ascii="Arial" w:hAnsi="Arial" w:cs="Arial"/>
          <w:sz w:val="20"/>
          <w:szCs w:val="20"/>
        </w:rPr>
        <w:t>majetku</w:t>
      </w:r>
      <w:r w:rsidRPr="00B64654">
        <w:rPr>
          <w:rFonts w:ascii="Arial" w:hAnsi="Arial" w:cs="Arial"/>
          <w:sz w:val="20"/>
          <w:szCs w:val="20"/>
        </w:rPr>
        <w:t>.</w:t>
      </w:r>
    </w:p>
    <w:p w14:paraId="33F658CD" w14:textId="77777777" w:rsidR="00222A61" w:rsidRDefault="00222A61" w:rsidP="00222A61">
      <w:pPr>
        <w:jc w:val="center"/>
        <w:rPr>
          <w:rFonts w:ascii="Arial" w:hAnsi="Arial" w:cs="Arial"/>
          <w:b/>
          <w:sz w:val="20"/>
          <w:szCs w:val="20"/>
        </w:rPr>
      </w:pPr>
    </w:p>
    <w:p w14:paraId="30CFE7A7" w14:textId="77777777" w:rsidR="00C24745" w:rsidRDefault="00C24745" w:rsidP="00222A61">
      <w:pPr>
        <w:jc w:val="center"/>
        <w:rPr>
          <w:rFonts w:ascii="Arial" w:hAnsi="Arial" w:cs="Arial"/>
          <w:b/>
          <w:sz w:val="20"/>
          <w:szCs w:val="20"/>
        </w:rPr>
      </w:pPr>
    </w:p>
    <w:p w14:paraId="27BAD075" w14:textId="77777777" w:rsidR="00C24745" w:rsidRDefault="00C24745" w:rsidP="00222A61">
      <w:pPr>
        <w:jc w:val="center"/>
        <w:rPr>
          <w:rFonts w:ascii="Arial" w:hAnsi="Arial" w:cs="Arial"/>
          <w:b/>
          <w:sz w:val="20"/>
          <w:szCs w:val="20"/>
        </w:rPr>
      </w:pPr>
    </w:p>
    <w:p w14:paraId="1FE42FC7" w14:textId="77777777" w:rsidR="000111FB" w:rsidRPr="00A80770" w:rsidRDefault="000111FB" w:rsidP="00222A61">
      <w:pPr>
        <w:jc w:val="center"/>
        <w:rPr>
          <w:rFonts w:ascii="Arial" w:hAnsi="Arial" w:cs="Arial"/>
          <w:b/>
          <w:sz w:val="20"/>
          <w:szCs w:val="20"/>
        </w:rPr>
      </w:pPr>
    </w:p>
    <w:p w14:paraId="0CB97722" w14:textId="77777777" w:rsidR="00222A61" w:rsidRDefault="00222A61" w:rsidP="00222A61">
      <w:pPr>
        <w:jc w:val="center"/>
        <w:rPr>
          <w:rFonts w:ascii="Arial" w:hAnsi="Arial" w:cs="Arial"/>
          <w:b/>
          <w:sz w:val="20"/>
          <w:szCs w:val="20"/>
        </w:rPr>
      </w:pPr>
      <w:r w:rsidRPr="00A80770">
        <w:rPr>
          <w:rFonts w:ascii="Arial" w:hAnsi="Arial" w:cs="Arial"/>
          <w:b/>
          <w:sz w:val="20"/>
          <w:szCs w:val="20"/>
        </w:rPr>
        <w:lastRenderedPageBreak/>
        <w:t>V.</w:t>
      </w:r>
    </w:p>
    <w:p w14:paraId="772FF3B2" w14:textId="77777777" w:rsidR="003B6CAB" w:rsidRPr="00A80770" w:rsidRDefault="003B6CAB" w:rsidP="00222A61">
      <w:pPr>
        <w:jc w:val="center"/>
        <w:rPr>
          <w:rFonts w:ascii="Arial" w:hAnsi="Arial" w:cs="Arial"/>
          <w:b/>
          <w:sz w:val="20"/>
          <w:szCs w:val="20"/>
        </w:rPr>
      </w:pPr>
    </w:p>
    <w:p w14:paraId="421C11D8" w14:textId="06A13FAC" w:rsidR="00222A61" w:rsidRDefault="00222A61" w:rsidP="00222A61">
      <w:pPr>
        <w:pStyle w:val="Odstavecseseznamem"/>
        <w:numPr>
          <w:ilvl w:val="0"/>
          <w:numId w:val="2"/>
        </w:numPr>
        <w:spacing w:line="280" w:lineRule="atLeast"/>
        <w:ind w:left="284" w:hanging="284"/>
        <w:jc w:val="both"/>
        <w:rPr>
          <w:rFonts w:ascii="Arial" w:hAnsi="Arial" w:cs="Arial"/>
          <w:sz w:val="20"/>
          <w:szCs w:val="20"/>
        </w:rPr>
      </w:pPr>
      <w:r w:rsidRPr="002F70D7">
        <w:rPr>
          <w:rFonts w:ascii="Arial" w:hAnsi="Arial" w:cs="Arial"/>
          <w:sz w:val="20"/>
          <w:szCs w:val="20"/>
        </w:rPr>
        <w:t>Majetek se s</w:t>
      </w:r>
      <w:r w:rsidR="000B62FE">
        <w:rPr>
          <w:rFonts w:ascii="Arial" w:hAnsi="Arial" w:cs="Arial"/>
          <w:sz w:val="20"/>
          <w:szCs w:val="20"/>
        </w:rPr>
        <w:t> </w:t>
      </w:r>
      <w:r w:rsidRPr="002F70D7">
        <w:rPr>
          <w:rFonts w:ascii="Arial" w:hAnsi="Arial" w:cs="Arial"/>
          <w:sz w:val="20"/>
          <w:szCs w:val="20"/>
        </w:rPr>
        <w:t>ohledem na ustanovení čl. II. této smlouvy převádí na nabyvatele bezúplatně.</w:t>
      </w:r>
    </w:p>
    <w:p w14:paraId="7FDB9E98" w14:textId="77777777" w:rsidR="00573D6E" w:rsidRPr="002F70D7" w:rsidRDefault="00573D6E" w:rsidP="00573D6E">
      <w:pPr>
        <w:pStyle w:val="Odstavecseseznamem"/>
        <w:spacing w:line="280" w:lineRule="atLeast"/>
        <w:ind w:left="284"/>
        <w:jc w:val="both"/>
        <w:rPr>
          <w:rFonts w:ascii="Arial" w:hAnsi="Arial" w:cs="Arial"/>
          <w:sz w:val="20"/>
          <w:szCs w:val="20"/>
        </w:rPr>
      </w:pPr>
    </w:p>
    <w:p w14:paraId="34A298E5" w14:textId="0807FE03" w:rsidR="0059018E" w:rsidRPr="00573D6E" w:rsidRDefault="0059018E" w:rsidP="00573D6E">
      <w:pPr>
        <w:numPr>
          <w:ilvl w:val="0"/>
          <w:numId w:val="3"/>
        </w:numPr>
        <w:spacing w:line="280" w:lineRule="atLeast"/>
        <w:ind w:left="284" w:hanging="284"/>
        <w:jc w:val="both"/>
        <w:rPr>
          <w:rFonts w:ascii="Arial" w:hAnsi="Arial" w:cs="Arial"/>
          <w:sz w:val="20"/>
          <w:szCs w:val="20"/>
        </w:rPr>
      </w:pPr>
      <w:bookmarkStart w:id="0" w:name="_Hlk187072204"/>
      <w:r w:rsidRPr="00573D6E">
        <w:rPr>
          <w:rFonts w:ascii="Arial" w:hAnsi="Arial" w:cs="Arial"/>
          <w:sz w:val="20"/>
          <w:szCs w:val="20"/>
          <w:bdr w:val="none" w:sz="0" w:space="0" w:color="auto" w:frame="1"/>
        </w:rPr>
        <w:t>Nabyvatel se zavazuje, že pokud nedojde k naplnění záměru dle čl. II. této smlouvy, tj. zahájení výstavby bytových a rodinných domů ve lhůtě do dvou let ode dne provedení vkladu vlastnického práva k dotčenému majetku do katastru nemovitostí ve prospěch dotčeného subjektu a </w:t>
      </w:r>
      <w:r w:rsidRPr="00573D6E">
        <w:rPr>
          <w:rFonts w:ascii="Arial" w:hAnsi="Arial" w:cs="Arial"/>
          <w:color w:val="auto"/>
          <w:sz w:val="20"/>
          <w:szCs w:val="20"/>
          <w:bdr w:val="none" w:sz="0" w:space="0" w:color="auto" w:frame="1"/>
        </w:rPr>
        <w:t xml:space="preserve">současně </w:t>
      </w:r>
      <w:r w:rsidRPr="00573D6E">
        <w:rPr>
          <w:rFonts w:ascii="Arial" w:hAnsi="Arial" w:cs="Arial"/>
          <w:sz w:val="20"/>
          <w:szCs w:val="20"/>
          <w:bdr w:val="none" w:sz="0" w:space="0" w:color="auto" w:frame="1"/>
        </w:rPr>
        <w:t>dokončení stavby do pěti let ode dne provedení vkladu vlastnického práva k dotčenému majetku do katastru nemovitostí ve prospěch dotčeného subjektu, je nabyvatel povinen předávaný majetek převést zpět převádějícímu za stejných podmínek, za jakých byl převeden, a nebude-li to možné nebo zvolí-li si tak převodce</w:t>
      </w:r>
      <w:r w:rsidR="00D57246" w:rsidRPr="00573D6E">
        <w:rPr>
          <w:rFonts w:ascii="Arial" w:hAnsi="Arial" w:cs="Arial"/>
          <w:sz w:val="20"/>
          <w:szCs w:val="20"/>
          <w:bdr w:val="none" w:sz="0" w:space="0" w:color="auto" w:frame="1"/>
        </w:rPr>
        <w:t>,</w:t>
      </w:r>
      <w:r w:rsidRPr="00573D6E">
        <w:rPr>
          <w:rFonts w:ascii="Arial" w:hAnsi="Arial" w:cs="Arial"/>
          <w:sz w:val="20"/>
          <w:szCs w:val="20"/>
          <w:bdr w:val="none" w:sz="0" w:space="0" w:color="auto" w:frame="1"/>
        </w:rPr>
        <w:t xml:space="preserve"> je nabyvatel povinen namísto zpětného převodu poskytnout převádějícímu finanční náhradu ve výši ceny obvyklé stanovené ke dni uzavření této smlouvy, a zároveň podle způsobu využití převáděného majetku ke dni zjištění porušení ust. čl. II této smlouvy. Nabyvatel je povinen převést převáděný majetek zpět převádějícímu nebo zaplatit převádějícímu finanční náhradu do 90 dnů ode dne, kdy převodce </w:t>
      </w:r>
      <w:r w:rsidRPr="00573D6E">
        <w:rPr>
          <w:rFonts w:ascii="Arial" w:hAnsi="Arial" w:cs="Arial"/>
          <w:color w:val="auto"/>
          <w:sz w:val="20"/>
          <w:szCs w:val="20"/>
          <w:bdr w:val="none" w:sz="0" w:space="0" w:color="auto" w:frame="1"/>
        </w:rPr>
        <w:t>vyzval nabyvatele k plnění</w:t>
      </w:r>
      <w:r w:rsidRPr="00573D6E">
        <w:rPr>
          <w:rFonts w:ascii="Arial" w:hAnsi="Arial" w:cs="Arial"/>
          <w:sz w:val="20"/>
          <w:szCs w:val="20"/>
          <w:bdr w:val="none" w:sz="0" w:space="0" w:color="auto" w:frame="1"/>
        </w:rPr>
        <w:t xml:space="preserve">. </w:t>
      </w:r>
      <w:bookmarkEnd w:id="0"/>
      <w:r w:rsidRPr="00573D6E">
        <w:rPr>
          <w:rFonts w:ascii="Arial" w:hAnsi="Arial" w:cs="Arial"/>
          <w:sz w:val="20"/>
          <w:szCs w:val="20"/>
          <w:bdr w:val="none" w:sz="0" w:space="0" w:color="auto" w:frame="1"/>
        </w:rPr>
        <w:t> </w:t>
      </w:r>
      <w:r w:rsidR="00DF67FA" w:rsidRPr="00573D6E">
        <w:rPr>
          <w:rFonts w:ascii="Arial" w:hAnsi="Arial" w:cs="Arial"/>
          <w:sz w:val="20"/>
          <w:szCs w:val="20"/>
          <w:bdr w:val="none" w:sz="0" w:space="0" w:color="auto" w:frame="1"/>
        </w:rPr>
        <w:t>Smluvní strany si pro vyloučení pochybností ujednávají, že v případě, pokud nebude dotčený majetek vůbec převeden obcí na dotčený subjekt (např., ale nejen pouze, z důvodu, že sám nabyvatel má být stavebníkem), pak platí předchozí vět</w:t>
      </w:r>
      <w:r w:rsidR="00D57246" w:rsidRPr="00573D6E">
        <w:rPr>
          <w:rFonts w:ascii="Arial" w:hAnsi="Arial" w:cs="Arial"/>
          <w:sz w:val="20"/>
          <w:szCs w:val="20"/>
          <w:bdr w:val="none" w:sz="0" w:space="0" w:color="auto" w:frame="1"/>
        </w:rPr>
        <w:t>y</w:t>
      </w:r>
      <w:r w:rsidR="00DF67FA" w:rsidRPr="00573D6E">
        <w:rPr>
          <w:rFonts w:ascii="Arial" w:hAnsi="Arial" w:cs="Arial"/>
          <w:sz w:val="20"/>
          <w:szCs w:val="20"/>
          <w:bdr w:val="none" w:sz="0" w:space="0" w:color="auto" w:frame="1"/>
        </w:rPr>
        <w:t xml:space="preserve"> tohoto bodu obdobně, přičemž příslušné lhůty běží ode dne provedení vkladu vlastnického práva ve prospěch nabyvatele.</w:t>
      </w:r>
    </w:p>
    <w:p w14:paraId="3BEA47A2" w14:textId="77777777" w:rsidR="0059018E" w:rsidRDefault="0059018E" w:rsidP="0059018E">
      <w:pPr>
        <w:spacing w:line="280" w:lineRule="atLeast"/>
        <w:ind w:left="284"/>
        <w:jc w:val="both"/>
        <w:rPr>
          <w:rFonts w:ascii="Arial" w:hAnsi="Arial" w:cs="Arial"/>
          <w:sz w:val="20"/>
          <w:szCs w:val="20"/>
        </w:rPr>
      </w:pPr>
    </w:p>
    <w:p w14:paraId="7D7B3B40" w14:textId="530CDD4A" w:rsidR="00222A61" w:rsidRDefault="00CC6C82" w:rsidP="00CC6C82">
      <w:pPr>
        <w:numPr>
          <w:ilvl w:val="0"/>
          <w:numId w:val="4"/>
        </w:numPr>
        <w:spacing w:line="280" w:lineRule="atLeast"/>
        <w:ind w:left="284" w:hanging="284"/>
        <w:jc w:val="both"/>
        <w:rPr>
          <w:rFonts w:ascii="Arial" w:hAnsi="Arial" w:cs="Arial"/>
          <w:sz w:val="20"/>
          <w:szCs w:val="20"/>
        </w:rPr>
      </w:pPr>
      <w:r w:rsidRPr="00CC6C82">
        <w:rPr>
          <w:rFonts w:ascii="Arial" w:hAnsi="Arial" w:cs="Arial"/>
          <w:sz w:val="20"/>
          <w:szCs w:val="20"/>
        </w:rPr>
        <w:t>V případě, že účel využití převáděného majetku dle platného územního plánu není vhodn</w:t>
      </w:r>
      <w:r w:rsidR="006F4A74">
        <w:rPr>
          <w:rFonts w:ascii="Arial" w:hAnsi="Arial" w:cs="Arial"/>
          <w:sz w:val="20"/>
          <w:szCs w:val="20"/>
        </w:rPr>
        <w:t>ý</w:t>
      </w:r>
      <w:r w:rsidRPr="00CC6C82">
        <w:rPr>
          <w:rFonts w:ascii="Arial" w:hAnsi="Arial" w:cs="Arial"/>
          <w:sz w:val="20"/>
          <w:szCs w:val="20"/>
        </w:rPr>
        <w:t xml:space="preserve"> pro výstavbu rodinného bydlení, počítají se lhůty uvedené v bodě 2 tohoto článku ode dne účinnosti změny územního plánu. Nabyvatel se zavazuje k zahájení kroků vedoucích ke změně územního plánu do 1 roku ode dne nabytí převáděného majetku. V opačném případě je povinen takový majetek vrátit zpět převádějícímu.</w:t>
      </w:r>
      <w:r w:rsidR="00815C25">
        <w:rPr>
          <w:rFonts w:ascii="Arial" w:hAnsi="Arial" w:cs="Arial"/>
          <w:sz w:val="20"/>
          <w:szCs w:val="20"/>
        </w:rPr>
        <w:t xml:space="preserve"> </w:t>
      </w:r>
      <w:r w:rsidR="00222A61" w:rsidRPr="00CC6C82">
        <w:rPr>
          <w:rFonts w:ascii="Arial" w:hAnsi="Arial" w:cs="Arial"/>
          <w:sz w:val="20"/>
          <w:szCs w:val="20"/>
        </w:rPr>
        <w:t>Nabyvatel se zavazuje, že v případě finanční náhrady za převáděný majetek podle ustanovení bodu 2. tohoto článku uhradí převádějícímu náklady, které budou vynaloženy na ocenění převáděného majetku.</w:t>
      </w:r>
    </w:p>
    <w:p w14:paraId="06930592" w14:textId="77777777" w:rsidR="004054B9" w:rsidRPr="00CC6C82" w:rsidRDefault="004054B9" w:rsidP="004054B9">
      <w:pPr>
        <w:spacing w:line="280" w:lineRule="atLeast"/>
        <w:ind w:left="284"/>
        <w:jc w:val="both"/>
        <w:rPr>
          <w:rFonts w:ascii="Arial" w:hAnsi="Arial" w:cs="Arial"/>
          <w:sz w:val="20"/>
          <w:szCs w:val="20"/>
        </w:rPr>
      </w:pPr>
    </w:p>
    <w:p w14:paraId="471F927D" w14:textId="6CE3F944" w:rsidR="00B338C7" w:rsidRPr="0061439A" w:rsidRDefault="00476DF8" w:rsidP="00B338C7">
      <w:pPr>
        <w:numPr>
          <w:ilvl w:val="0"/>
          <w:numId w:val="4"/>
        </w:numPr>
        <w:spacing w:line="280" w:lineRule="atLeast"/>
        <w:ind w:left="284" w:hanging="284"/>
        <w:jc w:val="both"/>
        <w:rPr>
          <w:rFonts w:ascii="Arial" w:hAnsi="Arial" w:cs="Arial"/>
          <w:sz w:val="20"/>
          <w:szCs w:val="20"/>
        </w:rPr>
      </w:pPr>
      <w:r>
        <w:rPr>
          <w:rFonts w:ascii="Arial" w:hAnsi="Arial" w:cs="Arial"/>
          <w:sz w:val="20"/>
          <w:szCs w:val="20"/>
        </w:rPr>
        <w:t xml:space="preserve">Nabyvatel se zavazuje vyvinout veškeré úsilí pro zamezení toho, aby na původních povodněmi zasažených pozemcích </w:t>
      </w:r>
      <w:r w:rsidR="00B419D4">
        <w:rPr>
          <w:rFonts w:ascii="Arial" w:hAnsi="Arial" w:cs="Arial"/>
          <w:sz w:val="20"/>
          <w:szCs w:val="20"/>
        </w:rPr>
        <w:t>dotčených subjektů</w:t>
      </w:r>
      <w:r>
        <w:rPr>
          <w:rFonts w:ascii="Arial" w:hAnsi="Arial" w:cs="Arial"/>
          <w:sz w:val="20"/>
          <w:szCs w:val="20"/>
        </w:rPr>
        <w:t>, na n</w:t>
      </w:r>
      <w:r w:rsidR="00B86F2A">
        <w:rPr>
          <w:rFonts w:ascii="Arial" w:hAnsi="Arial" w:cs="Arial"/>
          <w:sz w:val="20"/>
          <w:szCs w:val="20"/>
        </w:rPr>
        <w:t>ě</w:t>
      </w:r>
      <w:r>
        <w:rPr>
          <w:rFonts w:ascii="Arial" w:hAnsi="Arial" w:cs="Arial"/>
          <w:sz w:val="20"/>
          <w:szCs w:val="20"/>
        </w:rPr>
        <w:t>ž má být převeden majetek</w:t>
      </w:r>
      <w:r w:rsidR="00B86F2A">
        <w:rPr>
          <w:rFonts w:ascii="Arial" w:hAnsi="Arial" w:cs="Arial"/>
          <w:sz w:val="20"/>
          <w:szCs w:val="20"/>
        </w:rPr>
        <w:t>, nebyly</w:t>
      </w:r>
      <w:r>
        <w:rPr>
          <w:rFonts w:ascii="Arial" w:hAnsi="Arial" w:cs="Arial"/>
          <w:sz w:val="20"/>
          <w:szCs w:val="20"/>
        </w:rPr>
        <w:t xml:space="preserve"> v</w:t>
      </w:r>
      <w:r w:rsidR="00B86F2A">
        <w:rPr>
          <w:rFonts w:ascii="Arial" w:hAnsi="Arial" w:cs="Arial"/>
          <w:sz w:val="20"/>
          <w:szCs w:val="20"/>
        </w:rPr>
        <w:t> </w:t>
      </w:r>
      <w:r>
        <w:rPr>
          <w:rFonts w:ascii="Arial" w:hAnsi="Arial" w:cs="Arial"/>
          <w:sz w:val="20"/>
          <w:szCs w:val="20"/>
        </w:rPr>
        <w:t>budoucnu</w:t>
      </w:r>
      <w:r w:rsidR="00B86F2A">
        <w:rPr>
          <w:rFonts w:ascii="Arial" w:hAnsi="Arial" w:cs="Arial"/>
          <w:sz w:val="20"/>
          <w:szCs w:val="20"/>
        </w:rPr>
        <w:t xml:space="preserve"> realizovány stavby, u nichž by hrozilo obdobné nebezpečí jako u majetku zničeného povodněmi v září 2024. </w:t>
      </w:r>
      <w:r w:rsidR="00222A61" w:rsidRPr="000B62FE">
        <w:rPr>
          <w:rFonts w:ascii="Arial" w:hAnsi="Arial" w:cs="Arial"/>
          <w:sz w:val="20"/>
          <w:szCs w:val="20"/>
        </w:rPr>
        <w:t xml:space="preserve">Majetek může nabyvatel převést na </w:t>
      </w:r>
      <w:r w:rsidR="00B419D4">
        <w:rPr>
          <w:rFonts w:ascii="Arial" w:hAnsi="Arial" w:cs="Arial"/>
          <w:sz w:val="20"/>
          <w:szCs w:val="20"/>
        </w:rPr>
        <w:t>dotčené</w:t>
      </w:r>
      <w:r w:rsidR="00B419D4" w:rsidRPr="000B62FE">
        <w:rPr>
          <w:rFonts w:ascii="Arial" w:hAnsi="Arial" w:cs="Arial"/>
          <w:sz w:val="20"/>
          <w:szCs w:val="20"/>
        </w:rPr>
        <w:t xml:space="preserve"> </w:t>
      </w:r>
      <w:r w:rsidR="00B419D4">
        <w:rPr>
          <w:rFonts w:ascii="Arial" w:hAnsi="Arial" w:cs="Arial"/>
          <w:sz w:val="20"/>
          <w:szCs w:val="20"/>
        </w:rPr>
        <w:t xml:space="preserve">subjekty </w:t>
      </w:r>
      <w:r w:rsidR="000B62FE">
        <w:rPr>
          <w:rFonts w:ascii="Arial" w:hAnsi="Arial" w:cs="Arial"/>
          <w:sz w:val="20"/>
          <w:szCs w:val="20"/>
        </w:rPr>
        <w:t>bezúplatně</w:t>
      </w:r>
      <w:r w:rsidR="00EF11DD">
        <w:rPr>
          <w:rFonts w:ascii="Arial" w:hAnsi="Arial" w:cs="Arial"/>
          <w:sz w:val="20"/>
          <w:szCs w:val="20"/>
        </w:rPr>
        <w:t xml:space="preserve"> nebo formou směny</w:t>
      </w:r>
      <w:r w:rsidR="000B62FE">
        <w:rPr>
          <w:rFonts w:ascii="Arial" w:hAnsi="Arial" w:cs="Arial"/>
          <w:sz w:val="20"/>
          <w:szCs w:val="20"/>
        </w:rPr>
        <w:t xml:space="preserve"> </w:t>
      </w:r>
      <w:r w:rsidR="00EF11DD">
        <w:rPr>
          <w:rFonts w:ascii="Arial" w:hAnsi="Arial" w:cs="Arial"/>
          <w:sz w:val="20"/>
          <w:szCs w:val="20"/>
        </w:rPr>
        <w:t xml:space="preserve">za původní majetek ve vlastnictví </w:t>
      </w:r>
      <w:r w:rsidR="00B419D4">
        <w:rPr>
          <w:rFonts w:ascii="Arial" w:hAnsi="Arial" w:cs="Arial"/>
          <w:sz w:val="20"/>
          <w:szCs w:val="20"/>
        </w:rPr>
        <w:t>dotčených subjektů</w:t>
      </w:r>
      <w:r w:rsidR="00EF11DD">
        <w:rPr>
          <w:rFonts w:ascii="Arial" w:hAnsi="Arial" w:cs="Arial"/>
          <w:sz w:val="20"/>
          <w:szCs w:val="20"/>
        </w:rPr>
        <w:t xml:space="preserve">, u kterého došlo k přímé škodě v souvislosti s povodněmi v září 2024 </w:t>
      </w:r>
      <w:r w:rsidR="000B62FE">
        <w:rPr>
          <w:rFonts w:ascii="Arial" w:hAnsi="Arial" w:cs="Arial"/>
          <w:sz w:val="20"/>
          <w:szCs w:val="20"/>
        </w:rPr>
        <w:t>a pouze</w:t>
      </w:r>
      <w:r w:rsidR="00222A61" w:rsidRPr="000B62FE">
        <w:rPr>
          <w:rFonts w:ascii="Arial" w:hAnsi="Arial" w:cs="Arial"/>
          <w:sz w:val="20"/>
          <w:szCs w:val="20"/>
        </w:rPr>
        <w:t xml:space="preserve"> pro realizaci výstavby bytových nebo rodinných domů a s</w:t>
      </w:r>
      <w:r w:rsidR="00EF11DD">
        <w:rPr>
          <w:rFonts w:ascii="Arial" w:hAnsi="Arial" w:cs="Arial"/>
          <w:sz w:val="20"/>
          <w:szCs w:val="20"/>
        </w:rPr>
        <w:t> </w:t>
      </w:r>
      <w:r w:rsidR="00222A61" w:rsidRPr="000B62FE">
        <w:rPr>
          <w:rFonts w:ascii="Arial" w:hAnsi="Arial" w:cs="Arial"/>
          <w:sz w:val="20"/>
          <w:szCs w:val="20"/>
        </w:rPr>
        <w:t>nimi souvisejících drobných staveb</w:t>
      </w:r>
      <w:r w:rsidR="0053542C">
        <w:rPr>
          <w:rFonts w:ascii="Arial" w:hAnsi="Arial" w:cs="Arial"/>
          <w:sz w:val="20"/>
          <w:szCs w:val="20"/>
        </w:rPr>
        <w:t xml:space="preserve"> pro vlastní bydlení</w:t>
      </w:r>
      <w:r w:rsidR="00EF11DD">
        <w:rPr>
          <w:rFonts w:ascii="Arial" w:hAnsi="Arial" w:cs="Arial"/>
          <w:sz w:val="20"/>
          <w:szCs w:val="20"/>
        </w:rPr>
        <w:t>. Ú</w:t>
      </w:r>
      <w:r w:rsidR="00222A61" w:rsidRPr="000B62FE">
        <w:rPr>
          <w:rFonts w:ascii="Arial" w:hAnsi="Arial" w:cs="Arial"/>
          <w:sz w:val="20"/>
          <w:szCs w:val="20"/>
        </w:rPr>
        <w:t xml:space="preserve">čelem </w:t>
      </w:r>
      <w:r w:rsidR="00EF11DD">
        <w:rPr>
          <w:rFonts w:ascii="Arial" w:hAnsi="Arial" w:cs="Arial"/>
          <w:sz w:val="20"/>
          <w:szCs w:val="20"/>
        </w:rPr>
        <w:t xml:space="preserve">je </w:t>
      </w:r>
      <w:r w:rsidR="00222A61" w:rsidRPr="000B62FE">
        <w:rPr>
          <w:rFonts w:ascii="Arial" w:hAnsi="Arial" w:cs="Arial"/>
          <w:sz w:val="20"/>
          <w:szCs w:val="20"/>
        </w:rPr>
        <w:t>zmírnění dopadů povodní v</w:t>
      </w:r>
      <w:r w:rsidR="00DD5850">
        <w:rPr>
          <w:rFonts w:ascii="Arial" w:hAnsi="Arial" w:cs="Arial"/>
          <w:sz w:val="20"/>
          <w:szCs w:val="20"/>
        </w:rPr>
        <w:t> </w:t>
      </w:r>
      <w:r w:rsidR="00222A61" w:rsidRPr="000B62FE">
        <w:rPr>
          <w:rFonts w:ascii="Arial" w:hAnsi="Arial" w:cs="Arial"/>
          <w:sz w:val="20"/>
          <w:szCs w:val="20"/>
        </w:rPr>
        <w:t>září roku 2024</w:t>
      </w:r>
      <w:r w:rsidR="00EF11DD">
        <w:rPr>
          <w:rFonts w:ascii="Arial" w:hAnsi="Arial" w:cs="Arial"/>
          <w:sz w:val="20"/>
          <w:szCs w:val="20"/>
        </w:rPr>
        <w:t>,</w:t>
      </w:r>
      <w:r w:rsidR="000B62FE">
        <w:rPr>
          <w:rFonts w:ascii="Arial" w:hAnsi="Arial" w:cs="Arial"/>
          <w:sz w:val="20"/>
          <w:szCs w:val="20"/>
        </w:rPr>
        <w:t xml:space="preserve"> </w:t>
      </w:r>
      <w:r w:rsidR="000B62FE" w:rsidRPr="006F4A74">
        <w:rPr>
          <w:rFonts w:ascii="Arial" w:hAnsi="Arial" w:cs="Arial"/>
          <w:sz w:val="20"/>
          <w:szCs w:val="20"/>
        </w:rPr>
        <w:t>v</w:t>
      </w:r>
      <w:r w:rsidR="00DD5850">
        <w:rPr>
          <w:rFonts w:ascii="Arial" w:hAnsi="Arial" w:cs="Arial"/>
          <w:sz w:val="20"/>
          <w:szCs w:val="20"/>
        </w:rPr>
        <w:t> </w:t>
      </w:r>
      <w:r w:rsidR="000B62FE" w:rsidRPr="006F4A74">
        <w:rPr>
          <w:rFonts w:ascii="Arial" w:hAnsi="Arial" w:cs="Arial"/>
          <w:sz w:val="20"/>
          <w:szCs w:val="20"/>
        </w:rPr>
        <w:t>jejichž případě došlo ke zničení nebo bylo nutné v</w:t>
      </w:r>
      <w:r w:rsidR="00DD5850">
        <w:rPr>
          <w:rFonts w:ascii="Arial" w:hAnsi="Arial" w:cs="Arial"/>
          <w:sz w:val="20"/>
          <w:szCs w:val="20"/>
        </w:rPr>
        <w:t> </w:t>
      </w:r>
      <w:r w:rsidR="000B62FE" w:rsidRPr="006F4A74">
        <w:rPr>
          <w:rFonts w:ascii="Arial" w:hAnsi="Arial" w:cs="Arial"/>
          <w:sz w:val="20"/>
          <w:szCs w:val="20"/>
        </w:rPr>
        <w:t>přímé souvislosti s</w:t>
      </w:r>
      <w:r w:rsidR="00DD5850">
        <w:rPr>
          <w:rFonts w:ascii="Arial" w:hAnsi="Arial" w:cs="Arial"/>
          <w:sz w:val="20"/>
          <w:szCs w:val="20"/>
        </w:rPr>
        <w:t> </w:t>
      </w:r>
      <w:r w:rsidR="000B62FE" w:rsidRPr="006F4A74">
        <w:rPr>
          <w:rFonts w:ascii="Arial" w:hAnsi="Arial" w:cs="Arial"/>
          <w:sz w:val="20"/>
          <w:szCs w:val="20"/>
        </w:rPr>
        <w:t>povodněmi v</w:t>
      </w:r>
      <w:r w:rsidR="00DD5850">
        <w:rPr>
          <w:rFonts w:ascii="Arial" w:hAnsi="Arial" w:cs="Arial"/>
          <w:sz w:val="20"/>
          <w:szCs w:val="20"/>
        </w:rPr>
        <w:t> </w:t>
      </w:r>
      <w:r w:rsidR="000B62FE" w:rsidRPr="006F4A74">
        <w:rPr>
          <w:rFonts w:ascii="Arial" w:hAnsi="Arial" w:cs="Arial"/>
          <w:sz w:val="20"/>
          <w:szCs w:val="20"/>
        </w:rPr>
        <w:t>září roku 2024 provést demolici jimi vlastněné nebo obývané stavby</w:t>
      </w:r>
      <w:r w:rsidR="00222A61" w:rsidRPr="0053542C">
        <w:rPr>
          <w:rFonts w:ascii="Arial" w:hAnsi="Arial" w:cs="Arial"/>
          <w:sz w:val="20"/>
          <w:szCs w:val="20"/>
        </w:rPr>
        <w:t>.</w:t>
      </w:r>
      <w:r w:rsidR="000B62FE">
        <w:rPr>
          <w:rFonts w:ascii="Arial" w:hAnsi="Arial" w:cs="Arial"/>
          <w:sz w:val="20"/>
          <w:szCs w:val="20"/>
        </w:rPr>
        <w:t xml:space="preserve"> </w:t>
      </w:r>
      <w:r w:rsidR="00222A61" w:rsidRPr="000B62FE">
        <w:rPr>
          <w:rFonts w:ascii="Arial" w:hAnsi="Arial" w:cs="Arial"/>
          <w:sz w:val="20"/>
          <w:szCs w:val="20"/>
        </w:rPr>
        <w:t xml:space="preserve">Pro případ tohoto převodu se nabyvatel zavazuje uzavřít s </w:t>
      </w:r>
      <w:r w:rsidR="00B419D4">
        <w:rPr>
          <w:rFonts w:ascii="Arial" w:hAnsi="Arial" w:cs="Arial"/>
          <w:sz w:val="20"/>
          <w:szCs w:val="20"/>
        </w:rPr>
        <w:t>dotčeným</w:t>
      </w:r>
      <w:r w:rsidR="00C65D9F">
        <w:rPr>
          <w:rFonts w:ascii="Arial" w:hAnsi="Arial" w:cs="Arial"/>
          <w:sz w:val="20"/>
          <w:szCs w:val="20"/>
        </w:rPr>
        <w:t>i</w:t>
      </w:r>
      <w:r w:rsidR="00B419D4">
        <w:rPr>
          <w:rFonts w:ascii="Arial" w:hAnsi="Arial" w:cs="Arial"/>
          <w:sz w:val="20"/>
          <w:szCs w:val="20"/>
        </w:rPr>
        <w:t xml:space="preserve"> </w:t>
      </w:r>
      <w:r w:rsidR="00B419D4" w:rsidRPr="00573D6E">
        <w:rPr>
          <w:rFonts w:ascii="Arial" w:hAnsi="Arial" w:cs="Arial"/>
          <w:sz w:val="20"/>
          <w:szCs w:val="20"/>
        </w:rPr>
        <w:t>subjekty</w:t>
      </w:r>
      <w:r w:rsidR="00222A61" w:rsidRPr="00573D6E">
        <w:rPr>
          <w:rFonts w:ascii="Arial" w:hAnsi="Arial" w:cs="Arial"/>
          <w:sz w:val="20"/>
          <w:szCs w:val="20"/>
        </w:rPr>
        <w:t xml:space="preserve"> </w:t>
      </w:r>
      <w:r w:rsidR="00180EDB" w:rsidRPr="00573D6E">
        <w:rPr>
          <w:rStyle w:val="cf01"/>
          <w:rFonts w:ascii="Arial" w:hAnsi="Arial" w:cs="Arial"/>
          <w:i w:val="0"/>
          <w:iCs w:val="0"/>
          <w:sz w:val="20"/>
          <w:szCs w:val="20"/>
        </w:rPr>
        <w:t>směnnou smlouvu nebo smlouvu o bezúplatném převodu za stejných podmínek, za jakých majetek nabyl, a dotčené subjekty zavázat ke všem povinnostem, ke kterým je touto smlouvou sám vázán; to platí vyjma podmínky bezúplatnosti v případě směnné smlouvy</w:t>
      </w:r>
      <w:r w:rsidR="00222A61" w:rsidRPr="00573D6E">
        <w:rPr>
          <w:rFonts w:ascii="Arial" w:hAnsi="Arial" w:cs="Arial"/>
          <w:sz w:val="20"/>
          <w:szCs w:val="20"/>
        </w:rPr>
        <w:t>. Nedodržení této podmínky</w:t>
      </w:r>
      <w:r w:rsidR="00222A61" w:rsidRPr="00573D6E">
        <w:rPr>
          <w:rFonts w:ascii="Arial" w:hAnsi="Arial" w:cs="Arial"/>
          <w:i/>
          <w:iCs/>
          <w:sz w:val="20"/>
          <w:szCs w:val="20"/>
        </w:rPr>
        <w:t xml:space="preserve"> </w:t>
      </w:r>
      <w:r w:rsidR="00222A61" w:rsidRPr="000B62FE">
        <w:rPr>
          <w:rFonts w:ascii="Arial" w:hAnsi="Arial" w:cs="Arial"/>
          <w:sz w:val="20"/>
          <w:szCs w:val="20"/>
        </w:rPr>
        <w:t>povede ke stejným důsledkům, jako nedodržení záměru stanovené</w:t>
      </w:r>
      <w:r w:rsidR="00D75614">
        <w:rPr>
          <w:rFonts w:ascii="Arial" w:hAnsi="Arial" w:cs="Arial"/>
          <w:sz w:val="20"/>
          <w:szCs w:val="20"/>
        </w:rPr>
        <w:t>ho</w:t>
      </w:r>
      <w:r w:rsidR="00222A61" w:rsidRPr="000B62FE">
        <w:rPr>
          <w:rFonts w:ascii="Arial" w:hAnsi="Arial" w:cs="Arial"/>
          <w:sz w:val="20"/>
          <w:szCs w:val="20"/>
        </w:rPr>
        <w:t xml:space="preserve"> v</w:t>
      </w:r>
      <w:r w:rsidR="00DD5850">
        <w:rPr>
          <w:rFonts w:ascii="Arial" w:hAnsi="Arial" w:cs="Arial"/>
          <w:sz w:val="20"/>
          <w:szCs w:val="20"/>
        </w:rPr>
        <w:t> </w:t>
      </w:r>
      <w:r w:rsidR="00222A61" w:rsidRPr="000B62FE">
        <w:rPr>
          <w:rFonts w:ascii="Arial" w:hAnsi="Arial" w:cs="Arial"/>
          <w:sz w:val="20"/>
          <w:szCs w:val="20"/>
        </w:rPr>
        <w:t>odst. 2 tohoto článku.</w:t>
      </w:r>
      <w:r w:rsidR="00A51394">
        <w:rPr>
          <w:rFonts w:ascii="Arial" w:hAnsi="Arial" w:cs="Arial"/>
          <w:sz w:val="20"/>
          <w:szCs w:val="20"/>
        </w:rPr>
        <w:t xml:space="preserve"> Nabyvatel se v případě, že bude majetek převádět bezúplatně, zavazuje do převodní smlouvy vložit též</w:t>
      </w:r>
      <w:r w:rsidR="006D4124">
        <w:rPr>
          <w:rFonts w:ascii="Arial" w:hAnsi="Arial" w:cs="Arial"/>
          <w:sz w:val="20"/>
          <w:szCs w:val="20"/>
        </w:rPr>
        <w:t xml:space="preserve"> </w:t>
      </w:r>
      <w:r w:rsidR="00A51394">
        <w:rPr>
          <w:rFonts w:ascii="Arial" w:hAnsi="Arial" w:cs="Arial"/>
          <w:sz w:val="20"/>
          <w:szCs w:val="20"/>
        </w:rPr>
        <w:t xml:space="preserve">povinnost pro </w:t>
      </w:r>
      <w:r w:rsidR="00D57246">
        <w:rPr>
          <w:rFonts w:ascii="Arial" w:hAnsi="Arial" w:cs="Arial"/>
          <w:sz w:val="20"/>
          <w:szCs w:val="20"/>
        </w:rPr>
        <w:t>dotčený subjekt,</w:t>
      </w:r>
      <w:r w:rsidR="00A51394">
        <w:rPr>
          <w:rFonts w:ascii="Arial" w:hAnsi="Arial" w:cs="Arial"/>
          <w:sz w:val="20"/>
          <w:szCs w:val="20"/>
        </w:rPr>
        <w:t xml:space="preserve"> aby se zdržel realizace staveb na </w:t>
      </w:r>
      <w:r w:rsidR="004A6CB1">
        <w:rPr>
          <w:rFonts w:ascii="Arial" w:hAnsi="Arial" w:cs="Arial"/>
          <w:sz w:val="20"/>
          <w:szCs w:val="20"/>
        </w:rPr>
        <w:t>pozemcích, na nichž došlo ke zničení nebo bylo nutné v přímé souvislosti s povodněmi v září roku 2024 provést demolici jimi vlastněné nebo obývané stavby</w:t>
      </w:r>
      <w:r w:rsidR="00B419D4">
        <w:rPr>
          <w:rFonts w:ascii="Arial" w:hAnsi="Arial" w:cs="Arial"/>
          <w:sz w:val="20"/>
          <w:szCs w:val="20"/>
        </w:rPr>
        <w:t xml:space="preserve">, a </w:t>
      </w:r>
      <w:r w:rsidR="004949B6">
        <w:rPr>
          <w:rFonts w:ascii="Arial" w:hAnsi="Arial" w:cs="Arial"/>
          <w:sz w:val="20"/>
          <w:szCs w:val="20"/>
        </w:rPr>
        <w:t xml:space="preserve">aby se </w:t>
      </w:r>
      <w:r w:rsidR="006D4124">
        <w:rPr>
          <w:rFonts w:ascii="Arial" w:hAnsi="Arial" w:cs="Arial"/>
          <w:sz w:val="20"/>
          <w:szCs w:val="20"/>
        </w:rPr>
        <w:t xml:space="preserve">dotčený subjekt </w:t>
      </w:r>
      <w:r w:rsidR="004949B6">
        <w:rPr>
          <w:rFonts w:ascii="Arial" w:hAnsi="Arial" w:cs="Arial"/>
          <w:sz w:val="20"/>
          <w:szCs w:val="20"/>
        </w:rPr>
        <w:t xml:space="preserve">zavázal k </w:t>
      </w:r>
      <w:r w:rsidR="00B419D4">
        <w:rPr>
          <w:rFonts w:ascii="Arial" w:hAnsi="Arial" w:cs="Arial"/>
          <w:sz w:val="20"/>
          <w:szCs w:val="20"/>
        </w:rPr>
        <w:t>zákaz</w:t>
      </w:r>
      <w:r w:rsidR="004949B6">
        <w:rPr>
          <w:rFonts w:ascii="Arial" w:hAnsi="Arial" w:cs="Arial"/>
          <w:sz w:val="20"/>
          <w:szCs w:val="20"/>
        </w:rPr>
        <w:t>u</w:t>
      </w:r>
      <w:r w:rsidR="00B419D4">
        <w:rPr>
          <w:rFonts w:ascii="Arial" w:hAnsi="Arial" w:cs="Arial"/>
          <w:sz w:val="20"/>
          <w:szCs w:val="20"/>
        </w:rPr>
        <w:t xml:space="preserve"> zcizení </w:t>
      </w:r>
      <w:r w:rsidR="00D57246">
        <w:rPr>
          <w:rFonts w:ascii="Arial" w:hAnsi="Arial" w:cs="Arial"/>
          <w:sz w:val="20"/>
          <w:szCs w:val="20"/>
        </w:rPr>
        <w:t xml:space="preserve">nabývaného </w:t>
      </w:r>
      <w:r w:rsidR="00B419D4">
        <w:rPr>
          <w:rFonts w:ascii="Arial" w:hAnsi="Arial" w:cs="Arial"/>
          <w:sz w:val="20"/>
          <w:szCs w:val="20"/>
        </w:rPr>
        <w:t>majetku</w:t>
      </w:r>
      <w:r w:rsidR="000E30CC">
        <w:rPr>
          <w:rFonts w:ascii="Arial" w:hAnsi="Arial" w:cs="Arial"/>
          <w:sz w:val="20"/>
          <w:szCs w:val="20"/>
        </w:rPr>
        <w:t xml:space="preserve"> vůči třetím osobám</w:t>
      </w:r>
      <w:r w:rsidR="00D75614">
        <w:rPr>
          <w:rFonts w:ascii="Arial" w:hAnsi="Arial" w:cs="Arial"/>
          <w:sz w:val="20"/>
          <w:szCs w:val="20"/>
        </w:rPr>
        <w:t xml:space="preserve"> po dobu 5 let ode dne nabytí předmětného pozemku</w:t>
      </w:r>
      <w:r w:rsidR="001C7C07">
        <w:rPr>
          <w:rFonts w:ascii="Arial" w:hAnsi="Arial" w:cs="Arial"/>
          <w:sz w:val="20"/>
          <w:szCs w:val="20"/>
        </w:rPr>
        <w:t xml:space="preserve"> do svého vlastnictví</w:t>
      </w:r>
      <w:r w:rsidR="004A6CB1">
        <w:rPr>
          <w:rFonts w:ascii="Arial" w:hAnsi="Arial" w:cs="Arial"/>
          <w:sz w:val="20"/>
          <w:szCs w:val="20"/>
        </w:rPr>
        <w:t>.</w:t>
      </w:r>
    </w:p>
    <w:p w14:paraId="5ABDD4AB" w14:textId="77777777" w:rsidR="000111FB" w:rsidRPr="000B62FE" w:rsidRDefault="000111FB" w:rsidP="00B338C7">
      <w:pPr>
        <w:spacing w:line="280" w:lineRule="atLeast"/>
        <w:jc w:val="both"/>
        <w:rPr>
          <w:rFonts w:ascii="Arial" w:hAnsi="Arial" w:cs="Arial"/>
          <w:sz w:val="20"/>
          <w:szCs w:val="20"/>
        </w:rPr>
      </w:pPr>
    </w:p>
    <w:p w14:paraId="52D0D918" w14:textId="77777777" w:rsidR="00222A61" w:rsidRDefault="00222A61" w:rsidP="00222A61">
      <w:pPr>
        <w:jc w:val="center"/>
        <w:rPr>
          <w:rFonts w:ascii="Arial" w:hAnsi="Arial" w:cs="Arial"/>
          <w:b/>
          <w:sz w:val="20"/>
          <w:szCs w:val="20"/>
        </w:rPr>
      </w:pPr>
      <w:r w:rsidRPr="00A80770">
        <w:rPr>
          <w:rFonts w:ascii="Arial" w:hAnsi="Arial" w:cs="Arial"/>
          <w:b/>
          <w:sz w:val="20"/>
          <w:szCs w:val="20"/>
        </w:rPr>
        <w:t>V</w:t>
      </w:r>
      <w:r>
        <w:rPr>
          <w:rFonts w:ascii="Arial" w:hAnsi="Arial" w:cs="Arial"/>
          <w:b/>
          <w:sz w:val="20"/>
          <w:szCs w:val="20"/>
        </w:rPr>
        <w:t>I</w:t>
      </w:r>
      <w:r w:rsidRPr="00A80770">
        <w:rPr>
          <w:rFonts w:ascii="Arial" w:hAnsi="Arial" w:cs="Arial"/>
          <w:b/>
          <w:sz w:val="20"/>
          <w:szCs w:val="20"/>
        </w:rPr>
        <w:t>.</w:t>
      </w:r>
    </w:p>
    <w:p w14:paraId="31254277" w14:textId="77777777" w:rsidR="00222A61" w:rsidRPr="00A80770" w:rsidRDefault="00222A61" w:rsidP="003B6CAB">
      <w:pPr>
        <w:tabs>
          <w:tab w:val="left" w:pos="6237"/>
        </w:tabs>
        <w:jc w:val="both"/>
        <w:rPr>
          <w:rFonts w:ascii="Arial" w:eastAsia="Times New Roman Bold" w:hAnsi="Arial" w:cs="Arial"/>
          <w:color w:val="auto"/>
          <w:sz w:val="16"/>
          <w:szCs w:val="16"/>
          <w:u w:val="single"/>
        </w:rPr>
      </w:pPr>
    </w:p>
    <w:p w14:paraId="7DCE0985" w14:textId="77777777" w:rsidR="004734B9" w:rsidRDefault="00222A61" w:rsidP="00304D47">
      <w:pPr>
        <w:pStyle w:val="Odstavecseseznamem"/>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284"/>
        <w:jc w:val="both"/>
        <w:rPr>
          <w:rFonts w:ascii="Arial" w:eastAsia="Times New Roman" w:hAnsi="Arial" w:cs="Arial"/>
          <w:sz w:val="20"/>
          <w:szCs w:val="20"/>
          <w:bdr w:val="none" w:sz="0" w:space="0" w:color="auto"/>
          <w:lang w:eastAsia="ar-SA"/>
        </w:rPr>
      </w:pPr>
      <w:r w:rsidRPr="004734B9">
        <w:rPr>
          <w:rFonts w:ascii="Arial" w:eastAsia="Times New Roman" w:hAnsi="Arial" w:cs="Arial"/>
          <w:sz w:val="20"/>
          <w:szCs w:val="20"/>
          <w:bdr w:val="none" w:sz="0" w:space="0" w:color="auto"/>
          <w:lang w:eastAsia="ar-SA"/>
        </w:rPr>
        <w:t>Smluvní strany shodně prohlašují, že jim nejsou známy žádné skutečnosti, které by uzavření smlouvy bránily. Nabyvatel bere na vědomí skutečnost, že převádějící nezajišťuje zpřístupnění a vytyčování hranic pozemků.</w:t>
      </w:r>
    </w:p>
    <w:p w14:paraId="75453682" w14:textId="77777777" w:rsidR="004734B9" w:rsidRDefault="004734B9" w:rsidP="004734B9">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284"/>
        <w:jc w:val="both"/>
        <w:rPr>
          <w:rFonts w:ascii="Arial" w:eastAsia="Times New Roman" w:hAnsi="Arial" w:cs="Arial"/>
          <w:sz w:val="20"/>
          <w:szCs w:val="20"/>
          <w:bdr w:val="none" w:sz="0" w:space="0" w:color="auto"/>
          <w:lang w:eastAsia="ar-SA"/>
        </w:rPr>
      </w:pPr>
    </w:p>
    <w:p w14:paraId="512CCF63" w14:textId="7CAFC2B8" w:rsidR="004734B9" w:rsidRPr="004734B9" w:rsidRDefault="00222A61" w:rsidP="00304D47">
      <w:pPr>
        <w:pStyle w:val="Odstavecseseznamem"/>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284"/>
        <w:jc w:val="both"/>
        <w:rPr>
          <w:rFonts w:ascii="Arial" w:eastAsia="Times New Roman" w:hAnsi="Arial" w:cs="Arial"/>
          <w:sz w:val="20"/>
          <w:szCs w:val="20"/>
          <w:bdr w:val="none" w:sz="0" w:space="0" w:color="auto"/>
          <w:lang w:eastAsia="ar-SA"/>
        </w:rPr>
      </w:pPr>
      <w:r w:rsidRPr="004734B9">
        <w:rPr>
          <w:rFonts w:ascii="Arial" w:eastAsia="Times New Roman" w:hAnsi="Arial" w:cs="Arial"/>
          <w:sz w:val="20"/>
          <w:szCs w:val="20"/>
          <w:bdr w:val="none" w:sz="0" w:space="0" w:color="auto"/>
          <w:lang w:eastAsia="ar-SA"/>
        </w:rPr>
        <w:lastRenderedPageBreak/>
        <w:t>Užívací vztah k</w:t>
      </w:r>
      <w:r w:rsidR="00DD5850" w:rsidRPr="004734B9">
        <w:rPr>
          <w:rFonts w:ascii="Arial" w:eastAsia="Times New Roman" w:hAnsi="Arial" w:cs="Arial"/>
          <w:sz w:val="20"/>
          <w:szCs w:val="20"/>
          <w:bdr w:val="none" w:sz="0" w:space="0" w:color="auto"/>
          <w:lang w:eastAsia="ar-SA"/>
        </w:rPr>
        <w:t> </w:t>
      </w:r>
      <w:r w:rsidRPr="004734B9">
        <w:rPr>
          <w:rFonts w:ascii="Arial" w:eastAsia="Times New Roman" w:hAnsi="Arial" w:cs="Arial"/>
          <w:sz w:val="20"/>
          <w:szCs w:val="20"/>
          <w:bdr w:val="none" w:sz="0" w:space="0" w:color="auto"/>
          <w:lang w:eastAsia="ar-SA"/>
        </w:rPr>
        <w:t>převáděnému majetku je řešen:</w:t>
      </w:r>
    </w:p>
    <w:p w14:paraId="5C281FA1" w14:textId="77777777" w:rsidR="00047B94" w:rsidRDefault="00047B94" w:rsidP="004734B9">
      <w:pPr>
        <w:pStyle w:val="Odstavecseseznamem"/>
        <w:rPr>
          <w:rFonts w:ascii="Arial" w:eastAsia="Times New Roman" w:hAnsi="Arial" w:cs="Arial"/>
          <w:sz w:val="20"/>
          <w:szCs w:val="20"/>
          <w:bdr w:val="none" w:sz="0" w:space="0" w:color="auto"/>
          <w:lang w:eastAsia="ar-SA"/>
        </w:rPr>
      </w:pPr>
    </w:p>
    <w:p w14:paraId="7500983A" w14:textId="2D9BE02C" w:rsidR="00047B94" w:rsidRDefault="00047B94" w:rsidP="004734B9">
      <w:pPr>
        <w:pStyle w:val="Odstavecseseznamem"/>
        <w:rPr>
          <w:rFonts w:ascii="Arial" w:eastAsia="Times New Roman" w:hAnsi="Arial" w:cs="Arial"/>
          <w:sz w:val="20"/>
          <w:szCs w:val="20"/>
          <w:bdr w:val="none" w:sz="0" w:space="0" w:color="auto"/>
          <w:lang w:eastAsia="ar-SA"/>
        </w:rPr>
      </w:pPr>
      <w:r>
        <w:rPr>
          <w:rFonts w:ascii="Arial" w:eastAsia="Times New Roman" w:hAnsi="Arial" w:cs="Arial"/>
          <w:sz w:val="20"/>
          <w:szCs w:val="20"/>
          <w:bdr w:val="none" w:sz="0" w:space="0" w:color="auto"/>
          <w:lang w:eastAsia="ar-SA"/>
        </w:rPr>
        <w:t xml:space="preserve">Pozemek p.č. </w:t>
      </w:r>
      <w:r w:rsidR="00884C38">
        <w:rPr>
          <w:rFonts w:ascii="Arial" w:eastAsia="Times New Roman" w:hAnsi="Arial" w:cs="Arial"/>
          <w:sz w:val="20"/>
          <w:szCs w:val="20"/>
          <w:bdr w:val="none" w:sz="0" w:space="0" w:color="auto"/>
          <w:lang w:eastAsia="ar-SA"/>
        </w:rPr>
        <w:t>473/4</w:t>
      </w:r>
      <w:r>
        <w:rPr>
          <w:rFonts w:ascii="Arial" w:eastAsia="Times New Roman" w:hAnsi="Arial" w:cs="Arial"/>
          <w:sz w:val="20"/>
          <w:szCs w:val="20"/>
          <w:bdr w:val="none" w:sz="0" w:space="0" w:color="auto"/>
          <w:lang w:eastAsia="ar-SA"/>
        </w:rPr>
        <w:t xml:space="preserve"> v k.ú. </w:t>
      </w:r>
      <w:r w:rsidR="00603F8E">
        <w:rPr>
          <w:rFonts w:ascii="Arial" w:eastAsia="Times New Roman" w:hAnsi="Arial" w:cs="Arial"/>
          <w:sz w:val="20"/>
          <w:szCs w:val="20"/>
          <w:bdr w:val="none" w:sz="0" w:space="0" w:color="auto"/>
          <w:lang w:eastAsia="ar-SA"/>
        </w:rPr>
        <w:t>Bukovice u Jeseníka</w:t>
      </w:r>
      <w:r>
        <w:rPr>
          <w:rFonts w:ascii="Arial" w:eastAsia="Times New Roman" w:hAnsi="Arial" w:cs="Arial"/>
          <w:sz w:val="20"/>
          <w:szCs w:val="20"/>
          <w:bdr w:val="none" w:sz="0" w:space="0" w:color="auto"/>
          <w:lang w:eastAsia="ar-SA"/>
        </w:rPr>
        <w:t xml:space="preserve"> </w:t>
      </w:r>
    </w:p>
    <w:p w14:paraId="3215609D" w14:textId="605F51A0" w:rsidR="008420F9" w:rsidRDefault="004734B9" w:rsidP="005B66D9">
      <w:pPr>
        <w:pStyle w:val="Odstavecseseznamem"/>
        <w:rPr>
          <w:rFonts w:ascii="Arial" w:eastAsia="Times New Roman" w:hAnsi="Arial" w:cs="Arial"/>
          <w:sz w:val="20"/>
          <w:szCs w:val="20"/>
          <w:bdr w:val="none" w:sz="0" w:space="0" w:color="auto"/>
          <w:lang w:eastAsia="ar-SA"/>
        </w:rPr>
      </w:pPr>
      <w:r>
        <w:rPr>
          <w:rFonts w:ascii="Arial" w:eastAsia="Times New Roman" w:hAnsi="Arial" w:cs="Arial"/>
          <w:sz w:val="20"/>
          <w:szCs w:val="20"/>
          <w:bdr w:val="none" w:sz="0" w:space="0" w:color="auto"/>
          <w:lang w:eastAsia="ar-SA"/>
        </w:rPr>
        <w:t xml:space="preserve">Nájemní smlouvou </w:t>
      </w:r>
      <w:r w:rsidR="005D7697">
        <w:rPr>
          <w:rFonts w:ascii="Arial" w:eastAsia="Times New Roman" w:hAnsi="Arial" w:cs="Arial"/>
          <w:sz w:val="20"/>
          <w:szCs w:val="20"/>
          <w:bdr w:val="none" w:sz="0" w:space="0" w:color="auto"/>
          <w:lang w:eastAsia="ar-SA"/>
        </w:rPr>
        <w:t xml:space="preserve">č. </w:t>
      </w:r>
      <w:r w:rsidR="00603F8E">
        <w:rPr>
          <w:rFonts w:ascii="Arial" w:eastAsia="Times New Roman" w:hAnsi="Arial" w:cs="Arial"/>
          <w:sz w:val="20"/>
          <w:szCs w:val="20"/>
          <w:bdr w:val="none" w:sz="0" w:space="0" w:color="auto"/>
          <w:lang w:eastAsia="ar-SA"/>
        </w:rPr>
        <w:t>129N07/78</w:t>
      </w:r>
      <w:r w:rsidR="005D7697">
        <w:rPr>
          <w:rFonts w:ascii="Arial" w:eastAsia="Times New Roman" w:hAnsi="Arial" w:cs="Arial"/>
          <w:sz w:val="20"/>
          <w:szCs w:val="20"/>
          <w:bdr w:val="none" w:sz="0" w:space="0" w:color="auto"/>
          <w:lang w:eastAsia="ar-SA"/>
        </w:rPr>
        <w:t xml:space="preserve"> uzavřenou s</w:t>
      </w:r>
      <w:r w:rsidR="00C70778">
        <w:rPr>
          <w:rFonts w:ascii="Arial" w:eastAsia="Times New Roman" w:hAnsi="Arial" w:cs="Arial"/>
          <w:sz w:val="20"/>
          <w:szCs w:val="20"/>
          <w:bdr w:val="none" w:sz="0" w:space="0" w:color="auto"/>
          <w:lang w:eastAsia="ar-SA"/>
        </w:rPr>
        <w:t> městem Jeseník</w:t>
      </w:r>
      <w:r w:rsidR="005B66D9">
        <w:rPr>
          <w:rFonts w:ascii="Arial" w:eastAsia="Times New Roman" w:hAnsi="Arial" w:cs="Arial"/>
          <w:sz w:val="20"/>
          <w:szCs w:val="20"/>
          <w:bdr w:val="none" w:sz="0" w:space="0" w:color="auto"/>
          <w:lang w:eastAsia="ar-SA"/>
        </w:rPr>
        <w:t xml:space="preserve">, jakožto nájemcem. </w:t>
      </w:r>
    </w:p>
    <w:p w14:paraId="0C241B27" w14:textId="77777777" w:rsidR="008420F9" w:rsidRDefault="008420F9" w:rsidP="005B66D9">
      <w:pPr>
        <w:pStyle w:val="Odstavecseseznamem"/>
        <w:rPr>
          <w:rFonts w:ascii="Arial" w:eastAsia="Times New Roman" w:hAnsi="Arial" w:cs="Arial"/>
          <w:bCs/>
          <w:sz w:val="20"/>
          <w:szCs w:val="20"/>
          <w:bdr w:val="none" w:sz="0" w:space="0" w:color="auto"/>
          <w:lang w:eastAsia="ar-SA"/>
        </w:rPr>
      </w:pPr>
    </w:p>
    <w:p w14:paraId="38060910" w14:textId="3BE894C3" w:rsidR="008420F9" w:rsidRDefault="008420F9" w:rsidP="008420F9">
      <w:pPr>
        <w:pStyle w:val="Odstavecseseznamem"/>
        <w:rPr>
          <w:rFonts w:ascii="Arial" w:eastAsia="Times New Roman" w:hAnsi="Arial" w:cs="Arial"/>
          <w:sz w:val="20"/>
          <w:szCs w:val="20"/>
          <w:bdr w:val="none" w:sz="0" w:space="0" w:color="auto"/>
          <w:lang w:eastAsia="ar-SA"/>
        </w:rPr>
      </w:pPr>
      <w:r>
        <w:rPr>
          <w:rFonts w:ascii="Arial" w:eastAsia="Times New Roman" w:hAnsi="Arial" w:cs="Arial"/>
          <w:sz w:val="20"/>
          <w:szCs w:val="20"/>
          <w:bdr w:val="none" w:sz="0" w:space="0" w:color="auto"/>
          <w:lang w:eastAsia="ar-SA"/>
        </w:rPr>
        <w:t xml:space="preserve">Pozemek p.č. </w:t>
      </w:r>
      <w:r w:rsidR="003301B2">
        <w:rPr>
          <w:rFonts w:ascii="Arial" w:eastAsia="Times New Roman" w:hAnsi="Arial" w:cs="Arial"/>
          <w:sz w:val="20"/>
          <w:szCs w:val="20"/>
          <w:bdr w:val="none" w:sz="0" w:space="0" w:color="auto"/>
          <w:lang w:eastAsia="ar-SA"/>
        </w:rPr>
        <w:t>496</w:t>
      </w:r>
      <w:r>
        <w:rPr>
          <w:rFonts w:ascii="Arial" w:eastAsia="Times New Roman" w:hAnsi="Arial" w:cs="Arial"/>
          <w:sz w:val="20"/>
          <w:szCs w:val="20"/>
          <w:bdr w:val="none" w:sz="0" w:space="0" w:color="auto"/>
          <w:lang w:eastAsia="ar-SA"/>
        </w:rPr>
        <w:t xml:space="preserve"> v k.ú. </w:t>
      </w:r>
      <w:r w:rsidR="003301B2">
        <w:rPr>
          <w:rFonts w:ascii="Arial" w:eastAsia="Times New Roman" w:hAnsi="Arial" w:cs="Arial"/>
          <w:sz w:val="20"/>
          <w:szCs w:val="20"/>
          <w:bdr w:val="none" w:sz="0" w:space="0" w:color="auto"/>
          <w:lang w:eastAsia="ar-SA"/>
        </w:rPr>
        <w:t>Bukovice u Jeseníka</w:t>
      </w:r>
      <w:r>
        <w:rPr>
          <w:rFonts w:ascii="Arial" w:eastAsia="Times New Roman" w:hAnsi="Arial" w:cs="Arial"/>
          <w:sz w:val="20"/>
          <w:szCs w:val="20"/>
          <w:bdr w:val="none" w:sz="0" w:space="0" w:color="auto"/>
          <w:lang w:eastAsia="ar-SA"/>
        </w:rPr>
        <w:t xml:space="preserve"> </w:t>
      </w:r>
    </w:p>
    <w:p w14:paraId="5A967EA8" w14:textId="6D273FDD" w:rsidR="008420F9" w:rsidRPr="00A03E98" w:rsidRDefault="003301B2" w:rsidP="003301B2">
      <w:pPr>
        <w:pStyle w:val="Odstavecseseznamem"/>
        <w:rPr>
          <w:rFonts w:ascii="Arial" w:eastAsia="Times New Roman" w:hAnsi="Arial" w:cs="Arial"/>
          <w:color w:val="auto"/>
          <w:sz w:val="20"/>
          <w:szCs w:val="20"/>
          <w:bdr w:val="none" w:sz="0" w:space="0" w:color="auto"/>
          <w:lang w:eastAsia="ar-SA"/>
        </w:rPr>
      </w:pPr>
      <w:r w:rsidRPr="00A03E98">
        <w:rPr>
          <w:rFonts w:ascii="Arial" w:eastAsia="Times New Roman" w:hAnsi="Arial" w:cs="Arial"/>
          <w:color w:val="auto"/>
          <w:sz w:val="20"/>
          <w:szCs w:val="20"/>
          <w:bdr w:val="none" w:sz="0" w:space="0" w:color="auto"/>
          <w:lang w:eastAsia="ar-SA"/>
        </w:rPr>
        <w:t>Nájemní</w:t>
      </w:r>
      <w:r w:rsidR="008420F9" w:rsidRPr="00A03E98">
        <w:rPr>
          <w:rFonts w:ascii="Arial" w:eastAsia="Times New Roman" w:hAnsi="Arial" w:cs="Arial"/>
          <w:color w:val="auto"/>
          <w:sz w:val="20"/>
          <w:szCs w:val="20"/>
          <w:bdr w:val="none" w:sz="0" w:space="0" w:color="auto"/>
          <w:lang w:eastAsia="ar-SA"/>
        </w:rPr>
        <w:t xml:space="preserve"> smlouvou č. </w:t>
      </w:r>
      <w:r w:rsidR="00B8493C" w:rsidRPr="00A03E98">
        <w:rPr>
          <w:rFonts w:ascii="Arial" w:eastAsia="Times New Roman" w:hAnsi="Arial" w:cs="Arial"/>
          <w:color w:val="auto"/>
          <w:sz w:val="20"/>
          <w:szCs w:val="20"/>
          <w:bdr w:val="none" w:sz="0" w:space="0" w:color="auto"/>
          <w:lang w:eastAsia="ar-SA"/>
        </w:rPr>
        <w:t>2N25/78</w:t>
      </w:r>
      <w:r w:rsidR="008420F9" w:rsidRPr="00A03E98">
        <w:rPr>
          <w:rFonts w:ascii="Arial" w:eastAsia="Times New Roman" w:hAnsi="Arial" w:cs="Arial"/>
          <w:color w:val="auto"/>
          <w:sz w:val="20"/>
          <w:szCs w:val="20"/>
          <w:bdr w:val="none" w:sz="0" w:space="0" w:color="auto"/>
          <w:lang w:eastAsia="ar-SA"/>
        </w:rPr>
        <w:t xml:space="preserve"> uzavřenou s</w:t>
      </w:r>
      <w:r w:rsidR="00ED7A3C" w:rsidRPr="00A03E98">
        <w:rPr>
          <w:rFonts w:ascii="Arial" w:eastAsia="Times New Roman" w:hAnsi="Arial" w:cs="Arial"/>
          <w:color w:val="auto"/>
          <w:sz w:val="20"/>
          <w:szCs w:val="20"/>
          <w:bdr w:val="none" w:sz="0" w:space="0" w:color="auto"/>
          <w:lang w:eastAsia="ar-SA"/>
        </w:rPr>
        <w:t> </w:t>
      </w:r>
      <w:r w:rsidR="002B2CB2">
        <w:rPr>
          <w:rFonts w:ascii="Arial" w:eastAsia="Times New Roman" w:hAnsi="Arial" w:cs="Arial"/>
          <w:color w:val="auto"/>
          <w:sz w:val="20"/>
          <w:szCs w:val="20"/>
          <w:bdr w:val="none" w:sz="0" w:space="0" w:color="auto"/>
          <w:lang w:eastAsia="ar-SA"/>
        </w:rPr>
        <w:t>xxx</w:t>
      </w:r>
      <w:r w:rsidR="008420F9" w:rsidRPr="00A03E98">
        <w:rPr>
          <w:rFonts w:ascii="Arial" w:eastAsia="Times New Roman" w:hAnsi="Arial" w:cs="Arial"/>
          <w:color w:val="auto"/>
          <w:sz w:val="20"/>
          <w:szCs w:val="20"/>
          <w:bdr w:val="none" w:sz="0" w:space="0" w:color="auto"/>
          <w:lang w:eastAsia="ar-SA"/>
        </w:rPr>
        <w:t xml:space="preserve">, jakožto </w:t>
      </w:r>
      <w:r w:rsidR="0029655F" w:rsidRPr="00A03E98">
        <w:rPr>
          <w:rFonts w:ascii="Arial" w:eastAsia="Times New Roman" w:hAnsi="Arial" w:cs="Arial"/>
          <w:color w:val="auto"/>
          <w:sz w:val="20"/>
          <w:szCs w:val="20"/>
          <w:bdr w:val="none" w:sz="0" w:space="0" w:color="auto"/>
          <w:lang w:eastAsia="ar-SA"/>
        </w:rPr>
        <w:t>nájemcem</w:t>
      </w:r>
      <w:r w:rsidR="008420F9" w:rsidRPr="00A03E98">
        <w:rPr>
          <w:rFonts w:ascii="Arial" w:eastAsia="Times New Roman" w:hAnsi="Arial" w:cs="Arial"/>
          <w:color w:val="auto"/>
          <w:sz w:val="20"/>
          <w:szCs w:val="20"/>
          <w:bdr w:val="none" w:sz="0" w:space="0" w:color="auto"/>
          <w:lang w:eastAsia="ar-SA"/>
        </w:rPr>
        <w:t xml:space="preserve">. </w:t>
      </w:r>
    </w:p>
    <w:p w14:paraId="1F8BC4D7" w14:textId="77777777" w:rsidR="008374B0" w:rsidRPr="00A03E98" w:rsidRDefault="008374B0" w:rsidP="008374B0">
      <w:pPr>
        <w:pStyle w:val="Odstavecseseznamem"/>
        <w:rPr>
          <w:rFonts w:ascii="Arial" w:hAnsi="Arial" w:cs="Arial"/>
          <w:color w:val="auto"/>
          <w:sz w:val="20"/>
          <w:szCs w:val="20"/>
        </w:rPr>
      </w:pPr>
    </w:p>
    <w:p w14:paraId="7F36A2E3" w14:textId="77777777" w:rsidR="006C38C9" w:rsidRDefault="008374B0" w:rsidP="006C38C9">
      <w:pPr>
        <w:pStyle w:val="Odstavecseseznamem"/>
        <w:rPr>
          <w:rFonts w:ascii="Arial" w:hAnsi="Arial" w:cs="Arial"/>
          <w:sz w:val="20"/>
          <w:szCs w:val="20"/>
        </w:rPr>
      </w:pPr>
      <w:r>
        <w:rPr>
          <w:rFonts w:ascii="Arial" w:hAnsi="Arial" w:cs="Arial"/>
          <w:sz w:val="20"/>
          <w:szCs w:val="20"/>
        </w:rPr>
        <w:t xml:space="preserve">Pozemky p.č. </w:t>
      </w:r>
      <w:r w:rsidR="001C2344" w:rsidRPr="001C2344">
        <w:rPr>
          <w:rFonts w:ascii="Arial" w:hAnsi="Arial" w:cs="Arial"/>
          <w:sz w:val="20"/>
          <w:szCs w:val="20"/>
        </w:rPr>
        <w:t>870/3, 870/4, 870/5, 872/1, 872/2</w:t>
      </w:r>
      <w:r>
        <w:rPr>
          <w:rFonts w:ascii="Arial" w:hAnsi="Arial" w:cs="Arial"/>
          <w:sz w:val="20"/>
          <w:szCs w:val="20"/>
        </w:rPr>
        <w:t xml:space="preserve"> v k.ú. Jeseník</w:t>
      </w:r>
    </w:p>
    <w:p w14:paraId="1FBB3039" w14:textId="2420CAD2" w:rsidR="001C2344" w:rsidRPr="006C38C9" w:rsidRDefault="006C38C9" w:rsidP="006C38C9">
      <w:pPr>
        <w:pStyle w:val="Odstavecseseznamem"/>
        <w:rPr>
          <w:rFonts w:ascii="Arial" w:eastAsia="Times New Roman" w:hAnsi="Arial" w:cs="Arial"/>
          <w:bCs/>
          <w:sz w:val="20"/>
          <w:szCs w:val="20"/>
          <w:bdr w:val="none" w:sz="0" w:space="0" w:color="auto"/>
          <w:lang w:eastAsia="ar-SA"/>
        </w:rPr>
      </w:pPr>
      <w:r>
        <w:rPr>
          <w:rFonts w:ascii="Arial" w:hAnsi="Arial" w:cs="Arial"/>
          <w:sz w:val="20"/>
          <w:szCs w:val="20"/>
        </w:rPr>
        <w:t xml:space="preserve">Nájemní smlouvou </w:t>
      </w:r>
      <w:r w:rsidR="00E661D9">
        <w:rPr>
          <w:rFonts w:ascii="Arial" w:hAnsi="Arial" w:cs="Arial"/>
          <w:sz w:val="20"/>
          <w:szCs w:val="20"/>
        </w:rPr>
        <w:t xml:space="preserve">č. </w:t>
      </w:r>
      <w:r>
        <w:rPr>
          <w:rFonts w:ascii="Arial" w:hAnsi="Arial" w:cs="Arial"/>
          <w:sz w:val="20"/>
          <w:szCs w:val="20"/>
        </w:rPr>
        <w:t xml:space="preserve">35N24/78 uzavřenou se </w:t>
      </w:r>
      <w:r w:rsidR="001C2344" w:rsidRPr="001C2344">
        <w:rPr>
          <w:rFonts w:ascii="Arial" w:hAnsi="Arial" w:cs="Arial"/>
          <w:sz w:val="20"/>
          <w:szCs w:val="20"/>
        </w:rPr>
        <w:t>Zemědělsk</w:t>
      </w:r>
      <w:r>
        <w:rPr>
          <w:rFonts w:ascii="Arial" w:hAnsi="Arial" w:cs="Arial"/>
          <w:sz w:val="20"/>
          <w:szCs w:val="20"/>
        </w:rPr>
        <w:t>ým</w:t>
      </w:r>
      <w:r w:rsidR="001C2344" w:rsidRPr="001C2344">
        <w:rPr>
          <w:rFonts w:ascii="Arial" w:hAnsi="Arial" w:cs="Arial"/>
          <w:sz w:val="20"/>
          <w:szCs w:val="20"/>
        </w:rPr>
        <w:t xml:space="preserve"> družstv</w:t>
      </w:r>
      <w:r>
        <w:rPr>
          <w:rFonts w:ascii="Arial" w:hAnsi="Arial" w:cs="Arial"/>
          <w:sz w:val="20"/>
          <w:szCs w:val="20"/>
        </w:rPr>
        <w:t>em</w:t>
      </w:r>
      <w:r w:rsidR="001C2344" w:rsidRPr="001C2344">
        <w:rPr>
          <w:rFonts w:ascii="Arial" w:hAnsi="Arial" w:cs="Arial"/>
          <w:sz w:val="20"/>
          <w:szCs w:val="20"/>
        </w:rPr>
        <w:t xml:space="preserve"> Jeseník</w:t>
      </w:r>
      <w:r w:rsidR="008C4E6B">
        <w:rPr>
          <w:rFonts w:ascii="Arial" w:hAnsi="Arial" w:cs="Arial"/>
          <w:sz w:val="20"/>
          <w:szCs w:val="20"/>
        </w:rPr>
        <w:t>, jakožto nájemcem.</w:t>
      </w:r>
    </w:p>
    <w:p w14:paraId="06AA0444" w14:textId="77777777" w:rsidR="001C2344" w:rsidRPr="001C2344" w:rsidRDefault="001C2344" w:rsidP="001C2344">
      <w:pPr>
        <w:ind w:firstLine="708"/>
        <w:jc w:val="both"/>
        <w:rPr>
          <w:rFonts w:ascii="Arial" w:hAnsi="Arial" w:cs="Arial"/>
          <w:sz w:val="20"/>
          <w:szCs w:val="20"/>
        </w:rPr>
      </w:pPr>
    </w:p>
    <w:p w14:paraId="35BA2F1D" w14:textId="77777777" w:rsidR="000F316D" w:rsidRDefault="00713AD1" w:rsidP="000F316D">
      <w:pPr>
        <w:ind w:firstLine="708"/>
        <w:jc w:val="both"/>
        <w:rPr>
          <w:rFonts w:ascii="Arial" w:hAnsi="Arial" w:cs="Arial"/>
          <w:sz w:val="20"/>
          <w:szCs w:val="20"/>
        </w:rPr>
      </w:pPr>
      <w:r>
        <w:rPr>
          <w:rFonts w:ascii="Arial" w:hAnsi="Arial" w:cs="Arial"/>
          <w:sz w:val="20"/>
          <w:szCs w:val="20"/>
        </w:rPr>
        <w:t xml:space="preserve">Pozemky p.č. </w:t>
      </w:r>
      <w:r w:rsidR="001C2344" w:rsidRPr="001C2344">
        <w:rPr>
          <w:rFonts w:ascii="Arial" w:hAnsi="Arial" w:cs="Arial"/>
          <w:sz w:val="20"/>
          <w:szCs w:val="20"/>
        </w:rPr>
        <w:t>1907/7, 1907/8</w:t>
      </w:r>
      <w:r>
        <w:rPr>
          <w:rFonts w:ascii="Arial" w:hAnsi="Arial" w:cs="Arial"/>
          <w:sz w:val="20"/>
          <w:szCs w:val="20"/>
        </w:rPr>
        <w:t xml:space="preserve"> v k.ú. Jesení</w:t>
      </w:r>
      <w:r w:rsidR="000F316D">
        <w:rPr>
          <w:rFonts w:ascii="Arial" w:hAnsi="Arial" w:cs="Arial"/>
          <w:sz w:val="20"/>
          <w:szCs w:val="20"/>
        </w:rPr>
        <w:t>k</w:t>
      </w:r>
    </w:p>
    <w:p w14:paraId="147430F9" w14:textId="55A1B8CB" w:rsidR="001C2344" w:rsidRPr="001C2344" w:rsidRDefault="000F316D" w:rsidP="000F316D">
      <w:pPr>
        <w:ind w:firstLine="708"/>
        <w:jc w:val="both"/>
        <w:rPr>
          <w:rFonts w:ascii="Arial" w:hAnsi="Arial" w:cs="Arial"/>
          <w:sz w:val="20"/>
          <w:szCs w:val="20"/>
        </w:rPr>
      </w:pPr>
      <w:r>
        <w:rPr>
          <w:rFonts w:ascii="Arial" w:hAnsi="Arial" w:cs="Arial"/>
          <w:sz w:val="20"/>
          <w:szCs w:val="20"/>
        </w:rPr>
        <w:t xml:space="preserve">Nájemní smlouvou </w:t>
      </w:r>
      <w:r w:rsidR="00E661D9">
        <w:rPr>
          <w:rFonts w:ascii="Arial" w:hAnsi="Arial" w:cs="Arial"/>
          <w:sz w:val="20"/>
          <w:szCs w:val="20"/>
        </w:rPr>
        <w:t xml:space="preserve">č. </w:t>
      </w:r>
      <w:r>
        <w:rPr>
          <w:rFonts w:ascii="Arial" w:hAnsi="Arial" w:cs="Arial"/>
          <w:sz w:val="20"/>
          <w:szCs w:val="20"/>
        </w:rPr>
        <w:t xml:space="preserve">45N02/78 </w:t>
      </w:r>
      <w:r w:rsidR="00CE654D">
        <w:rPr>
          <w:rFonts w:ascii="Arial" w:hAnsi="Arial" w:cs="Arial"/>
          <w:sz w:val="20"/>
          <w:szCs w:val="20"/>
        </w:rPr>
        <w:t>uzavřenou s</w:t>
      </w:r>
      <w:r w:rsidR="000D0BB2">
        <w:rPr>
          <w:rFonts w:ascii="Arial" w:hAnsi="Arial" w:cs="Arial"/>
          <w:sz w:val="20"/>
          <w:szCs w:val="20"/>
        </w:rPr>
        <w:t> xxx,</w:t>
      </w:r>
      <w:r w:rsidR="00922DA8">
        <w:rPr>
          <w:rFonts w:ascii="Arial" w:hAnsi="Arial" w:cs="Arial"/>
          <w:sz w:val="20"/>
          <w:szCs w:val="20"/>
        </w:rPr>
        <w:t xml:space="preserve"> jakožto </w:t>
      </w:r>
      <w:r w:rsidR="001C2344" w:rsidRPr="001C2344">
        <w:rPr>
          <w:rFonts w:ascii="Arial" w:hAnsi="Arial" w:cs="Arial"/>
          <w:sz w:val="20"/>
          <w:szCs w:val="20"/>
        </w:rPr>
        <w:t>nájemce</w:t>
      </w:r>
      <w:r w:rsidR="00922DA8">
        <w:rPr>
          <w:rFonts w:ascii="Arial" w:hAnsi="Arial" w:cs="Arial"/>
          <w:sz w:val="20"/>
          <w:szCs w:val="20"/>
        </w:rPr>
        <w:t>m.</w:t>
      </w:r>
    </w:p>
    <w:p w14:paraId="1040A072" w14:textId="2E6B528C" w:rsidR="001C2344" w:rsidRPr="001C2344" w:rsidRDefault="001C2344" w:rsidP="001C2344">
      <w:pPr>
        <w:jc w:val="both"/>
        <w:rPr>
          <w:rFonts w:ascii="Arial" w:hAnsi="Arial" w:cs="Arial"/>
          <w:sz w:val="20"/>
          <w:szCs w:val="20"/>
        </w:rPr>
      </w:pPr>
    </w:p>
    <w:p w14:paraId="2C71902D" w14:textId="77777777" w:rsidR="00E661D9" w:rsidRDefault="001C2344" w:rsidP="00E661D9">
      <w:pPr>
        <w:jc w:val="both"/>
        <w:rPr>
          <w:rFonts w:ascii="Arial" w:hAnsi="Arial" w:cs="Arial"/>
          <w:sz w:val="20"/>
          <w:szCs w:val="20"/>
        </w:rPr>
      </w:pPr>
      <w:r w:rsidRPr="001C2344">
        <w:rPr>
          <w:rFonts w:ascii="Arial" w:hAnsi="Arial" w:cs="Arial"/>
          <w:sz w:val="20"/>
          <w:szCs w:val="20"/>
        </w:rPr>
        <w:tab/>
      </w:r>
      <w:r w:rsidR="00922DA8">
        <w:rPr>
          <w:rFonts w:ascii="Arial" w:hAnsi="Arial" w:cs="Arial"/>
          <w:sz w:val="20"/>
          <w:szCs w:val="20"/>
        </w:rPr>
        <w:t xml:space="preserve">Pozemek </w:t>
      </w:r>
      <w:r w:rsidRPr="001C2344">
        <w:rPr>
          <w:rFonts w:ascii="Arial" w:hAnsi="Arial" w:cs="Arial"/>
          <w:sz w:val="20"/>
          <w:szCs w:val="20"/>
        </w:rPr>
        <w:t>p.č. 418</w:t>
      </w:r>
      <w:r w:rsidR="00922DA8">
        <w:rPr>
          <w:rFonts w:ascii="Arial" w:hAnsi="Arial" w:cs="Arial"/>
          <w:sz w:val="20"/>
          <w:szCs w:val="20"/>
        </w:rPr>
        <w:t xml:space="preserve"> v k.ú. Seč u Jeseníka</w:t>
      </w:r>
    </w:p>
    <w:p w14:paraId="64EF4B40" w14:textId="29EE022E" w:rsidR="001C2344" w:rsidRDefault="00E661D9" w:rsidP="004B0CA6">
      <w:pPr>
        <w:ind w:firstLine="708"/>
        <w:jc w:val="both"/>
        <w:rPr>
          <w:rFonts w:ascii="Arial" w:hAnsi="Arial" w:cs="Arial"/>
          <w:sz w:val="20"/>
          <w:szCs w:val="20"/>
        </w:rPr>
      </w:pPr>
      <w:r>
        <w:rPr>
          <w:rFonts w:ascii="Arial" w:hAnsi="Arial" w:cs="Arial"/>
          <w:sz w:val="20"/>
          <w:szCs w:val="20"/>
        </w:rPr>
        <w:t>Nájemní smlouvou č. 12N11/78</w:t>
      </w:r>
      <w:r w:rsidR="004B0CA6">
        <w:rPr>
          <w:rFonts w:ascii="Arial" w:hAnsi="Arial" w:cs="Arial"/>
          <w:sz w:val="20"/>
          <w:szCs w:val="20"/>
        </w:rPr>
        <w:t xml:space="preserve"> uzavřenou s </w:t>
      </w:r>
      <w:r w:rsidR="000D0BB2">
        <w:rPr>
          <w:rFonts w:ascii="Arial" w:hAnsi="Arial" w:cs="Arial"/>
          <w:sz w:val="20"/>
          <w:szCs w:val="20"/>
        </w:rPr>
        <w:t>xxx</w:t>
      </w:r>
      <w:r w:rsidR="004B0CA6">
        <w:rPr>
          <w:rFonts w:ascii="Arial" w:hAnsi="Arial" w:cs="Arial"/>
          <w:sz w:val="20"/>
          <w:szCs w:val="20"/>
        </w:rPr>
        <w:t>, jakožto nájemkyní.</w:t>
      </w:r>
    </w:p>
    <w:p w14:paraId="4D10CBCD" w14:textId="77777777" w:rsidR="00617508" w:rsidRDefault="00617508" w:rsidP="004B0CA6">
      <w:pPr>
        <w:ind w:firstLine="708"/>
        <w:jc w:val="both"/>
        <w:rPr>
          <w:rFonts w:ascii="Arial" w:hAnsi="Arial" w:cs="Arial"/>
          <w:sz w:val="20"/>
          <w:szCs w:val="20"/>
        </w:rPr>
      </w:pPr>
    </w:p>
    <w:p w14:paraId="4E0EE297" w14:textId="3C028CB3" w:rsidR="00617508" w:rsidRDefault="00617508" w:rsidP="004B0CA6">
      <w:pPr>
        <w:ind w:firstLine="708"/>
        <w:jc w:val="both"/>
        <w:rPr>
          <w:rFonts w:ascii="Arial" w:eastAsia="Times New Roman" w:hAnsi="Arial" w:cs="Arial"/>
          <w:bCs/>
          <w:sz w:val="20"/>
          <w:szCs w:val="20"/>
          <w:bdr w:val="none" w:sz="0" w:space="0" w:color="auto"/>
          <w:lang w:eastAsia="ar-SA"/>
        </w:rPr>
      </w:pPr>
      <w:r>
        <w:rPr>
          <w:rFonts w:ascii="Arial" w:eastAsia="Times New Roman" w:hAnsi="Arial" w:cs="Arial"/>
          <w:i/>
          <w:sz w:val="20"/>
          <w:szCs w:val="20"/>
          <w:bdr w:val="none" w:sz="0" w:space="0" w:color="auto"/>
          <w:lang w:eastAsia="ar-SA"/>
        </w:rPr>
        <w:t>S</w:t>
      </w:r>
      <w:r w:rsidRPr="00A80770">
        <w:rPr>
          <w:rFonts w:ascii="Arial" w:eastAsia="Times New Roman" w:hAnsi="Arial" w:cs="Arial"/>
          <w:sz w:val="20"/>
          <w:szCs w:val="20"/>
          <w:bdr w:val="none" w:sz="0" w:space="0" w:color="auto"/>
          <w:lang w:eastAsia="ar-SA"/>
        </w:rPr>
        <w:t xml:space="preserve"> obsahem </w:t>
      </w:r>
      <w:r>
        <w:rPr>
          <w:rFonts w:ascii="Arial" w:eastAsia="Times New Roman" w:hAnsi="Arial" w:cs="Arial"/>
          <w:sz w:val="20"/>
          <w:szCs w:val="20"/>
          <w:bdr w:val="none" w:sz="0" w:space="0" w:color="auto"/>
          <w:lang w:eastAsia="ar-SA"/>
        </w:rPr>
        <w:t xml:space="preserve">všech </w:t>
      </w:r>
      <w:r w:rsidR="008F43B6">
        <w:rPr>
          <w:rFonts w:ascii="Arial" w:eastAsia="Times New Roman" w:hAnsi="Arial" w:cs="Arial"/>
          <w:sz w:val="20"/>
          <w:szCs w:val="20"/>
          <w:bdr w:val="none" w:sz="0" w:space="0" w:color="auto"/>
          <w:lang w:eastAsia="ar-SA"/>
        </w:rPr>
        <w:t xml:space="preserve">uvedených </w:t>
      </w:r>
      <w:r w:rsidRPr="00A80770">
        <w:rPr>
          <w:rFonts w:ascii="Arial" w:eastAsia="Times New Roman" w:hAnsi="Arial" w:cs="Arial"/>
          <w:sz w:val="20"/>
          <w:szCs w:val="20"/>
          <w:bdr w:val="none" w:sz="0" w:space="0" w:color="auto"/>
          <w:lang w:eastAsia="ar-SA"/>
        </w:rPr>
        <w:t xml:space="preserve">smluv byl </w:t>
      </w:r>
      <w:r>
        <w:rPr>
          <w:rFonts w:ascii="Arial" w:eastAsia="Times New Roman" w:hAnsi="Arial" w:cs="Arial"/>
          <w:sz w:val="20"/>
          <w:szCs w:val="20"/>
          <w:bdr w:val="none" w:sz="0" w:space="0" w:color="auto"/>
          <w:lang w:eastAsia="ar-SA"/>
        </w:rPr>
        <w:t>nabyvatel</w:t>
      </w:r>
      <w:r w:rsidRPr="00A80770">
        <w:rPr>
          <w:rFonts w:ascii="Arial" w:eastAsia="Times New Roman" w:hAnsi="Arial" w:cs="Arial"/>
          <w:sz w:val="20"/>
          <w:szCs w:val="20"/>
          <w:bdr w:val="none" w:sz="0" w:space="0" w:color="auto"/>
          <w:lang w:eastAsia="ar-SA"/>
        </w:rPr>
        <w:t xml:space="preserve"> seznámen před podpisem této smlouvy, </w:t>
      </w:r>
      <w:r w:rsidRPr="00A80770">
        <w:rPr>
          <w:rFonts w:ascii="Arial" w:eastAsia="Times New Roman" w:hAnsi="Arial" w:cs="Arial"/>
          <w:bCs/>
          <w:sz w:val="20"/>
          <w:szCs w:val="20"/>
          <w:bdr w:val="none" w:sz="0" w:space="0" w:color="auto"/>
          <w:lang w:eastAsia="ar-SA"/>
        </w:rPr>
        <w:t>což stvrzuje svým podpisem.</w:t>
      </w:r>
    </w:p>
    <w:p w14:paraId="4B436292" w14:textId="77777777" w:rsidR="00B50B3D" w:rsidRDefault="00B50B3D" w:rsidP="004B0CA6">
      <w:pPr>
        <w:ind w:firstLine="708"/>
        <w:jc w:val="both"/>
        <w:rPr>
          <w:rFonts w:ascii="Arial" w:eastAsia="Times New Roman" w:hAnsi="Arial" w:cs="Arial"/>
          <w:bCs/>
          <w:sz w:val="20"/>
          <w:szCs w:val="20"/>
          <w:bdr w:val="none" w:sz="0" w:space="0" w:color="auto"/>
          <w:lang w:eastAsia="ar-SA"/>
        </w:rPr>
      </w:pPr>
    </w:p>
    <w:p w14:paraId="3AA944F3" w14:textId="77777777" w:rsidR="007C2E37" w:rsidRDefault="007C2E37" w:rsidP="004B0CA6">
      <w:pPr>
        <w:ind w:firstLine="708"/>
        <w:jc w:val="both"/>
        <w:rPr>
          <w:rFonts w:ascii="Arial" w:eastAsia="Times New Roman" w:hAnsi="Arial" w:cs="Arial"/>
          <w:bCs/>
          <w:sz w:val="20"/>
          <w:szCs w:val="20"/>
          <w:bdr w:val="none" w:sz="0" w:space="0" w:color="auto"/>
          <w:lang w:eastAsia="ar-SA"/>
        </w:rPr>
      </w:pPr>
    </w:p>
    <w:p w14:paraId="422A5636" w14:textId="0ACB5A29" w:rsidR="007C2E37" w:rsidRDefault="007C2E37" w:rsidP="007C2E37">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r>
        <w:rPr>
          <w:rFonts w:ascii="Arial" w:eastAsia="Times New Roman" w:hAnsi="Arial" w:cs="Arial"/>
          <w:color w:val="auto"/>
          <w:sz w:val="20"/>
          <w:szCs w:val="20"/>
          <w:bdr w:val="none" w:sz="0" w:space="0" w:color="auto"/>
          <w:lang w:eastAsia="ar-SA"/>
        </w:rPr>
        <w:t>3.</w:t>
      </w:r>
      <w:r w:rsidRPr="007B42CA">
        <w:rPr>
          <w:rFonts w:ascii="Arial" w:eastAsia="Times New Roman" w:hAnsi="Arial" w:cs="Arial"/>
          <w:color w:val="auto"/>
          <w:sz w:val="20"/>
          <w:szCs w:val="20"/>
          <w:bdr w:val="none" w:sz="0" w:space="0" w:color="auto"/>
          <w:lang w:eastAsia="ar-SA"/>
        </w:rPr>
        <w:t xml:space="preserve">   Na převáděném majetku váznou tato práva třetích osob:</w:t>
      </w:r>
    </w:p>
    <w:p w14:paraId="34EFACBC" w14:textId="77777777" w:rsidR="00566A9D" w:rsidRDefault="00566A9D" w:rsidP="007C2E37">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p>
    <w:p w14:paraId="388571AA" w14:textId="77777777" w:rsidR="004230B5" w:rsidRDefault="00C625F5" w:rsidP="00987ADB">
      <w:pPr>
        <w:pStyle w:val="vnitrniText0"/>
        <w:widowControl/>
        <w:rPr>
          <w:rFonts w:ascii="Arial" w:hAnsi="Arial" w:cs="Arial"/>
          <w:sz w:val="20"/>
          <w:szCs w:val="20"/>
        </w:rPr>
      </w:pPr>
      <w:r w:rsidRPr="00C625F5">
        <w:rPr>
          <w:rFonts w:ascii="Arial" w:hAnsi="Arial" w:cs="Arial"/>
          <w:sz w:val="20"/>
          <w:szCs w:val="20"/>
        </w:rPr>
        <w:t xml:space="preserve">Pozemky p.č. </w:t>
      </w:r>
      <w:r w:rsidR="005041D2">
        <w:rPr>
          <w:rFonts w:ascii="Arial" w:hAnsi="Arial" w:cs="Arial"/>
          <w:sz w:val="20"/>
          <w:szCs w:val="20"/>
        </w:rPr>
        <w:t>870/4, p.č. 870/5 a 872/1 vše v k.ú. Jeseník</w:t>
      </w:r>
    </w:p>
    <w:p w14:paraId="5C7E89A4" w14:textId="7015E6D6" w:rsidR="00987ADB" w:rsidRPr="00C625F5" w:rsidRDefault="000E1107" w:rsidP="00987ADB">
      <w:pPr>
        <w:pStyle w:val="vnitrniText0"/>
        <w:widowControl/>
        <w:rPr>
          <w:rFonts w:ascii="Arial" w:hAnsi="Arial" w:cs="Arial"/>
          <w:sz w:val="20"/>
          <w:szCs w:val="20"/>
        </w:rPr>
      </w:pPr>
      <w:r>
        <w:rPr>
          <w:rFonts w:ascii="Arial" w:hAnsi="Arial" w:cs="Arial"/>
          <w:sz w:val="20"/>
          <w:szCs w:val="20"/>
        </w:rPr>
        <w:t>Smlouv</w:t>
      </w:r>
      <w:r w:rsidR="003318C1">
        <w:rPr>
          <w:rFonts w:ascii="Arial" w:hAnsi="Arial" w:cs="Arial"/>
          <w:sz w:val="20"/>
          <w:szCs w:val="20"/>
        </w:rPr>
        <w:t>a</w:t>
      </w:r>
      <w:r>
        <w:rPr>
          <w:rFonts w:ascii="Arial" w:hAnsi="Arial" w:cs="Arial"/>
          <w:sz w:val="20"/>
          <w:szCs w:val="20"/>
        </w:rPr>
        <w:t xml:space="preserve"> o zřízení služebnosti </w:t>
      </w:r>
      <w:r w:rsidR="001435F7">
        <w:rPr>
          <w:rFonts w:ascii="Arial" w:hAnsi="Arial" w:cs="Arial"/>
          <w:sz w:val="20"/>
          <w:szCs w:val="20"/>
        </w:rPr>
        <w:t xml:space="preserve">č. 2001C25/78 </w:t>
      </w:r>
      <w:r w:rsidR="00987ADB" w:rsidRPr="00C625F5">
        <w:rPr>
          <w:rFonts w:ascii="Arial" w:hAnsi="Arial" w:cs="Arial"/>
          <w:sz w:val="20"/>
          <w:szCs w:val="20"/>
        </w:rPr>
        <w:t xml:space="preserve">ve prospěch </w:t>
      </w:r>
      <w:r w:rsidR="00184877">
        <w:rPr>
          <w:rFonts w:ascii="Arial" w:hAnsi="Arial" w:cs="Arial"/>
          <w:sz w:val="20"/>
          <w:szCs w:val="20"/>
        </w:rPr>
        <w:t>Internet Expert s.r.o.</w:t>
      </w:r>
      <w:r w:rsidR="00E643B2">
        <w:rPr>
          <w:rFonts w:ascii="Arial" w:hAnsi="Arial" w:cs="Arial"/>
          <w:sz w:val="20"/>
          <w:szCs w:val="20"/>
        </w:rPr>
        <w:t xml:space="preserve"> </w:t>
      </w:r>
      <w:r w:rsidR="00987ADB" w:rsidRPr="00C625F5">
        <w:rPr>
          <w:rFonts w:ascii="Arial" w:hAnsi="Arial" w:cs="Arial"/>
          <w:sz w:val="20"/>
          <w:szCs w:val="20"/>
        </w:rPr>
        <w:t>spočívající v právu umístit</w:t>
      </w:r>
      <w:r w:rsidR="001435F7">
        <w:rPr>
          <w:rFonts w:ascii="Arial" w:hAnsi="Arial" w:cs="Arial"/>
          <w:sz w:val="20"/>
          <w:szCs w:val="20"/>
        </w:rPr>
        <w:t>,</w:t>
      </w:r>
      <w:r w:rsidR="00987ADB" w:rsidRPr="00C625F5">
        <w:rPr>
          <w:rFonts w:ascii="Arial" w:hAnsi="Arial" w:cs="Arial"/>
          <w:sz w:val="20"/>
          <w:szCs w:val="20"/>
        </w:rPr>
        <w:t xml:space="preserve"> </w:t>
      </w:r>
      <w:r w:rsidR="00D85CA1">
        <w:rPr>
          <w:rFonts w:ascii="Arial" w:hAnsi="Arial" w:cs="Arial"/>
          <w:sz w:val="20"/>
          <w:szCs w:val="20"/>
        </w:rPr>
        <w:t>zřídit</w:t>
      </w:r>
      <w:r w:rsidR="00D10D98">
        <w:rPr>
          <w:rFonts w:ascii="Arial" w:hAnsi="Arial" w:cs="Arial"/>
          <w:sz w:val="20"/>
          <w:szCs w:val="20"/>
        </w:rPr>
        <w:t xml:space="preserve">, </w:t>
      </w:r>
      <w:r w:rsidR="00987ADB" w:rsidRPr="00C625F5">
        <w:rPr>
          <w:rFonts w:ascii="Arial" w:hAnsi="Arial" w:cs="Arial"/>
          <w:sz w:val="20"/>
          <w:szCs w:val="20"/>
        </w:rPr>
        <w:t>provozovat</w:t>
      </w:r>
      <w:r w:rsidR="0078548D">
        <w:rPr>
          <w:rFonts w:ascii="Arial" w:hAnsi="Arial" w:cs="Arial"/>
          <w:sz w:val="20"/>
          <w:szCs w:val="20"/>
        </w:rPr>
        <w:t>, udržovat, opravovat a odstranit stavbu „</w:t>
      </w:r>
      <w:r w:rsidR="00236925">
        <w:rPr>
          <w:rFonts w:ascii="Arial" w:hAnsi="Arial" w:cs="Arial"/>
          <w:sz w:val="20"/>
          <w:szCs w:val="20"/>
        </w:rPr>
        <w:t>R</w:t>
      </w:r>
      <w:r w:rsidR="00F8318F">
        <w:rPr>
          <w:rFonts w:ascii="Arial" w:hAnsi="Arial" w:cs="Arial"/>
          <w:sz w:val="20"/>
          <w:szCs w:val="20"/>
        </w:rPr>
        <w:t>ozšíření optické sítě II – Jeseník, Yesenka</w:t>
      </w:r>
      <w:r w:rsidR="00CB1E57">
        <w:rPr>
          <w:rFonts w:ascii="Arial" w:hAnsi="Arial" w:cs="Arial"/>
          <w:sz w:val="20"/>
          <w:szCs w:val="20"/>
        </w:rPr>
        <w:t xml:space="preserve"> směr Husova ul.“ Služebnost je v</w:t>
      </w:r>
      <w:r w:rsidR="008A28C5">
        <w:rPr>
          <w:rFonts w:ascii="Arial" w:hAnsi="Arial" w:cs="Arial"/>
          <w:sz w:val="20"/>
          <w:szCs w:val="20"/>
        </w:rPr>
        <w:t> katastru nemovitostí zapsána řízením V-</w:t>
      </w:r>
      <w:r w:rsidR="007B5EAC">
        <w:rPr>
          <w:rFonts w:ascii="Arial" w:hAnsi="Arial" w:cs="Arial"/>
          <w:sz w:val="20"/>
          <w:szCs w:val="20"/>
        </w:rPr>
        <w:t>436/2025-811.</w:t>
      </w:r>
    </w:p>
    <w:p w14:paraId="6247185D" w14:textId="2F3579A6" w:rsidR="00987ADB" w:rsidRDefault="00987ADB" w:rsidP="00987AD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hAnsi="Arial" w:cs="Arial"/>
          <w:sz w:val="20"/>
          <w:szCs w:val="20"/>
        </w:rPr>
      </w:pPr>
      <w:r w:rsidRPr="00C625F5">
        <w:rPr>
          <w:rFonts w:ascii="Arial" w:hAnsi="Arial" w:cs="Arial"/>
          <w:sz w:val="20"/>
          <w:szCs w:val="20"/>
        </w:rPr>
        <w:t>Nabyvatel bere na vědomí a je srozuměn s tím, že ke dni uzavření této smlouvy nedochází převodem pozemk</w:t>
      </w:r>
      <w:r w:rsidR="007B5EAC">
        <w:rPr>
          <w:rFonts w:ascii="Arial" w:hAnsi="Arial" w:cs="Arial"/>
          <w:sz w:val="20"/>
          <w:szCs w:val="20"/>
        </w:rPr>
        <w:t>ů</w:t>
      </w:r>
      <w:r w:rsidRPr="00C625F5">
        <w:rPr>
          <w:rFonts w:ascii="Arial" w:hAnsi="Arial" w:cs="Arial"/>
          <w:sz w:val="20"/>
          <w:szCs w:val="20"/>
        </w:rPr>
        <w:t xml:space="preserve"> ke splynutí osoby oprávněného a povinného</w:t>
      </w:r>
      <w:r w:rsidR="00EA701F">
        <w:rPr>
          <w:rFonts w:ascii="Arial" w:hAnsi="Arial" w:cs="Arial"/>
          <w:sz w:val="20"/>
          <w:szCs w:val="20"/>
        </w:rPr>
        <w:t>.</w:t>
      </w:r>
    </w:p>
    <w:p w14:paraId="4B9BA08D" w14:textId="77777777" w:rsidR="000C75F8" w:rsidRDefault="000C75F8" w:rsidP="00987AD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hAnsi="Arial" w:cs="Arial"/>
          <w:sz w:val="20"/>
          <w:szCs w:val="20"/>
        </w:rPr>
      </w:pPr>
    </w:p>
    <w:p w14:paraId="4433ACC3" w14:textId="3487A526" w:rsidR="000C75F8" w:rsidRDefault="000C75F8" w:rsidP="000C75F8">
      <w:pPr>
        <w:pStyle w:val="vnitrniText0"/>
        <w:widowControl/>
        <w:rPr>
          <w:rFonts w:ascii="Arial" w:hAnsi="Arial" w:cs="Arial"/>
          <w:sz w:val="20"/>
          <w:szCs w:val="20"/>
        </w:rPr>
      </w:pPr>
      <w:r w:rsidRPr="00C625F5">
        <w:rPr>
          <w:rFonts w:ascii="Arial" w:hAnsi="Arial" w:cs="Arial"/>
          <w:sz w:val="20"/>
          <w:szCs w:val="20"/>
        </w:rPr>
        <w:t xml:space="preserve">Pozemky p.č. </w:t>
      </w:r>
      <w:r>
        <w:rPr>
          <w:rFonts w:ascii="Arial" w:hAnsi="Arial" w:cs="Arial"/>
          <w:sz w:val="20"/>
          <w:szCs w:val="20"/>
        </w:rPr>
        <w:t>870/</w:t>
      </w:r>
      <w:r w:rsidR="00F161F7">
        <w:rPr>
          <w:rFonts w:ascii="Arial" w:hAnsi="Arial" w:cs="Arial"/>
          <w:sz w:val="20"/>
          <w:szCs w:val="20"/>
        </w:rPr>
        <w:t>3</w:t>
      </w:r>
      <w:r>
        <w:rPr>
          <w:rFonts w:ascii="Arial" w:hAnsi="Arial" w:cs="Arial"/>
          <w:sz w:val="20"/>
          <w:szCs w:val="20"/>
        </w:rPr>
        <w:t>, p.č. 870/5 a 872/1 vše v k.ú. Jeseník</w:t>
      </w:r>
    </w:p>
    <w:p w14:paraId="0D778D7C" w14:textId="435F67D5" w:rsidR="000C75F8" w:rsidRPr="00C625F5" w:rsidRDefault="000C75F8" w:rsidP="000C75F8">
      <w:pPr>
        <w:pStyle w:val="vnitrniText0"/>
        <w:widowControl/>
        <w:rPr>
          <w:rFonts w:ascii="Arial" w:hAnsi="Arial" w:cs="Arial"/>
          <w:sz w:val="20"/>
          <w:szCs w:val="20"/>
        </w:rPr>
      </w:pPr>
      <w:r>
        <w:rPr>
          <w:rFonts w:ascii="Arial" w:hAnsi="Arial" w:cs="Arial"/>
          <w:sz w:val="20"/>
          <w:szCs w:val="20"/>
        </w:rPr>
        <w:t>Smlouv</w:t>
      </w:r>
      <w:r w:rsidR="003F1872">
        <w:rPr>
          <w:rFonts w:ascii="Arial" w:hAnsi="Arial" w:cs="Arial"/>
          <w:sz w:val="20"/>
          <w:szCs w:val="20"/>
        </w:rPr>
        <w:t>a</w:t>
      </w:r>
      <w:r>
        <w:rPr>
          <w:rFonts w:ascii="Arial" w:hAnsi="Arial" w:cs="Arial"/>
          <w:sz w:val="20"/>
          <w:szCs w:val="20"/>
        </w:rPr>
        <w:t xml:space="preserve"> o zřízení služebnosti č. 2001C2</w:t>
      </w:r>
      <w:r w:rsidR="00C92450">
        <w:rPr>
          <w:rFonts w:ascii="Arial" w:hAnsi="Arial" w:cs="Arial"/>
          <w:sz w:val="20"/>
          <w:szCs w:val="20"/>
        </w:rPr>
        <w:t>0</w:t>
      </w:r>
      <w:r>
        <w:rPr>
          <w:rFonts w:ascii="Arial" w:hAnsi="Arial" w:cs="Arial"/>
          <w:sz w:val="20"/>
          <w:szCs w:val="20"/>
        </w:rPr>
        <w:t xml:space="preserve">/78 </w:t>
      </w:r>
      <w:r w:rsidRPr="00C625F5">
        <w:rPr>
          <w:rFonts w:ascii="Arial" w:hAnsi="Arial" w:cs="Arial"/>
          <w:sz w:val="20"/>
          <w:szCs w:val="20"/>
        </w:rPr>
        <w:t xml:space="preserve">ve prospěch </w:t>
      </w:r>
      <w:r w:rsidR="00C92450">
        <w:rPr>
          <w:rFonts w:ascii="Arial" w:hAnsi="Arial" w:cs="Arial"/>
          <w:sz w:val="20"/>
          <w:szCs w:val="20"/>
        </w:rPr>
        <w:t>CETIN a.s.</w:t>
      </w:r>
      <w:r>
        <w:rPr>
          <w:rFonts w:ascii="Arial" w:hAnsi="Arial" w:cs="Arial"/>
          <w:sz w:val="20"/>
          <w:szCs w:val="20"/>
        </w:rPr>
        <w:t xml:space="preserve"> </w:t>
      </w:r>
      <w:r w:rsidRPr="00C625F5">
        <w:rPr>
          <w:rFonts w:ascii="Arial" w:hAnsi="Arial" w:cs="Arial"/>
          <w:sz w:val="20"/>
          <w:szCs w:val="20"/>
        </w:rPr>
        <w:t>spočívající v právu umístit</w:t>
      </w:r>
      <w:r>
        <w:rPr>
          <w:rFonts w:ascii="Arial" w:hAnsi="Arial" w:cs="Arial"/>
          <w:sz w:val="20"/>
          <w:szCs w:val="20"/>
        </w:rPr>
        <w:t>,</w:t>
      </w:r>
      <w:r w:rsidRPr="00C625F5">
        <w:rPr>
          <w:rFonts w:ascii="Arial" w:hAnsi="Arial" w:cs="Arial"/>
          <w:sz w:val="20"/>
          <w:szCs w:val="20"/>
        </w:rPr>
        <w:t xml:space="preserve"> </w:t>
      </w:r>
      <w:r>
        <w:rPr>
          <w:rFonts w:ascii="Arial" w:hAnsi="Arial" w:cs="Arial"/>
          <w:sz w:val="20"/>
          <w:szCs w:val="20"/>
        </w:rPr>
        <w:t xml:space="preserve">zřídit, </w:t>
      </w:r>
      <w:r w:rsidRPr="00C625F5">
        <w:rPr>
          <w:rFonts w:ascii="Arial" w:hAnsi="Arial" w:cs="Arial"/>
          <w:sz w:val="20"/>
          <w:szCs w:val="20"/>
        </w:rPr>
        <w:t>provozovat</w:t>
      </w:r>
      <w:r>
        <w:rPr>
          <w:rFonts w:ascii="Arial" w:hAnsi="Arial" w:cs="Arial"/>
          <w:sz w:val="20"/>
          <w:szCs w:val="20"/>
        </w:rPr>
        <w:t xml:space="preserve">, udržovat, opravovat a odstranit </w:t>
      </w:r>
      <w:r w:rsidR="008744B9">
        <w:rPr>
          <w:rFonts w:ascii="Arial" w:hAnsi="Arial" w:cs="Arial"/>
          <w:sz w:val="20"/>
          <w:szCs w:val="20"/>
        </w:rPr>
        <w:t xml:space="preserve">podzemní komunikační </w:t>
      </w:r>
      <w:r w:rsidR="00B16A48">
        <w:rPr>
          <w:rFonts w:ascii="Arial" w:hAnsi="Arial" w:cs="Arial"/>
          <w:sz w:val="20"/>
          <w:szCs w:val="20"/>
        </w:rPr>
        <w:t xml:space="preserve">vedení veřejné komunikační sítě pod označením </w:t>
      </w:r>
      <w:r>
        <w:rPr>
          <w:rFonts w:ascii="Arial" w:hAnsi="Arial" w:cs="Arial"/>
          <w:sz w:val="20"/>
          <w:szCs w:val="20"/>
        </w:rPr>
        <w:t>„</w:t>
      </w:r>
      <w:r w:rsidR="00B16A48">
        <w:rPr>
          <w:rFonts w:ascii="Arial" w:hAnsi="Arial" w:cs="Arial"/>
          <w:sz w:val="20"/>
          <w:szCs w:val="20"/>
        </w:rPr>
        <w:t>11010-061072</w:t>
      </w:r>
      <w:r w:rsidR="005D34F3">
        <w:rPr>
          <w:rFonts w:ascii="Arial" w:hAnsi="Arial" w:cs="Arial"/>
          <w:sz w:val="20"/>
          <w:szCs w:val="20"/>
        </w:rPr>
        <w:t xml:space="preserve"> RVDSL1707_M_M_JESN34-JESP1HR_OK</w:t>
      </w:r>
      <w:r w:rsidR="00A60D71">
        <w:rPr>
          <w:rFonts w:ascii="Arial" w:hAnsi="Arial" w:cs="Arial"/>
          <w:sz w:val="20"/>
          <w:szCs w:val="20"/>
        </w:rPr>
        <w:t>.</w:t>
      </w:r>
      <w:r w:rsidR="004B3B25">
        <w:rPr>
          <w:rFonts w:ascii="Arial" w:hAnsi="Arial" w:cs="Arial"/>
          <w:sz w:val="20"/>
          <w:szCs w:val="20"/>
        </w:rPr>
        <w:t xml:space="preserve">“ </w:t>
      </w:r>
      <w:r>
        <w:rPr>
          <w:rFonts w:ascii="Arial" w:hAnsi="Arial" w:cs="Arial"/>
          <w:sz w:val="20"/>
          <w:szCs w:val="20"/>
        </w:rPr>
        <w:t>Služebnost je v katastru nemovitostí zapsána řízením V-</w:t>
      </w:r>
      <w:r w:rsidR="00F14240">
        <w:rPr>
          <w:rFonts w:ascii="Arial" w:hAnsi="Arial" w:cs="Arial"/>
          <w:sz w:val="20"/>
          <w:szCs w:val="20"/>
        </w:rPr>
        <w:t>1805</w:t>
      </w:r>
      <w:r>
        <w:rPr>
          <w:rFonts w:ascii="Arial" w:hAnsi="Arial" w:cs="Arial"/>
          <w:sz w:val="20"/>
          <w:szCs w:val="20"/>
        </w:rPr>
        <w:t>/202</w:t>
      </w:r>
      <w:r w:rsidR="00645908">
        <w:rPr>
          <w:rFonts w:ascii="Arial" w:hAnsi="Arial" w:cs="Arial"/>
          <w:sz w:val="20"/>
          <w:szCs w:val="20"/>
        </w:rPr>
        <w:t>0</w:t>
      </w:r>
      <w:r>
        <w:rPr>
          <w:rFonts w:ascii="Arial" w:hAnsi="Arial" w:cs="Arial"/>
          <w:sz w:val="20"/>
          <w:szCs w:val="20"/>
        </w:rPr>
        <w:t>-811.</w:t>
      </w:r>
    </w:p>
    <w:p w14:paraId="21B5609C" w14:textId="3E7B7CF4" w:rsidR="000C75F8" w:rsidRDefault="000C75F8" w:rsidP="000C75F8">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hAnsi="Arial" w:cs="Arial"/>
          <w:sz w:val="20"/>
          <w:szCs w:val="20"/>
        </w:rPr>
      </w:pPr>
      <w:r w:rsidRPr="00C625F5">
        <w:rPr>
          <w:rFonts w:ascii="Arial" w:hAnsi="Arial" w:cs="Arial"/>
          <w:sz w:val="20"/>
          <w:szCs w:val="20"/>
        </w:rPr>
        <w:t>Nabyvatel bere na vědomí a je srozuměn s tím, že ke dni uzavření této smlouvy nedochází převodem pozemk</w:t>
      </w:r>
      <w:r>
        <w:rPr>
          <w:rFonts w:ascii="Arial" w:hAnsi="Arial" w:cs="Arial"/>
          <w:sz w:val="20"/>
          <w:szCs w:val="20"/>
        </w:rPr>
        <w:t>ů</w:t>
      </w:r>
      <w:r w:rsidRPr="00C625F5">
        <w:rPr>
          <w:rFonts w:ascii="Arial" w:hAnsi="Arial" w:cs="Arial"/>
          <w:sz w:val="20"/>
          <w:szCs w:val="20"/>
        </w:rPr>
        <w:t xml:space="preserve"> ke splynutí osoby oprávněného a povinného</w:t>
      </w:r>
      <w:r>
        <w:rPr>
          <w:rFonts w:ascii="Arial" w:hAnsi="Arial" w:cs="Arial"/>
          <w:sz w:val="20"/>
          <w:szCs w:val="20"/>
        </w:rPr>
        <w:t>.</w:t>
      </w:r>
    </w:p>
    <w:p w14:paraId="36A6DAFF" w14:textId="77777777" w:rsidR="004474D1" w:rsidRDefault="004474D1" w:rsidP="000C75F8">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hAnsi="Arial" w:cs="Arial"/>
          <w:sz w:val="20"/>
          <w:szCs w:val="20"/>
        </w:rPr>
      </w:pPr>
    </w:p>
    <w:p w14:paraId="61C2770E" w14:textId="4CC21AC2" w:rsidR="004474D1" w:rsidRDefault="004474D1" w:rsidP="004474D1">
      <w:pPr>
        <w:pStyle w:val="vnitrniText0"/>
        <w:widowControl/>
        <w:rPr>
          <w:rFonts w:ascii="Arial" w:hAnsi="Arial" w:cs="Arial"/>
          <w:sz w:val="20"/>
          <w:szCs w:val="20"/>
        </w:rPr>
      </w:pPr>
      <w:r w:rsidRPr="00C625F5">
        <w:rPr>
          <w:rFonts w:ascii="Arial" w:hAnsi="Arial" w:cs="Arial"/>
          <w:sz w:val="20"/>
          <w:szCs w:val="20"/>
        </w:rPr>
        <w:t>Pozem</w:t>
      </w:r>
      <w:r>
        <w:rPr>
          <w:rFonts w:ascii="Arial" w:hAnsi="Arial" w:cs="Arial"/>
          <w:sz w:val="20"/>
          <w:szCs w:val="20"/>
        </w:rPr>
        <w:t>ek</w:t>
      </w:r>
      <w:r w:rsidRPr="00C625F5">
        <w:rPr>
          <w:rFonts w:ascii="Arial" w:hAnsi="Arial" w:cs="Arial"/>
          <w:sz w:val="20"/>
          <w:szCs w:val="20"/>
        </w:rPr>
        <w:t xml:space="preserve"> p.č.</w:t>
      </w:r>
      <w:r>
        <w:rPr>
          <w:rFonts w:ascii="Arial" w:hAnsi="Arial" w:cs="Arial"/>
          <w:sz w:val="20"/>
          <w:szCs w:val="20"/>
        </w:rPr>
        <w:t xml:space="preserve"> 872/1 v k.ú. Jeseník</w:t>
      </w:r>
    </w:p>
    <w:p w14:paraId="7C5E2EAC" w14:textId="78DCA5BF" w:rsidR="004474D1" w:rsidRPr="00C625F5" w:rsidRDefault="004474D1" w:rsidP="004474D1">
      <w:pPr>
        <w:pStyle w:val="vnitrniText0"/>
        <w:widowControl/>
        <w:rPr>
          <w:rFonts w:ascii="Arial" w:hAnsi="Arial" w:cs="Arial"/>
          <w:sz w:val="20"/>
          <w:szCs w:val="20"/>
        </w:rPr>
      </w:pPr>
      <w:r>
        <w:rPr>
          <w:rFonts w:ascii="Arial" w:hAnsi="Arial" w:cs="Arial"/>
          <w:sz w:val="20"/>
          <w:szCs w:val="20"/>
        </w:rPr>
        <w:t>Smlouv</w:t>
      </w:r>
      <w:r w:rsidR="0049090B">
        <w:rPr>
          <w:rFonts w:ascii="Arial" w:hAnsi="Arial" w:cs="Arial"/>
          <w:sz w:val="20"/>
          <w:szCs w:val="20"/>
        </w:rPr>
        <w:t>a</w:t>
      </w:r>
      <w:r>
        <w:rPr>
          <w:rFonts w:ascii="Arial" w:hAnsi="Arial" w:cs="Arial"/>
          <w:sz w:val="20"/>
          <w:szCs w:val="20"/>
        </w:rPr>
        <w:t xml:space="preserve"> o zřízení </w:t>
      </w:r>
      <w:r w:rsidR="00001256">
        <w:rPr>
          <w:rFonts w:ascii="Arial" w:hAnsi="Arial" w:cs="Arial"/>
          <w:sz w:val="20"/>
          <w:szCs w:val="20"/>
        </w:rPr>
        <w:t xml:space="preserve">věcného břemene </w:t>
      </w:r>
      <w:r>
        <w:rPr>
          <w:rFonts w:ascii="Arial" w:hAnsi="Arial" w:cs="Arial"/>
          <w:sz w:val="20"/>
          <w:szCs w:val="20"/>
        </w:rPr>
        <w:t>č. 200</w:t>
      </w:r>
      <w:r w:rsidR="00001256">
        <w:rPr>
          <w:rFonts w:ascii="Arial" w:hAnsi="Arial" w:cs="Arial"/>
          <w:sz w:val="20"/>
          <w:szCs w:val="20"/>
        </w:rPr>
        <w:t>4</w:t>
      </w:r>
      <w:r>
        <w:rPr>
          <w:rFonts w:ascii="Arial" w:hAnsi="Arial" w:cs="Arial"/>
          <w:sz w:val="20"/>
          <w:szCs w:val="20"/>
        </w:rPr>
        <w:t>C</w:t>
      </w:r>
      <w:r w:rsidR="0079381D">
        <w:rPr>
          <w:rFonts w:ascii="Arial" w:hAnsi="Arial" w:cs="Arial"/>
          <w:sz w:val="20"/>
          <w:szCs w:val="20"/>
        </w:rPr>
        <w:t>17</w:t>
      </w:r>
      <w:r>
        <w:rPr>
          <w:rFonts w:ascii="Arial" w:hAnsi="Arial" w:cs="Arial"/>
          <w:sz w:val="20"/>
          <w:szCs w:val="20"/>
        </w:rPr>
        <w:t xml:space="preserve">/78 </w:t>
      </w:r>
      <w:r w:rsidRPr="00C625F5">
        <w:rPr>
          <w:rFonts w:ascii="Arial" w:hAnsi="Arial" w:cs="Arial"/>
          <w:sz w:val="20"/>
          <w:szCs w:val="20"/>
        </w:rPr>
        <w:t xml:space="preserve">ve prospěch </w:t>
      </w:r>
      <w:r w:rsidR="0079381D">
        <w:rPr>
          <w:rFonts w:ascii="Arial" w:hAnsi="Arial" w:cs="Arial"/>
          <w:sz w:val="20"/>
          <w:szCs w:val="20"/>
        </w:rPr>
        <w:t>WEB4Soft Internet s.r.o.</w:t>
      </w:r>
      <w:r>
        <w:rPr>
          <w:rFonts w:ascii="Arial" w:hAnsi="Arial" w:cs="Arial"/>
          <w:sz w:val="20"/>
          <w:szCs w:val="20"/>
        </w:rPr>
        <w:t xml:space="preserve"> </w:t>
      </w:r>
      <w:r w:rsidRPr="00C625F5">
        <w:rPr>
          <w:rFonts w:ascii="Arial" w:hAnsi="Arial" w:cs="Arial"/>
          <w:sz w:val="20"/>
          <w:szCs w:val="20"/>
        </w:rPr>
        <w:t>spočívající v právu umístit</w:t>
      </w:r>
      <w:r>
        <w:rPr>
          <w:rFonts w:ascii="Arial" w:hAnsi="Arial" w:cs="Arial"/>
          <w:sz w:val="20"/>
          <w:szCs w:val="20"/>
        </w:rPr>
        <w:t>,</w:t>
      </w:r>
      <w:r w:rsidRPr="00C625F5">
        <w:rPr>
          <w:rFonts w:ascii="Arial" w:hAnsi="Arial" w:cs="Arial"/>
          <w:sz w:val="20"/>
          <w:szCs w:val="20"/>
        </w:rPr>
        <w:t xml:space="preserve"> </w:t>
      </w:r>
      <w:r>
        <w:rPr>
          <w:rFonts w:ascii="Arial" w:hAnsi="Arial" w:cs="Arial"/>
          <w:sz w:val="20"/>
          <w:szCs w:val="20"/>
        </w:rPr>
        <w:t xml:space="preserve">zřídit, </w:t>
      </w:r>
      <w:r w:rsidRPr="00C625F5">
        <w:rPr>
          <w:rFonts w:ascii="Arial" w:hAnsi="Arial" w:cs="Arial"/>
          <w:sz w:val="20"/>
          <w:szCs w:val="20"/>
        </w:rPr>
        <w:t>provozovat</w:t>
      </w:r>
      <w:r>
        <w:rPr>
          <w:rFonts w:ascii="Arial" w:hAnsi="Arial" w:cs="Arial"/>
          <w:sz w:val="20"/>
          <w:szCs w:val="20"/>
        </w:rPr>
        <w:t>, udržovat, opravovat a odstranit podzemní komunikační vedení veřejné komunikační sítě pod označením „</w:t>
      </w:r>
      <w:r w:rsidR="00413C93">
        <w:rPr>
          <w:rFonts w:ascii="Arial" w:hAnsi="Arial" w:cs="Arial"/>
          <w:sz w:val="20"/>
          <w:szCs w:val="20"/>
        </w:rPr>
        <w:t>SEK – Web4Soft, ulice Bezručova, Jeseník</w:t>
      </w:r>
      <w:r w:rsidR="00BF32FD">
        <w:rPr>
          <w:rFonts w:ascii="Arial" w:hAnsi="Arial" w:cs="Arial"/>
          <w:sz w:val="20"/>
          <w:szCs w:val="20"/>
        </w:rPr>
        <w:t>.</w:t>
      </w:r>
      <w:r w:rsidR="00413C93">
        <w:rPr>
          <w:rFonts w:ascii="Arial" w:hAnsi="Arial" w:cs="Arial"/>
          <w:sz w:val="20"/>
          <w:szCs w:val="20"/>
        </w:rPr>
        <w:t>“</w:t>
      </w:r>
      <w:r>
        <w:rPr>
          <w:rFonts w:ascii="Arial" w:hAnsi="Arial" w:cs="Arial"/>
          <w:sz w:val="20"/>
          <w:szCs w:val="20"/>
        </w:rPr>
        <w:t xml:space="preserve"> </w:t>
      </w:r>
      <w:r w:rsidR="00BF32FD">
        <w:rPr>
          <w:rFonts w:ascii="Arial" w:hAnsi="Arial" w:cs="Arial"/>
          <w:sz w:val="20"/>
          <w:szCs w:val="20"/>
        </w:rPr>
        <w:t xml:space="preserve">Věcné břemeno </w:t>
      </w:r>
      <w:r>
        <w:rPr>
          <w:rFonts w:ascii="Arial" w:hAnsi="Arial" w:cs="Arial"/>
          <w:sz w:val="20"/>
          <w:szCs w:val="20"/>
        </w:rPr>
        <w:t>je v katastru nemovitostí zapsána řízením V-</w:t>
      </w:r>
      <w:r w:rsidR="00BF32FD">
        <w:rPr>
          <w:rFonts w:ascii="Arial" w:hAnsi="Arial" w:cs="Arial"/>
          <w:sz w:val="20"/>
          <w:szCs w:val="20"/>
        </w:rPr>
        <w:t>2064/2017</w:t>
      </w:r>
      <w:r>
        <w:rPr>
          <w:rFonts w:ascii="Arial" w:hAnsi="Arial" w:cs="Arial"/>
          <w:sz w:val="20"/>
          <w:szCs w:val="20"/>
        </w:rPr>
        <w:t>-811.</w:t>
      </w:r>
    </w:p>
    <w:p w14:paraId="4F5DEFB9" w14:textId="44316D7A" w:rsidR="004474D1" w:rsidRPr="00C625F5" w:rsidRDefault="004474D1" w:rsidP="004474D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r w:rsidRPr="00C625F5">
        <w:rPr>
          <w:rFonts w:ascii="Arial" w:hAnsi="Arial" w:cs="Arial"/>
          <w:sz w:val="20"/>
          <w:szCs w:val="20"/>
        </w:rPr>
        <w:t>Nabyvatel bere na vědomí a je srozuměn s tím, že ke dni uzavření této smlouvy nedochází převodem pozemk</w:t>
      </w:r>
      <w:r>
        <w:rPr>
          <w:rFonts w:ascii="Arial" w:hAnsi="Arial" w:cs="Arial"/>
          <w:sz w:val="20"/>
          <w:szCs w:val="20"/>
        </w:rPr>
        <w:t>ů</w:t>
      </w:r>
      <w:r w:rsidRPr="00C625F5">
        <w:rPr>
          <w:rFonts w:ascii="Arial" w:hAnsi="Arial" w:cs="Arial"/>
          <w:sz w:val="20"/>
          <w:szCs w:val="20"/>
        </w:rPr>
        <w:t xml:space="preserve"> ke splynutí osoby oprávněného a povinného</w:t>
      </w:r>
      <w:r>
        <w:rPr>
          <w:rFonts w:ascii="Arial" w:hAnsi="Arial" w:cs="Arial"/>
          <w:sz w:val="20"/>
          <w:szCs w:val="20"/>
        </w:rPr>
        <w:t>.</w:t>
      </w:r>
    </w:p>
    <w:p w14:paraId="690A3371" w14:textId="5150AA80" w:rsidR="00222A61" w:rsidRPr="001C2344" w:rsidRDefault="007C2E37" w:rsidP="00CC71A1">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r w:rsidRPr="00C625F5">
        <w:rPr>
          <w:rFonts w:ascii="Arial" w:eastAsia="Times New Roman" w:hAnsi="Arial" w:cs="Arial"/>
          <w:bCs/>
          <w:sz w:val="20"/>
          <w:szCs w:val="20"/>
          <w:bdr w:val="none" w:sz="0" w:space="0" w:color="auto"/>
          <w:lang w:eastAsia="ar-SA"/>
        </w:rPr>
        <w:t xml:space="preserve"> </w:t>
      </w:r>
    </w:p>
    <w:p w14:paraId="47645AD4" w14:textId="00AE92B4" w:rsidR="00222A61" w:rsidRPr="00A80770" w:rsidRDefault="007C2E37"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sz w:val="20"/>
          <w:szCs w:val="20"/>
          <w:bdr w:val="none" w:sz="0" w:space="0" w:color="auto"/>
          <w:lang w:eastAsia="ar-SA"/>
        </w:rPr>
      </w:pPr>
      <w:r>
        <w:rPr>
          <w:rFonts w:ascii="Arial" w:eastAsia="Times New Roman" w:hAnsi="Arial" w:cs="Arial"/>
          <w:sz w:val="20"/>
          <w:szCs w:val="20"/>
          <w:bdr w:val="none" w:sz="0" w:space="0" w:color="auto"/>
          <w:lang w:eastAsia="ar-SA"/>
        </w:rPr>
        <w:t>4</w:t>
      </w:r>
      <w:r w:rsidR="00815C25">
        <w:rPr>
          <w:rFonts w:ascii="Arial" w:eastAsia="Times New Roman" w:hAnsi="Arial" w:cs="Arial"/>
          <w:sz w:val="20"/>
          <w:szCs w:val="20"/>
          <w:bdr w:val="none" w:sz="0" w:space="0" w:color="auto"/>
          <w:lang w:eastAsia="ar-SA"/>
        </w:rPr>
        <w:t>.</w:t>
      </w:r>
      <w:r w:rsidR="00222A61">
        <w:rPr>
          <w:rFonts w:ascii="Arial" w:eastAsia="Times New Roman" w:hAnsi="Arial" w:cs="Arial"/>
          <w:sz w:val="20"/>
          <w:szCs w:val="20"/>
          <w:bdr w:val="none" w:sz="0" w:space="0" w:color="auto"/>
          <w:lang w:eastAsia="ar-SA"/>
        </w:rPr>
        <w:t xml:space="preserve"> Pro případ, že je majetek užíván třetími osobami bere nabývající na vědomí, že</w:t>
      </w:r>
      <w:r w:rsidR="00DD5850">
        <w:rPr>
          <w:rFonts w:ascii="Arial" w:eastAsia="Times New Roman" w:hAnsi="Arial" w:cs="Arial"/>
          <w:sz w:val="20"/>
          <w:szCs w:val="20"/>
          <w:bdr w:val="none" w:sz="0" w:space="0" w:color="auto"/>
          <w:lang w:eastAsia="ar-SA"/>
        </w:rPr>
        <w:t xml:space="preserve"> v</w:t>
      </w:r>
      <w:r w:rsidR="00222A61">
        <w:rPr>
          <w:rFonts w:ascii="Arial" w:eastAsia="Times New Roman" w:hAnsi="Arial" w:cs="Arial"/>
          <w:sz w:val="20"/>
          <w:szCs w:val="20"/>
          <w:bdr w:val="none" w:sz="0" w:space="0" w:color="auto"/>
          <w:lang w:eastAsia="ar-SA"/>
        </w:rPr>
        <w:t xml:space="preserve"> plném rozsahu vstupuje do práv a povinností převádějícího a převádějící mu zároveň předává veškerou dokumentaci k danému právnímu vztahu.</w:t>
      </w:r>
    </w:p>
    <w:p w14:paraId="6FFD5C9E"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sz w:val="20"/>
          <w:szCs w:val="20"/>
          <w:bdr w:val="none" w:sz="0" w:space="0" w:color="auto"/>
          <w:lang w:eastAsia="ar-SA"/>
        </w:rPr>
      </w:pPr>
    </w:p>
    <w:p w14:paraId="65D6FEED" w14:textId="77777777" w:rsidR="00222A61" w:rsidRPr="00A80770" w:rsidRDefault="00222A61" w:rsidP="00222A61">
      <w:pPr>
        <w:tabs>
          <w:tab w:val="left" w:pos="6237"/>
        </w:tabs>
        <w:ind w:left="360"/>
        <w:jc w:val="both"/>
        <w:rPr>
          <w:rFonts w:ascii="Arial" w:eastAsia="Times New Roman Bold" w:hAnsi="Arial" w:cs="Arial"/>
          <w:color w:val="auto"/>
          <w:sz w:val="16"/>
          <w:szCs w:val="16"/>
          <w:u w:val="single"/>
        </w:rPr>
      </w:pPr>
    </w:p>
    <w:p w14:paraId="03FEA8BC" w14:textId="77777777" w:rsidR="00222A61"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sz w:val="20"/>
          <w:szCs w:val="20"/>
          <w:bdr w:val="none" w:sz="0" w:space="0" w:color="auto"/>
          <w:lang w:eastAsia="ar-SA"/>
        </w:rPr>
      </w:pPr>
      <w:r w:rsidRPr="00A80770">
        <w:rPr>
          <w:rFonts w:ascii="Arial" w:eastAsia="Times New Roman" w:hAnsi="Arial" w:cs="Arial"/>
          <w:b/>
          <w:sz w:val="20"/>
          <w:szCs w:val="20"/>
          <w:bdr w:val="none" w:sz="0" w:space="0" w:color="auto"/>
          <w:lang w:eastAsia="ar-SA"/>
        </w:rPr>
        <w:t>VI</w:t>
      </w:r>
      <w:r>
        <w:rPr>
          <w:rFonts w:ascii="Arial" w:eastAsia="Times New Roman" w:hAnsi="Arial" w:cs="Arial"/>
          <w:b/>
          <w:sz w:val="20"/>
          <w:szCs w:val="20"/>
          <w:bdr w:val="none" w:sz="0" w:space="0" w:color="auto"/>
          <w:lang w:eastAsia="ar-SA"/>
        </w:rPr>
        <w:t>I</w:t>
      </w:r>
      <w:r w:rsidRPr="00A80770">
        <w:rPr>
          <w:rFonts w:ascii="Arial" w:eastAsia="Times New Roman" w:hAnsi="Arial" w:cs="Arial"/>
          <w:b/>
          <w:sz w:val="20"/>
          <w:szCs w:val="20"/>
          <w:bdr w:val="none" w:sz="0" w:space="0" w:color="auto"/>
          <w:lang w:eastAsia="ar-SA"/>
        </w:rPr>
        <w:t>.</w:t>
      </w:r>
    </w:p>
    <w:p w14:paraId="5A082CD9" w14:textId="77777777" w:rsidR="003B6CAB" w:rsidRPr="00A80770" w:rsidRDefault="003B6CAB"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sz w:val="20"/>
          <w:szCs w:val="20"/>
          <w:bdr w:val="none" w:sz="0" w:space="0" w:color="auto"/>
          <w:lang w:eastAsia="ar-SA"/>
        </w:rPr>
      </w:pPr>
    </w:p>
    <w:p w14:paraId="5B9BF795" w14:textId="77777777" w:rsidR="00222A61" w:rsidRPr="00D04C4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r w:rsidRPr="00D04C40">
        <w:rPr>
          <w:rFonts w:ascii="Arial" w:eastAsia="Times New Roman" w:hAnsi="Arial" w:cs="Arial"/>
          <w:color w:val="auto"/>
          <w:sz w:val="20"/>
          <w:szCs w:val="20"/>
          <w:bdr w:val="none" w:sz="0" w:space="0" w:color="auto"/>
          <w:lang w:eastAsia="ar-SA"/>
        </w:rPr>
        <w:t xml:space="preserve">1. Vlastnické právo k převáděnému majetku nabývá </w:t>
      </w:r>
      <w:r>
        <w:rPr>
          <w:rFonts w:ascii="Arial" w:eastAsia="Times New Roman" w:hAnsi="Arial" w:cs="Arial"/>
          <w:color w:val="auto"/>
          <w:sz w:val="20"/>
          <w:szCs w:val="20"/>
          <w:bdr w:val="none" w:sz="0" w:space="0" w:color="auto"/>
          <w:lang w:eastAsia="ar-SA"/>
        </w:rPr>
        <w:t>nabyvatel</w:t>
      </w:r>
      <w:r w:rsidRPr="00D04C40">
        <w:rPr>
          <w:rFonts w:ascii="Arial" w:eastAsia="Times New Roman" w:hAnsi="Arial" w:cs="Arial"/>
          <w:color w:val="auto"/>
          <w:sz w:val="20"/>
          <w:szCs w:val="20"/>
          <w:bdr w:val="none" w:sz="0" w:space="0" w:color="auto"/>
          <w:lang w:eastAsia="ar-SA"/>
        </w:rPr>
        <w:t xml:space="preserve"> zápisem do katastru nemovitostí. Právní účinky zápisu nastanou ke dni, kdy byl návrh doručen katastrálnímu úřadu. Tímto dnem na </w:t>
      </w:r>
      <w:r>
        <w:rPr>
          <w:rFonts w:ascii="Arial" w:eastAsia="Times New Roman" w:hAnsi="Arial" w:cs="Arial"/>
          <w:color w:val="auto"/>
          <w:sz w:val="20"/>
          <w:szCs w:val="20"/>
          <w:bdr w:val="none" w:sz="0" w:space="0" w:color="auto"/>
          <w:lang w:eastAsia="ar-SA"/>
        </w:rPr>
        <w:t>nabyvatele</w:t>
      </w:r>
      <w:r w:rsidRPr="00D04C40">
        <w:rPr>
          <w:rFonts w:ascii="Arial" w:eastAsia="Times New Roman" w:hAnsi="Arial" w:cs="Arial"/>
          <w:color w:val="auto"/>
          <w:sz w:val="20"/>
          <w:szCs w:val="20"/>
          <w:bdr w:val="none" w:sz="0" w:space="0" w:color="auto"/>
          <w:lang w:eastAsia="ar-SA"/>
        </w:rPr>
        <w:t xml:space="preserve"> přecházejí veškerá práva a povinnosti spojené s vlastnictvím a užíváním </w:t>
      </w:r>
      <w:r>
        <w:rPr>
          <w:rFonts w:ascii="Arial" w:eastAsia="Times New Roman" w:hAnsi="Arial" w:cs="Arial"/>
          <w:color w:val="auto"/>
          <w:sz w:val="20"/>
          <w:szCs w:val="20"/>
          <w:bdr w:val="none" w:sz="0" w:space="0" w:color="auto"/>
          <w:lang w:eastAsia="ar-SA"/>
        </w:rPr>
        <w:t>majetku</w:t>
      </w:r>
      <w:r w:rsidRPr="00D04C40">
        <w:rPr>
          <w:rFonts w:ascii="Arial" w:eastAsia="Times New Roman" w:hAnsi="Arial" w:cs="Arial"/>
          <w:color w:val="auto"/>
          <w:sz w:val="20"/>
          <w:szCs w:val="20"/>
          <w:bdr w:val="none" w:sz="0" w:space="0" w:color="auto"/>
          <w:lang w:eastAsia="ar-SA"/>
        </w:rPr>
        <w:t xml:space="preserve">. </w:t>
      </w:r>
    </w:p>
    <w:p w14:paraId="25C414B8" w14:textId="05483C08" w:rsidR="00222A61" w:rsidRPr="00D04C4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p>
    <w:p w14:paraId="6E5BAAE9" w14:textId="77777777" w:rsidR="00222A61" w:rsidRPr="00D04C4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r w:rsidRPr="00D04C40">
        <w:rPr>
          <w:rFonts w:ascii="Arial" w:eastAsia="Times New Roman" w:hAnsi="Arial" w:cs="Arial"/>
          <w:color w:val="auto"/>
          <w:sz w:val="20"/>
          <w:szCs w:val="20"/>
          <w:bdr w:val="none" w:sz="0" w:space="0" w:color="auto"/>
          <w:lang w:eastAsia="ar-SA"/>
        </w:rPr>
        <w:t>2.Smluvní strany se dohodly, že návrh na zápis vlastnického práva k majetku uvedenému v čl. I. této smlouvy podá u příslušného katastrálního úřadu výhradně p</w:t>
      </w:r>
      <w:r>
        <w:rPr>
          <w:rFonts w:ascii="Arial" w:eastAsia="Times New Roman" w:hAnsi="Arial" w:cs="Arial"/>
          <w:color w:val="auto"/>
          <w:sz w:val="20"/>
          <w:szCs w:val="20"/>
          <w:bdr w:val="none" w:sz="0" w:space="0" w:color="auto"/>
          <w:lang w:eastAsia="ar-SA"/>
        </w:rPr>
        <w:t>řevádějící</w:t>
      </w:r>
      <w:r w:rsidRPr="00D04C40">
        <w:rPr>
          <w:rFonts w:ascii="Arial" w:eastAsia="Times New Roman" w:hAnsi="Arial" w:cs="Arial"/>
          <w:color w:val="auto"/>
          <w:sz w:val="20"/>
          <w:szCs w:val="20"/>
          <w:bdr w:val="none" w:sz="0" w:space="0" w:color="auto"/>
          <w:lang w:eastAsia="ar-SA"/>
        </w:rPr>
        <w:t xml:space="preserve"> po uveřejnění této smlouvy v registru smluv dle zákona č. 340/2015 Sb., o zvláštních podmínkách účinnosti některých smluv, uveřejňování těchto smluv a o registru smluv, a to do 60 dnů ode dne udělení schvalovací doložky příslušným ministerstvem.</w:t>
      </w:r>
    </w:p>
    <w:p w14:paraId="4DB8A534" w14:textId="77777777" w:rsidR="00222A61" w:rsidRPr="00D04C4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p>
    <w:p w14:paraId="3FA69FC5" w14:textId="77777777" w:rsidR="00222A61" w:rsidRPr="00D04C4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r w:rsidRPr="00D04C40">
        <w:rPr>
          <w:rFonts w:ascii="Arial" w:eastAsia="Times New Roman" w:hAnsi="Arial" w:cs="Arial"/>
          <w:color w:val="auto"/>
          <w:sz w:val="20"/>
          <w:szCs w:val="20"/>
          <w:bdr w:val="none" w:sz="0" w:space="0" w:color="auto"/>
          <w:lang w:eastAsia="ar-SA"/>
        </w:rPr>
        <w:t xml:space="preserve">3. Pokud by příslušným katastrálním úřadem byl návrh na zápis vkladu vlastnického práva k převáděnému majetku dle této smlouvy pro </w:t>
      </w:r>
      <w:r>
        <w:rPr>
          <w:rFonts w:ascii="Arial" w:eastAsia="Times New Roman" w:hAnsi="Arial" w:cs="Arial"/>
          <w:color w:val="auto"/>
          <w:sz w:val="20"/>
          <w:szCs w:val="20"/>
          <w:bdr w:val="none" w:sz="0" w:space="0" w:color="auto"/>
          <w:lang w:eastAsia="ar-SA"/>
        </w:rPr>
        <w:t>nabyvatele</w:t>
      </w:r>
      <w:r w:rsidRPr="00D04C40">
        <w:rPr>
          <w:rFonts w:ascii="Arial" w:eastAsia="Times New Roman" w:hAnsi="Arial" w:cs="Arial"/>
          <w:color w:val="auto"/>
          <w:sz w:val="20"/>
          <w:szCs w:val="20"/>
          <w:bdr w:val="none" w:sz="0" w:space="0" w:color="auto"/>
          <w:lang w:eastAsia="ar-SA"/>
        </w:rPr>
        <w:t xml:space="preserve"> pravomocně zamítnut, účastníci této smlouvy se zavazují k součinnosti směřující k naplnění vůle obou smluvních stran.</w:t>
      </w:r>
    </w:p>
    <w:p w14:paraId="764C2746" w14:textId="77777777" w:rsidR="00222A61" w:rsidRPr="00D04C4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p>
    <w:p w14:paraId="628B990C" w14:textId="77777777" w:rsidR="00222A61" w:rsidRPr="00D04C4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r w:rsidRPr="00D04C40">
        <w:rPr>
          <w:rFonts w:ascii="Arial" w:eastAsia="Times New Roman" w:hAnsi="Arial" w:cs="Arial"/>
          <w:color w:val="auto"/>
          <w:sz w:val="20"/>
          <w:szCs w:val="20"/>
          <w:bdr w:val="none" w:sz="0" w:space="0" w:color="auto"/>
          <w:lang w:eastAsia="ar-SA"/>
        </w:rPr>
        <w:t xml:space="preserve">4. Pro případ, že vklad vlastnického práva k převáděnému majetku podle této smlouvy </w:t>
      </w:r>
      <w:r>
        <w:rPr>
          <w:rFonts w:ascii="Arial" w:eastAsia="Times New Roman" w:hAnsi="Arial" w:cs="Arial"/>
          <w:color w:val="auto"/>
          <w:sz w:val="20"/>
          <w:szCs w:val="20"/>
          <w:bdr w:val="none" w:sz="0" w:space="0" w:color="auto"/>
          <w:lang w:eastAsia="ar-SA"/>
        </w:rPr>
        <w:t>na nabyvatele</w:t>
      </w:r>
      <w:r w:rsidRPr="00D04C40">
        <w:rPr>
          <w:rFonts w:ascii="Arial" w:eastAsia="Times New Roman" w:hAnsi="Arial" w:cs="Arial"/>
          <w:color w:val="auto"/>
          <w:sz w:val="20"/>
          <w:szCs w:val="20"/>
          <w:bdr w:val="none" w:sz="0" w:space="0" w:color="auto"/>
          <w:lang w:eastAsia="ar-SA"/>
        </w:rPr>
        <w:t xml:space="preserve"> nebude příslušným katastrálním úřadem ani po součinnosti stran podle odstavce 3 povolen, smluvní strany si sjednávají rozvazovací podmínku tak, že se tato smlouva ruší od počátku. P</w:t>
      </w:r>
      <w:r>
        <w:rPr>
          <w:rFonts w:ascii="Arial" w:eastAsia="Times New Roman" w:hAnsi="Arial" w:cs="Arial"/>
          <w:color w:val="auto"/>
          <w:sz w:val="20"/>
          <w:szCs w:val="20"/>
          <w:bdr w:val="none" w:sz="0" w:space="0" w:color="auto"/>
          <w:lang w:eastAsia="ar-SA"/>
        </w:rPr>
        <w:t>řevádějící</w:t>
      </w:r>
      <w:r w:rsidRPr="00D04C40">
        <w:rPr>
          <w:rFonts w:ascii="Arial" w:eastAsia="Times New Roman" w:hAnsi="Arial" w:cs="Arial"/>
          <w:color w:val="auto"/>
          <w:sz w:val="20"/>
          <w:szCs w:val="20"/>
          <w:bdr w:val="none" w:sz="0" w:space="0" w:color="auto"/>
          <w:lang w:eastAsia="ar-SA"/>
        </w:rPr>
        <w:t xml:space="preserve"> se zavazuje písemně oznámit </w:t>
      </w:r>
      <w:r>
        <w:rPr>
          <w:rFonts w:ascii="Arial" w:eastAsia="Times New Roman" w:hAnsi="Arial" w:cs="Arial"/>
          <w:color w:val="auto"/>
          <w:sz w:val="20"/>
          <w:szCs w:val="20"/>
          <w:bdr w:val="none" w:sz="0" w:space="0" w:color="auto"/>
          <w:lang w:eastAsia="ar-SA"/>
        </w:rPr>
        <w:t>nabyvateli</w:t>
      </w:r>
      <w:r w:rsidRPr="00D04C40">
        <w:rPr>
          <w:rFonts w:ascii="Arial" w:eastAsia="Times New Roman" w:hAnsi="Arial" w:cs="Arial"/>
          <w:color w:val="auto"/>
          <w:sz w:val="20"/>
          <w:szCs w:val="20"/>
          <w:bdr w:val="none" w:sz="0" w:space="0" w:color="auto"/>
          <w:lang w:eastAsia="ar-SA"/>
        </w:rPr>
        <w:t xml:space="preserve"> naplnění této rozvazovací podmínky této smlouvy bezodkladně po jejím vzniku.</w:t>
      </w:r>
    </w:p>
    <w:p w14:paraId="207B3B80"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sz w:val="20"/>
          <w:szCs w:val="20"/>
          <w:bdr w:val="none" w:sz="0" w:space="0" w:color="auto"/>
          <w:lang w:eastAsia="ar-SA"/>
        </w:rPr>
      </w:pPr>
    </w:p>
    <w:p w14:paraId="35C1AB88" w14:textId="77777777" w:rsidR="00815C25" w:rsidRDefault="00815C25"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sz w:val="20"/>
          <w:szCs w:val="20"/>
          <w:bdr w:val="none" w:sz="0" w:space="0" w:color="auto"/>
          <w:lang w:eastAsia="ar-SA"/>
        </w:rPr>
      </w:pPr>
      <w:bookmarkStart w:id="1" w:name="_Hlk124844867"/>
    </w:p>
    <w:p w14:paraId="402E42EC" w14:textId="2C27A8BB" w:rsidR="00222A61" w:rsidRPr="00A80770" w:rsidRDefault="00222A61" w:rsidP="00B338C7">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sz w:val="20"/>
          <w:szCs w:val="20"/>
          <w:bdr w:val="none" w:sz="0" w:space="0" w:color="auto"/>
          <w:lang w:eastAsia="ar-SA"/>
        </w:rPr>
      </w:pPr>
      <w:r w:rsidRPr="00A80770">
        <w:rPr>
          <w:rFonts w:ascii="Arial" w:eastAsia="Times New Roman" w:hAnsi="Arial" w:cs="Arial"/>
          <w:b/>
          <w:sz w:val="20"/>
          <w:szCs w:val="20"/>
          <w:bdr w:val="none" w:sz="0" w:space="0" w:color="auto"/>
          <w:lang w:eastAsia="ar-SA"/>
        </w:rPr>
        <w:t>VII</w:t>
      </w:r>
      <w:r>
        <w:rPr>
          <w:rFonts w:ascii="Arial" w:eastAsia="Times New Roman" w:hAnsi="Arial" w:cs="Arial"/>
          <w:b/>
          <w:sz w:val="20"/>
          <w:szCs w:val="20"/>
          <w:bdr w:val="none" w:sz="0" w:space="0" w:color="auto"/>
          <w:lang w:eastAsia="ar-SA"/>
        </w:rPr>
        <w:t>I</w:t>
      </w:r>
      <w:r w:rsidRPr="00A80770">
        <w:rPr>
          <w:rFonts w:ascii="Arial" w:eastAsia="Times New Roman" w:hAnsi="Arial" w:cs="Arial"/>
          <w:b/>
          <w:sz w:val="20"/>
          <w:szCs w:val="20"/>
          <w:bdr w:val="none" w:sz="0" w:space="0" w:color="auto"/>
          <w:lang w:eastAsia="ar-SA"/>
        </w:rPr>
        <w:t>.</w:t>
      </w:r>
      <w:bookmarkEnd w:id="1"/>
    </w:p>
    <w:p w14:paraId="6A55E32C"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sz w:val="20"/>
          <w:szCs w:val="20"/>
          <w:bdr w:val="none" w:sz="0" w:space="0" w:color="auto"/>
          <w:lang w:eastAsia="ar-SA"/>
        </w:rPr>
      </w:pPr>
    </w:p>
    <w:p w14:paraId="7BF8EEE4" w14:textId="51363A6C"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1.</w:t>
      </w:r>
      <w:r>
        <w:rPr>
          <w:rFonts w:ascii="Arial" w:eastAsia="Times New Roman" w:hAnsi="Arial" w:cs="Arial"/>
          <w:sz w:val="20"/>
          <w:szCs w:val="20"/>
          <w:bdr w:val="none" w:sz="0" w:space="0" w:color="auto"/>
          <w:lang w:eastAsia="ar-SA"/>
        </w:rPr>
        <w:t xml:space="preserve"> Smlouva </w:t>
      </w:r>
      <w:r w:rsidR="00DD5850">
        <w:rPr>
          <w:rFonts w:ascii="Arial" w:eastAsia="Times New Roman" w:hAnsi="Arial" w:cs="Arial"/>
          <w:sz w:val="20"/>
          <w:szCs w:val="20"/>
          <w:bdr w:val="none" w:sz="0" w:space="0" w:color="auto"/>
          <w:lang w:eastAsia="ar-SA"/>
        </w:rPr>
        <w:t>je uzavřena</w:t>
      </w:r>
      <w:r>
        <w:rPr>
          <w:rFonts w:ascii="Arial" w:eastAsia="Times New Roman" w:hAnsi="Arial" w:cs="Arial"/>
          <w:sz w:val="20"/>
          <w:szCs w:val="20"/>
          <w:bdr w:val="none" w:sz="0" w:space="0" w:color="auto"/>
          <w:lang w:eastAsia="ar-SA"/>
        </w:rPr>
        <w:t xml:space="preserve"> dnem jejího podpisu oběma smluvními stranami. </w:t>
      </w:r>
      <w:r w:rsidRPr="00A80770">
        <w:rPr>
          <w:rFonts w:ascii="Arial" w:eastAsia="Times New Roman" w:hAnsi="Arial" w:cs="Arial"/>
          <w:sz w:val="20"/>
          <w:szCs w:val="20"/>
          <w:bdr w:val="none" w:sz="0" w:space="0" w:color="auto"/>
          <w:lang w:eastAsia="ar-SA"/>
        </w:rPr>
        <w:t xml:space="preserve">Pro účely zákona č. 340/2015 Sb., o zvláštních podmínkách účinnosti některých smluv, uveřejňování těchto smluv a o registru smluv (zákon o registru smluv), ve znění pozdějších předpisů, </w:t>
      </w:r>
      <w:r w:rsidR="00DD5850">
        <w:rPr>
          <w:rFonts w:ascii="Arial" w:eastAsia="Times New Roman" w:hAnsi="Arial" w:cs="Arial"/>
          <w:sz w:val="20"/>
          <w:szCs w:val="20"/>
          <w:bdr w:val="none" w:sz="0" w:space="0" w:color="auto"/>
          <w:lang w:eastAsia="ar-SA"/>
        </w:rPr>
        <w:t>nabývá</w:t>
      </w:r>
      <w:r w:rsidR="00DD5850" w:rsidRPr="00A80770">
        <w:rPr>
          <w:rFonts w:ascii="Arial" w:eastAsia="Times New Roman" w:hAnsi="Arial" w:cs="Arial"/>
          <w:sz w:val="20"/>
          <w:szCs w:val="20"/>
          <w:bdr w:val="none" w:sz="0" w:space="0" w:color="auto"/>
          <w:lang w:eastAsia="ar-SA"/>
        </w:rPr>
        <w:t xml:space="preserve"> </w:t>
      </w:r>
      <w:r w:rsidRPr="00A80770">
        <w:rPr>
          <w:rFonts w:ascii="Arial" w:eastAsia="Times New Roman" w:hAnsi="Arial" w:cs="Arial"/>
          <w:sz w:val="20"/>
          <w:szCs w:val="20"/>
          <w:bdr w:val="none" w:sz="0" w:space="0" w:color="auto"/>
          <w:lang w:eastAsia="ar-SA"/>
        </w:rPr>
        <w:t xml:space="preserve">tato </w:t>
      </w:r>
      <w:r w:rsidR="00B338C7" w:rsidRPr="00A80770">
        <w:rPr>
          <w:rFonts w:ascii="Arial" w:eastAsia="Times New Roman" w:hAnsi="Arial" w:cs="Arial"/>
          <w:sz w:val="20"/>
          <w:szCs w:val="20"/>
          <w:bdr w:val="none" w:sz="0" w:space="0" w:color="auto"/>
          <w:lang w:eastAsia="ar-SA"/>
        </w:rPr>
        <w:t>smlouva platnosti</w:t>
      </w:r>
      <w:r w:rsidR="008D4B15" w:rsidRPr="00A80770">
        <w:rPr>
          <w:rFonts w:ascii="Arial" w:eastAsia="Times New Roman" w:hAnsi="Arial" w:cs="Arial"/>
          <w:sz w:val="20"/>
          <w:szCs w:val="20"/>
          <w:bdr w:val="none" w:sz="0" w:space="0" w:color="auto"/>
          <w:lang w:eastAsia="ar-SA"/>
        </w:rPr>
        <w:t xml:space="preserve"> </w:t>
      </w:r>
      <w:r w:rsidRPr="00A80770">
        <w:rPr>
          <w:rFonts w:ascii="Arial" w:eastAsia="Times New Roman" w:hAnsi="Arial" w:cs="Arial"/>
          <w:sz w:val="20"/>
          <w:szCs w:val="20"/>
          <w:bdr w:val="none" w:sz="0" w:space="0" w:color="auto"/>
          <w:lang w:eastAsia="ar-SA"/>
        </w:rPr>
        <w:t>dnem schválení příslušným ministerstvem ve smyslu zákona č. 219/2000 Sb., o majetku České republiky a jejím vystupování v právních vztazích, ve znění pozdějších předpisů. Účinnosti tato smlouva nabývá dnem uveřejnění v registru smluv.</w:t>
      </w:r>
    </w:p>
    <w:p w14:paraId="17F18DDA" w14:textId="5AD4FCEA"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P</w:t>
      </w:r>
      <w:r w:rsidR="002B208F">
        <w:rPr>
          <w:rFonts w:ascii="Arial" w:eastAsia="Times New Roman" w:hAnsi="Arial" w:cs="Arial"/>
          <w:sz w:val="20"/>
          <w:szCs w:val="20"/>
          <w:bdr w:val="none" w:sz="0" w:space="0" w:color="auto"/>
          <w:lang w:eastAsia="ar-SA"/>
        </w:rPr>
        <w:t>řevádějící</w:t>
      </w:r>
      <w:r w:rsidRPr="00A80770">
        <w:rPr>
          <w:rFonts w:ascii="Arial" w:eastAsia="Times New Roman" w:hAnsi="Arial" w:cs="Arial"/>
          <w:sz w:val="20"/>
          <w:szCs w:val="20"/>
          <w:bdr w:val="none" w:sz="0" w:space="0" w:color="auto"/>
          <w:lang w:eastAsia="ar-SA"/>
        </w:rPr>
        <w:t xml:space="preserve"> zašle tuto smlouvu správci registru smluv k uveřejnění bez zbytečného odkladu, nejpozději však do 30 dnů od </w:t>
      </w:r>
      <w:r w:rsidR="00F178EB">
        <w:rPr>
          <w:rFonts w:ascii="Arial" w:eastAsia="Times New Roman" w:hAnsi="Arial" w:cs="Arial"/>
          <w:sz w:val="20"/>
          <w:szCs w:val="20"/>
          <w:bdr w:val="none" w:sz="0" w:space="0" w:color="auto"/>
          <w:lang w:eastAsia="ar-SA"/>
        </w:rPr>
        <w:t xml:space="preserve">platného </w:t>
      </w:r>
      <w:r w:rsidRPr="00A80770">
        <w:rPr>
          <w:rFonts w:ascii="Arial" w:eastAsia="Times New Roman" w:hAnsi="Arial" w:cs="Arial"/>
          <w:sz w:val="20"/>
          <w:szCs w:val="20"/>
          <w:bdr w:val="none" w:sz="0" w:space="0" w:color="auto"/>
          <w:lang w:eastAsia="ar-SA"/>
        </w:rPr>
        <w:t>uzavření smlouvy. Pro účely uveřejnění v registru smluv smluvní strany navzájem prohlašují, že smlouva neobsahuje žádné obchodní tajemství.</w:t>
      </w:r>
    </w:p>
    <w:p w14:paraId="28DBA2C3"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sz w:val="20"/>
          <w:szCs w:val="20"/>
          <w:bdr w:val="none" w:sz="0" w:space="0" w:color="auto"/>
        </w:rPr>
      </w:pPr>
    </w:p>
    <w:p w14:paraId="0CFFE005"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sz w:val="20"/>
          <w:szCs w:val="20"/>
          <w:bdr w:val="none" w:sz="0" w:space="0" w:color="auto"/>
        </w:rPr>
      </w:pPr>
      <w:r w:rsidRPr="00A80770">
        <w:rPr>
          <w:rFonts w:ascii="Arial" w:eastAsia="Times New Roman" w:hAnsi="Arial" w:cs="Arial"/>
          <w:color w:val="auto"/>
          <w:sz w:val="20"/>
          <w:szCs w:val="20"/>
          <w:bdr w:val="none" w:sz="0" w:space="0" w:color="auto"/>
        </w:rPr>
        <w:t xml:space="preserve">2. Pokud nebude schvalovací doložka příslušným ministerstvem udělena, smluvní strany se dohodly, že vyvinou maximální součinnost na řešení připomínek a požadavků tak, aby smlouva mohla být znovu příslušnému ministerstvu předložena.  </w:t>
      </w:r>
    </w:p>
    <w:p w14:paraId="4F41D6BD"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sz w:val="20"/>
          <w:szCs w:val="20"/>
          <w:bdr w:val="none" w:sz="0" w:space="0" w:color="auto"/>
        </w:rPr>
      </w:pPr>
    </w:p>
    <w:p w14:paraId="2BD7EFF8"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3</w:t>
      </w:r>
      <w:r w:rsidRPr="00A80770">
        <w:rPr>
          <w:rFonts w:ascii="Arial" w:eastAsia="Times New Roman" w:hAnsi="Arial" w:cs="Arial"/>
          <w:color w:val="auto"/>
          <w:sz w:val="20"/>
          <w:szCs w:val="20"/>
          <w:bdr w:val="none" w:sz="0" w:space="0" w:color="auto"/>
        </w:rPr>
        <w:t>. Smluvní strany se dohodly, že není-li v této smlouvě stanoveno jinak, řídí se práva a povinnosti smluvních stran zákonem č. 89/2012 Sb. a zákonem č. 219/2000 Sb.</w:t>
      </w:r>
      <w:r>
        <w:rPr>
          <w:rFonts w:ascii="Arial" w:eastAsia="Times New Roman" w:hAnsi="Arial" w:cs="Arial"/>
          <w:color w:val="auto"/>
          <w:sz w:val="20"/>
          <w:szCs w:val="20"/>
          <w:bdr w:val="none" w:sz="0" w:space="0" w:color="auto"/>
        </w:rPr>
        <w:t xml:space="preserve"> </w:t>
      </w:r>
      <w:r w:rsidRPr="00A80770">
        <w:rPr>
          <w:rFonts w:ascii="Arial" w:eastAsia="Times New Roman" w:hAnsi="Arial" w:cs="Arial"/>
          <w:color w:val="auto"/>
          <w:sz w:val="20"/>
          <w:szCs w:val="20"/>
          <w:bdr w:val="none" w:sz="0" w:space="0" w:color="auto"/>
        </w:rPr>
        <w:t xml:space="preserve"> </w:t>
      </w:r>
      <w:r w:rsidRPr="00D3737B">
        <w:rPr>
          <w:rFonts w:ascii="Arial" w:eastAsia="Times New Roman" w:hAnsi="Arial" w:cs="Arial"/>
          <w:color w:val="auto"/>
          <w:sz w:val="20"/>
          <w:szCs w:val="20"/>
          <w:bdr w:val="none" w:sz="0" w:space="0" w:color="auto"/>
        </w:rPr>
        <w:t xml:space="preserve">Smluvní strany na sebe berou nebezpečí změny okolností ve smyslu § 1765 zákona č. 89/2012 Sb., ve znění pozdějších předpisů.  </w:t>
      </w:r>
    </w:p>
    <w:p w14:paraId="161DD8BC"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sz w:val="20"/>
          <w:szCs w:val="20"/>
          <w:bdr w:val="none" w:sz="0" w:space="0" w:color="auto"/>
        </w:rPr>
      </w:pPr>
    </w:p>
    <w:p w14:paraId="12105D65"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4</w:t>
      </w:r>
      <w:r w:rsidRPr="00A80770">
        <w:rPr>
          <w:rFonts w:ascii="Arial" w:eastAsia="Times New Roman" w:hAnsi="Arial" w:cs="Arial"/>
          <w:color w:val="auto"/>
          <w:sz w:val="20"/>
          <w:szCs w:val="20"/>
          <w:bdr w:val="none" w:sz="0" w:space="0" w:color="auto"/>
        </w:rPr>
        <w:t>. Smluvní strany se dohodly, že jakékoli změny a doplňky této smlouvy jsou možné pouze písemnou formou, v podobě oboustranně uzavřených, vzestupně číslovaných dodatků smlouvy.</w:t>
      </w:r>
    </w:p>
    <w:p w14:paraId="18DBAEE8" w14:textId="77777777" w:rsidR="00222A61"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b/>
          <w:bCs/>
          <w:color w:val="auto"/>
          <w:sz w:val="20"/>
          <w:szCs w:val="20"/>
          <w:bdr w:val="none" w:sz="0" w:space="0" w:color="auto"/>
          <w:lang w:eastAsia="ar-SA"/>
        </w:rPr>
      </w:pPr>
    </w:p>
    <w:p w14:paraId="3ED1AB23" w14:textId="702D604F"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r>
        <w:rPr>
          <w:rFonts w:ascii="Arial" w:eastAsia="Times New Roman" w:hAnsi="Arial" w:cs="Arial"/>
          <w:bCs/>
          <w:color w:val="auto"/>
          <w:sz w:val="20"/>
          <w:szCs w:val="20"/>
          <w:bdr w:val="none" w:sz="0" w:space="0" w:color="auto"/>
          <w:lang w:eastAsia="ar-SA"/>
        </w:rPr>
        <w:t>5</w:t>
      </w:r>
      <w:r w:rsidRPr="00A80770">
        <w:rPr>
          <w:rFonts w:ascii="Arial" w:eastAsia="Times New Roman" w:hAnsi="Arial" w:cs="Arial"/>
          <w:bCs/>
          <w:color w:val="auto"/>
          <w:sz w:val="20"/>
          <w:szCs w:val="20"/>
          <w:bdr w:val="none" w:sz="0" w:space="0" w:color="auto"/>
          <w:lang w:eastAsia="ar-SA"/>
        </w:rPr>
        <w:t>.</w:t>
      </w:r>
      <w:r w:rsidRPr="00A80770">
        <w:rPr>
          <w:rFonts w:ascii="Arial" w:eastAsia="Times New Roman" w:hAnsi="Arial" w:cs="Arial"/>
          <w:b/>
          <w:bCs/>
          <w:color w:val="auto"/>
          <w:sz w:val="20"/>
          <w:szCs w:val="20"/>
          <w:bdr w:val="none" w:sz="0" w:space="0" w:color="auto"/>
          <w:lang w:eastAsia="ar-SA"/>
        </w:rPr>
        <w:t xml:space="preserve"> </w:t>
      </w:r>
      <w:r w:rsidR="00E9483B" w:rsidRPr="00A80770">
        <w:rPr>
          <w:rFonts w:ascii="Arial" w:eastAsia="Times New Roman" w:hAnsi="Arial" w:cs="Arial"/>
          <w:color w:val="auto"/>
          <w:sz w:val="20"/>
          <w:szCs w:val="20"/>
          <w:bdr w:val="none" w:sz="0" w:space="0" w:color="auto"/>
          <w:lang w:eastAsia="ar-SA"/>
        </w:rPr>
        <w:t>Tato smlouva je vyhotovena v</w:t>
      </w:r>
      <w:r w:rsidR="00E9483B">
        <w:rPr>
          <w:rFonts w:ascii="Arial" w:eastAsia="Times New Roman" w:hAnsi="Arial" w:cs="Arial"/>
          <w:color w:val="auto"/>
          <w:sz w:val="20"/>
          <w:szCs w:val="20"/>
          <w:bdr w:val="none" w:sz="0" w:space="0" w:color="auto"/>
          <w:lang w:eastAsia="ar-SA"/>
        </w:rPr>
        <w:t xml:space="preserve"> pěti </w:t>
      </w:r>
      <w:r w:rsidR="00E9483B" w:rsidRPr="00A80770">
        <w:rPr>
          <w:rFonts w:ascii="Arial" w:eastAsia="Times New Roman" w:hAnsi="Arial" w:cs="Arial"/>
          <w:color w:val="auto"/>
          <w:sz w:val="20"/>
          <w:szCs w:val="20"/>
          <w:bdr w:val="none" w:sz="0" w:space="0" w:color="auto"/>
          <w:lang w:eastAsia="ar-SA"/>
        </w:rPr>
        <w:t xml:space="preserve">stejnopisech, z nichž každý má platnost originálu. </w:t>
      </w:r>
      <w:r w:rsidR="00E9483B">
        <w:rPr>
          <w:rFonts w:ascii="Arial" w:eastAsia="Times New Roman" w:hAnsi="Arial" w:cs="Arial"/>
          <w:color w:val="auto"/>
          <w:sz w:val="20"/>
          <w:szCs w:val="20"/>
          <w:bdr w:val="none" w:sz="0" w:space="0" w:color="auto"/>
          <w:lang w:eastAsia="ar-SA"/>
        </w:rPr>
        <w:t>Nabyvatel</w:t>
      </w:r>
      <w:r w:rsidR="00E9483B" w:rsidRPr="00A80770">
        <w:rPr>
          <w:rFonts w:ascii="Arial" w:eastAsia="Times New Roman" w:hAnsi="Arial" w:cs="Arial"/>
          <w:color w:val="auto"/>
          <w:sz w:val="20"/>
          <w:szCs w:val="20"/>
          <w:bdr w:val="none" w:sz="0" w:space="0" w:color="auto"/>
          <w:lang w:eastAsia="ar-SA"/>
        </w:rPr>
        <w:t xml:space="preserve"> obdrží </w:t>
      </w:r>
      <w:r w:rsidR="00E9483B">
        <w:rPr>
          <w:rFonts w:ascii="Arial" w:eastAsia="Times New Roman" w:hAnsi="Arial" w:cs="Arial"/>
          <w:color w:val="auto"/>
          <w:sz w:val="20"/>
          <w:szCs w:val="20"/>
          <w:bdr w:val="none" w:sz="0" w:space="0" w:color="auto"/>
          <w:lang w:eastAsia="ar-SA"/>
        </w:rPr>
        <w:t>jeden</w:t>
      </w:r>
      <w:r w:rsidR="00E9483B" w:rsidRPr="00A80770">
        <w:rPr>
          <w:rFonts w:ascii="Arial" w:eastAsia="Times New Roman" w:hAnsi="Arial" w:cs="Arial"/>
          <w:color w:val="auto"/>
          <w:sz w:val="20"/>
          <w:szCs w:val="20"/>
          <w:bdr w:val="none" w:sz="0" w:space="0" w:color="auto"/>
          <w:lang w:eastAsia="ar-SA"/>
        </w:rPr>
        <w:t xml:space="preserve"> stejnopis, jeden stejnopis je určen pro Ministerstvo zemědělství, jeden stejnopis je určen pro příslušné ministerstvo, které uděluje schvalovací doložku, </w:t>
      </w:r>
      <w:r w:rsidR="00E9483B">
        <w:rPr>
          <w:rFonts w:ascii="Arial" w:eastAsia="Times New Roman" w:hAnsi="Arial" w:cs="Arial"/>
          <w:color w:val="auto"/>
          <w:sz w:val="20"/>
          <w:szCs w:val="20"/>
          <w:bdr w:val="none" w:sz="0" w:space="0" w:color="auto"/>
          <w:lang w:eastAsia="ar-SA"/>
        </w:rPr>
        <w:t xml:space="preserve">jeden je určen k vkladovému řízení do katastru nemovitostí </w:t>
      </w:r>
      <w:r w:rsidR="00E9483B" w:rsidRPr="00A80770">
        <w:rPr>
          <w:rFonts w:ascii="Arial" w:eastAsia="Times New Roman" w:hAnsi="Arial" w:cs="Arial"/>
          <w:color w:val="auto"/>
          <w:sz w:val="20"/>
          <w:szCs w:val="20"/>
          <w:bdr w:val="none" w:sz="0" w:space="0" w:color="auto"/>
          <w:lang w:eastAsia="ar-SA"/>
        </w:rPr>
        <w:t xml:space="preserve">a </w:t>
      </w:r>
      <w:r w:rsidR="00E9483B">
        <w:rPr>
          <w:rFonts w:ascii="Arial" w:eastAsia="Times New Roman" w:hAnsi="Arial" w:cs="Arial"/>
          <w:color w:val="auto"/>
          <w:sz w:val="20"/>
          <w:szCs w:val="20"/>
          <w:bdr w:val="none" w:sz="0" w:space="0" w:color="auto"/>
          <w:lang w:eastAsia="ar-SA"/>
        </w:rPr>
        <w:t xml:space="preserve">jeden </w:t>
      </w:r>
      <w:r w:rsidR="00E9483B" w:rsidRPr="00A80770">
        <w:rPr>
          <w:rFonts w:ascii="Arial" w:eastAsia="Times New Roman" w:hAnsi="Arial" w:cs="Arial"/>
          <w:color w:val="auto"/>
          <w:sz w:val="20"/>
          <w:szCs w:val="20"/>
          <w:bdr w:val="none" w:sz="0" w:space="0" w:color="auto"/>
          <w:lang w:eastAsia="ar-SA"/>
        </w:rPr>
        <w:t>j</w:t>
      </w:r>
      <w:r w:rsidR="00E9483B">
        <w:rPr>
          <w:rFonts w:ascii="Arial" w:eastAsia="Times New Roman" w:hAnsi="Arial" w:cs="Arial"/>
          <w:color w:val="auto"/>
          <w:sz w:val="20"/>
          <w:szCs w:val="20"/>
          <w:bdr w:val="none" w:sz="0" w:space="0" w:color="auto"/>
          <w:lang w:eastAsia="ar-SA"/>
        </w:rPr>
        <w:t>e</w:t>
      </w:r>
      <w:r w:rsidR="00E9483B" w:rsidRPr="00A80770">
        <w:rPr>
          <w:rFonts w:ascii="Arial" w:eastAsia="Times New Roman" w:hAnsi="Arial" w:cs="Arial"/>
          <w:color w:val="auto"/>
          <w:sz w:val="20"/>
          <w:szCs w:val="20"/>
          <w:bdr w:val="none" w:sz="0" w:space="0" w:color="auto"/>
          <w:lang w:eastAsia="ar-SA"/>
        </w:rPr>
        <w:t xml:space="preserve"> určen pro p</w:t>
      </w:r>
      <w:r w:rsidR="00E9483B">
        <w:rPr>
          <w:rFonts w:ascii="Arial" w:eastAsia="Times New Roman" w:hAnsi="Arial" w:cs="Arial"/>
          <w:color w:val="auto"/>
          <w:sz w:val="20"/>
          <w:szCs w:val="20"/>
          <w:bdr w:val="none" w:sz="0" w:space="0" w:color="auto"/>
          <w:lang w:eastAsia="ar-SA"/>
        </w:rPr>
        <w:t>řevádějícího</w:t>
      </w:r>
      <w:r w:rsidR="00E9483B" w:rsidRPr="00A80770">
        <w:rPr>
          <w:rFonts w:ascii="Arial" w:eastAsia="Times New Roman" w:hAnsi="Arial" w:cs="Arial"/>
          <w:color w:val="auto"/>
          <w:sz w:val="20"/>
          <w:szCs w:val="20"/>
          <w:bdr w:val="none" w:sz="0" w:space="0" w:color="auto"/>
          <w:lang w:eastAsia="ar-SA"/>
        </w:rPr>
        <w:t>.</w:t>
      </w:r>
    </w:p>
    <w:p w14:paraId="0C9F21AE"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color w:val="auto"/>
          <w:sz w:val="20"/>
          <w:szCs w:val="20"/>
          <w:bdr w:val="none" w:sz="0" w:space="0" w:color="auto"/>
          <w:lang w:eastAsia="ar-SA"/>
        </w:rPr>
      </w:pPr>
    </w:p>
    <w:p w14:paraId="3B7C394B" w14:textId="47235FC5"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r>
        <w:rPr>
          <w:rFonts w:ascii="Arial" w:eastAsia="Times New Roman" w:hAnsi="Arial" w:cs="Arial"/>
          <w:color w:val="auto"/>
          <w:sz w:val="20"/>
          <w:szCs w:val="20"/>
          <w:bdr w:val="none" w:sz="0" w:space="0" w:color="auto"/>
          <w:lang w:eastAsia="ar-SA"/>
        </w:rPr>
        <w:t>6</w:t>
      </w:r>
      <w:r w:rsidRPr="00A80770">
        <w:rPr>
          <w:rFonts w:ascii="Arial" w:eastAsia="Times New Roman" w:hAnsi="Arial" w:cs="Arial"/>
          <w:color w:val="auto"/>
          <w:sz w:val="20"/>
          <w:szCs w:val="20"/>
          <w:bdr w:val="none" w:sz="0" w:space="0" w:color="auto"/>
          <w:lang w:eastAsia="ar-SA"/>
        </w:rPr>
        <w:t xml:space="preserve">. V souvislosti s realizací práv a povinností vyplývajících z této smlouvy bude mít </w:t>
      </w:r>
      <w:r>
        <w:rPr>
          <w:rFonts w:ascii="Arial" w:eastAsia="Times New Roman" w:hAnsi="Arial" w:cs="Arial"/>
          <w:color w:val="auto"/>
          <w:sz w:val="20"/>
          <w:szCs w:val="20"/>
          <w:bdr w:val="none" w:sz="0" w:space="0" w:color="auto"/>
          <w:lang w:eastAsia="ar-SA"/>
        </w:rPr>
        <w:t>nabyvatel</w:t>
      </w:r>
      <w:r w:rsidRPr="00A80770">
        <w:rPr>
          <w:rFonts w:ascii="Arial" w:eastAsia="Times New Roman" w:hAnsi="Arial" w:cs="Arial"/>
          <w:color w:val="auto"/>
          <w:sz w:val="20"/>
          <w:szCs w:val="20"/>
          <w:bdr w:val="none" w:sz="0" w:space="0" w:color="auto"/>
          <w:lang w:eastAsia="ar-SA"/>
        </w:rPr>
        <w:t xml:space="preserve"> přístup k osobním údajům fyzických osob, které jsou uvedeny ve smlouvách, které byly těmito osobami uzavřeny se Státním pozemkovým úřadem. </w:t>
      </w:r>
      <w:r>
        <w:rPr>
          <w:rFonts w:ascii="Arial" w:eastAsia="Times New Roman" w:hAnsi="Arial" w:cs="Arial"/>
          <w:color w:val="auto"/>
          <w:sz w:val="20"/>
          <w:szCs w:val="20"/>
          <w:bdr w:val="none" w:sz="0" w:space="0" w:color="auto"/>
          <w:lang w:eastAsia="ar-SA"/>
        </w:rPr>
        <w:t>Nabyvatel</w:t>
      </w:r>
      <w:r w:rsidRPr="00A80770">
        <w:rPr>
          <w:rFonts w:ascii="Arial" w:eastAsia="Times New Roman" w:hAnsi="Arial" w:cs="Arial"/>
          <w:color w:val="auto"/>
          <w:sz w:val="20"/>
          <w:szCs w:val="20"/>
          <w:bdr w:val="none" w:sz="0" w:space="0" w:color="auto"/>
          <w:lang w:eastAsia="ar-SA"/>
        </w:rPr>
        <w:t xml:space="preserve"> se zavazuje, že přijme veškerá technická a bezpečnostní opatření k ochraně osobních údajů, v rámci </w:t>
      </w:r>
      <w:r>
        <w:rPr>
          <w:rFonts w:ascii="Arial" w:eastAsia="Times New Roman" w:hAnsi="Arial" w:cs="Arial"/>
          <w:color w:val="auto"/>
          <w:sz w:val="20"/>
          <w:szCs w:val="20"/>
          <w:bdr w:val="none" w:sz="0" w:space="0" w:color="auto"/>
          <w:lang w:eastAsia="ar-SA"/>
        </w:rPr>
        <w:t>nabyvatele</w:t>
      </w:r>
      <w:r w:rsidRPr="00A80770">
        <w:rPr>
          <w:rFonts w:ascii="Arial" w:eastAsia="Times New Roman" w:hAnsi="Arial" w:cs="Arial"/>
          <w:color w:val="auto"/>
          <w:sz w:val="20"/>
          <w:szCs w:val="20"/>
          <w:bdr w:val="none" w:sz="0" w:space="0" w:color="auto"/>
          <w:lang w:eastAsia="ar-SA"/>
        </w:rPr>
        <w:t xml:space="preserve"> s nimi budou seznámeni jen případní zaměstnanci a partneři </w:t>
      </w:r>
      <w:r>
        <w:rPr>
          <w:rFonts w:ascii="Arial" w:eastAsia="Times New Roman" w:hAnsi="Arial" w:cs="Arial"/>
          <w:color w:val="auto"/>
          <w:sz w:val="20"/>
          <w:szCs w:val="20"/>
          <w:bdr w:val="none" w:sz="0" w:space="0" w:color="auto"/>
          <w:lang w:eastAsia="ar-SA"/>
        </w:rPr>
        <w:t>nabyvatele</w:t>
      </w:r>
      <w:r w:rsidRPr="00A80770">
        <w:rPr>
          <w:rFonts w:ascii="Arial" w:eastAsia="Times New Roman" w:hAnsi="Arial" w:cs="Arial"/>
          <w:color w:val="auto"/>
          <w:sz w:val="20"/>
          <w:szCs w:val="20"/>
          <w:bdr w:val="none" w:sz="0" w:space="0" w:color="auto"/>
          <w:lang w:eastAsia="ar-SA"/>
        </w:rPr>
        <w:t xml:space="preserve"> a </w:t>
      </w:r>
      <w:r>
        <w:rPr>
          <w:rFonts w:ascii="Arial" w:eastAsia="Times New Roman" w:hAnsi="Arial" w:cs="Arial"/>
          <w:color w:val="auto"/>
          <w:sz w:val="20"/>
          <w:szCs w:val="20"/>
          <w:bdr w:val="none" w:sz="0" w:space="0" w:color="auto"/>
          <w:lang w:eastAsia="ar-SA"/>
        </w:rPr>
        <w:t>nabyvatel</w:t>
      </w:r>
      <w:r w:rsidRPr="00A80770">
        <w:rPr>
          <w:rFonts w:ascii="Arial" w:eastAsia="Times New Roman" w:hAnsi="Arial" w:cs="Arial"/>
          <w:color w:val="auto"/>
          <w:sz w:val="20"/>
          <w:szCs w:val="20"/>
          <w:bdr w:val="none" w:sz="0" w:space="0" w:color="auto"/>
          <w:lang w:eastAsia="ar-SA"/>
        </w:rPr>
        <w:t xml:space="preserve"> nezpřístupní tyto osobní údaje třetím osobám. </w:t>
      </w:r>
      <w:r>
        <w:rPr>
          <w:rFonts w:ascii="Arial" w:eastAsia="Times New Roman" w:hAnsi="Arial" w:cs="Arial"/>
          <w:color w:val="auto"/>
          <w:sz w:val="20"/>
          <w:szCs w:val="20"/>
          <w:bdr w:val="none" w:sz="0" w:space="0" w:color="auto"/>
          <w:lang w:eastAsia="ar-SA"/>
        </w:rPr>
        <w:t>Nabyvatel</w:t>
      </w:r>
      <w:r w:rsidRPr="00A80770">
        <w:rPr>
          <w:rFonts w:ascii="Arial" w:eastAsia="Times New Roman" w:hAnsi="Arial" w:cs="Arial"/>
          <w:color w:val="auto"/>
          <w:sz w:val="20"/>
          <w:szCs w:val="20"/>
          <w:bdr w:val="none" w:sz="0" w:space="0" w:color="auto"/>
          <w:lang w:eastAsia="ar-SA"/>
        </w:rPr>
        <w:t xml:space="preserve"> prohlašuje, že je oprávněn shromažďovat, používat, přenášet, ukládat nebo jiným způsobem zpracovávat informace předávané SPÚ, včetně osobních údajů, jak jsou definovány příslušnými právními předpisy.</w:t>
      </w:r>
    </w:p>
    <w:p w14:paraId="27AEC62B" w14:textId="6245DBF6"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 xml:space="preserve">Obě smluvní strany se zavazují, že budou postupovat </w:t>
      </w:r>
      <w:r w:rsidR="00B338C7" w:rsidRPr="00A80770">
        <w:rPr>
          <w:rFonts w:ascii="Arial" w:eastAsia="Times New Roman" w:hAnsi="Arial" w:cs="Arial"/>
          <w:color w:val="auto"/>
          <w:sz w:val="20"/>
          <w:szCs w:val="20"/>
          <w:bdr w:val="none" w:sz="0" w:space="0" w:color="auto"/>
          <w:lang w:eastAsia="ar-SA"/>
        </w:rPr>
        <w:t>v souladu</w:t>
      </w:r>
      <w:r w:rsidRPr="00A80770">
        <w:rPr>
          <w:rFonts w:ascii="Arial" w:eastAsia="Times New Roman" w:hAnsi="Arial" w:cs="Arial"/>
          <w:color w:val="auto"/>
          <w:sz w:val="20"/>
          <w:szCs w:val="20"/>
          <w:bdr w:val="none" w:sz="0" w:space="0" w:color="auto"/>
          <w:lang w:eastAsia="ar-SA"/>
        </w:rPr>
        <w:t xml:space="preserve">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4190F6EF" w14:textId="77777777" w:rsidR="000111FB" w:rsidRDefault="000111FB"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p>
    <w:p w14:paraId="356E5AC9"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sz w:val="20"/>
          <w:szCs w:val="20"/>
          <w:bdr w:val="none" w:sz="0" w:space="0" w:color="auto"/>
          <w:lang w:eastAsia="ar-SA"/>
        </w:rPr>
      </w:pPr>
      <w:r>
        <w:rPr>
          <w:rFonts w:ascii="Arial" w:eastAsia="Times New Roman" w:hAnsi="Arial" w:cs="Arial"/>
          <w:b/>
          <w:sz w:val="20"/>
          <w:szCs w:val="20"/>
          <w:bdr w:val="none" w:sz="0" w:space="0" w:color="auto"/>
          <w:lang w:eastAsia="ar-SA"/>
        </w:rPr>
        <w:t>IX</w:t>
      </w:r>
      <w:r w:rsidRPr="00A80770">
        <w:rPr>
          <w:rFonts w:ascii="Arial" w:eastAsia="Times New Roman" w:hAnsi="Arial" w:cs="Arial"/>
          <w:b/>
          <w:sz w:val="20"/>
          <w:szCs w:val="20"/>
          <w:bdr w:val="none" w:sz="0" w:space="0" w:color="auto"/>
          <w:lang w:eastAsia="ar-SA"/>
        </w:rPr>
        <w:t>.</w:t>
      </w:r>
    </w:p>
    <w:p w14:paraId="6C49103F" w14:textId="77777777" w:rsidR="00222A61"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bCs/>
          <w:color w:val="auto"/>
          <w:sz w:val="20"/>
          <w:szCs w:val="20"/>
          <w:bdr w:val="none" w:sz="0" w:space="0" w:color="auto"/>
          <w:lang w:eastAsia="ar-SA"/>
        </w:rPr>
      </w:pPr>
    </w:p>
    <w:p w14:paraId="4A013B8B" w14:textId="663A7EB5" w:rsidR="00222A61" w:rsidRPr="003A7EA3"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bCs/>
          <w:color w:val="auto"/>
          <w:sz w:val="20"/>
          <w:szCs w:val="20"/>
          <w:bdr w:val="none" w:sz="0" w:space="0" w:color="auto"/>
          <w:lang w:eastAsia="ar-SA"/>
        </w:rPr>
      </w:pPr>
      <w:r>
        <w:rPr>
          <w:rFonts w:ascii="Arial" w:eastAsia="Times New Roman" w:hAnsi="Arial" w:cs="Arial"/>
          <w:bCs/>
          <w:color w:val="auto"/>
          <w:sz w:val="20"/>
          <w:szCs w:val="20"/>
          <w:bdr w:val="none" w:sz="0" w:space="0" w:color="auto"/>
          <w:lang w:eastAsia="ar-SA"/>
        </w:rPr>
        <w:t xml:space="preserve">1. </w:t>
      </w:r>
      <w:r w:rsidRPr="003A7EA3">
        <w:rPr>
          <w:rFonts w:ascii="Arial" w:eastAsia="Times New Roman" w:hAnsi="Arial" w:cs="Arial"/>
          <w:bCs/>
          <w:color w:val="auto"/>
          <w:sz w:val="20"/>
          <w:szCs w:val="20"/>
          <w:bdr w:val="none" w:sz="0" w:space="0" w:color="auto"/>
          <w:lang w:eastAsia="ar-SA"/>
        </w:rPr>
        <w:t xml:space="preserve">Nabyvatel prohlašuje, že </w:t>
      </w:r>
      <w:r w:rsidRPr="001D6DA1">
        <w:rPr>
          <w:rFonts w:ascii="Arial" w:eastAsia="Times New Roman" w:hAnsi="Arial" w:cs="Arial"/>
          <w:bCs/>
          <w:color w:val="auto"/>
          <w:sz w:val="20"/>
          <w:szCs w:val="20"/>
          <w:bdr w:val="none" w:sz="0" w:space="0" w:color="auto"/>
          <w:lang w:eastAsia="ar-SA"/>
        </w:rPr>
        <w:t xml:space="preserve">s ohledem na ustanovení § 41 odst. 1 zákona č. 128/2000 Sb., ve znění pozdějších předpisů, nabytí </w:t>
      </w:r>
      <w:r>
        <w:rPr>
          <w:rFonts w:ascii="Arial" w:eastAsia="Times New Roman" w:hAnsi="Arial" w:cs="Arial"/>
          <w:bCs/>
          <w:color w:val="auto"/>
          <w:sz w:val="20"/>
          <w:szCs w:val="20"/>
          <w:bdr w:val="none" w:sz="0" w:space="0" w:color="auto"/>
          <w:lang w:eastAsia="ar-SA"/>
        </w:rPr>
        <w:t>majetku</w:t>
      </w:r>
      <w:r w:rsidRPr="001D6DA1">
        <w:rPr>
          <w:rFonts w:ascii="Arial" w:eastAsia="Times New Roman" w:hAnsi="Arial" w:cs="Arial"/>
          <w:bCs/>
          <w:color w:val="auto"/>
          <w:sz w:val="20"/>
          <w:szCs w:val="20"/>
          <w:bdr w:val="none" w:sz="0" w:space="0" w:color="auto"/>
          <w:lang w:eastAsia="ar-SA"/>
        </w:rPr>
        <w:t xml:space="preserve"> odsouhlasilo </w:t>
      </w:r>
      <w:r w:rsidR="00AC4726">
        <w:rPr>
          <w:rFonts w:ascii="Arial" w:eastAsia="Times New Roman" w:hAnsi="Arial" w:cs="Arial"/>
          <w:bCs/>
          <w:color w:val="auto"/>
          <w:sz w:val="20"/>
          <w:szCs w:val="20"/>
          <w:bdr w:val="none" w:sz="0" w:space="0" w:color="auto"/>
          <w:lang w:eastAsia="ar-SA"/>
        </w:rPr>
        <w:t>Z</w:t>
      </w:r>
      <w:r w:rsidRPr="001D6DA1">
        <w:rPr>
          <w:rFonts w:ascii="Arial" w:eastAsia="Times New Roman" w:hAnsi="Arial" w:cs="Arial"/>
          <w:bCs/>
          <w:color w:val="auto"/>
          <w:sz w:val="20"/>
          <w:szCs w:val="20"/>
          <w:bdr w:val="none" w:sz="0" w:space="0" w:color="auto"/>
          <w:lang w:eastAsia="ar-SA"/>
        </w:rPr>
        <w:t xml:space="preserve">astupitelstvo </w:t>
      </w:r>
      <w:r w:rsidR="004E6967">
        <w:rPr>
          <w:rFonts w:ascii="Arial" w:eastAsia="Times New Roman" w:hAnsi="Arial" w:cs="Arial"/>
          <w:bCs/>
          <w:color w:val="auto"/>
          <w:sz w:val="20"/>
          <w:szCs w:val="20"/>
          <w:bdr w:val="none" w:sz="0" w:space="0" w:color="auto"/>
          <w:lang w:eastAsia="ar-SA"/>
        </w:rPr>
        <w:t>města Jeseník</w:t>
      </w:r>
      <w:r w:rsidRPr="003A7EA3">
        <w:rPr>
          <w:rFonts w:ascii="Arial" w:eastAsia="Times New Roman" w:hAnsi="Arial" w:cs="Arial"/>
          <w:bCs/>
          <w:color w:val="auto"/>
          <w:sz w:val="20"/>
          <w:szCs w:val="20"/>
          <w:bdr w:val="none" w:sz="0" w:space="0" w:color="auto"/>
          <w:lang w:eastAsia="ar-SA"/>
        </w:rPr>
        <w:t xml:space="preserve"> dne</w:t>
      </w:r>
      <w:r w:rsidR="00766D6B">
        <w:rPr>
          <w:rFonts w:ascii="Arial" w:eastAsia="Times New Roman" w:hAnsi="Arial" w:cs="Arial"/>
          <w:bCs/>
          <w:color w:val="auto"/>
          <w:sz w:val="20"/>
          <w:szCs w:val="20"/>
          <w:bdr w:val="none" w:sz="0" w:space="0" w:color="auto"/>
          <w:lang w:eastAsia="ar-SA"/>
        </w:rPr>
        <w:t xml:space="preserve"> </w:t>
      </w:r>
      <w:r w:rsidR="001D2A7C">
        <w:rPr>
          <w:rFonts w:ascii="Arial" w:eastAsia="Times New Roman" w:hAnsi="Arial" w:cs="Arial"/>
          <w:bCs/>
          <w:color w:val="auto"/>
          <w:sz w:val="20"/>
          <w:szCs w:val="20"/>
          <w:bdr w:val="none" w:sz="0" w:space="0" w:color="auto"/>
          <w:lang w:eastAsia="ar-SA"/>
        </w:rPr>
        <w:t>10.04.2025</w:t>
      </w:r>
      <w:r w:rsidRPr="003A7EA3">
        <w:rPr>
          <w:rFonts w:ascii="Arial" w:eastAsia="Times New Roman" w:hAnsi="Arial" w:cs="Arial"/>
          <w:bCs/>
          <w:color w:val="auto"/>
          <w:sz w:val="20"/>
          <w:szCs w:val="20"/>
          <w:bdr w:val="none" w:sz="0" w:space="0" w:color="auto"/>
          <w:lang w:eastAsia="ar-SA"/>
        </w:rPr>
        <w:t xml:space="preserve"> usnesením č</w:t>
      </w:r>
      <w:r w:rsidR="001D2A7C">
        <w:rPr>
          <w:rFonts w:ascii="Arial" w:eastAsia="Times New Roman" w:hAnsi="Arial" w:cs="Arial"/>
          <w:bCs/>
          <w:color w:val="auto"/>
          <w:sz w:val="20"/>
          <w:szCs w:val="20"/>
          <w:bdr w:val="none" w:sz="0" w:space="0" w:color="auto"/>
          <w:lang w:eastAsia="ar-SA"/>
        </w:rPr>
        <w:t>. UZ-48-2/25</w:t>
      </w:r>
      <w:r w:rsidRPr="003A7EA3">
        <w:rPr>
          <w:rFonts w:ascii="Arial" w:eastAsia="Times New Roman" w:hAnsi="Arial" w:cs="Arial"/>
          <w:bCs/>
          <w:color w:val="auto"/>
          <w:sz w:val="20"/>
          <w:szCs w:val="20"/>
          <w:bdr w:val="none" w:sz="0" w:space="0" w:color="auto"/>
          <w:lang w:eastAsia="ar-SA"/>
        </w:rPr>
        <w:t>.</w:t>
      </w:r>
    </w:p>
    <w:p w14:paraId="2C562AAD" w14:textId="77777777" w:rsidR="00222A61"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p>
    <w:p w14:paraId="2D5D970B" w14:textId="61826292" w:rsidR="00B338C7"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r>
        <w:rPr>
          <w:rFonts w:ascii="Arial" w:eastAsia="Times New Roman" w:hAnsi="Arial" w:cs="Arial"/>
          <w:color w:val="auto"/>
          <w:sz w:val="20"/>
          <w:szCs w:val="20"/>
          <w:bdr w:val="none" w:sz="0" w:space="0" w:color="auto"/>
          <w:lang w:eastAsia="ar-SA"/>
        </w:rPr>
        <w:t>2.</w:t>
      </w:r>
      <w:r w:rsidRPr="003A7EA3">
        <w:rPr>
          <w:rFonts w:ascii="Arial" w:eastAsia="Times New Roman" w:hAnsi="Arial" w:cs="Arial"/>
          <w:color w:val="auto"/>
          <w:sz w:val="20"/>
          <w:szCs w:val="20"/>
          <w:bdr w:val="none" w:sz="0" w:space="0" w:color="auto"/>
          <w:lang w:eastAsia="ar-SA"/>
        </w:rPr>
        <w:t xml:space="preserve"> Nabyvatel bere na vědomí a je srozuměn s tím, že nepravdivost tvrzení obsažených ve výše uvedeném prohlášení má za následek neplatnost této smlouvy od samého počátku.</w:t>
      </w:r>
    </w:p>
    <w:p w14:paraId="3C8E1550" w14:textId="77777777" w:rsidR="000111FB" w:rsidRPr="00A80770" w:rsidRDefault="000111FB" w:rsidP="00E67735">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b/>
          <w:sz w:val="20"/>
          <w:szCs w:val="20"/>
          <w:bdr w:val="none" w:sz="0" w:space="0" w:color="auto"/>
          <w:lang w:eastAsia="ar-SA"/>
        </w:rPr>
      </w:pPr>
    </w:p>
    <w:p w14:paraId="3B3D8CA6" w14:textId="77777777" w:rsidR="009C17F9" w:rsidRDefault="009C17F9"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sz w:val="20"/>
          <w:szCs w:val="20"/>
          <w:bdr w:val="none" w:sz="0" w:space="0" w:color="auto"/>
          <w:lang w:eastAsia="ar-SA"/>
        </w:rPr>
      </w:pPr>
    </w:p>
    <w:p w14:paraId="76AD96A8" w14:textId="77777777" w:rsidR="009C17F9" w:rsidRDefault="009C17F9"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sz w:val="20"/>
          <w:szCs w:val="20"/>
          <w:bdr w:val="none" w:sz="0" w:space="0" w:color="auto"/>
          <w:lang w:eastAsia="ar-SA"/>
        </w:rPr>
      </w:pPr>
    </w:p>
    <w:p w14:paraId="45E97721" w14:textId="4349862F" w:rsidR="00222A61"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sz w:val="20"/>
          <w:szCs w:val="20"/>
          <w:bdr w:val="none" w:sz="0" w:space="0" w:color="auto"/>
          <w:lang w:eastAsia="ar-SA"/>
        </w:rPr>
      </w:pPr>
      <w:r w:rsidRPr="00A80770">
        <w:rPr>
          <w:rFonts w:ascii="Arial" w:eastAsia="Times New Roman" w:hAnsi="Arial" w:cs="Arial"/>
          <w:b/>
          <w:sz w:val="20"/>
          <w:szCs w:val="20"/>
          <w:bdr w:val="none" w:sz="0" w:space="0" w:color="auto"/>
          <w:lang w:eastAsia="ar-SA"/>
        </w:rPr>
        <w:t xml:space="preserve">X. </w:t>
      </w:r>
    </w:p>
    <w:p w14:paraId="47985AD3" w14:textId="77777777" w:rsidR="003B6CAB" w:rsidRPr="00A80770" w:rsidRDefault="003B6CAB"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sz w:val="20"/>
          <w:szCs w:val="20"/>
          <w:bdr w:val="none" w:sz="0" w:space="0" w:color="auto"/>
          <w:lang w:eastAsia="ar-SA"/>
        </w:rPr>
      </w:pPr>
    </w:p>
    <w:p w14:paraId="288BF43F"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Smluvní strany po přečtení smlouvy prohlašují, že s jejím obsahem souhlasí a že tato smlouva je shodným projevem jejich vážné a svobodné vůle a na důkaz toho připojují své podpisy.</w:t>
      </w:r>
    </w:p>
    <w:p w14:paraId="1C25E4C3"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i/>
          <w:sz w:val="20"/>
          <w:szCs w:val="20"/>
          <w:bdr w:val="none" w:sz="0" w:space="0" w:color="auto"/>
          <w:lang w:eastAsia="ar-SA"/>
        </w:rPr>
      </w:pPr>
    </w:p>
    <w:p w14:paraId="77838C6C" w14:textId="77777777" w:rsidR="00AD2EAE" w:rsidRDefault="00AD2EAE"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before="120"/>
        <w:jc w:val="both"/>
        <w:rPr>
          <w:rFonts w:ascii="Arial" w:eastAsia="Times New Roman" w:hAnsi="Arial" w:cs="Arial"/>
          <w:sz w:val="20"/>
          <w:szCs w:val="20"/>
          <w:bdr w:val="none" w:sz="0" w:space="0" w:color="auto"/>
          <w:lang w:eastAsia="ar-SA"/>
        </w:rPr>
      </w:pPr>
    </w:p>
    <w:p w14:paraId="3264F8B7" w14:textId="77777777" w:rsidR="00AD2EAE" w:rsidRDefault="00AD2EAE"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before="120"/>
        <w:jc w:val="both"/>
        <w:rPr>
          <w:rFonts w:ascii="Arial" w:eastAsia="Times New Roman" w:hAnsi="Arial" w:cs="Arial"/>
          <w:sz w:val="20"/>
          <w:szCs w:val="20"/>
          <w:bdr w:val="none" w:sz="0" w:space="0" w:color="auto"/>
          <w:lang w:eastAsia="ar-SA"/>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4816"/>
      </w:tblGrid>
      <w:tr w:rsidR="00833D71" w:rsidRPr="00833D71" w14:paraId="4F450C04" w14:textId="77777777" w:rsidTr="00C7762C">
        <w:tc>
          <w:tcPr>
            <w:tcW w:w="4888" w:type="dxa"/>
            <w:hideMark/>
          </w:tcPr>
          <w:p w14:paraId="22CF2827" w14:textId="2AC58CBB" w:rsidR="00781679" w:rsidRPr="00833D71" w:rsidRDefault="00781679" w:rsidP="00C7762C">
            <w:pPr>
              <w:pStyle w:val="VnitrniText"/>
              <w:ind w:firstLine="0"/>
            </w:pPr>
            <w:r w:rsidRPr="00833D71">
              <w:t xml:space="preserve">V Olomouci dne </w:t>
            </w:r>
            <w:r w:rsidR="00AA7247">
              <w:t>15.04.2025</w:t>
            </w:r>
          </w:p>
        </w:tc>
        <w:tc>
          <w:tcPr>
            <w:tcW w:w="4889" w:type="dxa"/>
            <w:hideMark/>
          </w:tcPr>
          <w:p w14:paraId="00441778" w14:textId="068262E5" w:rsidR="00781679" w:rsidRPr="00833D71" w:rsidRDefault="00781679" w:rsidP="00C7762C">
            <w:pPr>
              <w:pStyle w:val="VnitrniText"/>
              <w:tabs>
                <w:tab w:val="left" w:pos="4820"/>
              </w:tabs>
              <w:ind w:firstLine="0"/>
            </w:pPr>
            <w:r w:rsidRPr="00833D71">
              <w:t>V</w:t>
            </w:r>
            <w:r w:rsidR="00955463" w:rsidRPr="00833D71">
              <w:t xml:space="preserve"> </w:t>
            </w:r>
            <w:r w:rsidR="00112239">
              <w:t>Jeseníku</w:t>
            </w:r>
            <w:r w:rsidRPr="00833D71">
              <w:t xml:space="preserve"> dne </w:t>
            </w:r>
            <w:r w:rsidR="00AA7247">
              <w:t>14.04.2025</w:t>
            </w:r>
          </w:p>
        </w:tc>
      </w:tr>
    </w:tbl>
    <w:p w14:paraId="26EAE2DA" w14:textId="77777777" w:rsidR="00781679" w:rsidRPr="00833D71" w:rsidRDefault="00781679" w:rsidP="00781679">
      <w:pPr>
        <w:pStyle w:val="VnitrniText"/>
        <w:tabs>
          <w:tab w:val="left" w:pos="4820"/>
        </w:tabs>
        <w:ind w:firstLine="142"/>
      </w:pPr>
      <w:r w:rsidRPr="00833D71">
        <w:tab/>
      </w:r>
    </w:p>
    <w:p w14:paraId="1C0D8E8D" w14:textId="77777777" w:rsidR="00781679" w:rsidRPr="00833D71" w:rsidRDefault="00781679" w:rsidP="00781679">
      <w:pPr>
        <w:pStyle w:val="VnitrniText"/>
        <w:tabs>
          <w:tab w:val="left" w:pos="5103"/>
        </w:tabs>
        <w:ind w:firstLine="142"/>
      </w:pPr>
    </w:p>
    <w:p w14:paraId="4F228A64" w14:textId="77777777" w:rsidR="00781679" w:rsidRPr="00833D71" w:rsidRDefault="00781679" w:rsidP="00781679">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4816"/>
      </w:tblGrid>
      <w:tr w:rsidR="00833D71" w:rsidRPr="00833D71" w14:paraId="0DD6AEDF" w14:textId="77777777" w:rsidTr="00C7762C">
        <w:tc>
          <w:tcPr>
            <w:tcW w:w="4888" w:type="dxa"/>
          </w:tcPr>
          <w:p w14:paraId="7B240FFE" w14:textId="77777777" w:rsidR="00781679" w:rsidRPr="00833D71" w:rsidRDefault="00781679" w:rsidP="00C7762C">
            <w:pPr>
              <w:pStyle w:val="VnitrniText"/>
              <w:ind w:firstLine="0"/>
            </w:pPr>
          </w:p>
        </w:tc>
        <w:tc>
          <w:tcPr>
            <w:tcW w:w="4889" w:type="dxa"/>
          </w:tcPr>
          <w:p w14:paraId="3186722B" w14:textId="77777777" w:rsidR="00781679" w:rsidRPr="00833D71" w:rsidRDefault="00781679" w:rsidP="00C7762C">
            <w:pPr>
              <w:pStyle w:val="VnitrniText"/>
              <w:tabs>
                <w:tab w:val="left" w:pos="5103"/>
              </w:tabs>
              <w:ind w:firstLine="0"/>
            </w:pPr>
          </w:p>
        </w:tc>
      </w:tr>
      <w:tr w:rsidR="00833D71" w:rsidRPr="00833D71" w14:paraId="4F296523" w14:textId="77777777" w:rsidTr="00C7762C">
        <w:tc>
          <w:tcPr>
            <w:tcW w:w="4888" w:type="dxa"/>
          </w:tcPr>
          <w:p w14:paraId="7FFF4CEB" w14:textId="77777777" w:rsidR="00781679" w:rsidRPr="00833D71" w:rsidRDefault="00781679" w:rsidP="00C7762C">
            <w:pPr>
              <w:pStyle w:val="VnitrniText"/>
              <w:tabs>
                <w:tab w:val="left" w:pos="5103"/>
              </w:tabs>
              <w:ind w:firstLine="0"/>
              <w:jc w:val="left"/>
            </w:pPr>
            <w:r w:rsidRPr="00833D71">
              <w:t>............................................</w:t>
            </w:r>
          </w:p>
        </w:tc>
        <w:tc>
          <w:tcPr>
            <w:tcW w:w="4889" w:type="dxa"/>
          </w:tcPr>
          <w:p w14:paraId="0036BE26" w14:textId="77777777" w:rsidR="00781679" w:rsidRPr="00833D71" w:rsidRDefault="00781679" w:rsidP="00C7762C">
            <w:pPr>
              <w:pStyle w:val="VnitrniText"/>
              <w:tabs>
                <w:tab w:val="left" w:pos="5103"/>
              </w:tabs>
              <w:ind w:firstLine="0"/>
              <w:jc w:val="left"/>
            </w:pPr>
            <w:r w:rsidRPr="00833D71">
              <w:t>............................................</w:t>
            </w:r>
          </w:p>
        </w:tc>
      </w:tr>
      <w:tr w:rsidR="00833D71" w:rsidRPr="00833D71" w14:paraId="7DDACA8C" w14:textId="77777777" w:rsidTr="00C7762C">
        <w:tc>
          <w:tcPr>
            <w:tcW w:w="4888" w:type="dxa"/>
          </w:tcPr>
          <w:p w14:paraId="0219C570" w14:textId="77777777" w:rsidR="00781679" w:rsidRPr="00833D71" w:rsidRDefault="00781679" w:rsidP="00C7762C">
            <w:pPr>
              <w:autoSpaceDE w:val="0"/>
              <w:autoSpaceDN w:val="0"/>
              <w:adjustRightInd w:val="0"/>
              <w:rPr>
                <w:rFonts w:ascii="Arial" w:hAnsi="Arial" w:cs="Arial"/>
                <w:color w:val="auto"/>
                <w:sz w:val="20"/>
                <w:szCs w:val="20"/>
              </w:rPr>
            </w:pPr>
            <w:r w:rsidRPr="00833D71">
              <w:rPr>
                <w:rFonts w:ascii="Arial" w:hAnsi="Arial" w:cs="Arial"/>
                <w:color w:val="auto"/>
                <w:sz w:val="20"/>
                <w:szCs w:val="20"/>
              </w:rPr>
              <w:t>Státní pozemkový úřad</w:t>
            </w:r>
          </w:p>
        </w:tc>
        <w:tc>
          <w:tcPr>
            <w:tcW w:w="4889" w:type="dxa"/>
          </w:tcPr>
          <w:p w14:paraId="31B813C2" w14:textId="162CC11B" w:rsidR="00781679" w:rsidRPr="00833D71" w:rsidRDefault="00112239" w:rsidP="00C7762C">
            <w:pPr>
              <w:autoSpaceDE w:val="0"/>
              <w:autoSpaceDN w:val="0"/>
              <w:adjustRightInd w:val="0"/>
              <w:rPr>
                <w:rFonts w:ascii="Arial" w:hAnsi="Arial" w:cs="Arial"/>
                <w:color w:val="auto"/>
                <w:sz w:val="20"/>
                <w:szCs w:val="20"/>
              </w:rPr>
            </w:pPr>
            <w:r>
              <w:rPr>
                <w:rFonts w:ascii="Arial" w:hAnsi="Arial" w:cs="Arial"/>
                <w:color w:val="auto"/>
                <w:sz w:val="20"/>
                <w:szCs w:val="20"/>
              </w:rPr>
              <w:t>Město Jeseník</w:t>
            </w:r>
          </w:p>
        </w:tc>
      </w:tr>
      <w:tr w:rsidR="00833D71" w:rsidRPr="00833D71" w14:paraId="74DDF8E4" w14:textId="77777777" w:rsidTr="00C7762C">
        <w:tc>
          <w:tcPr>
            <w:tcW w:w="4888" w:type="dxa"/>
          </w:tcPr>
          <w:p w14:paraId="4D99623B" w14:textId="2B9D74C2" w:rsidR="00781679" w:rsidRPr="00833D71" w:rsidRDefault="00781679" w:rsidP="00C7762C">
            <w:pPr>
              <w:autoSpaceDE w:val="0"/>
              <w:autoSpaceDN w:val="0"/>
              <w:adjustRightInd w:val="0"/>
              <w:rPr>
                <w:rFonts w:ascii="Arial" w:hAnsi="Arial" w:cs="Arial"/>
                <w:color w:val="auto"/>
                <w:sz w:val="20"/>
                <w:szCs w:val="20"/>
              </w:rPr>
            </w:pPr>
            <w:r w:rsidRPr="00833D71">
              <w:rPr>
                <w:rFonts w:ascii="Arial" w:hAnsi="Arial" w:cs="Arial"/>
                <w:color w:val="auto"/>
                <w:sz w:val="20"/>
                <w:szCs w:val="20"/>
              </w:rPr>
              <w:t>ředitel Krajského pozemkového úřadu</w:t>
            </w:r>
            <w:r w:rsidR="00833D71">
              <w:rPr>
                <w:rFonts w:ascii="Arial" w:hAnsi="Arial" w:cs="Arial"/>
                <w:color w:val="auto"/>
                <w:sz w:val="20"/>
                <w:szCs w:val="20"/>
              </w:rPr>
              <w:t xml:space="preserve"> pro Olomoucký </w:t>
            </w:r>
            <w:r w:rsidR="008D62B6">
              <w:rPr>
                <w:rFonts w:ascii="Arial" w:hAnsi="Arial" w:cs="Arial"/>
                <w:color w:val="auto"/>
                <w:sz w:val="20"/>
                <w:szCs w:val="20"/>
              </w:rPr>
              <w:t>kraj</w:t>
            </w:r>
          </w:p>
        </w:tc>
        <w:tc>
          <w:tcPr>
            <w:tcW w:w="4889" w:type="dxa"/>
          </w:tcPr>
          <w:p w14:paraId="105A5790" w14:textId="7A5F94BD" w:rsidR="00781679" w:rsidRPr="00833D71" w:rsidRDefault="00112239" w:rsidP="00C7762C">
            <w:pPr>
              <w:autoSpaceDE w:val="0"/>
              <w:autoSpaceDN w:val="0"/>
              <w:adjustRightInd w:val="0"/>
              <w:rPr>
                <w:rFonts w:ascii="Arial" w:hAnsi="Arial" w:cs="Arial"/>
                <w:color w:val="auto"/>
                <w:sz w:val="20"/>
                <w:szCs w:val="20"/>
              </w:rPr>
            </w:pPr>
            <w:r>
              <w:rPr>
                <w:rFonts w:ascii="Arial" w:hAnsi="Arial" w:cs="Arial"/>
                <w:color w:val="auto"/>
                <w:sz w:val="20"/>
                <w:szCs w:val="20"/>
              </w:rPr>
              <w:t>Mgr. Bc. Zdeňka Blišťanová</w:t>
            </w:r>
            <w:r w:rsidR="00781679" w:rsidRPr="00833D71">
              <w:rPr>
                <w:rFonts w:ascii="Arial" w:hAnsi="Arial" w:cs="Arial"/>
                <w:color w:val="auto"/>
                <w:sz w:val="20"/>
                <w:szCs w:val="20"/>
              </w:rPr>
              <w:t>, starost</w:t>
            </w:r>
            <w:r>
              <w:rPr>
                <w:rFonts w:ascii="Arial" w:hAnsi="Arial" w:cs="Arial"/>
                <w:color w:val="auto"/>
                <w:sz w:val="20"/>
                <w:szCs w:val="20"/>
              </w:rPr>
              <w:t>k</w:t>
            </w:r>
            <w:r w:rsidR="00781679" w:rsidRPr="00833D71">
              <w:rPr>
                <w:rFonts w:ascii="Arial" w:hAnsi="Arial" w:cs="Arial"/>
                <w:color w:val="auto"/>
                <w:sz w:val="20"/>
                <w:szCs w:val="20"/>
              </w:rPr>
              <w:t>a</w:t>
            </w:r>
          </w:p>
        </w:tc>
      </w:tr>
      <w:tr w:rsidR="00833D71" w:rsidRPr="00833D71" w14:paraId="2921C53C" w14:textId="77777777" w:rsidTr="00C7762C">
        <w:tc>
          <w:tcPr>
            <w:tcW w:w="4888" w:type="dxa"/>
          </w:tcPr>
          <w:p w14:paraId="02A22AE8" w14:textId="77777777" w:rsidR="00781679" w:rsidRPr="00833D71" w:rsidRDefault="00781679" w:rsidP="00C7762C">
            <w:pPr>
              <w:autoSpaceDE w:val="0"/>
              <w:autoSpaceDN w:val="0"/>
              <w:adjustRightInd w:val="0"/>
              <w:rPr>
                <w:rFonts w:ascii="Arial" w:hAnsi="Arial" w:cs="Arial"/>
                <w:color w:val="auto"/>
                <w:sz w:val="20"/>
                <w:szCs w:val="20"/>
              </w:rPr>
            </w:pPr>
            <w:r w:rsidRPr="00833D71">
              <w:rPr>
                <w:rFonts w:ascii="Arial" w:hAnsi="Arial" w:cs="Arial"/>
                <w:color w:val="auto"/>
                <w:sz w:val="20"/>
                <w:szCs w:val="20"/>
              </w:rPr>
              <w:t>JUDr. Roman Brnčal, LL.M.</w:t>
            </w:r>
          </w:p>
        </w:tc>
        <w:tc>
          <w:tcPr>
            <w:tcW w:w="4889" w:type="dxa"/>
          </w:tcPr>
          <w:p w14:paraId="2254C54C" w14:textId="77777777" w:rsidR="00781679" w:rsidRPr="00833D71" w:rsidRDefault="00781679" w:rsidP="00C7762C">
            <w:pPr>
              <w:autoSpaceDE w:val="0"/>
              <w:autoSpaceDN w:val="0"/>
              <w:adjustRightInd w:val="0"/>
              <w:rPr>
                <w:rFonts w:ascii="Arial" w:hAnsi="Arial" w:cs="Arial"/>
                <w:color w:val="auto"/>
                <w:sz w:val="20"/>
                <w:szCs w:val="20"/>
              </w:rPr>
            </w:pPr>
          </w:p>
        </w:tc>
      </w:tr>
    </w:tbl>
    <w:p w14:paraId="0F986A5D" w14:textId="77777777" w:rsidR="00781679" w:rsidRPr="00833D71" w:rsidRDefault="00781679" w:rsidP="00781679">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 w:val="center" w:pos="6660"/>
        </w:tabs>
        <w:suppressAutoHyphens/>
        <w:jc w:val="both"/>
        <w:rPr>
          <w:rFonts w:ascii="Arial" w:eastAsia="Times New Roman" w:hAnsi="Arial" w:cs="Arial"/>
          <w:color w:val="auto"/>
          <w:sz w:val="20"/>
          <w:szCs w:val="20"/>
          <w:bdr w:val="none" w:sz="0" w:space="0" w:color="auto"/>
          <w:lang w:eastAsia="ar-SA"/>
        </w:rPr>
      </w:pPr>
    </w:p>
    <w:p w14:paraId="653523E9" w14:textId="73CDC27A" w:rsidR="00781679" w:rsidRPr="00833D71" w:rsidRDefault="00781679" w:rsidP="00781679">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 w:val="center" w:pos="6660"/>
        </w:tabs>
        <w:suppressAutoHyphens/>
        <w:jc w:val="both"/>
        <w:rPr>
          <w:rFonts w:ascii="Arial" w:eastAsia="Times New Roman" w:hAnsi="Arial" w:cs="Arial"/>
          <w:color w:val="auto"/>
          <w:sz w:val="20"/>
          <w:szCs w:val="20"/>
          <w:bdr w:val="none" w:sz="0" w:space="0" w:color="auto"/>
          <w:lang w:eastAsia="ar-SA"/>
        </w:rPr>
      </w:pPr>
      <w:r w:rsidRPr="00833D71">
        <w:rPr>
          <w:rFonts w:ascii="Arial" w:eastAsia="Times New Roman" w:hAnsi="Arial" w:cs="Arial"/>
          <w:color w:val="auto"/>
          <w:sz w:val="20"/>
          <w:szCs w:val="20"/>
          <w:bdr w:val="none" w:sz="0" w:space="0" w:color="auto"/>
          <w:lang w:eastAsia="ar-SA"/>
        </w:rPr>
        <w:tab/>
      </w:r>
      <w:r w:rsidR="00955463" w:rsidRPr="00833D71">
        <w:rPr>
          <w:rFonts w:ascii="Arial" w:eastAsia="Times New Roman" w:hAnsi="Arial" w:cs="Arial"/>
          <w:color w:val="auto"/>
          <w:sz w:val="20"/>
          <w:szCs w:val="20"/>
          <w:bdr w:val="none" w:sz="0" w:space="0" w:color="auto"/>
          <w:lang w:eastAsia="ar-SA"/>
        </w:rPr>
        <w:t>p</w:t>
      </w:r>
      <w:r w:rsidRPr="00833D71">
        <w:rPr>
          <w:rFonts w:ascii="Arial" w:eastAsia="Times New Roman" w:hAnsi="Arial" w:cs="Arial"/>
          <w:color w:val="auto"/>
          <w:sz w:val="20"/>
          <w:szCs w:val="20"/>
          <w:bdr w:val="none" w:sz="0" w:space="0" w:color="auto"/>
          <w:lang w:eastAsia="ar-SA"/>
        </w:rPr>
        <w:t>řevádějící</w:t>
      </w:r>
      <w:r w:rsidR="00955463" w:rsidRPr="00833D71">
        <w:rPr>
          <w:rFonts w:ascii="Arial" w:eastAsia="Times New Roman" w:hAnsi="Arial" w:cs="Arial"/>
          <w:color w:val="auto"/>
          <w:sz w:val="20"/>
          <w:szCs w:val="20"/>
          <w:bdr w:val="none" w:sz="0" w:space="0" w:color="auto"/>
          <w:lang w:eastAsia="ar-SA"/>
        </w:rPr>
        <w:tab/>
      </w:r>
      <w:r w:rsidRPr="00833D71">
        <w:rPr>
          <w:rFonts w:ascii="Arial" w:eastAsia="Times New Roman" w:hAnsi="Arial" w:cs="Arial"/>
          <w:color w:val="auto"/>
          <w:sz w:val="20"/>
          <w:szCs w:val="20"/>
          <w:bdr w:val="none" w:sz="0" w:space="0" w:color="auto"/>
          <w:lang w:eastAsia="ar-SA"/>
        </w:rPr>
        <w:t>nabyvatel</w:t>
      </w:r>
    </w:p>
    <w:p w14:paraId="42AF8F57" w14:textId="77777777" w:rsidR="00781679" w:rsidRPr="00833D71" w:rsidRDefault="00781679" w:rsidP="0078167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i/>
          <w:color w:val="auto"/>
          <w:sz w:val="20"/>
          <w:szCs w:val="20"/>
          <w:bdr w:val="none" w:sz="0" w:space="0" w:color="auto"/>
          <w:lang w:eastAsia="ar-SA"/>
        </w:rPr>
      </w:pPr>
    </w:p>
    <w:p w14:paraId="5CFCE2E8"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i/>
          <w:color w:val="auto"/>
          <w:sz w:val="20"/>
          <w:szCs w:val="20"/>
          <w:bdr w:val="none" w:sz="0" w:space="0" w:color="auto"/>
          <w:lang w:eastAsia="ar-SA"/>
        </w:rPr>
      </w:pPr>
    </w:p>
    <w:p w14:paraId="1B3E46EF" w14:textId="77777777" w:rsidR="006F4A74" w:rsidRPr="00A80770" w:rsidRDefault="006F4A74"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p>
    <w:p w14:paraId="7D982EDE"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 xml:space="preserve">Tato smlouva byla uveřejněna v registru smluv, vedeném dle zákona č. 340/2015 Sb., o registru smluv. </w:t>
      </w:r>
    </w:p>
    <w:p w14:paraId="524AEC64"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 xml:space="preserve">Datum registrace …………………………. </w:t>
      </w:r>
    </w:p>
    <w:p w14:paraId="1F5B87FB"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 xml:space="preserve">ID smlouvy ……………………………... </w:t>
      </w:r>
    </w:p>
    <w:p w14:paraId="157C5EE2"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ID verze ………………………………..</w:t>
      </w:r>
    </w:p>
    <w:p w14:paraId="5F50CE81" w14:textId="19B75EAE"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i/>
          <w:iCs/>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Registraci provedl ……………………………………………..</w:t>
      </w:r>
      <w:r w:rsidRPr="00A80770">
        <w:rPr>
          <w:rFonts w:ascii="Arial" w:eastAsia="Times New Roman" w:hAnsi="Arial" w:cs="Arial"/>
          <w:i/>
          <w:iCs/>
          <w:color w:val="auto"/>
          <w:sz w:val="20"/>
          <w:szCs w:val="20"/>
          <w:bdr w:val="none" w:sz="0" w:space="0" w:color="auto"/>
          <w:lang w:eastAsia="ar-SA"/>
        </w:rPr>
        <w:t xml:space="preserve"> </w:t>
      </w:r>
    </w:p>
    <w:p w14:paraId="6557F2A2" w14:textId="77777777" w:rsidR="00190B57" w:rsidRPr="00A80770" w:rsidRDefault="00190B57" w:rsidP="00190B5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color w:val="auto"/>
          <w:sz w:val="20"/>
          <w:szCs w:val="20"/>
          <w:bdr w:val="none" w:sz="0" w:space="0" w:color="auto"/>
          <w:lang w:eastAsia="ar-SA"/>
        </w:rPr>
      </w:pPr>
    </w:p>
    <w:p w14:paraId="7A0413FA" w14:textId="77777777" w:rsidR="00190B57" w:rsidRPr="00A80770" w:rsidRDefault="00190B57" w:rsidP="00190B5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 xml:space="preserve">V ……………… dne ……………. </w:t>
      </w:r>
      <w:r w:rsidRPr="00A80770">
        <w:rPr>
          <w:rFonts w:ascii="Arial" w:eastAsia="Times New Roman" w:hAnsi="Arial" w:cs="Arial"/>
          <w:color w:val="auto"/>
          <w:sz w:val="20"/>
          <w:szCs w:val="20"/>
          <w:bdr w:val="none" w:sz="0" w:space="0" w:color="auto"/>
          <w:lang w:eastAsia="ar-SA"/>
        </w:rPr>
        <w:tab/>
      </w:r>
      <w:r w:rsidRPr="00A80770">
        <w:rPr>
          <w:rFonts w:ascii="Arial" w:eastAsia="Times New Roman" w:hAnsi="Arial" w:cs="Arial"/>
          <w:color w:val="auto"/>
          <w:sz w:val="20"/>
          <w:szCs w:val="20"/>
          <w:bdr w:val="none" w:sz="0" w:space="0" w:color="auto"/>
          <w:lang w:eastAsia="ar-SA"/>
        </w:rPr>
        <w:tab/>
      </w:r>
      <w:r w:rsidRPr="00A80770">
        <w:rPr>
          <w:rFonts w:ascii="Arial" w:eastAsia="Times New Roman" w:hAnsi="Arial" w:cs="Arial"/>
          <w:color w:val="auto"/>
          <w:sz w:val="20"/>
          <w:szCs w:val="20"/>
          <w:bdr w:val="none" w:sz="0" w:space="0" w:color="auto"/>
          <w:lang w:eastAsia="ar-SA"/>
        </w:rPr>
        <w:tab/>
      </w:r>
      <w:r w:rsidRPr="00A80770">
        <w:rPr>
          <w:rFonts w:ascii="Arial" w:eastAsia="Times New Roman" w:hAnsi="Arial" w:cs="Arial"/>
          <w:color w:val="auto"/>
          <w:sz w:val="20"/>
          <w:szCs w:val="20"/>
          <w:bdr w:val="none" w:sz="0" w:space="0" w:color="auto"/>
          <w:lang w:eastAsia="ar-SA"/>
        </w:rPr>
        <w:tab/>
        <w:t xml:space="preserve">………………………. </w:t>
      </w:r>
    </w:p>
    <w:p w14:paraId="097F69F1" w14:textId="77777777" w:rsidR="00190B57" w:rsidRPr="00A80770" w:rsidRDefault="00190B57" w:rsidP="00190B5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ind w:left="4248" w:firstLine="708"/>
        <w:jc w:val="both"/>
        <w:rPr>
          <w:rFonts w:ascii="Arial" w:eastAsia="Times New Roman" w:hAnsi="Arial" w:cs="Arial"/>
          <w:sz w:val="20"/>
          <w:szCs w:val="20"/>
          <w:bdr w:val="none" w:sz="0" w:space="0" w:color="auto"/>
        </w:rPr>
      </w:pPr>
      <w:r w:rsidRPr="00A80770">
        <w:rPr>
          <w:rFonts w:ascii="Arial" w:eastAsia="Times New Roman" w:hAnsi="Arial" w:cs="Arial"/>
          <w:i/>
          <w:iCs/>
          <w:color w:val="auto"/>
          <w:sz w:val="20"/>
          <w:szCs w:val="20"/>
          <w:bdr w:val="none" w:sz="0" w:space="0" w:color="auto"/>
          <w:lang w:eastAsia="ar-SA"/>
        </w:rPr>
        <w:t>podpis odpovědného zaměstnance</w:t>
      </w:r>
    </w:p>
    <w:p w14:paraId="780FE96F" w14:textId="77777777" w:rsidR="00190B57" w:rsidRPr="00A80770" w:rsidRDefault="00190B57" w:rsidP="00190B57">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s>
        <w:suppressAutoHyphens/>
        <w:rPr>
          <w:rFonts w:ascii="Arial" w:eastAsia="Times New Roman" w:hAnsi="Arial" w:cs="Arial"/>
          <w:color w:val="auto"/>
          <w:sz w:val="20"/>
          <w:szCs w:val="20"/>
          <w:bdr w:val="none" w:sz="0" w:space="0" w:color="auto"/>
          <w:lang w:eastAsia="ar-SA"/>
        </w:rPr>
      </w:pPr>
    </w:p>
    <w:p w14:paraId="157B51F2" w14:textId="77777777" w:rsidR="00190B57" w:rsidRDefault="00190B57" w:rsidP="00190B57">
      <w:pPr>
        <w:pStyle w:val="VnitrniText"/>
        <w:ind w:firstLine="0"/>
      </w:pPr>
    </w:p>
    <w:p w14:paraId="370365E4" w14:textId="77777777" w:rsidR="00190B57" w:rsidRPr="0026235E" w:rsidRDefault="00190B57" w:rsidP="00190B57">
      <w:pPr>
        <w:pStyle w:val="VnitrniText"/>
        <w:ind w:firstLine="0"/>
      </w:pPr>
      <w:r w:rsidRPr="0026235E">
        <w:t>Za věcnou a formální správnost odpovídá</w:t>
      </w:r>
      <w:r>
        <w:t xml:space="preserve"> </w:t>
      </w:r>
      <w:r w:rsidRPr="0026235E">
        <w:t>vedoucí oddělení převodu majetku státu KPÚ pro Olomoucký kraj</w:t>
      </w:r>
    </w:p>
    <w:p w14:paraId="18689F6B" w14:textId="77777777" w:rsidR="00190B57" w:rsidRDefault="00190B57" w:rsidP="00190B57">
      <w:pPr>
        <w:pStyle w:val="VnitrniText"/>
        <w:ind w:firstLine="0"/>
      </w:pPr>
    </w:p>
    <w:p w14:paraId="00B87935" w14:textId="77777777" w:rsidR="00190B57" w:rsidRPr="0026235E" w:rsidRDefault="00190B57" w:rsidP="00190B57">
      <w:pPr>
        <w:pStyle w:val="VnitrniText"/>
        <w:ind w:firstLine="0"/>
      </w:pPr>
      <w:r w:rsidRPr="0026235E">
        <w:t>Ing. Alena Dostálová</w:t>
      </w:r>
    </w:p>
    <w:p w14:paraId="400E959C" w14:textId="77777777" w:rsidR="00190B57" w:rsidRDefault="00190B57" w:rsidP="00190B57">
      <w:pPr>
        <w:pStyle w:val="VnitrniText"/>
        <w:ind w:firstLine="0"/>
      </w:pPr>
    </w:p>
    <w:p w14:paraId="0A8E53B9" w14:textId="77777777" w:rsidR="00190B57" w:rsidRDefault="00190B57" w:rsidP="00190B57">
      <w:pPr>
        <w:pStyle w:val="VnitrniText"/>
        <w:ind w:firstLine="0"/>
      </w:pPr>
    </w:p>
    <w:p w14:paraId="112E9B2E" w14:textId="77777777" w:rsidR="00190B57" w:rsidRDefault="00190B57" w:rsidP="00190B57">
      <w:pPr>
        <w:pStyle w:val="VnitrniText"/>
        <w:ind w:firstLine="0"/>
      </w:pPr>
      <w:r>
        <w:t>.................................................</w:t>
      </w:r>
    </w:p>
    <w:p w14:paraId="4403E550" w14:textId="77777777" w:rsidR="00190B57" w:rsidRDefault="00190B57" w:rsidP="00190B57">
      <w:pPr>
        <w:pStyle w:val="VnitrniText"/>
        <w:ind w:firstLine="0"/>
      </w:pPr>
      <w:r>
        <w:tab/>
        <w:t>podpis</w:t>
      </w:r>
    </w:p>
    <w:p w14:paraId="64811157" w14:textId="77777777" w:rsidR="00190B57" w:rsidRDefault="00190B57" w:rsidP="00190B57">
      <w:pPr>
        <w:pStyle w:val="VnitrniText"/>
        <w:ind w:firstLine="0"/>
      </w:pPr>
    </w:p>
    <w:p w14:paraId="46832A4B" w14:textId="77777777" w:rsidR="00190B57" w:rsidRDefault="00190B57" w:rsidP="00190B57">
      <w:pPr>
        <w:pStyle w:val="VnitrniText"/>
        <w:ind w:firstLine="0"/>
      </w:pPr>
      <w:r>
        <w:t>Za správnost KPÚ: Mgr. Miroslav Výmola</w:t>
      </w:r>
    </w:p>
    <w:p w14:paraId="30FA6A78" w14:textId="77777777" w:rsidR="00190B57" w:rsidRDefault="00190B57" w:rsidP="00190B57">
      <w:pPr>
        <w:pStyle w:val="VnitrniText"/>
        <w:ind w:firstLine="0"/>
      </w:pPr>
    </w:p>
    <w:p w14:paraId="11D354AA" w14:textId="77777777" w:rsidR="00190B57" w:rsidRDefault="00190B57" w:rsidP="00190B57">
      <w:pPr>
        <w:pStyle w:val="VnitrniText"/>
        <w:ind w:firstLine="0"/>
      </w:pPr>
    </w:p>
    <w:p w14:paraId="7363B3C7" w14:textId="77777777" w:rsidR="00190B57" w:rsidRDefault="00190B57" w:rsidP="00190B57">
      <w:pPr>
        <w:pStyle w:val="VnitrniText"/>
        <w:ind w:firstLine="0"/>
      </w:pPr>
      <w:r>
        <w:t>.................................................</w:t>
      </w:r>
    </w:p>
    <w:p w14:paraId="52F4D812" w14:textId="77777777" w:rsidR="00190B57" w:rsidRDefault="00190B57" w:rsidP="00190B57">
      <w:pPr>
        <w:pStyle w:val="VnitrniText"/>
        <w:ind w:firstLine="0"/>
      </w:pPr>
      <w:r>
        <w:tab/>
        <w:t>podpis</w:t>
      </w:r>
    </w:p>
    <w:p w14:paraId="16121145" w14:textId="77777777" w:rsidR="00190B57" w:rsidRPr="00164ACE" w:rsidRDefault="00190B57" w:rsidP="00190B5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i/>
          <w:iCs/>
          <w:sz w:val="20"/>
          <w:szCs w:val="20"/>
          <w:bdr w:val="none" w:sz="0" w:space="0" w:color="auto"/>
          <w:lang w:eastAsia="ar-SA"/>
        </w:rPr>
      </w:pPr>
    </w:p>
    <w:p w14:paraId="6D1060D5" w14:textId="2F1D1C8E" w:rsidR="006C3DDE" w:rsidRPr="00164ACE" w:rsidRDefault="006C3DDE" w:rsidP="00190B5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i/>
          <w:iCs/>
          <w:sz w:val="20"/>
          <w:szCs w:val="20"/>
          <w:bdr w:val="none" w:sz="0" w:space="0" w:color="auto"/>
          <w:lang w:eastAsia="ar-SA"/>
        </w:rPr>
      </w:pPr>
    </w:p>
    <w:sectPr w:rsidR="006C3DDE" w:rsidRPr="00164ACE" w:rsidSect="00BE6629">
      <w:footerReference w:type="default" r:id="rId8"/>
      <w:pgSz w:w="11900" w:h="16840" w:code="9"/>
      <w:pgMar w:top="1418" w:right="1134" w:bottom="1418"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70CF6" w14:textId="77777777" w:rsidR="004845C9" w:rsidRDefault="004845C9">
      <w:r>
        <w:separator/>
      </w:r>
    </w:p>
  </w:endnote>
  <w:endnote w:type="continuationSeparator" w:id="0">
    <w:p w14:paraId="58BE54EB" w14:textId="77777777" w:rsidR="004845C9" w:rsidRDefault="00484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imes New Roman Bold">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6493247"/>
      <w:docPartObj>
        <w:docPartGallery w:val="Page Numbers (Bottom of Page)"/>
        <w:docPartUnique/>
      </w:docPartObj>
    </w:sdtPr>
    <w:sdtEndPr>
      <w:rPr>
        <w:rFonts w:ascii="Arial" w:hAnsi="Arial" w:cs="Arial"/>
        <w:sz w:val="20"/>
        <w:szCs w:val="20"/>
      </w:rPr>
    </w:sdtEndPr>
    <w:sdtContent>
      <w:sdt>
        <w:sdtPr>
          <w:id w:val="1366400624"/>
          <w:docPartObj>
            <w:docPartGallery w:val="Page Numbers (Top of Page)"/>
            <w:docPartUnique/>
          </w:docPartObj>
        </w:sdtPr>
        <w:sdtEndPr>
          <w:rPr>
            <w:rFonts w:ascii="Arial" w:hAnsi="Arial" w:cs="Arial"/>
            <w:sz w:val="20"/>
            <w:szCs w:val="20"/>
          </w:rPr>
        </w:sdtEndPr>
        <w:sdtContent>
          <w:p w14:paraId="3562B299" w14:textId="6AA9694C" w:rsidR="006E515B" w:rsidRPr="00292397" w:rsidRDefault="00B338C7" w:rsidP="0022396B">
            <w:pPr>
              <w:pStyle w:val="Zpat"/>
              <w:jc w:val="right"/>
              <w:rPr>
                <w:rFonts w:ascii="Arial" w:hAnsi="Arial" w:cs="Arial"/>
                <w:sz w:val="20"/>
                <w:szCs w:val="20"/>
              </w:rPr>
            </w:pPr>
            <w:r w:rsidRPr="00292397">
              <w:rPr>
                <w:rFonts w:ascii="Arial" w:hAnsi="Arial" w:cs="Arial"/>
                <w:bCs/>
                <w:sz w:val="20"/>
                <w:szCs w:val="20"/>
              </w:rPr>
              <w:fldChar w:fldCharType="begin"/>
            </w:r>
            <w:r w:rsidRPr="00292397">
              <w:rPr>
                <w:rFonts w:ascii="Arial" w:hAnsi="Arial" w:cs="Arial"/>
                <w:bCs/>
                <w:sz w:val="20"/>
                <w:szCs w:val="20"/>
              </w:rPr>
              <w:instrText>PAGE</w:instrText>
            </w:r>
            <w:r w:rsidRPr="00292397">
              <w:rPr>
                <w:rFonts w:ascii="Arial" w:hAnsi="Arial" w:cs="Arial"/>
                <w:bCs/>
                <w:sz w:val="20"/>
                <w:szCs w:val="20"/>
              </w:rPr>
              <w:fldChar w:fldCharType="separate"/>
            </w:r>
            <w:r w:rsidR="00D57246">
              <w:rPr>
                <w:rFonts w:ascii="Arial" w:hAnsi="Arial" w:cs="Arial"/>
                <w:bCs/>
                <w:noProof/>
                <w:sz w:val="20"/>
                <w:szCs w:val="20"/>
              </w:rPr>
              <w:t>3</w:t>
            </w:r>
            <w:r w:rsidRPr="00292397">
              <w:rPr>
                <w:rFonts w:ascii="Arial" w:hAnsi="Arial" w:cs="Arial"/>
                <w:bCs/>
                <w:sz w:val="20"/>
                <w:szCs w:val="20"/>
              </w:rPr>
              <w:fldChar w:fldCharType="end"/>
            </w:r>
            <w:r>
              <w:rPr>
                <w:rFonts w:ascii="Arial" w:hAnsi="Arial" w:cs="Arial"/>
                <w:bCs/>
                <w:sz w:val="20"/>
                <w:szCs w:val="20"/>
              </w:rPr>
              <w:t>/</w:t>
            </w:r>
            <w:r w:rsidRPr="00292397">
              <w:rPr>
                <w:rFonts w:ascii="Arial" w:hAnsi="Arial" w:cs="Arial"/>
                <w:bCs/>
                <w:sz w:val="20"/>
                <w:szCs w:val="20"/>
              </w:rPr>
              <w:fldChar w:fldCharType="begin"/>
            </w:r>
            <w:r w:rsidRPr="00292397">
              <w:rPr>
                <w:rFonts w:ascii="Arial" w:hAnsi="Arial" w:cs="Arial"/>
                <w:bCs/>
                <w:sz w:val="20"/>
                <w:szCs w:val="20"/>
              </w:rPr>
              <w:instrText>NUMPAGES</w:instrText>
            </w:r>
            <w:r w:rsidRPr="00292397">
              <w:rPr>
                <w:rFonts w:ascii="Arial" w:hAnsi="Arial" w:cs="Arial"/>
                <w:bCs/>
                <w:sz w:val="20"/>
                <w:szCs w:val="20"/>
              </w:rPr>
              <w:fldChar w:fldCharType="separate"/>
            </w:r>
            <w:r w:rsidR="00D57246">
              <w:rPr>
                <w:rFonts w:ascii="Arial" w:hAnsi="Arial" w:cs="Arial"/>
                <w:bCs/>
                <w:noProof/>
                <w:sz w:val="20"/>
                <w:szCs w:val="20"/>
              </w:rPr>
              <w:t>7</w:t>
            </w:r>
            <w:r w:rsidRPr="00292397">
              <w:rPr>
                <w:rFonts w:ascii="Arial" w:hAnsi="Arial" w:cs="Arial"/>
                <w:bCs/>
                <w:sz w:val="20"/>
                <w:szCs w:val="20"/>
              </w:rPr>
              <w:fldChar w:fldCharType="end"/>
            </w:r>
          </w:p>
        </w:sdtContent>
      </w:sdt>
    </w:sdtContent>
  </w:sdt>
  <w:p w14:paraId="266A589F" w14:textId="77777777" w:rsidR="006E515B" w:rsidRPr="00292397" w:rsidRDefault="006E515B">
    <w:pPr>
      <w:pStyle w:val="Zpat"/>
      <w:tabs>
        <w:tab w:val="clear" w:pos="9072"/>
        <w:tab w:val="right" w:pos="9046"/>
      </w:tabs>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543AE" w14:textId="77777777" w:rsidR="004845C9" w:rsidRDefault="004845C9">
      <w:r>
        <w:separator/>
      </w:r>
    </w:p>
  </w:footnote>
  <w:footnote w:type="continuationSeparator" w:id="0">
    <w:p w14:paraId="666780BA" w14:textId="77777777" w:rsidR="004845C9" w:rsidRDefault="004845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5FCD"/>
    <w:multiLevelType w:val="hybridMultilevel"/>
    <w:tmpl w:val="DE18F23C"/>
    <w:lvl w:ilvl="0" w:tplc="A2E0E5D0">
      <w:start w:val="2"/>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228B63E1"/>
    <w:multiLevelType w:val="multilevel"/>
    <w:tmpl w:val="D2F6A0CA"/>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400375D5"/>
    <w:multiLevelType w:val="multilevel"/>
    <w:tmpl w:val="65E220A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5CAB645A"/>
    <w:multiLevelType w:val="hybridMultilevel"/>
    <w:tmpl w:val="85F46148"/>
    <w:lvl w:ilvl="0" w:tplc="04050011">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6974452"/>
    <w:multiLevelType w:val="multilevel"/>
    <w:tmpl w:val="79F668C4"/>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99661260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1367305">
    <w:abstractNumId w:val="2"/>
  </w:num>
  <w:num w:numId="3" w16cid:durableId="1642074224">
    <w:abstractNumId w:val="4"/>
  </w:num>
  <w:num w:numId="4" w16cid:durableId="1970431563">
    <w:abstractNumId w:val="1"/>
  </w:num>
  <w:num w:numId="5" w16cid:durableId="2147236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A61"/>
    <w:rsid w:val="00001256"/>
    <w:rsid w:val="000111FB"/>
    <w:rsid w:val="0003129C"/>
    <w:rsid w:val="00031B82"/>
    <w:rsid w:val="000359E4"/>
    <w:rsid w:val="00044268"/>
    <w:rsid w:val="00047B94"/>
    <w:rsid w:val="00052C12"/>
    <w:rsid w:val="000644BA"/>
    <w:rsid w:val="00083A70"/>
    <w:rsid w:val="00084F10"/>
    <w:rsid w:val="000A52F3"/>
    <w:rsid w:val="000B62FE"/>
    <w:rsid w:val="000C75F8"/>
    <w:rsid w:val="000D0BB2"/>
    <w:rsid w:val="000D0EA4"/>
    <w:rsid w:val="000D3F2A"/>
    <w:rsid w:val="000E1107"/>
    <w:rsid w:val="000E287E"/>
    <w:rsid w:val="000E30CC"/>
    <w:rsid w:val="000F316D"/>
    <w:rsid w:val="0010778F"/>
    <w:rsid w:val="00112239"/>
    <w:rsid w:val="00117592"/>
    <w:rsid w:val="001435F7"/>
    <w:rsid w:val="00154D39"/>
    <w:rsid w:val="00164ACE"/>
    <w:rsid w:val="00166AB4"/>
    <w:rsid w:val="0018049A"/>
    <w:rsid w:val="00180EDB"/>
    <w:rsid w:val="00184877"/>
    <w:rsid w:val="00190B57"/>
    <w:rsid w:val="001A0084"/>
    <w:rsid w:val="001B6BC2"/>
    <w:rsid w:val="001C2344"/>
    <w:rsid w:val="001C7C07"/>
    <w:rsid w:val="001D09A0"/>
    <w:rsid w:val="001D2A7C"/>
    <w:rsid w:val="00217FE0"/>
    <w:rsid w:val="00222A61"/>
    <w:rsid w:val="00236925"/>
    <w:rsid w:val="0024433A"/>
    <w:rsid w:val="002611E2"/>
    <w:rsid w:val="00281F5F"/>
    <w:rsid w:val="0029207D"/>
    <w:rsid w:val="0029655F"/>
    <w:rsid w:val="002B208F"/>
    <w:rsid w:val="002B2AB6"/>
    <w:rsid w:val="002B2CB2"/>
    <w:rsid w:val="002D4876"/>
    <w:rsid w:val="002D763B"/>
    <w:rsid w:val="00303317"/>
    <w:rsid w:val="003301B2"/>
    <w:rsid w:val="003318C1"/>
    <w:rsid w:val="00335D52"/>
    <w:rsid w:val="00354B90"/>
    <w:rsid w:val="00381505"/>
    <w:rsid w:val="00383040"/>
    <w:rsid w:val="00395822"/>
    <w:rsid w:val="003A6065"/>
    <w:rsid w:val="003B5ECD"/>
    <w:rsid w:val="003B5FDE"/>
    <w:rsid w:val="003B6CAB"/>
    <w:rsid w:val="003C40B9"/>
    <w:rsid w:val="003C624B"/>
    <w:rsid w:val="003E7255"/>
    <w:rsid w:val="003F1872"/>
    <w:rsid w:val="004054B9"/>
    <w:rsid w:val="004058CF"/>
    <w:rsid w:val="00413C93"/>
    <w:rsid w:val="00414846"/>
    <w:rsid w:val="004230B5"/>
    <w:rsid w:val="004272AD"/>
    <w:rsid w:val="004422FE"/>
    <w:rsid w:val="004474D1"/>
    <w:rsid w:val="004538FC"/>
    <w:rsid w:val="004631A9"/>
    <w:rsid w:val="004734B9"/>
    <w:rsid w:val="00476DF8"/>
    <w:rsid w:val="004845C9"/>
    <w:rsid w:val="0049090B"/>
    <w:rsid w:val="004949B6"/>
    <w:rsid w:val="00495DB5"/>
    <w:rsid w:val="004A6CB1"/>
    <w:rsid w:val="004B0CA6"/>
    <w:rsid w:val="004B3B25"/>
    <w:rsid w:val="004C79EA"/>
    <w:rsid w:val="004E4848"/>
    <w:rsid w:val="004E6967"/>
    <w:rsid w:val="00503912"/>
    <w:rsid w:val="005041D2"/>
    <w:rsid w:val="005050A7"/>
    <w:rsid w:val="005076B5"/>
    <w:rsid w:val="00530795"/>
    <w:rsid w:val="0053542C"/>
    <w:rsid w:val="00566A9D"/>
    <w:rsid w:val="00573D6E"/>
    <w:rsid w:val="00580450"/>
    <w:rsid w:val="0058497E"/>
    <w:rsid w:val="00590144"/>
    <w:rsid w:val="0059018E"/>
    <w:rsid w:val="0059636F"/>
    <w:rsid w:val="005B0303"/>
    <w:rsid w:val="005B66D9"/>
    <w:rsid w:val="005D34F3"/>
    <w:rsid w:val="005D7697"/>
    <w:rsid w:val="00603F8E"/>
    <w:rsid w:val="0061439A"/>
    <w:rsid w:val="006159E5"/>
    <w:rsid w:val="00617508"/>
    <w:rsid w:val="0062098B"/>
    <w:rsid w:val="00645908"/>
    <w:rsid w:val="00683C6B"/>
    <w:rsid w:val="006A02AC"/>
    <w:rsid w:val="006B1A9E"/>
    <w:rsid w:val="006B5002"/>
    <w:rsid w:val="006C38C9"/>
    <w:rsid w:val="006C3DDE"/>
    <w:rsid w:val="006D4124"/>
    <w:rsid w:val="006D49ED"/>
    <w:rsid w:val="006E0B74"/>
    <w:rsid w:val="006E515B"/>
    <w:rsid w:val="006F4A74"/>
    <w:rsid w:val="006F7126"/>
    <w:rsid w:val="006F7977"/>
    <w:rsid w:val="00701C1A"/>
    <w:rsid w:val="00713AD1"/>
    <w:rsid w:val="00723621"/>
    <w:rsid w:val="00760DC5"/>
    <w:rsid w:val="007652D3"/>
    <w:rsid w:val="00766D6B"/>
    <w:rsid w:val="007811BD"/>
    <w:rsid w:val="00781679"/>
    <w:rsid w:val="0078548D"/>
    <w:rsid w:val="0079381D"/>
    <w:rsid w:val="007B5EAC"/>
    <w:rsid w:val="007C210A"/>
    <w:rsid w:val="007C2E37"/>
    <w:rsid w:val="007F15C3"/>
    <w:rsid w:val="007F40B7"/>
    <w:rsid w:val="00815C25"/>
    <w:rsid w:val="008217E1"/>
    <w:rsid w:val="00824661"/>
    <w:rsid w:val="00833D71"/>
    <w:rsid w:val="008374B0"/>
    <w:rsid w:val="00837A28"/>
    <w:rsid w:val="00840DD7"/>
    <w:rsid w:val="008420F9"/>
    <w:rsid w:val="008441CD"/>
    <w:rsid w:val="0086476E"/>
    <w:rsid w:val="008744B9"/>
    <w:rsid w:val="00882E5C"/>
    <w:rsid w:val="00884C38"/>
    <w:rsid w:val="0089150D"/>
    <w:rsid w:val="008A131A"/>
    <w:rsid w:val="008A28C5"/>
    <w:rsid w:val="008C4E6B"/>
    <w:rsid w:val="008D2419"/>
    <w:rsid w:val="008D4B15"/>
    <w:rsid w:val="008D62B6"/>
    <w:rsid w:val="008F43B6"/>
    <w:rsid w:val="00905C7A"/>
    <w:rsid w:val="00922DA8"/>
    <w:rsid w:val="00955463"/>
    <w:rsid w:val="00987ADB"/>
    <w:rsid w:val="00987B7C"/>
    <w:rsid w:val="009C17F9"/>
    <w:rsid w:val="009D3FD6"/>
    <w:rsid w:val="009E06E8"/>
    <w:rsid w:val="009F55B4"/>
    <w:rsid w:val="00A03E98"/>
    <w:rsid w:val="00A05E2F"/>
    <w:rsid w:val="00A1399A"/>
    <w:rsid w:val="00A31087"/>
    <w:rsid w:val="00A51394"/>
    <w:rsid w:val="00A57227"/>
    <w:rsid w:val="00A60D71"/>
    <w:rsid w:val="00A80539"/>
    <w:rsid w:val="00A805A7"/>
    <w:rsid w:val="00A8207A"/>
    <w:rsid w:val="00A94FFE"/>
    <w:rsid w:val="00AA7247"/>
    <w:rsid w:val="00AB7B7A"/>
    <w:rsid w:val="00AC4726"/>
    <w:rsid w:val="00AD2EAE"/>
    <w:rsid w:val="00AD6140"/>
    <w:rsid w:val="00AF7ECF"/>
    <w:rsid w:val="00B02BAF"/>
    <w:rsid w:val="00B113D4"/>
    <w:rsid w:val="00B15C7E"/>
    <w:rsid w:val="00B16A48"/>
    <w:rsid w:val="00B338C7"/>
    <w:rsid w:val="00B407E0"/>
    <w:rsid w:val="00B419D4"/>
    <w:rsid w:val="00B50B3D"/>
    <w:rsid w:val="00B554C0"/>
    <w:rsid w:val="00B62BFB"/>
    <w:rsid w:val="00B7169F"/>
    <w:rsid w:val="00B816BA"/>
    <w:rsid w:val="00B8493C"/>
    <w:rsid w:val="00B86F2A"/>
    <w:rsid w:val="00BA6079"/>
    <w:rsid w:val="00BD38E0"/>
    <w:rsid w:val="00BE6629"/>
    <w:rsid w:val="00BF1863"/>
    <w:rsid w:val="00BF32FD"/>
    <w:rsid w:val="00C024F9"/>
    <w:rsid w:val="00C140FA"/>
    <w:rsid w:val="00C24745"/>
    <w:rsid w:val="00C34F2C"/>
    <w:rsid w:val="00C44519"/>
    <w:rsid w:val="00C513D1"/>
    <w:rsid w:val="00C625F5"/>
    <w:rsid w:val="00C65D9F"/>
    <w:rsid w:val="00C70778"/>
    <w:rsid w:val="00C92450"/>
    <w:rsid w:val="00CB1E57"/>
    <w:rsid w:val="00CC3A4E"/>
    <w:rsid w:val="00CC6C82"/>
    <w:rsid w:val="00CC71A1"/>
    <w:rsid w:val="00CE654D"/>
    <w:rsid w:val="00CF49C1"/>
    <w:rsid w:val="00D10D98"/>
    <w:rsid w:val="00D10DFD"/>
    <w:rsid w:val="00D2640D"/>
    <w:rsid w:val="00D355EF"/>
    <w:rsid w:val="00D57246"/>
    <w:rsid w:val="00D75614"/>
    <w:rsid w:val="00D85CA1"/>
    <w:rsid w:val="00DC1205"/>
    <w:rsid w:val="00DD5850"/>
    <w:rsid w:val="00DE7762"/>
    <w:rsid w:val="00DF67FA"/>
    <w:rsid w:val="00E12741"/>
    <w:rsid w:val="00E52F5F"/>
    <w:rsid w:val="00E643B2"/>
    <w:rsid w:val="00E661D9"/>
    <w:rsid w:val="00E67735"/>
    <w:rsid w:val="00E9483B"/>
    <w:rsid w:val="00EA701F"/>
    <w:rsid w:val="00ED2F2B"/>
    <w:rsid w:val="00ED7A3C"/>
    <w:rsid w:val="00EE33C9"/>
    <w:rsid w:val="00EF11DD"/>
    <w:rsid w:val="00F01153"/>
    <w:rsid w:val="00F03C3D"/>
    <w:rsid w:val="00F14240"/>
    <w:rsid w:val="00F161F7"/>
    <w:rsid w:val="00F178EB"/>
    <w:rsid w:val="00F266C0"/>
    <w:rsid w:val="00F65545"/>
    <w:rsid w:val="00F749D3"/>
    <w:rsid w:val="00F8318F"/>
    <w:rsid w:val="00F83B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F5BF2"/>
  <w15:chartTrackingRefBased/>
  <w15:docId w15:val="{5C1BC299-D607-4C24-8226-D96A77D94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4474D1"/>
    <w:pPr>
      <w:pBdr>
        <w:top w:val="nil"/>
        <w:left w:val="nil"/>
        <w:bottom w:val="nil"/>
        <w:right w:val="nil"/>
        <w:between w:val="nil"/>
        <w:bar w:val="nil"/>
      </w:pBdr>
      <w:spacing w:after="0" w:line="240" w:lineRule="auto"/>
    </w:pPr>
    <w:rPr>
      <w:rFonts w:ascii="Times New Roman" w:eastAsia="Arial Unicode MS" w:hAnsi="Arial Unicode MS" w:cs="Arial Unicode MS"/>
      <w:color w:val="000000"/>
      <w:kern w:val="0"/>
      <w:sz w:val="24"/>
      <w:szCs w:val="24"/>
      <w:u w:color="000000"/>
      <w:bdr w:val="nil"/>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link w:val="ZpatChar"/>
    <w:uiPriority w:val="99"/>
    <w:rsid w:val="00222A61"/>
    <w:pPr>
      <w:pBdr>
        <w:top w:val="nil"/>
        <w:left w:val="nil"/>
        <w:bottom w:val="nil"/>
        <w:right w:val="nil"/>
        <w:between w:val="nil"/>
        <w:bar w:val="nil"/>
      </w:pBdr>
      <w:tabs>
        <w:tab w:val="center" w:pos="4536"/>
        <w:tab w:val="right" w:pos="9072"/>
      </w:tabs>
      <w:spacing w:after="0" w:line="240" w:lineRule="auto"/>
    </w:pPr>
    <w:rPr>
      <w:rFonts w:ascii="Times New Roman" w:eastAsia="Times New Roman" w:hAnsi="Times New Roman" w:cs="Times New Roman"/>
      <w:color w:val="000000"/>
      <w:kern w:val="0"/>
      <w:sz w:val="24"/>
      <w:szCs w:val="24"/>
      <w:u w:color="000000"/>
      <w:bdr w:val="nil"/>
      <w:lang w:eastAsia="cs-CZ"/>
      <w14:ligatures w14:val="none"/>
    </w:rPr>
  </w:style>
  <w:style w:type="character" w:customStyle="1" w:styleId="ZpatChar">
    <w:name w:val="Zápatí Char"/>
    <w:basedOn w:val="Standardnpsmoodstavce"/>
    <w:link w:val="Zpat"/>
    <w:uiPriority w:val="99"/>
    <w:rsid w:val="00222A61"/>
    <w:rPr>
      <w:rFonts w:ascii="Times New Roman" w:eastAsia="Times New Roman" w:hAnsi="Times New Roman" w:cs="Times New Roman"/>
      <w:color w:val="000000"/>
      <w:kern w:val="0"/>
      <w:sz w:val="24"/>
      <w:szCs w:val="24"/>
      <w:u w:color="000000"/>
      <w:bdr w:val="nil"/>
      <w:lang w:eastAsia="cs-CZ"/>
      <w14:ligatures w14:val="none"/>
    </w:rPr>
  </w:style>
  <w:style w:type="paragraph" w:styleId="Zkladntext2">
    <w:name w:val="Body Text 2"/>
    <w:link w:val="Zkladntext2Char"/>
    <w:rsid w:val="00222A61"/>
    <w:pPr>
      <w:pBdr>
        <w:top w:val="nil"/>
        <w:left w:val="nil"/>
        <w:bottom w:val="nil"/>
        <w:right w:val="nil"/>
        <w:between w:val="nil"/>
        <w:bar w:val="nil"/>
      </w:pBdr>
      <w:spacing w:after="0" w:line="240" w:lineRule="auto"/>
    </w:pPr>
    <w:rPr>
      <w:rFonts w:ascii="Times New Roman Bold" w:eastAsia="Times New Roman Bold" w:hAnsi="Times New Roman Bold" w:cs="Times New Roman Bold"/>
      <w:color w:val="000000"/>
      <w:kern w:val="0"/>
      <w:sz w:val="28"/>
      <w:szCs w:val="28"/>
      <w:u w:val="single" w:color="000000"/>
      <w:bdr w:val="nil"/>
      <w:lang w:eastAsia="cs-CZ"/>
      <w14:ligatures w14:val="none"/>
    </w:rPr>
  </w:style>
  <w:style w:type="character" w:customStyle="1" w:styleId="Zkladntext2Char">
    <w:name w:val="Základní text 2 Char"/>
    <w:basedOn w:val="Standardnpsmoodstavce"/>
    <w:link w:val="Zkladntext2"/>
    <w:rsid w:val="00222A61"/>
    <w:rPr>
      <w:rFonts w:ascii="Times New Roman Bold" w:eastAsia="Times New Roman Bold" w:hAnsi="Times New Roman Bold" w:cs="Times New Roman Bold"/>
      <w:color w:val="000000"/>
      <w:kern w:val="0"/>
      <w:sz w:val="28"/>
      <w:szCs w:val="28"/>
      <w:u w:val="single" w:color="000000"/>
      <w:bdr w:val="nil"/>
      <w:lang w:eastAsia="cs-CZ"/>
      <w14:ligatures w14:val="none"/>
    </w:rPr>
  </w:style>
  <w:style w:type="paragraph" w:styleId="Odstavecseseznamem">
    <w:name w:val="List Paragraph"/>
    <w:basedOn w:val="Normln"/>
    <w:uiPriority w:val="34"/>
    <w:qFormat/>
    <w:rsid w:val="00222A61"/>
    <w:pPr>
      <w:ind w:left="720"/>
      <w:contextualSpacing/>
    </w:pPr>
  </w:style>
  <w:style w:type="paragraph" w:styleId="Nzev">
    <w:name w:val="Title"/>
    <w:aliases w:val="text"/>
    <w:basedOn w:val="Normln"/>
    <w:next w:val="Normln"/>
    <w:link w:val="NzevChar"/>
    <w:qFormat/>
    <w:rsid w:val="00222A61"/>
    <w:pPr>
      <w:contextualSpacing/>
      <w:jc w:val="both"/>
    </w:pPr>
    <w:rPr>
      <w:rFonts w:ascii="Arial" w:eastAsiaTheme="majorEastAsia" w:hAnsi="Arial" w:cstheme="majorBidi"/>
      <w:color w:val="auto"/>
      <w:kern w:val="28"/>
      <w:sz w:val="20"/>
      <w:szCs w:val="56"/>
    </w:rPr>
  </w:style>
  <w:style w:type="character" w:customStyle="1" w:styleId="NzevChar">
    <w:name w:val="Název Char"/>
    <w:aliases w:val="text Char"/>
    <w:basedOn w:val="Standardnpsmoodstavce"/>
    <w:link w:val="Nzev"/>
    <w:rsid w:val="00222A61"/>
    <w:rPr>
      <w:rFonts w:ascii="Arial" w:eastAsiaTheme="majorEastAsia" w:hAnsi="Arial" w:cstheme="majorBidi"/>
      <w:kern w:val="28"/>
      <w:sz w:val="20"/>
      <w:szCs w:val="56"/>
      <w:u w:color="000000"/>
      <w:bdr w:val="nil"/>
      <w:lang w:eastAsia="cs-CZ"/>
      <w14:ligatures w14:val="none"/>
    </w:rPr>
  </w:style>
  <w:style w:type="paragraph" w:customStyle="1" w:styleId="adresa">
    <w:name w:val="adresa"/>
    <w:basedOn w:val="Normln"/>
    <w:rsid w:val="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jc w:val="both"/>
    </w:pPr>
    <w:rPr>
      <w:rFonts w:eastAsia="Times New Roman" w:hAnsi="Times New Roman" w:cs="Times New Roman"/>
      <w:color w:val="auto"/>
      <w:bdr w:val="none" w:sz="0" w:space="0" w:color="auto"/>
      <w:lang w:eastAsia="ar-SA"/>
    </w:rPr>
  </w:style>
  <w:style w:type="paragraph" w:customStyle="1" w:styleId="vnintext">
    <w:name w:val="vniønítext"/>
    <w:basedOn w:val="Normln"/>
    <w:rsid w:val="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ind w:firstLine="426"/>
      <w:jc w:val="both"/>
    </w:pPr>
    <w:rPr>
      <w:rFonts w:eastAsia="Times New Roman" w:hAnsi="Times New Roman" w:cs="Times New Roman"/>
      <w:color w:val="auto"/>
      <w:szCs w:val="20"/>
      <w:bdr w:val="none" w:sz="0" w:space="0" w:color="auto"/>
      <w:lang w:eastAsia="ar-SA"/>
    </w:rPr>
  </w:style>
  <w:style w:type="paragraph" w:customStyle="1" w:styleId="para">
    <w:name w:val="para"/>
    <w:basedOn w:val="Normln"/>
    <w:rsid w:val="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center"/>
    </w:pPr>
    <w:rPr>
      <w:rFonts w:eastAsia="Times New Roman" w:hAnsi="Times New Roman" w:cs="Times New Roman"/>
      <w:b/>
      <w:color w:val="auto"/>
      <w:szCs w:val="20"/>
      <w:bdr w:val="none" w:sz="0" w:space="0" w:color="auto"/>
      <w:lang w:eastAsia="ar-SA"/>
    </w:rPr>
  </w:style>
  <w:style w:type="character" w:styleId="Odkaznakoment">
    <w:name w:val="annotation reference"/>
    <w:basedOn w:val="Standardnpsmoodstavce"/>
    <w:rsid w:val="00222A61"/>
    <w:rPr>
      <w:sz w:val="16"/>
      <w:szCs w:val="16"/>
    </w:rPr>
  </w:style>
  <w:style w:type="paragraph" w:styleId="Textkomente">
    <w:name w:val="annotation text"/>
    <w:basedOn w:val="Normln"/>
    <w:link w:val="TextkomenteChar"/>
    <w:rsid w:val="00222A6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hAnsi="Times New Roman" w:cs="Times New Roman"/>
      <w:color w:val="auto"/>
      <w:sz w:val="20"/>
      <w:szCs w:val="20"/>
      <w:bdr w:val="none" w:sz="0" w:space="0" w:color="auto"/>
    </w:rPr>
  </w:style>
  <w:style w:type="character" w:customStyle="1" w:styleId="TextkomenteChar">
    <w:name w:val="Text komentáře Char"/>
    <w:basedOn w:val="Standardnpsmoodstavce"/>
    <w:link w:val="Textkomente"/>
    <w:rsid w:val="00222A61"/>
    <w:rPr>
      <w:rFonts w:ascii="Times New Roman" w:eastAsia="Times New Roman" w:hAnsi="Times New Roman" w:cs="Times New Roman"/>
      <w:kern w:val="0"/>
      <w:sz w:val="20"/>
      <w:szCs w:val="20"/>
      <w:u w:color="000000"/>
      <w:lang w:eastAsia="cs-CZ"/>
      <w14:ligatures w14:val="none"/>
    </w:rPr>
  </w:style>
  <w:style w:type="paragraph" w:customStyle="1" w:styleId="cary">
    <w:name w:val="cary"/>
    <w:basedOn w:val="Normln"/>
    <w:rsid w:val="00222A61"/>
    <w:pPr>
      <w:pBdr>
        <w:top w:val="none" w:sz="0" w:space="0" w:color="auto"/>
        <w:left w:val="none" w:sz="0" w:space="0" w:color="auto"/>
        <w:bottom w:val="none" w:sz="0" w:space="0" w:color="auto"/>
        <w:right w:val="none" w:sz="0" w:space="0" w:color="auto"/>
        <w:between w:val="none" w:sz="0" w:space="0" w:color="auto"/>
        <w:bar w:val="none" w:sz="0" w:color="auto"/>
      </w:pBdr>
      <w:suppressAutoHyphens/>
      <w:ind w:right="-144"/>
    </w:pPr>
    <w:rPr>
      <w:rFonts w:ascii="Arial" w:eastAsia="Times New Roman" w:hAnsi="Arial" w:cs="Times New Roman"/>
      <w:color w:val="auto"/>
      <w:sz w:val="22"/>
      <w:szCs w:val="22"/>
      <w:bdr w:val="none" w:sz="0" w:space="0" w:color="auto"/>
      <w:lang w:eastAsia="ar-SA"/>
    </w:rPr>
  </w:style>
  <w:style w:type="character" w:customStyle="1" w:styleId="tabulkyNemovitosti">
    <w:name w:val="tabulkyNemovitosti"/>
    <w:rsid w:val="00222A61"/>
    <w:rPr>
      <w:rFonts w:ascii="Arial" w:hAnsi="Arial" w:cs="Times New Roman"/>
      <w:sz w:val="16"/>
    </w:rPr>
  </w:style>
  <w:style w:type="character" w:customStyle="1" w:styleId="Styl11b">
    <w:name w:val="Styl 11 b."/>
    <w:rsid w:val="00222A61"/>
    <w:rPr>
      <w:rFonts w:ascii="Arial" w:hAnsi="Arial" w:cs="Times New Roman"/>
      <w:sz w:val="20"/>
    </w:rPr>
  </w:style>
  <w:style w:type="paragraph" w:customStyle="1" w:styleId="VnitrniText">
    <w:name w:val="VnitrniText"/>
    <w:basedOn w:val="Normln"/>
    <w:rsid w:val="00222A61"/>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426"/>
      <w:jc w:val="both"/>
    </w:pPr>
    <w:rPr>
      <w:rFonts w:ascii="Arial" w:eastAsia="Times New Roman" w:hAnsi="Arial" w:cs="Arial"/>
      <w:color w:val="auto"/>
      <w:sz w:val="20"/>
      <w:szCs w:val="20"/>
      <w:bdr w:val="none" w:sz="0" w:space="0" w:color="auto"/>
      <w:lang w:eastAsia="ar-SA"/>
    </w:rPr>
  </w:style>
  <w:style w:type="paragraph" w:styleId="Revize">
    <w:name w:val="Revision"/>
    <w:hidden/>
    <w:uiPriority w:val="99"/>
    <w:semiHidden/>
    <w:rsid w:val="000B62FE"/>
    <w:pPr>
      <w:spacing w:after="0" w:line="240" w:lineRule="auto"/>
    </w:pPr>
    <w:rPr>
      <w:rFonts w:ascii="Times New Roman" w:eastAsia="Arial Unicode MS" w:hAnsi="Arial Unicode MS" w:cs="Arial Unicode MS"/>
      <w:color w:val="000000"/>
      <w:kern w:val="0"/>
      <w:sz w:val="24"/>
      <w:szCs w:val="24"/>
      <w:u w:color="000000"/>
      <w:bdr w:val="nil"/>
      <w:lang w:eastAsia="cs-CZ"/>
      <w14:ligatures w14:val="none"/>
    </w:rPr>
  </w:style>
  <w:style w:type="paragraph" w:styleId="Pedmtkomente">
    <w:name w:val="annotation subject"/>
    <w:basedOn w:val="Textkomente"/>
    <w:next w:val="Textkomente"/>
    <w:link w:val="PedmtkomenteChar"/>
    <w:uiPriority w:val="99"/>
    <w:semiHidden/>
    <w:unhideWhenUsed/>
    <w:rsid w:val="004E4848"/>
    <w:pPr>
      <w:pBdr>
        <w:top w:val="nil"/>
        <w:left w:val="nil"/>
        <w:bottom w:val="nil"/>
        <w:right w:val="nil"/>
        <w:between w:val="nil"/>
        <w:bar w:val="nil"/>
      </w:pBdr>
    </w:pPr>
    <w:rPr>
      <w:rFonts w:eastAsia="Arial Unicode MS" w:hAnsi="Arial Unicode MS" w:cs="Arial Unicode MS"/>
      <w:b/>
      <w:bCs/>
      <w:color w:val="000000"/>
      <w:bdr w:val="nil"/>
    </w:rPr>
  </w:style>
  <w:style w:type="character" w:customStyle="1" w:styleId="PedmtkomenteChar">
    <w:name w:val="Předmět komentáře Char"/>
    <w:basedOn w:val="TextkomenteChar"/>
    <w:link w:val="Pedmtkomente"/>
    <w:uiPriority w:val="99"/>
    <w:semiHidden/>
    <w:rsid w:val="004E4848"/>
    <w:rPr>
      <w:rFonts w:ascii="Times New Roman" w:eastAsia="Arial Unicode MS" w:hAnsi="Arial Unicode MS" w:cs="Arial Unicode MS"/>
      <w:b/>
      <w:bCs/>
      <w:color w:val="000000"/>
      <w:kern w:val="0"/>
      <w:sz w:val="20"/>
      <w:szCs w:val="20"/>
      <w:u w:color="000000"/>
      <w:bdr w:val="nil"/>
      <w:lang w:eastAsia="cs-CZ"/>
      <w14:ligatures w14:val="none"/>
    </w:rPr>
  </w:style>
  <w:style w:type="paragraph" w:styleId="Textbubliny">
    <w:name w:val="Balloon Text"/>
    <w:basedOn w:val="Normln"/>
    <w:link w:val="TextbublinyChar"/>
    <w:uiPriority w:val="99"/>
    <w:semiHidden/>
    <w:unhideWhenUsed/>
    <w:rsid w:val="004E484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4848"/>
    <w:rPr>
      <w:rFonts w:ascii="Segoe UI" w:eastAsia="Arial Unicode MS" w:hAnsi="Segoe UI" w:cs="Segoe UI"/>
      <w:color w:val="000000"/>
      <w:kern w:val="0"/>
      <w:sz w:val="18"/>
      <w:szCs w:val="18"/>
      <w:u w:color="000000"/>
      <w:bdr w:val="nil"/>
      <w:lang w:eastAsia="cs-CZ"/>
      <w14:ligatures w14:val="none"/>
    </w:rPr>
  </w:style>
  <w:style w:type="character" w:customStyle="1" w:styleId="cf01">
    <w:name w:val="cf01"/>
    <w:basedOn w:val="Standardnpsmoodstavce"/>
    <w:rsid w:val="00180EDB"/>
    <w:rPr>
      <w:rFonts w:ascii="Segoe UI" w:hAnsi="Segoe UI" w:cs="Segoe UI" w:hint="default"/>
      <w:i/>
      <w:iCs/>
      <w:sz w:val="18"/>
      <w:szCs w:val="18"/>
    </w:rPr>
  </w:style>
  <w:style w:type="paragraph" w:customStyle="1" w:styleId="StylDoprava">
    <w:name w:val="Styl Doprava"/>
    <w:basedOn w:val="Normln"/>
    <w:rsid w:val="004538FC"/>
    <w:pPr>
      <w:pBdr>
        <w:top w:val="none" w:sz="0" w:space="0" w:color="auto"/>
        <w:left w:val="none" w:sz="0" w:space="0" w:color="auto"/>
        <w:bottom w:val="none" w:sz="0" w:space="0" w:color="auto"/>
        <w:right w:val="none" w:sz="0" w:space="0" w:color="auto"/>
        <w:between w:val="none" w:sz="0" w:space="0" w:color="auto"/>
        <w:bar w:val="none" w:sz="0" w:color="auto"/>
      </w:pBdr>
      <w:suppressAutoHyphens/>
      <w:jc w:val="right"/>
    </w:pPr>
    <w:rPr>
      <w:rFonts w:ascii="Arial" w:eastAsia="Times New Roman" w:hAnsi="Arial" w:cs="Times New Roman"/>
      <w:color w:val="auto"/>
      <w:sz w:val="20"/>
      <w:szCs w:val="20"/>
      <w:bdr w:val="none" w:sz="0" w:space="0" w:color="auto"/>
      <w:lang w:eastAsia="ar-SA"/>
    </w:rPr>
  </w:style>
  <w:style w:type="table" w:styleId="Mkatabulky">
    <w:name w:val="Table Grid"/>
    <w:basedOn w:val="Normlntabulka"/>
    <w:uiPriority w:val="59"/>
    <w:rsid w:val="00781679"/>
    <w:pPr>
      <w:spacing w:after="0" w:line="240" w:lineRule="auto"/>
    </w:pPr>
    <w:rPr>
      <w:rFonts w:ascii="Times New Roman" w:eastAsia="Times New Roman" w:hAnsi="Times New Roman" w:cs="Times New Roman"/>
      <w:kern w:val="0"/>
      <w:sz w:val="20"/>
      <w:szCs w:val="20"/>
      <w:lang w:eastAsia="cs-CZ"/>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itrniText0">
    <w:name w:val="vnitrniText"/>
    <w:basedOn w:val="Normln"/>
    <w:uiPriority w:val="99"/>
    <w:rsid w:val="00987AD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ind w:firstLine="426"/>
      <w:jc w:val="both"/>
    </w:pPr>
    <w:rPr>
      <w:rFonts w:eastAsia="Times New Roman" w:hAnsi="Times New Roman" w:cs="Times New Roman"/>
      <w:color w:val="auto"/>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145964">
      <w:bodyDiv w:val="1"/>
      <w:marLeft w:val="0"/>
      <w:marRight w:val="0"/>
      <w:marTop w:val="0"/>
      <w:marBottom w:val="0"/>
      <w:divBdr>
        <w:top w:val="none" w:sz="0" w:space="0" w:color="auto"/>
        <w:left w:val="none" w:sz="0" w:space="0" w:color="auto"/>
        <w:bottom w:val="none" w:sz="0" w:space="0" w:color="auto"/>
        <w:right w:val="none" w:sz="0" w:space="0" w:color="auto"/>
      </w:divBdr>
    </w:div>
    <w:div w:id="622199201">
      <w:bodyDiv w:val="1"/>
      <w:marLeft w:val="0"/>
      <w:marRight w:val="0"/>
      <w:marTop w:val="0"/>
      <w:marBottom w:val="0"/>
      <w:divBdr>
        <w:top w:val="none" w:sz="0" w:space="0" w:color="auto"/>
        <w:left w:val="none" w:sz="0" w:space="0" w:color="auto"/>
        <w:bottom w:val="none" w:sz="0" w:space="0" w:color="auto"/>
        <w:right w:val="none" w:sz="0" w:space="0" w:color="auto"/>
      </w:divBdr>
    </w:div>
    <w:div w:id="185244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41F89-7297-4650-8704-85A4E28AA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6</Pages>
  <Words>2489</Words>
  <Characters>14690</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Soják Robert Mgr.</dc:creator>
  <cp:keywords/>
  <dc:description/>
  <cp:lastModifiedBy>Výmola Miroslav Mgr.</cp:lastModifiedBy>
  <cp:revision>171</cp:revision>
  <cp:lastPrinted>2025-01-16T07:00:00Z</cp:lastPrinted>
  <dcterms:created xsi:type="dcterms:W3CDTF">2025-01-16T07:01:00Z</dcterms:created>
  <dcterms:modified xsi:type="dcterms:W3CDTF">2025-07-30T09:52:00Z</dcterms:modified>
</cp:coreProperties>
</file>