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000000" w14:paraId="2FA63E2D" w14:textId="77777777">
        <w:trPr>
          <w:cantSplit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F7206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A8F3C3D" w14:textId="77777777">
        <w:trPr>
          <w:cantSplit/>
        </w:trPr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C10B4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  <w:t>O B J E D N Á V K A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98063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číslo :  OBJ25/229</w:t>
            </w:r>
          </w:p>
        </w:tc>
      </w:tr>
    </w:tbl>
    <w:p w14:paraId="1406EE0B" w14:textId="77777777" w:rsidR="009E113A" w:rsidRDefault="009E11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  <w:sectPr w:rsidR="00000000">
          <w:pgSz w:w="11903" w:h="16833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000000" w14:paraId="2294F7A0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6D577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81C48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Objednatel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1DF22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9E142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00096814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38CE0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6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0366E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CZ00096814</w:t>
            </w:r>
          </w:p>
        </w:tc>
      </w:tr>
      <w:tr w:rsidR="00000000" w14:paraId="73018A04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C6A8C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53C06A41" w14:textId="1C6B2A5B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4E58758D" wp14:editId="3CDD9A09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25400</wp:posOffset>
                  </wp:positionV>
                  <wp:extent cx="719455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920F3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9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1BBE2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Zoologická zahrada Olomouc, příspěvková organizace</w:t>
            </w:r>
          </w:p>
        </w:tc>
      </w:tr>
      <w:tr w:rsidR="00000000" w14:paraId="1EF3D406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8AF25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0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3E34D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Darwinova 222/29</w:t>
            </w:r>
          </w:p>
        </w:tc>
        <w:tc>
          <w:tcPr>
            <w:tcW w:w="4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3D80A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F7C22BB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99C3C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B6A28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779 00  Olomouc</w:t>
            </w:r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2F7481DC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23A69C2E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49C26096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41002618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08879737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3DC24B20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61C8CD62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CZ08879737</w:t>
            </w:r>
          </w:p>
        </w:tc>
      </w:tr>
      <w:tr w:rsidR="00000000" w14:paraId="663A287F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D62FD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B2B8D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42227712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3F3EC5E1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Quality Group s.r.o.</w:t>
            </w:r>
          </w:p>
        </w:tc>
      </w:tr>
      <w:tr w:rsidR="00000000" w14:paraId="45E3F4E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60306F38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7A471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C4883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01D68BAE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1EB94DA2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Příkop 843/4</w:t>
            </w:r>
          </w:p>
        </w:tc>
      </w:tr>
      <w:tr w:rsidR="00000000" w14:paraId="4DE5AE1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55372379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8C5D4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A2CEF" w14:textId="411C626D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A9B46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1273AD17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7AC40AF7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Zábrdovice</w:t>
            </w:r>
          </w:p>
        </w:tc>
      </w:tr>
      <w:tr w:rsidR="00000000" w14:paraId="485E47B8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4E565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Předpokládaná cena: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15E9B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86 878,00 </w:t>
            </w: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24C75786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0E7562DC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602 00  Brno</w:t>
            </w:r>
          </w:p>
        </w:tc>
      </w:tr>
      <w:tr w:rsidR="00000000" w14:paraId="6D4F3688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247B7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62A92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478BFCE1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60711569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000000" w14:paraId="12DA8A39" w14:textId="77777777">
        <w:trPr>
          <w:cantSplit/>
        </w:trPr>
        <w:tc>
          <w:tcPr>
            <w:tcW w:w="52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BF3FF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00FC4965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69984D4E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35637224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56653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6DBF2D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31EAFD0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0B4B8526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6B3FBA53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dokumentace energetického posudku - Administr. budova</w:t>
            </w:r>
          </w:p>
        </w:tc>
      </w:tr>
    </w:tbl>
    <w:p w14:paraId="3F002980" w14:textId="77777777" w:rsidR="009E113A" w:rsidRDefault="009E113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444F5F6" w14:textId="77777777" w:rsidR="009E113A" w:rsidRDefault="009E113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49C8567" w14:textId="77777777" w:rsidR="009E113A" w:rsidRDefault="009E113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3B6B29B" w14:textId="77777777" w:rsidR="009E113A" w:rsidRDefault="009E113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2EEDD9D" w14:textId="77777777" w:rsidR="009E113A" w:rsidRDefault="009E113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0B8D329" w14:textId="77777777" w:rsidR="009E113A" w:rsidRDefault="009E113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03"/>
        <w:gridCol w:w="9351"/>
      </w:tblGrid>
      <w:tr w:rsidR="00000000" w14:paraId="27ED007C" w14:textId="77777777" w:rsidTr="009E113A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5D89A0F0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03EFF740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  Olomouci</w:t>
            </w:r>
          </w:p>
        </w:tc>
      </w:tr>
      <w:tr w:rsidR="00000000" w14:paraId="4A68EDDF" w14:textId="77777777" w:rsidTr="009E113A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4A384B4B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D6990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Dne:</w:t>
            </w:r>
          </w:p>
        </w:tc>
        <w:tc>
          <w:tcPr>
            <w:tcW w:w="9351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53B7BA0A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02.07.2025</w:t>
            </w:r>
          </w:p>
        </w:tc>
      </w:tr>
      <w:tr w:rsidR="00000000" w14:paraId="6E75274A" w14:textId="77777777" w:rsidTr="009E113A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367A4E7E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20062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Vyřizuje:</w:t>
            </w:r>
          </w:p>
        </w:tc>
        <w:tc>
          <w:tcPr>
            <w:tcW w:w="9351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6C756373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Dr. Ing. Radomír Habáň</w:t>
            </w:r>
          </w:p>
        </w:tc>
      </w:tr>
      <w:tr w:rsidR="00000000" w14:paraId="41F56725" w14:textId="77777777" w:rsidTr="009E113A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1F712D1C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C3BF3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9351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42F4BCA2" w14:textId="0DACA41E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5491E0D7" w14:textId="77777777" w:rsidTr="009E113A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7E82DD8A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D79F4EF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AB67421" w14:textId="3320C866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881E244" w14:textId="77777777" w:rsidTr="009E113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B838D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2A431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79D204D8" w14:textId="77777777" w:rsidR="009E113A" w:rsidRDefault="009E113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Právní vztahy touto objednávkou neupravené se řídí příslušnými ustanoveními zákona č.89/2012 Sb.občanský zákoník,</w:t>
      </w:r>
    </w:p>
    <w:p w14:paraId="0910D0E0" w14:textId="77777777" w:rsidR="009E113A" w:rsidRDefault="009E113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ve znění pozdějších předpisů.</w:t>
      </w:r>
    </w:p>
    <w:p w14:paraId="6529E555" w14:textId="77777777" w:rsidR="009E113A" w:rsidRDefault="009E113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00000" w14:paraId="7AFA9DFB" w14:textId="77777777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FE46B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PŘEDBĚŽNÁ ŘÍDÍCÍ KONTROLA PŘED VZNIKEM ZÁVAZKU DLE ZÁKONA Č. 320/2001 SB.</w:t>
            </w:r>
          </w:p>
        </w:tc>
      </w:tr>
    </w:tbl>
    <w:p w14:paraId="7B8BA077" w14:textId="77777777" w:rsidR="009E113A" w:rsidRDefault="009E113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697DFDB" w14:textId="77777777" w:rsidR="009E113A" w:rsidRDefault="009E113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Příkazce operace: ( Ing. R.Habáň, Dr. )   ......................................................</w:t>
      </w:r>
    </w:p>
    <w:p w14:paraId="7B739A50" w14:textId="77777777" w:rsidR="009E113A" w:rsidRDefault="009E113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CF3F363" w14:textId="77777777" w:rsidR="009E113A" w:rsidRDefault="009E113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Správce rozpočtu: ( Ing. O.Pernecká )        ...................................................</w:t>
      </w:r>
    </w:p>
    <w:p w14:paraId="55CCEE69" w14:textId="77777777" w:rsidR="009E113A" w:rsidRDefault="009E113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00000" w14:paraId="70DC16DC" w14:textId="77777777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31CFE" w14:textId="77777777" w:rsidR="009E113A" w:rsidRDefault="009E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665E6EA" w14:textId="77777777" w:rsidR="009E113A" w:rsidRDefault="009E113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00000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3" w:h="16833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31ECA" w14:textId="77777777" w:rsidR="009E113A" w:rsidRDefault="009E113A">
      <w:pPr>
        <w:spacing w:after="0" w:line="240" w:lineRule="auto"/>
      </w:pPr>
      <w:r>
        <w:separator/>
      </w:r>
    </w:p>
  </w:endnote>
  <w:endnote w:type="continuationSeparator" w:id="0">
    <w:p w14:paraId="50AC3193" w14:textId="77777777" w:rsidR="009E113A" w:rsidRDefault="009E1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5709" w14:textId="77777777" w:rsidR="009E113A" w:rsidRDefault="009E113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9AA30" w14:textId="77777777" w:rsidR="009E113A" w:rsidRDefault="009E113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07111" w14:textId="77777777" w:rsidR="009E113A" w:rsidRDefault="009E113A">
      <w:pPr>
        <w:spacing w:after="0" w:line="240" w:lineRule="auto"/>
      </w:pPr>
      <w:r>
        <w:separator/>
      </w:r>
    </w:p>
  </w:footnote>
  <w:footnote w:type="continuationSeparator" w:id="0">
    <w:p w14:paraId="6B29429F" w14:textId="77777777" w:rsidR="009E113A" w:rsidRDefault="009E1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000000" w14:paraId="734861A4" w14:textId="77777777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29E9394F" w14:textId="77777777" w:rsidR="009E113A" w:rsidRDefault="009E113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00000" w14:paraId="232E7C7F" w14:textId="77777777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AD6B788" w14:textId="77777777" w:rsidR="009E113A" w:rsidRDefault="009E113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A4BA60F" w14:textId="77777777" w:rsidR="009E113A" w:rsidRDefault="009E113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  <w:t>číslo :  OBJ25/229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7D89" w14:textId="77777777" w:rsidR="009E113A" w:rsidRDefault="009E113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3A"/>
    <w:rsid w:val="007316BD"/>
    <w:rsid w:val="009E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238713"/>
  <w14:defaultImageDpi w14:val="0"/>
  <w15:docId w15:val="{0C4B107B-0D66-400F-8CAA-DB393FCE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815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2025-07-31T06:29:00Z</dcterms:created>
  <dcterms:modified xsi:type="dcterms:W3CDTF">2025-07-31T06:29:00Z</dcterms:modified>
</cp:coreProperties>
</file>