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59FFEB47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E76B44">
        <w:rPr>
          <w:rFonts w:ascii="Arial" w:hAnsi="Arial"/>
          <w:spacing w:val="0"/>
          <w:kern w:val="0"/>
          <w:sz w:val="24"/>
          <w:szCs w:val="24"/>
        </w:rPr>
        <w:t>35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37F97D15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23FEC">
        <w:rPr>
          <w:rFonts w:ascii="Arial" w:hAnsi="Arial" w:cs="Arial"/>
          <w:bCs/>
          <w:sz w:val="20"/>
          <w:szCs w:val="20"/>
        </w:rPr>
        <w:t>Janem Mikuleckým</w:t>
      </w:r>
      <w:r w:rsidR="00323FEC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323FEC">
        <w:rPr>
          <w:rFonts w:ascii="Arial" w:hAnsi="Arial" w:cs="Arial"/>
          <w:bCs/>
          <w:sz w:val="20"/>
          <w:szCs w:val="20"/>
        </w:rPr>
        <w:t>ředitelem</w:t>
      </w:r>
      <w:r w:rsidR="00323FEC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323FEC">
        <w:rPr>
          <w:rFonts w:ascii="Arial" w:hAnsi="Arial" w:cs="Arial"/>
          <w:bCs/>
          <w:sz w:val="20"/>
          <w:szCs w:val="20"/>
        </w:rPr>
        <w:t>odboru kybernetické bezpečnosti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64151DD" w14:textId="77777777" w:rsidR="00A24F45" w:rsidRPr="00A16B28" w:rsidRDefault="00A24F45" w:rsidP="00A24F4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B628A0">
        <w:rPr>
          <w:rFonts w:ascii="Arial" w:hAnsi="Arial" w:cs="Arial"/>
          <w:b/>
          <w:bCs/>
          <w:sz w:val="20"/>
          <w:szCs w:val="22"/>
        </w:rPr>
        <w:t>Aricoma</w:t>
      </w:r>
      <w:proofErr w:type="spellEnd"/>
      <w:r w:rsidRPr="00B628A0">
        <w:rPr>
          <w:rFonts w:ascii="Arial" w:hAnsi="Arial" w:cs="Arial"/>
          <w:b/>
          <w:bCs/>
          <w:sz w:val="20"/>
          <w:szCs w:val="22"/>
        </w:rPr>
        <w:t xml:space="preserve"> Systems a.s.</w:t>
      </w:r>
    </w:p>
    <w:p w14:paraId="02EE588A" w14:textId="77777777" w:rsidR="00A24F45" w:rsidRPr="00A16B28" w:rsidRDefault="00A24F45" w:rsidP="00A24F45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B336C3">
        <w:rPr>
          <w:rFonts w:ascii="Arial" w:hAnsi="Arial" w:cs="Arial"/>
          <w:sz w:val="20"/>
          <w:szCs w:val="22"/>
        </w:rPr>
        <w:t>Hornopolní 3322/34, Moravská Ostrava, 702 00 Ostrava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0CC76407" w14:textId="77777777" w:rsidR="00A24F45" w:rsidRPr="00B336C3" w:rsidRDefault="00A24F45" w:rsidP="00A24F45">
      <w:pPr>
        <w:pStyle w:val="Default"/>
        <w:rPr>
          <w:rFonts w:ascii="Times New Roman" w:hAnsi="Times New Roman" w:cs="Times New Roman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04308697</w:t>
      </w:r>
    </w:p>
    <w:p w14:paraId="5855155E" w14:textId="77777777" w:rsidR="00A24F45" w:rsidRDefault="00A24F45" w:rsidP="00A24F4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04308697</w:t>
      </w:r>
    </w:p>
    <w:p w14:paraId="5321AA27" w14:textId="68CDA8EA" w:rsidR="00A24F45" w:rsidRPr="00A16B28" w:rsidRDefault="00A24F45" w:rsidP="00A24F4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7630DD" w:rsidRPr="007630D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7630DD">
        <w:rPr>
          <w:rFonts w:ascii="Arial" w:hAnsi="Arial" w:cs="Arial"/>
          <w:sz w:val="20"/>
          <w:szCs w:val="20"/>
        </w:rPr>
        <w:t>,</w:t>
      </w:r>
      <w:r w:rsidRPr="00E02249">
        <w:rPr>
          <w:rFonts w:ascii="Arial" w:hAnsi="Arial" w:cs="Arial"/>
          <w:sz w:val="20"/>
          <w:szCs w:val="20"/>
        </w:rPr>
        <w:t xml:space="preserve"> číslo účtu: </w:t>
      </w:r>
      <w:r w:rsidR="007630DD" w:rsidRPr="007630D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D89841E" w14:textId="3930BDA4" w:rsidR="00A24F45" w:rsidRPr="00A16B28" w:rsidRDefault="00A24F45" w:rsidP="00A24F4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DF7381">
        <w:rPr>
          <w:rFonts w:ascii="Arial" w:hAnsi="Arial" w:cs="Arial"/>
          <w:bCs/>
          <w:color w:val="000000"/>
          <w:sz w:val="20"/>
          <w:szCs w:val="20"/>
        </w:rPr>
        <w:t xml:space="preserve">Ing. </w:t>
      </w:r>
      <w:r w:rsidR="00B55875">
        <w:rPr>
          <w:rFonts w:ascii="Arial" w:hAnsi="Arial" w:cs="Arial"/>
          <w:bCs/>
          <w:color w:val="000000"/>
          <w:sz w:val="20"/>
          <w:szCs w:val="20"/>
        </w:rPr>
        <w:t>Vítem Ševčíkem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B55875">
        <w:rPr>
          <w:rFonts w:ascii="Arial" w:hAnsi="Arial" w:cs="Arial"/>
          <w:bCs/>
          <w:color w:val="000000"/>
          <w:sz w:val="20"/>
          <w:szCs w:val="20"/>
        </w:rPr>
        <w:t>členem představenstva</w:t>
      </w:r>
    </w:p>
    <w:p w14:paraId="2F9E4698" w14:textId="77777777" w:rsidR="00A24F45" w:rsidRPr="00A16B28" w:rsidRDefault="00A24F45" w:rsidP="00A24F4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53D36">
        <w:rPr>
          <w:rFonts w:ascii="Arial" w:hAnsi="Arial" w:cs="Arial"/>
          <w:bCs/>
          <w:sz w:val="20"/>
          <w:szCs w:val="20"/>
        </w:rPr>
        <w:t>ctb7phe</w:t>
      </w:r>
    </w:p>
    <w:p w14:paraId="66070AEF" w14:textId="77777777" w:rsidR="00A24F45" w:rsidRPr="00A16B28" w:rsidRDefault="00A24F45" w:rsidP="00A24F45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apsaný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obch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rejstříku vedeném </w:t>
      </w:r>
      <w:r w:rsidRPr="55D9A352">
        <w:rPr>
          <w:rFonts w:ascii="Arial" w:hAnsi="Arial" w:cs="Arial"/>
          <w:sz w:val="20"/>
          <w:szCs w:val="20"/>
        </w:rPr>
        <w:t>Krajským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soudem v Ostravě, oddíl B,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11012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4368FED" w14:textId="6B625BC3" w:rsidR="0065183E" w:rsidRPr="0039351C" w:rsidRDefault="0065183E" w:rsidP="0065183E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E76B44">
        <w:rPr>
          <w:rFonts w:ascii="Arial" w:hAnsi="Arial" w:cs="Arial"/>
          <w:sz w:val="20"/>
          <w:szCs w:val="22"/>
        </w:rPr>
        <w:t>služby</w:t>
      </w:r>
      <w:r w:rsidRPr="0039351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IT </w:t>
      </w:r>
      <w:r w:rsidRPr="0039351C">
        <w:rPr>
          <w:rFonts w:ascii="Arial" w:hAnsi="Arial" w:cs="Arial"/>
          <w:sz w:val="20"/>
          <w:szCs w:val="22"/>
        </w:rPr>
        <w:t xml:space="preserve">odborníků </w:t>
      </w:r>
      <w:r>
        <w:rPr>
          <w:rFonts w:ascii="Arial" w:hAnsi="Arial" w:cs="Arial"/>
          <w:sz w:val="20"/>
          <w:szCs w:val="22"/>
        </w:rPr>
        <w:t>v oblasti rozvoje identity managementu a řízení rolí a oprávnění. Předmětem plnění jsou dále uvedené činnosti</w:t>
      </w:r>
      <w:r w:rsidRPr="0039351C">
        <w:rPr>
          <w:rFonts w:ascii="Arial" w:hAnsi="Arial" w:cs="Arial"/>
          <w:sz w:val="20"/>
          <w:szCs w:val="22"/>
        </w:rPr>
        <w:t xml:space="preserve">, které jsou spojené s resortem MPSV (ÚP, </w:t>
      </w:r>
      <w:r>
        <w:rPr>
          <w:rFonts w:ascii="Arial" w:hAnsi="Arial" w:cs="Arial"/>
          <w:sz w:val="20"/>
          <w:szCs w:val="22"/>
        </w:rPr>
        <w:t xml:space="preserve">UMPOD, SUIP, </w:t>
      </w:r>
      <w:r w:rsidRPr="0039351C">
        <w:rPr>
          <w:rFonts w:ascii="Arial" w:hAnsi="Arial" w:cs="Arial"/>
          <w:sz w:val="20"/>
          <w:szCs w:val="22"/>
        </w:rPr>
        <w:t>ČSSZ)</w:t>
      </w:r>
      <w:r w:rsidR="008223C3">
        <w:rPr>
          <w:rFonts w:ascii="Arial" w:hAnsi="Arial" w:cs="Arial"/>
          <w:sz w:val="20"/>
          <w:szCs w:val="22"/>
        </w:rPr>
        <w:t xml:space="preserve"> </w:t>
      </w:r>
      <w:r w:rsidR="00107BAB">
        <w:rPr>
          <w:rFonts w:ascii="Arial" w:hAnsi="Arial" w:cs="Arial"/>
          <w:sz w:val="20"/>
          <w:szCs w:val="22"/>
        </w:rPr>
        <w:t>a rozvojem nástroje IDM PEPA</w:t>
      </w:r>
      <w:r w:rsidR="000C786B">
        <w:rPr>
          <w:rFonts w:ascii="Arial" w:hAnsi="Arial" w:cs="Arial"/>
          <w:sz w:val="20"/>
          <w:szCs w:val="22"/>
        </w:rPr>
        <w:t xml:space="preserve"> (</w:t>
      </w:r>
      <w:r w:rsidR="000C786B" w:rsidRPr="000C786B">
        <w:rPr>
          <w:rFonts w:ascii="Arial" w:hAnsi="Arial" w:cs="Arial"/>
          <w:sz w:val="20"/>
          <w:szCs w:val="22"/>
        </w:rPr>
        <w:t>Portál evidence přístupů a autentizace</w:t>
      </w:r>
      <w:r w:rsidR="000C786B">
        <w:rPr>
          <w:rFonts w:ascii="Arial" w:hAnsi="Arial" w:cs="Arial"/>
          <w:sz w:val="20"/>
          <w:szCs w:val="22"/>
        </w:rPr>
        <w:t>)</w:t>
      </w:r>
      <w:r w:rsidRPr="0039351C">
        <w:rPr>
          <w:rFonts w:ascii="Arial" w:hAnsi="Arial" w:cs="Arial"/>
          <w:sz w:val="20"/>
          <w:szCs w:val="22"/>
        </w:rPr>
        <w:t>:</w:t>
      </w:r>
    </w:p>
    <w:p w14:paraId="2C3C52E3" w14:textId="6BE2298C" w:rsidR="0065183E" w:rsidRPr="00B86C5A" w:rsidRDefault="0065183E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analýza </w:t>
      </w:r>
      <w:r w:rsidRPr="00B86C5A">
        <w:rPr>
          <w:rFonts w:ascii="Arial" w:hAnsi="Arial" w:cs="Arial"/>
          <w:sz w:val="20"/>
          <w:szCs w:val="22"/>
        </w:rPr>
        <w:t>skutečné potřeby uživatelů a přístupů do aplikací</w:t>
      </w:r>
      <w:r>
        <w:rPr>
          <w:rFonts w:ascii="Arial" w:hAnsi="Arial" w:cs="Arial"/>
          <w:sz w:val="20"/>
          <w:szCs w:val="22"/>
        </w:rPr>
        <w:t>,</w:t>
      </w:r>
    </w:p>
    <w:p w14:paraId="21449580" w14:textId="77777777" w:rsidR="0065183E" w:rsidRPr="00B86C5A" w:rsidRDefault="0065183E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rozvoj</w:t>
      </w:r>
      <w:r w:rsidRPr="00B86C5A">
        <w:rPr>
          <w:rFonts w:ascii="Arial" w:hAnsi="Arial" w:cs="Arial"/>
          <w:sz w:val="20"/>
          <w:szCs w:val="22"/>
        </w:rPr>
        <w:t xml:space="preserve"> metodik</w:t>
      </w:r>
      <w:r>
        <w:rPr>
          <w:rFonts w:ascii="Arial" w:hAnsi="Arial" w:cs="Arial"/>
          <w:sz w:val="20"/>
          <w:szCs w:val="22"/>
        </w:rPr>
        <w:t>y</w:t>
      </w:r>
      <w:r w:rsidRPr="00B86C5A">
        <w:rPr>
          <w:rFonts w:ascii="Arial" w:hAnsi="Arial" w:cs="Arial"/>
          <w:sz w:val="20"/>
          <w:szCs w:val="22"/>
        </w:rPr>
        <w:t xml:space="preserve"> pro řízení rolí</w:t>
      </w:r>
      <w:r>
        <w:rPr>
          <w:rFonts w:ascii="Arial" w:hAnsi="Arial" w:cs="Arial"/>
          <w:sz w:val="20"/>
          <w:szCs w:val="22"/>
        </w:rPr>
        <w:t xml:space="preserve"> a oprávnění,</w:t>
      </w:r>
    </w:p>
    <w:p w14:paraId="5F280A78" w14:textId="45B03F2E" w:rsidR="0065183E" w:rsidRDefault="0065183E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spolupráce na i</w:t>
      </w:r>
      <w:r w:rsidRPr="00B86C5A">
        <w:rPr>
          <w:rFonts w:ascii="Arial" w:hAnsi="Arial" w:cs="Arial"/>
          <w:sz w:val="20"/>
          <w:szCs w:val="22"/>
        </w:rPr>
        <w:t>mplement</w:t>
      </w:r>
      <w:r>
        <w:rPr>
          <w:rFonts w:ascii="Arial" w:hAnsi="Arial" w:cs="Arial"/>
          <w:sz w:val="20"/>
          <w:szCs w:val="22"/>
        </w:rPr>
        <w:t xml:space="preserve">aci nového </w:t>
      </w:r>
      <w:r w:rsidRPr="00B86C5A">
        <w:rPr>
          <w:rFonts w:ascii="Arial" w:hAnsi="Arial" w:cs="Arial"/>
          <w:sz w:val="20"/>
          <w:szCs w:val="22"/>
        </w:rPr>
        <w:t>nástroj</w:t>
      </w:r>
      <w:r>
        <w:rPr>
          <w:rFonts w:ascii="Arial" w:hAnsi="Arial" w:cs="Arial"/>
          <w:sz w:val="20"/>
          <w:szCs w:val="22"/>
        </w:rPr>
        <w:t>e</w:t>
      </w:r>
      <w:r w:rsidR="00F045A1">
        <w:rPr>
          <w:rFonts w:ascii="Arial" w:hAnsi="Arial" w:cs="Arial"/>
          <w:sz w:val="20"/>
          <w:szCs w:val="22"/>
        </w:rPr>
        <w:t xml:space="preserve"> </w:t>
      </w:r>
      <w:r w:rsidR="00F045A1" w:rsidRPr="00184012">
        <w:rPr>
          <w:rFonts w:ascii="Arial" w:hAnsi="Arial" w:cs="Arial"/>
          <w:sz w:val="20"/>
          <w:szCs w:val="22"/>
        </w:rPr>
        <w:t>IDM PEPA</w:t>
      </w:r>
      <w:r>
        <w:rPr>
          <w:rFonts w:ascii="Arial" w:hAnsi="Arial" w:cs="Arial"/>
          <w:sz w:val="20"/>
          <w:szCs w:val="22"/>
        </w:rPr>
        <w:t>,</w:t>
      </w:r>
    </w:p>
    <w:p w14:paraId="00C69954" w14:textId="7149DF88" w:rsidR="0099276C" w:rsidRDefault="0065183E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rozvoj reportingu o rolích a přístupových oprávněních k systémům a aplikacím</w:t>
      </w:r>
      <w:r w:rsidR="0099276C">
        <w:rPr>
          <w:rFonts w:ascii="Arial" w:hAnsi="Arial" w:cs="Arial"/>
          <w:sz w:val="20"/>
          <w:szCs w:val="22"/>
        </w:rPr>
        <w:t>,</w:t>
      </w:r>
      <w:r w:rsidR="006A0881">
        <w:rPr>
          <w:rFonts w:ascii="Arial" w:hAnsi="Arial" w:cs="Arial"/>
          <w:sz w:val="20"/>
          <w:szCs w:val="22"/>
        </w:rPr>
        <w:t xml:space="preserve"> napojení na DWH</w:t>
      </w:r>
    </w:p>
    <w:p w14:paraId="1E267590" w14:textId="66406A5C" w:rsidR="0065183E" w:rsidRDefault="0099276C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tvorba plánů kontinuity a havarijních plánů </w:t>
      </w:r>
      <w:r w:rsidR="00184012" w:rsidRPr="00184012">
        <w:rPr>
          <w:rFonts w:ascii="Arial" w:hAnsi="Arial" w:cs="Arial"/>
          <w:sz w:val="20"/>
          <w:szCs w:val="22"/>
        </w:rPr>
        <w:t>pro IDM PEPA a napojené aplikace s vazbou na agendy resortu</w:t>
      </w:r>
      <w:r w:rsidR="00F045A1">
        <w:rPr>
          <w:rFonts w:ascii="Arial" w:hAnsi="Arial" w:cs="Arial"/>
          <w:sz w:val="20"/>
          <w:szCs w:val="22"/>
        </w:rPr>
        <w:t>,</w:t>
      </w:r>
    </w:p>
    <w:p w14:paraId="5A0F705B" w14:textId="38166060" w:rsidR="00F045A1" w:rsidRPr="004A2EF3" w:rsidRDefault="003B4AF4" w:rsidP="00323FEC">
      <w:pPr>
        <w:numPr>
          <w:ilvl w:val="0"/>
          <w:numId w:val="49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návrh a realizace bezpečnostní archi</w:t>
      </w:r>
      <w:r w:rsidR="00513BBD">
        <w:rPr>
          <w:rFonts w:ascii="Arial" w:hAnsi="Arial" w:cs="Arial"/>
          <w:sz w:val="20"/>
          <w:szCs w:val="22"/>
        </w:rPr>
        <w:t>te</w:t>
      </w:r>
      <w:r>
        <w:rPr>
          <w:rFonts w:ascii="Arial" w:hAnsi="Arial" w:cs="Arial"/>
          <w:sz w:val="20"/>
          <w:szCs w:val="22"/>
        </w:rPr>
        <w:t xml:space="preserve">ktury </w:t>
      </w:r>
      <w:r w:rsidRPr="003B4AF4">
        <w:rPr>
          <w:rFonts w:ascii="Arial" w:hAnsi="Arial" w:cs="Arial"/>
          <w:sz w:val="20"/>
          <w:szCs w:val="22"/>
        </w:rPr>
        <w:t>IDM PEPA a napojených aplikací</w:t>
      </w:r>
      <w:r w:rsidR="00C84CC5">
        <w:rPr>
          <w:rFonts w:ascii="Arial" w:hAnsi="Arial" w:cs="Arial"/>
          <w:sz w:val="20"/>
          <w:szCs w:val="22"/>
        </w:rPr>
        <w:t xml:space="preserve"> a systémů</w:t>
      </w:r>
    </w:p>
    <w:p w14:paraId="6BC6365B" w14:textId="55CFA944" w:rsidR="00C66C4C" w:rsidRDefault="005F6B51" w:rsidP="003C2AB4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5F6B51">
        <w:rPr>
          <w:rFonts w:ascii="Arial" w:hAnsi="Arial" w:cs="Arial"/>
          <w:sz w:val="20"/>
          <w:szCs w:val="20"/>
        </w:rPr>
        <w:t xml:space="preserve"> (dále jen „</w:t>
      </w:r>
      <w:r w:rsidRPr="005F6B51">
        <w:rPr>
          <w:rFonts w:ascii="Arial" w:hAnsi="Arial" w:cs="Arial"/>
          <w:b/>
          <w:bCs/>
          <w:sz w:val="20"/>
          <w:szCs w:val="20"/>
        </w:rPr>
        <w:t>Služby</w:t>
      </w:r>
      <w:r w:rsidRPr="005F6B51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08120D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1A70955D" w:rsidR="0008120D" w:rsidRPr="005F6B51" w:rsidRDefault="0008120D" w:rsidP="0008120D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3894372D" w:rsidR="0008120D" w:rsidRPr="005F6B51" w:rsidRDefault="0014384B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664C0D02" w14:textId="71AD265C" w:rsidR="0008120D" w:rsidRPr="005F6B51" w:rsidRDefault="0014384B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1,0</w:t>
            </w:r>
          </w:p>
        </w:tc>
      </w:tr>
      <w:tr w:rsidR="0008120D" w:rsidRPr="00B36499" w14:paraId="521EA517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E30DB15" w14:textId="3F8A8165" w:rsidR="0008120D" w:rsidRPr="005F6B51" w:rsidRDefault="0008120D" w:rsidP="0008120D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Business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51A5C6" w14:textId="0E81CEDE" w:rsidR="0008120D" w:rsidRPr="005F6B51" w:rsidRDefault="00A5058F" w:rsidP="0008120D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100</w:t>
            </w:r>
          </w:p>
        </w:tc>
        <w:tc>
          <w:tcPr>
            <w:tcW w:w="1832" w:type="dxa"/>
            <w:vAlign w:val="center"/>
          </w:tcPr>
          <w:p w14:paraId="3E515B0C" w14:textId="1B649FFB" w:rsidR="0008120D" w:rsidRPr="005F6B51" w:rsidRDefault="0014384B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1,0</w:t>
            </w:r>
          </w:p>
        </w:tc>
      </w:tr>
      <w:tr w:rsidR="0008120D" w:rsidRPr="00B36499" w14:paraId="4F0CCE1C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D979FF0" w14:textId="75EBCB23" w:rsidR="0008120D" w:rsidRPr="005F6B51" w:rsidRDefault="0008120D" w:rsidP="0008120D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Architekt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3F200FD6" w:rsidR="0008120D" w:rsidRPr="005F6B51" w:rsidRDefault="0014384B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6C7491DD" w14:textId="3D867131" w:rsidR="0008120D" w:rsidRPr="005F6B51" w:rsidRDefault="0014384B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1,0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491B4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</w:t>
      </w:r>
      <w:r w:rsidR="00E24E6F">
        <w:rPr>
          <w:rFonts w:ascii="Arial" w:hAnsi="Arial" w:cs="Arial"/>
          <w:sz w:val="20"/>
          <w:szCs w:val="20"/>
        </w:rPr>
        <w:lastRenderedPageBreak/>
        <w:t xml:space="preserve">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3FCDC21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A24F45">
        <w:rPr>
          <w:rFonts w:ascii="Arial" w:hAnsi="Arial" w:cs="Arial"/>
          <w:sz w:val="20"/>
          <w:szCs w:val="20"/>
          <w:lang w:eastAsia="en-US"/>
        </w:rPr>
        <w:t xml:space="preserve"> 6190 </w:t>
      </w:r>
      <w:r w:rsidR="00A24F45" w:rsidRPr="00A24F45">
        <w:rPr>
          <w:rFonts w:ascii="Arial" w:hAnsi="Arial" w:cs="Arial"/>
          <w:sz w:val="20"/>
          <w:szCs w:val="20"/>
          <w:lang w:eastAsia="en-US"/>
        </w:rPr>
        <w:t>000</w:t>
      </w:r>
      <w:r w:rsidRPr="00A24F45">
        <w:rPr>
          <w:rFonts w:ascii="Arial" w:hAnsi="Arial" w:cs="Arial"/>
          <w:sz w:val="20"/>
          <w:szCs w:val="20"/>
        </w:rPr>
        <w:t>,- Kč</w:t>
      </w:r>
      <w:r w:rsidRPr="00407C33">
        <w:rPr>
          <w:rFonts w:ascii="Arial" w:hAnsi="Arial" w:cs="Arial"/>
          <w:sz w:val="20"/>
          <w:szCs w:val="20"/>
        </w:rPr>
        <w:t xml:space="preserve">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3FC053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9350EF">
        <w:rPr>
          <w:rFonts w:ascii="Arial" w:hAnsi="Arial" w:cs="Arial"/>
          <w:sz w:val="20"/>
          <w:szCs w:val="20"/>
          <w:lang w:eastAsia="en-US"/>
        </w:rPr>
        <w:t>30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9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3FC94683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A24F45">
              <w:rPr>
                <w:rFonts w:ascii="Arial" w:hAnsi="Arial" w:cs="Arial"/>
                <w:sz w:val="20"/>
                <w:szCs w:val="20"/>
              </w:rPr>
              <w:t>Ostravě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34D617DD" w:rsidR="001227A2" w:rsidRPr="00A16B28" w:rsidRDefault="001227A2" w:rsidP="00FE230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B8785C3" w14:textId="77777777" w:rsidR="00A24F45" w:rsidRDefault="00A24F45" w:rsidP="00A24F4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B628A0">
              <w:rPr>
                <w:rFonts w:ascii="Arial" w:hAnsi="Arial" w:cs="Arial"/>
                <w:b/>
                <w:bCs/>
                <w:sz w:val="20"/>
                <w:szCs w:val="22"/>
              </w:rPr>
              <w:t>Aricoma</w:t>
            </w:r>
            <w:proofErr w:type="spellEnd"/>
            <w:r w:rsidRPr="00B628A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Systems a.s.</w:t>
            </w:r>
          </w:p>
          <w:p w14:paraId="63990D6F" w14:textId="145E409F" w:rsidR="001227A2" w:rsidRPr="00A16B28" w:rsidRDefault="00A24F45" w:rsidP="00A24F4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405"/>
        <w:gridCol w:w="2977"/>
        <w:gridCol w:w="1631"/>
        <w:gridCol w:w="1913"/>
      </w:tblGrid>
      <w:tr w:rsidR="00D11A04" w:rsidRPr="00A5360B" w14:paraId="426CABD4" w14:textId="77777777" w:rsidTr="008D1023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46192" w:rsidRPr="00A5360B" w14:paraId="10466287" w14:textId="77777777" w:rsidTr="008D102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E08ADD2" w14:textId="27D59C1F" w:rsidR="00A46192" w:rsidRPr="009C7CB4" w:rsidRDefault="00A46192" w:rsidP="00A46192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0127E9" w14:textId="36324602" w:rsidR="00A46192" w:rsidRPr="00DF5402" w:rsidRDefault="007630DD" w:rsidP="00181C73">
            <w:pPr>
              <w:pStyle w:val="RLdajeosmluvnstran"/>
              <w:keepNext/>
              <w:spacing w:after="0" w:line="28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0D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25F130E3" w:rsidR="00A46192" w:rsidRPr="00796AF1" w:rsidRDefault="00A46192" w:rsidP="00A461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E61FD7B" w14:textId="1611170A" w:rsidR="00A46192" w:rsidRPr="00796AF1" w:rsidRDefault="00A24F45" w:rsidP="00A461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14 000,-</w:t>
            </w:r>
          </w:p>
        </w:tc>
      </w:tr>
      <w:tr w:rsidR="00A46192" w:rsidRPr="00A5360B" w14:paraId="3CDF5233" w14:textId="77777777" w:rsidTr="008D102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816E4F9" w14:textId="63C8488D" w:rsidR="00A46192" w:rsidRPr="009C7CB4" w:rsidRDefault="00A46192" w:rsidP="00A4619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Business analytik Senior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5AE652" w14:textId="20FA8801" w:rsidR="00A46192" w:rsidRPr="00AA2E58" w:rsidRDefault="007630DD" w:rsidP="00181C73">
            <w:pPr>
              <w:pStyle w:val="RLdajeosmluvnstran"/>
              <w:keepNext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7630D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742A4AA" w14:textId="605DB8B8" w:rsidR="00A46192" w:rsidRPr="00BB2C2E" w:rsidRDefault="00A46192" w:rsidP="00A461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2B3F589" w14:textId="0FBFCC9F" w:rsidR="00A46192" w:rsidRPr="002224C8" w:rsidRDefault="00A24F45" w:rsidP="00A46192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13 900,-</w:t>
            </w:r>
          </w:p>
        </w:tc>
      </w:tr>
      <w:tr w:rsidR="00A46192" w:rsidRPr="00A5360B" w14:paraId="16B39FD5" w14:textId="77777777" w:rsidTr="008D102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3F5C57E4" w14:textId="159444EF" w:rsidR="00A46192" w:rsidRPr="009C7CB4" w:rsidRDefault="00A46192" w:rsidP="00A4619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Architekt Senior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A4AC08" w14:textId="2AF3DDBA" w:rsidR="00A46192" w:rsidRPr="00AA2E58" w:rsidRDefault="007630DD" w:rsidP="00181C73">
            <w:pPr>
              <w:pStyle w:val="RLdajeosmluvnstran"/>
              <w:keepNext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7630D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C689675" w14:textId="06844FB3" w:rsidR="00A46192" w:rsidRPr="00BB2C2E" w:rsidRDefault="00A46192" w:rsidP="00A461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360E164" w14:textId="5BC5775A" w:rsidR="00A46192" w:rsidRPr="002224C8" w:rsidRDefault="00A24F45" w:rsidP="00A46192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A24F4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3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08A7" w14:textId="77777777" w:rsidR="00296865" w:rsidRDefault="00296865">
      <w:r>
        <w:separator/>
      </w:r>
    </w:p>
  </w:endnote>
  <w:endnote w:type="continuationSeparator" w:id="0">
    <w:p w14:paraId="69CB2BBB" w14:textId="77777777" w:rsidR="00296865" w:rsidRDefault="00296865">
      <w:r>
        <w:continuationSeparator/>
      </w:r>
    </w:p>
  </w:endnote>
  <w:endnote w:type="continuationNotice" w:id="1">
    <w:p w14:paraId="3174E02B" w14:textId="77777777" w:rsidR="00296865" w:rsidRDefault="00296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859B" w14:textId="140F058E" w:rsidR="00E943C4" w:rsidRPr="00E40218" w:rsidRDefault="00B61EE0" w:rsidP="00E40218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930E00" wp14:editId="228245A5">
              <wp:simplePos x="900545" y="980209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978711091" name="Text Box 6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A5F4F" w14:textId="018726E1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30E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DA5F4F" w14:textId="018726E1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B741" w14:textId="77777777" w:rsidR="00296865" w:rsidRDefault="00296865">
      <w:r>
        <w:separator/>
      </w:r>
    </w:p>
  </w:footnote>
  <w:footnote w:type="continuationSeparator" w:id="0">
    <w:p w14:paraId="694B17FE" w14:textId="77777777" w:rsidR="00296865" w:rsidRDefault="00296865">
      <w:r>
        <w:continuationSeparator/>
      </w:r>
    </w:p>
  </w:footnote>
  <w:footnote w:type="continuationNotice" w:id="1">
    <w:p w14:paraId="511F50FD" w14:textId="77777777" w:rsidR="00296865" w:rsidRDefault="00296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55F77064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7"/>
  </w:num>
  <w:num w:numId="5" w16cid:durableId="1600867120">
    <w:abstractNumId w:val="15"/>
  </w:num>
  <w:num w:numId="6" w16cid:durableId="949317791">
    <w:abstractNumId w:val="11"/>
  </w:num>
  <w:num w:numId="7" w16cid:durableId="294872119">
    <w:abstractNumId w:val="35"/>
  </w:num>
  <w:num w:numId="8" w16cid:durableId="2060742888">
    <w:abstractNumId w:val="47"/>
  </w:num>
  <w:num w:numId="9" w16cid:durableId="745686164">
    <w:abstractNumId w:val="30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2"/>
  </w:num>
  <w:num w:numId="13" w16cid:durableId="654459808">
    <w:abstractNumId w:val="31"/>
  </w:num>
  <w:num w:numId="14" w16cid:durableId="463155709">
    <w:abstractNumId w:val="10"/>
  </w:num>
  <w:num w:numId="15" w16cid:durableId="2120103895">
    <w:abstractNumId w:val="41"/>
  </w:num>
  <w:num w:numId="16" w16cid:durableId="252393947">
    <w:abstractNumId w:val="12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29"/>
  </w:num>
  <w:num w:numId="21" w16cid:durableId="106316517">
    <w:abstractNumId w:val="36"/>
  </w:num>
  <w:num w:numId="22" w16cid:durableId="1418865306">
    <w:abstractNumId w:val="40"/>
  </w:num>
  <w:num w:numId="23" w16cid:durableId="7706645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6"/>
  </w:num>
  <w:num w:numId="27" w16cid:durableId="173426749">
    <w:abstractNumId w:val="39"/>
  </w:num>
  <w:num w:numId="28" w16cid:durableId="758210841">
    <w:abstractNumId w:val="45"/>
  </w:num>
  <w:num w:numId="29" w16cid:durableId="359165940">
    <w:abstractNumId w:val="46"/>
  </w:num>
  <w:num w:numId="30" w16cid:durableId="2027823902">
    <w:abstractNumId w:val="24"/>
  </w:num>
  <w:num w:numId="31" w16cid:durableId="1480613658">
    <w:abstractNumId w:val="34"/>
  </w:num>
  <w:num w:numId="32" w16cid:durableId="112411444">
    <w:abstractNumId w:val="43"/>
  </w:num>
  <w:num w:numId="33" w16cid:durableId="1384864722">
    <w:abstractNumId w:val="33"/>
  </w:num>
  <w:num w:numId="34" w16cid:durableId="1364398714">
    <w:abstractNumId w:val="28"/>
  </w:num>
  <w:num w:numId="35" w16cid:durableId="1414161201">
    <w:abstractNumId w:val="6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7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49"/>
  </w:num>
  <w:num w:numId="44" w16cid:durableId="932325692">
    <w:abstractNumId w:val="13"/>
  </w:num>
  <w:num w:numId="45" w16cid:durableId="561913590">
    <w:abstractNumId w:val="5"/>
  </w:num>
  <w:num w:numId="46" w16cid:durableId="861821656">
    <w:abstractNumId w:val="26"/>
  </w:num>
  <w:num w:numId="47" w16cid:durableId="1609387607">
    <w:abstractNumId w:val="38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67135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1C73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865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52BD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1A6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0DD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02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57DE2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4F45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58F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2E58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5875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6E30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36d2728b-6543-4061-ada0-b61e82d9662c"/>
    <ds:schemaRef ds:uri="http://schemas.microsoft.com/office/2006/metadata/properties"/>
    <ds:schemaRef ds:uri="025250fb-bc8f-468c-9c5d-8bcc1e86615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1117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149</cp:revision>
  <cp:lastPrinted>2025-07-30T12:32:00Z</cp:lastPrinted>
  <dcterms:created xsi:type="dcterms:W3CDTF">2024-03-11T14:22:00Z</dcterms:created>
  <dcterms:modified xsi:type="dcterms:W3CDTF">2025-07-30T12:32:00Z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  <property fmtid="{D5CDD505-2E9C-101B-9397-08002B2CF9AE}" pid="21" name="MSIP_Label_82a99ebc-0f39-4fac-abab-b8d6469272ed_Enabled">
    <vt:lpwstr>true</vt:lpwstr>
  </property>
  <property fmtid="{D5CDD505-2E9C-101B-9397-08002B2CF9AE}" pid="22" name="MSIP_Label_82a99ebc-0f39-4fac-abab-b8d6469272ed_SetDate">
    <vt:lpwstr>2025-07-18T10:40:59Z</vt:lpwstr>
  </property>
  <property fmtid="{D5CDD505-2E9C-101B-9397-08002B2CF9AE}" pid="23" name="MSIP_Label_82a99ebc-0f39-4fac-abab-b8d6469272ed_Method">
    <vt:lpwstr>Standard</vt:lpwstr>
  </property>
  <property fmtid="{D5CDD505-2E9C-101B-9397-08002B2CF9AE}" pid="24" name="MSIP_Label_82a99ebc-0f39-4fac-abab-b8d6469272ed_Name">
    <vt:lpwstr>Interní informace (Internal use)</vt:lpwstr>
  </property>
  <property fmtid="{D5CDD505-2E9C-101B-9397-08002B2CF9AE}" pid="25" name="MSIP_Label_82a99ebc-0f39-4fac-abab-b8d6469272ed_SiteId">
    <vt:lpwstr>0e9caf50-a549-4565-9c6d-4dc78e847c80</vt:lpwstr>
  </property>
  <property fmtid="{D5CDD505-2E9C-101B-9397-08002B2CF9AE}" pid="26" name="MSIP_Label_82a99ebc-0f39-4fac-abab-b8d6469272ed_ActionId">
    <vt:lpwstr>2cad7a09-42f6-4cdf-8b0f-84076f1da672</vt:lpwstr>
  </property>
  <property fmtid="{D5CDD505-2E9C-101B-9397-08002B2CF9AE}" pid="27" name="MSIP_Label_82a99ebc-0f39-4fac-abab-b8d6469272ed_ContentBits">
    <vt:lpwstr>0</vt:lpwstr>
  </property>
  <property fmtid="{D5CDD505-2E9C-101B-9397-08002B2CF9AE}" pid="28" name="MSIP_Label_82a99ebc-0f39-4fac-abab-b8d6469272ed_Tag">
    <vt:lpwstr>10, 3, 0, 1</vt:lpwstr>
  </property>
</Properties>
</file>