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1F36" w14:textId="77777777" w:rsidR="00934B8E" w:rsidRDefault="00934B8E" w:rsidP="00934B8E">
      <w:pPr>
        <w:pStyle w:val="StylDoprava"/>
        <w:rPr>
          <w:rFonts w:cs="Arial"/>
          <w:sz w:val="22"/>
          <w:szCs w:val="22"/>
        </w:rPr>
      </w:pPr>
      <w:r>
        <w:rPr>
          <w:rFonts w:cs="Arial"/>
          <w:sz w:val="22"/>
          <w:szCs w:val="22"/>
        </w:rPr>
        <w:t>Č.j. SPU 258115/2025</w:t>
      </w:r>
    </w:p>
    <w:p w14:paraId="1F915234" w14:textId="25F4F09E" w:rsidR="00934B8E" w:rsidRDefault="00934B8E" w:rsidP="00934B8E">
      <w:pPr>
        <w:pStyle w:val="StylDoprava"/>
        <w:rPr>
          <w:rFonts w:cs="Arial"/>
          <w:sz w:val="22"/>
          <w:szCs w:val="22"/>
        </w:rPr>
      </w:pPr>
      <w:r>
        <w:rPr>
          <w:rFonts w:cs="Arial"/>
          <w:sz w:val="22"/>
          <w:szCs w:val="22"/>
        </w:rPr>
        <w:t>UID:</w:t>
      </w:r>
      <w:r w:rsidR="00AA0E45">
        <w:rPr>
          <w:rFonts w:cs="Arial"/>
          <w:sz w:val="22"/>
          <w:szCs w:val="22"/>
        </w:rPr>
        <w:t xml:space="preserve"> </w:t>
      </w:r>
      <w:r>
        <w:rPr>
          <w:rFonts w:cs="Arial"/>
          <w:sz w:val="22"/>
          <w:szCs w:val="22"/>
        </w:rPr>
        <w:t>spuess9801d9ec</w:t>
      </w:r>
    </w:p>
    <w:p w14:paraId="250B6AD6" w14:textId="11030918" w:rsidR="00533D85" w:rsidRPr="00841366" w:rsidRDefault="00533D85" w:rsidP="00533D85">
      <w:pPr>
        <w:widowControl/>
        <w:rPr>
          <w:rFonts w:ascii="Arial" w:hAnsi="Arial" w:cs="Arial"/>
          <w:b/>
          <w:sz w:val="22"/>
          <w:szCs w:val="22"/>
        </w:rPr>
      </w:pPr>
      <w:r w:rsidRPr="00841366">
        <w:rPr>
          <w:rFonts w:ascii="Arial" w:hAnsi="Arial" w:cs="Arial"/>
          <w:b/>
          <w:sz w:val="22"/>
          <w:szCs w:val="22"/>
        </w:rPr>
        <w:t xml:space="preserve">Česká </w:t>
      </w:r>
      <w:r w:rsidR="00AA0E45" w:rsidRPr="00841366">
        <w:rPr>
          <w:rFonts w:ascii="Arial" w:hAnsi="Arial" w:cs="Arial"/>
          <w:b/>
          <w:sz w:val="22"/>
          <w:szCs w:val="22"/>
        </w:rPr>
        <w:t>republika – Státní</w:t>
      </w:r>
      <w:r w:rsidRPr="00841366">
        <w:rPr>
          <w:rFonts w:ascii="Arial" w:hAnsi="Arial" w:cs="Arial"/>
          <w:b/>
          <w:sz w:val="22"/>
          <w:szCs w:val="22"/>
        </w:rPr>
        <w:t xml:space="preserve"> pozemkový úřad</w:t>
      </w:r>
    </w:p>
    <w:p w14:paraId="420E5455" w14:textId="77777777" w:rsidR="00F47DA4" w:rsidRPr="00841366" w:rsidRDefault="00F47DA4">
      <w:pPr>
        <w:widowControl/>
        <w:rPr>
          <w:rFonts w:ascii="Arial" w:hAnsi="Arial" w:cs="Arial"/>
          <w:sz w:val="22"/>
          <w:szCs w:val="22"/>
        </w:rPr>
      </w:pPr>
      <w:r w:rsidRPr="00841366">
        <w:rPr>
          <w:rFonts w:ascii="Arial" w:hAnsi="Arial" w:cs="Arial"/>
          <w:sz w:val="22"/>
          <w:szCs w:val="22"/>
        </w:rPr>
        <w:t>Sídlo: Husinecká 1024/11a, 130 00 Praha 3</w:t>
      </w:r>
      <w:r w:rsidR="0013296F" w:rsidRPr="00841366">
        <w:rPr>
          <w:rFonts w:ascii="Arial" w:hAnsi="Arial" w:cs="Arial"/>
          <w:sz w:val="22"/>
          <w:szCs w:val="22"/>
        </w:rPr>
        <w:t xml:space="preserve"> - Žižkov</w:t>
      </w:r>
      <w:r w:rsidRPr="00841366">
        <w:rPr>
          <w:rFonts w:ascii="Arial" w:hAnsi="Arial" w:cs="Arial"/>
          <w:sz w:val="22"/>
          <w:szCs w:val="22"/>
        </w:rPr>
        <w:t>,</w:t>
      </w:r>
    </w:p>
    <w:p w14:paraId="3AC60A62" w14:textId="77777777" w:rsidR="00F47DA4" w:rsidRPr="00841366" w:rsidRDefault="00F47DA4">
      <w:pPr>
        <w:widowControl/>
        <w:rPr>
          <w:rFonts w:ascii="Arial" w:hAnsi="Arial" w:cs="Arial"/>
          <w:color w:val="000000"/>
          <w:sz w:val="22"/>
          <w:szCs w:val="22"/>
        </w:rPr>
      </w:pPr>
      <w:r w:rsidRPr="00841366">
        <w:rPr>
          <w:rFonts w:ascii="Arial" w:hAnsi="Arial" w:cs="Arial"/>
          <w:color w:val="000000"/>
          <w:sz w:val="22"/>
          <w:szCs w:val="22"/>
        </w:rPr>
        <w:t>kter</w:t>
      </w:r>
      <w:r w:rsidR="00210857" w:rsidRPr="00841366">
        <w:rPr>
          <w:rFonts w:ascii="Arial" w:hAnsi="Arial" w:cs="Arial"/>
          <w:color w:val="000000"/>
          <w:sz w:val="22"/>
          <w:szCs w:val="22"/>
        </w:rPr>
        <w:t>ou</w:t>
      </w:r>
      <w:r w:rsidRPr="00841366">
        <w:rPr>
          <w:rFonts w:ascii="Arial" w:hAnsi="Arial" w:cs="Arial"/>
          <w:color w:val="000000"/>
          <w:sz w:val="22"/>
          <w:szCs w:val="22"/>
        </w:rPr>
        <w:t xml:space="preserve"> zastupuje</w:t>
      </w:r>
      <w:r w:rsidRPr="00841366">
        <w:rPr>
          <w:rFonts w:ascii="Arial" w:hAnsi="Arial" w:cs="Arial"/>
          <w:sz w:val="22"/>
          <w:szCs w:val="22"/>
        </w:rPr>
        <w:t xml:space="preserve"> </w:t>
      </w:r>
      <w:r w:rsidRPr="00841366">
        <w:rPr>
          <w:rFonts w:ascii="Arial" w:hAnsi="Arial" w:cs="Arial"/>
          <w:color w:val="000000"/>
          <w:sz w:val="22"/>
          <w:szCs w:val="22"/>
        </w:rPr>
        <w:t>Mgr. Silvie Hawerlandová, LL.M., ředitelka Krajského pozemkového úřadu pro Kraj Vysočina</w:t>
      </w:r>
    </w:p>
    <w:p w14:paraId="5A8932B5" w14:textId="77777777" w:rsidR="00F47DA4" w:rsidRPr="00841366" w:rsidRDefault="00F47DA4">
      <w:pPr>
        <w:widowControl/>
        <w:rPr>
          <w:rFonts w:ascii="Arial" w:hAnsi="Arial" w:cs="Arial"/>
          <w:sz w:val="22"/>
          <w:szCs w:val="22"/>
        </w:rPr>
      </w:pPr>
      <w:r w:rsidRPr="00841366">
        <w:rPr>
          <w:rFonts w:ascii="Arial" w:hAnsi="Arial" w:cs="Arial"/>
          <w:color w:val="000000"/>
          <w:sz w:val="22"/>
          <w:szCs w:val="22"/>
        </w:rPr>
        <w:t>adresa Fritzova 4, 58601 Jihlava</w:t>
      </w:r>
    </w:p>
    <w:p w14:paraId="5C6B332D" w14:textId="77777777" w:rsidR="00533D85" w:rsidRPr="00841366" w:rsidRDefault="00533D85" w:rsidP="00533D85">
      <w:pPr>
        <w:widowControl/>
        <w:rPr>
          <w:rFonts w:ascii="Arial" w:hAnsi="Arial" w:cs="Arial"/>
          <w:sz w:val="22"/>
          <w:szCs w:val="22"/>
        </w:rPr>
      </w:pPr>
      <w:r w:rsidRPr="00841366">
        <w:rPr>
          <w:rFonts w:ascii="Arial" w:hAnsi="Arial" w:cs="Arial"/>
          <w:sz w:val="22"/>
          <w:szCs w:val="22"/>
        </w:rPr>
        <w:t>IČ</w:t>
      </w:r>
      <w:r w:rsidR="00F324E8" w:rsidRPr="00841366">
        <w:rPr>
          <w:rFonts w:ascii="Arial" w:hAnsi="Arial" w:cs="Arial"/>
          <w:sz w:val="22"/>
          <w:szCs w:val="22"/>
        </w:rPr>
        <w:t>O</w:t>
      </w:r>
      <w:r w:rsidRPr="00841366">
        <w:rPr>
          <w:rFonts w:ascii="Arial" w:hAnsi="Arial" w:cs="Arial"/>
          <w:sz w:val="22"/>
          <w:szCs w:val="22"/>
        </w:rPr>
        <w:t>: 01312774</w:t>
      </w:r>
    </w:p>
    <w:p w14:paraId="179734FE" w14:textId="29AE2F97" w:rsidR="00533D85" w:rsidRPr="00841366" w:rsidRDefault="00AA0E45" w:rsidP="00533D85">
      <w:pPr>
        <w:widowControl/>
        <w:rPr>
          <w:rFonts w:ascii="Arial" w:hAnsi="Arial" w:cs="Arial"/>
          <w:sz w:val="22"/>
          <w:szCs w:val="22"/>
        </w:rPr>
      </w:pPr>
      <w:r w:rsidRPr="00841366">
        <w:rPr>
          <w:rFonts w:ascii="Arial" w:hAnsi="Arial" w:cs="Arial"/>
          <w:sz w:val="22"/>
          <w:szCs w:val="22"/>
        </w:rPr>
        <w:t>DIČ: CZ</w:t>
      </w:r>
      <w:r w:rsidR="00533D85" w:rsidRPr="00841366">
        <w:rPr>
          <w:rFonts w:ascii="Arial" w:hAnsi="Arial" w:cs="Arial"/>
          <w:sz w:val="22"/>
          <w:szCs w:val="22"/>
        </w:rPr>
        <w:t>01312774</w:t>
      </w:r>
    </w:p>
    <w:p w14:paraId="1ED8C07A" w14:textId="77777777" w:rsidR="00A533E9" w:rsidRDefault="00A533E9" w:rsidP="00A533E9">
      <w:pPr>
        <w:ind w:left="-810" w:firstLine="810"/>
        <w:rPr>
          <w:rFonts w:ascii="Arial" w:hAnsi="Arial" w:cs="Arial"/>
          <w:sz w:val="22"/>
          <w:szCs w:val="22"/>
        </w:rPr>
      </w:pPr>
      <w:r>
        <w:rPr>
          <w:rFonts w:ascii="Arial" w:hAnsi="Arial" w:cs="Arial"/>
          <w:sz w:val="22"/>
          <w:szCs w:val="22"/>
        </w:rPr>
        <w:t>ID DS: z49per3</w:t>
      </w:r>
    </w:p>
    <w:p w14:paraId="7C5CD7BE" w14:textId="77777777" w:rsidR="00F47DA4" w:rsidRPr="00841366" w:rsidRDefault="00F47DA4">
      <w:pPr>
        <w:widowControl/>
        <w:tabs>
          <w:tab w:val="left" w:pos="120"/>
        </w:tabs>
        <w:jc w:val="both"/>
        <w:rPr>
          <w:rFonts w:ascii="Arial" w:hAnsi="Arial" w:cs="Arial"/>
          <w:color w:val="000000"/>
          <w:sz w:val="22"/>
          <w:szCs w:val="22"/>
        </w:rPr>
      </w:pPr>
      <w:r w:rsidRPr="00841366">
        <w:rPr>
          <w:rFonts w:ascii="Arial" w:hAnsi="Arial" w:cs="Arial"/>
          <w:color w:val="000000"/>
          <w:sz w:val="22"/>
          <w:szCs w:val="22"/>
        </w:rPr>
        <w:t>(dále jen ” p ř e v á d ě j í c í ”)</w:t>
      </w:r>
    </w:p>
    <w:p w14:paraId="10CD828C" w14:textId="77777777" w:rsidR="00F47DA4" w:rsidRPr="00841366" w:rsidRDefault="00F47DA4">
      <w:pPr>
        <w:widowControl/>
        <w:rPr>
          <w:rFonts w:ascii="Arial" w:hAnsi="Arial" w:cs="Arial"/>
          <w:color w:val="000000"/>
          <w:sz w:val="22"/>
          <w:szCs w:val="22"/>
        </w:rPr>
      </w:pPr>
    </w:p>
    <w:p w14:paraId="3715E557" w14:textId="77777777" w:rsidR="00F47DA4" w:rsidRPr="00841366" w:rsidRDefault="00F47DA4">
      <w:pPr>
        <w:widowControl/>
        <w:rPr>
          <w:rFonts w:ascii="Arial" w:hAnsi="Arial" w:cs="Arial"/>
          <w:color w:val="000000"/>
          <w:sz w:val="22"/>
          <w:szCs w:val="22"/>
        </w:rPr>
      </w:pPr>
      <w:r w:rsidRPr="00841366">
        <w:rPr>
          <w:rFonts w:ascii="Arial" w:hAnsi="Arial" w:cs="Arial"/>
          <w:color w:val="000000"/>
          <w:sz w:val="22"/>
          <w:szCs w:val="22"/>
        </w:rPr>
        <w:t>a</w:t>
      </w:r>
    </w:p>
    <w:p w14:paraId="5E0C0216" w14:textId="77777777" w:rsidR="00F47DA4" w:rsidRPr="00841366" w:rsidRDefault="00F47DA4">
      <w:pPr>
        <w:widowControl/>
        <w:rPr>
          <w:rFonts w:ascii="Arial" w:hAnsi="Arial" w:cs="Arial"/>
          <w:color w:val="000000"/>
          <w:sz w:val="22"/>
          <w:szCs w:val="22"/>
        </w:rPr>
      </w:pPr>
    </w:p>
    <w:p w14:paraId="0DB8EAC6" w14:textId="1C1BB42E" w:rsidR="00F47DA4" w:rsidRDefault="00F47DA4">
      <w:pPr>
        <w:widowControl/>
        <w:rPr>
          <w:rFonts w:ascii="Arial" w:hAnsi="Arial" w:cs="Arial"/>
          <w:color w:val="000000"/>
          <w:sz w:val="22"/>
          <w:szCs w:val="22"/>
        </w:rPr>
      </w:pPr>
      <w:r w:rsidRPr="00841366">
        <w:rPr>
          <w:rFonts w:ascii="Arial" w:hAnsi="Arial" w:cs="Arial"/>
          <w:b/>
          <w:color w:val="000000"/>
          <w:sz w:val="22"/>
          <w:szCs w:val="22"/>
        </w:rPr>
        <w:t>STATUTÁRNÍ MĚSTO JIHLAVA</w:t>
      </w:r>
      <w:r w:rsidRPr="00841366">
        <w:rPr>
          <w:rFonts w:ascii="Arial" w:hAnsi="Arial" w:cs="Arial"/>
          <w:color w:val="000000"/>
          <w:sz w:val="22"/>
          <w:szCs w:val="22"/>
        </w:rPr>
        <w:t>, sídlo Masarykovo nám. 1, Jihlava, PSČ 58601, IČO</w:t>
      </w:r>
      <w:r w:rsidR="00AA0E45">
        <w:rPr>
          <w:rFonts w:ascii="Arial" w:hAnsi="Arial" w:cs="Arial"/>
          <w:color w:val="000000"/>
          <w:sz w:val="22"/>
          <w:szCs w:val="22"/>
        </w:rPr>
        <w:t> </w:t>
      </w:r>
      <w:r w:rsidRPr="00841366">
        <w:rPr>
          <w:rFonts w:ascii="Arial" w:hAnsi="Arial" w:cs="Arial"/>
          <w:color w:val="000000"/>
          <w:sz w:val="22"/>
          <w:szCs w:val="22"/>
        </w:rPr>
        <w:t>00286010, DIČ CZ00286010</w:t>
      </w:r>
    </w:p>
    <w:p w14:paraId="1EADE951" w14:textId="1528D0A7" w:rsidR="00AD6F7F" w:rsidRPr="00AD6F7F" w:rsidRDefault="00AD6F7F" w:rsidP="00AD6F7F">
      <w:pPr>
        <w:widowControl/>
        <w:rPr>
          <w:rFonts w:ascii="Arial" w:hAnsi="Arial" w:cs="Arial"/>
          <w:color w:val="000000"/>
          <w:sz w:val="22"/>
          <w:szCs w:val="22"/>
        </w:rPr>
      </w:pPr>
      <w:r w:rsidRPr="00AD6F7F">
        <w:rPr>
          <w:rFonts w:ascii="Arial" w:hAnsi="Arial" w:cs="Arial"/>
          <w:color w:val="000000"/>
          <w:sz w:val="22"/>
          <w:szCs w:val="22"/>
        </w:rPr>
        <w:t>zastoupen</w:t>
      </w:r>
      <w:r w:rsidR="008A0431">
        <w:rPr>
          <w:rFonts w:ascii="Arial" w:hAnsi="Arial" w:cs="Arial"/>
          <w:color w:val="000000"/>
          <w:sz w:val="22"/>
          <w:szCs w:val="22"/>
        </w:rPr>
        <w:t>é</w:t>
      </w:r>
      <w:r w:rsidRPr="00AD6F7F">
        <w:rPr>
          <w:rFonts w:ascii="Arial" w:hAnsi="Arial" w:cs="Arial"/>
          <w:color w:val="000000"/>
          <w:sz w:val="22"/>
          <w:szCs w:val="22"/>
        </w:rPr>
        <w:t xml:space="preserve"> </w:t>
      </w:r>
      <w:r w:rsidR="00230430">
        <w:rPr>
          <w:rFonts w:ascii="Arial" w:hAnsi="Arial" w:cs="Arial"/>
          <w:color w:val="000000"/>
          <w:sz w:val="22"/>
          <w:szCs w:val="22"/>
        </w:rPr>
        <w:t>primátorem</w:t>
      </w:r>
      <w:r w:rsidR="004A6112">
        <w:rPr>
          <w:rFonts w:ascii="Arial" w:hAnsi="Arial" w:cs="Arial"/>
          <w:color w:val="000000"/>
          <w:sz w:val="22"/>
          <w:szCs w:val="22"/>
        </w:rPr>
        <w:t xml:space="preserve"> Mgr. Petrem Ryškou</w:t>
      </w:r>
    </w:p>
    <w:p w14:paraId="10DC90E2" w14:textId="564BAD77" w:rsidR="00AD6F7F" w:rsidRPr="00AD6F7F" w:rsidRDefault="00AD6F7F" w:rsidP="00AD6F7F">
      <w:pPr>
        <w:widowControl/>
        <w:rPr>
          <w:rFonts w:ascii="Arial" w:hAnsi="Arial" w:cs="Arial"/>
          <w:color w:val="000000"/>
          <w:sz w:val="22"/>
          <w:szCs w:val="22"/>
        </w:rPr>
      </w:pPr>
      <w:r w:rsidRPr="00AD6F7F">
        <w:rPr>
          <w:rFonts w:ascii="Arial" w:hAnsi="Arial" w:cs="Arial"/>
          <w:color w:val="000000"/>
          <w:sz w:val="22"/>
          <w:szCs w:val="22"/>
        </w:rPr>
        <w:t xml:space="preserve">k podpisu smlouvy pověřen Ing. </w:t>
      </w:r>
      <w:r w:rsidR="004A6112">
        <w:rPr>
          <w:rFonts w:ascii="Arial" w:hAnsi="Arial" w:cs="Arial"/>
          <w:color w:val="000000"/>
          <w:sz w:val="22"/>
          <w:szCs w:val="22"/>
        </w:rPr>
        <w:t>Petr Piáček</w:t>
      </w:r>
      <w:r w:rsidRPr="00AD6F7F">
        <w:rPr>
          <w:rFonts w:ascii="Arial" w:hAnsi="Arial" w:cs="Arial"/>
          <w:color w:val="000000"/>
          <w:sz w:val="22"/>
          <w:szCs w:val="22"/>
        </w:rPr>
        <w:t xml:space="preserve">, </w:t>
      </w:r>
      <w:r w:rsidR="00D92969">
        <w:rPr>
          <w:rFonts w:ascii="Arial" w:hAnsi="Arial" w:cs="Arial"/>
          <w:color w:val="000000"/>
          <w:sz w:val="22"/>
          <w:szCs w:val="22"/>
        </w:rPr>
        <w:t>náměstek primátora statutárního města Jihlavy</w:t>
      </w:r>
    </w:p>
    <w:p w14:paraId="0A136D2C" w14:textId="146C7288" w:rsidR="00F47DA4" w:rsidRPr="00841366" w:rsidRDefault="00F47DA4">
      <w:pPr>
        <w:widowControl/>
        <w:rPr>
          <w:rFonts w:ascii="Arial" w:hAnsi="Arial" w:cs="Arial"/>
          <w:color w:val="000000"/>
          <w:sz w:val="22"/>
          <w:szCs w:val="22"/>
        </w:rPr>
      </w:pPr>
      <w:r w:rsidRPr="00841366">
        <w:rPr>
          <w:rFonts w:ascii="Arial" w:hAnsi="Arial" w:cs="Arial"/>
          <w:color w:val="000000"/>
          <w:sz w:val="22"/>
          <w:szCs w:val="22"/>
        </w:rPr>
        <w:t xml:space="preserve">(dále </w:t>
      </w:r>
      <w:r w:rsidR="00AA0E45" w:rsidRPr="00841366">
        <w:rPr>
          <w:rFonts w:ascii="Arial" w:hAnsi="Arial" w:cs="Arial"/>
          <w:color w:val="000000"/>
          <w:sz w:val="22"/>
          <w:szCs w:val="22"/>
        </w:rPr>
        <w:t>jen „</w:t>
      </w:r>
      <w:r w:rsidRPr="00841366">
        <w:rPr>
          <w:rFonts w:ascii="Arial" w:hAnsi="Arial" w:cs="Arial"/>
          <w:color w:val="000000"/>
          <w:sz w:val="22"/>
          <w:szCs w:val="22"/>
        </w:rPr>
        <w:t>n a b y v a t e l")</w:t>
      </w:r>
    </w:p>
    <w:p w14:paraId="264FF027" w14:textId="77777777" w:rsidR="00F47DA4" w:rsidRPr="00841366" w:rsidRDefault="00F47DA4">
      <w:pPr>
        <w:widowControl/>
        <w:rPr>
          <w:rFonts w:ascii="Arial" w:hAnsi="Arial" w:cs="Arial"/>
          <w:color w:val="000000"/>
          <w:sz w:val="22"/>
          <w:szCs w:val="22"/>
        </w:rPr>
      </w:pPr>
    </w:p>
    <w:p w14:paraId="63BCC05D" w14:textId="77777777" w:rsidR="00F47DA4" w:rsidRPr="00841366" w:rsidRDefault="00F47DA4">
      <w:pPr>
        <w:widowControl/>
        <w:rPr>
          <w:rFonts w:ascii="Arial" w:hAnsi="Arial" w:cs="Arial"/>
          <w:sz w:val="22"/>
          <w:szCs w:val="22"/>
        </w:rPr>
      </w:pPr>
    </w:p>
    <w:p w14:paraId="5B2C9277" w14:textId="77777777" w:rsidR="00F47DA4" w:rsidRPr="00841366" w:rsidRDefault="00F47DA4">
      <w:pPr>
        <w:widowControl/>
        <w:rPr>
          <w:rFonts w:ascii="Arial" w:hAnsi="Arial" w:cs="Arial"/>
          <w:sz w:val="22"/>
          <w:szCs w:val="22"/>
        </w:rPr>
      </w:pPr>
      <w:r w:rsidRPr="00841366">
        <w:rPr>
          <w:rFonts w:ascii="Arial" w:hAnsi="Arial" w:cs="Arial"/>
          <w:color w:val="000000"/>
          <w:sz w:val="22"/>
          <w:szCs w:val="22"/>
        </w:rPr>
        <w:t>uzavírají tuto:</w:t>
      </w:r>
    </w:p>
    <w:p w14:paraId="57FBC189" w14:textId="77777777" w:rsidR="00F47DA4" w:rsidRPr="00841366" w:rsidRDefault="00F47DA4">
      <w:pPr>
        <w:pStyle w:val="para"/>
        <w:widowControl/>
        <w:rPr>
          <w:rFonts w:ascii="Arial" w:hAnsi="Arial" w:cs="Arial"/>
          <w:sz w:val="22"/>
          <w:szCs w:val="22"/>
        </w:rPr>
      </w:pPr>
    </w:p>
    <w:p w14:paraId="703C8A98"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 xml:space="preserve">SMLOUVU O BEZÚPLATNÉM PŘEVODU POZEMKŮ </w:t>
      </w:r>
    </w:p>
    <w:p w14:paraId="5D9DE3A6" w14:textId="77777777" w:rsidR="00F47DA4" w:rsidRPr="00841366" w:rsidRDefault="00F47DA4">
      <w:pPr>
        <w:widowControl/>
        <w:rPr>
          <w:rFonts w:ascii="Arial" w:hAnsi="Arial" w:cs="Arial"/>
          <w:b/>
          <w:bCs/>
          <w:sz w:val="22"/>
          <w:szCs w:val="22"/>
        </w:rPr>
      </w:pPr>
    </w:p>
    <w:p w14:paraId="0D335005"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 xml:space="preserve">č. </w:t>
      </w:r>
      <w:r w:rsidRPr="00841366">
        <w:rPr>
          <w:rFonts w:ascii="Arial" w:hAnsi="Arial" w:cs="Arial"/>
          <w:color w:val="000000"/>
          <w:sz w:val="22"/>
          <w:szCs w:val="22"/>
        </w:rPr>
        <w:t>1003992520</w:t>
      </w:r>
    </w:p>
    <w:p w14:paraId="049174D6" w14:textId="77777777" w:rsidR="00F47DA4" w:rsidRPr="00841366" w:rsidRDefault="00F47DA4">
      <w:pPr>
        <w:widowControl/>
        <w:rPr>
          <w:rFonts w:ascii="Arial" w:hAnsi="Arial" w:cs="Arial"/>
          <w:sz w:val="22"/>
          <w:szCs w:val="22"/>
        </w:rPr>
      </w:pPr>
    </w:p>
    <w:p w14:paraId="5B3BDEE0"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w:t>
      </w:r>
    </w:p>
    <w:p w14:paraId="22E22CDD" w14:textId="04958C77" w:rsidR="00F47DA4" w:rsidRPr="00841366" w:rsidRDefault="00241D01">
      <w:pPr>
        <w:pStyle w:val="vnitrniText"/>
        <w:widowControl/>
        <w:rPr>
          <w:rFonts w:ascii="Arial" w:hAnsi="Arial" w:cs="Arial"/>
          <w:sz w:val="22"/>
          <w:szCs w:val="22"/>
        </w:rPr>
      </w:pPr>
      <w:r w:rsidRPr="00841366">
        <w:rPr>
          <w:rFonts w:ascii="Arial" w:hAnsi="Arial" w:cs="Arial"/>
          <w:sz w:val="22"/>
          <w:szCs w:val="22"/>
        </w:rPr>
        <w:t xml:space="preserve">Státní pozemkový úřad jako </w:t>
      </w:r>
      <w:r w:rsidR="004D7D47" w:rsidRPr="00841366">
        <w:rPr>
          <w:rFonts w:ascii="Arial" w:hAnsi="Arial" w:cs="Arial"/>
          <w:sz w:val="22"/>
          <w:szCs w:val="22"/>
        </w:rPr>
        <w:t>převádějící</w:t>
      </w:r>
      <w:r w:rsidRPr="00841366">
        <w:rPr>
          <w:rFonts w:ascii="Arial" w:hAnsi="Arial" w:cs="Arial"/>
          <w:sz w:val="22"/>
          <w:szCs w:val="22"/>
        </w:rPr>
        <w:t xml:space="preserve"> je příslušný hospodařit ve smyslu zákona</w:t>
      </w:r>
      <w:r w:rsidRPr="00841366">
        <w:rPr>
          <w:rFonts w:ascii="Arial" w:hAnsi="Arial" w:cs="Arial"/>
          <w:sz w:val="22"/>
          <w:szCs w:val="22"/>
        </w:rPr>
        <w:br/>
        <w:t>č. 503/2012 Sb., o Státním pozemkovém úřadu a o změně některých souvisejících zákonů</w:t>
      </w:r>
      <w:r w:rsidR="004D7D47" w:rsidRPr="00841366">
        <w:rPr>
          <w:rFonts w:ascii="Arial" w:hAnsi="Arial" w:cs="Arial"/>
          <w:sz w:val="22"/>
          <w:szCs w:val="22"/>
        </w:rPr>
        <w:t>, ve znění pozdějších předpisů</w:t>
      </w:r>
      <w:r w:rsidRPr="00841366">
        <w:rPr>
          <w:rFonts w:ascii="Arial" w:hAnsi="Arial" w:cs="Arial"/>
          <w:sz w:val="22"/>
          <w:szCs w:val="22"/>
        </w:rPr>
        <w:t>, s níže uvedenými pozemky v majetku České republiky vedenými</w:t>
      </w:r>
      <w:r w:rsidR="00F47DA4" w:rsidRPr="00841366">
        <w:rPr>
          <w:rFonts w:ascii="Arial" w:hAnsi="Arial" w:cs="Arial"/>
          <w:sz w:val="22"/>
          <w:szCs w:val="22"/>
        </w:rPr>
        <w:t xml:space="preserve"> u</w:t>
      </w:r>
      <w:r w:rsidR="00F26A91">
        <w:rPr>
          <w:rFonts w:ascii="Arial" w:hAnsi="Arial" w:cs="Arial"/>
          <w:sz w:val="22"/>
          <w:szCs w:val="22"/>
        </w:rPr>
        <w:t> </w:t>
      </w:r>
      <w:r w:rsidR="00F47DA4" w:rsidRPr="00841366">
        <w:rPr>
          <w:rFonts w:ascii="Arial" w:hAnsi="Arial" w:cs="Arial"/>
          <w:sz w:val="22"/>
          <w:szCs w:val="22"/>
        </w:rPr>
        <w:t xml:space="preserve">Katastrálního úřadu pro Vysočinu, Katastrální pracoviště </w:t>
      </w:r>
      <w:r w:rsidR="00F26A91" w:rsidRPr="00841366">
        <w:rPr>
          <w:rFonts w:ascii="Arial" w:hAnsi="Arial" w:cs="Arial"/>
          <w:sz w:val="22"/>
          <w:szCs w:val="22"/>
        </w:rPr>
        <w:t>Jihlava na</w:t>
      </w:r>
      <w:r w:rsidR="00F47DA4" w:rsidRPr="00841366">
        <w:rPr>
          <w:rFonts w:ascii="Arial" w:hAnsi="Arial" w:cs="Arial"/>
          <w:sz w:val="22"/>
          <w:szCs w:val="22"/>
        </w:rPr>
        <w:t xml:space="preserve"> LV 10 002:</w:t>
      </w:r>
    </w:p>
    <w:p w14:paraId="59DFECEE" w14:textId="77777777" w:rsidR="00841366" w:rsidRDefault="00841366" w:rsidP="00841366">
      <w:pPr>
        <w:widowControl/>
        <w:ind w:right="-433"/>
        <w:rPr>
          <w:rFonts w:ascii="Arial" w:hAnsi="Arial" w:cs="Arial"/>
          <w:sz w:val="22"/>
          <w:szCs w:val="22"/>
        </w:rPr>
      </w:pPr>
      <w:r>
        <w:rPr>
          <w:rFonts w:ascii="Arial" w:hAnsi="Arial" w:cs="Arial"/>
          <w:sz w:val="22"/>
          <w:szCs w:val="22"/>
        </w:rPr>
        <w:t>-----------------------------------------------------------------------------------------------------------------------------</w:t>
      </w:r>
    </w:p>
    <w:p w14:paraId="7E914DB5" w14:textId="77777777" w:rsidR="00F47DA4" w:rsidRPr="00841366" w:rsidRDefault="00F47DA4">
      <w:pPr>
        <w:pStyle w:val="obec1"/>
        <w:widowControl/>
        <w:rPr>
          <w:rFonts w:ascii="Arial" w:hAnsi="Arial" w:cs="Arial"/>
          <w:sz w:val="22"/>
          <w:szCs w:val="22"/>
        </w:rPr>
      </w:pPr>
      <w:r w:rsidRPr="00841366">
        <w:rPr>
          <w:rFonts w:ascii="Arial" w:hAnsi="Arial" w:cs="Arial"/>
          <w:sz w:val="22"/>
          <w:szCs w:val="22"/>
        </w:rPr>
        <w:t>Obec</w:t>
      </w:r>
      <w:r w:rsidRPr="00841366">
        <w:rPr>
          <w:rFonts w:ascii="Arial" w:hAnsi="Arial" w:cs="Arial"/>
          <w:sz w:val="22"/>
          <w:szCs w:val="22"/>
        </w:rPr>
        <w:tab/>
        <w:t xml:space="preserve">Katastrální území </w:t>
      </w:r>
      <w:r w:rsidRPr="00841366">
        <w:rPr>
          <w:rFonts w:ascii="Arial" w:hAnsi="Arial" w:cs="Arial"/>
          <w:sz w:val="22"/>
          <w:szCs w:val="22"/>
        </w:rPr>
        <w:tab/>
        <w:t>Parcelní číslo</w:t>
      </w:r>
      <w:r w:rsidRPr="00841366">
        <w:rPr>
          <w:rFonts w:ascii="Arial" w:hAnsi="Arial" w:cs="Arial"/>
          <w:sz w:val="22"/>
          <w:szCs w:val="22"/>
        </w:rPr>
        <w:tab/>
        <w:t>Druh pozemku</w:t>
      </w:r>
    </w:p>
    <w:p w14:paraId="275F247F" w14:textId="77777777" w:rsidR="00841366" w:rsidRDefault="00841366" w:rsidP="00841366">
      <w:pPr>
        <w:widowControl/>
        <w:ind w:right="-433"/>
        <w:rPr>
          <w:rFonts w:ascii="Arial" w:hAnsi="Arial" w:cs="Arial"/>
          <w:sz w:val="22"/>
          <w:szCs w:val="22"/>
        </w:rPr>
      </w:pPr>
      <w:r>
        <w:rPr>
          <w:rFonts w:ascii="Arial" w:hAnsi="Arial" w:cs="Arial"/>
          <w:sz w:val="22"/>
          <w:szCs w:val="22"/>
        </w:rPr>
        <w:t>-----------------------------------------------------------------------------------------------------------------------------</w:t>
      </w:r>
    </w:p>
    <w:p w14:paraId="0807ECD7"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14:paraId="33159945"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Jihlava</w:t>
      </w:r>
      <w:r w:rsidRPr="00841366">
        <w:rPr>
          <w:rFonts w:ascii="Arial" w:hAnsi="Arial" w:cs="Arial"/>
          <w:sz w:val="18"/>
          <w:szCs w:val="18"/>
        </w:rPr>
        <w:tab/>
        <w:t>Jihlava</w:t>
      </w:r>
      <w:r w:rsidRPr="00841366">
        <w:rPr>
          <w:rFonts w:ascii="Arial" w:hAnsi="Arial" w:cs="Arial"/>
          <w:sz w:val="18"/>
          <w:szCs w:val="18"/>
        </w:rPr>
        <w:tab/>
        <w:t>5551/1</w:t>
      </w:r>
      <w:r w:rsidRPr="00841366">
        <w:rPr>
          <w:rFonts w:ascii="Arial" w:hAnsi="Arial" w:cs="Arial"/>
          <w:sz w:val="18"/>
          <w:szCs w:val="18"/>
        </w:rPr>
        <w:tab/>
        <w:t>orná půda</w:t>
      </w:r>
    </w:p>
    <w:p w14:paraId="5EA5C980" w14:textId="77777777" w:rsidR="00F47DA4" w:rsidRPr="00841366" w:rsidRDefault="00F47DA4">
      <w:pPr>
        <w:pStyle w:val="obec1"/>
        <w:widowControl/>
        <w:rPr>
          <w:rFonts w:ascii="Arial" w:hAnsi="Arial" w:cs="Arial"/>
          <w:sz w:val="18"/>
          <w:szCs w:val="18"/>
        </w:rPr>
      </w:pPr>
    </w:p>
    <w:p w14:paraId="193020C0"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14:paraId="666512C8"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Jihlava</w:t>
      </w:r>
      <w:r w:rsidRPr="00841366">
        <w:rPr>
          <w:rFonts w:ascii="Arial" w:hAnsi="Arial" w:cs="Arial"/>
          <w:sz w:val="18"/>
          <w:szCs w:val="18"/>
        </w:rPr>
        <w:tab/>
        <w:t>Jihlava</w:t>
      </w:r>
      <w:r w:rsidRPr="00841366">
        <w:rPr>
          <w:rFonts w:ascii="Arial" w:hAnsi="Arial" w:cs="Arial"/>
          <w:sz w:val="18"/>
          <w:szCs w:val="18"/>
        </w:rPr>
        <w:tab/>
        <w:t>5551/2</w:t>
      </w:r>
      <w:r w:rsidRPr="00841366">
        <w:rPr>
          <w:rFonts w:ascii="Arial" w:hAnsi="Arial" w:cs="Arial"/>
          <w:sz w:val="18"/>
          <w:szCs w:val="18"/>
        </w:rPr>
        <w:tab/>
        <w:t>trvalý travní porost</w:t>
      </w:r>
    </w:p>
    <w:p w14:paraId="4E8E62DD" w14:textId="77777777" w:rsidR="00F47DA4" w:rsidRPr="00841366" w:rsidRDefault="00F47DA4">
      <w:pPr>
        <w:pStyle w:val="obec1"/>
        <w:widowControl/>
        <w:rPr>
          <w:rFonts w:ascii="Arial" w:hAnsi="Arial" w:cs="Arial"/>
          <w:sz w:val="18"/>
          <w:szCs w:val="18"/>
        </w:rPr>
      </w:pPr>
    </w:p>
    <w:p w14:paraId="47739AD1"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Katastr nemovitostí - pozemkové</w:t>
      </w:r>
    </w:p>
    <w:p w14:paraId="3907184C"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Jihlava</w:t>
      </w:r>
      <w:r w:rsidRPr="00841366">
        <w:rPr>
          <w:rFonts w:ascii="Arial" w:hAnsi="Arial" w:cs="Arial"/>
          <w:sz w:val="18"/>
          <w:szCs w:val="18"/>
        </w:rPr>
        <w:tab/>
        <w:t>Kosov u Jihlavy</w:t>
      </w:r>
      <w:r w:rsidRPr="00841366">
        <w:rPr>
          <w:rFonts w:ascii="Arial" w:hAnsi="Arial" w:cs="Arial"/>
          <w:sz w:val="18"/>
          <w:szCs w:val="18"/>
        </w:rPr>
        <w:tab/>
        <w:t>286/8</w:t>
      </w:r>
      <w:r w:rsidRPr="00841366">
        <w:rPr>
          <w:rFonts w:ascii="Arial" w:hAnsi="Arial" w:cs="Arial"/>
          <w:sz w:val="18"/>
          <w:szCs w:val="18"/>
        </w:rPr>
        <w:tab/>
        <w:t>orná půda</w:t>
      </w:r>
    </w:p>
    <w:p w14:paraId="603BE350" w14:textId="77777777" w:rsidR="00841366" w:rsidRDefault="00841366" w:rsidP="00841366">
      <w:pPr>
        <w:widowControl/>
        <w:ind w:right="-433"/>
        <w:rPr>
          <w:rFonts w:ascii="Arial" w:hAnsi="Arial" w:cs="Arial"/>
          <w:sz w:val="22"/>
          <w:szCs w:val="22"/>
        </w:rPr>
      </w:pPr>
      <w:r>
        <w:rPr>
          <w:rFonts w:ascii="Arial" w:hAnsi="Arial" w:cs="Arial"/>
          <w:sz w:val="22"/>
          <w:szCs w:val="22"/>
        </w:rPr>
        <w:t>-----------------------------------------------------------------------------------------------------------------------------</w:t>
      </w:r>
    </w:p>
    <w:p w14:paraId="748C6DBE" w14:textId="77777777" w:rsidR="00F47DA4" w:rsidRPr="00841366" w:rsidRDefault="00841366" w:rsidP="00841366">
      <w:pPr>
        <w:widowControl/>
        <w:rPr>
          <w:rFonts w:ascii="Arial" w:hAnsi="Arial" w:cs="Arial"/>
          <w:sz w:val="22"/>
          <w:szCs w:val="22"/>
        </w:rPr>
      </w:pPr>
      <w:r w:rsidRPr="00841366">
        <w:rPr>
          <w:rFonts w:ascii="Arial" w:hAnsi="Arial" w:cs="Arial"/>
          <w:sz w:val="22"/>
          <w:szCs w:val="22"/>
        </w:rPr>
        <w:t xml:space="preserve"> </w:t>
      </w:r>
      <w:r w:rsidR="00F47DA4" w:rsidRPr="00841366">
        <w:rPr>
          <w:rFonts w:ascii="Arial" w:hAnsi="Arial" w:cs="Arial"/>
          <w:sz w:val="22"/>
          <w:szCs w:val="22"/>
        </w:rPr>
        <w:t>(dále jen ”pozemky”)</w:t>
      </w:r>
    </w:p>
    <w:p w14:paraId="4A5B11A0" w14:textId="77777777" w:rsidR="00F47DA4" w:rsidRPr="00841366" w:rsidRDefault="00F47DA4">
      <w:pPr>
        <w:widowControl/>
        <w:rPr>
          <w:rFonts w:ascii="Arial" w:hAnsi="Arial" w:cs="Arial"/>
          <w:sz w:val="22"/>
          <w:szCs w:val="22"/>
        </w:rPr>
      </w:pPr>
    </w:p>
    <w:p w14:paraId="22C00DDB"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II.</w:t>
      </w:r>
    </w:p>
    <w:p w14:paraId="3CE03F29"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Tato smlouva se uzavírá podle § 7 odst. 1 písmeno e)</w:t>
      </w:r>
      <w:r w:rsidRPr="00841366">
        <w:rPr>
          <w:rFonts w:ascii="Arial" w:hAnsi="Arial" w:cs="Arial"/>
          <w:b/>
          <w:bCs/>
          <w:sz w:val="22"/>
          <w:szCs w:val="22"/>
        </w:rPr>
        <w:t xml:space="preserve"> </w:t>
      </w:r>
      <w:r w:rsidRPr="00841366">
        <w:rPr>
          <w:rFonts w:ascii="Arial" w:hAnsi="Arial" w:cs="Arial"/>
          <w:sz w:val="22"/>
          <w:szCs w:val="22"/>
        </w:rPr>
        <w:t xml:space="preserve">zákona č. </w:t>
      </w:r>
      <w:r w:rsidR="00241D01" w:rsidRPr="00841366">
        <w:rPr>
          <w:rFonts w:ascii="Arial" w:hAnsi="Arial" w:cs="Arial"/>
          <w:sz w:val="22"/>
          <w:szCs w:val="22"/>
        </w:rPr>
        <w:t>503/2012 Sb., o Státním pozemkovém úřadu a o změně některých souvisejících zákonů</w:t>
      </w:r>
      <w:r w:rsidR="004D7D47" w:rsidRPr="00841366">
        <w:rPr>
          <w:rFonts w:ascii="Arial" w:hAnsi="Arial" w:cs="Arial"/>
          <w:sz w:val="22"/>
          <w:szCs w:val="22"/>
        </w:rPr>
        <w:t>, ve znění pozdějších předpisů.</w:t>
      </w:r>
    </w:p>
    <w:p w14:paraId="01E3CF01" w14:textId="77777777" w:rsidR="00241D01" w:rsidRPr="00841366" w:rsidRDefault="00241D01">
      <w:pPr>
        <w:pStyle w:val="vnitrniText"/>
        <w:widowControl/>
        <w:rPr>
          <w:rFonts w:ascii="Arial" w:hAnsi="Arial" w:cs="Arial"/>
          <w:sz w:val="22"/>
          <w:szCs w:val="22"/>
        </w:rPr>
      </w:pPr>
    </w:p>
    <w:p w14:paraId="1B891B4D"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III.</w:t>
      </w:r>
    </w:p>
    <w:p w14:paraId="75E92CD1" w14:textId="77777777" w:rsidR="00F47DA4" w:rsidRPr="00841366" w:rsidRDefault="00F47DA4" w:rsidP="002F40A8">
      <w:pPr>
        <w:pStyle w:val="vnintext"/>
        <w:rPr>
          <w:rFonts w:ascii="Arial" w:hAnsi="Arial" w:cs="Arial"/>
          <w:color w:val="FF0000"/>
          <w:sz w:val="22"/>
          <w:szCs w:val="22"/>
        </w:rPr>
      </w:pPr>
      <w:r w:rsidRPr="00841366">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F32326">
        <w:rPr>
          <w:rFonts w:ascii="Arial" w:hAnsi="Arial" w:cs="Arial"/>
          <w:sz w:val="22"/>
          <w:szCs w:val="22"/>
        </w:rPr>
        <w:t xml:space="preserve">účinnosti </w:t>
      </w:r>
      <w:r w:rsidRPr="00841366">
        <w:rPr>
          <w:rFonts w:ascii="Arial" w:hAnsi="Arial" w:cs="Arial"/>
          <w:sz w:val="22"/>
          <w:szCs w:val="22"/>
        </w:rPr>
        <w:t>smlouvy, přejímá. Vlastnické právo k pozemkům přechází na nabyvatele vkladem do katastru nemovitostí na základě této smlouvy.</w:t>
      </w:r>
    </w:p>
    <w:p w14:paraId="0D694896" w14:textId="77777777" w:rsidR="00F47DA4" w:rsidRPr="00841366" w:rsidRDefault="00F47DA4">
      <w:pPr>
        <w:pStyle w:val="para"/>
        <w:widowControl/>
        <w:rPr>
          <w:rFonts w:ascii="Arial" w:hAnsi="Arial" w:cs="Arial"/>
          <w:sz w:val="22"/>
          <w:szCs w:val="22"/>
        </w:rPr>
      </w:pPr>
    </w:p>
    <w:p w14:paraId="1B12634F"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IV.</w:t>
      </w:r>
    </w:p>
    <w:p w14:paraId="2B7885BF" w14:textId="49BACB69" w:rsidR="00070980" w:rsidRDefault="00F47DA4">
      <w:pPr>
        <w:pStyle w:val="vnitrniText"/>
        <w:widowControl/>
        <w:rPr>
          <w:rFonts w:ascii="Arial" w:hAnsi="Arial" w:cs="Arial"/>
          <w:sz w:val="22"/>
          <w:szCs w:val="22"/>
        </w:rPr>
      </w:pPr>
      <w:r w:rsidRPr="00841366">
        <w:rPr>
          <w:rFonts w:ascii="Arial" w:hAnsi="Arial" w:cs="Arial"/>
          <w:sz w:val="22"/>
          <w:szCs w:val="22"/>
        </w:rPr>
        <w:t xml:space="preserve">1) Pozemky se s ohledem na to, že jsou určeny </w:t>
      </w:r>
      <w:r w:rsidR="00F2113B" w:rsidRPr="00841366">
        <w:rPr>
          <w:rFonts w:ascii="Arial" w:hAnsi="Arial" w:cs="Arial"/>
          <w:sz w:val="22"/>
          <w:szCs w:val="22"/>
        </w:rPr>
        <w:t xml:space="preserve">vydaným územním plánem nebo vydaným regulačním plánem k realizaci </w:t>
      </w:r>
      <w:r w:rsidR="00007157" w:rsidRPr="00841366">
        <w:rPr>
          <w:rFonts w:ascii="Arial" w:hAnsi="Arial" w:cs="Arial"/>
          <w:sz w:val="22"/>
          <w:szCs w:val="22"/>
        </w:rPr>
        <w:t xml:space="preserve">veřejné </w:t>
      </w:r>
      <w:r w:rsidR="00F26A91" w:rsidRPr="00AC5134">
        <w:rPr>
          <w:rFonts w:ascii="Arial" w:hAnsi="Arial" w:cs="Arial"/>
          <w:sz w:val="22"/>
          <w:szCs w:val="22"/>
        </w:rPr>
        <w:t>zeleně</w:t>
      </w:r>
      <w:r w:rsidR="00F26A91">
        <w:rPr>
          <w:rFonts w:ascii="Arial" w:hAnsi="Arial" w:cs="Arial"/>
          <w:sz w:val="22"/>
          <w:szCs w:val="22"/>
        </w:rPr>
        <w:t xml:space="preserve"> – parkové</w:t>
      </w:r>
      <w:r w:rsidR="00D3148B">
        <w:rPr>
          <w:rFonts w:ascii="Arial" w:hAnsi="Arial" w:cs="Arial"/>
          <w:sz w:val="22"/>
          <w:szCs w:val="22"/>
        </w:rPr>
        <w:t xml:space="preserve"> a parkově upravené, ochranné </w:t>
      </w:r>
      <w:r w:rsidR="00D3148B">
        <w:rPr>
          <w:rFonts w:ascii="Arial" w:hAnsi="Arial" w:cs="Arial"/>
          <w:sz w:val="22"/>
          <w:szCs w:val="22"/>
        </w:rPr>
        <w:lastRenderedPageBreak/>
        <w:t>a</w:t>
      </w:r>
      <w:r w:rsidR="00F26A91">
        <w:rPr>
          <w:rFonts w:ascii="Arial" w:hAnsi="Arial" w:cs="Arial"/>
          <w:sz w:val="22"/>
          <w:szCs w:val="22"/>
        </w:rPr>
        <w:t> </w:t>
      </w:r>
      <w:r w:rsidR="00D3148B">
        <w:rPr>
          <w:rFonts w:ascii="Arial" w:hAnsi="Arial" w:cs="Arial"/>
          <w:sz w:val="22"/>
          <w:szCs w:val="22"/>
        </w:rPr>
        <w:t>izolační, sídelní ostatní,</w:t>
      </w:r>
      <w:r w:rsidR="00F2113B" w:rsidRPr="00841366">
        <w:rPr>
          <w:rFonts w:ascii="Arial" w:hAnsi="Arial" w:cs="Arial"/>
          <w:sz w:val="22"/>
          <w:szCs w:val="22"/>
        </w:rPr>
        <w:t xml:space="preserve"> k realizaci veřejně prospěšných opatření anebo již k těmto účelům využité, převádějí na nabyvatele bezúplatně.</w:t>
      </w:r>
    </w:p>
    <w:p w14:paraId="49AFC521" w14:textId="77777777" w:rsidR="00357CE6" w:rsidRPr="007B51A1" w:rsidRDefault="00357CE6" w:rsidP="005909B6">
      <w:pPr>
        <w:pStyle w:val="vnintext0"/>
        <w:ind w:firstLine="0"/>
        <w:rPr>
          <w:rFonts w:ascii="Arial" w:hAnsi="Arial" w:cs="Arial"/>
          <w:sz w:val="18"/>
          <w:szCs w:val="18"/>
        </w:rPr>
      </w:pPr>
    </w:p>
    <w:p w14:paraId="772A6D89" w14:textId="77777777" w:rsidR="00070980" w:rsidRPr="007B51A1" w:rsidRDefault="00070980" w:rsidP="005909B6">
      <w:pPr>
        <w:pStyle w:val="vnitrniText"/>
        <w:widowControl/>
        <w:ind w:firstLine="0"/>
        <w:rPr>
          <w:rFonts w:ascii="Arial" w:hAnsi="Arial" w:cs="Arial"/>
          <w:sz w:val="18"/>
          <w:szCs w:val="18"/>
          <w:lang w:eastAsia="en-US"/>
        </w:rPr>
      </w:pPr>
      <w:r w:rsidRPr="008751DE">
        <w:rPr>
          <w:rFonts w:ascii="Arial" w:hAnsi="Arial" w:cs="Arial"/>
          <w:sz w:val="22"/>
          <w:szCs w:val="22"/>
          <w:lang w:eastAsia="en-US"/>
        </w:rPr>
        <w:t>Určení jednotlivých pozemků uvedených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6C1CA3" w:rsidRPr="007B51A1" w14:paraId="4C382D9C" w14:textId="77777777" w:rsidTr="00F72B4E">
        <w:tc>
          <w:tcPr>
            <w:tcW w:w="2536" w:type="dxa"/>
          </w:tcPr>
          <w:p w14:paraId="31B905D9" w14:textId="77777777" w:rsidR="006C1CA3" w:rsidRPr="007B51A1" w:rsidRDefault="006C1CA3" w:rsidP="00F72B4E">
            <w:pPr>
              <w:pStyle w:val="vnintext0"/>
              <w:ind w:firstLine="0"/>
              <w:rPr>
                <w:rFonts w:ascii="Arial" w:hAnsi="Arial" w:cs="Arial"/>
                <w:sz w:val="18"/>
                <w:szCs w:val="18"/>
              </w:rPr>
            </w:pPr>
            <w:r w:rsidRPr="007B51A1">
              <w:rPr>
                <w:rFonts w:ascii="Arial" w:hAnsi="Arial" w:cs="Arial"/>
                <w:sz w:val="18"/>
                <w:szCs w:val="18"/>
              </w:rPr>
              <w:t xml:space="preserve">Katastrální území </w:t>
            </w:r>
          </w:p>
        </w:tc>
        <w:tc>
          <w:tcPr>
            <w:tcW w:w="1559" w:type="dxa"/>
          </w:tcPr>
          <w:p w14:paraId="22223106" w14:textId="77777777" w:rsidR="006C1CA3" w:rsidRPr="007B51A1" w:rsidRDefault="006C1CA3" w:rsidP="00F72B4E">
            <w:pPr>
              <w:pStyle w:val="vnintext0"/>
              <w:ind w:firstLine="0"/>
              <w:rPr>
                <w:rFonts w:ascii="Arial" w:hAnsi="Arial" w:cs="Arial"/>
                <w:sz w:val="18"/>
                <w:szCs w:val="18"/>
              </w:rPr>
            </w:pPr>
            <w:r w:rsidRPr="007B51A1">
              <w:rPr>
                <w:rFonts w:ascii="Arial" w:hAnsi="Arial" w:cs="Arial"/>
                <w:sz w:val="18"/>
                <w:szCs w:val="18"/>
              </w:rPr>
              <w:t>Parc.č.</w:t>
            </w:r>
          </w:p>
        </w:tc>
        <w:tc>
          <w:tcPr>
            <w:tcW w:w="2748" w:type="dxa"/>
          </w:tcPr>
          <w:p w14:paraId="14BF68D5" w14:textId="77777777" w:rsidR="006C1CA3" w:rsidRPr="007B51A1" w:rsidRDefault="002C62A3" w:rsidP="00F72B4E">
            <w:pPr>
              <w:pStyle w:val="vnintext0"/>
              <w:ind w:firstLine="0"/>
              <w:rPr>
                <w:rFonts w:ascii="Arial" w:hAnsi="Arial" w:cs="Arial"/>
                <w:sz w:val="18"/>
                <w:szCs w:val="18"/>
              </w:rPr>
            </w:pPr>
            <w:r w:rsidRPr="007B51A1">
              <w:rPr>
                <w:rFonts w:ascii="Arial" w:hAnsi="Arial" w:cs="Arial"/>
                <w:sz w:val="18"/>
                <w:szCs w:val="18"/>
              </w:rPr>
              <w:t>U</w:t>
            </w:r>
            <w:r w:rsidR="006C1CA3" w:rsidRPr="007B51A1">
              <w:rPr>
                <w:rFonts w:ascii="Arial" w:hAnsi="Arial" w:cs="Arial"/>
                <w:sz w:val="18"/>
                <w:szCs w:val="18"/>
              </w:rPr>
              <w:t>rčení dle platné ÚPD</w:t>
            </w:r>
          </w:p>
        </w:tc>
        <w:tc>
          <w:tcPr>
            <w:tcW w:w="2672" w:type="dxa"/>
          </w:tcPr>
          <w:p w14:paraId="0E2568F5" w14:textId="77777777" w:rsidR="006C1CA3" w:rsidRPr="007B51A1" w:rsidRDefault="006C1CA3" w:rsidP="00F72B4E">
            <w:pPr>
              <w:pStyle w:val="vnintext0"/>
              <w:ind w:firstLine="0"/>
              <w:rPr>
                <w:rFonts w:ascii="Arial" w:hAnsi="Arial" w:cs="Arial"/>
                <w:sz w:val="18"/>
                <w:szCs w:val="18"/>
              </w:rPr>
            </w:pPr>
            <w:r w:rsidRPr="007B51A1">
              <w:rPr>
                <w:rFonts w:ascii="Arial" w:hAnsi="Arial" w:cs="Arial"/>
                <w:sz w:val="18"/>
                <w:szCs w:val="18"/>
              </w:rPr>
              <w:t>Účetní ocenění v Kč</w:t>
            </w:r>
          </w:p>
        </w:tc>
      </w:tr>
      <w:tr w:rsidR="006C1CA3" w:rsidRPr="007B51A1" w14:paraId="5B1807F5" w14:textId="77777777" w:rsidTr="00F72B4E">
        <w:tc>
          <w:tcPr>
            <w:tcW w:w="2536" w:type="dxa"/>
          </w:tcPr>
          <w:p w14:paraId="223A92C4" w14:textId="77777777"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Jihlava</w:t>
            </w:r>
          </w:p>
        </w:tc>
        <w:tc>
          <w:tcPr>
            <w:tcW w:w="1559" w:type="dxa"/>
          </w:tcPr>
          <w:p w14:paraId="3C1D1B8E" w14:textId="77777777"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KN 5551/1</w:t>
            </w:r>
          </w:p>
        </w:tc>
        <w:tc>
          <w:tcPr>
            <w:tcW w:w="2748" w:type="dxa"/>
          </w:tcPr>
          <w:p w14:paraId="43B6F2D3" w14:textId="764EB5C8"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 xml:space="preserve">k realizaci veřejné </w:t>
            </w:r>
            <w:r w:rsidR="00F26A91" w:rsidRPr="007B51A1">
              <w:rPr>
                <w:rFonts w:ascii="Arial" w:hAnsi="Arial" w:cs="Arial"/>
                <w:sz w:val="18"/>
                <w:szCs w:val="18"/>
              </w:rPr>
              <w:t>zeleně – parkové</w:t>
            </w:r>
            <w:r w:rsidRPr="007B51A1">
              <w:rPr>
                <w:rFonts w:ascii="Arial" w:hAnsi="Arial" w:cs="Arial"/>
                <w:sz w:val="18"/>
                <w:szCs w:val="18"/>
              </w:rPr>
              <w:t xml:space="preserve"> a parkově upravené</w:t>
            </w:r>
          </w:p>
        </w:tc>
        <w:tc>
          <w:tcPr>
            <w:tcW w:w="2672" w:type="dxa"/>
          </w:tcPr>
          <w:p w14:paraId="5C8E5321" w14:textId="77777777"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36 730,40 Kč</w:t>
            </w:r>
          </w:p>
        </w:tc>
      </w:tr>
      <w:tr w:rsidR="006C1CA3" w:rsidRPr="007B51A1" w14:paraId="699926E2" w14:textId="77777777" w:rsidTr="00F72B4E">
        <w:tc>
          <w:tcPr>
            <w:tcW w:w="2536" w:type="dxa"/>
          </w:tcPr>
          <w:p w14:paraId="43F61C38"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Jihlava</w:t>
            </w:r>
          </w:p>
        </w:tc>
        <w:tc>
          <w:tcPr>
            <w:tcW w:w="1559" w:type="dxa"/>
          </w:tcPr>
          <w:p w14:paraId="53A55E7E"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5551/2</w:t>
            </w:r>
          </w:p>
        </w:tc>
        <w:tc>
          <w:tcPr>
            <w:tcW w:w="2748" w:type="dxa"/>
          </w:tcPr>
          <w:p w14:paraId="0A26F2ED" w14:textId="62779C2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 xml:space="preserve">k realizaci veřejné </w:t>
            </w:r>
            <w:r w:rsidR="00F26A91" w:rsidRPr="007B51A1">
              <w:rPr>
                <w:rFonts w:ascii="Arial" w:hAnsi="Arial" w:cs="Arial"/>
                <w:sz w:val="18"/>
                <w:szCs w:val="18"/>
                <w:lang w:eastAsia="en-US"/>
              </w:rPr>
              <w:t>zeleně – parkové</w:t>
            </w:r>
            <w:r w:rsidRPr="007B51A1">
              <w:rPr>
                <w:rFonts w:ascii="Arial" w:hAnsi="Arial" w:cs="Arial"/>
                <w:sz w:val="18"/>
                <w:szCs w:val="18"/>
                <w:lang w:eastAsia="en-US"/>
              </w:rPr>
              <w:t xml:space="preserve"> a parkově upravené</w:t>
            </w:r>
          </w:p>
        </w:tc>
        <w:tc>
          <w:tcPr>
            <w:tcW w:w="2672" w:type="dxa"/>
          </w:tcPr>
          <w:p w14:paraId="134217D6"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288,40 Kč</w:t>
            </w:r>
          </w:p>
        </w:tc>
      </w:tr>
      <w:tr w:rsidR="006C1CA3" w:rsidRPr="007B51A1" w14:paraId="5D652B85" w14:textId="77777777" w:rsidTr="00F72B4E">
        <w:tc>
          <w:tcPr>
            <w:tcW w:w="2536" w:type="dxa"/>
          </w:tcPr>
          <w:p w14:paraId="3375AA82"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Kosov u Jihlavy</w:t>
            </w:r>
          </w:p>
        </w:tc>
        <w:tc>
          <w:tcPr>
            <w:tcW w:w="1559" w:type="dxa"/>
          </w:tcPr>
          <w:p w14:paraId="441B011D"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286/8</w:t>
            </w:r>
          </w:p>
        </w:tc>
        <w:tc>
          <w:tcPr>
            <w:tcW w:w="2748" w:type="dxa"/>
          </w:tcPr>
          <w:p w14:paraId="5B067EBD" w14:textId="3D27B88F"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 xml:space="preserve">k realizaci veřejné </w:t>
            </w:r>
            <w:r w:rsidR="00F26A91" w:rsidRPr="007B51A1">
              <w:rPr>
                <w:rFonts w:ascii="Arial" w:hAnsi="Arial" w:cs="Arial"/>
                <w:sz w:val="18"/>
                <w:szCs w:val="18"/>
                <w:lang w:eastAsia="en-US"/>
              </w:rPr>
              <w:t>zeleně – parkové</w:t>
            </w:r>
            <w:r w:rsidRPr="007B51A1">
              <w:rPr>
                <w:rFonts w:ascii="Arial" w:hAnsi="Arial" w:cs="Arial"/>
                <w:sz w:val="18"/>
                <w:szCs w:val="18"/>
                <w:lang w:eastAsia="en-US"/>
              </w:rPr>
              <w:t xml:space="preserve"> a parkově upravené</w:t>
            </w:r>
          </w:p>
        </w:tc>
        <w:tc>
          <w:tcPr>
            <w:tcW w:w="2672" w:type="dxa"/>
          </w:tcPr>
          <w:p w14:paraId="23390442"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9 042,00 Kč</w:t>
            </w:r>
          </w:p>
        </w:tc>
      </w:tr>
    </w:tbl>
    <w:p w14:paraId="0D437B77" w14:textId="77777777" w:rsidR="006C1CA3" w:rsidRPr="007B51A1" w:rsidRDefault="006C1CA3" w:rsidP="00357CE6">
      <w:pPr>
        <w:pStyle w:val="vnintext0"/>
        <w:ind w:firstLine="0"/>
        <w:rPr>
          <w:rFonts w:ascii="Arial" w:hAnsi="Arial" w:cs="Arial"/>
          <w:sz w:val="18"/>
          <w:szCs w:val="18"/>
        </w:rPr>
      </w:pPr>
    </w:p>
    <w:p w14:paraId="7E4B2BA5" w14:textId="77777777" w:rsidR="00B12667" w:rsidRDefault="00F2113B" w:rsidP="000479C5">
      <w:pPr>
        <w:pStyle w:val="vnintext0"/>
        <w:ind w:firstLine="0"/>
        <w:rPr>
          <w:rFonts w:ascii="Arial" w:hAnsi="Arial" w:cs="Arial"/>
          <w:color w:val="000000"/>
          <w:sz w:val="22"/>
          <w:szCs w:val="22"/>
        </w:rPr>
      </w:pPr>
      <w:r w:rsidRPr="00841366">
        <w:rPr>
          <w:rFonts w:ascii="Arial" w:hAnsi="Arial" w:cs="Arial"/>
          <w:sz w:val="22"/>
          <w:szCs w:val="22"/>
        </w:rPr>
        <w:t>2)</w:t>
      </w:r>
      <w:r w:rsidR="00B12667" w:rsidRPr="00B12667">
        <w:rPr>
          <w:rFonts w:ascii="Arial" w:hAnsi="Arial" w:cs="Arial"/>
          <w:color w:val="000000"/>
          <w:sz w:val="22"/>
          <w:szCs w:val="22"/>
        </w:rPr>
        <w:t xml:space="preserve"> </w:t>
      </w:r>
      <w:r w:rsidR="00B12667" w:rsidRPr="00495C9D">
        <w:rPr>
          <w:rFonts w:ascii="Arial" w:hAnsi="Arial" w:cs="Arial"/>
          <w:color w:val="000000"/>
          <w:sz w:val="22"/>
          <w:szCs w:val="22"/>
        </w:rPr>
        <w:t xml:space="preserve">V případě změny územně plánovací dokumentace, která by v rámci hlavního funkčního využití plochy neumožnila naplnění účelu převodu </w:t>
      </w:r>
      <w:r w:rsidR="00B12667">
        <w:rPr>
          <w:rFonts w:ascii="Arial" w:hAnsi="Arial" w:cs="Arial"/>
          <w:color w:val="000000"/>
          <w:sz w:val="22"/>
          <w:szCs w:val="22"/>
        </w:rPr>
        <w:t>pozemků</w:t>
      </w:r>
      <w:r w:rsidR="00B12667" w:rsidRPr="00495C9D">
        <w:rPr>
          <w:rFonts w:ascii="Arial" w:hAnsi="Arial" w:cs="Arial"/>
          <w:color w:val="000000"/>
          <w:sz w:val="22"/>
          <w:szCs w:val="22"/>
        </w:rPr>
        <w:t xml:space="preserve"> </w:t>
      </w:r>
      <w:r w:rsidR="00B12667">
        <w:rPr>
          <w:rFonts w:ascii="Arial" w:hAnsi="Arial" w:cs="Arial"/>
          <w:color w:val="000000"/>
          <w:sz w:val="22"/>
          <w:szCs w:val="22"/>
        </w:rPr>
        <w:t xml:space="preserve">uvedených v článku IV, písm. 1) nebo pozemky byly využity jinak než k realizaci veřejné zeleně nebo veřejně prospěšného opatření, </w:t>
      </w:r>
      <w:r w:rsidR="00B12667" w:rsidRPr="00495C9D">
        <w:rPr>
          <w:rFonts w:ascii="Arial" w:hAnsi="Arial" w:cs="Arial"/>
          <w:color w:val="000000"/>
          <w:sz w:val="22"/>
          <w:szCs w:val="22"/>
        </w:rPr>
        <w:t>je obec povinna zemědělsk</w:t>
      </w:r>
      <w:r w:rsidR="00B12667">
        <w:rPr>
          <w:rFonts w:ascii="Arial" w:hAnsi="Arial" w:cs="Arial"/>
          <w:color w:val="000000"/>
        </w:rPr>
        <w:t>é</w:t>
      </w:r>
      <w:r w:rsidR="00B12667" w:rsidRPr="00495C9D">
        <w:rPr>
          <w:rFonts w:ascii="Arial" w:hAnsi="Arial" w:cs="Arial"/>
          <w:color w:val="000000"/>
          <w:sz w:val="22"/>
          <w:szCs w:val="22"/>
        </w:rPr>
        <w:t xml:space="preserve"> </w:t>
      </w:r>
      <w:r w:rsidR="00B12667">
        <w:rPr>
          <w:rFonts w:ascii="Arial" w:hAnsi="Arial" w:cs="Arial"/>
          <w:color w:val="000000"/>
          <w:sz w:val="22"/>
          <w:szCs w:val="22"/>
        </w:rPr>
        <w:t xml:space="preserve">pozemky </w:t>
      </w:r>
      <w:r w:rsidR="00B12667" w:rsidRPr="00495C9D">
        <w:rPr>
          <w:rFonts w:ascii="Arial" w:hAnsi="Arial" w:cs="Arial"/>
          <w:color w:val="000000"/>
          <w:sz w:val="22"/>
          <w:szCs w:val="22"/>
        </w:rPr>
        <w:t xml:space="preserve">převést zpět za stejných podmínek, za jakých </w:t>
      </w:r>
      <w:r w:rsidR="00B12667">
        <w:rPr>
          <w:rFonts w:ascii="Arial" w:hAnsi="Arial" w:cs="Arial"/>
          <w:color w:val="000000"/>
          <w:sz w:val="22"/>
          <w:szCs w:val="22"/>
        </w:rPr>
        <w:t xml:space="preserve">byly </w:t>
      </w:r>
      <w:r w:rsidR="00B12667" w:rsidRPr="00495C9D">
        <w:rPr>
          <w:rFonts w:ascii="Arial" w:hAnsi="Arial" w:cs="Arial"/>
          <w:color w:val="000000"/>
          <w:sz w:val="22"/>
          <w:szCs w:val="22"/>
        </w:rPr>
        <w:t xml:space="preserve">na obec </w:t>
      </w:r>
      <w:r w:rsidR="00B12667">
        <w:rPr>
          <w:rFonts w:ascii="Arial" w:hAnsi="Arial" w:cs="Arial"/>
          <w:color w:val="000000"/>
          <w:sz w:val="22"/>
          <w:szCs w:val="22"/>
        </w:rPr>
        <w:t>převedeny</w:t>
      </w:r>
      <w:r w:rsidR="00B12667" w:rsidRPr="00495C9D">
        <w:rPr>
          <w:rFonts w:ascii="Arial" w:hAnsi="Arial" w:cs="Arial"/>
          <w:color w:val="000000"/>
          <w:sz w:val="22"/>
          <w:szCs w:val="22"/>
        </w:rPr>
        <w:t>, a to ve lhůtě do 90 dnů od nabytí právní moci změny územního plánu nebo změny regulačního plánu</w:t>
      </w:r>
      <w:r w:rsidR="00B12667">
        <w:rPr>
          <w:rFonts w:ascii="Arial" w:hAnsi="Arial" w:cs="Arial"/>
          <w:color w:val="000000"/>
          <w:sz w:val="22"/>
          <w:szCs w:val="22"/>
        </w:rPr>
        <w:t>.</w:t>
      </w:r>
      <w:r w:rsidR="00B12667" w:rsidRPr="00495C9D">
        <w:rPr>
          <w:rFonts w:ascii="Arial" w:hAnsi="Arial" w:cs="Arial"/>
          <w:color w:val="000000"/>
          <w:sz w:val="22"/>
          <w:szCs w:val="22"/>
        </w:rPr>
        <w:t xml:space="preserve"> Jestliže nebude možné </w:t>
      </w:r>
      <w:r w:rsidR="00B12667">
        <w:rPr>
          <w:rFonts w:ascii="Arial" w:hAnsi="Arial" w:cs="Arial"/>
          <w:color w:val="000000"/>
          <w:sz w:val="22"/>
          <w:szCs w:val="22"/>
        </w:rPr>
        <w:t xml:space="preserve">pozemky </w:t>
      </w:r>
      <w:r w:rsidR="00B12667" w:rsidRPr="00495C9D">
        <w:rPr>
          <w:rFonts w:ascii="Arial" w:hAnsi="Arial" w:cs="Arial"/>
          <w:color w:val="000000"/>
          <w:sz w:val="22"/>
          <w:szCs w:val="22"/>
        </w:rPr>
        <w:t xml:space="preserve">převést zpět, protože </w:t>
      </w:r>
      <w:r w:rsidR="00B12667">
        <w:rPr>
          <w:rFonts w:ascii="Arial" w:hAnsi="Arial" w:cs="Arial"/>
          <w:color w:val="000000"/>
          <w:sz w:val="22"/>
          <w:szCs w:val="22"/>
        </w:rPr>
        <w:t xml:space="preserve">budou </w:t>
      </w:r>
      <w:r w:rsidR="00B12667" w:rsidRPr="00495C9D">
        <w:rPr>
          <w:rFonts w:ascii="Arial" w:hAnsi="Arial" w:cs="Arial"/>
          <w:color w:val="000000"/>
          <w:sz w:val="22"/>
          <w:szCs w:val="22"/>
        </w:rPr>
        <w:t xml:space="preserve">ve vlastnictví třetí osoby, je obec povinna ve stejné lhůtě poskytnout Státnímu pozemkovému úřadu finanční náhradu ve výši ceny </w:t>
      </w:r>
      <w:r w:rsidR="00B12667">
        <w:rPr>
          <w:rFonts w:ascii="Arial" w:hAnsi="Arial" w:cs="Arial"/>
          <w:color w:val="000000"/>
          <w:sz w:val="22"/>
          <w:szCs w:val="22"/>
        </w:rPr>
        <w:t xml:space="preserve">pozemků </w:t>
      </w:r>
      <w:r w:rsidR="00B12667" w:rsidRPr="00495C9D">
        <w:rPr>
          <w:rFonts w:ascii="Arial" w:hAnsi="Arial" w:cs="Arial"/>
          <w:color w:val="000000"/>
          <w:sz w:val="22"/>
          <w:szCs w:val="22"/>
        </w:rPr>
        <w:t xml:space="preserve">zjištěné podle cenového předpisu platného ke dni uzavření smlouvy, podle které </w:t>
      </w:r>
      <w:r w:rsidR="00B12667">
        <w:rPr>
          <w:rFonts w:ascii="Arial" w:hAnsi="Arial" w:cs="Arial"/>
          <w:color w:val="000000"/>
          <w:sz w:val="22"/>
          <w:szCs w:val="22"/>
        </w:rPr>
        <w:t>byly</w:t>
      </w:r>
      <w:r w:rsidR="00B12667" w:rsidRPr="00495C9D">
        <w:rPr>
          <w:rFonts w:ascii="Arial" w:hAnsi="Arial" w:cs="Arial"/>
          <w:color w:val="000000"/>
          <w:sz w:val="22"/>
          <w:szCs w:val="22"/>
        </w:rPr>
        <w:t xml:space="preserve"> </w:t>
      </w:r>
      <w:r w:rsidR="00B12667">
        <w:rPr>
          <w:rFonts w:ascii="Arial" w:hAnsi="Arial" w:cs="Arial"/>
          <w:color w:val="000000"/>
          <w:sz w:val="22"/>
          <w:szCs w:val="22"/>
        </w:rPr>
        <w:t xml:space="preserve">pozemky </w:t>
      </w:r>
      <w:r w:rsidR="00B12667" w:rsidRPr="00495C9D">
        <w:rPr>
          <w:rFonts w:ascii="Arial" w:hAnsi="Arial" w:cs="Arial"/>
          <w:color w:val="000000"/>
          <w:sz w:val="22"/>
          <w:szCs w:val="22"/>
        </w:rPr>
        <w:t xml:space="preserve">obci </w:t>
      </w:r>
      <w:r w:rsidR="00B12667">
        <w:rPr>
          <w:rFonts w:ascii="Arial" w:hAnsi="Arial" w:cs="Arial"/>
          <w:color w:val="000000"/>
          <w:sz w:val="22"/>
          <w:szCs w:val="22"/>
        </w:rPr>
        <w:t>převedeny</w:t>
      </w:r>
      <w:r w:rsidR="00B12667" w:rsidRPr="00495C9D">
        <w:rPr>
          <w:rFonts w:ascii="Arial" w:hAnsi="Arial" w:cs="Arial"/>
          <w:color w:val="000000"/>
          <w:sz w:val="22"/>
          <w:szCs w:val="22"/>
        </w:rPr>
        <w:t xml:space="preserve">, a podle současného způsobu využití </w:t>
      </w:r>
      <w:r w:rsidR="00B12667">
        <w:rPr>
          <w:rFonts w:ascii="Arial" w:hAnsi="Arial" w:cs="Arial"/>
          <w:color w:val="000000"/>
          <w:sz w:val="22"/>
          <w:szCs w:val="22"/>
        </w:rPr>
        <w:t>pozemků</w:t>
      </w:r>
      <w:r w:rsidR="00B12667" w:rsidRPr="00495C9D">
        <w:rPr>
          <w:rFonts w:ascii="Arial" w:hAnsi="Arial" w:cs="Arial"/>
          <w:color w:val="000000"/>
          <w:sz w:val="22"/>
          <w:szCs w:val="22"/>
        </w:rPr>
        <w:t>.</w:t>
      </w:r>
    </w:p>
    <w:p w14:paraId="24D66655" w14:textId="019ECC6C" w:rsidR="00F47DA4" w:rsidRPr="00841366" w:rsidRDefault="00B12667" w:rsidP="00B12667">
      <w:pPr>
        <w:pStyle w:val="vnintext0"/>
        <w:ind w:firstLine="0"/>
        <w:rPr>
          <w:rFonts w:ascii="Arial" w:hAnsi="Arial" w:cs="Arial"/>
          <w:sz w:val="22"/>
          <w:szCs w:val="22"/>
        </w:rPr>
      </w:pPr>
      <w:r w:rsidRPr="00AC5134">
        <w:rPr>
          <w:rFonts w:ascii="Arial" w:hAnsi="Arial" w:cs="Arial"/>
          <w:sz w:val="22"/>
          <w:szCs w:val="22"/>
        </w:rPr>
        <w:t xml:space="preserve">Tato povinnost platí po dobu </w:t>
      </w:r>
      <w:r>
        <w:rPr>
          <w:rFonts w:ascii="Arial" w:hAnsi="Arial" w:cs="Arial"/>
          <w:sz w:val="22"/>
          <w:szCs w:val="22"/>
        </w:rPr>
        <w:t>5</w:t>
      </w:r>
      <w:r w:rsidRPr="00AC5134">
        <w:rPr>
          <w:rFonts w:ascii="Arial" w:hAnsi="Arial" w:cs="Arial"/>
          <w:sz w:val="22"/>
          <w:szCs w:val="22"/>
        </w:rPr>
        <w:t xml:space="preserve"> let ode dne provedení vkladu vlastnického práva</w:t>
      </w:r>
      <w:r>
        <w:rPr>
          <w:rFonts w:ascii="Arial" w:hAnsi="Arial" w:cs="Arial"/>
        </w:rPr>
        <w:t xml:space="preserve"> </w:t>
      </w:r>
      <w:r w:rsidRPr="00AC5134">
        <w:rPr>
          <w:rFonts w:ascii="Arial" w:hAnsi="Arial" w:cs="Arial"/>
          <w:sz w:val="22"/>
          <w:szCs w:val="22"/>
        </w:rPr>
        <w:t>k</w:t>
      </w:r>
      <w:r w:rsidR="009A6302">
        <w:rPr>
          <w:rFonts w:ascii="Arial" w:hAnsi="Arial" w:cs="Arial"/>
          <w:sz w:val="22"/>
          <w:szCs w:val="22"/>
        </w:rPr>
        <w:t> </w:t>
      </w:r>
      <w:r w:rsidRPr="00AC5134">
        <w:rPr>
          <w:rFonts w:ascii="Arial" w:hAnsi="Arial" w:cs="Arial"/>
          <w:sz w:val="22"/>
          <w:szCs w:val="22"/>
        </w:rPr>
        <w:t>zemědělským pozemkům do katastru nemovitostí ve prospěch obce.</w:t>
      </w:r>
    </w:p>
    <w:p w14:paraId="50209B6D" w14:textId="77777777" w:rsidR="00EA41B8" w:rsidRPr="00841366" w:rsidRDefault="00EA41B8" w:rsidP="00EA41B8">
      <w:pPr>
        <w:pStyle w:val="vnitrniText"/>
        <w:widowControl/>
        <w:rPr>
          <w:rFonts w:ascii="Arial" w:hAnsi="Arial" w:cs="Arial"/>
          <w:sz w:val="22"/>
          <w:szCs w:val="22"/>
        </w:rPr>
      </w:pPr>
      <w:r w:rsidRPr="00841366">
        <w:rPr>
          <w:rFonts w:ascii="Arial" w:hAnsi="Arial" w:cs="Arial"/>
          <w:sz w:val="22"/>
          <w:szCs w:val="22"/>
        </w:rPr>
        <w:t xml:space="preserve">3) Nabyvatel se zavazuje, že v případě náhrady za tyto pozemky v penězích podle ustanovení bodu 2) článku IV. této smlouvy uhradí převádějícímu náklady, které budou vynaloženy na </w:t>
      </w:r>
      <w:r w:rsidR="00AE53D3" w:rsidRPr="00841366">
        <w:rPr>
          <w:rFonts w:ascii="Arial" w:hAnsi="Arial" w:cs="Arial"/>
          <w:sz w:val="22"/>
          <w:szCs w:val="22"/>
        </w:rPr>
        <w:t xml:space="preserve">jejich </w:t>
      </w:r>
      <w:r w:rsidRPr="00841366">
        <w:rPr>
          <w:rFonts w:ascii="Arial" w:hAnsi="Arial" w:cs="Arial"/>
          <w:sz w:val="22"/>
          <w:szCs w:val="22"/>
        </w:rPr>
        <w:t>ocenění.</w:t>
      </w:r>
    </w:p>
    <w:p w14:paraId="2C748C36" w14:textId="77777777" w:rsidR="009A6302" w:rsidRDefault="009A6302">
      <w:pPr>
        <w:pStyle w:val="para"/>
        <w:widowControl/>
        <w:rPr>
          <w:rFonts w:ascii="Arial" w:hAnsi="Arial" w:cs="Arial"/>
          <w:sz w:val="22"/>
          <w:szCs w:val="22"/>
        </w:rPr>
      </w:pPr>
    </w:p>
    <w:p w14:paraId="6C3E6EE6" w14:textId="1F8AD75B" w:rsidR="00F47DA4" w:rsidRPr="00841366" w:rsidRDefault="00F47DA4">
      <w:pPr>
        <w:pStyle w:val="para"/>
        <w:widowControl/>
        <w:rPr>
          <w:rFonts w:ascii="Arial" w:hAnsi="Arial" w:cs="Arial"/>
          <w:sz w:val="22"/>
          <w:szCs w:val="22"/>
        </w:rPr>
      </w:pPr>
      <w:r w:rsidRPr="00841366">
        <w:rPr>
          <w:rFonts w:ascii="Arial" w:hAnsi="Arial" w:cs="Arial"/>
          <w:sz w:val="22"/>
          <w:szCs w:val="22"/>
        </w:rPr>
        <w:t>V.</w:t>
      </w:r>
    </w:p>
    <w:p w14:paraId="32315A0D"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2A587F2A" w14:textId="77777777" w:rsidR="0037738A" w:rsidRPr="00841366" w:rsidRDefault="0037738A">
      <w:pPr>
        <w:pStyle w:val="vnitrniText"/>
        <w:widowControl/>
        <w:rPr>
          <w:rFonts w:ascii="Arial" w:hAnsi="Arial" w:cs="Arial"/>
          <w:sz w:val="22"/>
          <w:szCs w:val="22"/>
        </w:rPr>
      </w:pPr>
      <w:r w:rsidRPr="00841366">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0132AF4" w14:textId="6F414365" w:rsidR="00F47DA4" w:rsidRPr="00841366" w:rsidRDefault="00F47DA4">
      <w:pPr>
        <w:pStyle w:val="vnitrniText"/>
        <w:widowControl/>
        <w:rPr>
          <w:rFonts w:ascii="Arial" w:hAnsi="Arial" w:cs="Arial"/>
          <w:sz w:val="22"/>
          <w:szCs w:val="22"/>
        </w:rPr>
      </w:pPr>
      <w:r w:rsidRPr="00841366">
        <w:rPr>
          <w:rFonts w:ascii="Arial" w:hAnsi="Arial" w:cs="Arial"/>
          <w:sz w:val="22"/>
          <w:szCs w:val="22"/>
        </w:rPr>
        <w:t xml:space="preserve">2)  Užívací vztah k části převáděného pozemku p. č. dle KN 286/8 v k. ú. Kosov u Jihlavy je řešen pachtovní smlouvou č.75N17/20, kterou s SPÚ, resp. dříve PF ČR uzavřelo </w:t>
      </w:r>
      <w:r w:rsidR="00C41328">
        <w:rPr>
          <w:rFonts w:ascii="Arial" w:hAnsi="Arial" w:cs="Arial"/>
          <w:sz w:val="22"/>
          <w:szCs w:val="22"/>
        </w:rPr>
        <w:t>xxxxxxxxxxxxxxxxxxxxxxxxx</w:t>
      </w:r>
      <w:r w:rsidRPr="00841366">
        <w:rPr>
          <w:rFonts w:ascii="Arial" w:hAnsi="Arial" w:cs="Arial"/>
          <w:sz w:val="22"/>
          <w:szCs w:val="22"/>
        </w:rPr>
        <w:t xml:space="preserve">, jakožto pachtýř. </w:t>
      </w:r>
    </w:p>
    <w:p w14:paraId="1A638B10" w14:textId="6FBDE453" w:rsidR="00F47DA4" w:rsidRPr="00841366" w:rsidRDefault="00F47DA4">
      <w:pPr>
        <w:pStyle w:val="vnitrniText"/>
        <w:widowControl/>
        <w:rPr>
          <w:rFonts w:ascii="Arial" w:hAnsi="Arial" w:cs="Arial"/>
          <w:sz w:val="22"/>
          <w:szCs w:val="22"/>
        </w:rPr>
      </w:pPr>
      <w:r w:rsidRPr="00841366">
        <w:rPr>
          <w:rFonts w:ascii="Arial" w:hAnsi="Arial" w:cs="Arial"/>
          <w:sz w:val="22"/>
          <w:szCs w:val="22"/>
        </w:rPr>
        <w:t xml:space="preserve">Užívací vztah k části převáděného pozemku p. č. dle KN 5551/1 v k. ú. Jihlava je řešen pachtovní smlouvou č.26N17/20, kterou s SPÚ, resp. dříve PF ČR uzavřel </w:t>
      </w:r>
      <w:r w:rsidR="0039477D">
        <w:rPr>
          <w:rFonts w:ascii="Arial" w:hAnsi="Arial" w:cs="Arial"/>
          <w:sz w:val="22"/>
          <w:szCs w:val="22"/>
        </w:rPr>
        <w:t>xxxxxxx</w:t>
      </w:r>
      <w:r w:rsidRPr="00841366">
        <w:rPr>
          <w:rFonts w:ascii="Arial" w:hAnsi="Arial" w:cs="Arial"/>
          <w:sz w:val="22"/>
          <w:szCs w:val="22"/>
        </w:rPr>
        <w:t xml:space="preserve">, se sídlem </w:t>
      </w:r>
      <w:r w:rsidR="0039477D">
        <w:rPr>
          <w:rFonts w:ascii="Arial" w:hAnsi="Arial" w:cs="Arial"/>
          <w:sz w:val="22"/>
          <w:szCs w:val="22"/>
        </w:rPr>
        <w:t>xxxxxxxxxxxx</w:t>
      </w:r>
      <w:r w:rsidRPr="00841366">
        <w:rPr>
          <w:rFonts w:ascii="Arial" w:hAnsi="Arial" w:cs="Arial"/>
          <w:sz w:val="22"/>
          <w:szCs w:val="22"/>
        </w:rPr>
        <w:t xml:space="preserve">, jakožto pachtýř. </w:t>
      </w:r>
    </w:p>
    <w:p w14:paraId="77DAB608"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S obsahem pachtovních smluv byl nabyvatel seznámen před podpisem této smlouvy, což stvrzuje svým podpisem.</w:t>
      </w:r>
    </w:p>
    <w:p w14:paraId="1C864D37" w14:textId="1675A4A9" w:rsidR="00F47DA4" w:rsidRPr="00841366" w:rsidRDefault="00F47DA4">
      <w:pPr>
        <w:pStyle w:val="vnitrniText"/>
        <w:widowControl/>
        <w:rPr>
          <w:rFonts w:ascii="Arial" w:hAnsi="Arial" w:cs="Arial"/>
          <w:sz w:val="22"/>
          <w:szCs w:val="22"/>
        </w:rPr>
      </w:pPr>
      <w:r w:rsidRPr="00841366">
        <w:rPr>
          <w:rFonts w:ascii="Arial" w:hAnsi="Arial" w:cs="Arial"/>
          <w:sz w:val="22"/>
          <w:szCs w:val="22"/>
        </w:rPr>
        <w:t xml:space="preserve">Užívací vztah k části převáděného pozemku p. č. dle KN 5551/1 v k. ú. Jihlava je řešen nájemní smlouvou č. 83N18/20, kterou s SPÚ, resp. dříve PF ČR uzavřel </w:t>
      </w:r>
      <w:r w:rsidR="0039477D">
        <w:rPr>
          <w:rFonts w:ascii="Arial" w:hAnsi="Arial" w:cs="Arial"/>
          <w:sz w:val="22"/>
          <w:szCs w:val="22"/>
        </w:rPr>
        <w:t>xxxxxxxxxxxxxxxx</w:t>
      </w:r>
      <w:r w:rsidRPr="00841366">
        <w:rPr>
          <w:rFonts w:ascii="Arial" w:hAnsi="Arial" w:cs="Arial"/>
          <w:sz w:val="22"/>
          <w:szCs w:val="22"/>
        </w:rPr>
        <w:t xml:space="preserve">, </w:t>
      </w:r>
      <w:r w:rsidR="0039477D">
        <w:rPr>
          <w:rFonts w:ascii="Arial" w:hAnsi="Arial" w:cs="Arial"/>
          <w:sz w:val="22"/>
          <w:szCs w:val="22"/>
        </w:rPr>
        <w:t>xxxxxxxxxxxxx</w:t>
      </w:r>
      <w:r w:rsidRPr="00841366">
        <w:rPr>
          <w:rFonts w:ascii="Arial" w:hAnsi="Arial" w:cs="Arial"/>
          <w:sz w:val="22"/>
          <w:szCs w:val="22"/>
        </w:rPr>
        <w:t xml:space="preserve">, jakožto nájemce. </w:t>
      </w:r>
    </w:p>
    <w:p w14:paraId="674CF7A4" w14:textId="0BF65DCA" w:rsidR="00F47DA4" w:rsidRPr="00841366" w:rsidRDefault="00F47DA4">
      <w:pPr>
        <w:pStyle w:val="vnitrniText"/>
        <w:widowControl/>
        <w:rPr>
          <w:rFonts w:ascii="Arial" w:hAnsi="Arial" w:cs="Arial"/>
          <w:sz w:val="22"/>
          <w:szCs w:val="22"/>
        </w:rPr>
      </w:pPr>
      <w:r w:rsidRPr="00841366">
        <w:rPr>
          <w:rFonts w:ascii="Arial" w:hAnsi="Arial" w:cs="Arial"/>
          <w:sz w:val="22"/>
          <w:szCs w:val="22"/>
        </w:rPr>
        <w:t xml:space="preserve">Užívací vztah k převáděnému pozemku p. č. dle KN 5551/2 v k. ú. Jihlava je řešen nájemní smlouvou č. 152N19/20, kterou s SPÚ, resp. dříve PF ČR uzavřel </w:t>
      </w:r>
      <w:r w:rsidR="00C41328">
        <w:rPr>
          <w:rFonts w:ascii="Arial" w:hAnsi="Arial" w:cs="Arial"/>
          <w:sz w:val="22"/>
          <w:szCs w:val="22"/>
        </w:rPr>
        <w:t>xxxxxxxxxxxxxxxxxxxxxxxxxx</w:t>
      </w:r>
      <w:r w:rsidRPr="00841366">
        <w:rPr>
          <w:rFonts w:ascii="Arial" w:hAnsi="Arial" w:cs="Arial"/>
          <w:sz w:val="22"/>
          <w:szCs w:val="22"/>
        </w:rPr>
        <w:t xml:space="preserve">, jakožto nájemce. </w:t>
      </w:r>
    </w:p>
    <w:p w14:paraId="0EC5456B"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S obsahem nájemních smluv byl nabyvatel seznámen před podpisem této smlouvy, což stvrzuje svým podpisem.</w:t>
      </w:r>
    </w:p>
    <w:p w14:paraId="4104D07E" w14:textId="32B8B87C" w:rsidR="00F47DA4" w:rsidRDefault="00F47DA4" w:rsidP="00D642FD">
      <w:pPr>
        <w:pStyle w:val="vnitrniText"/>
        <w:widowControl/>
        <w:ind w:firstLine="0"/>
        <w:rPr>
          <w:rFonts w:ascii="Arial" w:hAnsi="Arial" w:cs="Arial"/>
          <w:sz w:val="22"/>
          <w:szCs w:val="22"/>
        </w:rPr>
      </w:pPr>
    </w:p>
    <w:p w14:paraId="32734FA0" w14:textId="77777777" w:rsidR="005F5FE8" w:rsidRPr="00841366" w:rsidRDefault="005F5FE8" w:rsidP="00D642FD">
      <w:pPr>
        <w:pStyle w:val="vnitrniText"/>
        <w:widowControl/>
        <w:ind w:firstLine="0"/>
        <w:rPr>
          <w:rFonts w:ascii="Arial" w:hAnsi="Arial" w:cs="Arial"/>
          <w:sz w:val="22"/>
          <w:szCs w:val="22"/>
        </w:rPr>
      </w:pPr>
    </w:p>
    <w:p w14:paraId="70BF5B92" w14:textId="71518ADC" w:rsidR="00F47DA4" w:rsidRPr="00841366" w:rsidRDefault="00F47DA4">
      <w:pPr>
        <w:pStyle w:val="vnitrniText"/>
        <w:widowControl/>
        <w:rPr>
          <w:rFonts w:ascii="Arial" w:hAnsi="Arial" w:cs="Arial"/>
          <w:sz w:val="22"/>
          <w:szCs w:val="22"/>
        </w:rPr>
      </w:pPr>
      <w:r w:rsidRPr="00841366">
        <w:rPr>
          <w:rFonts w:ascii="Arial" w:hAnsi="Arial" w:cs="Arial"/>
          <w:sz w:val="22"/>
          <w:szCs w:val="22"/>
        </w:rPr>
        <w:lastRenderedPageBreak/>
        <w:t xml:space="preserve"> 3) Převáděné pozemky jsou součástí honitby </w:t>
      </w:r>
      <w:r w:rsidR="00C041FA" w:rsidRPr="00841366">
        <w:rPr>
          <w:rFonts w:ascii="Arial" w:hAnsi="Arial" w:cs="Arial"/>
          <w:sz w:val="22"/>
          <w:szCs w:val="22"/>
        </w:rPr>
        <w:t>Jihlava – Sasov</w:t>
      </w:r>
      <w:r w:rsidRPr="00841366">
        <w:rPr>
          <w:rFonts w:ascii="Arial" w:hAnsi="Arial" w:cs="Arial"/>
          <w:sz w:val="22"/>
          <w:szCs w:val="22"/>
        </w:rPr>
        <w:t>, a to na základě rozhodnutí, které vydal Magistrát města Jihlavy, orgán státní správy myslivosti dne 11.02.2003 pod čj.</w:t>
      </w:r>
      <w:r w:rsidR="00C041FA">
        <w:rPr>
          <w:rFonts w:ascii="Arial" w:hAnsi="Arial" w:cs="Arial"/>
          <w:sz w:val="22"/>
          <w:szCs w:val="22"/>
        </w:rPr>
        <w:t> </w:t>
      </w:r>
      <w:r w:rsidRPr="00841366">
        <w:rPr>
          <w:rFonts w:ascii="Arial" w:hAnsi="Arial" w:cs="Arial"/>
          <w:sz w:val="22"/>
          <w:szCs w:val="22"/>
        </w:rPr>
        <w:t>OŽP/03/265.</w:t>
      </w:r>
    </w:p>
    <w:p w14:paraId="5292EEEE" w14:textId="6004B9EA" w:rsidR="00F47DA4" w:rsidRPr="00841366" w:rsidRDefault="00F47DA4">
      <w:pPr>
        <w:pStyle w:val="vnitrniText"/>
        <w:widowControl/>
        <w:rPr>
          <w:rFonts w:ascii="Arial" w:hAnsi="Arial" w:cs="Arial"/>
          <w:sz w:val="22"/>
          <w:szCs w:val="22"/>
        </w:rPr>
      </w:pPr>
      <w:r w:rsidRPr="00841366">
        <w:rPr>
          <w:rFonts w:ascii="Arial" w:hAnsi="Arial" w:cs="Arial"/>
          <w:sz w:val="22"/>
          <w:szCs w:val="22"/>
        </w:rPr>
        <w:t>4) Na převáděném pozemku p. č. dle KN 5551/2 v k. ú. Jihlava váznou tato práva třetích osob:</w:t>
      </w:r>
      <w:r w:rsidR="00C041FA">
        <w:rPr>
          <w:rFonts w:ascii="Arial" w:hAnsi="Arial" w:cs="Arial"/>
          <w:sz w:val="22"/>
          <w:szCs w:val="22"/>
        </w:rPr>
        <w:t xml:space="preserve"> </w:t>
      </w:r>
      <w:r w:rsidRPr="00841366">
        <w:rPr>
          <w:rFonts w:ascii="Arial" w:hAnsi="Arial" w:cs="Arial"/>
          <w:sz w:val="22"/>
          <w:szCs w:val="22"/>
        </w:rPr>
        <w:t xml:space="preserve">věcné břemeno ve prospěch </w:t>
      </w:r>
      <w:r w:rsidR="00C041FA" w:rsidRPr="00841366">
        <w:rPr>
          <w:rFonts w:ascii="Arial" w:hAnsi="Arial" w:cs="Arial"/>
          <w:sz w:val="22"/>
          <w:szCs w:val="22"/>
        </w:rPr>
        <w:t>EG. D</w:t>
      </w:r>
      <w:r w:rsidRPr="00841366">
        <w:rPr>
          <w:rFonts w:ascii="Arial" w:hAnsi="Arial" w:cs="Arial"/>
          <w:sz w:val="22"/>
          <w:szCs w:val="22"/>
        </w:rPr>
        <w:t>, s. r. o., IČO 21055050, se sídlem Lidická 1873/36, 60200 Brno - Černé Pole, spočívající v právu zřizování a provozování vedení v rámci akce "N.</w:t>
      </w:r>
      <w:r w:rsidR="00B41996">
        <w:rPr>
          <w:rFonts w:ascii="Arial" w:hAnsi="Arial" w:cs="Arial"/>
          <w:sz w:val="22"/>
          <w:szCs w:val="22"/>
        </w:rPr>
        <w:t>R</w:t>
      </w:r>
      <w:r w:rsidRPr="00841366">
        <w:rPr>
          <w:rFonts w:ascii="Arial" w:hAnsi="Arial" w:cs="Arial"/>
          <w:sz w:val="22"/>
          <w:szCs w:val="22"/>
        </w:rPr>
        <w:t>ančířov, V ráji, obnova NN"</w:t>
      </w:r>
    </w:p>
    <w:p w14:paraId="69E4F8CD" w14:textId="77777777" w:rsidR="00F47DA4" w:rsidRPr="00841366" w:rsidRDefault="00105A0C">
      <w:pPr>
        <w:pStyle w:val="vnitrniText"/>
        <w:widowControl/>
        <w:rPr>
          <w:rFonts w:ascii="Arial" w:hAnsi="Arial" w:cs="Arial"/>
          <w:sz w:val="22"/>
          <w:szCs w:val="22"/>
        </w:rPr>
      </w:pPr>
      <w:r>
        <w:rPr>
          <w:rFonts w:ascii="Arial" w:hAnsi="Arial" w:cs="Arial"/>
          <w:sz w:val="22"/>
          <w:szCs w:val="22"/>
        </w:rPr>
        <w:t>5)</w:t>
      </w:r>
      <w:r w:rsidR="00925D77">
        <w:rPr>
          <w:rFonts w:ascii="Arial" w:hAnsi="Arial" w:cs="Arial"/>
          <w:sz w:val="22"/>
          <w:szCs w:val="22"/>
        </w:rPr>
        <w:t xml:space="preserve"> </w:t>
      </w:r>
      <w:r>
        <w:rPr>
          <w:rFonts w:ascii="Arial" w:hAnsi="Arial" w:cs="Arial"/>
          <w:sz w:val="22"/>
          <w:szCs w:val="22"/>
        </w:rPr>
        <w:t xml:space="preserve">Nabyvatel nabývá pozemky ve smyslu § 1918 zákona č. 89/2012 Sb., </w:t>
      </w:r>
      <w:r w:rsidRPr="00AF080F">
        <w:rPr>
          <w:rFonts w:ascii="Arial" w:hAnsi="Arial" w:cs="Arial"/>
          <w:sz w:val="22"/>
          <w:szCs w:val="22"/>
        </w:rPr>
        <w:t>O</w:t>
      </w:r>
      <w:r>
        <w:rPr>
          <w:rFonts w:ascii="Arial" w:hAnsi="Arial" w:cs="Arial"/>
          <w:sz w:val="22"/>
          <w:szCs w:val="22"/>
        </w:rPr>
        <w:t>bčanský zákoník tak, jak stojí a leží. V souladu s ustanovením § 1916 odst. 2 zákona č. 89/2012 Sb. Občanský zákoník se pak nabyvatel vzdává svého práva z vadného plnění a zavazuje se, že nebude po převádějícím uplatňovat jakákoliv práva z vad převáděných pozemků.</w:t>
      </w:r>
    </w:p>
    <w:p w14:paraId="1029B03C" w14:textId="77777777" w:rsidR="00F47DA4" w:rsidRPr="00841366" w:rsidRDefault="00F47DA4">
      <w:pPr>
        <w:widowControl/>
        <w:jc w:val="both"/>
        <w:rPr>
          <w:rFonts w:ascii="Arial" w:hAnsi="Arial" w:cs="Arial"/>
          <w:sz w:val="22"/>
          <w:szCs w:val="22"/>
        </w:rPr>
      </w:pPr>
    </w:p>
    <w:p w14:paraId="2A5AA685"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VI.</w:t>
      </w:r>
    </w:p>
    <w:p w14:paraId="72B3030C"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1) Smluvní strany se dohodly, že převádějící podá návrh na vklad vlastnického práva</w:t>
      </w:r>
      <w:r w:rsidRPr="00841366">
        <w:rPr>
          <w:rFonts w:ascii="Arial" w:hAnsi="Arial" w:cs="Arial"/>
          <w:sz w:val="22"/>
          <w:szCs w:val="22"/>
        </w:rPr>
        <w:br/>
        <w:t>na základě této smlouvy u příslušného katastrálního úřadu do 30 dnů ode dne účinnosti této smlouvy.</w:t>
      </w:r>
    </w:p>
    <w:p w14:paraId="5888CF2E" w14:textId="77777777" w:rsidR="00C54F0D" w:rsidRDefault="00C54F0D" w:rsidP="00C54F0D">
      <w:pPr>
        <w:pStyle w:val="vnintext0"/>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1381003D" w14:textId="77777777" w:rsidR="00C54F0D" w:rsidRPr="0003365A" w:rsidRDefault="00C54F0D" w:rsidP="00C54F0D">
      <w:pPr>
        <w:pStyle w:val="vnintext0"/>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56F2E68C" w14:textId="77777777" w:rsidR="00C54F0D" w:rsidRPr="0003365A" w:rsidRDefault="00C54F0D" w:rsidP="00C54F0D">
      <w:pPr>
        <w:pStyle w:val="vnintext0"/>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3F836027" w14:textId="77777777" w:rsidR="00F47DA4" w:rsidRPr="00841366" w:rsidRDefault="00F47DA4">
      <w:pPr>
        <w:pStyle w:val="vnitrniText"/>
        <w:widowControl/>
        <w:rPr>
          <w:rFonts w:ascii="Arial" w:hAnsi="Arial" w:cs="Arial"/>
          <w:b/>
          <w:bCs/>
          <w:sz w:val="22"/>
          <w:szCs w:val="22"/>
        </w:rPr>
      </w:pPr>
    </w:p>
    <w:p w14:paraId="2E0C8319"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VII.</w:t>
      </w:r>
    </w:p>
    <w:p w14:paraId="310E2223" w14:textId="410B96C0" w:rsidR="0072621E" w:rsidRPr="00841366" w:rsidRDefault="0072621E" w:rsidP="0072621E">
      <w:pPr>
        <w:widowControl/>
        <w:ind w:firstLine="426"/>
        <w:jc w:val="both"/>
        <w:rPr>
          <w:rFonts w:ascii="Arial" w:hAnsi="Arial" w:cs="Arial"/>
          <w:sz w:val="22"/>
          <w:szCs w:val="22"/>
        </w:rPr>
      </w:pPr>
      <w:r w:rsidRPr="00841366">
        <w:rPr>
          <w:rFonts w:ascii="Arial" w:hAnsi="Arial" w:cs="Arial"/>
          <w:sz w:val="22"/>
          <w:szCs w:val="22"/>
        </w:rPr>
        <w:t>1) Převádějící prohlašuje, že v souladu s § 6 zákona č. 503/2012 Sb., o Státním pozemkovém úřadu a o změně některých souvisejících zákonů, ve znění pozdějších předpisů, prověřil převoditelnost převáděných pozemků a prohlašuje, že převáděné pozemky nejsou vyloučeny z převodu podle § 6 zákona č. 503/2012 Sb., o Státním pozemkovém úřadu a</w:t>
      </w:r>
      <w:r w:rsidR="00B41996">
        <w:rPr>
          <w:rFonts w:ascii="Arial" w:hAnsi="Arial" w:cs="Arial"/>
          <w:sz w:val="22"/>
          <w:szCs w:val="22"/>
        </w:rPr>
        <w:t> </w:t>
      </w:r>
      <w:r w:rsidRPr="00841366">
        <w:rPr>
          <w:rFonts w:ascii="Arial" w:hAnsi="Arial" w:cs="Arial"/>
          <w:sz w:val="22"/>
          <w:szCs w:val="22"/>
        </w:rPr>
        <w:t>o</w:t>
      </w:r>
      <w:r w:rsidR="00B41996">
        <w:rPr>
          <w:rFonts w:ascii="Arial" w:hAnsi="Arial" w:cs="Arial"/>
          <w:sz w:val="22"/>
          <w:szCs w:val="22"/>
        </w:rPr>
        <w:t> </w:t>
      </w:r>
      <w:r w:rsidRPr="00841366">
        <w:rPr>
          <w:rFonts w:ascii="Arial" w:hAnsi="Arial" w:cs="Arial"/>
          <w:sz w:val="22"/>
          <w:szCs w:val="22"/>
        </w:rPr>
        <w:t>změně některých souvisejících zákonů, ve znění pozdějších předpisů.</w:t>
      </w:r>
    </w:p>
    <w:p w14:paraId="06405A35" w14:textId="008AC830" w:rsidR="0072621E" w:rsidRPr="00841366" w:rsidRDefault="0072621E" w:rsidP="0072621E">
      <w:pPr>
        <w:widowControl/>
        <w:ind w:firstLine="426"/>
        <w:jc w:val="both"/>
        <w:rPr>
          <w:rFonts w:ascii="Arial" w:hAnsi="Arial" w:cs="Arial"/>
          <w:sz w:val="22"/>
          <w:szCs w:val="22"/>
        </w:rPr>
      </w:pPr>
      <w:r w:rsidRPr="00841366">
        <w:rPr>
          <w:rFonts w:ascii="Arial" w:hAnsi="Arial" w:cs="Arial"/>
          <w:sz w:val="22"/>
          <w:szCs w:val="22"/>
        </w:rPr>
        <w:t>2) Nabyvatel prohlašuje, že ve vztahu k převáděným pozemkům splňuje zákonem stanovené podmínky pro to, aby na něj mohly být podle § 7 odst. 1 písmeno e) zákona č.</w:t>
      </w:r>
      <w:r w:rsidR="00B41996">
        <w:rPr>
          <w:rFonts w:ascii="Arial" w:hAnsi="Arial" w:cs="Arial"/>
          <w:sz w:val="22"/>
          <w:szCs w:val="22"/>
        </w:rPr>
        <w:t> </w:t>
      </w:r>
      <w:r w:rsidRPr="00841366">
        <w:rPr>
          <w:rFonts w:ascii="Arial" w:hAnsi="Arial" w:cs="Arial"/>
          <w:sz w:val="22"/>
          <w:szCs w:val="22"/>
        </w:rPr>
        <w:t>503/2012 Sb., o Státním pozemkovém úřadu a o změně některých souvisejících zákonů, ve znění pozdějších předpisů, převedeny dle změny územního plánu č. 2 ze dne 10.</w:t>
      </w:r>
      <w:r w:rsidR="009041A9">
        <w:rPr>
          <w:rFonts w:ascii="Arial" w:hAnsi="Arial" w:cs="Arial"/>
          <w:sz w:val="22"/>
          <w:szCs w:val="22"/>
        </w:rPr>
        <w:t xml:space="preserve"> </w:t>
      </w:r>
      <w:r w:rsidRPr="00841366">
        <w:rPr>
          <w:rFonts w:ascii="Arial" w:hAnsi="Arial" w:cs="Arial"/>
          <w:sz w:val="22"/>
          <w:szCs w:val="22"/>
        </w:rPr>
        <w:t>10.</w:t>
      </w:r>
      <w:r w:rsidR="009041A9">
        <w:rPr>
          <w:rFonts w:ascii="Arial" w:hAnsi="Arial" w:cs="Arial"/>
          <w:sz w:val="22"/>
          <w:szCs w:val="22"/>
        </w:rPr>
        <w:t xml:space="preserve"> </w:t>
      </w:r>
      <w:r w:rsidRPr="00841366">
        <w:rPr>
          <w:rFonts w:ascii="Arial" w:hAnsi="Arial" w:cs="Arial"/>
          <w:sz w:val="22"/>
          <w:szCs w:val="22"/>
        </w:rPr>
        <w:t>2022.</w:t>
      </w:r>
    </w:p>
    <w:p w14:paraId="6DD14D49" w14:textId="7D17DEC0" w:rsidR="0072621E" w:rsidRDefault="0072621E" w:rsidP="0072621E">
      <w:pPr>
        <w:widowControl/>
        <w:ind w:firstLine="426"/>
        <w:jc w:val="both"/>
        <w:rPr>
          <w:rFonts w:ascii="Arial" w:hAnsi="Arial" w:cs="Arial"/>
          <w:sz w:val="22"/>
          <w:szCs w:val="22"/>
        </w:rPr>
      </w:pPr>
      <w:r w:rsidRPr="00841366">
        <w:rPr>
          <w:rFonts w:ascii="Arial" w:hAnsi="Arial" w:cs="Arial"/>
          <w:sz w:val="22"/>
          <w:szCs w:val="22"/>
        </w:rPr>
        <w:t>Nabyvatel prohlašuje, že nabytí pozemků odsouhlasilo zastupitelstvo města Jihlavy dne 29.</w:t>
      </w:r>
      <w:r w:rsidR="009041A9">
        <w:rPr>
          <w:rFonts w:ascii="Arial" w:hAnsi="Arial" w:cs="Arial"/>
          <w:sz w:val="22"/>
          <w:szCs w:val="22"/>
        </w:rPr>
        <w:t> </w:t>
      </w:r>
      <w:r w:rsidRPr="00841366">
        <w:rPr>
          <w:rFonts w:ascii="Arial" w:hAnsi="Arial" w:cs="Arial"/>
          <w:sz w:val="22"/>
          <w:szCs w:val="22"/>
        </w:rPr>
        <w:t>3.</w:t>
      </w:r>
      <w:r w:rsidR="009041A9">
        <w:rPr>
          <w:rFonts w:ascii="Arial" w:hAnsi="Arial" w:cs="Arial"/>
          <w:sz w:val="22"/>
          <w:szCs w:val="22"/>
        </w:rPr>
        <w:t> </w:t>
      </w:r>
      <w:r w:rsidRPr="00841366">
        <w:rPr>
          <w:rFonts w:ascii="Arial" w:hAnsi="Arial" w:cs="Arial"/>
          <w:sz w:val="22"/>
          <w:szCs w:val="22"/>
        </w:rPr>
        <w:t>2022 usnesením č. 479/22-ZM.</w:t>
      </w:r>
    </w:p>
    <w:p w14:paraId="118EE5E7" w14:textId="401BBBA4" w:rsidR="007B7BF9" w:rsidRPr="00AC5134" w:rsidRDefault="007B7BF9" w:rsidP="007B7BF9">
      <w:pPr>
        <w:pStyle w:val="vnintext0"/>
        <w:ind w:firstLine="425"/>
        <w:rPr>
          <w:rFonts w:ascii="Arial" w:hAnsi="Arial" w:cs="Arial"/>
          <w:bCs/>
          <w:sz w:val="22"/>
          <w:szCs w:val="22"/>
        </w:rPr>
      </w:pPr>
      <w:bookmarkStart w:id="2" w:name="_Hlk153889827"/>
      <w:r>
        <w:rPr>
          <w:rFonts w:ascii="Arial" w:hAnsi="Arial" w:cs="Arial"/>
          <w:bCs/>
          <w:sz w:val="22"/>
          <w:szCs w:val="22"/>
        </w:rPr>
        <w:t>Nabyvatel prohlašuje, že při tomto právním jednání postupuje v souladu se zákonem č.</w:t>
      </w:r>
      <w:r w:rsidR="00B41996">
        <w:rPr>
          <w:rFonts w:ascii="Arial" w:hAnsi="Arial" w:cs="Arial"/>
          <w:bCs/>
          <w:sz w:val="22"/>
          <w:szCs w:val="22"/>
        </w:rPr>
        <w:t> </w:t>
      </w:r>
      <w:r>
        <w:rPr>
          <w:rFonts w:ascii="Arial" w:hAnsi="Arial" w:cs="Arial"/>
          <w:bCs/>
          <w:sz w:val="22"/>
          <w:szCs w:val="22"/>
        </w:rPr>
        <w:t>128/2000 Sb., ve znění pozdějších předpisů.</w:t>
      </w:r>
    </w:p>
    <w:bookmarkEnd w:id="2"/>
    <w:p w14:paraId="3216967A" w14:textId="77777777" w:rsidR="00D7648F" w:rsidRDefault="0072621E" w:rsidP="0072621E">
      <w:pPr>
        <w:widowControl/>
        <w:ind w:firstLine="426"/>
        <w:jc w:val="both"/>
        <w:rPr>
          <w:rFonts w:ascii="Arial" w:hAnsi="Arial" w:cs="Arial"/>
          <w:sz w:val="22"/>
          <w:szCs w:val="22"/>
        </w:rPr>
      </w:pPr>
      <w:r w:rsidRPr="00841366">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27978BB5" w14:textId="77777777" w:rsidR="00F47DA4" w:rsidRPr="00841366" w:rsidRDefault="00F47DA4">
      <w:pPr>
        <w:widowControl/>
        <w:rPr>
          <w:rFonts w:ascii="Arial" w:hAnsi="Arial" w:cs="Arial"/>
          <w:sz w:val="22"/>
          <w:szCs w:val="22"/>
        </w:rPr>
      </w:pPr>
    </w:p>
    <w:p w14:paraId="7BD759DE"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VIII.</w:t>
      </w:r>
    </w:p>
    <w:p w14:paraId="0F9FA5EB" w14:textId="77777777" w:rsidR="0072621E" w:rsidRPr="00841366" w:rsidRDefault="0072621E" w:rsidP="0072621E">
      <w:pPr>
        <w:pStyle w:val="vnitrniText"/>
        <w:widowControl/>
        <w:rPr>
          <w:rFonts w:ascii="Arial" w:hAnsi="Arial" w:cs="Arial"/>
          <w:sz w:val="22"/>
          <w:szCs w:val="22"/>
        </w:rPr>
      </w:pPr>
      <w:r w:rsidRPr="00841366">
        <w:rPr>
          <w:rFonts w:ascii="Arial" w:hAnsi="Arial" w:cs="Arial"/>
          <w:sz w:val="22"/>
          <w:szCs w:val="22"/>
        </w:rPr>
        <w:t>1) Smluvní strany se dohodly, že jakékoliv změny a doplňky této smlouvy jsou možné pouze písemnou formou na základě dohody účastníků smlouvy.</w:t>
      </w:r>
    </w:p>
    <w:p w14:paraId="7AACDD0B" w14:textId="386E1919" w:rsidR="0072621E" w:rsidRPr="00841366" w:rsidRDefault="0072621E" w:rsidP="0072621E">
      <w:pPr>
        <w:pStyle w:val="vnitrniText"/>
        <w:widowControl/>
        <w:rPr>
          <w:rFonts w:ascii="Arial" w:hAnsi="Arial" w:cs="Arial"/>
          <w:sz w:val="22"/>
          <w:szCs w:val="22"/>
        </w:rPr>
      </w:pPr>
      <w:r w:rsidRPr="00841366">
        <w:rPr>
          <w:rFonts w:ascii="Arial" w:hAnsi="Arial" w:cs="Arial"/>
          <w:sz w:val="22"/>
          <w:szCs w:val="22"/>
        </w:rPr>
        <w:t xml:space="preserve">2) Tato smlouva je vyhotovena ve </w:t>
      </w:r>
      <w:r w:rsidR="009041A9" w:rsidRPr="00841366">
        <w:rPr>
          <w:rFonts w:ascii="Arial" w:hAnsi="Arial" w:cs="Arial"/>
          <w:color w:val="000000"/>
          <w:sz w:val="22"/>
          <w:szCs w:val="22"/>
        </w:rPr>
        <w:t>3</w:t>
      </w:r>
      <w:r w:rsidR="009041A9" w:rsidRPr="00841366">
        <w:rPr>
          <w:rFonts w:ascii="Arial" w:hAnsi="Arial" w:cs="Arial"/>
          <w:sz w:val="22"/>
          <w:szCs w:val="22"/>
        </w:rPr>
        <w:t xml:space="preserve"> stejnopisech</w:t>
      </w:r>
      <w:r w:rsidRPr="00841366">
        <w:rPr>
          <w:rFonts w:ascii="Arial" w:hAnsi="Arial" w:cs="Arial"/>
          <w:sz w:val="22"/>
          <w:szCs w:val="22"/>
        </w:rPr>
        <w:t>, z nichž každý má platnost originálu. Nabyvatel obdrží 1 stejnopis a ostatní jsou určeny pro převádějícího.</w:t>
      </w:r>
    </w:p>
    <w:p w14:paraId="54A8E36F" w14:textId="77777777" w:rsidR="00744F52" w:rsidRDefault="00744F52" w:rsidP="00744F52">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6E29FDA7" w14:textId="2F8F27FE" w:rsidR="00387342" w:rsidRDefault="00387342" w:rsidP="00387342">
      <w:pPr>
        <w:ind w:firstLine="426"/>
        <w:jc w:val="both"/>
        <w:rPr>
          <w:rFonts w:ascii="Arial" w:hAnsi="Arial" w:cs="Arial"/>
          <w:sz w:val="22"/>
          <w:szCs w:val="22"/>
        </w:rPr>
      </w:pPr>
      <w:r>
        <w:rPr>
          <w:rFonts w:ascii="Arial" w:hAnsi="Arial" w:cs="Arial"/>
          <w:sz w:val="22"/>
          <w:szCs w:val="22"/>
        </w:rPr>
        <w:t xml:space="preserve">4) V souvislosti s realizací práv a povinností vyplývajících z této smlouvy bude mít </w:t>
      </w:r>
      <w:r>
        <w:rPr>
          <w:rFonts w:ascii="Arial" w:hAnsi="Arial" w:cs="Arial"/>
          <w:sz w:val="22"/>
          <w:szCs w:val="22"/>
        </w:rPr>
        <w:lastRenderedPageBreak/>
        <w:t>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w:t>
      </w:r>
      <w:r w:rsidR="009041A9">
        <w:rPr>
          <w:rFonts w:ascii="Arial" w:hAnsi="Arial" w:cs="Arial"/>
          <w:sz w:val="22"/>
          <w:szCs w:val="22"/>
        </w:rPr>
        <w:t> </w:t>
      </w:r>
      <w:r>
        <w:rPr>
          <w:rFonts w:ascii="Arial" w:hAnsi="Arial" w:cs="Arial"/>
          <w:sz w:val="22"/>
          <w:szCs w:val="22"/>
        </w:rPr>
        <w:t>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BF4D1D3" w14:textId="3A1450CB" w:rsidR="00387342" w:rsidRDefault="004311BF" w:rsidP="00387342">
      <w:pPr>
        <w:jc w:val="both"/>
        <w:rPr>
          <w:rFonts w:ascii="Arial" w:hAnsi="Arial" w:cs="Arial"/>
          <w:sz w:val="22"/>
          <w:szCs w:val="22"/>
        </w:rPr>
      </w:pPr>
      <w:r w:rsidRPr="00CD0068">
        <w:rPr>
          <w:rFonts w:ascii="Arial" w:hAnsi="Arial" w:cs="Arial"/>
          <w:sz w:val="22"/>
          <w:szCs w:val="22"/>
        </w:rPr>
        <w:t xml:space="preserve">Obě smluvní strany se zavazují, že budou postupovat </w:t>
      </w:r>
      <w:r w:rsidR="009041A9" w:rsidRPr="00CD0068">
        <w:rPr>
          <w:rFonts w:ascii="Arial" w:hAnsi="Arial" w:cs="Arial"/>
          <w:sz w:val="22"/>
          <w:szCs w:val="22"/>
        </w:rPr>
        <w:t>v souladu</w:t>
      </w:r>
      <w:r w:rsidRPr="00CD0068">
        <w:rPr>
          <w:rFonts w:ascii="Arial" w:hAnsi="Arial" w:cs="Arial"/>
          <w:sz w:val="22"/>
          <w:szCs w:val="22"/>
        </w:rPr>
        <w:t xml:space="preserve"> se zákonem č. 110/2019 Sb., o zpracování osobních údajů, a platným</w:t>
      </w:r>
      <w:r w:rsidRPr="00724F1C">
        <w:rPr>
          <w:rFonts w:ascii="Arial" w:hAnsi="Arial" w:cs="Arial"/>
          <w:sz w:val="22"/>
          <w:szCs w:val="22"/>
        </w:rPr>
        <w:t xml:space="preserve"> </w:t>
      </w:r>
      <w:r w:rsidR="00387342">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w:t>
      </w:r>
      <w:r w:rsidR="009041A9">
        <w:rPr>
          <w:rFonts w:ascii="Arial" w:hAnsi="Arial" w:cs="Arial"/>
          <w:sz w:val="22"/>
          <w:szCs w:val="22"/>
        </w:rPr>
        <w:t> </w:t>
      </w:r>
      <w:r w:rsidR="00387342">
        <w:rPr>
          <w:rFonts w:ascii="Arial" w:hAnsi="Arial" w:cs="Arial"/>
          <w:sz w:val="22"/>
          <w:szCs w:val="22"/>
        </w:rPr>
        <w:t>spisové službě a o změně některých zákonů, ve znění pozdějších předpisů.</w:t>
      </w:r>
    </w:p>
    <w:p w14:paraId="5A2263B1" w14:textId="77777777" w:rsidR="00F47DA4" w:rsidRPr="00841366" w:rsidRDefault="00F47DA4">
      <w:pPr>
        <w:widowControl/>
        <w:rPr>
          <w:rFonts w:ascii="Arial" w:hAnsi="Arial" w:cs="Arial"/>
          <w:sz w:val="22"/>
          <w:szCs w:val="22"/>
        </w:rPr>
      </w:pPr>
    </w:p>
    <w:p w14:paraId="7457678C"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IX.</w:t>
      </w:r>
    </w:p>
    <w:p w14:paraId="582C556D"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37D62245" w14:textId="77777777" w:rsidR="00F47DA4" w:rsidRPr="00841366" w:rsidRDefault="00F47DA4">
      <w:pPr>
        <w:widowControl/>
        <w:rPr>
          <w:rFonts w:ascii="Arial" w:hAnsi="Arial" w:cs="Arial"/>
          <w:sz w:val="22"/>
          <w:szCs w:val="22"/>
        </w:rPr>
      </w:pPr>
    </w:p>
    <w:p w14:paraId="2CED8B95" w14:textId="77777777" w:rsidR="00F47DA4" w:rsidRPr="00841366" w:rsidRDefault="00F47DA4">
      <w:pPr>
        <w:widowControl/>
        <w:rPr>
          <w:rFonts w:ascii="Arial" w:hAnsi="Arial" w:cs="Arial"/>
          <w:sz w:val="22"/>
          <w:szCs w:val="22"/>
        </w:rPr>
      </w:pPr>
    </w:p>
    <w:p w14:paraId="301096CA" w14:textId="20EF4954" w:rsidR="00F47DA4" w:rsidRPr="00841366" w:rsidRDefault="00F47DA4">
      <w:pPr>
        <w:widowControl/>
        <w:tabs>
          <w:tab w:val="left" w:pos="5103"/>
        </w:tabs>
        <w:rPr>
          <w:rFonts w:ascii="Arial" w:hAnsi="Arial" w:cs="Arial"/>
          <w:sz w:val="22"/>
          <w:szCs w:val="22"/>
        </w:rPr>
      </w:pPr>
      <w:r w:rsidRPr="00841366">
        <w:rPr>
          <w:rFonts w:ascii="Arial" w:hAnsi="Arial" w:cs="Arial"/>
          <w:sz w:val="22"/>
          <w:szCs w:val="22"/>
        </w:rPr>
        <w:t xml:space="preserve">V Jihlavě dne </w:t>
      </w:r>
      <w:r w:rsidR="005F5FE8">
        <w:rPr>
          <w:rFonts w:ascii="Arial" w:hAnsi="Arial" w:cs="Arial"/>
          <w:sz w:val="22"/>
          <w:szCs w:val="22"/>
        </w:rPr>
        <w:t>30. 7. 2025</w:t>
      </w:r>
      <w:r w:rsidRPr="00841366">
        <w:rPr>
          <w:rFonts w:ascii="Arial" w:hAnsi="Arial" w:cs="Arial"/>
          <w:sz w:val="22"/>
          <w:szCs w:val="22"/>
        </w:rPr>
        <w:tab/>
        <w:t xml:space="preserve">V </w:t>
      </w:r>
      <w:r w:rsidR="009041A9">
        <w:rPr>
          <w:rFonts w:ascii="Arial" w:hAnsi="Arial" w:cs="Arial"/>
          <w:sz w:val="22"/>
          <w:szCs w:val="22"/>
        </w:rPr>
        <w:t>Jihlavě</w:t>
      </w:r>
      <w:r w:rsidRPr="00841366">
        <w:rPr>
          <w:rFonts w:ascii="Arial" w:hAnsi="Arial" w:cs="Arial"/>
          <w:sz w:val="22"/>
          <w:szCs w:val="22"/>
        </w:rPr>
        <w:t xml:space="preserve"> dne </w:t>
      </w:r>
      <w:r w:rsidR="005F5FE8">
        <w:rPr>
          <w:rFonts w:ascii="Arial" w:hAnsi="Arial" w:cs="Arial"/>
          <w:sz w:val="22"/>
          <w:szCs w:val="22"/>
        </w:rPr>
        <w:t>28. 7. 2025</w:t>
      </w:r>
    </w:p>
    <w:p w14:paraId="07759E0D" w14:textId="77777777" w:rsidR="00F47DA4" w:rsidRPr="00841366" w:rsidRDefault="00F47DA4">
      <w:pPr>
        <w:pStyle w:val="adresa"/>
        <w:widowControl/>
        <w:rPr>
          <w:rFonts w:ascii="Arial" w:hAnsi="Arial" w:cs="Arial"/>
          <w:sz w:val="22"/>
          <w:szCs w:val="22"/>
        </w:rPr>
      </w:pPr>
    </w:p>
    <w:p w14:paraId="463D03F5" w14:textId="77777777" w:rsidR="00F47DA4" w:rsidRPr="00841366" w:rsidRDefault="00F47DA4">
      <w:pPr>
        <w:pStyle w:val="adresa"/>
        <w:widowControl/>
        <w:rPr>
          <w:rFonts w:ascii="Arial" w:hAnsi="Arial" w:cs="Arial"/>
          <w:sz w:val="22"/>
          <w:szCs w:val="22"/>
        </w:rPr>
      </w:pPr>
    </w:p>
    <w:p w14:paraId="2DCDA06D" w14:textId="77777777" w:rsidR="00F47DA4" w:rsidRDefault="00F47DA4">
      <w:pPr>
        <w:pStyle w:val="adresa"/>
        <w:widowControl/>
        <w:rPr>
          <w:rFonts w:ascii="Arial" w:hAnsi="Arial" w:cs="Arial"/>
          <w:sz w:val="22"/>
          <w:szCs w:val="22"/>
        </w:rPr>
      </w:pPr>
    </w:p>
    <w:p w14:paraId="38C83253" w14:textId="77777777" w:rsidR="009041A9" w:rsidRDefault="009041A9">
      <w:pPr>
        <w:pStyle w:val="adresa"/>
        <w:widowControl/>
        <w:rPr>
          <w:rFonts w:ascii="Arial" w:hAnsi="Arial" w:cs="Arial"/>
          <w:sz w:val="22"/>
          <w:szCs w:val="22"/>
        </w:rPr>
      </w:pPr>
    </w:p>
    <w:p w14:paraId="615DB66C" w14:textId="77777777" w:rsidR="009041A9" w:rsidRDefault="009041A9">
      <w:pPr>
        <w:pStyle w:val="adresa"/>
        <w:widowControl/>
        <w:rPr>
          <w:rFonts w:ascii="Arial" w:hAnsi="Arial" w:cs="Arial"/>
          <w:sz w:val="22"/>
          <w:szCs w:val="22"/>
        </w:rPr>
      </w:pPr>
    </w:p>
    <w:p w14:paraId="3011D382" w14:textId="77777777" w:rsidR="009041A9" w:rsidRDefault="009041A9">
      <w:pPr>
        <w:pStyle w:val="adresa"/>
        <w:widowControl/>
        <w:rPr>
          <w:rFonts w:ascii="Arial" w:hAnsi="Arial" w:cs="Arial"/>
          <w:sz w:val="22"/>
          <w:szCs w:val="22"/>
        </w:rPr>
      </w:pPr>
    </w:p>
    <w:p w14:paraId="11FEDA38" w14:textId="77777777" w:rsidR="009041A9" w:rsidRDefault="009041A9">
      <w:pPr>
        <w:pStyle w:val="adresa"/>
        <w:widowControl/>
        <w:rPr>
          <w:rFonts w:ascii="Arial" w:hAnsi="Arial" w:cs="Arial"/>
          <w:sz w:val="22"/>
          <w:szCs w:val="22"/>
        </w:rPr>
      </w:pPr>
    </w:p>
    <w:p w14:paraId="023C441A" w14:textId="77777777" w:rsidR="009041A9" w:rsidRDefault="009041A9">
      <w:pPr>
        <w:pStyle w:val="adresa"/>
        <w:widowControl/>
        <w:rPr>
          <w:rFonts w:ascii="Arial" w:hAnsi="Arial" w:cs="Arial"/>
          <w:sz w:val="22"/>
          <w:szCs w:val="22"/>
        </w:rPr>
      </w:pPr>
    </w:p>
    <w:p w14:paraId="621ECD7A" w14:textId="77777777" w:rsidR="009041A9" w:rsidRDefault="009041A9">
      <w:pPr>
        <w:pStyle w:val="adresa"/>
        <w:widowControl/>
        <w:rPr>
          <w:rFonts w:ascii="Arial" w:hAnsi="Arial" w:cs="Arial"/>
          <w:sz w:val="22"/>
          <w:szCs w:val="22"/>
        </w:rPr>
      </w:pPr>
    </w:p>
    <w:p w14:paraId="50B99143" w14:textId="77777777" w:rsidR="009041A9" w:rsidRDefault="009041A9">
      <w:pPr>
        <w:pStyle w:val="adresa"/>
        <w:widowControl/>
        <w:rPr>
          <w:rFonts w:ascii="Arial" w:hAnsi="Arial" w:cs="Arial"/>
          <w:sz w:val="22"/>
          <w:szCs w:val="22"/>
        </w:rPr>
      </w:pPr>
    </w:p>
    <w:p w14:paraId="69B17B3C" w14:textId="77777777" w:rsidR="009041A9" w:rsidRDefault="009041A9">
      <w:pPr>
        <w:pStyle w:val="adresa"/>
        <w:widowControl/>
        <w:rPr>
          <w:rFonts w:ascii="Arial" w:hAnsi="Arial" w:cs="Arial"/>
          <w:sz w:val="22"/>
          <w:szCs w:val="22"/>
        </w:rPr>
      </w:pPr>
    </w:p>
    <w:p w14:paraId="7A6E9E24" w14:textId="77777777" w:rsidR="009041A9" w:rsidRDefault="009041A9">
      <w:pPr>
        <w:pStyle w:val="adresa"/>
        <w:widowControl/>
        <w:rPr>
          <w:rFonts w:ascii="Arial" w:hAnsi="Arial" w:cs="Arial"/>
          <w:sz w:val="22"/>
          <w:szCs w:val="22"/>
        </w:rPr>
      </w:pPr>
    </w:p>
    <w:p w14:paraId="57C8EBF9" w14:textId="77777777" w:rsidR="009041A9" w:rsidRPr="00841366" w:rsidRDefault="009041A9">
      <w:pPr>
        <w:pStyle w:val="adresa"/>
        <w:widowControl/>
        <w:rPr>
          <w:rFonts w:ascii="Arial" w:hAnsi="Arial" w:cs="Arial"/>
          <w:sz w:val="22"/>
          <w:szCs w:val="22"/>
        </w:rPr>
      </w:pPr>
    </w:p>
    <w:p w14:paraId="449047F2" w14:textId="77777777" w:rsidR="00F47DA4" w:rsidRPr="00841366" w:rsidRDefault="00F47DA4">
      <w:pPr>
        <w:pStyle w:val="adresa"/>
        <w:widowControl/>
        <w:rPr>
          <w:rFonts w:ascii="Arial" w:hAnsi="Arial" w:cs="Arial"/>
          <w:sz w:val="22"/>
          <w:szCs w:val="22"/>
        </w:rPr>
      </w:pPr>
    </w:p>
    <w:p w14:paraId="6E24DA4A" w14:textId="77777777" w:rsidR="00F47DA4" w:rsidRPr="00841366" w:rsidRDefault="00F47DA4">
      <w:pPr>
        <w:widowControl/>
        <w:ind w:left="5104" w:hanging="5104"/>
        <w:rPr>
          <w:rFonts w:ascii="Arial" w:hAnsi="Arial" w:cs="Arial"/>
          <w:sz w:val="22"/>
          <w:szCs w:val="22"/>
        </w:rPr>
      </w:pPr>
      <w:r w:rsidRPr="00841366">
        <w:rPr>
          <w:rFonts w:ascii="Arial" w:hAnsi="Arial" w:cs="Arial"/>
          <w:sz w:val="22"/>
          <w:szCs w:val="22"/>
        </w:rPr>
        <w:t>............................................</w:t>
      </w:r>
      <w:r w:rsidRPr="00841366">
        <w:rPr>
          <w:rFonts w:ascii="Arial" w:hAnsi="Arial" w:cs="Arial"/>
          <w:sz w:val="22"/>
          <w:szCs w:val="22"/>
        </w:rPr>
        <w:tab/>
        <w:t>............................................</w:t>
      </w:r>
    </w:p>
    <w:p w14:paraId="16D73EBF" w14:textId="77777777" w:rsidR="00F47DA4" w:rsidRPr="00841366" w:rsidRDefault="00F47DA4">
      <w:pPr>
        <w:widowControl/>
        <w:ind w:left="5104" w:hanging="5104"/>
        <w:rPr>
          <w:rFonts w:ascii="Arial" w:hAnsi="Arial" w:cs="Arial"/>
          <w:sz w:val="22"/>
          <w:szCs w:val="22"/>
        </w:rPr>
      </w:pPr>
      <w:r w:rsidRPr="00841366">
        <w:rPr>
          <w:rFonts w:ascii="Arial" w:hAnsi="Arial" w:cs="Arial"/>
          <w:sz w:val="22"/>
          <w:szCs w:val="22"/>
        </w:rPr>
        <w:t>Státní pozemkový úřad</w:t>
      </w:r>
      <w:r w:rsidRPr="00841366">
        <w:rPr>
          <w:rFonts w:ascii="Arial" w:hAnsi="Arial" w:cs="Arial"/>
          <w:sz w:val="22"/>
          <w:szCs w:val="22"/>
        </w:rPr>
        <w:tab/>
        <w:t>STATUTÁRNÍ MĚSTO JIHLAVA</w:t>
      </w:r>
    </w:p>
    <w:p w14:paraId="5A8EF496" w14:textId="226C7EE1" w:rsidR="00F47DA4" w:rsidRPr="00841366" w:rsidRDefault="00F47DA4">
      <w:pPr>
        <w:widowControl/>
        <w:ind w:left="5104" w:hanging="5104"/>
        <w:rPr>
          <w:rFonts w:ascii="Arial" w:hAnsi="Arial" w:cs="Arial"/>
          <w:sz w:val="22"/>
          <w:szCs w:val="22"/>
        </w:rPr>
      </w:pPr>
      <w:r w:rsidRPr="00841366">
        <w:rPr>
          <w:rFonts w:ascii="Arial" w:hAnsi="Arial" w:cs="Arial"/>
          <w:sz w:val="22"/>
          <w:szCs w:val="22"/>
        </w:rPr>
        <w:t>ředitelka Krajského pozemkového úřadu</w:t>
      </w:r>
      <w:r w:rsidRPr="00841366">
        <w:rPr>
          <w:rFonts w:ascii="Arial" w:hAnsi="Arial" w:cs="Arial"/>
          <w:sz w:val="22"/>
          <w:szCs w:val="22"/>
        </w:rPr>
        <w:tab/>
      </w:r>
      <w:r w:rsidR="009041A9">
        <w:rPr>
          <w:rFonts w:ascii="Arial" w:hAnsi="Arial" w:cs="Arial"/>
          <w:sz w:val="22"/>
          <w:szCs w:val="22"/>
        </w:rPr>
        <w:t xml:space="preserve">zast. </w:t>
      </w:r>
      <w:r w:rsidR="0005072F">
        <w:rPr>
          <w:rFonts w:ascii="Arial" w:hAnsi="Arial" w:cs="Arial"/>
          <w:sz w:val="22"/>
          <w:szCs w:val="22"/>
        </w:rPr>
        <w:t xml:space="preserve">náměstek primátora </w:t>
      </w:r>
    </w:p>
    <w:p w14:paraId="3949F81B" w14:textId="517E6A31" w:rsidR="00F47DA4" w:rsidRPr="00841366" w:rsidRDefault="00F47DA4">
      <w:pPr>
        <w:widowControl/>
        <w:ind w:left="5104" w:hanging="5104"/>
        <w:rPr>
          <w:rFonts w:ascii="Arial" w:hAnsi="Arial" w:cs="Arial"/>
          <w:sz w:val="22"/>
          <w:szCs w:val="22"/>
        </w:rPr>
      </w:pPr>
      <w:r w:rsidRPr="00841366">
        <w:rPr>
          <w:rFonts w:ascii="Arial" w:hAnsi="Arial" w:cs="Arial"/>
          <w:sz w:val="22"/>
          <w:szCs w:val="22"/>
        </w:rPr>
        <w:t>pro Kraj Vysočina</w:t>
      </w:r>
      <w:r w:rsidRPr="00841366">
        <w:rPr>
          <w:rFonts w:ascii="Arial" w:hAnsi="Arial" w:cs="Arial"/>
          <w:sz w:val="22"/>
          <w:szCs w:val="22"/>
        </w:rPr>
        <w:tab/>
      </w:r>
      <w:r w:rsidR="0005072F">
        <w:rPr>
          <w:rFonts w:ascii="Arial" w:hAnsi="Arial" w:cs="Arial"/>
          <w:sz w:val="22"/>
          <w:szCs w:val="22"/>
        </w:rPr>
        <w:t>Ing. Petr Piáček</w:t>
      </w:r>
    </w:p>
    <w:p w14:paraId="65C006F0" w14:textId="3A92C925" w:rsidR="00F47DA4" w:rsidRPr="00841366" w:rsidRDefault="00F47DA4">
      <w:pPr>
        <w:widowControl/>
        <w:ind w:left="5104" w:hanging="5104"/>
        <w:rPr>
          <w:rFonts w:ascii="Arial" w:hAnsi="Arial" w:cs="Arial"/>
          <w:sz w:val="22"/>
          <w:szCs w:val="22"/>
        </w:rPr>
      </w:pPr>
      <w:r w:rsidRPr="00841366">
        <w:rPr>
          <w:rFonts w:ascii="Arial" w:hAnsi="Arial" w:cs="Arial"/>
          <w:sz w:val="22"/>
          <w:szCs w:val="22"/>
        </w:rPr>
        <w:t>Mgr. Silvie Hawerlandová, LL.M.</w:t>
      </w:r>
      <w:r w:rsidRPr="00841366">
        <w:rPr>
          <w:rFonts w:ascii="Arial" w:hAnsi="Arial" w:cs="Arial"/>
          <w:sz w:val="22"/>
          <w:szCs w:val="22"/>
        </w:rPr>
        <w:tab/>
      </w:r>
      <w:r w:rsidR="009041A9" w:rsidRPr="00841366">
        <w:rPr>
          <w:rFonts w:ascii="Arial" w:hAnsi="Arial" w:cs="Arial"/>
          <w:sz w:val="22"/>
          <w:szCs w:val="22"/>
        </w:rPr>
        <w:t>nabyvatel</w:t>
      </w:r>
    </w:p>
    <w:p w14:paraId="12D70AF1" w14:textId="77777777" w:rsidR="00F47DA4" w:rsidRPr="00841366" w:rsidRDefault="00F47DA4">
      <w:pPr>
        <w:widowControl/>
        <w:ind w:left="5104" w:hanging="5104"/>
        <w:rPr>
          <w:rFonts w:ascii="Arial" w:hAnsi="Arial" w:cs="Arial"/>
          <w:sz w:val="22"/>
          <w:szCs w:val="22"/>
        </w:rPr>
      </w:pPr>
      <w:r w:rsidRPr="00841366">
        <w:rPr>
          <w:rFonts w:ascii="Arial" w:hAnsi="Arial" w:cs="Arial"/>
          <w:sz w:val="22"/>
          <w:szCs w:val="22"/>
        </w:rPr>
        <w:t>převádějící</w:t>
      </w:r>
      <w:r w:rsidRPr="00841366">
        <w:rPr>
          <w:rFonts w:ascii="Arial" w:hAnsi="Arial" w:cs="Arial"/>
          <w:sz w:val="22"/>
          <w:szCs w:val="22"/>
        </w:rPr>
        <w:tab/>
      </w:r>
    </w:p>
    <w:p w14:paraId="5ECB8CA7" w14:textId="77777777" w:rsidR="00F47DA4" w:rsidRPr="00841366" w:rsidRDefault="00F47DA4">
      <w:pPr>
        <w:widowControl/>
        <w:ind w:left="5104" w:hanging="5104"/>
        <w:rPr>
          <w:rFonts w:ascii="Arial" w:hAnsi="Arial" w:cs="Arial"/>
          <w:sz w:val="22"/>
          <w:szCs w:val="22"/>
        </w:rPr>
      </w:pPr>
    </w:p>
    <w:p w14:paraId="41DFB8FC" w14:textId="77777777" w:rsidR="00F47DA4" w:rsidRPr="00841366" w:rsidRDefault="00F47DA4">
      <w:pPr>
        <w:widowControl/>
        <w:rPr>
          <w:rFonts w:ascii="Arial" w:hAnsi="Arial" w:cs="Arial"/>
          <w:sz w:val="22"/>
          <w:szCs w:val="22"/>
        </w:rPr>
      </w:pPr>
    </w:p>
    <w:p w14:paraId="3EC87EFA" w14:textId="77777777" w:rsidR="00F47DA4" w:rsidRPr="00841366" w:rsidRDefault="00F47DA4">
      <w:pPr>
        <w:widowControl/>
        <w:rPr>
          <w:rFonts w:ascii="Arial" w:hAnsi="Arial" w:cs="Arial"/>
          <w:sz w:val="22"/>
          <w:szCs w:val="22"/>
        </w:rPr>
      </w:pPr>
      <w:r w:rsidRPr="00841366">
        <w:rPr>
          <w:rFonts w:ascii="Arial" w:hAnsi="Arial" w:cs="Arial"/>
          <w:sz w:val="22"/>
          <w:szCs w:val="22"/>
        </w:rPr>
        <w:t xml:space="preserve">pořadové číslo </w:t>
      </w:r>
      <w:r w:rsidR="00F23763" w:rsidRPr="00486A24">
        <w:rPr>
          <w:rFonts w:ascii="Arial" w:hAnsi="Arial" w:cs="Arial"/>
          <w:sz w:val="22"/>
          <w:szCs w:val="22"/>
        </w:rPr>
        <w:t>nabízen</w:t>
      </w:r>
      <w:r w:rsidR="00F23763">
        <w:rPr>
          <w:rFonts w:ascii="Arial" w:hAnsi="Arial" w:cs="Arial"/>
          <w:sz w:val="22"/>
          <w:szCs w:val="22"/>
        </w:rPr>
        <w:t>ých</w:t>
      </w:r>
      <w:r w:rsidR="00F23763" w:rsidRPr="00486A24">
        <w:rPr>
          <w:rFonts w:ascii="Arial" w:hAnsi="Arial" w:cs="Arial"/>
          <w:sz w:val="22"/>
          <w:szCs w:val="22"/>
        </w:rPr>
        <w:t xml:space="preserve"> nemovitost</w:t>
      </w:r>
      <w:r w:rsidR="00F23763">
        <w:rPr>
          <w:rFonts w:ascii="Arial" w:hAnsi="Arial" w:cs="Arial"/>
          <w:sz w:val="22"/>
          <w:szCs w:val="22"/>
        </w:rPr>
        <w:t>í</w:t>
      </w:r>
      <w:r w:rsidR="00F23763" w:rsidRPr="00841366">
        <w:rPr>
          <w:rFonts w:ascii="Arial" w:hAnsi="Arial" w:cs="Arial"/>
          <w:sz w:val="22"/>
          <w:szCs w:val="22"/>
        </w:rPr>
        <w:t xml:space="preserve"> </w:t>
      </w:r>
      <w:r w:rsidRPr="00841366">
        <w:rPr>
          <w:rFonts w:ascii="Arial" w:hAnsi="Arial" w:cs="Arial"/>
          <w:sz w:val="22"/>
          <w:szCs w:val="22"/>
        </w:rPr>
        <w:t xml:space="preserve">dle evidence </w:t>
      </w:r>
      <w:r w:rsidR="002F40A8" w:rsidRPr="00841366">
        <w:rPr>
          <w:rFonts w:ascii="Arial" w:hAnsi="Arial" w:cs="Arial"/>
          <w:sz w:val="22"/>
          <w:szCs w:val="22"/>
        </w:rPr>
        <w:t>SPÚ</w:t>
      </w:r>
      <w:r w:rsidRPr="00841366">
        <w:rPr>
          <w:rFonts w:ascii="Arial" w:hAnsi="Arial" w:cs="Arial"/>
          <w:sz w:val="22"/>
          <w:szCs w:val="22"/>
        </w:rPr>
        <w:t xml:space="preserve">: </w:t>
      </w:r>
      <w:r w:rsidRPr="00841366">
        <w:rPr>
          <w:rFonts w:ascii="Arial" w:hAnsi="Arial" w:cs="Arial"/>
          <w:color w:val="000000"/>
          <w:sz w:val="22"/>
          <w:szCs w:val="22"/>
        </w:rPr>
        <w:t>3123120, 3123220, 2201920</w:t>
      </w:r>
      <w:r w:rsidRPr="00841366">
        <w:rPr>
          <w:rFonts w:ascii="Arial" w:hAnsi="Arial" w:cs="Arial"/>
          <w:color w:val="000000"/>
          <w:sz w:val="22"/>
          <w:szCs w:val="22"/>
        </w:rPr>
        <w:br/>
      </w:r>
    </w:p>
    <w:p w14:paraId="2CBC1816" w14:textId="77777777" w:rsidR="00F47DA4" w:rsidRPr="00841366" w:rsidRDefault="00F47DA4">
      <w:pPr>
        <w:widowControl/>
        <w:jc w:val="both"/>
        <w:rPr>
          <w:rFonts w:ascii="Arial" w:hAnsi="Arial" w:cs="Arial"/>
          <w:sz w:val="22"/>
          <w:szCs w:val="22"/>
        </w:rPr>
      </w:pPr>
    </w:p>
    <w:p w14:paraId="46F4C09C" w14:textId="77777777" w:rsidR="003C22A7" w:rsidRPr="00841366" w:rsidRDefault="003C22A7" w:rsidP="003C22A7">
      <w:pPr>
        <w:widowControl/>
        <w:rPr>
          <w:rFonts w:ascii="Arial" w:hAnsi="Arial" w:cs="Arial"/>
          <w:sz w:val="22"/>
          <w:szCs w:val="22"/>
        </w:rPr>
      </w:pPr>
      <w:r w:rsidRPr="00841366">
        <w:rPr>
          <w:rFonts w:ascii="Arial" w:hAnsi="Arial" w:cs="Arial"/>
          <w:sz w:val="22"/>
          <w:szCs w:val="22"/>
        </w:rPr>
        <w:t>Za věcnou a formální správnost odpovídá</w:t>
      </w:r>
    </w:p>
    <w:p w14:paraId="368DF87D" w14:textId="77777777" w:rsidR="003C22A7" w:rsidRPr="00841366" w:rsidRDefault="003C22A7" w:rsidP="003C22A7">
      <w:pPr>
        <w:widowControl/>
        <w:rPr>
          <w:rFonts w:ascii="Arial" w:hAnsi="Arial" w:cs="Arial"/>
          <w:sz w:val="22"/>
          <w:szCs w:val="22"/>
        </w:rPr>
      </w:pPr>
      <w:r w:rsidRPr="00841366">
        <w:rPr>
          <w:rFonts w:ascii="Arial" w:hAnsi="Arial" w:cs="Arial"/>
          <w:sz w:val="22"/>
          <w:szCs w:val="22"/>
        </w:rPr>
        <w:t>vedoucí oddělení převodu majetku státu KPÚ pro Kraj Vysočina</w:t>
      </w:r>
    </w:p>
    <w:p w14:paraId="7F82A8C0" w14:textId="77777777" w:rsidR="003C22A7" w:rsidRPr="00841366" w:rsidRDefault="003C22A7" w:rsidP="003C22A7">
      <w:pPr>
        <w:widowControl/>
        <w:rPr>
          <w:rFonts w:ascii="Arial" w:hAnsi="Arial" w:cs="Arial"/>
          <w:sz w:val="22"/>
          <w:szCs w:val="22"/>
        </w:rPr>
      </w:pPr>
      <w:r w:rsidRPr="00841366">
        <w:rPr>
          <w:rFonts w:ascii="Arial" w:hAnsi="Arial" w:cs="Arial"/>
          <w:sz w:val="22"/>
          <w:szCs w:val="22"/>
        </w:rPr>
        <w:t>Ing. Alena Procházková</w:t>
      </w:r>
    </w:p>
    <w:p w14:paraId="5290C9AE" w14:textId="77777777" w:rsidR="003C22A7" w:rsidRPr="00841366" w:rsidRDefault="003C22A7" w:rsidP="003C22A7">
      <w:pPr>
        <w:widowControl/>
        <w:rPr>
          <w:rFonts w:ascii="Arial" w:hAnsi="Arial" w:cs="Arial"/>
          <w:sz w:val="22"/>
          <w:szCs w:val="22"/>
        </w:rPr>
      </w:pPr>
    </w:p>
    <w:p w14:paraId="179602D6" w14:textId="77777777" w:rsidR="006067AB" w:rsidRPr="00841366" w:rsidRDefault="006067AB" w:rsidP="006067AB">
      <w:pPr>
        <w:widowControl/>
        <w:jc w:val="both"/>
        <w:rPr>
          <w:rFonts w:ascii="Arial" w:hAnsi="Arial" w:cs="Arial"/>
          <w:sz w:val="22"/>
          <w:szCs w:val="22"/>
        </w:rPr>
      </w:pPr>
      <w:r w:rsidRPr="00841366">
        <w:rPr>
          <w:rFonts w:ascii="Arial" w:hAnsi="Arial" w:cs="Arial"/>
          <w:sz w:val="22"/>
          <w:szCs w:val="22"/>
        </w:rPr>
        <w:t>.......................................</w:t>
      </w:r>
    </w:p>
    <w:p w14:paraId="70F7916C" w14:textId="77777777" w:rsidR="003C22A7" w:rsidRPr="00841366" w:rsidRDefault="003C22A7" w:rsidP="003C22A7">
      <w:pPr>
        <w:widowControl/>
        <w:ind w:firstLine="708"/>
        <w:rPr>
          <w:rFonts w:ascii="Arial" w:hAnsi="Arial" w:cs="Arial"/>
          <w:sz w:val="22"/>
          <w:szCs w:val="22"/>
        </w:rPr>
      </w:pPr>
      <w:r w:rsidRPr="00841366">
        <w:rPr>
          <w:rFonts w:ascii="Arial" w:hAnsi="Arial" w:cs="Arial"/>
          <w:sz w:val="22"/>
          <w:szCs w:val="22"/>
        </w:rPr>
        <w:t>podpis</w:t>
      </w:r>
    </w:p>
    <w:p w14:paraId="6492D996" w14:textId="77777777" w:rsidR="003C22A7" w:rsidRPr="00841366" w:rsidRDefault="003C22A7">
      <w:pPr>
        <w:widowControl/>
        <w:tabs>
          <w:tab w:val="left" w:pos="120"/>
        </w:tabs>
        <w:jc w:val="both"/>
        <w:rPr>
          <w:rFonts w:ascii="Arial" w:hAnsi="Arial" w:cs="Arial"/>
          <w:sz w:val="22"/>
          <w:szCs w:val="22"/>
        </w:rPr>
      </w:pPr>
    </w:p>
    <w:p w14:paraId="70B24B59" w14:textId="77777777" w:rsidR="00F47DA4" w:rsidRPr="00841366" w:rsidRDefault="00F47DA4">
      <w:pPr>
        <w:widowControl/>
        <w:tabs>
          <w:tab w:val="left" w:pos="120"/>
        </w:tabs>
        <w:jc w:val="both"/>
        <w:rPr>
          <w:rFonts w:ascii="Arial" w:hAnsi="Arial" w:cs="Arial"/>
          <w:color w:val="000000"/>
          <w:sz w:val="22"/>
          <w:szCs w:val="22"/>
        </w:rPr>
      </w:pPr>
      <w:r w:rsidRPr="00841366">
        <w:rPr>
          <w:rFonts w:ascii="Arial" w:hAnsi="Arial" w:cs="Arial"/>
          <w:sz w:val="22"/>
          <w:szCs w:val="22"/>
        </w:rPr>
        <w:t xml:space="preserve">Za správnost: </w:t>
      </w:r>
      <w:r w:rsidRPr="00841366">
        <w:rPr>
          <w:rFonts w:ascii="Arial" w:hAnsi="Arial" w:cs="Arial"/>
          <w:color w:val="000000"/>
          <w:sz w:val="22"/>
          <w:szCs w:val="22"/>
        </w:rPr>
        <w:t>Bc. Ilona Fichtnerová</w:t>
      </w:r>
    </w:p>
    <w:p w14:paraId="030178D7" w14:textId="77777777" w:rsidR="00F47DA4" w:rsidRPr="00841366" w:rsidRDefault="00F47DA4">
      <w:pPr>
        <w:widowControl/>
        <w:jc w:val="both"/>
        <w:rPr>
          <w:rFonts w:ascii="Arial" w:hAnsi="Arial" w:cs="Arial"/>
          <w:sz w:val="22"/>
          <w:szCs w:val="22"/>
        </w:rPr>
      </w:pPr>
    </w:p>
    <w:p w14:paraId="6A858BF9" w14:textId="77777777" w:rsidR="00F47DA4" w:rsidRPr="00841366" w:rsidRDefault="00F47DA4">
      <w:pPr>
        <w:widowControl/>
        <w:jc w:val="both"/>
        <w:rPr>
          <w:rFonts w:ascii="Arial" w:hAnsi="Arial" w:cs="Arial"/>
          <w:sz w:val="22"/>
          <w:szCs w:val="22"/>
        </w:rPr>
      </w:pPr>
      <w:r w:rsidRPr="00841366">
        <w:rPr>
          <w:rFonts w:ascii="Arial" w:hAnsi="Arial" w:cs="Arial"/>
          <w:sz w:val="22"/>
          <w:szCs w:val="22"/>
        </w:rPr>
        <w:t>.......................................</w:t>
      </w:r>
    </w:p>
    <w:p w14:paraId="2057AE52" w14:textId="77777777" w:rsidR="00F47DA4" w:rsidRPr="00841366" w:rsidRDefault="00F47DA4">
      <w:pPr>
        <w:widowControl/>
        <w:rPr>
          <w:rFonts w:ascii="Arial" w:hAnsi="Arial" w:cs="Arial"/>
          <w:sz w:val="22"/>
          <w:szCs w:val="22"/>
        </w:rPr>
      </w:pPr>
      <w:r w:rsidRPr="00841366">
        <w:rPr>
          <w:rFonts w:ascii="Arial" w:hAnsi="Arial" w:cs="Arial"/>
          <w:sz w:val="22"/>
          <w:szCs w:val="22"/>
        </w:rPr>
        <w:tab/>
        <w:t>podpis</w:t>
      </w:r>
    </w:p>
    <w:p w14:paraId="5EC7489E" w14:textId="77777777" w:rsidR="00F47DA4" w:rsidRPr="00841366" w:rsidRDefault="00F47DA4">
      <w:pPr>
        <w:widowControl/>
        <w:rPr>
          <w:rFonts w:ascii="Arial" w:hAnsi="Arial" w:cs="Arial"/>
          <w:sz w:val="22"/>
          <w:szCs w:val="22"/>
        </w:rPr>
      </w:pPr>
    </w:p>
    <w:p w14:paraId="1F5C35FC" w14:textId="2AF0CFE9" w:rsidR="009F3A0B" w:rsidRPr="00841366" w:rsidRDefault="009F3A0B" w:rsidP="009F3A0B">
      <w:pPr>
        <w:jc w:val="both"/>
        <w:rPr>
          <w:rFonts w:ascii="Arial" w:hAnsi="Arial" w:cs="Arial"/>
          <w:sz w:val="22"/>
          <w:szCs w:val="22"/>
        </w:rPr>
      </w:pPr>
      <w:r w:rsidRPr="00841366">
        <w:rPr>
          <w:rFonts w:ascii="Arial" w:hAnsi="Arial" w:cs="Arial"/>
          <w:sz w:val="22"/>
          <w:szCs w:val="22"/>
        </w:rPr>
        <w:lastRenderedPageBreak/>
        <w:t xml:space="preserve">Tato smlouva byla uveřejněna </w:t>
      </w:r>
      <w:r w:rsidR="00243D42" w:rsidRPr="00841366">
        <w:rPr>
          <w:rFonts w:ascii="Arial" w:hAnsi="Arial" w:cs="Arial"/>
          <w:sz w:val="22"/>
          <w:szCs w:val="22"/>
        </w:rPr>
        <w:t>v</w:t>
      </w:r>
      <w:r w:rsidR="0005072F">
        <w:rPr>
          <w:rFonts w:ascii="Arial" w:hAnsi="Arial" w:cs="Arial"/>
          <w:sz w:val="22"/>
          <w:szCs w:val="22"/>
        </w:rPr>
        <w:t> </w:t>
      </w:r>
      <w:r w:rsidR="00243D42" w:rsidRPr="00841366">
        <w:rPr>
          <w:rFonts w:ascii="Arial" w:hAnsi="Arial" w:cs="Arial"/>
          <w:sz w:val="22"/>
          <w:szCs w:val="22"/>
        </w:rPr>
        <w:t>Registru</w:t>
      </w:r>
      <w:r w:rsidR="0005072F">
        <w:rPr>
          <w:rFonts w:ascii="Arial" w:hAnsi="Arial" w:cs="Arial"/>
          <w:sz w:val="22"/>
          <w:szCs w:val="22"/>
        </w:rPr>
        <w:t xml:space="preserve"> </w:t>
      </w:r>
      <w:r w:rsidRPr="00841366">
        <w:rPr>
          <w:rFonts w:ascii="Arial" w:hAnsi="Arial" w:cs="Arial"/>
          <w:sz w:val="22"/>
          <w:szCs w:val="22"/>
        </w:rPr>
        <w:t>smluv, vedeném dle zákona č. 340/2015 Sb.,</w:t>
      </w:r>
      <w:r w:rsidR="0005072F">
        <w:rPr>
          <w:rFonts w:ascii="Arial" w:hAnsi="Arial" w:cs="Arial"/>
          <w:sz w:val="22"/>
          <w:szCs w:val="22"/>
        </w:rPr>
        <w:t xml:space="preserve"> </w:t>
      </w:r>
      <w:r w:rsidRPr="00841366">
        <w:rPr>
          <w:rFonts w:ascii="Arial" w:hAnsi="Arial" w:cs="Arial"/>
          <w:sz w:val="22"/>
          <w:szCs w:val="22"/>
        </w:rPr>
        <w:t>o</w:t>
      </w:r>
      <w:r w:rsidR="0005072F">
        <w:rPr>
          <w:rFonts w:ascii="Arial" w:hAnsi="Arial" w:cs="Arial"/>
          <w:sz w:val="22"/>
          <w:szCs w:val="22"/>
        </w:rPr>
        <w:t> </w:t>
      </w:r>
      <w:r w:rsidRPr="00841366">
        <w:rPr>
          <w:rFonts w:ascii="Arial" w:hAnsi="Arial" w:cs="Arial"/>
          <w:sz w:val="22"/>
          <w:szCs w:val="22"/>
        </w:rPr>
        <w:t>registru smluv, dne</w:t>
      </w:r>
    </w:p>
    <w:p w14:paraId="2F8FC0F1" w14:textId="77777777" w:rsidR="009F3A0B" w:rsidRPr="00841366" w:rsidRDefault="009F3A0B" w:rsidP="009F3A0B">
      <w:pPr>
        <w:jc w:val="both"/>
        <w:rPr>
          <w:rFonts w:ascii="Arial" w:hAnsi="Arial" w:cs="Arial"/>
          <w:sz w:val="22"/>
          <w:szCs w:val="22"/>
        </w:rPr>
      </w:pPr>
    </w:p>
    <w:p w14:paraId="38E9A076" w14:textId="14E3FC06" w:rsidR="009F3A0B" w:rsidRPr="00841366" w:rsidRDefault="0005072F" w:rsidP="009F3A0B">
      <w:pPr>
        <w:jc w:val="both"/>
        <w:rPr>
          <w:rFonts w:ascii="Arial" w:hAnsi="Arial" w:cs="Arial"/>
          <w:sz w:val="22"/>
          <w:szCs w:val="22"/>
        </w:rPr>
      </w:pPr>
      <w:r w:rsidRPr="00841366">
        <w:rPr>
          <w:rFonts w:ascii="Arial" w:hAnsi="Arial" w:cs="Arial"/>
          <w:sz w:val="22"/>
          <w:szCs w:val="22"/>
        </w:rPr>
        <w:t>datum registrace</w:t>
      </w:r>
      <w:r>
        <w:rPr>
          <w:rFonts w:ascii="Arial" w:hAnsi="Arial" w:cs="Arial"/>
          <w:sz w:val="22"/>
          <w:szCs w:val="22"/>
        </w:rPr>
        <w:t xml:space="preserve"> </w:t>
      </w:r>
      <w:r w:rsidR="009F3A0B" w:rsidRPr="00841366">
        <w:rPr>
          <w:rFonts w:ascii="Arial" w:hAnsi="Arial" w:cs="Arial"/>
          <w:sz w:val="22"/>
          <w:szCs w:val="22"/>
        </w:rPr>
        <w:t>………………………</w:t>
      </w:r>
    </w:p>
    <w:p w14:paraId="092BCBDA" w14:textId="77777777" w:rsidR="009F3A0B" w:rsidRPr="00841366" w:rsidRDefault="009F3A0B" w:rsidP="009F3A0B">
      <w:pPr>
        <w:jc w:val="both"/>
        <w:rPr>
          <w:rFonts w:ascii="Arial" w:hAnsi="Arial" w:cs="Arial"/>
          <w:i/>
          <w:sz w:val="22"/>
          <w:szCs w:val="22"/>
        </w:rPr>
      </w:pPr>
    </w:p>
    <w:p w14:paraId="70381294" w14:textId="68E8CE2E" w:rsidR="007E4E19" w:rsidRPr="00841366" w:rsidRDefault="0005072F" w:rsidP="007E4E19">
      <w:pPr>
        <w:jc w:val="both"/>
        <w:rPr>
          <w:rFonts w:ascii="Arial" w:hAnsi="Arial" w:cs="Arial"/>
          <w:sz w:val="22"/>
          <w:szCs w:val="22"/>
        </w:rPr>
      </w:pPr>
      <w:r w:rsidRPr="00841366">
        <w:rPr>
          <w:rFonts w:ascii="Arial" w:hAnsi="Arial" w:cs="Arial"/>
          <w:sz w:val="22"/>
          <w:szCs w:val="22"/>
        </w:rPr>
        <w:t>ID smlouvy</w:t>
      </w:r>
      <w:r>
        <w:rPr>
          <w:rFonts w:ascii="Arial" w:hAnsi="Arial" w:cs="Arial"/>
          <w:sz w:val="22"/>
          <w:szCs w:val="22"/>
        </w:rPr>
        <w:t xml:space="preserve"> </w:t>
      </w:r>
      <w:r w:rsidR="007E4E19" w:rsidRPr="00841366">
        <w:rPr>
          <w:rFonts w:ascii="Arial" w:hAnsi="Arial" w:cs="Arial"/>
          <w:sz w:val="22"/>
          <w:szCs w:val="22"/>
        </w:rPr>
        <w:t>………………………</w:t>
      </w:r>
      <w:r>
        <w:rPr>
          <w:rFonts w:ascii="Arial" w:hAnsi="Arial" w:cs="Arial"/>
          <w:sz w:val="22"/>
          <w:szCs w:val="22"/>
        </w:rPr>
        <w:t>…….</w:t>
      </w:r>
    </w:p>
    <w:p w14:paraId="1E6A9D41" w14:textId="77777777" w:rsidR="00387342" w:rsidRDefault="00387342" w:rsidP="00387342">
      <w:pPr>
        <w:jc w:val="both"/>
        <w:rPr>
          <w:rFonts w:ascii="Arial" w:hAnsi="Arial" w:cs="Arial"/>
          <w:color w:val="FF0000"/>
          <w:sz w:val="22"/>
          <w:szCs w:val="22"/>
        </w:rPr>
      </w:pPr>
    </w:p>
    <w:p w14:paraId="7B1F91B0" w14:textId="2D843F1F" w:rsidR="00387342" w:rsidRDefault="0005072F" w:rsidP="00387342">
      <w:pPr>
        <w:jc w:val="both"/>
        <w:rPr>
          <w:rFonts w:ascii="Arial" w:hAnsi="Arial" w:cs="Arial"/>
          <w:sz w:val="22"/>
          <w:szCs w:val="22"/>
        </w:rPr>
      </w:pPr>
      <w:r>
        <w:rPr>
          <w:rFonts w:ascii="Arial" w:hAnsi="Arial" w:cs="Arial"/>
          <w:sz w:val="22"/>
          <w:szCs w:val="22"/>
        </w:rPr>
        <w:t xml:space="preserve">ID verze </w:t>
      </w:r>
      <w:r w:rsidR="00387342">
        <w:rPr>
          <w:rFonts w:ascii="Arial" w:hAnsi="Arial" w:cs="Arial"/>
          <w:sz w:val="22"/>
          <w:szCs w:val="22"/>
        </w:rPr>
        <w:t>………………………</w:t>
      </w:r>
      <w:r>
        <w:rPr>
          <w:rFonts w:ascii="Arial" w:hAnsi="Arial" w:cs="Arial"/>
          <w:sz w:val="22"/>
          <w:szCs w:val="22"/>
        </w:rPr>
        <w:t>……….</w:t>
      </w:r>
    </w:p>
    <w:p w14:paraId="797BAF90" w14:textId="77777777" w:rsidR="007E4E19" w:rsidRPr="00841366" w:rsidRDefault="007E4E19" w:rsidP="007E4E19">
      <w:pPr>
        <w:jc w:val="both"/>
        <w:rPr>
          <w:rFonts w:ascii="Arial" w:hAnsi="Arial" w:cs="Arial"/>
          <w:sz w:val="22"/>
          <w:szCs w:val="22"/>
        </w:rPr>
      </w:pPr>
    </w:p>
    <w:p w14:paraId="190B25CB" w14:textId="27AD307E" w:rsidR="007E4E19" w:rsidRPr="00841366" w:rsidRDefault="0005072F" w:rsidP="007E4E19">
      <w:pPr>
        <w:jc w:val="both"/>
        <w:rPr>
          <w:rFonts w:ascii="Arial" w:hAnsi="Arial" w:cs="Arial"/>
          <w:sz w:val="22"/>
          <w:szCs w:val="22"/>
        </w:rPr>
      </w:pPr>
      <w:r w:rsidRPr="00841366">
        <w:rPr>
          <w:rFonts w:ascii="Arial" w:hAnsi="Arial" w:cs="Arial"/>
          <w:sz w:val="22"/>
          <w:szCs w:val="22"/>
        </w:rPr>
        <w:t>registraci provedl</w:t>
      </w:r>
      <w:r>
        <w:rPr>
          <w:rFonts w:ascii="Arial" w:hAnsi="Arial" w:cs="Arial"/>
          <w:sz w:val="22"/>
          <w:szCs w:val="22"/>
        </w:rPr>
        <w:t xml:space="preserve"> Bc. Ilona Fichtnerová</w:t>
      </w:r>
    </w:p>
    <w:p w14:paraId="62EB8407" w14:textId="77777777" w:rsidR="007E4E19" w:rsidRPr="00841366" w:rsidRDefault="007E4E19" w:rsidP="007E4E19">
      <w:pPr>
        <w:jc w:val="both"/>
        <w:rPr>
          <w:rFonts w:ascii="Arial" w:hAnsi="Arial" w:cs="Arial"/>
          <w:sz w:val="22"/>
          <w:szCs w:val="22"/>
        </w:rPr>
      </w:pPr>
    </w:p>
    <w:p w14:paraId="0034EC85" w14:textId="77777777" w:rsidR="007E4E19" w:rsidRPr="00841366" w:rsidRDefault="007E4E19" w:rsidP="007E4E19">
      <w:pPr>
        <w:jc w:val="both"/>
        <w:rPr>
          <w:rFonts w:ascii="Arial" w:hAnsi="Arial" w:cs="Arial"/>
          <w:sz w:val="22"/>
          <w:szCs w:val="22"/>
        </w:rPr>
      </w:pPr>
    </w:p>
    <w:p w14:paraId="096253FB" w14:textId="3C3C2A49" w:rsidR="007E4E19" w:rsidRPr="00841366" w:rsidRDefault="007E4E19" w:rsidP="007E4E19">
      <w:pPr>
        <w:jc w:val="both"/>
        <w:rPr>
          <w:rFonts w:ascii="Arial" w:hAnsi="Arial" w:cs="Arial"/>
          <w:sz w:val="22"/>
          <w:szCs w:val="22"/>
        </w:rPr>
      </w:pPr>
      <w:r w:rsidRPr="00841366">
        <w:rPr>
          <w:rFonts w:ascii="Arial" w:hAnsi="Arial" w:cs="Arial"/>
          <w:sz w:val="22"/>
          <w:szCs w:val="22"/>
        </w:rPr>
        <w:t>V </w:t>
      </w:r>
      <w:r w:rsidR="0005072F">
        <w:rPr>
          <w:rFonts w:ascii="Arial" w:hAnsi="Arial" w:cs="Arial"/>
          <w:sz w:val="22"/>
          <w:szCs w:val="22"/>
        </w:rPr>
        <w:t>Jihlavě</w:t>
      </w:r>
      <w:r w:rsidR="0005072F" w:rsidRPr="0005072F">
        <w:rPr>
          <w:rFonts w:ascii="Arial" w:hAnsi="Arial" w:cs="Arial"/>
          <w:sz w:val="22"/>
          <w:szCs w:val="22"/>
        </w:rPr>
        <w:t xml:space="preserve"> </w:t>
      </w:r>
      <w:r w:rsidR="0005072F" w:rsidRPr="00841366">
        <w:rPr>
          <w:rFonts w:ascii="Arial" w:hAnsi="Arial" w:cs="Arial"/>
          <w:sz w:val="22"/>
          <w:szCs w:val="22"/>
        </w:rPr>
        <w:t>dne ………………</w:t>
      </w:r>
      <w:r w:rsidR="0005072F">
        <w:rPr>
          <w:rFonts w:ascii="Arial" w:hAnsi="Arial" w:cs="Arial"/>
          <w:sz w:val="22"/>
          <w:szCs w:val="22"/>
        </w:rPr>
        <w:t>…………..</w:t>
      </w:r>
      <w:r w:rsidRPr="00841366">
        <w:rPr>
          <w:rFonts w:ascii="Arial" w:hAnsi="Arial" w:cs="Arial"/>
          <w:sz w:val="22"/>
          <w:szCs w:val="22"/>
        </w:rPr>
        <w:tab/>
      </w:r>
      <w:r w:rsidRPr="00841366">
        <w:rPr>
          <w:rFonts w:ascii="Arial" w:hAnsi="Arial" w:cs="Arial"/>
          <w:sz w:val="22"/>
          <w:szCs w:val="22"/>
        </w:rPr>
        <w:tab/>
        <w:t>………………………………</w:t>
      </w:r>
      <w:r w:rsidR="0005072F">
        <w:rPr>
          <w:rFonts w:ascii="Arial" w:hAnsi="Arial" w:cs="Arial"/>
          <w:sz w:val="22"/>
          <w:szCs w:val="22"/>
        </w:rPr>
        <w:t>………</w:t>
      </w:r>
    </w:p>
    <w:p w14:paraId="56BBEEF6" w14:textId="4B988228" w:rsidR="009F3A0B" w:rsidRPr="00841366" w:rsidRDefault="007E4E19" w:rsidP="009F3A0B">
      <w:pPr>
        <w:tabs>
          <w:tab w:val="left" w:pos="3402"/>
        </w:tabs>
        <w:jc w:val="both"/>
        <w:rPr>
          <w:rFonts w:ascii="Arial" w:hAnsi="Arial" w:cs="Arial"/>
          <w:sz w:val="22"/>
          <w:szCs w:val="22"/>
        </w:rPr>
      </w:pPr>
      <w:r w:rsidRPr="00841366">
        <w:rPr>
          <w:rFonts w:ascii="Arial" w:hAnsi="Arial" w:cs="Arial"/>
          <w:sz w:val="22"/>
          <w:szCs w:val="22"/>
        </w:rPr>
        <w:tab/>
      </w:r>
      <w:r w:rsidR="0005072F">
        <w:rPr>
          <w:rFonts w:ascii="Arial" w:hAnsi="Arial" w:cs="Arial"/>
          <w:sz w:val="22"/>
          <w:szCs w:val="22"/>
        </w:rPr>
        <w:tab/>
      </w:r>
      <w:r w:rsidR="0005072F">
        <w:rPr>
          <w:rFonts w:ascii="Arial" w:hAnsi="Arial" w:cs="Arial"/>
          <w:sz w:val="22"/>
          <w:szCs w:val="22"/>
        </w:rPr>
        <w:tab/>
      </w:r>
      <w:r w:rsidR="0005072F">
        <w:rPr>
          <w:rFonts w:ascii="Arial" w:hAnsi="Arial" w:cs="Arial"/>
          <w:sz w:val="22"/>
          <w:szCs w:val="22"/>
        </w:rPr>
        <w:tab/>
      </w:r>
      <w:r w:rsidRPr="00841366">
        <w:rPr>
          <w:rFonts w:ascii="Arial" w:hAnsi="Arial" w:cs="Arial"/>
          <w:sz w:val="22"/>
          <w:szCs w:val="22"/>
        </w:rPr>
        <w:t>podpis odpovědného</w:t>
      </w:r>
      <w:r w:rsidR="0005072F">
        <w:rPr>
          <w:rFonts w:ascii="Arial" w:hAnsi="Arial" w:cs="Arial"/>
          <w:sz w:val="22"/>
          <w:szCs w:val="22"/>
        </w:rPr>
        <w:t xml:space="preserve"> </w:t>
      </w:r>
      <w:r w:rsidR="009F3A0B" w:rsidRPr="00841366">
        <w:rPr>
          <w:rFonts w:ascii="Arial" w:hAnsi="Arial" w:cs="Arial"/>
          <w:sz w:val="22"/>
          <w:szCs w:val="22"/>
        </w:rPr>
        <w:tab/>
        <w:t>zaměstnance</w:t>
      </w:r>
    </w:p>
    <w:p w14:paraId="02CB2934" w14:textId="77777777" w:rsidR="009F3A0B" w:rsidRPr="00841366" w:rsidRDefault="009F3A0B">
      <w:pPr>
        <w:widowControl/>
        <w:rPr>
          <w:rFonts w:ascii="Arial" w:hAnsi="Arial" w:cs="Arial"/>
          <w:sz w:val="22"/>
          <w:szCs w:val="22"/>
        </w:rPr>
      </w:pPr>
    </w:p>
    <w:sectPr w:rsidR="009F3A0B" w:rsidRPr="00841366">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76E4" w14:textId="77777777" w:rsidR="00F52763" w:rsidRDefault="00F52763">
      <w:r>
        <w:separator/>
      </w:r>
    </w:p>
  </w:endnote>
  <w:endnote w:type="continuationSeparator" w:id="0">
    <w:p w14:paraId="18D6220A" w14:textId="77777777" w:rsidR="00F52763" w:rsidRDefault="00F5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3A7A" w14:textId="77777777" w:rsidR="00F52763" w:rsidRDefault="00F52763">
      <w:r>
        <w:separator/>
      </w:r>
    </w:p>
  </w:footnote>
  <w:footnote w:type="continuationSeparator" w:id="0">
    <w:p w14:paraId="3D0FE70A" w14:textId="77777777" w:rsidR="00F52763" w:rsidRDefault="00F52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83E7" w14:textId="77777777"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7DA4"/>
    <w:rsid w:val="00004CC4"/>
    <w:rsid w:val="00007157"/>
    <w:rsid w:val="0003365A"/>
    <w:rsid w:val="00035BE1"/>
    <w:rsid w:val="000479C5"/>
    <w:rsid w:val="0005072F"/>
    <w:rsid w:val="00050AB9"/>
    <w:rsid w:val="00061AFD"/>
    <w:rsid w:val="00070980"/>
    <w:rsid w:val="000A2B85"/>
    <w:rsid w:val="000A49FA"/>
    <w:rsid w:val="000C53F1"/>
    <w:rsid w:val="000E5F80"/>
    <w:rsid w:val="00105A0C"/>
    <w:rsid w:val="00110AFF"/>
    <w:rsid w:val="00123341"/>
    <w:rsid w:val="0013296F"/>
    <w:rsid w:val="00175955"/>
    <w:rsid w:val="001B1432"/>
    <w:rsid w:val="001C2441"/>
    <w:rsid w:val="00210857"/>
    <w:rsid w:val="00230430"/>
    <w:rsid w:val="00241D01"/>
    <w:rsid w:val="00243D42"/>
    <w:rsid w:val="00261220"/>
    <w:rsid w:val="0029620C"/>
    <w:rsid w:val="002C62A3"/>
    <w:rsid w:val="002D556C"/>
    <w:rsid w:val="002F40A8"/>
    <w:rsid w:val="002F417F"/>
    <w:rsid w:val="00357CE6"/>
    <w:rsid w:val="00365707"/>
    <w:rsid w:val="0037738A"/>
    <w:rsid w:val="00387342"/>
    <w:rsid w:val="0039477D"/>
    <w:rsid w:val="00394C49"/>
    <w:rsid w:val="003C22A7"/>
    <w:rsid w:val="003D53C8"/>
    <w:rsid w:val="003F64D6"/>
    <w:rsid w:val="00402472"/>
    <w:rsid w:val="004142AC"/>
    <w:rsid w:val="0041789C"/>
    <w:rsid w:val="004311BF"/>
    <w:rsid w:val="00486A24"/>
    <w:rsid w:val="00495C9D"/>
    <w:rsid w:val="00497819"/>
    <w:rsid w:val="004A48BD"/>
    <w:rsid w:val="004A6112"/>
    <w:rsid w:val="004D7D47"/>
    <w:rsid w:val="005065F1"/>
    <w:rsid w:val="005123A9"/>
    <w:rsid w:val="00525102"/>
    <w:rsid w:val="00533D85"/>
    <w:rsid w:val="00563672"/>
    <w:rsid w:val="005859A3"/>
    <w:rsid w:val="005909B6"/>
    <w:rsid w:val="005B051B"/>
    <w:rsid w:val="005B4949"/>
    <w:rsid w:val="005F5FE8"/>
    <w:rsid w:val="006067AB"/>
    <w:rsid w:val="00624E9A"/>
    <w:rsid w:val="00637436"/>
    <w:rsid w:val="00662FAF"/>
    <w:rsid w:val="006704D9"/>
    <w:rsid w:val="00685FC9"/>
    <w:rsid w:val="006C1CA3"/>
    <w:rsid w:val="006C43FB"/>
    <w:rsid w:val="006F42BE"/>
    <w:rsid w:val="00724F1C"/>
    <w:rsid w:val="0072621E"/>
    <w:rsid w:val="00744F52"/>
    <w:rsid w:val="00760068"/>
    <w:rsid w:val="00781F51"/>
    <w:rsid w:val="007B51A1"/>
    <w:rsid w:val="007B7BF9"/>
    <w:rsid w:val="007C4BBA"/>
    <w:rsid w:val="007C590C"/>
    <w:rsid w:val="007E4E19"/>
    <w:rsid w:val="007F619C"/>
    <w:rsid w:val="008064DB"/>
    <w:rsid w:val="00841366"/>
    <w:rsid w:val="008512B8"/>
    <w:rsid w:val="00864044"/>
    <w:rsid w:val="008751DE"/>
    <w:rsid w:val="008A0431"/>
    <w:rsid w:val="008C350B"/>
    <w:rsid w:val="008D105F"/>
    <w:rsid w:val="008D61A4"/>
    <w:rsid w:val="009041A9"/>
    <w:rsid w:val="00925D77"/>
    <w:rsid w:val="00934B8E"/>
    <w:rsid w:val="00937554"/>
    <w:rsid w:val="009A6302"/>
    <w:rsid w:val="009D2143"/>
    <w:rsid w:val="009F3A0B"/>
    <w:rsid w:val="00A31C3B"/>
    <w:rsid w:val="00A533E9"/>
    <w:rsid w:val="00A91417"/>
    <w:rsid w:val="00AA0E45"/>
    <w:rsid w:val="00AA1E93"/>
    <w:rsid w:val="00AC5134"/>
    <w:rsid w:val="00AD6F7F"/>
    <w:rsid w:val="00AE53D3"/>
    <w:rsid w:val="00AE5523"/>
    <w:rsid w:val="00AF080F"/>
    <w:rsid w:val="00B03D69"/>
    <w:rsid w:val="00B068DE"/>
    <w:rsid w:val="00B12667"/>
    <w:rsid w:val="00B24CDF"/>
    <w:rsid w:val="00B41996"/>
    <w:rsid w:val="00B65785"/>
    <w:rsid w:val="00C041FA"/>
    <w:rsid w:val="00C06A58"/>
    <w:rsid w:val="00C41328"/>
    <w:rsid w:val="00C54F0D"/>
    <w:rsid w:val="00C73CA0"/>
    <w:rsid w:val="00C9419D"/>
    <w:rsid w:val="00C96401"/>
    <w:rsid w:val="00CD0068"/>
    <w:rsid w:val="00D150B4"/>
    <w:rsid w:val="00D3148B"/>
    <w:rsid w:val="00D642FD"/>
    <w:rsid w:val="00D7648F"/>
    <w:rsid w:val="00D92969"/>
    <w:rsid w:val="00DB02A7"/>
    <w:rsid w:val="00DB51A9"/>
    <w:rsid w:val="00DB6DA2"/>
    <w:rsid w:val="00DC796B"/>
    <w:rsid w:val="00DF07B3"/>
    <w:rsid w:val="00DF2489"/>
    <w:rsid w:val="00E32B55"/>
    <w:rsid w:val="00EA41B8"/>
    <w:rsid w:val="00EB5CB7"/>
    <w:rsid w:val="00EF47D8"/>
    <w:rsid w:val="00EF4C52"/>
    <w:rsid w:val="00F03A61"/>
    <w:rsid w:val="00F2113B"/>
    <w:rsid w:val="00F23763"/>
    <w:rsid w:val="00F23DB4"/>
    <w:rsid w:val="00F26A91"/>
    <w:rsid w:val="00F27A8C"/>
    <w:rsid w:val="00F32326"/>
    <w:rsid w:val="00F324E8"/>
    <w:rsid w:val="00F47DA4"/>
    <w:rsid w:val="00F52763"/>
    <w:rsid w:val="00F66C50"/>
    <w:rsid w:val="00F72B4E"/>
    <w:rsid w:val="00F900BA"/>
    <w:rsid w:val="00FA0709"/>
    <w:rsid w:val="00FA32D4"/>
    <w:rsid w:val="00FC54B0"/>
    <w:rsid w:val="00FE3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FF831"/>
  <w14:defaultImageDpi w14:val="0"/>
  <w15:docId w15:val="{D02281DB-F260-4AEB-A8F3-A3E7E3A6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934B8E"/>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4516">
      <w:bodyDiv w:val="1"/>
      <w:marLeft w:val="0"/>
      <w:marRight w:val="0"/>
      <w:marTop w:val="0"/>
      <w:marBottom w:val="0"/>
      <w:divBdr>
        <w:top w:val="none" w:sz="0" w:space="0" w:color="auto"/>
        <w:left w:val="none" w:sz="0" w:space="0" w:color="auto"/>
        <w:bottom w:val="none" w:sz="0" w:space="0" w:color="auto"/>
        <w:right w:val="none" w:sz="0" w:space="0" w:color="auto"/>
      </w:divBdr>
    </w:div>
    <w:div w:id="263195218">
      <w:marLeft w:val="0"/>
      <w:marRight w:val="0"/>
      <w:marTop w:val="0"/>
      <w:marBottom w:val="0"/>
      <w:divBdr>
        <w:top w:val="none" w:sz="0" w:space="0" w:color="auto"/>
        <w:left w:val="none" w:sz="0" w:space="0" w:color="auto"/>
        <w:bottom w:val="none" w:sz="0" w:space="0" w:color="auto"/>
        <w:right w:val="none" w:sz="0" w:space="0" w:color="auto"/>
      </w:divBdr>
    </w:div>
    <w:div w:id="263195219">
      <w:marLeft w:val="0"/>
      <w:marRight w:val="0"/>
      <w:marTop w:val="0"/>
      <w:marBottom w:val="0"/>
      <w:divBdr>
        <w:top w:val="none" w:sz="0" w:space="0" w:color="auto"/>
        <w:left w:val="none" w:sz="0" w:space="0" w:color="auto"/>
        <w:bottom w:val="none" w:sz="0" w:space="0" w:color="auto"/>
        <w:right w:val="none" w:sz="0" w:space="0" w:color="auto"/>
      </w:divBdr>
    </w:div>
    <w:div w:id="263195220">
      <w:marLeft w:val="0"/>
      <w:marRight w:val="0"/>
      <w:marTop w:val="0"/>
      <w:marBottom w:val="0"/>
      <w:divBdr>
        <w:top w:val="none" w:sz="0" w:space="0" w:color="auto"/>
        <w:left w:val="none" w:sz="0" w:space="0" w:color="auto"/>
        <w:bottom w:val="none" w:sz="0" w:space="0" w:color="auto"/>
        <w:right w:val="none" w:sz="0" w:space="0" w:color="auto"/>
      </w:divBdr>
    </w:div>
    <w:div w:id="263195221">
      <w:marLeft w:val="0"/>
      <w:marRight w:val="0"/>
      <w:marTop w:val="0"/>
      <w:marBottom w:val="0"/>
      <w:divBdr>
        <w:top w:val="none" w:sz="0" w:space="0" w:color="auto"/>
        <w:left w:val="none" w:sz="0" w:space="0" w:color="auto"/>
        <w:bottom w:val="none" w:sz="0" w:space="0" w:color="auto"/>
        <w:right w:val="none" w:sz="0" w:space="0" w:color="auto"/>
      </w:divBdr>
    </w:div>
    <w:div w:id="263195222">
      <w:marLeft w:val="0"/>
      <w:marRight w:val="0"/>
      <w:marTop w:val="0"/>
      <w:marBottom w:val="0"/>
      <w:divBdr>
        <w:top w:val="none" w:sz="0" w:space="0" w:color="auto"/>
        <w:left w:val="none" w:sz="0" w:space="0" w:color="auto"/>
        <w:bottom w:val="none" w:sz="0" w:space="0" w:color="auto"/>
        <w:right w:val="none" w:sz="0" w:space="0" w:color="auto"/>
      </w:divBdr>
    </w:div>
    <w:div w:id="263195223">
      <w:marLeft w:val="0"/>
      <w:marRight w:val="0"/>
      <w:marTop w:val="0"/>
      <w:marBottom w:val="0"/>
      <w:divBdr>
        <w:top w:val="none" w:sz="0" w:space="0" w:color="auto"/>
        <w:left w:val="none" w:sz="0" w:space="0" w:color="auto"/>
        <w:bottom w:val="none" w:sz="0" w:space="0" w:color="auto"/>
        <w:right w:val="none" w:sz="0" w:space="0" w:color="auto"/>
      </w:divBdr>
    </w:div>
    <w:div w:id="263195224">
      <w:marLeft w:val="0"/>
      <w:marRight w:val="0"/>
      <w:marTop w:val="0"/>
      <w:marBottom w:val="0"/>
      <w:divBdr>
        <w:top w:val="none" w:sz="0" w:space="0" w:color="auto"/>
        <w:left w:val="none" w:sz="0" w:space="0" w:color="auto"/>
        <w:bottom w:val="none" w:sz="0" w:space="0" w:color="auto"/>
        <w:right w:val="none" w:sz="0" w:space="0" w:color="auto"/>
      </w:divBdr>
    </w:div>
    <w:div w:id="263195225">
      <w:marLeft w:val="0"/>
      <w:marRight w:val="0"/>
      <w:marTop w:val="0"/>
      <w:marBottom w:val="0"/>
      <w:divBdr>
        <w:top w:val="none" w:sz="0" w:space="0" w:color="auto"/>
        <w:left w:val="none" w:sz="0" w:space="0" w:color="auto"/>
        <w:bottom w:val="none" w:sz="0" w:space="0" w:color="auto"/>
        <w:right w:val="none" w:sz="0" w:space="0" w:color="auto"/>
      </w:divBdr>
    </w:div>
    <w:div w:id="263195226">
      <w:marLeft w:val="0"/>
      <w:marRight w:val="0"/>
      <w:marTop w:val="0"/>
      <w:marBottom w:val="0"/>
      <w:divBdr>
        <w:top w:val="none" w:sz="0" w:space="0" w:color="auto"/>
        <w:left w:val="none" w:sz="0" w:space="0" w:color="auto"/>
        <w:bottom w:val="none" w:sz="0" w:space="0" w:color="auto"/>
        <w:right w:val="none" w:sz="0" w:space="0" w:color="auto"/>
      </w:divBdr>
    </w:div>
    <w:div w:id="15927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1725</Words>
  <Characters>10178</Characters>
  <Application>Microsoft Office Word</Application>
  <DocSecurity>0</DocSecurity>
  <Lines>84</Lines>
  <Paragraphs>23</Paragraphs>
  <ScaleCrop>false</ScaleCrop>
  <Company>Pozemkový Fond ČR</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Fichtnerová Ilona Bc.</dc:creator>
  <cp:keywords/>
  <dc:description/>
  <cp:lastModifiedBy>Fichtnerová Ilona Bc.</cp:lastModifiedBy>
  <cp:revision>18</cp:revision>
  <cp:lastPrinted>2000-06-28T08:06:00Z</cp:lastPrinted>
  <dcterms:created xsi:type="dcterms:W3CDTF">2025-06-25T05:19:00Z</dcterms:created>
  <dcterms:modified xsi:type="dcterms:W3CDTF">2025-07-31T05:05:00Z</dcterms:modified>
</cp:coreProperties>
</file>