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BB" w:rsidRPr="006E07E5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  <w:r w:rsidRPr="006E07E5">
        <w:rPr>
          <w:bCs/>
          <w:iCs/>
          <w:color w:val="000000"/>
          <w:sz w:val="22"/>
          <w:szCs w:val="22"/>
        </w:rPr>
        <w:t>Evid. číslo smlouvy objednatele:</w:t>
      </w:r>
      <w:r w:rsidR="00E72789">
        <w:rPr>
          <w:bCs/>
          <w:iCs/>
          <w:color w:val="000000"/>
          <w:sz w:val="22"/>
          <w:szCs w:val="22"/>
        </w:rPr>
        <w:t xml:space="preserve"> </w:t>
      </w:r>
      <w:r w:rsidR="00851F65">
        <w:rPr>
          <w:bCs/>
          <w:iCs/>
          <w:color w:val="000000"/>
          <w:sz w:val="22"/>
          <w:szCs w:val="22"/>
        </w:rPr>
        <w:t>D/1776/2017/ÚP</w:t>
      </w:r>
    </w:p>
    <w:p w:rsidR="00A871BB" w:rsidRPr="00AF6DD7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  <w:r w:rsidRPr="006E07E5">
        <w:rPr>
          <w:bCs/>
          <w:iCs/>
          <w:color w:val="000000"/>
          <w:sz w:val="22"/>
          <w:szCs w:val="22"/>
        </w:rPr>
        <w:t>Evid. číslo smlouvy zhotovitele:</w:t>
      </w:r>
      <w:r w:rsidR="00851F65">
        <w:rPr>
          <w:bCs/>
          <w:iCs/>
          <w:color w:val="000000"/>
          <w:sz w:val="22"/>
          <w:szCs w:val="22"/>
        </w:rPr>
        <w:t xml:space="preserve"> P-22/2017</w:t>
      </w:r>
    </w:p>
    <w:p w:rsidR="00A871BB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</w:p>
    <w:p w:rsidR="00A871BB" w:rsidRPr="003012F4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Smlouva o dílo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ind w:firstLine="5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uzavřená níže uvedeného dne, měsíce a roku ve smyslu ustanovení § </w:t>
      </w:r>
      <w:r w:rsidR="00AA208C">
        <w:rPr>
          <w:color w:val="000000"/>
          <w:sz w:val="22"/>
          <w:szCs w:val="22"/>
        </w:rPr>
        <w:t>2586</w:t>
      </w:r>
      <w:r>
        <w:rPr>
          <w:color w:val="000000"/>
          <w:sz w:val="22"/>
          <w:szCs w:val="22"/>
        </w:rPr>
        <w:t xml:space="preserve"> a násl. </w:t>
      </w:r>
      <w:r w:rsidR="00AA208C" w:rsidRPr="009A5619">
        <w:rPr>
          <w:color w:val="000000"/>
          <w:sz w:val="22"/>
          <w:szCs w:val="22"/>
        </w:rPr>
        <w:t>zákona</w:t>
      </w:r>
      <w:r w:rsidR="009377B3">
        <w:rPr>
          <w:color w:val="000000"/>
          <w:sz w:val="22"/>
          <w:szCs w:val="22"/>
        </w:rPr>
        <w:t xml:space="preserve"> č. </w:t>
      </w:r>
      <w:r w:rsidR="00AA208C" w:rsidRPr="009A5619">
        <w:rPr>
          <w:color w:val="000000"/>
          <w:sz w:val="22"/>
          <w:szCs w:val="22"/>
        </w:rPr>
        <w:t>89/2012 Sb., občanský zákoní</w:t>
      </w:r>
      <w:r w:rsidR="00AA208C">
        <w:rPr>
          <w:color w:val="000000"/>
          <w:sz w:val="22"/>
          <w:szCs w:val="22"/>
        </w:rPr>
        <w:t>k, ve znění pozdějších předpisů,</w:t>
      </w:r>
      <w:r>
        <w:rPr>
          <w:color w:val="000000"/>
          <w:sz w:val="22"/>
          <w:szCs w:val="22"/>
        </w:rPr>
        <w:t xml:space="preserve"> mezi těmito smluvními stranami:</w:t>
      </w:r>
    </w:p>
    <w:p w:rsidR="00A871BB" w:rsidRDefault="00A871BB" w:rsidP="00A871BB">
      <w:pPr>
        <w:pStyle w:val="Normlnweb"/>
        <w:jc w:val="both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both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tabs>
          <w:tab w:val="left" w:pos="2160"/>
        </w:tabs>
        <w:ind w:left="2160" w:hanging="2160"/>
        <w:outlineLvl w:val="0"/>
        <w:rPr>
          <w:iCs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Objednatel:</w:t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iCs/>
          <w:sz w:val="22"/>
          <w:szCs w:val="22"/>
        </w:rPr>
        <w:t>Zlínský kraj</w:t>
      </w:r>
    </w:p>
    <w:p w:rsidR="00A871BB" w:rsidRDefault="00A871BB" w:rsidP="004A46F3">
      <w:pPr>
        <w:pStyle w:val="Normlnweb"/>
        <w:tabs>
          <w:tab w:val="left" w:pos="2160"/>
          <w:tab w:val="left" w:pos="3960"/>
        </w:tabs>
        <w:ind w:left="2160"/>
        <w:rPr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se sídlem ve </w:t>
      </w:r>
      <w:r>
        <w:rPr>
          <w:sz w:val="22"/>
          <w:szCs w:val="22"/>
        </w:rPr>
        <w:t>Zlíně, tř. T. Bati 21, PSČ 761 90</w:t>
      </w:r>
    </w:p>
    <w:p w:rsidR="004A46F3" w:rsidRDefault="009A5233" w:rsidP="004A46F3">
      <w:pPr>
        <w:pStyle w:val="Normlnweb"/>
        <w:tabs>
          <w:tab w:val="left" w:pos="2160"/>
          <w:tab w:val="left" w:pos="3960"/>
        </w:tabs>
        <w:ind w:left="2160"/>
        <w:rPr>
          <w:sz w:val="22"/>
          <w:szCs w:val="22"/>
        </w:rPr>
      </w:pPr>
      <w:r>
        <w:rPr>
          <w:iCs/>
          <w:sz w:val="22"/>
          <w:szCs w:val="22"/>
        </w:rPr>
        <w:t>zastoupen</w:t>
      </w:r>
      <w:r w:rsidR="00A871BB" w:rsidRPr="006E07E5">
        <w:rPr>
          <w:sz w:val="22"/>
          <w:szCs w:val="22"/>
        </w:rPr>
        <w:t>:</w:t>
      </w:r>
      <w:r w:rsidR="00A871BB" w:rsidRPr="006E07E5">
        <w:rPr>
          <w:sz w:val="22"/>
          <w:szCs w:val="22"/>
        </w:rPr>
        <w:tab/>
        <w:t>Ing. Alen</w:t>
      </w:r>
      <w:r>
        <w:rPr>
          <w:sz w:val="22"/>
          <w:szCs w:val="22"/>
        </w:rPr>
        <w:t>ou</w:t>
      </w:r>
      <w:r w:rsidR="00A871BB" w:rsidRPr="006E07E5">
        <w:rPr>
          <w:sz w:val="22"/>
          <w:szCs w:val="22"/>
        </w:rPr>
        <w:t xml:space="preserve"> Miklov</w:t>
      </w:r>
      <w:r>
        <w:rPr>
          <w:sz w:val="22"/>
          <w:szCs w:val="22"/>
        </w:rPr>
        <w:t>ou</w:t>
      </w:r>
      <w:r w:rsidR="00A871BB" w:rsidRPr="006E07E5">
        <w:rPr>
          <w:sz w:val="22"/>
          <w:szCs w:val="22"/>
        </w:rPr>
        <w:t>,</w:t>
      </w:r>
    </w:p>
    <w:p w:rsidR="00A871BB" w:rsidRPr="006E07E5" w:rsidRDefault="004A46F3" w:rsidP="004A46F3">
      <w:pPr>
        <w:pStyle w:val="Normlnweb"/>
        <w:tabs>
          <w:tab w:val="left" w:pos="2160"/>
          <w:tab w:val="left" w:pos="3960"/>
        </w:tabs>
        <w:ind w:left="2160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871BB">
        <w:rPr>
          <w:color w:val="000000"/>
          <w:sz w:val="22"/>
          <w:szCs w:val="22"/>
        </w:rPr>
        <w:t>v</w:t>
      </w:r>
      <w:r w:rsidR="00A871BB" w:rsidRPr="006E07E5">
        <w:rPr>
          <w:color w:val="000000"/>
          <w:sz w:val="22"/>
          <w:szCs w:val="22"/>
        </w:rPr>
        <w:t>edoucí odboru územního plánování a stavebního řádu</w:t>
      </w:r>
    </w:p>
    <w:p w:rsidR="00A871BB" w:rsidRDefault="00A871BB" w:rsidP="004A46F3">
      <w:pPr>
        <w:pStyle w:val="Normlnweb"/>
        <w:tabs>
          <w:tab w:val="left" w:pos="2160"/>
          <w:tab w:val="left" w:pos="3960"/>
        </w:tabs>
        <w:ind w:left="2160"/>
        <w:rPr>
          <w:iCs/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70891320</w:t>
      </w:r>
    </w:p>
    <w:p w:rsidR="00A871BB" w:rsidRPr="006E07E5" w:rsidRDefault="009A5233" w:rsidP="004A46F3">
      <w:pPr>
        <w:pStyle w:val="Normlnweb"/>
        <w:tabs>
          <w:tab w:val="left" w:pos="3960"/>
          <w:tab w:val="left" w:pos="4500"/>
        </w:tabs>
        <w:ind w:left="4500" w:hanging="2340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B</w:t>
      </w:r>
      <w:r w:rsidR="00A871BB" w:rsidRPr="006E07E5">
        <w:rPr>
          <w:iCs/>
          <w:sz w:val="22"/>
          <w:szCs w:val="22"/>
        </w:rPr>
        <w:t>ank. spojení:</w:t>
      </w:r>
      <w:r w:rsidR="004A46F3">
        <w:rPr>
          <w:iCs/>
          <w:sz w:val="22"/>
          <w:szCs w:val="22"/>
        </w:rPr>
        <w:tab/>
      </w:r>
      <w:r w:rsidR="00A871BB" w:rsidRPr="006E07E5">
        <w:rPr>
          <w:iCs/>
          <w:sz w:val="22"/>
          <w:szCs w:val="22"/>
        </w:rPr>
        <w:t>Česká spořitelna, a.s.,</w:t>
      </w:r>
      <w:r w:rsidR="004A46F3">
        <w:rPr>
          <w:iCs/>
          <w:sz w:val="22"/>
          <w:szCs w:val="22"/>
        </w:rPr>
        <w:t xml:space="preserve"> </w:t>
      </w:r>
      <w:r w:rsidR="00A871BB" w:rsidRPr="006E07E5">
        <w:rPr>
          <w:iCs/>
          <w:sz w:val="22"/>
          <w:szCs w:val="22"/>
        </w:rPr>
        <w:t>pobočka Zlín</w:t>
      </w:r>
    </w:p>
    <w:p w:rsidR="00A871BB" w:rsidRDefault="009A5233" w:rsidP="004A46F3">
      <w:pPr>
        <w:pStyle w:val="Normlnweb"/>
        <w:tabs>
          <w:tab w:val="left" w:pos="39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Číslo</w:t>
      </w:r>
      <w:r w:rsidR="00A871BB" w:rsidRPr="006E07E5">
        <w:rPr>
          <w:sz w:val="22"/>
          <w:szCs w:val="22"/>
        </w:rPr>
        <w:t xml:space="preserve"> účtu:</w:t>
      </w:r>
      <w:r w:rsidR="00A871BB" w:rsidRPr="006E07E5">
        <w:rPr>
          <w:sz w:val="22"/>
          <w:szCs w:val="22"/>
        </w:rPr>
        <w:tab/>
        <w:t>2786182/0800</w:t>
      </w: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</w:p>
    <w:p w:rsidR="00A871BB" w:rsidRPr="00D25CA3" w:rsidRDefault="00A871BB" w:rsidP="00A871BB">
      <w:pPr>
        <w:pStyle w:val="Normlnweb"/>
        <w:tabs>
          <w:tab w:val="left" w:pos="2160"/>
        </w:tabs>
        <w:ind w:left="2160" w:hanging="2160"/>
        <w:rPr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color w:val="000000"/>
          <w:sz w:val="22"/>
          <w:szCs w:val="22"/>
        </w:rPr>
        <w:t>Zhotovitel:</w:t>
      </w:r>
      <w:r>
        <w:rPr>
          <w:b/>
          <w:bCs/>
          <w:i/>
          <w:iCs/>
          <w:color w:val="000000"/>
          <w:sz w:val="22"/>
          <w:szCs w:val="22"/>
        </w:rPr>
        <w:tab/>
      </w:r>
      <w:r w:rsidR="004A55F0" w:rsidRPr="004A55F0">
        <w:rPr>
          <w:b/>
          <w:iCs/>
          <w:sz w:val="22"/>
          <w:szCs w:val="22"/>
        </w:rPr>
        <w:t>Arvita P spol. s r.o.,</w:t>
      </w:r>
    </w:p>
    <w:p w:rsidR="00652EC2" w:rsidRPr="004A55F0" w:rsidRDefault="004A55F0" w:rsidP="00652EC2">
      <w:pPr>
        <w:pStyle w:val="Normlnweb"/>
        <w:tabs>
          <w:tab w:val="left" w:pos="2160"/>
        </w:tabs>
        <w:ind w:left="4140" w:hanging="1980"/>
        <w:jc w:val="both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>Příčná 1541, 765 02  Otrokovice</w:t>
      </w:r>
    </w:p>
    <w:p w:rsidR="00652EC2" w:rsidRPr="004A55F0" w:rsidRDefault="004A55F0" w:rsidP="004A55F0">
      <w:pPr>
        <w:pStyle w:val="Normlnweb"/>
        <w:tabs>
          <w:tab w:val="left" w:pos="2160"/>
          <w:tab w:val="left" w:pos="3960"/>
        </w:tabs>
        <w:ind w:left="2160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>Z</w:t>
      </w:r>
      <w:r w:rsidR="00652EC2" w:rsidRPr="004A55F0">
        <w:rPr>
          <w:bCs/>
          <w:iCs/>
          <w:color w:val="000000"/>
          <w:sz w:val="22"/>
          <w:szCs w:val="22"/>
        </w:rPr>
        <w:t>astoupena</w:t>
      </w:r>
      <w:r w:rsidRPr="004A55F0">
        <w:rPr>
          <w:bCs/>
          <w:iCs/>
          <w:color w:val="000000"/>
          <w:sz w:val="22"/>
          <w:szCs w:val="22"/>
        </w:rPr>
        <w:t xml:space="preserve"> jednatelkou společnosti:</w:t>
      </w:r>
    </w:p>
    <w:p w:rsidR="00652EC2" w:rsidRPr="004A55F0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 xml:space="preserve"> </w:t>
      </w:r>
      <w:r w:rsidRPr="004A55F0">
        <w:rPr>
          <w:bCs/>
          <w:iCs/>
          <w:color w:val="000000"/>
          <w:sz w:val="22"/>
          <w:szCs w:val="22"/>
        </w:rPr>
        <w:tab/>
      </w:r>
      <w:r w:rsidR="004A55F0" w:rsidRPr="004A55F0">
        <w:rPr>
          <w:bCs/>
          <w:iCs/>
          <w:color w:val="000000"/>
          <w:sz w:val="22"/>
          <w:szCs w:val="22"/>
        </w:rPr>
        <w:t>Ing. Hedvikou Psotovou</w:t>
      </w:r>
    </w:p>
    <w:p w:rsidR="00652EC2" w:rsidRPr="004A55F0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>IČ:</w:t>
      </w:r>
      <w:r w:rsidRPr="004A55F0">
        <w:rPr>
          <w:bCs/>
          <w:iCs/>
          <w:color w:val="000000"/>
          <w:sz w:val="22"/>
          <w:szCs w:val="22"/>
        </w:rPr>
        <w:tab/>
      </w:r>
      <w:r w:rsidR="006E353F">
        <w:rPr>
          <w:bCs/>
          <w:iCs/>
          <w:color w:val="000000"/>
          <w:sz w:val="22"/>
          <w:szCs w:val="22"/>
        </w:rPr>
        <w:tab/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>DIČ:</w:t>
      </w:r>
      <w:r w:rsidRPr="004A55F0">
        <w:rPr>
          <w:bCs/>
          <w:iCs/>
          <w:color w:val="000000"/>
          <w:sz w:val="22"/>
          <w:szCs w:val="22"/>
        </w:rPr>
        <w:tab/>
      </w:r>
      <w:r w:rsidR="004A55F0" w:rsidRPr="004A55F0">
        <w:rPr>
          <w:bCs/>
          <w:iCs/>
          <w:color w:val="000000"/>
          <w:sz w:val="22"/>
          <w:szCs w:val="22"/>
        </w:rPr>
        <w:t>CZ 60706708</w:t>
      </w:r>
      <w:r w:rsidRPr="004A55F0">
        <w:rPr>
          <w:bCs/>
          <w:iCs/>
          <w:color w:val="000000"/>
          <w:sz w:val="22"/>
          <w:szCs w:val="22"/>
        </w:rPr>
        <w:t xml:space="preserve"> (plátce DPH</w:t>
      </w:r>
      <w:r w:rsidRPr="00652EC2">
        <w:rPr>
          <w:color w:val="000000"/>
          <w:sz w:val="22"/>
          <w:szCs w:val="22"/>
        </w:rPr>
        <w:t xml:space="preserve">) </w:t>
      </w:r>
    </w:p>
    <w:p w:rsidR="00652EC2" w:rsidRPr="00652EC2" w:rsidRDefault="009A5233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Bank. spojení</w:t>
      </w:r>
      <w:r w:rsidR="00652EC2" w:rsidRPr="00652EC2">
        <w:rPr>
          <w:color w:val="000000"/>
          <w:sz w:val="22"/>
          <w:szCs w:val="22"/>
        </w:rPr>
        <w:t>:</w:t>
      </w:r>
      <w:r w:rsidR="00652EC2" w:rsidRPr="00652EC2">
        <w:rPr>
          <w:color w:val="000000"/>
          <w:sz w:val="22"/>
          <w:szCs w:val="22"/>
        </w:rPr>
        <w:tab/>
      </w:r>
      <w:r w:rsidR="00484A57">
        <w:rPr>
          <w:color w:val="000000"/>
          <w:sz w:val="22"/>
          <w:szCs w:val="22"/>
        </w:rPr>
        <w:t>Komerční banka</w:t>
      </w:r>
      <w:r w:rsidR="00652EC2" w:rsidRPr="00652EC2">
        <w:rPr>
          <w:color w:val="000000"/>
          <w:sz w:val="22"/>
          <w:szCs w:val="22"/>
        </w:rPr>
        <w:t xml:space="preserve">, a. s., okresní pobočka </w:t>
      </w:r>
      <w:r w:rsidR="00FC2971">
        <w:rPr>
          <w:color w:val="000000"/>
          <w:sz w:val="22"/>
          <w:szCs w:val="22"/>
        </w:rPr>
        <w:t>Zlín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 xml:space="preserve">Číslo účtu:  </w:t>
      </w:r>
      <w:r w:rsidRPr="00652EC2">
        <w:rPr>
          <w:color w:val="000000"/>
          <w:sz w:val="22"/>
          <w:szCs w:val="22"/>
        </w:rPr>
        <w:tab/>
      </w:r>
      <w:r w:rsidR="00484A57" w:rsidRPr="00484A57">
        <w:rPr>
          <w:color w:val="000000"/>
          <w:sz w:val="22"/>
          <w:szCs w:val="22"/>
        </w:rPr>
        <w:t>1621440257/0100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 xml:space="preserve">Zapsána v obchodním rejstříku vedeném Krajským soudem v </w:t>
      </w:r>
      <w:r w:rsidR="009377B3">
        <w:rPr>
          <w:color w:val="000000"/>
          <w:sz w:val="22"/>
          <w:szCs w:val="22"/>
        </w:rPr>
        <w:t>Brně</w:t>
      </w:r>
      <w:r w:rsidRPr="00652EC2">
        <w:rPr>
          <w:color w:val="000000"/>
          <w:sz w:val="22"/>
          <w:szCs w:val="22"/>
        </w:rPr>
        <w:t xml:space="preserve"> oddíl C,</w:t>
      </w:r>
    </w:p>
    <w:p w:rsidR="00A871BB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ab/>
        <w:t xml:space="preserve">vložka </w:t>
      </w:r>
      <w:r w:rsidR="009377B3">
        <w:rPr>
          <w:color w:val="000000"/>
          <w:sz w:val="22"/>
          <w:szCs w:val="22"/>
        </w:rPr>
        <w:t>15189</w:t>
      </w: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A871BB" w:rsidRDefault="00A871BB" w:rsidP="00A871BB">
      <w:pPr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Předmět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>smlouvy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Pr="009377B3" w:rsidRDefault="00A871BB" w:rsidP="00355ABB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9377B3">
        <w:rPr>
          <w:sz w:val="22"/>
          <w:szCs w:val="22"/>
        </w:rPr>
        <w:t>Zhotovitel se touto smlouvou zavazuje provést na svůj náklad a na své nebezpečí pro objednatele dílo v rozsahu a za podmínek stanovených touto smlouvou</w:t>
      </w:r>
      <w:r w:rsidR="00534933">
        <w:rPr>
          <w:sz w:val="22"/>
          <w:szCs w:val="22"/>
        </w:rPr>
        <w:t xml:space="preserve"> a </w:t>
      </w:r>
      <w:r w:rsidR="00534933" w:rsidRPr="00534933">
        <w:rPr>
          <w:sz w:val="22"/>
          <w:szCs w:val="22"/>
        </w:rPr>
        <w:t xml:space="preserve">objednatel se zavazuje </w:t>
      </w:r>
      <w:r w:rsidR="00534933">
        <w:rPr>
          <w:sz w:val="22"/>
          <w:szCs w:val="22"/>
        </w:rPr>
        <w:t>d</w:t>
      </w:r>
      <w:r w:rsidR="00E94E33">
        <w:rPr>
          <w:sz w:val="22"/>
          <w:szCs w:val="22"/>
        </w:rPr>
        <w:t>ílo převzít a </w:t>
      </w:r>
      <w:r w:rsidR="00534933" w:rsidRPr="00534933">
        <w:rPr>
          <w:sz w:val="22"/>
          <w:szCs w:val="22"/>
        </w:rPr>
        <w:t xml:space="preserve">zaplatit za něj </w:t>
      </w:r>
      <w:r w:rsidR="00534933">
        <w:rPr>
          <w:sz w:val="22"/>
          <w:szCs w:val="22"/>
        </w:rPr>
        <w:t>z</w:t>
      </w:r>
      <w:r w:rsidR="00534933" w:rsidRPr="00534933">
        <w:rPr>
          <w:sz w:val="22"/>
          <w:szCs w:val="22"/>
        </w:rPr>
        <w:t>hotoviteli cenu, kt</w:t>
      </w:r>
      <w:r w:rsidR="00534933">
        <w:rPr>
          <w:sz w:val="22"/>
          <w:szCs w:val="22"/>
        </w:rPr>
        <w:t>erá je sjednána v čl. IV. této s</w:t>
      </w:r>
      <w:r w:rsidR="00534933" w:rsidRPr="00534933">
        <w:rPr>
          <w:sz w:val="22"/>
          <w:szCs w:val="22"/>
        </w:rPr>
        <w:t>mlouvy.</w:t>
      </w:r>
    </w:p>
    <w:p w:rsidR="00A871BB" w:rsidRPr="009377B3" w:rsidRDefault="00A871BB" w:rsidP="00AA3BAB">
      <w:pPr>
        <w:jc w:val="both"/>
        <w:rPr>
          <w:sz w:val="16"/>
          <w:szCs w:val="16"/>
        </w:rPr>
      </w:pPr>
    </w:p>
    <w:p w:rsidR="00A871BB" w:rsidRPr="009377B3" w:rsidRDefault="00A871BB" w:rsidP="00355ABB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9377B3">
        <w:rPr>
          <w:sz w:val="22"/>
          <w:szCs w:val="22"/>
        </w:rPr>
        <w:t xml:space="preserve">Pro účely této smlouvy se dílem rozumí </w:t>
      </w:r>
      <w:r w:rsidRPr="009377B3">
        <w:rPr>
          <w:b/>
          <w:sz w:val="22"/>
          <w:szCs w:val="22"/>
        </w:rPr>
        <w:t>„</w:t>
      </w:r>
      <w:r w:rsidR="00155E28">
        <w:rPr>
          <w:b/>
          <w:sz w:val="22"/>
          <w:szCs w:val="22"/>
        </w:rPr>
        <w:t xml:space="preserve">Vlastní </w:t>
      </w:r>
      <w:r w:rsidR="009377B3" w:rsidRPr="009377B3">
        <w:rPr>
          <w:b/>
          <w:sz w:val="22"/>
          <w:szCs w:val="22"/>
        </w:rPr>
        <w:t>krajin</w:t>
      </w:r>
      <w:r w:rsidR="00155E28">
        <w:rPr>
          <w:b/>
          <w:sz w:val="22"/>
          <w:szCs w:val="22"/>
        </w:rPr>
        <w:t>y</w:t>
      </w:r>
      <w:r w:rsidR="009377B3" w:rsidRPr="009377B3">
        <w:rPr>
          <w:b/>
          <w:sz w:val="22"/>
          <w:szCs w:val="22"/>
        </w:rPr>
        <w:t xml:space="preserve"> a jejich cílové kvality na území Zlínského kraje</w:t>
      </w:r>
      <w:r w:rsidRPr="009377B3">
        <w:rPr>
          <w:b/>
          <w:sz w:val="22"/>
          <w:szCs w:val="22"/>
        </w:rPr>
        <w:t>"</w:t>
      </w:r>
      <w:r w:rsidRPr="009377B3">
        <w:rPr>
          <w:sz w:val="22"/>
          <w:szCs w:val="22"/>
        </w:rPr>
        <w:t>.</w:t>
      </w:r>
    </w:p>
    <w:p w:rsidR="00A871BB" w:rsidRPr="009377B3" w:rsidRDefault="00A871BB" w:rsidP="00AA3BAB">
      <w:pPr>
        <w:jc w:val="both"/>
        <w:rPr>
          <w:sz w:val="16"/>
          <w:szCs w:val="16"/>
        </w:rPr>
      </w:pPr>
    </w:p>
    <w:p w:rsidR="00A871BB" w:rsidRPr="009377B3" w:rsidRDefault="00A871BB" w:rsidP="00355ABB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9377B3">
        <w:rPr>
          <w:sz w:val="22"/>
          <w:szCs w:val="22"/>
        </w:rPr>
        <w:t xml:space="preserve">Součástí </w:t>
      </w:r>
      <w:r w:rsidR="00534933">
        <w:rPr>
          <w:sz w:val="22"/>
          <w:szCs w:val="22"/>
        </w:rPr>
        <w:t>díla</w:t>
      </w:r>
      <w:r w:rsidRPr="009377B3">
        <w:rPr>
          <w:sz w:val="22"/>
          <w:szCs w:val="22"/>
        </w:rPr>
        <w:t xml:space="preserve">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II.</w:t>
      </w:r>
    </w:p>
    <w:p w:rsidR="00A871BB" w:rsidRDefault="00A871BB" w:rsidP="00A871BB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Rozsah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015695" w:rsidRDefault="001A7934" w:rsidP="001A7934">
      <w:pPr>
        <w:numPr>
          <w:ilvl w:val="1"/>
          <w:numId w:val="18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1A7934">
        <w:rPr>
          <w:sz w:val="22"/>
          <w:szCs w:val="22"/>
        </w:rPr>
        <w:t xml:space="preserve">Zhotovitel po uzavření smlouvy o dílo zpracuje </w:t>
      </w:r>
      <w:r>
        <w:rPr>
          <w:sz w:val="22"/>
          <w:szCs w:val="22"/>
        </w:rPr>
        <w:t>d</w:t>
      </w:r>
      <w:r w:rsidR="00015695" w:rsidRPr="00896F7F">
        <w:rPr>
          <w:sz w:val="22"/>
          <w:szCs w:val="22"/>
        </w:rPr>
        <w:t>okumentac</w:t>
      </w:r>
      <w:r>
        <w:rPr>
          <w:sz w:val="22"/>
          <w:szCs w:val="22"/>
        </w:rPr>
        <w:t>i</w:t>
      </w:r>
      <w:r w:rsidR="00015695" w:rsidRPr="00896F7F">
        <w:rPr>
          <w:sz w:val="22"/>
          <w:szCs w:val="22"/>
        </w:rPr>
        <w:t xml:space="preserve"> pro účely Aktualizace č.2 Zásad územního rozvoje Zlínského kraje</w:t>
      </w:r>
      <w:r>
        <w:rPr>
          <w:sz w:val="22"/>
          <w:szCs w:val="22"/>
        </w:rPr>
        <w:t xml:space="preserve"> v rozsahu </w:t>
      </w:r>
      <w:r w:rsidR="00015695" w:rsidRPr="00896F7F">
        <w:rPr>
          <w:sz w:val="22"/>
          <w:szCs w:val="22"/>
        </w:rPr>
        <w:t>textov</w:t>
      </w:r>
      <w:r>
        <w:rPr>
          <w:sz w:val="22"/>
          <w:szCs w:val="22"/>
        </w:rPr>
        <w:t>é</w:t>
      </w:r>
      <w:r w:rsidR="00015695" w:rsidRPr="00896F7F">
        <w:rPr>
          <w:sz w:val="22"/>
          <w:szCs w:val="22"/>
        </w:rPr>
        <w:t xml:space="preserve"> část</w:t>
      </w:r>
      <w:r>
        <w:rPr>
          <w:sz w:val="22"/>
          <w:szCs w:val="22"/>
        </w:rPr>
        <w:t xml:space="preserve">i, ve které </w:t>
      </w:r>
      <w:r w:rsidR="00015695" w:rsidRPr="00896F7F">
        <w:rPr>
          <w:sz w:val="22"/>
          <w:szCs w:val="22"/>
        </w:rPr>
        <w:t>stanov</w:t>
      </w:r>
      <w:r>
        <w:rPr>
          <w:sz w:val="22"/>
          <w:szCs w:val="22"/>
        </w:rPr>
        <w:t>í</w:t>
      </w:r>
      <w:r w:rsidR="00015695" w:rsidRPr="00896F7F">
        <w:rPr>
          <w:sz w:val="22"/>
          <w:szCs w:val="22"/>
        </w:rPr>
        <w:t xml:space="preserve"> „cílov</w:t>
      </w:r>
      <w:r>
        <w:rPr>
          <w:sz w:val="22"/>
          <w:szCs w:val="22"/>
        </w:rPr>
        <w:t>é</w:t>
      </w:r>
      <w:r w:rsidR="00015695" w:rsidRPr="00896F7F">
        <w:rPr>
          <w:sz w:val="22"/>
          <w:szCs w:val="22"/>
        </w:rPr>
        <w:t xml:space="preserve"> kvalit</w:t>
      </w:r>
      <w:r>
        <w:rPr>
          <w:sz w:val="22"/>
          <w:szCs w:val="22"/>
        </w:rPr>
        <w:t>y</w:t>
      </w:r>
      <w:r w:rsidR="00015695" w:rsidRPr="00896F7F">
        <w:rPr>
          <w:sz w:val="22"/>
          <w:szCs w:val="22"/>
        </w:rPr>
        <w:t xml:space="preserve"> krajin“ a  grafick</w:t>
      </w:r>
      <w:r>
        <w:rPr>
          <w:sz w:val="22"/>
          <w:szCs w:val="22"/>
        </w:rPr>
        <w:t>é</w:t>
      </w:r>
      <w:r w:rsidR="00015695" w:rsidRPr="00896F7F">
        <w:rPr>
          <w:sz w:val="22"/>
          <w:szCs w:val="22"/>
        </w:rPr>
        <w:t xml:space="preserve"> část</w:t>
      </w:r>
      <w:r>
        <w:rPr>
          <w:sz w:val="22"/>
          <w:szCs w:val="22"/>
        </w:rPr>
        <w:t xml:space="preserve">i s </w:t>
      </w:r>
      <w:r w:rsidR="00015695" w:rsidRPr="00896F7F">
        <w:rPr>
          <w:sz w:val="22"/>
          <w:szCs w:val="22"/>
        </w:rPr>
        <w:t>vymezení</w:t>
      </w:r>
      <w:r>
        <w:rPr>
          <w:sz w:val="22"/>
          <w:szCs w:val="22"/>
        </w:rPr>
        <w:t>m</w:t>
      </w:r>
      <w:r w:rsidR="00015695" w:rsidRPr="00896F7F">
        <w:rPr>
          <w:sz w:val="22"/>
          <w:szCs w:val="22"/>
        </w:rPr>
        <w:t xml:space="preserve"> „vlastních krajin“. Zpracování </w:t>
      </w:r>
      <w:r>
        <w:rPr>
          <w:sz w:val="22"/>
          <w:szCs w:val="22"/>
        </w:rPr>
        <w:t>bude řešeno formou revize a </w:t>
      </w:r>
      <w:r w:rsidR="00015695" w:rsidRPr="00896F7F">
        <w:rPr>
          <w:sz w:val="22"/>
          <w:szCs w:val="22"/>
        </w:rPr>
        <w:t xml:space="preserve">doplnění existujícího vymezení krajinných celků a krajinných prostorů, s využitím hranic </w:t>
      </w:r>
      <w:r w:rsidR="00015695" w:rsidRPr="00896F7F">
        <w:rPr>
          <w:sz w:val="22"/>
          <w:szCs w:val="22"/>
        </w:rPr>
        <w:lastRenderedPageBreak/>
        <w:t>oblastí se shodným krajinným typem do podoby naplňující požadavky Evropské úmluvy o krajině (především s ohledem na revizi jejího překladu z 10.02.2017).</w:t>
      </w:r>
    </w:p>
    <w:p w:rsidR="001A7934" w:rsidRPr="001A7934" w:rsidRDefault="001A7934" w:rsidP="001A7934">
      <w:pPr>
        <w:tabs>
          <w:tab w:val="left" w:pos="3600"/>
        </w:tabs>
        <w:jc w:val="both"/>
        <w:rPr>
          <w:sz w:val="16"/>
          <w:szCs w:val="16"/>
        </w:rPr>
      </w:pPr>
    </w:p>
    <w:p w:rsidR="00015695" w:rsidRPr="00E71168" w:rsidRDefault="00015695" w:rsidP="00355ABB">
      <w:pPr>
        <w:numPr>
          <w:ilvl w:val="1"/>
          <w:numId w:val="18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E71168">
        <w:rPr>
          <w:sz w:val="22"/>
          <w:szCs w:val="22"/>
        </w:rPr>
        <w:t>Postup zpracování:</w:t>
      </w:r>
    </w:p>
    <w:p w:rsidR="00015695" w:rsidRPr="00E71168" w:rsidRDefault="00015695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E71168">
        <w:rPr>
          <w:color w:val="000000"/>
          <w:sz w:val="22"/>
          <w:szCs w:val="22"/>
        </w:rPr>
        <w:t>revize a nové vymezení „cílových kvalit krajin“(textová část) a „vlastních krajin“(grafická část)</w:t>
      </w:r>
      <w:r w:rsidR="00080F0E">
        <w:rPr>
          <w:color w:val="000000"/>
          <w:sz w:val="22"/>
          <w:szCs w:val="22"/>
        </w:rPr>
        <w:t>,</w:t>
      </w:r>
    </w:p>
    <w:p w:rsidR="00015695" w:rsidRPr="00E71168" w:rsidRDefault="00015695" w:rsidP="00355ABB">
      <w:pPr>
        <w:pStyle w:val="Normlnweb"/>
        <w:numPr>
          <w:ilvl w:val="0"/>
          <w:numId w:val="20"/>
        </w:numPr>
        <w:ind w:hanging="153"/>
        <w:jc w:val="both"/>
        <w:rPr>
          <w:color w:val="000000"/>
          <w:sz w:val="22"/>
          <w:szCs w:val="22"/>
        </w:rPr>
      </w:pPr>
      <w:r w:rsidRPr="00E71168">
        <w:rPr>
          <w:color w:val="000000"/>
          <w:sz w:val="22"/>
          <w:szCs w:val="22"/>
        </w:rPr>
        <w:t>projednání a předběžné odsouhlasení podoby dokumentace na MMR.</w:t>
      </w:r>
    </w:p>
    <w:p w:rsidR="00015695" w:rsidRPr="00B45B05" w:rsidRDefault="00015695" w:rsidP="00896F7F">
      <w:pPr>
        <w:pStyle w:val="Normlnweb"/>
        <w:jc w:val="both"/>
        <w:rPr>
          <w:color w:val="000000"/>
          <w:sz w:val="16"/>
          <w:szCs w:val="16"/>
        </w:rPr>
      </w:pPr>
    </w:p>
    <w:p w:rsidR="00015695" w:rsidRPr="00E71168" w:rsidRDefault="00015695" w:rsidP="00355ABB">
      <w:pPr>
        <w:numPr>
          <w:ilvl w:val="1"/>
          <w:numId w:val="18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E71168">
        <w:rPr>
          <w:sz w:val="22"/>
          <w:szCs w:val="22"/>
        </w:rPr>
        <w:t>Výstupy zpracování:</w:t>
      </w:r>
    </w:p>
    <w:p w:rsidR="00015695" w:rsidRPr="00E71168" w:rsidRDefault="00015695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E71168">
        <w:rPr>
          <w:color w:val="000000"/>
          <w:sz w:val="22"/>
          <w:szCs w:val="22"/>
        </w:rPr>
        <w:t>data ve formátu SHP v datovém modelu Zlínského kraje dÚP 2012, technologicky čistá, bez překryvů a nedotahů, bez závazné topologie vůči mapovému podkladu</w:t>
      </w:r>
      <w:r w:rsidR="00080F0E">
        <w:rPr>
          <w:color w:val="000000"/>
          <w:sz w:val="22"/>
          <w:szCs w:val="22"/>
        </w:rPr>
        <w:t>,</w:t>
      </w:r>
    </w:p>
    <w:p w:rsidR="00015695" w:rsidRDefault="00015695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E71168">
        <w:rPr>
          <w:color w:val="000000"/>
          <w:sz w:val="22"/>
          <w:szCs w:val="22"/>
        </w:rPr>
        <w:t>textová zpráva v otevřených formátech</w:t>
      </w:r>
      <w:r w:rsidR="00080F0E">
        <w:rPr>
          <w:color w:val="000000"/>
          <w:sz w:val="22"/>
          <w:szCs w:val="22"/>
        </w:rPr>
        <w:t>,</w:t>
      </w:r>
    </w:p>
    <w:p w:rsidR="00080F0E" w:rsidRPr="00080F0E" w:rsidRDefault="00080F0E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871BB">
        <w:rPr>
          <w:sz w:val="22"/>
          <w:szCs w:val="22"/>
        </w:rPr>
        <w:t xml:space="preserve">objednatel obdrží </w:t>
      </w:r>
      <w:r>
        <w:rPr>
          <w:sz w:val="22"/>
          <w:szCs w:val="22"/>
        </w:rPr>
        <w:t>1</w:t>
      </w:r>
      <w:r w:rsidRPr="00A871BB">
        <w:rPr>
          <w:sz w:val="22"/>
          <w:szCs w:val="22"/>
        </w:rPr>
        <w:t xml:space="preserve"> (</w:t>
      </w:r>
      <w:r>
        <w:rPr>
          <w:sz w:val="22"/>
          <w:szCs w:val="22"/>
        </w:rPr>
        <w:t>jedno</w:t>
      </w:r>
      <w:r w:rsidRPr="00A871BB">
        <w:rPr>
          <w:sz w:val="22"/>
          <w:szCs w:val="22"/>
        </w:rPr>
        <w:t>) úpln</w:t>
      </w:r>
      <w:r>
        <w:rPr>
          <w:sz w:val="22"/>
          <w:szCs w:val="22"/>
        </w:rPr>
        <w:t>é</w:t>
      </w:r>
      <w:r w:rsidRPr="00A871BB">
        <w:rPr>
          <w:sz w:val="22"/>
          <w:szCs w:val="22"/>
        </w:rPr>
        <w:t xml:space="preserve"> tiskov</w:t>
      </w:r>
      <w:r>
        <w:rPr>
          <w:sz w:val="22"/>
          <w:szCs w:val="22"/>
        </w:rPr>
        <w:t>é</w:t>
      </w:r>
      <w:r w:rsidRPr="00A871BB">
        <w:rPr>
          <w:sz w:val="22"/>
          <w:szCs w:val="22"/>
        </w:rPr>
        <w:t xml:space="preserve"> vyhotovení díla</w:t>
      </w:r>
      <w:r>
        <w:rPr>
          <w:sz w:val="22"/>
          <w:szCs w:val="22"/>
        </w:rPr>
        <w:t>:</w:t>
      </w:r>
    </w:p>
    <w:p w:rsidR="00080F0E" w:rsidRDefault="00080F0E" w:rsidP="00355ABB">
      <w:pPr>
        <w:pStyle w:val="Normlnweb"/>
        <w:numPr>
          <w:ilvl w:val="1"/>
          <w:numId w:val="19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výkres </w:t>
      </w:r>
      <w:r w:rsidRPr="00E71168">
        <w:rPr>
          <w:color w:val="000000"/>
          <w:sz w:val="22"/>
          <w:szCs w:val="22"/>
        </w:rPr>
        <w:t>vlastních krajin, v měřítku 1:100 000</w:t>
      </w:r>
      <w:r>
        <w:rPr>
          <w:color w:val="000000"/>
          <w:sz w:val="22"/>
          <w:szCs w:val="22"/>
        </w:rPr>
        <w:t>,</w:t>
      </w:r>
    </w:p>
    <w:p w:rsidR="00080F0E" w:rsidRPr="00E71168" w:rsidRDefault="00080F0E" w:rsidP="00355ABB">
      <w:pPr>
        <w:pStyle w:val="Normlnweb"/>
        <w:numPr>
          <w:ilvl w:val="1"/>
          <w:numId w:val="19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textová zpráva.</w:t>
      </w: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Doba plnění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015695" w:rsidRPr="00015695" w:rsidRDefault="00A871BB" w:rsidP="00355ABB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015695">
        <w:rPr>
          <w:color w:val="000000"/>
          <w:sz w:val="22"/>
          <w:szCs w:val="22"/>
        </w:rPr>
        <w:t>Zhotovitel se zavazuje dílo řádně provést do</w:t>
      </w:r>
      <w:r w:rsidR="00015695" w:rsidRPr="00015695">
        <w:rPr>
          <w:color w:val="000000"/>
          <w:sz w:val="22"/>
          <w:szCs w:val="22"/>
        </w:rPr>
        <w:t>:</w:t>
      </w:r>
      <w:r w:rsidRPr="00015695">
        <w:rPr>
          <w:color w:val="000000"/>
          <w:sz w:val="22"/>
          <w:szCs w:val="22"/>
        </w:rPr>
        <w:t xml:space="preserve"> </w:t>
      </w:r>
    </w:p>
    <w:p w:rsidR="00015695" w:rsidRPr="00015695" w:rsidRDefault="00015695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015695">
        <w:rPr>
          <w:color w:val="000000"/>
          <w:sz w:val="22"/>
          <w:szCs w:val="22"/>
        </w:rPr>
        <w:t>grafické výstupy: 10.</w:t>
      </w:r>
      <w:r w:rsidR="00E71168">
        <w:rPr>
          <w:color w:val="000000"/>
          <w:sz w:val="22"/>
          <w:szCs w:val="22"/>
        </w:rPr>
        <w:t xml:space="preserve"> </w:t>
      </w:r>
      <w:r w:rsidR="00E94E33">
        <w:rPr>
          <w:color w:val="000000"/>
          <w:sz w:val="22"/>
          <w:szCs w:val="22"/>
        </w:rPr>
        <w:t>10</w:t>
      </w:r>
      <w:r w:rsidRPr="00015695">
        <w:rPr>
          <w:color w:val="000000"/>
          <w:sz w:val="22"/>
          <w:szCs w:val="22"/>
        </w:rPr>
        <w:t xml:space="preserve"> 2017</w:t>
      </w:r>
      <w:r w:rsidR="00080F0E">
        <w:rPr>
          <w:color w:val="000000"/>
          <w:sz w:val="22"/>
          <w:szCs w:val="22"/>
        </w:rPr>
        <w:t>,</w:t>
      </w:r>
    </w:p>
    <w:p w:rsidR="00015695" w:rsidRPr="00015695" w:rsidRDefault="00015695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015695">
        <w:rPr>
          <w:color w:val="000000"/>
          <w:sz w:val="22"/>
          <w:szCs w:val="22"/>
        </w:rPr>
        <w:t xml:space="preserve">textové a tabulkové výstupy: 31. </w:t>
      </w:r>
      <w:r w:rsidR="00E94E33">
        <w:rPr>
          <w:color w:val="000000"/>
          <w:sz w:val="22"/>
          <w:szCs w:val="22"/>
        </w:rPr>
        <w:t>10</w:t>
      </w:r>
      <w:r w:rsidRPr="00015695">
        <w:rPr>
          <w:color w:val="000000"/>
          <w:sz w:val="22"/>
          <w:szCs w:val="22"/>
        </w:rPr>
        <w:t xml:space="preserve"> 2017</w:t>
      </w:r>
      <w:r w:rsidR="00080F0E">
        <w:rPr>
          <w:color w:val="000000"/>
          <w:sz w:val="22"/>
          <w:szCs w:val="22"/>
        </w:rPr>
        <w:t>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3BAB">
        <w:rPr>
          <w:sz w:val="22"/>
          <w:szCs w:val="22"/>
        </w:rPr>
        <w:t>Po řádném provedení díla podle článku II</w:t>
      </w:r>
      <w:r w:rsidR="002C1DF9" w:rsidRPr="00AA3BAB">
        <w:rPr>
          <w:sz w:val="22"/>
          <w:szCs w:val="22"/>
        </w:rPr>
        <w:t>.</w:t>
      </w:r>
      <w:r w:rsidRPr="00AA3BAB">
        <w:rPr>
          <w:sz w:val="22"/>
          <w:szCs w:val="22"/>
        </w:rPr>
        <w:t xml:space="preserve"> této smlouvy je zhotovitel povinen dílo bezodkladně</w:t>
      </w:r>
      <w:r>
        <w:rPr>
          <w:color w:val="000000"/>
          <w:sz w:val="22"/>
          <w:szCs w:val="22"/>
        </w:rPr>
        <w:t xml:space="preserve"> předat objednateli.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zavazuje, že řádně provedené dílo převezme a zaplatí zhotoviteli dohodnutou cenu podle čl. IV. této smlouvy.</w:t>
      </w:r>
    </w:p>
    <w:p w:rsidR="009959BC" w:rsidRDefault="009959BC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IV.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Cena za dílo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5"/>
        </w:numPr>
        <w:ind w:hanging="540"/>
        <w:jc w:val="both"/>
        <w:rPr>
          <w:color w:val="000000"/>
          <w:sz w:val="22"/>
          <w:szCs w:val="22"/>
        </w:rPr>
      </w:pPr>
      <w:r w:rsidRPr="00AA3BAB">
        <w:rPr>
          <w:sz w:val="22"/>
          <w:szCs w:val="22"/>
        </w:rPr>
        <w:t>Cena za provedení díla byla stanovena dohodou smluvních stran</w:t>
      </w:r>
      <w:r>
        <w:rPr>
          <w:color w:val="000000"/>
          <w:sz w:val="22"/>
          <w:szCs w:val="22"/>
        </w:rPr>
        <w:t xml:space="preserve"> jako maximální v souladu s platnými cenovými předpisy.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Pr="00652EC2" w:rsidRDefault="00A871BB" w:rsidP="00355ABB">
      <w:pPr>
        <w:pStyle w:val="Normlnweb"/>
        <w:numPr>
          <w:ilvl w:val="1"/>
          <w:numId w:val="5"/>
        </w:numPr>
        <w:ind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za provedení díla činí: </w:t>
      </w:r>
      <w:r w:rsidR="009325FE">
        <w:rPr>
          <w:color w:val="000000"/>
          <w:sz w:val="22"/>
          <w:szCs w:val="22"/>
        </w:rPr>
        <w:t xml:space="preserve">98 300 Kč bez DPH, </w:t>
      </w:r>
      <w:r w:rsidR="009377B3">
        <w:rPr>
          <w:b/>
          <w:color w:val="000000"/>
          <w:sz w:val="22"/>
          <w:szCs w:val="22"/>
        </w:rPr>
        <w:t>118.943</w:t>
      </w:r>
      <w:r w:rsidR="00652EC2" w:rsidRPr="00652EC2">
        <w:rPr>
          <w:b/>
          <w:color w:val="000000"/>
          <w:sz w:val="22"/>
          <w:szCs w:val="22"/>
        </w:rPr>
        <w:t xml:space="preserve"> Kč včetně DPH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5"/>
        </w:numPr>
        <w:ind w:hanging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Sjednaná cena zahrnuje veškeré náklady a zisk zhotovitele nezbytné k řádnému a včasnému </w:t>
      </w:r>
      <w:r>
        <w:rPr>
          <w:sz w:val="22"/>
          <w:szCs w:val="22"/>
        </w:rPr>
        <w:t>provedení díla.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Pr="002862F8" w:rsidRDefault="00A871BB" w:rsidP="00355ABB">
      <w:pPr>
        <w:pStyle w:val="Normlnweb"/>
        <w:numPr>
          <w:ilvl w:val="1"/>
          <w:numId w:val="5"/>
        </w:numPr>
        <w:ind w:hanging="540"/>
        <w:jc w:val="both"/>
        <w:rPr>
          <w:sz w:val="22"/>
          <w:szCs w:val="22"/>
        </w:rPr>
      </w:pPr>
      <w:r w:rsidRPr="002862F8">
        <w:rPr>
          <w:color w:val="000000"/>
          <w:sz w:val="22"/>
          <w:szCs w:val="22"/>
        </w:rPr>
        <w:t>Zhotovitel</w:t>
      </w:r>
      <w:r w:rsidRPr="002862F8">
        <w:rPr>
          <w:sz w:val="22"/>
          <w:szCs w:val="22"/>
        </w:rPr>
        <w:t xml:space="preserve"> odpovídá za to, že sazba daně z přidané hodnoty je stanovena v souladu s platnými právními předpisy. DPH bude vždy účtována podle sazby stanovené zákonem o dani z přidané hodnoty ve znění platném v době </w:t>
      </w:r>
      <w:r>
        <w:rPr>
          <w:sz w:val="22"/>
          <w:szCs w:val="22"/>
        </w:rPr>
        <w:t>uskutečnění zdanitelného plnění</w:t>
      </w:r>
      <w:r w:rsidRPr="002862F8">
        <w:rPr>
          <w:sz w:val="22"/>
          <w:szCs w:val="22"/>
        </w:rPr>
        <w:t>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Pr="002862F8" w:rsidRDefault="00A871BB" w:rsidP="00355ABB">
      <w:pPr>
        <w:pStyle w:val="Normlnweb"/>
        <w:numPr>
          <w:ilvl w:val="1"/>
          <w:numId w:val="5"/>
        </w:numPr>
        <w:ind w:hanging="540"/>
        <w:jc w:val="both"/>
        <w:rPr>
          <w:sz w:val="22"/>
          <w:szCs w:val="22"/>
        </w:rPr>
      </w:pPr>
      <w:r w:rsidRPr="002862F8">
        <w:rPr>
          <w:sz w:val="22"/>
          <w:szCs w:val="22"/>
        </w:rPr>
        <w:t>Dohodnutou cenu lze měnit pouze na základě vzájemně odsouhlasených a </w:t>
      </w:r>
      <w:r w:rsidRPr="002862F8">
        <w:rPr>
          <w:color w:val="000000"/>
          <w:sz w:val="22"/>
          <w:szCs w:val="22"/>
        </w:rPr>
        <w:t>podepsaných</w:t>
      </w:r>
      <w:r w:rsidRPr="002862F8">
        <w:rPr>
          <w:sz w:val="22"/>
          <w:szCs w:val="22"/>
        </w:rPr>
        <w:t xml:space="preserve"> dodatků k této smlouvě.</w:t>
      </w: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Platební podmínky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Podkladem pro úhradu ceny za provedení díla bude faktura vystavená zhotovitelem do 10 dnů po převzetí řádně provedeného díla objednatelem.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7"/>
        </w:numPr>
        <w:tabs>
          <w:tab w:val="clear" w:pos="360"/>
          <w:tab w:val="num" w:pos="567"/>
        </w:tabs>
        <w:ind w:left="540" w:hanging="540"/>
        <w:jc w:val="both"/>
        <w:rPr>
          <w:i/>
          <w:iCs/>
          <w:color w:val="000000"/>
          <w:sz w:val="22"/>
          <w:szCs w:val="22"/>
        </w:rPr>
      </w:pPr>
      <w:r w:rsidRPr="00AA3BAB">
        <w:rPr>
          <w:sz w:val="22"/>
          <w:szCs w:val="22"/>
        </w:rPr>
        <w:t>Vystavená faktura bude splatná do 3 týdnů ode dne jejího doručení objednateli na účet</w:t>
      </w:r>
      <w:r>
        <w:rPr>
          <w:color w:val="000000"/>
          <w:sz w:val="22"/>
          <w:szCs w:val="22"/>
        </w:rPr>
        <w:t xml:space="preserve"> č</w:t>
      </w:r>
      <w:r w:rsidR="00857037">
        <w:rPr>
          <w:color w:val="000000"/>
          <w:sz w:val="22"/>
          <w:szCs w:val="22"/>
        </w:rPr>
        <w:t>.</w:t>
      </w:r>
      <w:r w:rsidR="00D04E28">
        <w:rPr>
          <w:color w:val="000000"/>
          <w:sz w:val="22"/>
          <w:szCs w:val="22"/>
        </w:rPr>
        <w:t> </w:t>
      </w:r>
      <w:r w:rsidR="00857037" w:rsidRPr="00857037">
        <w:rPr>
          <w:color w:val="000000"/>
          <w:sz w:val="22"/>
          <w:szCs w:val="22"/>
        </w:rPr>
        <w:t>3641465389/0800</w:t>
      </w:r>
      <w:r w:rsidR="00857037">
        <w:rPr>
          <w:color w:val="000000"/>
          <w:sz w:val="22"/>
          <w:szCs w:val="22"/>
        </w:rPr>
        <w:t>.</w:t>
      </w:r>
    </w:p>
    <w:p w:rsidR="00A871BB" w:rsidRPr="005E0711" w:rsidRDefault="00A871BB" w:rsidP="005160FA">
      <w:pPr>
        <w:tabs>
          <w:tab w:val="num" w:pos="567"/>
        </w:tabs>
        <w:ind w:left="540" w:hanging="540"/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7"/>
        </w:numPr>
        <w:tabs>
          <w:tab w:val="clear" w:pos="360"/>
          <w:tab w:val="num" w:pos="567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Faktura bude obsahovat náležitosti podle zákona o účetnictví a zákona o dani z přidané hodnoty.</w:t>
      </w:r>
    </w:p>
    <w:p w:rsidR="00A871BB" w:rsidRPr="005E0711" w:rsidRDefault="00A871BB" w:rsidP="005160FA">
      <w:pPr>
        <w:tabs>
          <w:tab w:val="num" w:pos="567"/>
        </w:tabs>
        <w:ind w:left="540" w:hanging="540"/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7"/>
        </w:numPr>
        <w:tabs>
          <w:tab w:val="clear" w:pos="360"/>
          <w:tab w:val="num" w:pos="567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Nesplatnou fakturu je objednatel oprávněn vrátit zhotoviteli, jestliže neobsahuje náležitosti podle </w:t>
      </w:r>
      <w:r w:rsidRPr="005160FA">
        <w:rPr>
          <w:color w:val="000000"/>
          <w:sz w:val="22"/>
          <w:szCs w:val="22"/>
        </w:rPr>
        <w:t xml:space="preserve">odst. </w:t>
      </w:r>
      <w:r w:rsidR="005160FA" w:rsidRPr="005160FA">
        <w:rPr>
          <w:color w:val="000000"/>
          <w:sz w:val="22"/>
          <w:szCs w:val="22"/>
        </w:rPr>
        <w:t>5.</w:t>
      </w:r>
      <w:r w:rsidRPr="005160FA">
        <w:rPr>
          <w:color w:val="000000"/>
          <w:sz w:val="22"/>
          <w:szCs w:val="22"/>
        </w:rPr>
        <w:t>3 nebo jestliže fakturovaná cena neodpovídá rozsahu převzatého díla. Nová třítýdenní lhůta</w:t>
      </w:r>
      <w:r>
        <w:rPr>
          <w:color w:val="000000"/>
          <w:sz w:val="22"/>
          <w:szCs w:val="22"/>
        </w:rPr>
        <w:t xml:space="preserve"> splatnosti pak začne běžet doručením opravené faktury.</w:t>
      </w:r>
    </w:p>
    <w:p w:rsidR="00AA208C" w:rsidRPr="00E94E33" w:rsidRDefault="00AA208C" w:rsidP="005160FA">
      <w:pPr>
        <w:pStyle w:val="Normlnweb"/>
        <w:tabs>
          <w:tab w:val="num" w:pos="567"/>
        </w:tabs>
        <w:ind w:left="540" w:hanging="540"/>
        <w:jc w:val="both"/>
        <w:rPr>
          <w:color w:val="000000"/>
          <w:sz w:val="16"/>
          <w:szCs w:val="16"/>
        </w:rPr>
      </w:pPr>
    </w:p>
    <w:p w:rsidR="00AA208C" w:rsidRPr="00AA208C" w:rsidRDefault="00AA208C" w:rsidP="00355ABB">
      <w:pPr>
        <w:pStyle w:val="Normlnweb"/>
        <w:numPr>
          <w:ilvl w:val="1"/>
          <w:numId w:val="17"/>
        </w:numPr>
        <w:tabs>
          <w:tab w:val="clear" w:pos="360"/>
          <w:tab w:val="num" w:pos="567"/>
        </w:tabs>
        <w:ind w:left="540" w:hanging="54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Zhotovitel prohlašuje, že: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nemá v úmyslu nezaplatit daň z přidané hodnoty u zdanitelného plnění podle této smlouvy (dále jen „daň“),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nezkrátí daň nebo nevyláká daňovou výhodu,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úplata za plnění dle smlouvy není odchylná od obvyklé ceny,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nebude nespolehlivým plátcem,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bude mít u správce daně registrován bankovní účet používaný pro ekonomickou činnost,</w:t>
      </w:r>
    </w:p>
    <w:p w:rsidR="00AA208C" w:rsidRP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souhlasí s tím, že pokud ke dni uskutečnění zdanitelného plnění nebo k okamžiku poskytnutí úplaty na plnění bude o něm zveřejněna správcem daně skutečnost, že je nespolehlivým plátcem, uhradí objednatel daň z přidané hodnoty z přijatého zdanitelného plnění příslušnému správci daně,</w:t>
      </w:r>
    </w:p>
    <w:p w:rsidR="00AA208C" w:rsidRDefault="00AA208C" w:rsidP="00355ABB">
      <w:pPr>
        <w:pStyle w:val="Normlnweb"/>
        <w:numPr>
          <w:ilvl w:val="0"/>
          <w:numId w:val="19"/>
        </w:numPr>
        <w:ind w:hanging="153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souhlasí s tím, že pokud ke dni uskutečnění zdanitelného plnění nebo k okamžiku poskytnutí úplaty na plnění bude zjištěna nesrovnalost v registraci jeho bankovního účtu určeného pro ekonomickou činnost správcem daně, uhradí objednatel daň z přidané hodnoty z přijatého zdanitelného plnění příslušnému správci daně.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VI.</w:t>
      </w:r>
    </w:p>
    <w:p w:rsidR="00A871BB" w:rsidRPr="00DA2939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Podmínky a způsob provedení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se zavazuje provést dílo na svůj náklad, na své nebezpečí a v</w:t>
      </w:r>
      <w:r w:rsidR="009325FE">
        <w:rPr>
          <w:color w:val="000000"/>
          <w:sz w:val="22"/>
          <w:szCs w:val="22"/>
        </w:rPr>
        <w:t xml:space="preserve"> termínu </w:t>
      </w:r>
      <w:r>
        <w:rPr>
          <w:color w:val="000000"/>
          <w:sz w:val="22"/>
          <w:szCs w:val="22"/>
        </w:rPr>
        <w:t xml:space="preserve">dohodnutém </w:t>
      </w:r>
      <w:r w:rsidR="009325FE">
        <w:rPr>
          <w:color w:val="000000"/>
          <w:sz w:val="22"/>
          <w:szCs w:val="22"/>
        </w:rPr>
        <w:t>v </w:t>
      </w:r>
      <w:r>
        <w:rPr>
          <w:color w:val="000000"/>
          <w:sz w:val="22"/>
          <w:szCs w:val="22"/>
        </w:rPr>
        <w:t>článku III. této smlouvy.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9959BC" w:rsidRPr="009959BC" w:rsidRDefault="009959BC" w:rsidP="00355ABB">
      <w:pPr>
        <w:pStyle w:val="Normlnweb"/>
        <w:numPr>
          <w:ilvl w:val="1"/>
          <w:numId w:val="14"/>
        </w:numPr>
        <w:tabs>
          <w:tab w:val="clear" w:pos="360"/>
          <w:tab w:val="num" w:pos="540"/>
        </w:tabs>
        <w:ind w:left="550" w:hanging="540"/>
        <w:jc w:val="both"/>
        <w:rPr>
          <w:sz w:val="22"/>
          <w:szCs w:val="22"/>
        </w:rPr>
      </w:pPr>
      <w:r w:rsidRPr="009959BC">
        <w:rPr>
          <w:color w:val="000000"/>
          <w:sz w:val="22"/>
          <w:szCs w:val="22"/>
        </w:rPr>
        <w:t>Objednatel zřídí ve prospěch zhotovitele po podpisu smlouvy</w:t>
      </w:r>
      <w:r w:rsidRPr="009959BC">
        <w:rPr>
          <w:sz w:val="22"/>
          <w:szCs w:val="22"/>
        </w:rPr>
        <w:t xml:space="preserve"> přístup na webový portál JUAP Zlínského kraje umožňující prohlížení a příjem dat datové základny územně analytických podkladů Zlínského kraje v rozsahu vrstev přiměřeném charakteru zpracovávaného díla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poskytne zhotoviteli případné další podklady, které pořídil a které jsou dle zhotovitele nutné k řádnému provedení díla. Objednatel poskytne tyto podklady do 14-ti dnů od obdržení písemné žádosti zhotovitele.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zápisy z případných jednání budou součástí vyhotovené dokumentace.</w:t>
      </w:r>
    </w:p>
    <w:p w:rsidR="00A871BB" w:rsidRPr="00AA3BA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Komplexní vyzkoušení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1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Provedené dílo bude zhotovitelem předáno objednateli k připomínkování 14 dnů před konečným předáním a objednatel bude mít možnost se ke všem sporným otázkám vyjádřit a zpracovatel bude mít za povinnost zapracovat veškeré relevantní připomínky.</w:t>
      </w: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Předání a převzetí díla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po řádném dokončení díla předmět díla předat objednateli v jeho sídle.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objednatele vyzvat k převzetí díla nejpozději v poslední den lhůty k jeho provedení podle článku III. této smlouvy.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Objednatel je povinen řádně provedené dílo převzít. O předání a převzetí díla sepíší smluvní strany protokol, který musí obsahovat zejména tyto náležitosti: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2"/>
          <w:numId w:val="13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Označení předmětu díla</w:t>
      </w:r>
      <w:r w:rsidR="00080F0E">
        <w:rPr>
          <w:color w:val="000000"/>
          <w:sz w:val="22"/>
          <w:szCs w:val="22"/>
        </w:rPr>
        <w:t>,</w:t>
      </w:r>
    </w:p>
    <w:p w:rsidR="00A871BB" w:rsidRDefault="00A871BB" w:rsidP="00355ABB">
      <w:pPr>
        <w:pStyle w:val="Normlnweb"/>
        <w:numPr>
          <w:ilvl w:val="2"/>
          <w:numId w:val="13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Označení objednatele a zhotovitele</w:t>
      </w:r>
      <w:r w:rsidR="00080F0E">
        <w:rPr>
          <w:color w:val="000000"/>
          <w:sz w:val="22"/>
          <w:szCs w:val="22"/>
        </w:rPr>
        <w:t>,</w:t>
      </w:r>
    </w:p>
    <w:p w:rsidR="00A871BB" w:rsidRDefault="00A871BB" w:rsidP="00355ABB">
      <w:pPr>
        <w:pStyle w:val="Normlnweb"/>
        <w:numPr>
          <w:ilvl w:val="2"/>
          <w:numId w:val="13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smlouvy a datum jejího uzavření</w:t>
      </w:r>
      <w:r w:rsidR="00080F0E">
        <w:rPr>
          <w:color w:val="000000"/>
          <w:sz w:val="22"/>
          <w:szCs w:val="22"/>
        </w:rPr>
        <w:t>,</w:t>
      </w:r>
    </w:p>
    <w:p w:rsidR="00A871BB" w:rsidRDefault="00A871BB" w:rsidP="00355ABB">
      <w:pPr>
        <w:pStyle w:val="Normlnweb"/>
        <w:numPr>
          <w:ilvl w:val="2"/>
          <w:numId w:val="13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Soupis případných vad a nedodělků</w:t>
      </w:r>
      <w:r w:rsidR="00080F0E">
        <w:rPr>
          <w:color w:val="000000"/>
          <w:sz w:val="22"/>
          <w:szCs w:val="22"/>
        </w:rPr>
        <w:t>,</w:t>
      </w:r>
    </w:p>
    <w:p w:rsidR="00A871BB" w:rsidRDefault="00A871BB" w:rsidP="00355ABB">
      <w:pPr>
        <w:pStyle w:val="Normlnweb"/>
        <w:numPr>
          <w:ilvl w:val="2"/>
          <w:numId w:val="13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Prohlášení objednatele, že dílo přejímá</w:t>
      </w:r>
      <w:r w:rsidR="00080F0E">
        <w:rPr>
          <w:color w:val="000000"/>
          <w:sz w:val="22"/>
          <w:szCs w:val="22"/>
        </w:rPr>
        <w:t>,</w:t>
      </w:r>
    </w:p>
    <w:p w:rsidR="00A871BB" w:rsidRDefault="00A871BB" w:rsidP="00355ABB">
      <w:pPr>
        <w:pStyle w:val="Normlnweb"/>
        <w:numPr>
          <w:ilvl w:val="2"/>
          <w:numId w:val="13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a místo sepsání zápisu</w:t>
      </w:r>
      <w:r w:rsidR="00080F0E">
        <w:rPr>
          <w:color w:val="000000"/>
          <w:sz w:val="22"/>
          <w:szCs w:val="22"/>
        </w:rPr>
        <w:t>,</w:t>
      </w:r>
    </w:p>
    <w:p w:rsidR="00A871BB" w:rsidRDefault="00A871BB" w:rsidP="00355ABB">
      <w:pPr>
        <w:pStyle w:val="Normlnweb"/>
        <w:numPr>
          <w:ilvl w:val="2"/>
          <w:numId w:val="13"/>
        </w:numPr>
        <w:tabs>
          <w:tab w:val="clear" w:pos="36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Jména a podpisy zástupců objednatele a zhotovitele</w:t>
      </w:r>
      <w:r w:rsidR="00080F0E">
        <w:rPr>
          <w:color w:val="000000"/>
          <w:sz w:val="22"/>
          <w:szCs w:val="22"/>
        </w:rPr>
        <w:t>.</w:t>
      </w:r>
    </w:p>
    <w:p w:rsidR="00A871BB" w:rsidRPr="00E94E33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zhotovitelem předáno a objednatelem převzato i tehdy, když v protokolu o předání a převzetí díla budou uvedeny vady a nedodělky, které samy o sobě ani ve spojení s jinými nebrání plynulému a bezpečnému užívání díla k účelu podle této smlouvy. Tyto vady a nedodělky musí být uvedeny v protokolu o předání a převzetí díla spolu se závazkem zhotovitele k jejich odstranění v termínech určených objednatelem.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Má-li dílo vady a nedodělky a nejde o vady a nedodělky podle odst. 4, je objednatel oprávněn odmítnout dílo převzít. Smluvní strany jsou však povinny o tom sepsat zápis, ve kterém objednatel uvede důvody nepřevzetí a své požadavky a zhotovitel uvede své stanovisko k nim a termín k jejich odstranění. Po odstranění vad a nedodělků zhoto</w:t>
      </w:r>
      <w:r w:rsidR="009A5233">
        <w:rPr>
          <w:color w:val="000000"/>
          <w:sz w:val="22"/>
          <w:szCs w:val="22"/>
        </w:rPr>
        <w:t>vitelem, které byly důvodem pro </w:t>
      </w:r>
      <w:r>
        <w:rPr>
          <w:color w:val="000000"/>
          <w:sz w:val="22"/>
          <w:szCs w:val="22"/>
        </w:rPr>
        <w:t>odmítnutí přijetí části díla objednatelem, je zhotovitel po</w:t>
      </w:r>
      <w:r w:rsidR="009A5233">
        <w:rPr>
          <w:color w:val="000000"/>
          <w:sz w:val="22"/>
          <w:szCs w:val="22"/>
        </w:rPr>
        <w:t>vinen objednatele opět vyzvat k </w:t>
      </w:r>
      <w:r>
        <w:rPr>
          <w:color w:val="000000"/>
          <w:sz w:val="22"/>
          <w:szCs w:val="22"/>
        </w:rPr>
        <w:t>převzetí díla v souladu s odst. 2.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Vadou se rozumí odchylka v kvalitě, rozsahu a parametrech díla stanovených touto smlouvou a obecně závaznými právními a technickými předpisy.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Nedodělkem se rozumí nedokončené práce oproti rozsahu díla stanovenému smlouvou.</w:t>
      </w:r>
    </w:p>
    <w:p w:rsidR="00A871BB" w:rsidRPr="00AA3BA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IX.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Odpovědnost za vady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odpovídá za to, že dílo bude provedeno v souladu a za podmínek stanovených touto smlouvou, právními předpisy a závaznými technickými normami p</w:t>
      </w:r>
      <w:r w:rsidR="009959BC">
        <w:rPr>
          <w:color w:val="000000"/>
          <w:sz w:val="22"/>
          <w:szCs w:val="22"/>
        </w:rPr>
        <w:t>latnými v době dokončení díla.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odpovídá za vady, které má předmět této smlouvy v době jeho předání zhotovitelem a převzetí objednatelem. Za vady vzniklé po této době zhotovitel odpovídá pouze, jestliže byly způsobeny porušením jeho povinností.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3BAB">
        <w:rPr>
          <w:sz w:val="22"/>
          <w:szCs w:val="22"/>
        </w:rPr>
        <w:t>Zhotovitel neodpovídá za vady díla, které vznikly použitím podkladů a věcí poskytnutých</w:t>
      </w:r>
      <w:r>
        <w:rPr>
          <w:color w:val="000000"/>
          <w:sz w:val="22"/>
          <w:szCs w:val="22"/>
        </w:rPr>
        <w:t xml:space="preserve"> objednatelem, jestliže zhotovitel nemohl ani při vynaložení veškeré odborné péče zjistit jejich nevhodnost, nebo na jejich nevhodnost objednatele řádně předem písemně upozornil, ale ten na jejich použití trval.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vady a nedodělky, které objednatel zjistil až po převzetí díla, je objednatel povinen nejpozději do 7 dnů od jejich zjištění písemně upozornit zhotovitele a </w:t>
      </w:r>
      <w:r w:rsidR="009959BC">
        <w:rPr>
          <w:color w:val="000000"/>
          <w:sz w:val="22"/>
          <w:szCs w:val="22"/>
        </w:rPr>
        <w:t>vyzvat jej k jejich odstranění.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se zavazuje uplatněné vady a nedodělky odstranit nejpozději do 30 dnů od obdržení písemného upozornění, pokud nebude oběma smluvními stranami dohodnuto jinak.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dále prohlašuje, že v době předání a převzetí nebude mít dílo právní vady.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Náklady na odstranění vad a nedodělků, zahrnující zejména náklady na pracovní síly a další náklady vzniklé v souvislosti s vadou či nedodělkem a jejich odstraněním, je povinen z titulu své odpovědnosti uhradit zhotovitel.</w:t>
      </w:r>
    </w:p>
    <w:p w:rsidR="001A7934" w:rsidRDefault="001A7934" w:rsidP="00A871BB">
      <w:pPr>
        <w:pStyle w:val="Normlnweb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lastRenderedPageBreak/>
        <w:t>X.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Nebezpečí škody a vlastnické právo </w:t>
      </w:r>
      <w:r w:rsidR="00AA208C">
        <w:rPr>
          <w:b/>
          <w:bCs/>
          <w:iCs/>
          <w:color w:val="000000"/>
          <w:sz w:val="22"/>
          <w:szCs w:val="22"/>
        </w:rPr>
        <w:t xml:space="preserve">k </w:t>
      </w:r>
      <w:r>
        <w:rPr>
          <w:b/>
          <w:bCs/>
          <w:iCs/>
          <w:color w:val="000000"/>
          <w:sz w:val="22"/>
          <w:szCs w:val="22"/>
        </w:rPr>
        <w:t>dílu.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vlastníkem díla a nese nebezpečí škody na něm až do okamžiku jeho převzetí objednatelem v souladu s čl. VIII., kdy nebezpečí škody i vlas</w:t>
      </w:r>
      <w:r w:rsidR="009A5233">
        <w:rPr>
          <w:color w:val="000000"/>
          <w:sz w:val="22"/>
          <w:szCs w:val="22"/>
        </w:rPr>
        <w:t>tnické právo k dílu přechází na </w:t>
      </w:r>
      <w:r>
        <w:rPr>
          <w:color w:val="000000"/>
          <w:sz w:val="22"/>
          <w:szCs w:val="22"/>
        </w:rPr>
        <w:t>objednatele.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Smluvní pokuty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7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se dohodly, že zhotovitel je pov</w:t>
      </w:r>
      <w:r w:rsidR="009A5233">
        <w:rPr>
          <w:color w:val="000000"/>
          <w:sz w:val="22"/>
          <w:szCs w:val="22"/>
        </w:rPr>
        <w:t>inen zaplatit smluvní pokutu ve </w:t>
      </w:r>
      <w:r>
        <w:rPr>
          <w:color w:val="000000"/>
          <w:sz w:val="22"/>
          <w:szCs w:val="22"/>
        </w:rPr>
        <w:t xml:space="preserve">výši </w:t>
      </w:r>
      <w:r w:rsidRPr="00E831A2">
        <w:rPr>
          <w:color w:val="000000"/>
          <w:sz w:val="22"/>
          <w:szCs w:val="22"/>
        </w:rPr>
        <w:t>0,5</w:t>
      </w:r>
      <w:r w:rsidRPr="00E831A2">
        <w:rPr>
          <w:i/>
          <w:color w:val="000000"/>
          <w:sz w:val="22"/>
          <w:szCs w:val="22"/>
        </w:rPr>
        <w:t xml:space="preserve"> </w:t>
      </w:r>
      <w:r w:rsidRPr="00E831A2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 z ceny díla podle čl. IV. odst. 2 této smlouvy za každý den prodlení s předáním díla podle čl. II. této smlouvy. Tato pokuta může být rozhodnutím objednatele realizová</w:t>
      </w:r>
      <w:r w:rsidR="00D04E28">
        <w:rPr>
          <w:color w:val="000000"/>
          <w:sz w:val="22"/>
          <w:szCs w:val="22"/>
        </w:rPr>
        <w:t>na započtením oproti ceně díla.</w:t>
      </w:r>
    </w:p>
    <w:p w:rsidR="00D04E28" w:rsidRPr="005E0711" w:rsidRDefault="00D04E28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7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se dohodly, že zhotovitel je pov</w:t>
      </w:r>
      <w:r w:rsidR="009A5233">
        <w:rPr>
          <w:color w:val="000000"/>
          <w:sz w:val="22"/>
          <w:szCs w:val="22"/>
        </w:rPr>
        <w:t>inen zaplatit smluvní pokutu ve </w:t>
      </w:r>
      <w:r>
        <w:rPr>
          <w:color w:val="000000"/>
          <w:sz w:val="22"/>
          <w:szCs w:val="22"/>
        </w:rPr>
        <w:t>výši 1 % z ceny díla podle čl. IV. odst. 2 této smlouvy za každý den prodlení s odstraněním vad a nedodělků díla.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7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s platbami je objednatel povinen zaplatit zhotoviteli zákonný úrok z prodlení.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7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Právo na náhradu škody způsobené nesplněním povinností, za něž se sjednává smluvní pokuta, není tímto článkem dotčeno. Smluvní strana je však oprávněna požadovat pouze náhradu škody přesahující smluvní pokutu.</w:t>
      </w:r>
    </w:p>
    <w:p w:rsidR="00A871BB" w:rsidRPr="005E0711" w:rsidRDefault="00A871BB" w:rsidP="005E0711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7"/>
        </w:numPr>
        <w:tabs>
          <w:tab w:val="clear" w:pos="73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od smlouvy nemá vliv na povinnost zaplatit smluvní pokutu.</w:t>
      </w:r>
    </w:p>
    <w:p w:rsidR="00594A7F" w:rsidRPr="00AA3BAB" w:rsidRDefault="00594A7F" w:rsidP="00FA66B1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FA66B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Odstoupení od smlouvy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8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Každá ze smluvních stran této smlouvy je oprávněna od této smlouvy nebo její příslušné části odstoupit v případě jejího podstatného porušení druhou smluvní stranou.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8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podstatné porušení smlouvy zhotovitelem se považuje zejména:</w:t>
      </w:r>
    </w:p>
    <w:p w:rsidR="00A871BB" w:rsidRDefault="00A871BB" w:rsidP="00355ABB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zhotovitel neprovádí dílo dohodnutým způsobem a tento postup nebo dosavadní výsledek provádění díla vedou nepochybně k vadnému plnění,</w:t>
      </w:r>
    </w:p>
    <w:p w:rsidR="00A871BB" w:rsidRDefault="00A871BB" w:rsidP="00355ABB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jestliže zhotovitel neoprávněně přerušil nebo neoprávněně zastavil provádění díla podle této smlouvy na dobu delší než </w:t>
      </w:r>
      <w:r>
        <w:rPr>
          <w:sz w:val="22"/>
          <w:szCs w:val="22"/>
        </w:rPr>
        <w:t xml:space="preserve">30 </w:t>
      </w:r>
      <w:r>
        <w:rPr>
          <w:color w:val="000000"/>
          <w:sz w:val="22"/>
          <w:szCs w:val="22"/>
        </w:rPr>
        <w:t>dnů,</w:t>
      </w:r>
    </w:p>
    <w:p w:rsidR="00A871BB" w:rsidRDefault="00A871BB" w:rsidP="00355ABB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je zhotovitel v prodlení s předáním díla podle tét</w:t>
      </w:r>
      <w:r w:rsidR="00D04E28">
        <w:rPr>
          <w:color w:val="000000"/>
          <w:sz w:val="22"/>
          <w:szCs w:val="22"/>
        </w:rPr>
        <w:t>o smlouvy trvajícím déle než 30 </w:t>
      </w:r>
      <w:r w:rsidR="002C1D7D">
        <w:rPr>
          <w:color w:val="000000"/>
          <w:sz w:val="22"/>
          <w:szCs w:val="22"/>
        </w:rPr>
        <w:t>dnů.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8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podstatné porušení této smlouvy objednatelem se považuje zejména:</w:t>
      </w:r>
    </w:p>
    <w:p w:rsidR="00A871BB" w:rsidRDefault="00A871BB" w:rsidP="00355ABB">
      <w:pPr>
        <w:pStyle w:val="Normlnweb"/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je objednatel v prodlení s převzetím díla trvajícím déle než 30</w:t>
      </w:r>
      <w:r>
        <w:rPr>
          <w:i/>
          <w:i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dnů,</w:t>
      </w:r>
    </w:p>
    <w:p w:rsidR="00A871BB" w:rsidRDefault="00A871BB" w:rsidP="00355ABB">
      <w:pPr>
        <w:pStyle w:val="Normlnweb"/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je objednatel v prodlení s úhradou faktury trvajícím déle než 15 dnů.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8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 zanikají všechna práva a povinnosti smluvních stran ze smlouvy.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8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od smlouvy se nedotýká nároku na náhradu škody vzniklé porušením této smlouvy.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XIII.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Ostatní ujednání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Default="00A871BB" w:rsidP="00355ABB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Jakékoliv případné vícepráce a jejich cena musí být odsouhlaseny objednatelem formou písemného dodatku k této smlouvě.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vícepráce se považují takové práce, které přesahují smluvní závazky zhotovitele podle této smlouvy a jejichž provedení nemá vliv na řádné a včasné provedení smluveného předmětu díla </w:t>
      </w:r>
      <w:r>
        <w:rPr>
          <w:color w:val="000000"/>
          <w:sz w:val="22"/>
          <w:szCs w:val="22"/>
        </w:rPr>
        <w:lastRenderedPageBreak/>
        <w:t>podle článku I. a II. této smlouvy nebo které nemohl zhotovitel při vynaložení veškeré odborné péče, kterou lze na něm požadovat, předvídat ani jim zabránit.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Měnit nebo doplňovat text této smlouvy lze jen formou písemných dodatků, které nabývají platnosti a účinnosti podpisem oprávněných zástupců obou smluvních stran.</w:t>
      </w:r>
    </w:p>
    <w:p w:rsidR="00AA3BAB" w:rsidRPr="00E94E33" w:rsidRDefault="00AA3BAB" w:rsidP="005E0711">
      <w:pPr>
        <w:jc w:val="both"/>
        <w:rPr>
          <w:sz w:val="16"/>
          <w:szCs w:val="16"/>
        </w:rPr>
      </w:pPr>
    </w:p>
    <w:p w:rsidR="00AA3BAB" w:rsidRDefault="009A5619" w:rsidP="00355ABB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9A5619">
        <w:rPr>
          <w:color w:val="000000"/>
          <w:sz w:val="22"/>
          <w:szCs w:val="22"/>
        </w:rPr>
        <w:t>Smluvní strany se dohodly, že Zlínský kraj v zákonné lhůtě odešle smlouvu k řádnému uveřejnění do registru smluv vedeného Ministerstvem vnitra ČR. O uveřejnění smlouvy Zlínský kraj bezodkladně informuje druhou smluvní stranu</w:t>
      </w:r>
    </w:p>
    <w:p w:rsidR="00E94E33" w:rsidRPr="00E94E33" w:rsidRDefault="00E94E33" w:rsidP="00E94E33">
      <w:pPr>
        <w:jc w:val="both"/>
        <w:rPr>
          <w:sz w:val="16"/>
          <w:szCs w:val="16"/>
        </w:rPr>
      </w:pPr>
    </w:p>
    <w:p w:rsidR="009A5619" w:rsidRDefault="009A5619" w:rsidP="00355ABB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9A5619">
        <w:rPr>
          <w:color w:val="000000"/>
          <w:sz w:val="22"/>
          <w:szCs w:val="22"/>
        </w:rPr>
        <w:t>Smluvní strany prohlašují, že žádná část smlouvy nenaplňuje z</w:t>
      </w:r>
      <w:r w:rsidR="00D04E28">
        <w:rPr>
          <w:color w:val="000000"/>
          <w:sz w:val="22"/>
          <w:szCs w:val="22"/>
        </w:rPr>
        <w:t>naky obchodního tajemství dle § </w:t>
      </w:r>
      <w:r w:rsidRPr="009A5619">
        <w:rPr>
          <w:color w:val="000000"/>
          <w:sz w:val="22"/>
          <w:szCs w:val="22"/>
        </w:rPr>
        <w:t>504 zákona č. 89/2012 Sb., občanský zákoník, ve znění pozdějších předpisů.</w:t>
      </w:r>
    </w:p>
    <w:p w:rsidR="00AA3BAB" w:rsidRPr="005E0711" w:rsidRDefault="00AA3BAB" w:rsidP="005E0711">
      <w:pPr>
        <w:jc w:val="both"/>
        <w:rPr>
          <w:sz w:val="16"/>
          <w:szCs w:val="16"/>
        </w:rPr>
      </w:pPr>
    </w:p>
    <w:p w:rsidR="009A5619" w:rsidRPr="009A5619" w:rsidRDefault="009A5619" w:rsidP="00355ABB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</w:t>
      </w:r>
      <w:r w:rsidRPr="009A5619">
        <w:rPr>
          <w:color w:val="000000"/>
          <w:sz w:val="22"/>
          <w:szCs w:val="22"/>
        </w:rPr>
        <w:t xml:space="preserve"> souhlasí se zpracováním svých ve smlouvě uvedených osobních údajů, a to s jejich zveřejněním v registru smluv dle zákona č. 340/2015 Sb., o zvláštních podmínkách účinnosti některých smluv, uveřejňování těchto smluv a o registru smluv (zákon o registru smluv) Zlínským krajem, se sídlem třída T. Bati 21, 761 90 Zlín, IČ 70 89 13 20. Souhlas uděluje </w:t>
      </w:r>
      <w:r>
        <w:rPr>
          <w:color w:val="000000"/>
          <w:sz w:val="22"/>
          <w:szCs w:val="22"/>
        </w:rPr>
        <w:t xml:space="preserve">zhotovitel </w:t>
      </w:r>
      <w:r w:rsidRPr="009A5619">
        <w:rPr>
          <w:color w:val="000000"/>
          <w:sz w:val="22"/>
          <w:szCs w:val="22"/>
        </w:rPr>
        <w:t>na dobu neurčitou. Osobní údaje poskytuje dobrovolně.</w:t>
      </w:r>
    </w:p>
    <w:p w:rsidR="00EB477B" w:rsidRDefault="00EB477B" w:rsidP="00D04E28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FA66B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XIV.</w:t>
      </w:r>
    </w:p>
    <w:p w:rsidR="00A871BB" w:rsidRDefault="00A871BB" w:rsidP="00A871BB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Závěrečná ustanovení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A208C" w:rsidRDefault="00AA208C" w:rsidP="00355ABB">
      <w:pPr>
        <w:pStyle w:val="Normlnweb"/>
        <w:numPr>
          <w:ilvl w:val="1"/>
          <w:numId w:val="1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Touto smlouvou zároveň zhotovitel objednateli poskytuje výhradní licenci ke všem způsobům užití díla (částem díla) v neomezeném rozsahu a právo upravit či jinak měnit dílo, jeho název nebo označení autora nebo spojit dílo s jiným dílem, jakož i zařadit dílo do díla souborného. Objednatel může oprávnění tvořící součást licence zcela nebo zčásti poskytn</w:t>
      </w:r>
      <w:r w:rsidR="00E94E33">
        <w:rPr>
          <w:color w:val="000000"/>
          <w:sz w:val="22"/>
          <w:szCs w:val="22"/>
        </w:rPr>
        <w:t>out třetí osobě (podlicence), k </w:t>
      </w:r>
      <w:r w:rsidRPr="00AA208C">
        <w:rPr>
          <w:color w:val="000000"/>
          <w:sz w:val="22"/>
          <w:szCs w:val="22"/>
        </w:rPr>
        <w:t>čemuž zhotovitel (autor) poskytuje výslovný souhlas. Poskytn</w:t>
      </w:r>
      <w:r w:rsidR="00E94E33">
        <w:rPr>
          <w:color w:val="000000"/>
          <w:sz w:val="22"/>
          <w:szCs w:val="22"/>
        </w:rPr>
        <w:t>utí licence (včetně oprávnění k </w:t>
      </w:r>
      <w:r w:rsidRPr="00AA208C">
        <w:rPr>
          <w:color w:val="000000"/>
          <w:sz w:val="22"/>
          <w:szCs w:val="22"/>
        </w:rPr>
        <w:t>poskytnutí všech případných podlicencí) dle této smlouvy je bezúplatné s ohledem na souběžné sjednání ceny díla dle čl. I</w:t>
      </w:r>
      <w:r>
        <w:rPr>
          <w:color w:val="000000"/>
          <w:sz w:val="22"/>
          <w:szCs w:val="22"/>
        </w:rPr>
        <w:t>V</w:t>
      </w:r>
      <w:r w:rsidRPr="00AA208C">
        <w:rPr>
          <w:color w:val="000000"/>
          <w:sz w:val="22"/>
          <w:szCs w:val="22"/>
        </w:rPr>
        <w:t xml:space="preserve"> této smlouvy.</w:t>
      </w:r>
    </w:p>
    <w:p w:rsidR="00AA208C" w:rsidRPr="00E94E33" w:rsidRDefault="00AA208C" w:rsidP="00E94E33">
      <w:pPr>
        <w:jc w:val="both"/>
        <w:rPr>
          <w:sz w:val="16"/>
          <w:szCs w:val="16"/>
        </w:rPr>
      </w:pPr>
    </w:p>
    <w:p w:rsidR="00A871BB" w:rsidRDefault="00AA208C" w:rsidP="00355ABB">
      <w:pPr>
        <w:pStyle w:val="Normlnweb"/>
        <w:numPr>
          <w:ilvl w:val="1"/>
          <w:numId w:val="1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AA208C">
        <w:rPr>
          <w:color w:val="000000"/>
          <w:sz w:val="22"/>
          <w:szCs w:val="22"/>
        </w:rPr>
        <w:t>Zhotovitel prohlašuje, že má své právní poměry uspořádány způsobem, který mu umožňuje poskytnutí shora uvedené licence objednateli.</w:t>
      </w:r>
    </w:p>
    <w:p w:rsidR="00A871BB" w:rsidRPr="005E0711" w:rsidRDefault="00A871BB" w:rsidP="005E0711">
      <w:pPr>
        <w:jc w:val="both"/>
        <w:rPr>
          <w:sz w:val="16"/>
          <w:szCs w:val="16"/>
        </w:rPr>
      </w:pPr>
    </w:p>
    <w:p w:rsidR="00A871BB" w:rsidRDefault="00A871BB" w:rsidP="00355ABB">
      <w:pPr>
        <w:pStyle w:val="Normlnweb"/>
        <w:numPr>
          <w:ilvl w:val="1"/>
          <w:numId w:val="1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A871BB" w:rsidRPr="005E0711" w:rsidRDefault="00A871BB" w:rsidP="005E0711">
      <w:pPr>
        <w:jc w:val="both"/>
        <w:rPr>
          <w:sz w:val="16"/>
          <w:szCs w:val="16"/>
        </w:rPr>
      </w:pPr>
    </w:p>
    <w:p w:rsidR="00A871BB" w:rsidRPr="00B12CE1" w:rsidRDefault="00A871BB" w:rsidP="00355ABB">
      <w:pPr>
        <w:pStyle w:val="Normlnweb"/>
        <w:numPr>
          <w:ilvl w:val="1"/>
          <w:numId w:val="12"/>
        </w:numPr>
        <w:tabs>
          <w:tab w:val="clear" w:pos="375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B12CE1">
        <w:rPr>
          <w:color w:val="000000"/>
          <w:sz w:val="22"/>
          <w:szCs w:val="22"/>
        </w:rPr>
        <w:t>Tato smlouva se vyhotovuje ve čtyřech</w:t>
      </w:r>
      <w:r w:rsidRPr="00B12CE1">
        <w:rPr>
          <w:i/>
          <w:iCs/>
          <w:sz w:val="22"/>
          <w:szCs w:val="22"/>
        </w:rPr>
        <w:t xml:space="preserve"> </w:t>
      </w:r>
      <w:r w:rsidRPr="00B12CE1">
        <w:rPr>
          <w:color w:val="000000"/>
          <w:sz w:val="22"/>
          <w:szCs w:val="22"/>
        </w:rPr>
        <w:t xml:space="preserve">stejnopisech, z nichž dva obdrží zhotovitel a dva </w:t>
      </w:r>
      <w:r w:rsidRPr="00B12CE1">
        <w:rPr>
          <w:iCs/>
          <w:sz w:val="22"/>
          <w:szCs w:val="22"/>
        </w:rPr>
        <w:t>objednatel</w:t>
      </w:r>
      <w:r w:rsidRPr="00B12CE1">
        <w:rPr>
          <w:color w:val="000000"/>
          <w:sz w:val="22"/>
          <w:szCs w:val="22"/>
        </w:rPr>
        <w:t>.</w:t>
      </w: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7B7DCB" w:rsidRDefault="007B7DCB" w:rsidP="005E0711">
      <w:pPr>
        <w:jc w:val="both"/>
        <w:rPr>
          <w:sz w:val="22"/>
          <w:szCs w:val="22"/>
        </w:rPr>
      </w:pPr>
    </w:p>
    <w:p w:rsidR="001A7934" w:rsidRDefault="001A7934" w:rsidP="005E0711">
      <w:pPr>
        <w:jc w:val="both"/>
        <w:rPr>
          <w:sz w:val="22"/>
          <w:szCs w:val="22"/>
        </w:rPr>
      </w:pPr>
    </w:p>
    <w:p w:rsidR="007B7DCB" w:rsidRPr="005E0711" w:rsidRDefault="007B7DCB" w:rsidP="005E0711">
      <w:pPr>
        <w:jc w:val="both"/>
        <w:rPr>
          <w:sz w:val="22"/>
          <w:szCs w:val="22"/>
        </w:rPr>
      </w:pP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A871BB" w:rsidRDefault="00A871BB" w:rsidP="00FA66B1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 Zlíně dne </w:t>
      </w:r>
      <w:r w:rsidR="00851F65">
        <w:rPr>
          <w:color w:val="000000"/>
          <w:sz w:val="22"/>
          <w:szCs w:val="22"/>
        </w:rPr>
        <w:t>28.</w:t>
      </w:r>
      <w:r w:rsidR="0032138A">
        <w:rPr>
          <w:color w:val="000000"/>
          <w:sz w:val="22"/>
          <w:szCs w:val="22"/>
        </w:rPr>
        <w:t>0</w:t>
      </w:r>
      <w:bookmarkStart w:id="0" w:name="_GoBack"/>
      <w:bookmarkEnd w:id="0"/>
      <w:r w:rsidR="00851F65">
        <w:rPr>
          <w:color w:val="000000"/>
          <w:sz w:val="22"/>
          <w:szCs w:val="22"/>
        </w:rPr>
        <w:t>8.2017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ab/>
      </w:r>
      <w:r w:rsidRPr="00857037">
        <w:rPr>
          <w:color w:val="000000"/>
          <w:sz w:val="22"/>
          <w:szCs w:val="22"/>
        </w:rPr>
        <w:t xml:space="preserve">V </w:t>
      </w:r>
      <w:r w:rsidR="006B0B6E">
        <w:rPr>
          <w:color w:val="000000"/>
          <w:sz w:val="22"/>
          <w:szCs w:val="22"/>
        </w:rPr>
        <w:t>O</w:t>
      </w:r>
      <w:r w:rsidR="00B12CE1">
        <w:rPr>
          <w:color w:val="000000"/>
          <w:sz w:val="22"/>
          <w:szCs w:val="22"/>
        </w:rPr>
        <w:t>trokovicích</w:t>
      </w:r>
      <w:r w:rsidR="006B0B6E">
        <w:rPr>
          <w:color w:val="000000"/>
          <w:sz w:val="22"/>
          <w:szCs w:val="22"/>
        </w:rPr>
        <w:t xml:space="preserve"> </w:t>
      </w:r>
      <w:r w:rsidRPr="00857037">
        <w:rPr>
          <w:color w:val="000000"/>
          <w:sz w:val="22"/>
          <w:szCs w:val="22"/>
        </w:rPr>
        <w:t xml:space="preserve">dne </w:t>
      </w:r>
      <w:r w:rsidR="001C5FF7">
        <w:rPr>
          <w:color w:val="000000"/>
          <w:sz w:val="22"/>
          <w:szCs w:val="22"/>
        </w:rPr>
        <w:t>24.08.2017</w:t>
      </w:r>
      <w:r w:rsidR="006B0B6E">
        <w:rPr>
          <w:color w:val="000000"/>
          <w:sz w:val="22"/>
          <w:szCs w:val="22"/>
        </w:rPr>
        <w:t xml:space="preserve"> </w:t>
      </w: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FA66B1" w:rsidRPr="005E0711" w:rsidRDefault="00FA66B1" w:rsidP="005E0711">
      <w:pPr>
        <w:jc w:val="both"/>
        <w:rPr>
          <w:sz w:val="22"/>
          <w:szCs w:val="22"/>
        </w:rPr>
      </w:pPr>
    </w:p>
    <w:p w:rsidR="00FA66B1" w:rsidRPr="005E0711" w:rsidRDefault="00FA66B1" w:rsidP="005E0711">
      <w:pPr>
        <w:jc w:val="both"/>
        <w:rPr>
          <w:sz w:val="22"/>
          <w:szCs w:val="22"/>
        </w:rPr>
      </w:pPr>
    </w:p>
    <w:p w:rsidR="00FA66B1" w:rsidRPr="005E0711" w:rsidRDefault="00FA66B1" w:rsidP="005E0711">
      <w:pPr>
        <w:jc w:val="both"/>
        <w:rPr>
          <w:sz w:val="22"/>
          <w:szCs w:val="22"/>
        </w:rPr>
      </w:pP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6B0B6E" w:rsidRDefault="00A871BB" w:rsidP="006B0B6E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Alena Miklová</w:t>
      </w:r>
      <w:r>
        <w:rPr>
          <w:color w:val="000000"/>
          <w:sz w:val="22"/>
          <w:szCs w:val="22"/>
        </w:rPr>
        <w:tab/>
      </w:r>
      <w:r w:rsidR="006B0B6E">
        <w:rPr>
          <w:color w:val="000000"/>
          <w:sz w:val="22"/>
          <w:szCs w:val="22"/>
        </w:rPr>
        <w:t xml:space="preserve">Ing. </w:t>
      </w:r>
      <w:r w:rsidR="00015695">
        <w:rPr>
          <w:color w:val="000000"/>
          <w:sz w:val="22"/>
          <w:szCs w:val="22"/>
        </w:rPr>
        <w:t>Hedvika Psotová</w:t>
      </w:r>
    </w:p>
    <w:p w:rsidR="00064FEB" w:rsidRPr="00A871BB" w:rsidRDefault="00A871BB" w:rsidP="007B7DCB">
      <w:pPr>
        <w:pStyle w:val="Normlnweb"/>
        <w:tabs>
          <w:tab w:val="left" w:pos="4500"/>
        </w:tabs>
        <w:jc w:val="both"/>
        <w:rPr>
          <w:szCs w:val="22"/>
        </w:rPr>
      </w:pPr>
      <w:r>
        <w:rPr>
          <w:color w:val="000000"/>
          <w:sz w:val="22"/>
          <w:szCs w:val="22"/>
        </w:rPr>
        <w:t>za objednatele:</w:t>
      </w:r>
      <w:r>
        <w:rPr>
          <w:color w:val="000000"/>
          <w:sz w:val="22"/>
          <w:szCs w:val="22"/>
        </w:rPr>
        <w:tab/>
        <w:t>za zhotovitele:</w:t>
      </w:r>
    </w:p>
    <w:sectPr w:rsidR="00064FEB" w:rsidRPr="00A871BB" w:rsidSect="00064FEB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08" w:rsidRDefault="00FB3308">
      <w:r>
        <w:separator/>
      </w:r>
    </w:p>
  </w:endnote>
  <w:endnote w:type="continuationSeparator" w:id="0">
    <w:p w:rsidR="00FB3308" w:rsidRDefault="00FB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B" w:rsidRDefault="009A5233">
    <w:pPr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t>Smlouva o dílo</w:t>
    </w:r>
    <w:r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064FEB">
      <w:rPr>
        <w:rFonts w:ascii="Arial" w:hAnsi="Arial" w:cs="Arial"/>
        <w:color w:val="999999"/>
      </w:rPr>
      <w:fldChar w:fldCharType="begin"/>
    </w:r>
    <w:r w:rsidR="00557804">
      <w:rPr>
        <w:rFonts w:ascii="Arial" w:hAnsi="Arial" w:cs="Arial"/>
        <w:color w:val="999999"/>
      </w:rPr>
      <w:instrText xml:space="preserve"> PAGE </w:instrText>
    </w:r>
    <w:r w:rsidR="00064FEB">
      <w:rPr>
        <w:rFonts w:ascii="Arial" w:hAnsi="Arial" w:cs="Arial"/>
        <w:color w:val="999999"/>
      </w:rPr>
      <w:fldChar w:fldCharType="separate"/>
    </w:r>
    <w:r w:rsidR="0032138A">
      <w:rPr>
        <w:rFonts w:ascii="Arial" w:hAnsi="Arial" w:cs="Arial"/>
        <w:noProof/>
        <w:color w:val="999999"/>
      </w:rPr>
      <w:t>5</w:t>
    </w:r>
    <w:r w:rsidR="00064FEB">
      <w:rPr>
        <w:rFonts w:ascii="Arial" w:hAnsi="Arial" w:cs="Arial"/>
        <w:color w:val="999999"/>
      </w:rPr>
      <w:fldChar w:fldCharType="end"/>
    </w:r>
    <w:r w:rsidR="00557804">
      <w:rPr>
        <w:rFonts w:ascii="Arial" w:hAnsi="Arial" w:cs="Arial"/>
        <w:color w:val="999999"/>
      </w:rPr>
      <w:t xml:space="preserve"> / </w:t>
    </w:r>
    <w:r w:rsidR="00064FEB">
      <w:rPr>
        <w:rFonts w:ascii="Arial" w:hAnsi="Arial" w:cs="Arial"/>
        <w:color w:val="999999"/>
      </w:rPr>
      <w:fldChar w:fldCharType="begin"/>
    </w:r>
    <w:r w:rsidR="00557804">
      <w:rPr>
        <w:rFonts w:ascii="Arial" w:hAnsi="Arial" w:cs="Arial"/>
        <w:color w:val="999999"/>
      </w:rPr>
      <w:instrText xml:space="preserve"> NUMPAGES </w:instrText>
    </w:r>
    <w:r w:rsidR="00064FEB">
      <w:rPr>
        <w:rFonts w:ascii="Arial" w:hAnsi="Arial" w:cs="Arial"/>
        <w:color w:val="999999"/>
      </w:rPr>
      <w:fldChar w:fldCharType="separate"/>
    </w:r>
    <w:r w:rsidR="0032138A">
      <w:rPr>
        <w:rFonts w:ascii="Arial" w:hAnsi="Arial" w:cs="Arial"/>
        <w:noProof/>
        <w:color w:val="999999"/>
      </w:rPr>
      <w:t>6</w:t>
    </w:r>
    <w:r w:rsidR="00064FEB">
      <w:rPr>
        <w:rFonts w:ascii="Arial" w:hAnsi="Arial" w:cs="Arial"/>
        <w:color w:val="999999"/>
      </w:rPr>
      <w:fldChar w:fldCharType="end"/>
    </w:r>
  </w:p>
  <w:p w:rsidR="00064FEB" w:rsidRDefault="00557804" w:rsidP="00E709A8">
    <w:pPr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Název zakázky:</w:t>
    </w:r>
    <w:r>
      <w:rPr>
        <w:rFonts w:ascii="Arial" w:hAnsi="Arial" w:cs="Arial"/>
        <w:color w:val="999999"/>
        <w:sz w:val="16"/>
        <w:szCs w:val="16"/>
      </w:rPr>
      <w:tab/>
    </w:r>
    <w:r w:rsidR="004A55F0" w:rsidRPr="004A55F0">
      <w:rPr>
        <w:rFonts w:ascii="Arial" w:hAnsi="Arial" w:cs="Arial"/>
        <w:color w:val="999999"/>
        <w:sz w:val="16"/>
        <w:szCs w:val="16"/>
      </w:rPr>
      <w:t>Typy krajin a jejich cílové kvality na území Zlínského kraje</w:t>
    </w:r>
  </w:p>
  <w:p w:rsidR="00064FEB" w:rsidRDefault="00064FEB">
    <w:pPr>
      <w:rPr>
        <w:rFonts w:ascii="Arial" w:hAnsi="Arial" w:cs="Arial"/>
        <w:color w:val="999999"/>
        <w:sz w:val="16"/>
        <w:szCs w:val="16"/>
      </w:rPr>
    </w:pPr>
  </w:p>
  <w:p w:rsidR="00064FEB" w:rsidRDefault="00064FEB">
    <w:pPr>
      <w:pStyle w:val="Zpat"/>
      <w:tabs>
        <w:tab w:val="clear" w:pos="4536"/>
        <w:tab w:val="left" w:pos="5085"/>
      </w:tabs>
      <w:jc w:val="both"/>
      <w:rPr>
        <w:b/>
      </w:rPr>
    </w:pPr>
  </w:p>
  <w:p w:rsidR="00064FEB" w:rsidRDefault="00064F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08" w:rsidRDefault="00FB3308">
      <w:r>
        <w:separator/>
      </w:r>
    </w:p>
  </w:footnote>
  <w:footnote w:type="continuationSeparator" w:id="0">
    <w:p w:rsidR="00FB3308" w:rsidRDefault="00FB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B" w:rsidRDefault="00064FEB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</w:p>
  <w:p w:rsidR="00064FEB" w:rsidRDefault="00064FEB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</w:p>
  <w:p w:rsidR="00064FEB" w:rsidRDefault="00557804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  <w:r>
      <w:tab/>
    </w:r>
    <w:r>
      <w:tab/>
    </w:r>
    <w:r>
      <w:tab/>
    </w:r>
    <w:r w:rsidR="00B06450">
      <w:rPr>
        <w:noProof/>
      </w:rPr>
      <w:drawing>
        <wp:inline distT="0" distB="0" distL="0" distR="0">
          <wp:extent cx="1684020" cy="426720"/>
          <wp:effectExtent l="0" t="0" r="0" b="0"/>
          <wp:docPr id="1" name="obrázek 1" descr="logo_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4FEB" w:rsidRDefault="00064F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AA52577"/>
    <w:multiLevelType w:val="hybridMultilevel"/>
    <w:tmpl w:val="99E204DA"/>
    <w:lvl w:ilvl="0" w:tplc="34C61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C61D9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F5959E1"/>
    <w:multiLevelType w:val="multilevel"/>
    <w:tmpl w:val="E6B2F8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07B330F"/>
    <w:multiLevelType w:val="multilevel"/>
    <w:tmpl w:val="12883A2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1E57822"/>
    <w:multiLevelType w:val="multilevel"/>
    <w:tmpl w:val="6142AC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</w:lvl>
  </w:abstractNum>
  <w:abstractNum w:abstractNumId="11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59D0544"/>
    <w:multiLevelType w:val="multilevel"/>
    <w:tmpl w:val="41E09A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CAD78AF"/>
    <w:multiLevelType w:val="hybridMultilevel"/>
    <w:tmpl w:val="612E95A2"/>
    <w:lvl w:ilvl="0" w:tplc="34C61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7AA274AF"/>
    <w:multiLevelType w:val="multilevel"/>
    <w:tmpl w:val="832252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D2E2800"/>
    <w:multiLevelType w:val="multilevel"/>
    <w:tmpl w:val="BCCC95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8"/>
  </w:num>
  <w:num w:numId="8">
    <w:abstractNumId w:val="16"/>
  </w:num>
  <w:num w:numId="9">
    <w:abstractNumId w:val="0"/>
  </w:num>
  <w:num w:numId="10">
    <w:abstractNumId w:val="5"/>
  </w:num>
  <w:num w:numId="11">
    <w:abstractNumId w:val="14"/>
  </w:num>
  <w:num w:numId="12">
    <w:abstractNumId w:val="11"/>
  </w:num>
  <w:num w:numId="13">
    <w:abstractNumId w:val="2"/>
  </w:num>
  <w:num w:numId="14">
    <w:abstractNumId w:val="19"/>
  </w:num>
  <w:num w:numId="15">
    <w:abstractNumId w:val="9"/>
  </w:num>
  <w:num w:numId="16">
    <w:abstractNumId w:val="7"/>
  </w:num>
  <w:num w:numId="17">
    <w:abstractNumId w:val="18"/>
  </w:num>
  <w:num w:numId="18">
    <w:abstractNumId w:val="12"/>
  </w:num>
  <w:num w:numId="19">
    <w:abstractNumId w:val="4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ilda_1" w:val="0:4:[Člen: Člen] DESC:[Člen] = 'kuk'"/>
    <w:docVar w:name="gilda_2" w:val="0:4:[Člen: Člen] ASC:[Člen] = 'kukbaf'"/>
    <w:docVar w:name="gilda_3" w:val="0:6:[EnumID: EnumID] ASC:test"/>
    <w:docVar w:name="Template" w:val="False"/>
  </w:docVars>
  <w:rsids>
    <w:rsidRoot w:val="00064FEB"/>
    <w:rsid w:val="00015695"/>
    <w:rsid w:val="0004266F"/>
    <w:rsid w:val="00052C07"/>
    <w:rsid w:val="000537D7"/>
    <w:rsid w:val="00064FEB"/>
    <w:rsid w:val="000758F9"/>
    <w:rsid w:val="00080F0E"/>
    <w:rsid w:val="001024C1"/>
    <w:rsid w:val="00125F10"/>
    <w:rsid w:val="001552B4"/>
    <w:rsid w:val="00155E28"/>
    <w:rsid w:val="001A7934"/>
    <w:rsid w:val="001B7409"/>
    <w:rsid w:val="001C2E45"/>
    <w:rsid w:val="001C5FF7"/>
    <w:rsid w:val="001D7E06"/>
    <w:rsid w:val="001E2C21"/>
    <w:rsid w:val="002A21C9"/>
    <w:rsid w:val="002C1D7D"/>
    <w:rsid w:val="002C1DF9"/>
    <w:rsid w:val="00314A77"/>
    <w:rsid w:val="0032138A"/>
    <w:rsid w:val="00346FA4"/>
    <w:rsid w:val="00355ABB"/>
    <w:rsid w:val="00362D6E"/>
    <w:rsid w:val="00382C42"/>
    <w:rsid w:val="00387FF1"/>
    <w:rsid w:val="0039134D"/>
    <w:rsid w:val="00396345"/>
    <w:rsid w:val="003F76BB"/>
    <w:rsid w:val="00484A57"/>
    <w:rsid w:val="004A46F3"/>
    <w:rsid w:val="004A55F0"/>
    <w:rsid w:val="004B20E9"/>
    <w:rsid w:val="004D0209"/>
    <w:rsid w:val="004F7055"/>
    <w:rsid w:val="004F7205"/>
    <w:rsid w:val="00507F12"/>
    <w:rsid w:val="005160FA"/>
    <w:rsid w:val="00534933"/>
    <w:rsid w:val="0054318C"/>
    <w:rsid w:val="005528C9"/>
    <w:rsid w:val="00557804"/>
    <w:rsid w:val="00594A7F"/>
    <w:rsid w:val="005C7305"/>
    <w:rsid w:val="005E0711"/>
    <w:rsid w:val="005F4163"/>
    <w:rsid w:val="00636714"/>
    <w:rsid w:val="00637576"/>
    <w:rsid w:val="00652EC2"/>
    <w:rsid w:val="006A503D"/>
    <w:rsid w:val="006B0B6E"/>
    <w:rsid w:val="006E0B66"/>
    <w:rsid w:val="006E353F"/>
    <w:rsid w:val="00747116"/>
    <w:rsid w:val="007B7DCB"/>
    <w:rsid w:val="008172C1"/>
    <w:rsid w:val="00851F65"/>
    <w:rsid w:val="00854843"/>
    <w:rsid w:val="00857037"/>
    <w:rsid w:val="00896F7F"/>
    <w:rsid w:val="008E28B4"/>
    <w:rsid w:val="008F75AF"/>
    <w:rsid w:val="008F7CB4"/>
    <w:rsid w:val="0090376C"/>
    <w:rsid w:val="009325FE"/>
    <w:rsid w:val="009377B3"/>
    <w:rsid w:val="0094415F"/>
    <w:rsid w:val="00967299"/>
    <w:rsid w:val="009959BC"/>
    <w:rsid w:val="009A5233"/>
    <w:rsid w:val="009A5619"/>
    <w:rsid w:val="009B7914"/>
    <w:rsid w:val="009C7452"/>
    <w:rsid w:val="009E1017"/>
    <w:rsid w:val="009E1FFA"/>
    <w:rsid w:val="00A34391"/>
    <w:rsid w:val="00A42539"/>
    <w:rsid w:val="00A871BB"/>
    <w:rsid w:val="00AA208C"/>
    <w:rsid w:val="00AA36AC"/>
    <w:rsid w:val="00AA3BAB"/>
    <w:rsid w:val="00AD5A63"/>
    <w:rsid w:val="00B04D2B"/>
    <w:rsid w:val="00B06450"/>
    <w:rsid w:val="00B12CE1"/>
    <w:rsid w:val="00B35C19"/>
    <w:rsid w:val="00B45B05"/>
    <w:rsid w:val="00B50069"/>
    <w:rsid w:val="00B54AB4"/>
    <w:rsid w:val="00B8621F"/>
    <w:rsid w:val="00BD364F"/>
    <w:rsid w:val="00C5096C"/>
    <w:rsid w:val="00C9263C"/>
    <w:rsid w:val="00C93253"/>
    <w:rsid w:val="00CA3606"/>
    <w:rsid w:val="00D04E28"/>
    <w:rsid w:val="00D336FA"/>
    <w:rsid w:val="00D860E0"/>
    <w:rsid w:val="00DD4971"/>
    <w:rsid w:val="00E2270C"/>
    <w:rsid w:val="00E709A8"/>
    <w:rsid w:val="00E71168"/>
    <w:rsid w:val="00E72789"/>
    <w:rsid w:val="00E743AE"/>
    <w:rsid w:val="00E82CED"/>
    <w:rsid w:val="00E94E33"/>
    <w:rsid w:val="00EB477B"/>
    <w:rsid w:val="00F22756"/>
    <w:rsid w:val="00F47BAE"/>
    <w:rsid w:val="00F64498"/>
    <w:rsid w:val="00F7562F"/>
    <w:rsid w:val="00FA66B1"/>
    <w:rsid w:val="00FB3308"/>
    <w:rsid w:val="00FB637E"/>
    <w:rsid w:val="00FC2971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743F2-6587-4A49-8EC4-14F0DCBB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FEB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64FEB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64FEB"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qFormat/>
    <w:rsid w:val="00064FEB"/>
    <w:pPr>
      <w:keepNext/>
      <w:numPr>
        <w:numId w:val="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rsid w:val="00064FEB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064FEB"/>
    <w:pPr>
      <w:keepNext/>
      <w:ind w:left="851" w:hanging="851"/>
      <w:jc w:val="both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064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link w:val="Zhlav"/>
    <w:rsid w:val="00064FEB"/>
    <w:rPr>
      <w:sz w:val="22"/>
      <w:szCs w:val="22"/>
    </w:rPr>
  </w:style>
  <w:style w:type="paragraph" w:styleId="Zpat">
    <w:name w:val="footer"/>
    <w:basedOn w:val="Normln"/>
    <w:link w:val="ZpatChar"/>
    <w:rsid w:val="00064F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4FEB"/>
    <w:rPr>
      <w:sz w:val="22"/>
      <w:szCs w:val="22"/>
    </w:rPr>
  </w:style>
  <w:style w:type="character" w:styleId="Hypertextovodkaz">
    <w:name w:val="Hyperlink"/>
    <w:rsid w:val="00064FEB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064FEB"/>
  </w:style>
  <w:style w:type="paragraph" w:styleId="Nzev">
    <w:name w:val="Title"/>
    <w:basedOn w:val="Normln"/>
    <w:link w:val="NzevChar"/>
    <w:qFormat/>
    <w:rsid w:val="00064FEB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064FEB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064FEB"/>
    <w:rPr>
      <w:sz w:val="24"/>
    </w:rPr>
  </w:style>
  <w:style w:type="character" w:customStyle="1" w:styleId="ZkladntextChar">
    <w:name w:val="Základní text Char"/>
    <w:link w:val="Zkladntext"/>
    <w:rsid w:val="00064FEB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064FEB"/>
    <w:pPr>
      <w:jc w:val="both"/>
    </w:pPr>
    <w:rPr>
      <w:bCs/>
      <w:sz w:val="24"/>
    </w:rPr>
  </w:style>
  <w:style w:type="character" w:customStyle="1" w:styleId="Zkladntext2Char">
    <w:name w:val="Základní text 2 Char"/>
    <w:link w:val="Zkladntext2"/>
    <w:rsid w:val="00064FEB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064FEB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064FEB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064FEB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064FEB"/>
    <w:rPr>
      <w:sz w:val="16"/>
      <w:szCs w:val="16"/>
    </w:rPr>
  </w:style>
  <w:style w:type="table" w:styleId="Mkatabulky">
    <w:name w:val="Table Grid"/>
    <w:basedOn w:val="Normlntabulka"/>
    <w:rsid w:val="00064F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064FEB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Nadpis2Char">
    <w:name w:val="Nadpis 2 Char"/>
    <w:link w:val="Nadpis2"/>
    <w:rsid w:val="00064FEB"/>
    <w:rPr>
      <w:rFonts w:ascii="Times New Roman" w:eastAsia="Times New Roman" w:hAnsi="Times New Roman"/>
      <w:b/>
      <w:sz w:val="36"/>
    </w:rPr>
  </w:style>
  <w:style w:type="character" w:customStyle="1" w:styleId="Nadpis3Char">
    <w:name w:val="Nadpis 3 Char"/>
    <w:link w:val="Nadpis3"/>
    <w:rsid w:val="00064FEB"/>
    <w:rPr>
      <w:rFonts w:ascii="Arial" w:eastAsia="Times New Roman" w:hAnsi="Arial"/>
      <w:b/>
    </w:rPr>
  </w:style>
  <w:style w:type="character" w:customStyle="1" w:styleId="Nadpis4Char">
    <w:name w:val="Nadpis 4 Char"/>
    <w:link w:val="Nadpis4"/>
    <w:rsid w:val="00064FEB"/>
    <w:rPr>
      <w:rFonts w:ascii="Times New Roman" w:eastAsia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064FEB"/>
    <w:rPr>
      <w:rFonts w:ascii="Times New Roman" w:eastAsia="Times New Roman" w:hAnsi="Times New Roman"/>
      <w:b/>
      <w:sz w:val="28"/>
    </w:rPr>
  </w:style>
  <w:style w:type="character" w:styleId="Sledovanodkaz">
    <w:name w:val="FollowedHyperlink"/>
    <w:rsid w:val="00064FEB"/>
    <w:rPr>
      <w:color w:val="800080"/>
      <w:u w:val="single"/>
    </w:rPr>
  </w:style>
  <w:style w:type="paragraph" w:styleId="Textkomente">
    <w:name w:val="annotation text"/>
    <w:basedOn w:val="Normln"/>
    <w:link w:val="TextkomenteChar"/>
    <w:rsid w:val="00064FEB"/>
  </w:style>
  <w:style w:type="character" w:customStyle="1" w:styleId="TextkomenteChar">
    <w:name w:val="Text komentáře Char"/>
    <w:link w:val="Textkomente"/>
    <w:rsid w:val="00064FEB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rsid w:val="00064FEB"/>
    <w:pPr>
      <w:numPr>
        <w:ilvl w:val="12"/>
      </w:numPr>
      <w:ind w:left="851"/>
    </w:pPr>
    <w:rPr>
      <w:rFonts w:ascii="Arial" w:hAnsi="Arial"/>
      <w:b/>
      <w:i/>
      <w:color w:val="0000FF"/>
    </w:rPr>
  </w:style>
  <w:style w:type="character" w:customStyle="1" w:styleId="ZkladntextodsazenChar">
    <w:name w:val="Základní text odsazený Char"/>
    <w:link w:val="Zkladntextodsazen"/>
    <w:rsid w:val="00064FEB"/>
    <w:rPr>
      <w:rFonts w:ascii="Arial" w:eastAsia="Times New Roman" w:hAnsi="Arial"/>
      <w:b/>
      <w:i/>
      <w:color w:val="0000FF"/>
    </w:rPr>
  </w:style>
  <w:style w:type="paragraph" w:styleId="Zkladntext3">
    <w:name w:val="Body Text 3"/>
    <w:basedOn w:val="Normln"/>
    <w:link w:val="Zkladntext3Char"/>
    <w:rsid w:val="00064FEB"/>
    <w:pPr>
      <w:tabs>
        <w:tab w:val="left" w:pos="993"/>
      </w:tabs>
    </w:pPr>
    <w:rPr>
      <w:rFonts w:ascii="Arial" w:hAnsi="Arial" w:cs="Arial"/>
      <w:sz w:val="22"/>
    </w:rPr>
  </w:style>
  <w:style w:type="character" w:customStyle="1" w:styleId="Zkladntext3Char">
    <w:name w:val="Základní text 3 Char"/>
    <w:link w:val="Zkladntext3"/>
    <w:rsid w:val="00064FEB"/>
    <w:rPr>
      <w:rFonts w:ascii="Arial" w:eastAsia="Times New Roman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064FEB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064FEB"/>
    <w:rPr>
      <w:rFonts w:ascii="Times New Roman" w:eastAsia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064FEB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link w:val="Zkladntextodsazen3"/>
    <w:rsid w:val="00064FEB"/>
    <w:rPr>
      <w:rFonts w:ascii="Arial" w:eastAsia="Times New Roman" w:hAnsi="Arial"/>
    </w:rPr>
  </w:style>
  <w:style w:type="paragraph" w:styleId="Textvbloku">
    <w:name w:val="Block Text"/>
    <w:basedOn w:val="Normln"/>
    <w:rsid w:val="00064FEB"/>
    <w:pPr>
      <w:ind w:right="-92"/>
      <w:jc w:val="both"/>
    </w:pPr>
    <w:rPr>
      <w:sz w:val="24"/>
    </w:rPr>
  </w:style>
  <w:style w:type="paragraph" w:customStyle="1" w:styleId="Rozvrendokumentu">
    <w:name w:val="Rozvržení dokumentu"/>
    <w:basedOn w:val="Normln"/>
    <w:link w:val="RozvrendokumentuChar"/>
    <w:rsid w:val="00064FEB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rsid w:val="00064FEB"/>
    <w:rPr>
      <w:rFonts w:ascii="Tahoma" w:eastAsia="Times New Roman" w:hAnsi="Tahoma" w:cs="Tahoma"/>
      <w:shd w:val="clear" w:color="auto" w:fill="000080"/>
    </w:rPr>
  </w:style>
  <w:style w:type="paragraph" w:styleId="Pedmtkomente">
    <w:name w:val="annotation subject"/>
    <w:basedOn w:val="Textkomente"/>
    <w:next w:val="Textkomente"/>
    <w:link w:val="PedmtkomenteChar"/>
    <w:rsid w:val="00064FEB"/>
    <w:rPr>
      <w:b/>
      <w:bCs/>
    </w:rPr>
  </w:style>
  <w:style w:type="character" w:customStyle="1" w:styleId="PedmtkomenteChar">
    <w:name w:val="Předmět komentáře Char"/>
    <w:link w:val="Pedmtkomente"/>
    <w:rsid w:val="00064FE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rsid w:val="00064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4FEB"/>
    <w:rPr>
      <w:rFonts w:ascii="Tahoma" w:eastAsia="Times New Roman" w:hAnsi="Tahoma" w:cs="Tahoma"/>
      <w:sz w:val="16"/>
      <w:szCs w:val="16"/>
    </w:rPr>
  </w:style>
  <w:style w:type="paragraph" w:customStyle="1" w:styleId="BlockText1">
    <w:name w:val="Block Text1"/>
    <w:basedOn w:val="Normln"/>
    <w:rsid w:val="00064FEB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064FEB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064FEB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064FEB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064FEB"/>
    <w:pPr>
      <w:ind w:left="2340"/>
      <w:jc w:val="both"/>
    </w:pPr>
    <w:rPr>
      <w:sz w:val="24"/>
    </w:rPr>
  </w:style>
  <w:style w:type="character" w:customStyle="1" w:styleId="StylE-mailovZprvy60">
    <w:name w:val="StylE-mailovéZprávy60"/>
    <w:rsid w:val="00064FEB"/>
    <w:rPr>
      <w:rFonts w:ascii="Arial" w:hAnsi="Arial" w:cs="Arial" w:hint="default"/>
      <w:color w:val="000000"/>
      <w:sz w:val="20"/>
    </w:rPr>
  </w:style>
  <w:style w:type="paragraph" w:styleId="Normlnweb">
    <w:name w:val="Normal (Web)"/>
    <w:basedOn w:val="Normln"/>
    <w:rsid w:val="00064FE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5619"/>
    <w:pPr>
      <w:ind w:left="720"/>
      <w:contextualSpacing/>
    </w:pPr>
    <w:rPr>
      <w:rFonts w:eastAsia="Calibri"/>
      <w:sz w:val="24"/>
      <w:szCs w:val="24"/>
    </w:rPr>
  </w:style>
  <w:style w:type="paragraph" w:styleId="Revize">
    <w:name w:val="Revision"/>
    <w:hidden/>
    <w:uiPriority w:val="99"/>
    <w:semiHidden/>
    <w:rsid w:val="006B0B6E"/>
    <w:rPr>
      <w:rFonts w:ascii="Times New Roman" w:eastAsia="Times New Roman" w:hAnsi="Times New Roman"/>
    </w:rPr>
  </w:style>
  <w:style w:type="character" w:customStyle="1" w:styleId="data1">
    <w:name w:val="data1"/>
    <w:basedOn w:val="Standardnpsmoodstavce"/>
    <w:rsid w:val="00484A57"/>
    <w:rPr>
      <w:rFonts w:ascii="Arial" w:hAnsi="Arial" w:cs="Arial" w:hint="default"/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0156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"/>
    <w:rsid w:val="000156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8FE2-356A-46BD-82BB-26A0D8D0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2137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United Association of Miloushs</Company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Indy</dc:creator>
  <cp:keywords/>
  <dc:description/>
  <cp:lastModifiedBy>Vavříková Marcela</cp:lastModifiedBy>
  <cp:revision>15</cp:revision>
  <cp:lastPrinted>2017-08-22T12:20:00Z</cp:lastPrinted>
  <dcterms:created xsi:type="dcterms:W3CDTF">2017-08-17T10:09:00Z</dcterms:created>
  <dcterms:modified xsi:type="dcterms:W3CDTF">2017-08-28T09:52:00Z</dcterms:modified>
</cp:coreProperties>
</file>