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4A1F" w14:textId="52782A7A" w:rsidR="005A584D" w:rsidRPr="005A584D" w:rsidRDefault="00D426A6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Franklin Gothic Book" w:hAnsi="Franklin Gothic Book"/>
          <w:sz w:val="24"/>
          <w:szCs w:val="24"/>
        </w:rPr>
        <w:t>Č.j.</w:t>
      </w:r>
      <w:r w:rsidR="00F10D29">
        <w:rPr>
          <w:rFonts w:ascii="Franklin Gothic Book" w:hAnsi="Franklin Gothic Book"/>
          <w:sz w:val="24"/>
          <w:szCs w:val="24"/>
        </w:rPr>
        <w:t xml:space="preserve"> </w:t>
      </w:r>
      <w:r w:rsidR="006C41EA" w:rsidRPr="006C41EA">
        <w:rPr>
          <w:rFonts w:ascii="Arial" w:hAnsi="Arial" w:cs="Arial"/>
          <w:bCs/>
          <w:smallCaps/>
          <w:sz w:val="22"/>
          <w:szCs w:val="22"/>
        </w:rPr>
        <w:t>ND/</w:t>
      </w:r>
      <w:r w:rsidR="00FD50C5">
        <w:rPr>
          <w:rFonts w:ascii="Arial" w:hAnsi="Arial" w:cs="Arial"/>
          <w:bCs/>
          <w:smallCaps/>
          <w:sz w:val="22"/>
          <w:szCs w:val="22"/>
        </w:rPr>
        <w:t>…….</w:t>
      </w:r>
      <w:r w:rsidR="006C41EA" w:rsidRPr="006C41EA">
        <w:rPr>
          <w:rFonts w:ascii="Arial" w:hAnsi="Arial" w:cs="Arial"/>
          <w:bCs/>
          <w:smallCaps/>
          <w:sz w:val="22"/>
          <w:szCs w:val="22"/>
        </w:rPr>
        <w:t>/600300/202</w:t>
      </w:r>
      <w:r w:rsidR="00FD50C5">
        <w:rPr>
          <w:rFonts w:ascii="Arial" w:hAnsi="Arial" w:cs="Arial"/>
          <w:bCs/>
          <w:smallCaps/>
          <w:sz w:val="22"/>
          <w:szCs w:val="22"/>
        </w:rPr>
        <w:t>5</w:t>
      </w:r>
    </w:p>
    <w:p w14:paraId="643C4F1E" w14:textId="77777777" w:rsidR="002B6ACC" w:rsidRDefault="00D3694B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noProof/>
          <w:sz w:val="22"/>
          <w:szCs w:val="22"/>
        </w:rPr>
        <w:drawing>
          <wp:inline distT="0" distB="0" distL="0" distR="0" wp14:anchorId="78BF1756" wp14:editId="55EF390C">
            <wp:extent cx="2430780" cy="390525"/>
            <wp:effectExtent l="0" t="0" r="0" b="0"/>
            <wp:docPr id="1" name="obrázek 1" descr="ND logo Black-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 logo Black-CZ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41327" w14:textId="77777777" w:rsidR="000B2F80" w:rsidRPr="005A584D" w:rsidRDefault="000B2F80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</w:p>
    <w:p w14:paraId="2F4FB688" w14:textId="77777777" w:rsidR="002B6ACC" w:rsidRPr="005A584D" w:rsidRDefault="002B6ACC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</w:p>
    <w:p w14:paraId="201A4085" w14:textId="52AC9FD6" w:rsidR="003C0624" w:rsidRDefault="00740371" w:rsidP="003C0624">
      <w:pPr>
        <w:pStyle w:val="Nzev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č.1 ke Smlouvě o dílo </w:t>
      </w:r>
      <w:r w:rsidR="003C0624">
        <w:rPr>
          <w:rFonts w:ascii="Arial" w:hAnsi="Arial" w:cs="Arial"/>
          <w:sz w:val="22"/>
          <w:szCs w:val="22"/>
        </w:rPr>
        <w:t>č.</w:t>
      </w:r>
      <w:r w:rsidR="006C41EA">
        <w:rPr>
          <w:rFonts w:ascii="Arial" w:hAnsi="Arial" w:cs="Arial"/>
          <w:sz w:val="22"/>
          <w:szCs w:val="22"/>
        </w:rPr>
        <w:t xml:space="preserve"> </w:t>
      </w:r>
      <w:r w:rsidR="003C0624">
        <w:rPr>
          <w:rFonts w:ascii="Arial" w:hAnsi="Arial" w:cs="Arial"/>
          <w:sz w:val="22"/>
          <w:szCs w:val="22"/>
        </w:rPr>
        <w:t xml:space="preserve">THS </w:t>
      </w:r>
      <w:r w:rsidR="006C41EA">
        <w:rPr>
          <w:rFonts w:ascii="Arial" w:hAnsi="Arial" w:cs="Arial"/>
          <w:sz w:val="22"/>
          <w:szCs w:val="22"/>
        </w:rPr>
        <w:t>StD</w:t>
      </w:r>
      <w:r w:rsidR="00A23515">
        <w:rPr>
          <w:rFonts w:ascii="Arial" w:hAnsi="Arial" w:cs="Arial"/>
          <w:sz w:val="22"/>
          <w:szCs w:val="22"/>
        </w:rPr>
        <w:t xml:space="preserve"> </w:t>
      </w:r>
      <w:r w:rsidR="006C41EA">
        <w:rPr>
          <w:rFonts w:ascii="Arial" w:hAnsi="Arial" w:cs="Arial"/>
          <w:sz w:val="22"/>
          <w:szCs w:val="22"/>
        </w:rPr>
        <w:t>08</w:t>
      </w:r>
      <w:r w:rsidR="00D818AB">
        <w:rPr>
          <w:rFonts w:ascii="Arial" w:hAnsi="Arial" w:cs="Arial"/>
          <w:sz w:val="22"/>
          <w:szCs w:val="22"/>
        </w:rPr>
        <w:t>/</w:t>
      </w:r>
      <w:r w:rsidR="00397BDA">
        <w:rPr>
          <w:rFonts w:ascii="Arial" w:hAnsi="Arial" w:cs="Arial"/>
          <w:sz w:val="22"/>
          <w:szCs w:val="22"/>
        </w:rPr>
        <w:t>202</w:t>
      </w:r>
      <w:r w:rsidR="00DF36FD">
        <w:rPr>
          <w:rFonts w:ascii="Arial" w:hAnsi="Arial" w:cs="Arial"/>
          <w:sz w:val="22"/>
          <w:szCs w:val="22"/>
        </w:rPr>
        <w:t>4</w:t>
      </w:r>
    </w:p>
    <w:p w14:paraId="2C8E519D" w14:textId="103F5CB1" w:rsidR="006C41EA" w:rsidRDefault="006C41EA" w:rsidP="006C41EA">
      <w:pPr>
        <w:pStyle w:val="Nzev"/>
        <w:outlineLvl w:val="0"/>
        <w:rPr>
          <w:rFonts w:ascii="Arial" w:hAnsi="Arial" w:cs="Arial"/>
          <w:sz w:val="22"/>
          <w:szCs w:val="22"/>
        </w:rPr>
      </w:pPr>
      <w:r w:rsidRPr="00913A5C">
        <w:rPr>
          <w:rFonts w:ascii="Arial" w:hAnsi="Arial" w:cs="Arial"/>
          <w:sz w:val="22"/>
          <w:szCs w:val="22"/>
        </w:rPr>
        <w:t xml:space="preserve">Systémové číslo NEN </w:t>
      </w:r>
      <w:r>
        <w:rPr>
          <w:rFonts w:ascii="Arial" w:hAnsi="Arial" w:cs="Arial"/>
          <w:sz w:val="22"/>
          <w:szCs w:val="22"/>
        </w:rPr>
        <w:t>N006/24/V00014329</w:t>
      </w:r>
    </w:p>
    <w:p w14:paraId="69D39BF5" w14:textId="77777777" w:rsidR="009A51FF" w:rsidRDefault="009A51FF" w:rsidP="006C41EA">
      <w:pPr>
        <w:pStyle w:val="Nzev"/>
        <w:outlineLvl w:val="0"/>
        <w:rPr>
          <w:rFonts w:ascii="Arial" w:hAnsi="Arial" w:cs="Arial"/>
          <w:sz w:val="22"/>
          <w:szCs w:val="22"/>
        </w:rPr>
      </w:pPr>
    </w:p>
    <w:p w14:paraId="5BA35D9F" w14:textId="66708870" w:rsidR="009A51FF" w:rsidRDefault="009A51FF" w:rsidP="009A51F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Uzavřený v souladu s</w:t>
      </w:r>
      <w:r w:rsidRPr="00BF42A2">
        <w:rPr>
          <w:rFonts w:ascii="Arial" w:hAnsi="Arial" w:cs="Arial"/>
          <w:sz w:val="22"/>
          <w:szCs w:val="22"/>
        </w:rPr>
        <w:t xml:space="preserve"> § </w:t>
      </w:r>
      <w:smartTag w:uri="urn:schemas-microsoft-com:office:smarttags" w:element="metricconverter">
        <w:smartTagPr>
          <w:attr w:name="ProductID" w:val="2586 a"/>
        </w:smartTagPr>
        <w:r w:rsidRPr="00BF42A2">
          <w:rPr>
            <w:rFonts w:ascii="Arial" w:hAnsi="Arial" w:cs="Arial"/>
            <w:sz w:val="22"/>
            <w:szCs w:val="22"/>
          </w:rPr>
          <w:t>2586 a</w:t>
        </w:r>
      </w:smartTag>
      <w:r w:rsidRPr="00BF42A2">
        <w:rPr>
          <w:rFonts w:ascii="Arial" w:hAnsi="Arial" w:cs="Arial"/>
          <w:sz w:val="22"/>
          <w:szCs w:val="22"/>
        </w:rPr>
        <w:t xml:space="preserve"> násl. zákona č. 89/2012 Sb., občanského zákoník</w:t>
      </w:r>
      <w:r>
        <w:rPr>
          <w:rFonts w:ascii="Arial" w:hAnsi="Arial" w:cs="Arial"/>
          <w:sz w:val="22"/>
          <w:szCs w:val="22"/>
        </w:rPr>
        <w:t>u, v platném znění</w:t>
      </w:r>
      <w:r w:rsidRPr="00BF42A2">
        <w:rPr>
          <w:rFonts w:ascii="Arial" w:hAnsi="Arial" w:cs="Arial"/>
          <w:sz w:val="22"/>
          <w:szCs w:val="22"/>
        </w:rPr>
        <w:t xml:space="preserve"> (dále jen „občanský zákoník“)</w:t>
      </w:r>
    </w:p>
    <w:p w14:paraId="0A5CD3E4" w14:textId="77777777" w:rsidR="009A51FF" w:rsidRPr="00913A5C" w:rsidRDefault="009A51FF" w:rsidP="006C41EA">
      <w:pPr>
        <w:pStyle w:val="Nzev"/>
        <w:outlineLvl w:val="0"/>
        <w:rPr>
          <w:rFonts w:ascii="Arial" w:hAnsi="Arial" w:cs="Arial"/>
          <w:sz w:val="22"/>
          <w:szCs w:val="22"/>
        </w:rPr>
      </w:pPr>
    </w:p>
    <w:p w14:paraId="2A2A023D" w14:textId="6A35CC4F" w:rsidR="006928F6" w:rsidRDefault="006928F6" w:rsidP="003C0624">
      <w:pPr>
        <w:pStyle w:val="Nzev"/>
        <w:outlineLvl w:val="0"/>
        <w:rPr>
          <w:rFonts w:ascii="Arial" w:hAnsi="Arial" w:cs="Arial"/>
          <w:sz w:val="22"/>
          <w:szCs w:val="22"/>
        </w:rPr>
      </w:pPr>
    </w:p>
    <w:p w14:paraId="50B497CE" w14:textId="5EA4EB3E" w:rsidR="006C41EA" w:rsidRPr="00913A5C" w:rsidRDefault="006C41EA" w:rsidP="006C41EA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913A5C">
        <w:rPr>
          <w:rFonts w:ascii="Arial" w:hAnsi="Arial" w:cs="Arial"/>
          <w:b/>
          <w:sz w:val="22"/>
          <w:szCs w:val="22"/>
        </w:rPr>
        <w:t xml:space="preserve">Název akce: </w:t>
      </w:r>
      <w:r w:rsidRPr="000A3877">
        <w:rPr>
          <w:rFonts w:ascii="Arial" w:hAnsi="Arial" w:cs="Arial"/>
          <w:b/>
          <w:color w:val="000000"/>
          <w:sz w:val="22"/>
          <w:szCs w:val="22"/>
        </w:rPr>
        <w:t>ND – Rekonstrukce osobního výtahu A5 pro imobilní diváky v hledištní části Stavovského divadla</w:t>
      </w:r>
      <w:r w:rsidRPr="00913A5C" w:rsidDel="000A3877">
        <w:rPr>
          <w:rFonts w:ascii="Arial" w:hAnsi="Arial" w:cs="Arial"/>
          <w:b/>
          <w:sz w:val="22"/>
          <w:szCs w:val="22"/>
        </w:rPr>
        <w:t xml:space="preserve"> </w:t>
      </w:r>
      <w:r w:rsidRPr="00913A5C">
        <w:rPr>
          <w:rFonts w:ascii="Arial" w:hAnsi="Arial" w:cs="Arial"/>
          <w:b/>
          <w:sz w:val="22"/>
          <w:szCs w:val="22"/>
        </w:rPr>
        <w:t xml:space="preserve"> </w:t>
      </w:r>
    </w:p>
    <w:p w14:paraId="3B30A1FD" w14:textId="77777777" w:rsidR="006C41EA" w:rsidRPr="00913A5C" w:rsidRDefault="006C41EA" w:rsidP="006C41EA">
      <w:pPr>
        <w:jc w:val="both"/>
        <w:rPr>
          <w:rFonts w:ascii="Arial" w:hAnsi="Arial" w:cs="Arial"/>
          <w:sz w:val="22"/>
          <w:szCs w:val="22"/>
        </w:rPr>
      </w:pPr>
      <w:r w:rsidRPr="00913A5C">
        <w:rPr>
          <w:rFonts w:ascii="Arial" w:hAnsi="Arial" w:cs="Arial"/>
          <w:sz w:val="22"/>
          <w:szCs w:val="22"/>
        </w:rPr>
        <w:t xml:space="preserve"> </w:t>
      </w:r>
    </w:p>
    <w:p w14:paraId="53C32CD1" w14:textId="77777777" w:rsidR="006C41EA" w:rsidRPr="00913A5C" w:rsidRDefault="006C41EA" w:rsidP="006C41EA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13A5C">
        <w:rPr>
          <w:rFonts w:ascii="Arial" w:hAnsi="Arial" w:cs="Arial"/>
          <w:b/>
          <w:sz w:val="22"/>
          <w:szCs w:val="22"/>
        </w:rPr>
        <w:t xml:space="preserve">I. Smluvní strany </w:t>
      </w:r>
    </w:p>
    <w:p w14:paraId="019B39D4" w14:textId="77777777" w:rsidR="006C41EA" w:rsidRPr="00913A5C" w:rsidRDefault="006C41EA" w:rsidP="006C41EA">
      <w:pPr>
        <w:jc w:val="both"/>
        <w:rPr>
          <w:rFonts w:ascii="Arial" w:hAnsi="Arial" w:cs="Arial"/>
          <w:sz w:val="22"/>
          <w:szCs w:val="22"/>
        </w:rPr>
      </w:pPr>
    </w:p>
    <w:p w14:paraId="3B061CB5" w14:textId="77777777" w:rsidR="006C41EA" w:rsidRPr="00913A5C" w:rsidRDefault="006C41EA" w:rsidP="006C41EA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13A5C">
        <w:rPr>
          <w:rFonts w:ascii="Arial" w:hAnsi="Arial" w:cs="Arial"/>
          <w:b/>
          <w:sz w:val="22"/>
          <w:szCs w:val="22"/>
        </w:rPr>
        <w:t>Objednatel</w:t>
      </w:r>
      <w:r w:rsidRPr="00913A5C">
        <w:rPr>
          <w:rFonts w:ascii="Arial" w:hAnsi="Arial" w:cs="Arial"/>
          <w:b/>
          <w:sz w:val="22"/>
          <w:szCs w:val="22"/>
        </w:rPr>
        <w:tab/>
      </w:r>
      <w:r w:rsidRPr="00913A5C">
        <w:rPr>
          <w:rFonts w:ascii="Arial" w:hAnsi="Arial" w:cs="Arial"/>
          <w:b/>
          <w:sz w:val="22"/>
          <w:szCs w:val="22"/>
        </w:rPr>
        <w:tab/>
        <w:t xml:space="preserve">: Národní divadlo </w:t>
      </w:r>
    </w:p>
    <w:p w14:paraId="7488296A" w14:textId="63617833" w:rsidR="006C41EA" w:rsidRPr="00913A5C" w:rsidRDefault="006C41EA" w:rsidP="006C41EA">
      <w:pPr>
        <w:tabs>
          <w:tab w:val="left" w:pos="284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913A5C">
        <w:rPr>
          <w:rFonts w:ascii="Arial" w:hAnsi="Arial" w:cs="Arial"/>
          <w:sz w:val="22"/>
          <w:szCs w:val="22"/>
        </w:rPr>
        <w:t>se sídlem</w:t>
      </w:r>
      <w:r w:rsidRPr="00913A5C">
        <w:rPr>
          <w:rFonts w:ascii="Arial" w:hAnsi="Arial" w:cs="Arial"/>
          <w:sz w:val="22"/>
          <w:szCs w:val="22"/>
        </w:rPr>
        <w:tab/>
      </w:r>
      <w:r w:rsidRPr="00913A5C">
        <w:rPr>
          <w:rFonts w:ascii="Arial" w:hAnsi="Arial" w:cs="Arial"/>
          <w:sz w:val="22"/>
          <w:szCs w:val="22"/>
        </w:rPr>
        <w:tab/>
        <w:t xml:space="preserve">: Ostrovní </w:t>
      </w:r>
      <w:r w:rsidR="00502194">
        <w:rPr>
          <w:rFonts w:ascii="Arial" w:hAnsi="Arial" w:cs="Arial"/>
          <w:sz w:val="22"/>
          <w:szCs w:val="22"/>
        </w:rPr>
        <w:t>225/</w:t>
      </w:r>
      <w:r w:rsidRPr="00913A5C">
        <w:rPr>
          <w:rFonts w:ascii="Arial" w:hAnsi="Arial" w:cs="Arial"/>
          <w:sz w:val="22"/>
          <w:szCs w:val="22"/>
        </w:rPr>
        <w:t>1, 11</w:t>
      </w:r>
      <w:r w:rsidR="00502194">
        <w:rPr>
          <w:rFonts w:ascii="Arial" w:hAnsi="Arial" w:cs="Arial"/>
          <w:sz w:val="22"/>
          <w:szCs w:val="22"/>
        </w:rPr>
        <w:t>0</w:t>
      </w:r>
      <w:r w:rsidRPr="00913A5C">
        <w:rPr>
          <w:rFonts w:ascii="Arial" w:hAnsi="Arial" w:cs="Arial"/>
          <w:sz w:val="22"/>
          <w:szCs w:val="22"/>
        </w:rPr>
        <w:t xml:space="preserve"> </w:t>
      </w:r>
      <w:r w:rsidR="00502194">
        <w:rPr>
          <w:rFonts w:ascii="Arial" w:hAnsi="Arial" w:cs="Arial"/>
          <w:sz w:val="22"/>
          <w:szCs w:val="22"/>
        </w:rPr>
        <w:t>0</w:t>
      </w:r>
      <w:r w:rsidRPr="00913A5C">
        <w:rPr>
          <w:rFonts w:ascii="Arial" w:hAnsi="Arial" w:cs="Arial"/>
          <w:sz w:val="22"/>
          <w:szCs w:val="22"/>
        </w:rPr>
        <w:t>0 Praha 1</w:t>
      </w:r>
      <w:r w:rsidR="00502194">
        <w:rPr>
          <w:rFonts w:ascii="Arial" w:hAnsi="Arial" w:cs="Arial"/>
          <w:sz w:val="22"/>
          <w:szCs w:val="22"/>
        </w:rPr>
        <w:t xml:space="preserve"> – Nové Město</w:t>
      </w:r>
    </w:p>
    <w:p w14:paraId="26A9AEC3" w14:textId="77777777" w:rsidR="006C41EA" w:rsidRPr="00913A5C" w:rsidRDefault="006C41EA" w:rsidP="006C41EA">
      <w:pPr>
        <w:jc w:val="both"/>
        <w:rPr>
          <w:rFonts w:ascii="Arial" w:hAnsi="Arial" w:cs="Arial"/>
          <w:sz w:val="22"/>
          <w:szCs w:val="22"/>
        </w:rPr>
      </w:pPr>
      <w:r w:rsidRPr="00913A5C">
        <w:rPr>
          <w:rFonts w:ascii="Arial" w:hAnsi="Arial" w:cs="Arial"/>
          <w:sz w:val="22"/>
          <w:szCs w:val="22"/>
        </w:rPr>
        <w:t>zastoupené</w:t>
      </w:r>
      <w:r w:rsidRPr="00913A5C">
        <w:rPr>
          <w:rFonts w:ascii="Arial" w:hAnsi="Arial" w:cs="Arial"/>
          <w:sz w:val="22"/>
          <w:szCs w:val="22"/>
        </w:rPr>
        <w:tab/>
      </w:r>
      <w:r w:rsidRPr="00913A5C">
        <w:rPr>
          <w:rFonts w:ascii="Arial" w:hAnsi="Arial" w:cs="Arial"/>
          <w:sz w:val="22"/>
          <w:szCs w:val="22"/>
        </w:rPr>
        <w:tab/>
        <w:t>: prof. MgA. Jan Burian, generální ředitel Národního divadla</w:t>
      </w:r>
    </w:p>
    <w:p w14:paraId="56A22E01" w14:textId="619C2544" w:rsidR="006C41EA" w:rsidRPr="00913A5C" w:rsidRDefault="006C41EA" w:rsidP="006C41EA">
      <w:pPr>
        <w:jc w:val="both"/>
        <w:rPr>
          <w:rFonts w:ascii="Arial" w:hAnsi="Arial" w:cs="Arial"/>
          <w:sz w:val="22"/>
          <w:szCs w:val="22"/>
        </w:rPr>
      </w:pPr>
      <w:r w:rsidRPr="00913A5C">
        <w:rPr>
          <w:rFonts w:ascii="Arial" w:hAnsi="Arial" w:cs="Arial"/>
          <w:sz w:val="22"/>
          <w:szCs w:val="22"/>
        </w:rPr>
        <w:t>Bankovní spojení</w:t>
      </w:r>
      <w:r w:rsidRPr="00913A5C">
        <w:rPr>
          <w:rFonts w:ascii="Arial" w:hAnsi="Arial" w:cs="Arial"/>
          <w:sz w:val="22"/>
          <w:szCs w:val="22"/>
        </w:rPr>
        <w:tab/>
        <w:t xml:space="preserve">: </w:t>
      </w:r>
      <w:r w:rsidR="00AE32C2">
        <w:rPr>
          <w:rFonts w:ascii="Arial" w:hAnsi="Arial" w:cs="Arial"/>
          <w:sz w:val="22"/>
          <w:szCs w:val="22"/>
        </w:rPr>
        <w:t>xx</w:t>
      </w:r>
    </w:p>
    <w:p w14:paraId="26CBBAED" w14:textId="32B9B721" w:rsidR="006C41EA" w:rsidRPr="00913A5C" w:rsidRDefault="006C41EA" w:rsidP="006C41EA">
      <w:pPr>
        <w:jc w:val="both"/>
        <w:rPr>
          <w:rFonts w:ascii="Arial" w:hAnsi="Arial" w:cs="Arial"/>
          <w:sz w:val="22"/>
          <w:szCs w:val="22"/>
        </w:rPr>
      </w:pPr>
      <w:r w:rsidRPr="00913A5C">
        <w:rPr>
          <w:rFonts w:ascii="Arial" w:hAnsi="Arial" w:cs="Arial"/>
          <w:sz w:val="22"/>
          <w:szCs w:val="22"/>
        </w:rPr>
        <w:t>č. účtu</w:t>
      </w:r>
      <w:r w:rsidRPr="00913A5C">
        <w:rPr>
          <w:rFonts w:ascii="Arial" w:hAnsi="Arial" w:cs="Arial"/>
          <w:sz w:val="22"/>
          <w:szCs w:val="22"/>
        </w:rPr>
        <w:tab/>
      </w:r>
      <w:r w:rsidRPr="00913A5C">
        <w:rPr>
          <w:rFonts w:ascii="Arial" w:hAnsi="Arial" w:cs="Arial"/>
          <w:sz w:val="22"/>
          <w:szCs w:val="22"/>
        </w:rPr>
        <w:tab/>
      </w:r>
      <w:r w:rsidRPr="00913A5C">
        <w:rPr>
          <w:rFonts w:ascii="Arial" w:hAnsi="Arial" w:cs="Arial"/>
          <w:sz w:val="22"/>
          <w:szCs w:val="22"/>
        </w:rPr>
        <w:tab/>
        <w:t xml:space="preserve">: </w:t>
      </w:r>
      <w:r w:rsidR="00AE32C2">
        <w:rPr>
          <w:rFonts w:ascii="Arial" w:hAnsi="Arial" w:cs="Arial"/>
          <w:sz w:val="22"/>
          <w:szCs w:val="22"/>
        </w:rPr>
        <w:t>xxxxx</w:t>
      </w:r>
    </w:p>
    <w:p w14:paraId="70CED26A" w14:textId="77777777" w:rsidR="006C41EA" w:rsidRPr="00913A5C" w:rsidRDefault="006C41EA" w:rsidP="006C41EA">
      <w:pPr>
        <w:jc w:val="both"/>
        <w:rPr>
          <w:rFonts w:ascii="Arial" w:hAnsi="Arial" w:cs="Arial"/>
          <w:sz w:val="22"/>
          <w:szCs w:val="22"/>
        </w:rPr>
      </w:pPr>
      <w:r w:rsidRPr="00913A5C">
        <w:rPr>
          <w:rFonts w:ascii="Arial" w:hAnsi="Arial" w:cs="Arial"/>
          <w:sz w:val="22"/>
          <w:szCs w:val="22"/>
        </w:rPr>
        <w:t>IČ</w:t>
      </w:r>
      <w:r w:rsidRPr="00913A5C">
        <w:rPr>
          <w:rFonts w:ascii="Arial" w:hAnsi="Arial" w:cs="Arial"/>
          <w:sz w:val="22"/>
          <w:szCs w:val="22"/>
        </w:rPr>
        <w:tab/>
      </w:r>
      <w:r w:rsidRPr="00913A5C">
        <w:rPr>
          <w:rFonts w:ascii="Arial" w:hAnsi="Arial" w:cs="Arial"/>
          <w:sz w:val="22"/>
          <w:szCs w:val="22"/>
        </w:rPr>
        <w:tab/>
      </w:r>
      <w:r w:rsidRPr="00913A5C">
        <w:rPr>
          <w:rFonts w:ascii="Arial" w:hAnsi="Arial" w:cs="Arial"/>
          <w:sz w:val="22"/>
          <w:szCs w:val="22"/>
        </w:rPr>
        <w:tab/>
        <w:t>: 000 23 337</w:t>
      </w:r>
    </w:p>
    <w:p w14:paraId="496B0ED0" w14:textId="77777777" w:rsidR="006C41EA" w:rsidRPr="00913A5C" w:rsidRDefault="006C41EA" w:rsidP="006C41EA">
      <w:pPr>
        <w:jc w:val="both"/>
        <w:rPr>
          <w:rFonts w:ascii="Arial" w:hAnsi="Arial" w:cs="Arial"/>
          <w:sz w:val="22"/>
          <w:szCs w:val="22"/>
        </w:rPr>
      </w:pPr>
      <w:r w:rsidRPr="00913A5C">
        <w:rPr>
          <w:rFonts w:ascii="Arial" w:hAnsi="Arial" w:cs="Arial"/>
          <w:sz w:val="22"/>
          <w:szCs w:val="22"/>
        </w:rPr>
        <w:t>DIČ</w:t>
      </w:r>
      <w:r w:rsidRPr="00913A5C">
        <w:rPr>
          <w:rFonts w:ascii="Arial" w:hAnsi="Arial" w:cs="Arial"/>
          <w:sz w:val="22"/>
          <w:szCs w:val="22"/>
        </w:rPr>
        <w:tab/>
      </w:r>
      <w:r w:rsidRPr="00913A5C">
        <w:rPr>
          <w:rFonts w:ascii="Arial" w:hAnsi="Arial" w:cs="Arial"/>
          <w:sz w:val="22"/>
          <w:szCs w:val="22"/>
        </w:rPr>
        <w:tab/>
      </w:r>
      <w:r w:rsidRPr="00913A5C">
        <w:rPr>
          <w:rFonts w:ascii="Arial" w:hAnsi="Arial" w:cs="Arial"/>
          <w:sz w:val="22"/>
          <w:szCs w:val="22"/>
        </w:rPr>
        <w:tab/>
        <w:t>: CZ 000 23 337</w:t>
      </w:r>
    </w:p>
    <w:p w14:paraId="2B242764" w14:textId="77777777" w:rsidR="006C41EA" w:rsidRPr="00913A5C" w:rsidRDefault="006C41EA" w:rsidP="006C41EA">
      <w:pPr>
        <w:jc w:val="both"/>
        <w:rPr>
          <w:rFonts w:ascii="Arial" w:hAnsi="Arial" w:cs="Arial"/>
          <w:sz w:val="22"/>
          <w:szCs w:val="22"/>
        </w:rPr>
      </w:pPr>
      <w:r w:rsidRPr="00913A5C">
        <w:rPr>
          <w:rFonts w:ascii="Arial" w:hAnsi="Arial" w:cs="Arial"/>
          <w:sz w:val="22"/>
          <w:szCs w:val="22"/>
        </w:rPr>
        <w:t>(dále jen objednatel)</w:t>
      </w:r>
    </w:p>
    <w:p w14:paraId="2507FB66" w14:textId="77777777" w:rsidR="006C41EA" w:rsidRPr="00913A5C" w:rsidRDefault="006C41EA" w:rsidP="006C41EA">
      <w:pPr>
        <w:jc w:val="both"/>
        <w:rPr>
          <w:rFonts w:ascii="Arial" w:hAnsi="Arial" w:cs="Arial"/>
          <w:sz w:val="22"/>
          <w:szCs w:val="22"/>
        </w:rPr>
      </w:pPr>
    </w:p>
    <w:p w14:paraId="3E444A40" w14:textId="77777777" w:rsidR="006C41EA" w:rsidRPr="00913A5C" w:rsidRDefault="006C41EA" w:rsidP="006C41EA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913A5C">
        <w:rPr>
          <w:rFonts w:ascii="Arial" w:hAnsi="Arial" w:cs="Arial"/>
          <w:sz w:val="22"/>
          <w:szCs w:val="22"/>
        </w:rPr>
        <w:t>a</w:t>
      </w:r>
    </w:p>
    <w:p w14:paraId="5CE15D0E" w14:textId="77777777" w:rsidR="006C41EA" w:rsidRPr="00913A5C" w:rsidRDefault="006C41EA" w:rsidP="006C41EA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4CBBB9D4" w14:textId="77777777" w:rsidR="006C41EA" w:rsidRPr="00913A5C" w:rsidRDefault="006C41EA" w:rsidP="006C41EA">
      <w:pPr>
        <w:jc w:val="both"/>
        <w:rPr>
          <w:rFonts w:ascii="Arial" w:hAnsi="Arial" w:cs="Arial"/>
          <w:b/>
          <w:sz w:val="22"/>
          <w:szCs w:val="22"/>
        </w:rPr>
      </w:pPr>
      <w:r w:rsidRPr="00913A5C">
        <w:rPr>
          <w:rFonts w:ascii="Arial" w:hAnsi="Arial" w:cs="Arial"/>
          <w:b/>
          <w:sz w:val="22"/>
          <w:szCs w:val="22"/>
        </w:rPr>
        <w:t>Zhotovitel</w:t>
      </w:r>
      <w:r w:rsidRPr="00913A5C">
        <w:rPr>
          <w:rFonts w:ascii="Arial" w:hAnsi="Arial" w:cs="Arial"/>
          <w:b/>
          <w:sz w:val="22"/>
          <w:szCs w:val="22"/>
        </w:rPr>
        <w:tab/>
      </w:r>
      <w:r w:rsidRPr="00913A5C"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/>
          <w:sz w:val="22"/>
          <w:szCs w:val="22"/>
        </w:rPr>
        <w:t>VHL,s.r.o.</w:t>
      </w:r>
    </w:p>
    <w:p w14:paraId="58D4C864" w14:textId="77777777" w:rsidR="006C41EA" w:rsidRPr="00913A5C" w:rsidRDefault="006C41EA" w:rsidP="006C41EA">
      <w:pPr>
        <w:jc w:val="both"/>
        <w:rPr>
          <w:rFonts w:ascii="Arial" w:hAnsi="Arial" w:cs="Arial"/>
          <w:sz w:val="22"/>
          <w:szCs w:val="22"/>
        </w:rPr>
      </w:pPr>
      <w:r w:rsidRPr="00913A5C">
        <w:rPr>
          <w:rFonts w:ascii="Arial" w:hAnsi="Arial" w:cs="Arial"/>
          <w:sz w:val="22"/>
          <w:szCs w:val="22"/>
        </w:rPr>
        <w:t>se sídlem</w:t>
      </w:r>
      <w:r w:rsidRPr="00913A5C">
        <w:rPr>
          <w:rFonts w:ascii="Arial" w:hAnsi="Arial" w:cs="Arial"/>
          <w:sz w:val="22"/>
          <w:szCs w:val="22"/>
        </w:rPr>
        <w:tab/>
      </w:r>
      <w:r w:rsidRPr="00913A5C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Mánesova 20, 120 00 Praha 2</w:t>
      </w:r>
    </w:p>
    <w:p w14:paraId="76187E04" w14:textId="2D4D328A" w:rsidR="006C41EA" w:rsidRPr="00913A5C" w:rsidRDefault="006C41EA" w:rsidP="006C41EA">
      <w:pPr>
        <w:jc w:val="both"/>
        <w:rPr>
          <w:rFonts w:ascii="Arial" w:hAnsi="Arial" w:cs="Arial"/>
          <w:sz w:val="22"/>
          <w:szCs w:val="22"/>
        </w:rPr>
      </w:pPr>
      <w:r w:rsidRPr="00913A5C">
        <w:rPr>
          <w:rFonts w:ascii="Arial" w:hAnsi="Arial" w:cs="Arial"/>
          <w:sz w:val="22"/>
          <w:szCs w:val="22"/>
        </w:rPr>
        <w:t>zastoupená</w:t>
      </w:r>
      <w:r w:rsidRPr="00913A5C">
        <w:rPr>
          <w:rFonts w:ascii="Arial" w:hAnsi="Arial" w:cs="Arial"/>
          <w:sz w:val="22"/>
          <w:szCs w:val="22"/>
        </w:rPr>
        <w:tab/>
      </w:r>
      <w:r w:rsidRPr="00913A5C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Ing. Pavlem Holubičkou </w:t>
      </w:r>
    </w:p>
    <w:p w14:paraId="24A7498E" w14:textId="0AACEEA9" w:rsidR="006C41EA" w:rsidRPr="00913A5C" w:rsidRDefault="006C41EA" w:rsidP="006C41EA">
      <w:pPr>
        <w:jc w:val="both"/>
        <w:rPr>
          <w:rFonts w:ascii="Arial" w:hAnsi="Arial" w:cs="Arial"/>
          <w:sz w:val="22"/>
          <w:szCs w:val="22"/>
        </w:rPr>
      </w:pPr>
      <w:r w:rsidRPr="00913A5C">
        <w:rPr>
          <w:rFonts w:ascii="Arial" w:hAnsi="Arial" w:cs="Arial"/>
          <w:sz w:val="22"/>
          <w:szCs w:val="22"/>
        </w:rPr>
        <w:t>Bankovní spojení</w:t>
      </w:r>
      <w:r w:rsidRPr="00913A5C">
        <w:rPr>
          <w:rFonts w:ascii="Arial" w:hAnsi="Arial" w:cs="Arial"/>
          <w:sz w:val="22"/>
          <w:szCs w:val="22"/>
        </w:rPr>
        <w:tab/>
        <w:t xml:space="preserve">: </w:t>
      </w:r>
      <w:r w:rsidR="00AE32C2">
        <w:rPr>
          <w:rFonts w:ascii="Arial" w:hAnsi="Arial" w:cs="Arial"/>
          <w:sz w:val="22"/>
          <w:szCs w:val="22"/>
        </w:rPr>
        <w:t>xxx</w:t>
      </w:r>
    </w:p>
    <w:p w14:paraId="40BD87DB" w14:textId="3EE4BD5A" w:rsidR="006C41EA" w:rsidRPr="00913A5C" w:rsidRDefault="006C41EA" w:rsidP="006C41EA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913A5C">
        <w:rPr>
          <w:rFonts w:ascii="Arial" w:hAnsi="Arial" w:cs="Arial"/>
          <w:sz w:val="22"/>
          <w:szCs w:val="22"/>
        </w:rPr>
        <w:t>č. účtu</w:t>
      </w:r>
      <w:r w:rsidRPr="00913A5C">
        <w:rPr>
          <w:rFonts w:ascii="Arial" w:hAnsi="Arial" w:cs="Arial"/>
          <w:sz w:val="22"/>
          <w:szCs w:val="22"/>
        </w:rPr>
        <w:tab/>
        <w:t xml:space="preserve">: </w:t>
      </w:r>
      <w:r w:rsidR="00AE32C2">
        <w:rPr>
          <w:rFonts w:ascii="Arial" w:hAnsi="Arial" w:cs="Arial"/>
          <w:sz w:val="22"/>
          <w:szCs w:val="22"/>
        </w:rPr>
        <w:t>xxx</w:t>
      </w:r>
    </w:p>
    <w:p w14:paraId="4211AA09" w14:textId="77777777" w:rsidR="006C41EA" w:rsidRPr="00913A5C" w:rsidRDefault="006C41EA" w:rsidP="006C41EA">
      <w:pPr>
        <w:jc w:val="both"/>
        <w:rPr>
          <w:rFonts w:ascii="Arial" w:hAnsi="Arial" w:cs="Arial"/>
          <w:sz w:val="22"/>
          <w:szCs w:val="22"/>
        </w:rPr>
      </w:pPr>
      <w:r w:rsidRPr="00913A5C">
        <w:rPr>
          <w:rFonts w:ascii="Arial" w:hAnsi="Arial" w:cs="Arial"/>
          <w:sz w:val="22"/>
          <w:szCs w:val="22"/>
        </w:rPr>
        <w:t>IČ</w:t>
      </w:r>
      <w:r w:rsidRPr="00913A5C">
        <w:rPr>
          <w:rFonts w:ascii="Arial" w:hAnsi="Arial" w:cs="Arial"/>
          <w:sz w:val="22"/>
          <w:szCs w:val="22"/>
        </w:rPr>
        <w:tab/>
      </w:r>
      <w:r w:rsidRPr="00913A5C">
        <w:rPr>
          <w:rFonts w:ascii="Arial" w:hAnsi="Arial" w:cs="Arial"/>
          <w:sz w:val="22"/>
          <w:szCs w:val="22"/>
        </w:rPr>
        <w:tab/>
      </w:r>
      <w:r w:rsidRPr="00913A5C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63677521</w:t>
      </w:r>
    </w:p>
    <w:p w14:paraId="3AB4EE11" w14:textId="77777777" w:rsidR="006C41EA" w:rsidRPr="00913A5C" w:rsidRDefault="006C41EA" w:rsidP="006C41EA">
      <w:pPr>
        <w:jc w:val="both"/>
        <w:rPr>
          <w:rFonts w:ascii="Arial" w:hAnsi="Arial" w:cs="Arial"/>
          <w:sz w:val="22"/>
          <w:szCs w:val="22"/>
        </w:rPr>
      </w:pPr>
      <w:r w:rsidRPr="00913A5C">
        <w:rPr>
          <w:rFonts w:ascii="Arial" w:hAnsi="Arial" w:cs="Arial"/>
          <w:sz w:val="22"/>
          <w:szCs w:val="22"/>
        </w:rPr>
        <w:t>DIČ</w:t>
      </w:r>
      <w:r w:rsidRPr="00913A5C">
        <w:rPr>
          <w:rFonts w:ascii="Arial" w:hAnsi="Arial" w:cs="Arial"/>
          <w:sz w:val="22"/>
          <w:szCs w:val="22"/>
        </w:rPr>
        <w:tab/>
      </w:r>
      <w:r w:rsidRPr="00913A5C">
        <w:rPr>
          <w:rFonts w:ascii="Arial" w:hAnsi="Arial" w:cs="Arial"/>
          <w:sz w:val="22"/>
          <w:szCs w:val="22"/>
        </w:rPr>
        <w:tab/>
      </w:r>
      <w:r w:rsidRPr="00913A5C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CZ63677521</w:t>
      </w:r>
    </w:p>
    <w:p w14:paraId="4A1DD100" w14:textId="77777777" w:rsidR="006C41EA" w:rsidRPr="00913A5C" w:rsidRDefault="006C41EA" w:rsidP="006C41EA">
      <w:pPr>
        <w:jc w:val="both"/>
        <w:rPr>
          <w:rFonts w:ascii="Arial" w:hAnsi="Arial" w:cs="Arial"/>
          <w:sz w:val="22"/>
          <w:szCs w:val="22"/>
        </w:rPr>
      </w:pPr>
      <w:r w:rsidRPr="00913A5C">
        <w:rPr>
          <w:rFonts w:ascii="Arial" w:hAnsi="Arial" w:cs="Arial"/>
          <w:sz w:val="22"/>
          <w:szCs w:val="22"/>
        </w:rPr>
        <w:t>(dále jen zhotovitel)</w:t>
      </w:r>
    </w:p>
    <w:p w14:paraId="74E7CA22" w14:textId="77777777" w:rsidR="006C41EA" w:rsidRPr="00913A5C" w:rsidRDefault="006C41EA" w:rsidP="006C41EA">
      <w:pPr>
        <w:rPr>
          <w:rFonts w:ascii="Arial" w:hAnsi="Arial" w:cs="Arial"/>
          <w:sz w:val="22"/>
          <w:szCs w:val="22"/>
        </w:rPr>
      </w:pPr>
    </w:p>
    <w:p w14:paraId="57234848" w14:textId="4527EF9C" w:rsidR="002B6ACC" w:rsidRDefault="002B6ACC" w:rsidP="005A584D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</w:p>
    <w:p w14:paraId="6B268109" w14:textId="3394E96E" w:rsidR="00502194" w:rsidRPr="009A51FF" w:rsidRDefault="00502194" w:rsidP="005A584D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</w:p>
    <w:p w14:paraId="7B952891" w14:textId="77777777" w:rsidR="00502194" w:rsidRPr="00FE27FA" w:rsidRDefault="00502194" w:rsidP="00502194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FE27FA">
        <w:rPr>
          <w:rFonts w:ascii="Arial" w:hAnsi="Arial" w:cs="Arial"/>
          <w:b/>
          <w:sz w:val="22"/>
          <w:szCs w:val="22"/>
        </w:rPr>
        <w:t>Preambule:</w:t>
      </w:r>
      <w:r w:rsidRPr="00FE27FA">
        <w:rPr>
          <w:rFonts w:ascii="Arial" w:hAnsi="Arial" w:cs="Arial"/>
          <w:sz w:val="22"/>
          <w:szCs w:val="22"/>
        </w:rPr>
        <w:t xml:space="preserve"> </w:t>
      </w:r>
    </w:p>
    <w:p w14:paraId="24423BE9" w14:textId="17CDAD37" w:rsidR="00502194" w:rsidRPr="00FE27FA" w:rsidRDefault="00502194" w:rsidP="0050219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E27FA">
        <w:rPr>
          <w:rFonts w:ascii="Arial" w:hAnsi="Arial" w:cs="Arial"/>
          <w:sz w:val="22"/>
          <w:szCs w:val="22"/>
        </w:rPr>
        <w:t>Vzhledem k tomu, že v průběhu provádění díla došlo ke změnám technických parametrů předmětu díla a nepředpokládaným vícepracím, se smluvní strany dohodly na změně a doplnění Smlouvy o dílo číslo smlouvy objednatele: SOD č. THS StD 08/2024, ze dne 05. 08. 2024 tímto dodatkem č. 1 (dále jen „Dodatek“) takto:</w:t>
      </w:r>
    </w:p>
    <w:p w14:paraId="72CBF421" w14:textId="77777777" w:rsidR="00502194" w:rsidRPr="009A51FF" w:rsidRDefault="00502194" w:rsidP="005A584D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</w:p>
    <w:p w14:paraId="22E5692D" w14:textId="77777777" w:rsidR="005A584D" w:rsidRPr="000B4795" w:rsidRDefault="005A584D" w:rsidP="005A584D">
      <w:pPr>
        <w:pStyle w:val="Zkladntextodsazen"/>
        <w:ind w:left="0"/>
        <w:jc w:val="left"/>
        <w:rPr>
          <w:rFonts w:ascii="Arial" w:hAnsi="Arial" w:cs="Arial"/>
          <w:sz w:val="22"/>
          <w:szCs w:val="22"/>
        </w:rPr>
      </w:pPr>
    </w:p>
    <w:p w14:paraId="3F4BB5DE" w14:textId="583191A1" w:rsidR="002619CF" w:rsidRDefault="005A584D" w:rsidP="002619CF">
      <w:pPr>
        <w:pStyle w:val="Zkladntextodsazen"/>
        <w:tabs>
          <w:tab w:val="clear" w:pos="284"/>
          <w:tab w:val="clear" w:pos="1418"/>
        </w:tabs>
        <w:ind w:left="426" w:hanging="426"/>
        <w:jc w:val="left"/>
        <w:rPr>
          <w:rFonts w:ascii="Arial" w:hAnsi="Arial" w:cs="Arial"/>
          <w:b/>
          <w:sz w:val="22"/>
          <w:szCs w:val="22"/>
        </w:rPr>
      </w:pPr>
      <w:r w:rsidRPr="00BF42A2">
        <w:rPr>
          <w:rFonts w:ascii="Arial" w:hAnsi="Arial" w:cs="Arial"/>
          <w:b/>
          <w:sz w:val="22"/>
          <w:szCs w:val="22"/>
        </w:rPr>
        <w:t xml:space="preserve">II. </w:t>
      </w:r>
      <w:r w:rsidR="00495C1F" w:rsidRPr="00BF42A2">
        <w:rPr>
          <w:rFonts w:ascii="Arial" w:hAnsi="Arial" w:cs="Arial"/>
          <w:b/>
          <w:sz w:val="22"/>
          <w:szCs w:val="22"/>
        </w:rPr>
        <w:tab/>
      </w:r>
      <w:r w:rsidR="00740371" w:rsidRPr="00BF42A2">
        <w:rPr>
          <w:rFonts w:ascii="Arial" w:hAnsi="Arial" w:cs="Arial"/>
          <w:b/>
          <w:sz w:val="22"/>
          <w:szCs w:val="22"/>
        </w:rPr>
        <w:t>Úvodní ustanovení</w:t>
      </w:r>
    </w:p>
    <w:p w14:paraId="7442EE5A" w14:textId="2820166E" w:rsidR="00EC4A72" w:rsidRDefault="000176D2" w:rsidP="009A51FF">
      <w:pPr>
        <w:pStyle w:val="Zkladntextodsazen2"/>
        <w:tabs>
          <w:tab w:val="clear" w:pos="284"/>
          <w:tab w:val="clear" w:pos="1418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průběhu </w:t>
      </w:r>
      <w:r w:rsidR="00AC1197">
        <w:rPr>
          <w:rFonts w:ascii="Arial" w:hAnsi="Arial" w:cs="Arial"/>
          <w:bCs/>
          <w:sz w:val="22"/>
          <w:szCs w:val="22"/>
        </w:rPr>
        <w:t xml:space="preserve">přípravných </w:t>
      </w:r>
      <w:r>
        <w:rPr>
          <w:rFonts w:ascii="Arial" w:hAnsi="Arial" w:cs="Arial"/>
          <w:bCs/>
          <w:sz w:val="22"/>
          <w:szCs w:val="22"/>
        </w:rPr>
        <w:t xml:space="preserve">prací na dodávku nového výtahu došlo k upřesnění provozních </w:t>
      </w:r>
      <w:r w:rsidR="00B36DB8">
        <w:rPr>
          <w:rFonts w:ascii="Arial" w:hAnsi="Arial" w:cs="Arial"/>
          <w:bCs/>
          <w:sz w:val="22"/>
          <w:szCs w:val="22"/>
        </w:rPr>
        <w:t>záležitostí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C4A72">
        <w:rPr>
          <w:rFonts w:ascii="Arial" w:hAnsi="Arial" w:cs="Arial"/>
          <w:bCs/>
          <w:sz w:val="22"/>
          <w:szCs w:val="22"/>
        </w:rPr>
        <w:t>a požadavků, které musí být provedeny v souladu s požadavky platných norem</w:t>
      </w:r>
      <w:r w:rsidR="003B09BC">
        <w:rPr>
          <w:rFonts w:ascii="Arial" w:hAnsi="Arial" w:cs="Arial"/>
          <w:bCs/>
          <w:sz w:val="22"/>
          <w:szCs w:val="22"/>
        </w:rPr>
        <w:t>,</w:t>
      </w:r>
      <w:r w:rsidR="00EC4A72">
        <w:rPr>
          <w:rFonts w:ascii="Arial" w:hAnsi="Arial" w:cs="Arial"/>
          <w:bCs/>
          <w:sz w:val="22"/>
          <w:szCs w:val="22"/>
        </w:rPr>
        <w:t xml:space="preserve"> </w:t>
      </w:r>
      <w:r w:rsidR="00EC4A72" w:rsidRPr="00913A5C">
        <w:rPr>
          <w:rFonts w:ascii="Arial" w:hAnsi="Arial" w:cs="Arial"/>
          <w:sz w:val="22"/>
          <w:szCs w:val="22"/>
        </w:rPr>
        <w:t>zejména ČSN 274011, ČSN 274007 a evropskou normou pro výtahy EN 81.</w:t>
      </w:r>
    </w:p>
    <w:p w14:paraId="463191BC" w14:textId="496BD59B" w:rsidR="000176D2" w:rsidRDefault="00EC4A72" w:rsidP="009A51FF">
      <w:pPr>
        <w:pStyle w:val="Zkladntextodsazen2"/>
        <w:tabs>
          <w:tab w:val="clear" w:pos="284"/>
          <w:tab w:val="clear" w:pos="1418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provozních požadavků je to instalace kamery a prostupov</w:t>
      </w:r>
      <w:r w:rsidR="00EF1FC9">
        <w:rPr>
          <w:rFonts w:ascii="Arial" w:hAnsi="Arial" w:cs="Arial"/>
          <w:sz w:val="22"/>
          <w:szCs w:val="22"/>
        </w:rPr>
        <w:t>ých oprávnění zapojených do</w:t>
      </w:r>
      <w:r>
        <w:rPr>
          <w:rFonts w:ascii="Arial" w:hAnsi="Arial" w:cs="Arial"/>
          <w:sz w:val="22"/>
          <w:szCs w:val="22"/>
        </w:rPr>
        <w:t xml:space="preserve"> </w:t>
      </w:r>
      <w:r w:rsidR="00EF1FC9">
        <w:rPr>
          <w:rFonts w:ascii="Arial" w:hAnsi="Arial" w:cs="Arial"/>
          <w:sz w:val="22"/>
          <w:szCs w:val="22"/>
        </w:rPr>
        <w:t xml:space="preserve">komplexního </w:t>
      </w:r>
      <w:r>
        <w:rPr>
          <w:rFonts w:ascii="Arial" w:hAnsi="Arial" w:cs="Arial"/>
          <w:sz w:val="22"/>
          <w:szCs w:val="22"/>
        </w:rPr>
        <w:t xml:space="preserve">systému Národního divadla. Prostup skrz zeď do výtahové šachty pro kabeláž je nutné opatřit požární ucpávkou EI 60. </w:t>
      </w:r>
      <w:r w:rsidR="003B09BC">
        <w:rPr>
          <w:rFonts w:ascii="Arial" w:hAnsi="Arial" w:cs="Arial"/>
          <w:sz w:val="22"/>
          <w:szCs w:val="22"/>
        </w:rPr>
        <w:t>Dále je vhodné v prostorech přímého interiéru s prostory hlediště, jedná se o čtyři podlaží, instalovat stanicový přivolávač v dekoru nerez zlatý, leštěný.</w:t>
      </w:r>
      <w:r w:rsidR="00EF1FC9">
        <w:rPr>
          <w:rFonts w:ascii="Arial" w:hAnsi="Arial" w:cs="Arial"/>
          <w:sz w:val="22"/>
          <w:szCs w:val="22"/>
        </w:rPr>
        <w:t xml:space="preserve"> </w:t>
      </w:r>
      <w:r w:rsidR="003B09BC">
        <w:rPr>
          <w:rFonts w:ascii="Arial" w:hAnsi="Arial" w:cs="Arial"/>
          <w:sz w:val="22"/>
          <w:szCs w:val="22"/>
        </w:rPr>
        <w:lastRenderedPageBreak/>
        <w:t xml:space="preserve">V rámci platných norem je potřeba zvýšit </w:t>
      </w:r>
      <w:r w:rsidR="00EF1FC9">
        <w:rPr>
          <w:rFonts w:ascii="Arial" w:hAnsi="Arial" w:cs="Arial"/>
          <w:sz w:val="22"/>
          <w:szCs w:val="22"/>
        </w:rPr>
        <w:t xml:space="preserve">intenzitu </w:t>
      </w:r>
      <w:r w:rsidR="003B09BC">
        <w:rPr>
          <w:rFonts w:ascii="Arial" w:hAnsi="Arial" w:cs="Arial"/>
          <w:sz w:val="22"/>
          <w:szCs w:val="22"/>
        </w:rPr>
        <w:t>osvětlení nástupišť ve stanicích</w:t>
      </w:r>
      <w:r w:rsidR="006161B9">
        <w:rPr>
          <w:rFonts w:ascii="Arial" w:hAnsi="Arial" w:cs="Arial"/>
          <w:sz w:val="22"/>
          <w:szCs w:val="22"/>
        </w:rPr>
        <w:t>.</w:t>
      </w:r>
      <w:r w:rsidR="00C60495">
        <w:rPr>
          <w:rFonts w:ascii="Arial" w:hAnsi="Arial" w:cs="Arial"/>
          <w:sz w:val="22"/>
          <w:szCs w:val="22"/>
        </w:rPr>
        <w:t xml:space="preserve"> Samotné osvětlení není předmětem </w:t>
      </w:r>
      <w:r w:rsidR="00113DAD">
        <w:rPr>
          <w:rFonts w:ascii="Arial" w:hAnsi="Arial" w:cs="Arial"/>
          <w:sz w:val="22"/>
          <w:szCs w:val="22"/>
        </w:rPr>
        <w:t>tohoto dodatku, ale jedná se o kabelovou přípravu a jištění</w:t>
      </w:r>
      <w:r w:rsidR="003B09BC">
        <w:rPr>
          <w:rFonts w:ascii="Arial" w:hAnsi="Arial" w:cs="Arial"/>
          <w:sz w:val="22"/>
          <w:szCs w:val="22"/>
        </w:rPr>
        <w:t xml:space="preserve"> Posledním bodem je zvýšení komfortu v obsluze řízení výtahu, kde se jednosměrné řízení se sběrem dolu mění na obousměrný sběr.</w:t>
      </w:r>
      <w:r w:rsidR="006B5681">
        <w:rPr>
          <w:rFonts w:ascii="Arial" w:hAnsi="Arial" w:cs="Arial"/>
          <w:sz w:val="22"/>
          <w:szCs w:val="22"/>
        </w:rPr>
        <w:t xml:space="preserve"> </w:t>
      </w:r>
    </w:p>
    <w:p w14:paraId="635A822C" w14:textId="77777777" w:rsidR="009A51FF" w:rsidRPr="002619CF" w:rsidRDefault="009A51FF" w:rsidP="009A51FF">
      <w:pPr>
        <w:pStyle w:val="Zkladntextodsazen2"/>
        <w:tabs>
          <w:tab w:val="clear" w:pos="284"/>
          <w:tab w:val="clear" w:pos="1418"/>
        </w:tabs>
        <w:ind w:left="0"/>
        <w:rPr>
          <w:rFonts w:ascii="Arial" w:hAnsi="Arial" w:cs="Arial"/>
          <w:sz w:val="22"/>
          <w:szCs w:val="22"/>
        </w:rPr>
      </w:pPr>
    </w:p>
    <w:p w14:paraId="6054BEFB" w14:textId="7F86DF2C" w:rsidR="006B5681" w:rsidRDefault="006B5681" w:rsidP="006B5681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BF42A2">
        <w:rPr>
          <w:rFonts w:ascii="Arial" w:hAnsi="Arial" w:cs="Arial"/>
          <w:b/>
          <w:sz w:val="22"/>
          <w:szCs w:val="22"/>
        </w:rPr>
        <w:t xml:space="preserve">III.  </w:t>
      </w:r>
      <w:r w:rsidR="009A51FF">
        <w:rPr>
          <w:rFonts w:ascii="Arial" w:hAnsi="Arial" w:cs="Arial"/>
          <w:b/>
          <w:sz w:val="22"/>
          <w:szCs w:val="22"/>
        </w:rPr>
        <w:t xml:space="preserve">Ujednání o změně </w:t>
      </w:r>
      <w:r w:rsidRPr="00BF42A2">
        <w:rPr>
          <w:rFonts w:ascii="Arial" w:hAnsi="Arial" w:cs="Arial"/>
          <w:b/>
          <w:sz w:val="22"/>
          <w:szCs w:val="22"/>
        </w:rPr>
        <w:t xml:space="preserve"> Smlouvy</w:t>
      </w:r>
      <w:r w:rsidR="009A51FF">
        <w:rPr>
          <w:rFonts w:ascii="Arial" w:hAnsi="Arial" w:cs="Arial"/>
          <w:b/>
          <w:sz w:val="22"/>
          <w:szCs w:val="22"/>
        </w:rPr>
        <w:t>:</w:t>
      </w:r>
    </w:p>
    <w:p w14:paraId="335AA710" w14:textId="77777777" w:rsidR="00D3208B" w:rsidRPr="00BF42A2" w:rsidRDefault="00D3208B" w:rsidP="006B5681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2E2F8E08" w14:textId="0C7DF56F" w:rsidR="006B5681" w:rsidRPr="000B4795" w:rsidRDefault="009A51FF" w:rsidP="00FE27FA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B4795">
        <w:rPr>
          <w:rFonts w:ascii="Arial" w:hAnsi="Arial" w:cs="Arial"/>
          <w:b/>
          <w:bCs/>
          <w:sz w:val="22"/>
          <w:szCs w:val="22"/>
        </w:rPr>
        <w:t>Do stávajícího č</w:t>
      </w:r>
      <w:r w:rsidR="006B5681" w:rsidRPr="000B4795">
        <w:rPr>
          <w:rFonts w:ascii="Arial" w:hAnsi="Arial" w:cs="Arial"/>
          <w:b/>
          <w:bCs/>
          <w:sz w:val="22"/>
          <w:szCs w:val="22"/>
        </w:rPr>
        <w:t>lánk</w:t>
      </w:r>
      <w:r w:rsidRPr="000B4795">
        <w:rPr>
          <w:rFonts w:ascii="Arial" w:hAnsi="Arial" w:cs="Arial"/>
          <w:b/>
          <w:bCs/>
          <w:sz w:val="22"/>
          <w:szCs w:val="22"/>
        </w:rPr>
        <w:t>u</w:t>
      </w:r>
      <w:r w:rsidR="006B5681" w:rsidRPr="000B4795">
        <w:rPr>
          <w:rFonts w:ascii="Arial" w:hAnsi="Arial" w:cs="Arial"/>
          <w:b/>
          <w:bCs/>
          <w:sz w:val="22"/>
          <w:szCs w:val="22"/>
        </w:rPr>
        <w:t xml:space="preserve"> </w:t>
      </w:r>
      <w:r w:rsidR="00393190" w:rsidRPr="000B4795">
        <w:rPr>
          <w:rFonts w:ascii="Arial" w:hAnsi="Arial" w:cs="Arial"/>
          <w:b/>
          <w:bCs/>
          <w:sz w:val="22"/>
          <w:szCs w:val="22"/>
        </w:rPr>
        <w:t>II.</w:t>
      </w:r>
      <w:r w:rsidR="000B4795" w:rsidRPr="000B4795">
        <w:rPr>
          <w:rFonts w:ascii="Arial" w:hAnsi="Arial" w:cs="Arial"/>
          <w:b/>
          <w:bCs/>
          <w:sz w:val="22"/>
          <w:szCs w:val="22"/>
        </w:rPr>
        <w:t xml:space="preserve"> Smlouvy</w:t>
      </w:r>
      <w:r w:rsidR="00393190" w:rsidRPr="000B4795">
        <w:rPr>
          <w:rFonts w:ascii="Arial" w:hAnsi="Arial" w:cs="Arial"/>
          <w:b/>
          <w:bCs/>
          <w:sz w:val="22"/>
          <w:szCs w:val="22"/>
        </w:rPr>
        <w:t xml:space="preserve"> </w:t>
      </w:r>
      <w:r w:rsidR="000B4795" w:rsidRPr="000B4795">
        <w:rPr>
          <w:rFonts w:ascii="Arial" w:hAnsi="Arial" w:cs="Arial"/>
          <w:b/>
          <w:bCs/>
          <w:sz w:val="22"/>
          <w:szCs w:val="22"/>
        </w:rPr>
        <w:t>„</w:t>
      </w:r>
      <w:r w:rsidR="00393190" w:rsidRPr="000B4795">
        <w:rPr>
          <w:rFonts w:ascii="Arial" w:hAnsi="Arial" w:cs="Arial"/>
          <w:b/>
          <w:bCs/>
          <w:sz w:val="22"/>
          <w:szCs w:val="22"/>
        </w:rPr>
        <w:t>Předmět smlouvy</w:t>
      </w:r>
      <w:r w:rsidR="000B4795" w:rsidRPr="000B4795">
        <w:rPr>
          <w:rFonts w:ascii="Arial" w:hAnsi="Arial" w:cs="Arial"/>
          <w:b/>
          <w:bCs/>
          <w:sz w:val="22"/>
          <w:szCs w:val="22"/>
        </w:rPr>
        <w:t>“</w:t>
      </w:r>
      <w:r w:rsidR="00393190" w:rsidRPr="000B4795">
        <w:rPr>
          <w:rFonts w:ascii="Arial" w:hAnsi="Arial" w:cs="Arial"/>
          <w:b/>
          <w:bCs/>
          <w:sz w:val="22"/>
          <w:szCs w:val="22"/>
        </w:rPr>
        <w:t xml:space="preserve">, </w:t>
      </w:r>
      <w:r w:rsidR="000B4795" w:rsidRPr="000B4795">
        <w:rPr>
          <w:rFonts w:ascii="Arial" w:hAnsi="Arial" w:cs="Arial"/>
          <w:b/>
          <w:bCs/>
          <w:sz w:val="22"/>
          <w:szCs w:val="22"/>
        </w:rPr>
        <w:t xml:space="preserve">se do </w:t>
      </w:r>
      <w:r w:rsidR="00393190" w:rsidRPr="000B4795">
        <w:rPr>
          <w:rFonts w:ascii="Arial" w:hAnsi="Arial" w:cs="Arial"/>
          <w:b/>
          <w:bCs/>
          <w:sz w:val="22"/>
          <w:szCs w:val="22"/>
        </w:rPr>
        <w:t>odstavc</w:t>
      </w:r>
      <w:r w:rsidR="000B4795" w:rsidRPr="000B4795">
        <w:rPr>
          <w:rFonts w:ascii="Arial" w:hAnsi="Arial" w:cs="Arial"/>
          <w:b/>
          <w:bCs/>
          <w:sz w:val="22"/>
          <w:szCs w:val="22"/>
        </w:rPr>
        <w:t>e</w:t>
      </w:r>
      <w:r w:rsidR="00393190" w:rsidRPr="000B4795">
        <w:rPr>
          <w:rFonts w:ascii="Arial" w:hAnsi="Arial" w:cs="Arial"/>
          <w:b/>
          <w:bCs/>
          <w:sz w:val="22"/>
          <w:szCs w:val="22"/>
        </w:rPr>
        <w:t xml:space="preserve"> 2</w:t>
      </w:r>
      <w:r w:rsidR="00703A1A" w:rsidRPr="000B4795">
        <w:rPr>
          <w:rFonts w:ascii="Arial" w:hAnsi="Arial" w:cs="Arial"/>
          <w:b/>
          <w:bCs/>
          <w:sz w:val="22"/>
          <w:szCs w:val="22"/>
        </w:rPr>
        <w:t xml:space="preserve">. </w:t>
      </w:r>
      <w:r w:rsidR="000B4795" w:rsidRPr="000B4795">
        <w:rPr>
          <w:rFonts w:ascii="Arial" w:hAnsi="Arial" w:cs="Arial"/>
          <w:b/>
          <w:bCs/>
          <w:sz w:val="22"/>
          <w:szCs w:val="22"/>
        </w:rPr>
        <w:t>„</w:t>
      </w:r>
      <w:r w:rsidR="00703A1A" w:rsidRPr="000B4795">
        <w:rPr>
          <w:rFonts w:ascii="Arial" w:hAnsi="Arial" w:cs="Arial"/>
          <w:b/>
          <w:bCs/>
          <w:sz w:val="22"/>
          <w:szCs w:val="22"/>
        </w:rPr>
        <w:t>Bližší specifikace předmětu díla</w:t>
      </w:r>
      <w:r w:rsidR="000B4795" w:rsidRPr="000B4795">
        <w:rPr>
          <w:rFonts w:ascii="Arial" w:hAnsi="Arial" w:cs="Arial"/>
          <w:b/>
          <w:bCs/>
          <w:sz w:val="22"/>
          <w:szCs w:val="22"/>
        </w:rPr>
        <w:t>“</w:t>
      </w:r>
      <w:r w:rsidR="000B4795">
        <w:rPr>
          <w:rFonts w:ascii="Arial" w:hAnsi="Arial" w:cs="Arial"/>
          <w:b/>
          <w:bCs/>
          <w:sz w:val="22"/>
          <w:szCs w:val="22"/>
        </w:rPr>
        <w:t xml:space="preserve"> vkládají po dohodě smluvních stran nové body v tomto znění:</w:t>
      </w:r>
    </w:p>
    <w:p w14:paraId="19D57F62" w14:textId="46836F9A" w:rsidR="00703A1A" w:rsidRDefault="002619CF" w:rsidP="00FE27F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68783C1F" w14:textId="20B3741B" w:rsidR="002619CF" w:rsidRDefault="002619CF" w:rsidP="00FE27FA">
      <w:pPr>
        <w:tabs>
          <w:tab w:val="left" w:pos="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A1 - Kabelová příprava mezi kabinou výtahu a 1.suterénem objektu pro instalaci kamery a </w:t>
      </w:r>
      <w:r w:rsidR="007E15F7">
        <w:rPr>
          <w:rFonts w:ascii="Arial" w:hAnsi="Arial" w:cs="Arial"/>
          <w:sz w:val="22"/>
          <w:szCs w:val="22"/>
        </w:rPr>
        <w:t>prostupového oprávnění v rámci komplexního systému Národního divadla.</w:t>
      </w:r>
      <w:r w:rsidR="00FE27FA">
        <w:rPr>
          <w:rFonts w:ascii="Arial" w:hAnsi="Arial" w:cs="Arial"/>
          <w:sz w:val="22"/>
          <w:szCs w:val="22"/>
        </w:rPr>
        <w:t xml:space="preserve"> </w:t>
      </w:r>
      <w:r w:rsidR="007E15F7">
        <w:rPr>
          <w:rFonts w:ascii="Arial" w:hAnsi="Arial" w:cs="Arial"/>
          <w:sz w:val="22"/>
          <w:szCs w:val="22"/>
        </w:rPr>
        <w:t>Jedná se o dodávku a instalaci vlečného kabelu 4 x CAT7, spojovací krabici se svorkami umístěnou na kabině výtahu včetně veškerého příslušenství k</w:t>
      </w:r>
      <w:r w:rsidR="00CF47C1">
        <w:rPr>
          <w:rFonts w:ascii="Arial" w:hAnsi="Arial" w:cs="Arial"/>
          <w:sz w:val="22"/>
          <w:szCs w:val="22"/>
        </w:rPr>
        <w:t> </w:t>
      </w:r>
      <w:r w:rsidR="007E15F7">
        <w:rPr>
          <w:rFonts w:ascii="Arial" w:hAnsi="Arial" w:cs="Arial"/>
          <w:sz w:val="22"/>
          <w:szCs w:val="22"/>
        </w:rPr>
        <w:t>real</w:t>
      </w:r>
      <w:r w:rsidR="00CF47C1">
        <w:rPr>
          <w:rFonts w:ascii="Arial" w:hAnsi="Arial" w:cs="Arial"/>
          <w:sz w:val="22"/>
          <w:szCs w:val="22"/>
        </w:rPr>
        <w:t>izaci</w:t>
      </w:r>
      <w:r w:rsidR="007E15F7">
        <w:rPr>
          <w:rFonts w:ascii="Arial" w:hAnsi="Arial" w:cs="Arial"/>
          <w:sz w:val="22"/>
          <w:szCs w:val="22"/>
        </w:rPr>
        <w:t xml:space="preserve">.  </w:t>
      </w:r>
    </w:p>
    <w:p w14:paraId="3DB9AAB1" w14:textId="065F676D" w:rsidR="00703A1A" w:rsidRPr="00FE27FA" w:rsidRDefault="007E15F7" w:rsidP="00FE27FA">
      <w:pPr>
        <w:pStyle w:val="Zkladntext"/>
        <w:ind w:left="567"/>
        <w:jc w:val="both"/>
        <w:rPr>
          <w:rFonts w:ascii="Arial" w:hAnsi="Arial" w:cs="Arial"/>
          <w:b/>
          <w:sz w:val="22"/>
          <w:szCs w:val="22"/>
        </w:rPr>
      </w:pPr>
      <w:r w:rsidRPr="00FE27FA">
        <w:rPr>
          <w:rFonts w:ascii="Arial" w:hAnsi="Arial" w:cs="Arial"/>
          <w:b/>
          <w:sz w:val="22"/>
          <w:szCs w:val="22"/>
        </w:rPr>
        <w:t>Cena za bod A1 je 14.700,- Kč bez DPH</w:t>
      </w:r>
    </w:p>
    <w:p w14:paraId="5F4391D1" w14:textId="36FD9215" w:rsidR="001C599A" w:rsidRDefault="001C599A" w:rsidP="00FE27FA">
      <w:pPr>
        <w:tabs>
          <w:tab w:val="left" w:pos="42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A2 – Vyhotovení prostupu skrz zeď výtahové šachty v 1.suterénu objektu a vyvedení kabelů</w:t>
      </w:r>
      <w:r w:rsidR="00FE27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skrz zeď. Uvedené zahrnuje vyhotovení požární ucpávky s požární odolností EI 60.   </w:t>
      </w:r>
    </w:p>
    <w:p w14:paraId="3E3DF6D0" w14:textId="0F7710F6" w:rsidR="001C599A" w:rsidRPr="00FE27FA" w:rsidRDefault="001C599A" w:rsidP="00FE27FA">
      <w:pPr>
        <w:pStyle w:val="Zkladntext"/>
        <w:ind w:left="567"/>
        <w:jc w:val="both"/>
        <w:rPr>
          <w:rFonts w:ascii="Arial" w:hAnsi="Arial" w:cs="Arial"/>
          <w:b/>
          <w:sz w:val="22"/>
          <w:szCs w:val="22"/>
        </w:rPr>
      </w:pPr>
      <w:r w:rsidRPr="00FE27FA">
        <w:rPr>
          <w:rFonts w:ascii="Arial" w:hAnsi="Arial" w:cs="Arial"/>
          <w:b/>
          <w:sz w:val="22"/>
          <w:szCs w:val="22"/>
        </w:rPr>
        <w:t>Cena za bod A2 je 3.200,- Kč bez DPH</w:t>
      </w:r>
    </w:p>
    <w:p w14:paraId="2D1A0D88" w14:textId="4B665EB6" w:rsidR="001C599A" w:rsidRDefault="001C599A" w:rsidP="00FE27FA">
      <w:pPr>
        <w:tabs>
          <w:tab w:val="left" w:pos="42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A3 – Dodávka čtyř stanicových přivolávačů v dekoru nerez zlatý, leštěný. Jedná se o patra přízemí, zvýšené přízemí, 1.balkón a 2.balkón. </w:t>
      </w:r>
    </w:p>
    <w:p w14:paraId="5B85F691" w14:textId="314C382C" w:rsidR="001C599A" w:rsidRPr="00FE27FA" w:rsidRDefault="001C599A" w:rsidP="00FE27FA">
      <w:pPr>
        <w:pStyle w:val="Zkladntext"/>
        <w:ind w:left="567"/>
        <w:jc w:val="both"/>
        <w:rPr>
          <w:rFonts w:ascii="Arial" w:hAnsi="Arial" w:cs="Arial"/>
          <w:b/>
          <w:sz w:val="22"/>
          <w:szCs w:val="22"/>
        </w:rPr>
      </w:pPr>
      <w:r w:rsidRPr="00FE27FA">
        <w:rPr>
          <w:rFonts w:ascii="Arial" w:hAnsi="Arial" w:cs="Arial"/>
          <w:b/>
          <w:sz w:val="22"/>
          <w:szCs w:val="22"/>
        </w:rPr>
        <w:t xml:space="preserve">Rozdílová </w:t>
      </w:r>
      <w:r w:rsidR="00CD0CAF" w:rsidRPr="00FE27FA">
        <w:rPr>
          <w:rFonts w:ascii="Arial" w:hAnsi="Arial" w:cs="Arial"/>
          <w:b/>
          <w:sz w:val="22"/>
          <w:szCs w:val="22"/>
        </w:rPr>
        <w:t xml:space="preserve">cena oproti původní položce, </w:t>
      </w:r>
      <w:r w:rsidRPr="00FE27FA">
        <w:rPr>
          <w:rFonts w:ascii="Arial" w:hAnsi="Arial" w:cs="Arial"/>
          <w:b/>
          <w:sz w:val="22"/>
          <w:szCs w:val="22"/>
        </w:rPr>
        <w:t>za bod A</w:t>
      </w:r>
      <w:r w:rsidR="00CD0CAF" w:rsidRPr="00FE27FA">
        <w:rPr>
          <w:rFonts w:ascii="Arial" w:hAnsi="Arial" w:cs="Arial"/>
          <w:b/>
          <w:sz w:val="22"/>
          <w:szCs w:val="22"/>
        </w:rPr>
        <w:t>3</w:t>
      </w:r>
      <w:r w:rsidRPr="00FE27FA">
        <w:rPr>
          <w:rFonts w:ascii="Arial" w:hAnsi="Arial" w:cs="Arial"/>
          <w:b/>
          <w:sz w:val="22"/>
          <w:szCs w:val="22"/>
        </w:rPr>
        <w:t xml:space="preserve"> je </w:t>
      </w:r>
      <w:r w:rsidR="00CD0CAF" w:rsidRPr="00FE27FA">
        <w:rPr>
          <w:rFonts w:ascii="Arial" w:hAnsi="Arial" w:cs="Arial"/>
          <w:b/>
          <w:sz w:val="22"/>
          <w:szCs w:val="22"/>
        </w:rPr>
        <w:t>5</w:t>
      </w:r>
      <w:r w:rsidRPr="00FE27FA">
        <w:rPr>
          <w:rFonts w:ascii="Arial" w:hAnsi="Arial" w:cs="Arial"/>
          <w:b/>
          <w:sz w:val="22"/>
          <w:szCs w:val="22"/>
        </w:rPr>
        <w:t>.</w:t>
      </w:r>
      <w:r w:rsidR="00CD0CAF" w:rsidRPr="00FE27FA">
        <w:rPr>
          <w:rFonts w:ascii="Arial" w:hAnsi="Arial" w:cs="Arial"/>
          <w:b/>
          <w:sz w:val="22"/>
          <w:szCs w:val="22"/>
        </w:rPr>
        <w:t>6</w:t>
      </w:r>
      <w:r w:rsidRPr="00FE27FA">
        <w:rPr>
          <w:rFonts w:ascii="Arial" w:hAnsi="Arial" w:cs="Arial"/>
          <w:b/>
          <w:sz w:val="22"/>
          <w:szCs w:val="22"/>
        </w:rPr>
        <w:t>00,- Kč bez DPH</w:t>
      </w:r>
    </w:p>
    <w:p w14:paraId="5C4CBA98" w14:textId="3C5E8E09" w:rsidR="00CD0CAF" w:rsidRDefault="00CD0CAF" w:rsidP="00FE27FA">
      <w:pPr>
        <w:tabs>
          <w:tab w:val="left" w:pos="42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A4 – Příprava pro zvýšení intenzity osvětlení nástupišť ve stanicích. Kabely budou ukončeny</w:t>
      </w:r>
      <w:r w:rsidR="00FE27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šachtě, vždy nad dveřmi v elektroinstalační krabici. Jištění bude ve výtahovém</w:t>
      </w:r>
      <w:r w:rsidR="00FE27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rozvaděči. </w:t>
      </w:r>
    </w:p>
    <w:p w14:paraId="069F5022" w14:textId="127BD0E7" w:rsidR="00CD0CAF" w:rsidRPr="00FE27FA" w:rsidRDefault="00CD0CAF" w:rsidP="00FE27FA">
      <w:pPr>
        <w:pStyle w:val="Zkladntext"/>
        <w:ind w:left="567"/>
        <w:jc w:val="both"/>
        <w:rPr>
          <w:rFonts w:ascii="Arial" w:hAnsi="Arial" w:cs="Arial"/>
          <w:b/>
          <w:sz w:val="22"/>
          <w:szCs w:val="22"/>
        </w:rPr>
      </w:pPr>
      <w:r w:rsidRPr="00FE27FA">
        <w:rPr>
          <w:rFonts w:ascii="Arial" w:hAnsi="Arial" w:cs="Arial"/>
          <w:b/>
          <w:sz w:val="22"/>
          <w:szCs w:val="22"/>
        </w:rPr>
        <w:t>Cena za bod A4 je 16.500,- Kč bez DPH</w:t>
      </w:r>
    </w:p>
    <w:p w14:paraId="7048E0EF" w14:textId="66E03704" w:rsidR="00CD0CAF" w:rsidRDefault="00CD0CAF" w:rsidP="00FE27FA">
      <w:pPr>
        <w:tabs>
          <w:tab w:val="left" w:pos="42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A5 – Rozšíření systému ovládání a řízení výtahu na obousměrný sběr. Zahrnuje zvětšení</w:t>
      </w:r>
      <w:r w:rsidR="00FE27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montážních otvorů, větší štítek přivolávače, sběrnicové moduly LOP, tlačítkové ovládání a parametrizaci systému.</w:t>
      </w:r>
    </w:p>
    <w:p w14:paraId="538C647F" w14:textId="340D3A02" w:rsidR="0055099B" w:rsidRPr="00FE27FA" w:rsidRDefault="00CD0CAF" w:rsidP="00FE27FA">
      <w:pPr>
        <w:pStyle w:val="Zkladntext"/>
        <w:ind w:left="567"/>
        <w:jc w:val="both"/>
        <w:rPr>
          <w:rFonts w:ascii="Arial" w:hAnsi="Arial" w:cs="Arial"/>
          <w:b/>
          <w:sz w:val="22"/>
          <w:szCs w:val="22"/>
        </w:rPr>
      </w:pPr>
      <w:r w:rsidRPr="00FE27FA">
        <w:rPr>
          <w:rFonts w:ascii="Arial" w:hAnsi="Arial" w:cs="Arial"/>
          <w:b/>
          <w:sz w:val="22"/>
          <w:szCs w:val="22"/>
        </w:rPr>
        <w:t>Cena za bod A5 je 19.000,- Kč bez DPH</w:t>
      </w:r>
    </w:p>
    <w:p w14:paraId="2EF4D689" w14:textId="44678CAB" w:rsidR="00D3208B" w:rsidRPr="00913A5C" w:rsidRDefault="005E722C" w:rsidP="0055099B">
      <w:pPr>
        <w:pStyle w:val="Zkladntext"/>
        <w:ind w:left="2835" w:hanging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3DE0A88A" w14:textId="20D46096" w:rsidR="00D3208B" w:rsidRPr="00FE27FA" w:rsidRDefault="000B4795" w:rsidP="00FE27FA">
      <w:pPr>
        <w:tabs>
          <w:tab w:val="left" w:pos="142"/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B4795">
        <w:rPr>
          <w:rFonts w:ascii="Arial" w:hAnsi="Arial" w:cs="Arial"/>
          <w:b/>
          <w:bCs/>
          <w:sz w:val="22"/>
          <w:szCs w:val="22"/>
        </w:rPr>
        <w:t>b)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3208B" w:rsidRPr="00FE27FA">
        <w:rPr>
          <w:rFonts w:ascii="Arial" w:hAnsi="Arial" w:cs="Arial"/>
          <w:b/>
          <w:bCs/>
          <w:sz w:val="22"/>
          <w:szCs w:val="22"/>
        </w:rPr>
        <w:t>Článek VI.</w:t>
      </w:r>
      <w:r>
        <w:rPr>
          <w:rFonts w:ascii="Arial" w:hAnsi="Arial" w:cs="Arial"/>
          <w:b/>
          <w:bCs/>
          <w:sz w:val="22"/>
          <w:szCs w:val="22"/>
        </w:rPr>
        <w:t xml:space="preserve"> Smlouvy</w:t>
      </w:r>
      <w:r w:rsidR="00D3208B" w:rsidRPr="00FE27F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="00D3208B" w:rsidRPr="00FE27FA">
        <w:rPr>
          <w:rFonts w:ascii="Arial" w:hAnsi="Arial" w:cs="Arial"/>
          <w:b/>
          <w:bCs/>
          <w:sz w:val="22"/>
          <w:szCs w:val="22"/>
        </w:rPr>
        <w:t>Cena za dílo</w:t>
      </w:r>
      <w:r>
        <w:rPr>
          <w:rFonts w:ascii="Arial" w:hAnsi="Arial" w:cs="Arial"/>
          <w:b/>
          <w:bCs/>
          <w:sz w:val="22"/>
          <w:szCs w:val="22"/>
        </w:rPr>
        <w:t>“</w:t>
      </w:r>
      <w:r w:rsidR="00D3208B" w:rsidRPr="00FE27FA">
        <w:rPr>
          <w:rFonts w:ascii="Arial" w:hAnsi="Arial" w:cs="Arial"/>
          <w:b/>
          <w:bCs/>
          <w:sz w:val="22"/>
          <w:szCs w:val="22"/>
        </w:rPr>
        <w:t>, odstavec 1</w:t>
      </w:r>
      <w:r w:rsidR="0055099B" w:rsidRPr="00FE27FA">
        <w:rPr>
          <w:rFonts w:ascii="Arial" w:hAnsi="Arial" w:cs="Arial"/>
          <w:b/>
          <w:bCs/>
          <w:sz w:val="22"/>
          <w:szCs w:val="22"/>
        </w:rPr>
        <w:t xml:space="preserve">, </w:t>
      </w:r>
      <w:r w:rsidR="00502194" w:rsidRPr="00FE27FA">
        <w:rPr>
          <w:rFonts w:ascii="Arial" w:hAnsi="Arial" w:cs="Arial"/>
          <w:b/>
          <w:bCs/>
          <w:sz w:val="22"/>
          <w:szCs w:val="22"/>
        </w:rPr>
        <w:t xml:space="preserve">se ruší a nově </w:t>
      </w:r>
      <w:r>
        <w:rPr>
          <w:rFonts w:ascii="Arial" w:hAnsi="Arial" w:cs="Arial"/>
          <w:b/>
          <w:bCs/>
          <w:sz w:val="22"/>
          <w:szCs w:val="22"/>
        </w:rPr>
        <w:t>z</w:t>
      </w:r>
      <w:r w:rsidR="00502194" w:rsidRPr="00FE27FA">
        <w:rPr>
          <w:rFonts w:ascii="Arial" w:hAnsi="Arial" w:cs="Arial"/>
          <w:b/>
          <w:bCs/>
          <w:sz w:val="22"/>
          <w:szCs w:val="22"/>
        </w:rPr>
        <w:t xml:space="preserve">ní takto: </w:t>
      </w:r>
    </w:p>
    <w:p w14:paraId="45ACE26C" w14:textId="77777777" w:rsidR="00D3208B" w:rsidRDefault="00D3208B" w:rsidP="00D3208B">
      <w:pPr>
        <w:tabs>
          <w:tab w:val="left" w:pos="426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D79C4C1" w14:textId="0E8A2C51" w:rsidR="00D3208B" w:rsidRPr="000B4795" w:rsidRDefault="00D3208B" w:rsidP="000B4795">
      <w:pPr>
        <w:tabs>
          <w:tab w:val="left" w:pos="426"/>
        </w:tabs>
        <w:autoSpaceDE w:val="0"/>
        <w:autoSpaceDN w:val="0"/>
        <w:adjustRightInd w:val="0"/>
        <w:ind w:left="425"/>
        <w:jc w:val="both"/>
        <w:rPr>
          <w:rFonts w:ascii="Arial" w:hAnsi="Arial" w:cs="Arial"/>
          <w:sz w:val="22"/>
          <w:szCs w:val="22"/>
        </w:rPr>
      </w:pPr>
      <w:r w:rsidRPr="00913A5C">
        <w:rPr>
          <w:rFonts w:ascii="Arial" w:hAnsi="Arial" w:cs="Arial"/>
          <w:sz w:val="22"/>
          <w:szCs w:val="22"/>
        </w:rPr>
        <w:t>Za provedení díla dle čl. II. této smlouvy se stanoví smluvní cena ve smyslu zákona č. 526/1990 Sb., o cenách, ve znění pozdějších předpisů, ve výši: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0B4795" w:rsidRPr="000B4795" w14:paraId="4C9B7D10" w14:textId="77777777" w:rsidTr="0003240B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3DAE95C" w14:textId="77777777" w:rsidR="000B4795" w:rsidRPr="00FE27FA" w:rsidRDefault="000B4795" w:rsidP="000324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203731EF" w14:textId="77777777" w:rsidR="000B4795" w:rsidRPr="00FE27FA" w:rsidRDefault="000B4795" w:rsidP="000324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FA">
              <w:rPr>
                <w:rFonts w:ascii="Arial" w:hAnsi="Arial" w:cs="Arial"/>
                <w:color w:val="000000"/>
                <w:sz w:val="22"/>
                <w:szCs w:val="22"/>
              </w:rPr>
              <w:t xml:space="preserve"> Rekapitulace ceny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836A8E" w14:textId="77777777" w:rsidR="000B4795" w:rsidRPr="00FE27FA" w:rsidRDefault="000B4795" w:rsidP="00032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E27FA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bez DPH</w:t>
            </w:r>
          </w:p>
        </w:tc>
      </w:tr>
      <w:tr w:rsidR="000B4795" w:rsidRPr="000B4795" w14:paraId="4750DA1F" w14:textId="77777777" w:rsidTr="0003240B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A07D" w14:textId="77777777" w:rsidR="000B4795" w:rsidRPr="00FE27FA" w:rsidRDefault="000B4795" w:rsidP="000324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2E99E6" w14:textId="77777777" w:rsidR="000B4795" w:rsidRPr="00FE27FA" w:rsidRDefault="000B4795" w:rsidP="000324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FA">
              <w:rPr>
                <w:rFonts w:ascii="Arial" w:hAnsi="Arial" w:cs="Arial"/>
                <w:color w:val="000000"/>
                <w:sz w:val="22"/>
                <w:szCs w:val="22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F921" w14:textId="77777777" w:rsidR="000B4795" w:rsidRPr="00FE27FA" w:rsidRDefault="000B4795" w:rsidP="000324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AC2208" w14:textId="2F65EC76" w:rsidR="000B4795" w:rsidRPr="00FE27FA" w:rsidRDefault="000B4795" w:rsidP="0003240B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F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díla dle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původní </w:t>
            </w:r>
            <w:r w:rsidRPr="000B4795">
              <w:rPr>
                <w:rFonts w:ascii="Arial" w:hAnsi="Arial" w:cs="Arial"/>
                <w:color w:val="000000"/>
                <w:sz w:val="22"/>
                <w:szCs w:val="22"/>
              </w:rPr>
              <w:t>smlouvy</w:t>
            </w:r>
          </w:p>
          <w:p w14:paraId="02A26BD8" w14:textId="77777777" w:rsidR="000B4795" w:rsidRPr="00FE27FA" w:rsidRDefault="000B4795" w:rsidP="000324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F644" w14:textId="77777777" w:rsidR="000B4795" w:rsidRPr="00FE27FA" w:rsidRDefault="000B4795" w:rsidP="00032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675C67" w14:textId="76EE26C1" w:rsidR="000B4795" w:rsidRPr="00FE27FA" w:rsidRDefault="000B4795" w:rsidP="00032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1 307 0</w:t>
            </w:r>
            <w:r w:rsidRPr="00FE27FA">
              <w:rPr>
                <w:rFonts w:ascii="Arial" w:hAnsi="Arial" w:cs="Arial"/>
                <w:color w:val="000000"/>
                <w:sz w:val="22"/>
                <w:szCs w:val="22"/>
              </w:rPr>
              <w:t>00,00 Kč</w:t>
            </w:r>
          </w:p>
        </w:tc>
      </w:tr>
      <w:tr w:rsidR="000B4795" w:rsidRPr="000B4795" w14:paraId="5C45E59A" w14:textId="77777777" w:rsidTr="0003240B">
        <w:trPr>
          <w:trHeight w:val="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B719" w14:textId="77777777" w:rsidR="000B4795" w:rsidRPr="00FE27FA" w:rsidRDefault="000B4795" w:rsidP="000324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98F9C5" w14:textId="77777777" w:rsidR="000B4795" w:rsidRPr="00FE27FA" w:rsidRDefault="000B4795" w:rsidP="000324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FA">
              <w:rPr>
                <w:rFonts w:ascii="Arial" w:hAnsi="Arial" w:cs="Arial"/>
                <w:color w:val="000000"/>
                <w:sz w:val="22"/>
                <w:szCs w:val="22"/>
              </w:rPr>
              <w:t xml:space="preserve"> B/</w:t>
            </w:r>
          </w:p>
          <w:p w14:paraId="0AB2E38B" w14:textId="77777777" w:rsidR="000B4795" w:rsidRPr="00FE27FA" w:rsidRDefault="000B4795" w:rsidP="000324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1155" w14:textId="77777777" w:rsidR="000B4795" w:rsidRPr="00FE27FA" w:rsidRDefault="000B4795" w:rsidP="000324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35A872" w14:textId="03B36B7E" w:rsidR="000B4795" w:rsidRPr="00FE27FA" w:rsidRDefault="000B4795" w:rsidP="000324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F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víceprací dle Dodatku č.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14:paraId="4D8BEA97" w14:textId="77777777" w:rsidR="000B4795" w:rsidRPr="00FE27FA" w:rsidRDefault="000B4795" w:rsidP="000324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8025" w14:textId="77777777" w:rsidR="000B4795" w:rsidRPr="00FE27FA" w:rsidRDefault="000B4795" w:rsidP="00032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47C464" w14:textId="139C4B02" w:rsidR="000B4795" w:rsidRPr="00FE27FA" w:rsidRDefault="000B4795" w:rsidP="00032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  <w:r w:rsidRPr="00FE27FA">
              <w:rPr>
                <w:rFonts w:ascii="Arial" w:hAnsi="Arial" w:cs="Arial"/>
                <w:color w:val="000000"/>
                <w:sz w:val="22"/>
                <w:szCs w:val="22"/>
              </w:rPr>
              <w:t>,00 Kč</w:t>
            </w:r>
          </w:p>
        </w:tc>
      </w:tr>
      <w:tr w:rsidR="000B4795" w:rsidRPr="000B4795" w14:paraId="697C1D3A" w14:textId="77777777" w:rsidTr="0003240B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2469" w14:textId="77777777" w:rsidR="000B4795" w:rsidRPr="00FE27FA" w:rsidRDefault="000B4795" w:rsidP="00032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2F7B61" w14:textId="77777777" w:rsidR="000B4795" w:rsidRPr="00FE27FA" w:rsidRDefault="000B4795" w:rsidP="00032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FA">
              <w:rPr>
                <w:rFonts w:ascii="Arial" w:hAnsi="Arial" w:cs="Arial"/>
                <w:color w:val="000000"/>
                <w:sz w:val="22"/>
                <w:szCs w:val="22"/>
              </w:rPr>
              <w:t>C/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0AA8" w14:textId="77777777" w:rsidR="000B4795" w:rsidRPr="00FE27FA" w:rsidRDefault="000B4795" w:rsidP="000324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8AED33F" w14:textId="7AE88B24" w:rsidR="000B4795" w:rsidRPr="00FE27FA" w:rsidRDefault="000B4795" w:rsidP="000324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4795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méněprací dle Dodatku č.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14:paraId="05EACBAB" w14:textId="77777777" w:rsidR="000B4795" w:rsidRPr="00FE27FA" w:rsidRDefault="000B4795" w:rsidP="000324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FFF1" w14:textId="77777777" w:rsidR="000B4795" w:rsidRPr="00FE27FA" w:rsidRDefault="000B4795" w:rsidP="00032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CE8975" w14:textId="77777777" w:rsidR="000B4795" w:rsidRPr="00FE27FA" w:rsidRDefault="000B4795" w:rsidP="00032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FA">
              <w:rPr>
                <w:rFonts w:ascii="Arial" w:hAnsi="Arial" w:cs="Arial"/>
                <w:color w:val="000000"/>
                <w:sz w:val="22"/>
                <w:szCs w:val="22"/>
              </w:rPr>
              <w:t>0,00 Kč</w:t>
            </w:r>
          </w:p>
        </w:tc>
      </w:tr>
      <w:tr w:rsidR="000B4795" w:rsidRPr="000B4795" w14:paraId="02EC9411" w14:textId="77777777" w:rsidTr="0003240B">
        <w:trPr>
          <w:trHeight w:val="5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E19" w14:textId="77777777" w:rsidR="000B4795" w:rsidRPr="00FE27FA" w:rsidRDefault="000B4795" w:rsidP="00032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E191BB" w14:textId="77777777" w:rsidR="000B4795" w:rsidRPr="00FE27FA" w:rsidRDefault="000B4795" w:rsidP="00032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74F2" w14:textId="77777777" w:rsidR="000B4795" w:rsidRPr="00FE27FA" w:rsidRDefault="000B4795" w:rsidP="000324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AB342BB" w14:textId="5343B8C1" w:rsidR="000B4795" w:rsidRPr="00FE27FA" w:rsidRDefault="000B4795" w:rsidP="000324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E27FA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Celková cena díla dle smlouvy ve znění Dodatk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u</w:t>
            </w:r>
            <w:r w:rsidRPr="00FE27F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č. </w:t>
            </w:r>
            <w:r w:rsidRPr="000B4795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  <w:p w14:paraId="1A13B91B" w14:textId="77777777" w:rsidR="000B4795" w:rsidRPr="00FE27FA" w:rsidRDefault="000B4795" w:rsidP="000324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0AFE" w14:textId="77777777" w:rsidR="000B4795" w:rsidRPr="00FE27FA" w:rsidRDefault="000B4795" w:rsidP="00032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FFF5F01" w14:textId="20EFEF8A" w:rsidR="000B4795" w:rsidRPr="00FE27FA" w:rsidRDefault="000B4795" w:rsidP="0003240B">
            <w:pPr>
              <w:autoSpaceDE w:val="0"/>
              <w:autoSpaceDN w:val="0"/>
              <w:adjustRightInd w:val="0"/>
              <w:ind w:left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1 366 000</w:t>
            </w:r>
            <w:r w:rsidRPr="00FE27FA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 Kč</w:t>
            </w:r>
          </w:p>
        </w:tc>
      </w:tr>
    </w:tbl>
    <w:p w14:paraId="608972BA" w14:textId="77777777" w:rsidR="00D3208B" w:rsidRPr="00913A5C" w:rsidRDefault="00D3208B" w:rsidP="00D3208B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78045552" w14:textId="79A74B0B" w:rsidR="00B36DB8" w:rsidRDefault="00D3208B" w:rsidP="00B36DB8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913A5C">
        <w:rPr>
          <w:rFonts w:ascii="Arial" w:hAnsi="Arial" w:cs="Arial"/>
          <w:sz w:val="22"/>
          <w:szCs w:val="22"/>
        </w:rPr>
        <w:t xml:space="preserve">Bude použit režim přenesení daňové povinnosti podle ustanovení § 92a zákona č. 235/2004 Sb., o DPH, ve znění pozdějších předpisů. DPH ve výši </w:t>
      </w:r>
      <w:r w:rsidRPr="00913A5C">
        <w:rPr>
          <w:rFonts w:ascii="Arial" w:hAnsi="Arial" w:cs="Arial"/>
          <w:sz w:val="22"/>
          <w:szCs w:val="22"/>
          <w:lang w:val="en-US"/>
        </w:rPr>
        <w:t xml:space="preserve">21 </w:t>
      </w:r>
      <w:r w:rsidRPr="00913A5C">
        <w:rPr>
          <w:rFonts w:ascii="Arial" w:hAnsi="Arial" w:cs="Arial"/>
          <w:sz w:val="22"/>
          <w:szCs w:val="22"/>
        </w:rPr>
        <w:t>% odvede objednatel.</w:t>
      </w:r>
    </w:p>
    <w:p w14:paraId="00B28733" w14:textId="77777777" w:rsidR="0055099B" w:rsidRDefault="0055099B" w:rsidP="00B36DB8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56A6E5D0" w14:textId="77777777" w:rsidR="0055099B" w:rsidRPr="00BF42A2" w:rsidRDefault="0055099B" w:rsidP="00B36DB8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64BF10CD" w14:textId="77777777" w:rsidR="002B72F8" w:rsidRPr="00BF42A2" w:rsidRDefault="002B72F8" w:rsidP="005A584D">
      <w:pPr>
        <w:pStyle w:val="Zkladntextodsazen3"/>
        <w:tabs>
          <w:tab w:val="left" w:pos="-6096"/>
        </w:tabs>
        <w:ind w:left="0"/>
        <w:rPr>
          <w:rFonts w:ascii="Arial" w:hAnsi="Arial" w:cs="Arial"/>
          <w:sz w:val="22"/>
          <w:szCs w:val="22"/>
        </w:rPr>
      </w:pPr>
    </w:p>
    <w:p w14:paraId="10F466D0" w14:textId="77777777" w:rsidR="002B6ACC" w:rsidRPr="00BF42A2" w:rsidRDefault="00B743F1" w:rsidP="005A584D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2"/>
          <w:szCs w:val="22"/>
        </w:rPr>
      </w:pPr>
      <w:r w:rsidRPr="00BF42A2">
        <w:rPr>
          <w:rFonts w:ascii="Arial" w:hAnsi="Arial" w:cs="Arial"/>
          <w:b/>
          <w:sz w:val="22"/>
          <w:szCs w:val="22"/>
        </w:rPr>
        <w:t>IV</w:t>
      </w:r>
      <w:r w:rsidR="002B6ACC" w:rsidRPr="00BF42A2">
        <w:rPr>
          <w:rFonts w:ascii="Arial" w:hAnsi="Arial" w:cs="Arial"/>
          <w:b/>
          <w:sz w:val="22"/>
          <w:szCs w:val="22"/>
        </w:rPr>
        <w:t>.</w:t>
      </w:r>
      <w:r w:rsidR="000472D7" w:rsidRPr="00BF42A2">
        <w:rPr>
          <w:rFonts w:ascii="Arial" w:hAnsi="Arial" w:cs="Arial"/>
          <w:b/>
          <w:sz w:val="22"/>
          <w:szCs w:val="22"/>
        </w:rPr>
        <w:t xml:space="preserve"> </w:t>
      </w:r>
      <w:r w:rsidR="002B6ACC" w:rsidRPr="00BF42A2">
        <w:rPr>
          <w:rFonts w:ascii="Arial" w:hAnsi="Arial" w:cs="Arial"/>
          <w:b/>
          <w:sz w:val="22"/>
          <w:szCs w:val="22"/>
        </w:rPr>
        <w:t>Závěrečná ustanovení</w:t>
      </w:r>
    </w:p>
    <w:p w14:paraId="0B18E0FA" w14:textId="77777777" w:rsidR="002B6ACC" w:rsidRPr="000B4795" w:rsidRDefault="002B6ACC" w:rsidP="005A584D">
      <w:pPr>
        <w:pStyle w:val="Zkladntextodsazen3"/>
        <w:ind w:left="0"/>
        <w:rPr>
          <w:rFonts w:ascii="Arial" w:hAnsi="Arial" w:cs="Arial"/>
          <w:sz w:val="22"/>
          <w:szCs w:val="22"/>
          <w:u w:val="single"/>
        </w:rPr>
      </w:pPr>
    </w:p>
    <w:p w14:paraId="7B000207" w14:textId="237B8C09" w:rsidR="000B4795" w:rsidRPr="00FE27FA" w:rsidRDefault="000B4795" w:rsidP="000B4795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E27FA">
        <w:rPr>
          <w:rFonts w:ascii="Arial" w:hAnsi="Arial" w:cs="Arial"/>
          <w:color w:val="000000"/>
          <w:sz w:val="22"/>
          <w:szCs w:val="22"/>
        </w:rPr>
        <w:t xml:space="preserve">Otázky výslovně tímto Dodatkem č.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FE27FA">
        <w:rPr>
          <w:rFonts w:ascii="Arial" w:hAnsi="Arial" w:cs="Arial"/>
          <w:color w:val="000000"/>
          <w:sz w:val="22"/>
          <w:szCs w:val="22"/>
        </w:rPr>
        <w:t xml:space="preserve"> ke Smlouvě neupravené se řídí českým právním řádem, zejména ustanoveními občanského zákoníku. </w:t>
      </w:r>
    </w:p>
    <w:p w14:paraId="4A5AB5D0" w14:textId="77777777" w:rsidR="000B4795" w:rsidRPr="00FE27FA" w:rsidRDefault="000B4795" w:rsidP="000B4795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E27FA">
        <w:rPr>
          <w:rFonts w:ascii="Arial" w:hAnsi="Arial" w:cs="Arial"/>
          <w:color w:val="000000"/>
          <w:sz w:val="22"/>
          <w:szCs w:val="22"/>
        </w:rPr>
        <w:t>Tento Dodatek je platný i pro případné právní nástupce smluvních stran.</w:t>
      </w:r>
    </w:p>
    <w:p w14:paraId="14FDBC5D" w14:textId="77777777" w:rsidR="000B4795" w:rsidRPr="00FE27FA" w:rsidRDefault="000B4795" w:rsidP="000B4795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E27FA">
        <w:rPr>
          <w:rFonts w:ascii="Arial" w:hAnsi="Arial" w:cs="Arial"/>
          <w:color w:val="000000"/>
          <w:sz w:val="22"/>
          <w:szCs w:val="22"/>
        </w:rPr>
        <w:t>Tento Dodatek je uzavírán na dálku prostředky elektronické komunikace připojením kvalifikovaných elektronických podpisů oprávněných zástupců stran ve smyslu zákona č. 297/2016 Sb., o službách vytvářejících důvěru pro elektronické transakce, ve znění pozdějších předpisů. Tento Dodatek nabývá platnosti dnem podpisu poslední smluvní stranou a účinnosti dnem zveřejnění v registru smluv.</w:t>
      </w:r>
    </w:p>
    <w:p w14:paraId="6530006B" w14:textId="77777777" w:rsidR="000B4795" w:rsidRPr="00FE27FA" w:rsidRDefault="000B4795" w:rsidP="000B4795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E27FA">
        <w:rPr>
          <w:rFonts w:ascii="Arial" w:hAnsi="Arial" w:cs="Arial"/>
          <w:color w:val="000000"/>
          <w:sz w:val="22"/>
          <w:szCs w:val="22"/>
        </w:rPr>
        <w:t>Účastníci prohlašují, že tento Dodatek ke Smlouvě byl sepsán podle jejich pravé a svobodné vůle, nikoli v tísni nebo za jinak jednostranně nevýhodných podmínek. Dodatek si účastníci přečetli, souhlasí bez výhrad s jeho obsahem a na důkaz toho připojují své podpisy.</w:t>
      </w:r>
    </w:p>
    <w:p w14:paraId="7D8CF165" w14:textId="77777777" w:rsidR="000B4795" w:rsidRPr="00FE27FA" w:rsidRDefault="000B4795" w:rsidP="000B4795">
      <w:pPr>
        <w:pStyle w:val="Zkladntextodsazen"/>
        <w:numPr>
          <w:ilvl w:val="0"/>
          <w:numId w:val="2"/>
        </w:numPr>
        <w:tabs>
          <w:tab w:val="clear" w:pos="284"/>
          <w:tab w:val="clear" w:pos="1418"/>
        </w:tabs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FE27FA">
        <w:rPr>
          <w:rFonts w:ascii="Arial" w:hAnsi="Arial" w:cs="Arial"/>
          <w:color w:val="000000"/>
          <w:sz w:val="22"/>
          <w:szCs w:val="22"/>
        </w:rPr>
        <w:t>Ostatní ustanovení a přílohy Smlouvy tímto Dodatkem nezměněné, zůstávají v platnosti.</w:t>
      </w:r>
    </w:p>
    <w:p w14:paraId="0FFEAB54" w14:textId="77777777" w:rsidR="00BC4C94" w:rsidRPr="00BF42A2" w:rsidRDefault="00BC4C94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09BA6A05" w14:textId="77777777" w:rsidR="000B703C" w:rsidRDefault="000B703C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044B80E1" w14:textId="77777777" w:rsidR="0024019F" w:rsidRPr="00BF42A2" w:rsidRDefault="0024019F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4F8207F3" w14:textId="77777777" w:rsidR="00BF42A2" w:rsidRPr="00BF42A2" w:rsidRDefault="00BF42A2" w:rsidP="00BF42A2">
      <w:pPr>
        <w:spacing w:line="259" w:lineRule="auto"/>
        <w:ind w:left="1"/>
        <w:rPr>
          <w:rFonts w:ascii="Arial" w:hAnsi="Arial" w:cs="Arial"/>
          <w:sz w:val="22"/>
          <w:szCs w:val="22"/>
        </w:rPr>
      </w:pPr>
    </w:p>
    <w:p w14:paraId="4A77CFB7" w14:textId="77777777" w:rsidR="00BF42A2" w:rsidRDefault="00BF42A2" w:rsidP="00BF42A2">
      <w:pPr>
        <w:tabs>
          <w:tab w:val="center" w:pos="4537"/>
          <w:tab w:val="center" w:pos="6260"/>
        </w:tabs>
        <w:spacing w:after="3" w:line="259" w:lineRule="auto"/>
        <w:ind w:left="-14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 xml:space="preserve">V Praze dne ……………… </w:t>
      </w:r>
      <w:r w:rsidRPr="00BF42A2">
        <w:rPr>
          <w:rFonts w:ascii="Arial" w:hAnsi="Arial" w:cs="Arial"/>
          <w:sz w:val="22"/>
          <w:szCs w:val="22"/>
        </w:rPr>
        <w:tab/>
        <w:t xml:space="preserve"> </w:t>
      </w:r>
      <w:r w:rsidRPr="00BF42A2">
        <w:rPr>
          <w:rFonts w:ascii="Arial" w:hAnsi="Arial" w:cs="Arial"/>
          <w:sz w:val="22"/>
          <w:szCs w:val="22"/>
        </w:rPr>
        <w:tab/>
        <w:t xml:space="preserve">V Praze dne ……………… </w:t>
      </w:r>
    </w:p>
    <w:p w14:paraId="7BD6F070" w14:textId="77777777" w:rsidR="00575A12" w:rsidRDefault="00575A12" w:rsidP="00BF42A2">
      <w:pPr>
        <w:tabs>
          <w:tab w:val="center" w:pos="4537"/>
          <w:tab w:val="center" w:pos="6260"/>
        </w:tabs>
        <w:spacing w:after="3" w:line="259" w:lineRule="auto"/>
        <w:ind w:left="-14"/>
        <w:rPr>
          <w:rFonts w:ascii="Arial" w:hAnsi="Arial" w:cs="Arial"/>
          <w:sz w:val="22"/>
          <w:szCs w:val="22"/>
        </w:rPr>
      </w:pPr>
    </w:p>
    <w:p w14:paraId="7CE8DFA6" w14:textId="77777777" w:rsidR="0024019F" w:rsidRDefault="0024019F" w:rsidP="00BF42A2">
      <w:pPr>
        <w:tabs>
          <w:tab w:val="center" w:pos="4537"/>
          <w:tab w:val="center" w:pos="6260"/>
        </w:tabs>
        <w:spacing w:after="3" w:line="259" w:lineRule="auto"/>
        <w:ind w:left="-14"/>
        <w:rPr>
          <w:rFonts w:ascii="Arial" w:hAnsi="Arial" w:cs="Arial"/>
          <w:sz w:val="22"/>
          <w:szCs w:val="22"/>
        </w:rPr>
      </w:pPr>
    </w:p>
    <w:p w14:paraId="2D0917F5" w14:textId="77777777" w:rsidR="00575A12" w:rsidRDefault="00575A12" w:rsidP="00BF42A2">
      <w:pPr>
        <w:tabs>
          <w:tab w:val="center" w:pos="4537"/>
          <w:tab w:val="center" w:pos="6260"/>
        </w:tabs>
        <w:spacing w:after="3" w:line="259" w:lineRule="auto"/>
        <w:ind w:left="-14"/>
        <w:rPr>
          <w:rFonts w:ascii="Arial" w:hAnsi="Arial" w:cs="Arial"/>
          <w:sz w:val="22"/>
          <w:szCs w:val="22"/>
        </w:rPr>
      </w:pPr>
    </w:p>
    <w:p w14:paraId="0F06592D" w14:textId="77777777" w:rsidR="00575A12" w:rsidRDefault="00575A12" w:rsidP="00BF42A2">
      <w:pPr>
        <w:tabs>
          <w:tab w:val="center" w:pos="4537"/>
          <w:tab w:val="center" w:pos="6260"/>
        </w:tabs>
        <w:spacing w:after="3" w:line="259" w:lineRule="auto"/>
        <w:ind w:left="-14"/>
        <w:rPr>
          <w:rFonts w:ascii="Arial" w:hAnsi="Arial" w:cs="Arial"/>
          <w:sz w:val="22"/>
          <w:szCs w:val="22"/>
        </w:rPr>
      </w:pPr>
    </w:p>
    <w:p w14:paraId="74E52344" w14:textId="77777777" w:rsidR="0024019F" w:rsidRDefault="0024019F" w:rsidP="00BF42A2">
      <w:pPr>
        <w:tabs>
          <w:tab w:val="center" w:pos="4537"/>
          <w:tab w:val="center" w:pos="6260"/>
        </w:tabs>
        <w:spacing w:after="3" w:line="259" w:lineRule="auto"/>
        <w:ind w:left="-14"/>
        <w:rPr>
          <w:rFonts w:ascii="Arial" w:hAnsi="Arial" w:cs="Arial"/>
          <w:sz w:val="22"/>
          <w:szCs w:val="22"/>
        </w:rPr>
      </w:pPr>
    </w:p>
    <w:p w14:paraId="58531AA6" w14:textId="77777777" w:rsidR="00575A12" w:rsidRPr="00BF42A2" w:rsidRDefault="00575A12" w:rsidP="00BF42A2">
      <w:pPr>
        <w:tabs>
          <w:tab w:val="center" w:pos="4537"/>
          <w:tab w:val="center" w:pos="6260"/>
        </w:tabs>
        <w:spacing w:after="3" w:line="259" w:lineRule="auto"/>
        <w:ind w:left="-14"/>
        <w:rPr>
          <w:rFonts w:ascii="Arial" w:hAnsi="Arial" w:cs="Arial"/>
          <w:sz w:val="22"/>
          <w:szCs w:val="22"/>
        </w:rPr>
      </w:pPr>
    </w:p>
    <w:p w14:paraId="71688288" w14:textId="77777777" w:rsidR="00BF42A2" w:rsidRPr="00BF42A2" w:rsidRDefault="00BF42A2" w:rsidP="00BF42A2">
      <w:pPr>
        <w:spacing w:line="259" w:lineRule="auto"/>
        <w:ind w:left="1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 xml:space="preserve"> </w:t>
      </w:r>
    </w:p>
    <w:p w14:paraId="5164A08E" w14:textId="77777777" w:rsidR="00BF42A2" w:rsidRPr="00BF42A2" w:rsidRDefault="00BF42A2" w:rsidP="00BF42A2">
      <w:pPr>
        <w:tabs>
          <w:tab w:val="center" w:pos="4537"/>
          <w:tab w:val="center" w:pos="5723"/>
        </w:tabs>
        <w:ind w:left="-12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 xml:space="preserve">Za zhotovitele: </w:t>
      </w:r>
      <w:r w:rsidRPr="00BF42A2">
        <w:rPr>
          <w:rFonts w:ascii="Arial" w:hAnsi="Arial" w:cs="Arial"/>
          <w:sz w:val="22"/>
          <w:szCs w:val="22"/>
        </w:rPr>
        <w:tab/>
        <w:t xml:space="preserve"> </w:t>
      </w:r>
      <w:r w:rsidRPr="00BF42A2">
        <w:rPr>
          <w:rFonts w:ascii="Arial" w:hAnsi="Arial" w:cs="Arial"/>
          <w:sz w:val="22"/>
          <w:szCs w:val="22"/>
        </w:rPr>
        <w:tab/>
        <w:t xml:space="preserve">Za objednatele: </w:t>
      </w:r>
    </w:p>
    <w:p w14:paraId="1C7038E3" w14:textId="77777777" w:rsidR="00BF42A2" w:rsidRPr="00BF42A2" w:rsidRDefault="00BF42A2" w:rsidP="00BF42A2">
      <w:pPr>
        <w:spacing w:line="259" w:lineRule="auto"/>
        <w:ind w:left="1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 xml:space="preserve"> </w:t>
      </w:r>
    </w:p>
    <w:p w14:paraId="3620C4EC" w14:textId="77777777" w:rsidR="00575A12" w:rsidRDefault="00575A12" w:rsidP="00BF42A2">
      <w:pPr>
        <w:spacing w:line="259" w:lineRule="auto"/>
        <w:ind w:left="1"/>
        <w:rPr>
          <w:rFonts w:ascii="Arial" w:hAnsi="Arial" w:cs="Arial"/>
          <w:sz w:val="22"/>
          <w:szCs w:val="22"/>
        </w:rPr>
      </w:pPr>
    </w:p>
    <w:p w14:paraId="0D2E06D9" w14:textId="77777777" w:rsidR="00575A12" w:rsidRDefault="00575A12" w:rsidP="00BF42A2">
      <w:pPr>
        <w:spacing w:line="259" w:lineRule="auto"/>
        <w:ind w:left="1"/>
        <w:rPr>
          <w:rFonts w:ascii="Arial" w:hAnsi="Arial" w:cs="Arial"/>
          <w:sz w:val="22"/>
          <w:szCs w:val="22"/>
        </w:rPr>
      </w:pPr>
    </w:p>
    <w:p w14:paraId="746FD5F5" w14:textId="77777777" w:rsidR="0024019F" w:rsidRDefault="0024019F" w:rsidP="00BF42A2">
      <w:pPr>
        <w:spacing w:line="259" w:lineRule="auto"/>
        <w:ind w:left="1"/>
        <w:rPr>
          <w:rFonts w:ascii="Arial" w:hAnsi="Arial" w:cs="Arial"/>
          <w:sz w:val="22"/>
          <w:szCs w:val="22"/>
        </w:rPr>
      </w:pPr>
    </w:p>
    <w:p w14:paraId="18431304" w14:textId="222F571F" w:rsidR="00BF42A2" w:rsidRPr="00BF42A2" w:rsidRDefault="00BF42A2" w:rsidP="00BF42A2">
      <w:pPr>
        <w:spacing w:line="259" w:lineRule="auto"/>
        <w:ind w:left="1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 xml:space="preserve"> </w:t>
      </w:r>
    </w:p>
    <w:p w14:paraId="603D3CEB" w14:textId="77777777" w:rsidR="00BF42A2" w:rsidRPr="00BF42A2" w:rsidRDefault="00BF42A2" w:rsidP="00BF42A2">
      <w:pPr>
        <w:spacing w:line="259" w:lineRule="auto"/>
        <w:ind w:left="1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 xml:space="preserve"> </w:t>
      </w:r>
    </w:p>
    <w:p w14:paraId="2856F39E" w14:textId="77777777" w:rsidR="00BF42A2" w:rsidRPr="00BF42A2" w:rsidRDefault="00BF42A2" w:rsidP="00BF42A2">
      <w:pPr>
        <w:spacing w:line="259" w:lineRule="auto"/>
        <w:ind w:left="1"/>
        <w:rPr>
          <w:rFonts w:ascii="Arial" w:hAnsi="Arial" w:cs="Arial"/>
          <w:sz w:val="22"/>
          <w:szCs w:val="22"/>
        </w:rPr>
      </w:pPr>
      <w:r w:rsidRPr="00BF42A2">
        <w:rPr>
          <w:rFonts w:ascii="Arial" w:hAnsi="Arial" w:cs="Arial"/>
          <w:sz w:val="22"/>
          <w:szCs w:val="22"/>
        </w:rPr>
        <w:t xml:space="preserve"> </w:t>
      </w:r>
    </w:p>
    <w:p w14:paraId="4D5054A0" w14:textId="77777777" w:rsidR="00575A12" w:rsidRPr="00913A5C" w:rsidRDefault="00575A12" w:rsidP="00575A1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1DCB61EF" w14:textId="77777777" w:rsidR="00575A12" w:rsidRPr="00913A5C" w:rsidRDefault="00575A12" w:rsidP="00575A1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13A5C">
        <w:rPr>
          <w:rFonts w:ascii="Arial" w:hAnsi="Arial" w:cs="Arial"/>
          <w:sz w:val="22"/>
          <w:szCs w:val="22"/>
        </w:rPr>
        <w:t>……………………………………</w:t>
      </w:r>
      <w:r w:rsidRPr="00913A5C">
        <w:rPr>
          <w:rFonts w:ascii="Arial" w:hAnsi="Arial" w:cs="Arial"/>
          <w:sz w:val="22"/>
          <w:szCs w:val="22"/>
        </w:rPr>
        <w:tab/>
      </w:r>
      <w:r w:rsidRPr="00913A5C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1E78BF34" w14:textId="77777777" w:rsidR="00575A12" w:rsidRPr="00913A5C" w:rsidRDefault="00575A12" w:rsidP="00575A12">
      <w:pPr>
        <w:pStyle w:val="Zkladntextodsazen3"/>
        <w:tabs>
          <w:tab w:val="clear" w:pos="284"/>
          <w:tab w:val="clear" w:pos="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VHL,s.r.o.</w:t>
      </w:r>
      <w:r w:rsidRPr="00A6536C">
        <w:rPr>
          <w:rFonts w:ascii="Arial" w:hAnsi="Arial" w:cs="Arial"/>
          <w:sz w:val="22"/>
          <w:szCs w:val="22"/>
        </w:rPr>
        <w:tab/>
      </w:r>
      <w:r w:rsidRPr="00A6536C">
        <w:rPr>
          <w:rFonts w:ascii="Arial" w:hAnsi="Arial" w:cs="Arial"/>
          <w:sz w:val="22"/>
          <w:szCs w:val="22"/>
        </w:rPr>
        <w:tab/>
      </w:r>
      <w:r w:rsidRPr="00913A5C">
        <w:rPr>
          <w:rFonts w:ascii="Arial" w:hAnsi="Arial" w:cs="Arial"/>
          <w:sz w:val="22"/>
          <w:szCs w:val="22"/>
        </w:rPr>
        <w:t>Národní divadlo</w:t>
      </w:r>
    </w:p>
    <w:p w14:paraId="194BFC45" w14:textId="77777777" w:rsidR="00575A12" w:rsidRPr="00913A5C" w:rsidRDefault="00575A12" w:rsidP="00575A12">
      <w:pPr>
        <w:pStyle w:val="Zkladntextodsazen3"/>
        <w:tabs>
          <w:tab w:val="clear" w:pos="284"/>
          <w:tab w:val="clear" w:pos="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Holubička</w:t>
      </w:r>
      <w:r w:rsidRPr="00913A5C">
        <w:rPr>
          <w:rFonts w:ascii="Arial" w:hAnsi="Arial" w:cs="Arial"/>
          <w:sz w:val="22"/>
          <w:szCs w:val="22"/>
        </w:rPr>
        <w:tab/>
      </w:r>
      <w:r w:rsidRPr="00913A5C">
        <w:rPr>
          <w:rFonts w:ascii="Arial" w:hAnsi="Arial" w:cs="Arial"/>
          <w:sz w:val="22"/>
          <w:szCs w:val="22"/>
        </w:rPr>
        <w:tab/>
        <w:t>prof. MgA. Jan Burian</w:t>
      </w:r>
    </w:p>
    <w:p w14:paraId="13199665" w14:textId="77777777" w:rsidR="00575A12" w:rsidRPr="00913A5C" w:rsidRDefault="00575A12" w:rsidP="00575A12">
      <w:pPr>
        <w:pStyle w:val="Zkladntextodsazen3"/>
        <w:tabs>
          <w:tab w:val="clear" w:pos="284"/>
          <w:tab w:val="clear" w:pos="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 společnosti</w:t>
      </w:r>
      <w:r w:rsidRPr="00A6536C">
        <w:rPr>
          <w:rFonts w:ascii="Arial" w:hAnsi="Arial" w:cs="Arial"/>
          <w:sz w:val="22"/>
          <w:szCs w:val="22"/>
        </w:rPr>
        <w:tab/>
      </w:r>
      <w:r w:rsidRPr="00A6536C">
        <w:rPr>
          <w:rFonts w:ascii="Arial" w:hAnsi="Arial" w:cs="Arial"/>
          <w:sz w:val="22"/>
          <w:szCs w:val="22"/>
        </w:rPr>
        <w:tab/>
        <w:t xml:space="preserve">generální </w:t>
      </w:r>
      <w:r w:rsidRPr="00913A5C">
        <w:rPr>
          <w:rFonts w:ascii="Arial" w:hAnsi="Arial" w:cs="Arial"/>
          <w:sz w:val="22"/>
          <w:szCs w:val="22"/>
        </w:rPr>
        <w:t>ředitel Národního divadla</w:t>
      </w:r>
    </w:p>
    <w:p w14:paraId="6654F0B3" w14:textId="77777777" w:rsidR="000472D7" w:rsidRPr="00BF42A2" w:rsidRDefault="000472D7" w:rsidP="00BF42A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sectPr w:rsidR="000472D7" w:rsidRPr="00BF42A2" w:rsidSect="00B33233"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6FD89" w14:textId="77777777" w:rsidR="007A0E39" w:rsidRDefault="007A0E39">
      <w:r>
        <w:separator/>
      </w:r>
    </w:p>
  </w:endnote>
  <w:endnote w:type="continuationSeparator" w:id="0">
    <w:p w14:paraId="243FE496" w14:textId="77777777" w:rsidR="007A0E39" w:rsidRDefault="007A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8350766"/>
      <w:docPartObj>
        <w:docPartGallery w:val="Page Numbers (Bottom of Page)"/>
        <w:docPartUnique/>
      </w:docPartObj>
    </w:sdtPr>
    <w:sdtContent>
      <w:p w14:paraId="4E0F9968" w14:textId="57348FCB" w:rsidR="00365D9A" w:rsidRDefault="0092781E">
        <w:pPr>
          <w:pStyle w:val="Zpat"/>
          <w:jc w:val="center"/>
        </w:pPr>
        <w:r>
          <w:fldChar w:fldCharType="begin"/>
        </w:r>
        <w:r w:rsidR="00365D9A">
          <w:instrText>PAGE   \* MERGEFORMAT</w:instrText>
        </w:r>
        <w:r>
          <w:fldChar w:fldCharType="separate"/>
        </w:r>
        <w:r w:rsidR="00FE27FA">
          <w:rPr>
            <w:noProof/>
          </w:rPr>
          <w:t>2</w:t>
        </w:r>
        <w:r>
          <w:fldChar w:fldCharType="end"/>
        </w:r>
      </w:p>
    </w:sdtContent>
  </w:sdt>
  <w:p w14:paraId="477D181A" w14:textId="77777777" w:rsidR="005A584D" w:rsidRDefault="005A58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B1C49" w14:textId="35BA7FA6" w:rsidR="002B6ACC" w:rsidRPr="00735B5D" w:rsidRDefault="0092781E" w:rsidP="00735B5D">
    <w:pPr>
      <w:pStyle w:val="Zpat"/>
      <w:jc w:val="right"/>
      <w:rPr>
        <w:b/>
      </w:rPr>
    </w:pPr>
    <w:r w:rsidRPr="00735B5D">
      <w:rPr>
        <w:rStyle w:val="slostrnky"/>
        <w:b/>
      </w:rPr>
      <w:fldChar w:fldCharType="begin"/>
    </w:r>
    <w:r w:rsidR="002B6ACC" w:rsidRPr="00735B5D">
      <w:rPr>
        <w:rStyle w:val="slostrnky"/>
        <w:b/>
      </w:rPr>
      <w:instrText xml:space="preserve"> PAGE </w:instrText>
    </w:r>
    <w:r w:rsidRPr="00735B5D">
      <w:rPr>
        <w:rStyle w:val="slostrnky"/>
        <w:b/>
      </w:rPr>
      <w:fldChar w:fldCharType="separate"/>
    </w:r>
    <w:r w:rsidR="002B6ACC">
      <w:rPr>
        <w:rStyle w:val="slostrnky"/>
        <w:b/>
        <w:noProof/>
      </w:rPr>
      <w:t>1</w:t>
    </w:r>
    <w:r w:rsidRPr="00735B5D">
      <w:rPr>
        <w:rStyle w:val="slostrnky"/>
        <w:b/>
      </w:rPr>
      <w:fldChar w:fldCharType="end"/>
    </w:r>
    <w:r w:rsidR="002B6ACC" w:rsidRPr="00735B5D">
      <w:rPr>
        <w:rStyle w:val="slostrnky"/>
        <w:b/>
      </w:rPr>
      <w:t xml:space="preserve"> / </w:t>
    </w:r>
    <w:r w:rsidRPr="00735B5D">
      <w:rPr>
        <w:rStyle w:val="slostrnky"/>
        <w:b/>
      </w:rPr>
      <w:fldChar w:fldCharType="begin"/>
    </w:r>
    <w:r w:rsidR="002B6ACC" w:rsidRPr="00735B5D">
      <w:rPr>
        <w:rStyle w:val="slostrnky"/>
        <w:b/>
      </w:rPr>
      <w:instrText xml:space="preserve"> NUMPAGES </w:instrText>
    </w:r>
    <w:r w:rsidRPr="00735B5D">
      <w:rPr>
        <w:rStyle w:val="slostrnky"/>
        <w:b/>
      </w:rPr>
      <w:fldChar w:fldCharType="separate"/>
    </w:r>
    <w:r w:rsidR="00E7271D">
      <w:rPr>
        <w:rStyle w:val="slostrnky"/>
        <w:b/>
        <w:noProof/>
      </w:rPr>
      <w:t>2</w:t>
    </w:r>
    <w:r w:rsidRPr="00735B5D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F4B59" w14:textId="77777777" w:rsidR="007A0E39" w:rsidRDefault="007A0E39">
      <w:r>
        <w:separator/>
      </w:r>
    </w:p>
  </w:footnote>
  <w:footnote w:type="continuationSeparator" w:id="0">
    <w:p w14:paraId="4221E1F5" w14:textId="77777777" w:rsidR="007A0E39" w:rsidRDefault="007A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4" w15:restartNumberingAfterBreak="0">
    <w:nsid w:val="0D0B0896"/>
    <w:multiLevelType w:val="hybridMultilevel"/>
    <w:tmpl w:val="63948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91007"/>
    <w:multiLevelType w:val="hybridMultilevel"/>
    <w:tmpl w:val="5526E3C2"/>
    <w:lvl w:ilvl="0" w:tplc="7D6E6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56FD5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0DE3E3F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69884252">
    <w:abstractNumId w:val="8"/>
  </w:num>
  <w:num w:numId="2" w16cid:durableId="43069653">
    <w:abstractNumId w:val="7"/>
  </w:num>
  <w:num w:numId="3" w16cid:durableId="76830662">
    <w:abstractNumId w:val="4"/>
  </w:num>
  <w:num w:numId="4" w16cid:durableId="357857515">
    <w:abstractNumId w:val="6"/>
  </w:num>
  <w:num w:numId="5" w16cid:durableId="77683060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0D"/>
    <w:rsid w:val="000022F8"/>
    <w:rsid w:val="0000379F"/>
    <w:rsid w:val="00011399"/>
    <w:rsid w:val="0001174C"/>
    <w:rsid w:val="000122D9"/>
    <w:rsid w:val="0001759F"/>
    <w:rsid w:val="000176D2"/>
    <w:rsid w:val="000179CD"/>
    <w:rsid w:val="0002289F"/>
    <w:rsid w:val="00025110"/>
    <w:rsid w:val="00026050"/>
    <w:rsid w:val="00027028"/>
    <w:rsid w:val="000271D8"/>
    <w:rsid w:val="000301E6"/>
    <w:rsid w:val="00031230"/>
    <w:rsid w:val="00036F8E"/>
    <w:rsid w:val="0003762A"/>
    <w:rsid w:val="000418D3"/>
    <w:rsid w:val="00045B12"/>
    <w:rsid w:val="000472D7"/>
    <w:rsid w:val="0004785C"/>
    <w:rsid w:val="00047AFB"/>
    <w:rsid w:val="00051B80"/>
    <w:rsid w:val="00052C80"/>
    <w:rsid w:val="00056465"/>
    <w:rsid w:val="00066C65"/>
    <w:rsid w:val="00066DB8"/>
    <w:rsid w:val="00067A17"/>
    <w:rsid w:val="00074F79"/>
    <w:rsid w:val="00076E9B"/>
    <w:rsid w:val="00077578"/>
    <w:rsid w:val="00082FF5"/>
    <w:rsid w:val="0008610E"/>
    <w:rsid w:val="00087F72"/>
    <w:rsid w:val="000937ED"/>
    <w:rsid w:val="00093D16"/>
    <w:rsid w:val="00097A30"/>
    <w:rsid w:val="000A02E5"/>
    <w:rsid w:val="000A1919"/>
    <w:rsid w:val="000A44B8"/>
    <w:rsid w:val="000A6945"/>
    <w:rsid w:val="000A6A5B"/>
    <w:rsid w:val="000A7396"/>
    <w:rsid w:val="000B1560"/>
    <w:rsid w:val="000B2F80"/>
    <w:rsid w:val="000B37BA"/>
    <w:rsid w:val="000B4795"/>
    <w:rsid w:val="000B703C"/>
    <w:rsid w:val="000C0AE3"/>
    <w:rsid w:val="000D20D1"/>
    <w:rsid w:val="000E1619"/>
    <w:rsid w:val="000E2B8A"/>
    <w:rsid w:val="000E2DA9"/>
    <w:rsid w:val="000E2E5A"/>
    <w:rsid w:val="000E2E63"/>
    <w:rsid w:val="000E677B"/>
    <w:rsid w:val="000F016B"/>
    <w:rsid w:val="000F0C72"/>
    <w:rsid w:val="000F5E66"/>
    <w:rsid w:val="000F791B"/>
    <w:rsid w:val="00106B98"/>
    <w:rsid w:val="00113224"/>
    <w:rsid w:val="00113DAD"/>
    <w:rsid w:val="00120D04"/>
    <w:rsid w:val="001256E0"/>
    <w:rsid w:val="0013702B"/>
    <w:rsid w:val="001372CB"/>
    <w:rsid w:val="0013785E"/>
    <w:rsid w:val="0014059E"/>
    <w:rsid w:val="00141458"/>
    <w:rsid w:val="001420D4"/>
    <w:rsid w:val="00142F49"/>
    <w:rsid w:val="0014540C"/>
    <w:rsid w:val="0015112D"/>
    <w:rsid w:val="00153289"/>
    <w:rsid w:val="0015394D"/>
    <w:rsid w:val="00153F85"/>
    <w:rsid w:val="00154FF5"/>
    <w:rsid w:val="00156665"/>
    <w:rsid w:val="0016187C"/>
    <w:rsid w:val="00164DE4"/>
    <w:rsid w:val="001658B7"/>
    <w:rsid w:val="0016724C"/>
    <w:rsid w:val="00173786"/>
    <w:rsid w:val="00177068"/>
    <w:rsid w:val="0017717C"/>
    <w:rsid w:val="00177E89"/>
    <w:rsid w:val="00177F83"/>
    <w:rsid w:val="00180F25"/>
    <w:rsid w:val="00182102"/>
    <w:rsid w:val="0018531A"/>
    <w:rsid w:val="00185586"/>
    <w:rsid w:val="00185CDD"/>
    <w:rsid w:val="00186764"/>
    <w:rsid w:val="0018703D"/>
    <w:rsid w:val="00187056"/>
    <w:rsid w:val="001873CD"/>
    <w:rsid w:val="0018765C"/>
    <w:rsid w:val="00190B6C"/>
    <w:rsid w:val="001911BB"/>
    <w:rsid w:val="00191B5E"/>
    <w:rsid w:val="00194377"/>
    <w:rsid w:val="00195B01"/>
    <w:rsid w:val="00197EC5"/>
    <w:rsid w:val="001A104E"/>
    <w:rsid w:val="001A266F"/>
    <w:rsid w:val="001A4AE6"/>
    <w:rsid w:val="001A51A3"/>
    <w:rsid w:val="001A6BDA"/>
    <w:rsid w:val="001A7AFB"/>
    <w:rsid w:val="001B2683"/>
    <w:rsid w:val="001B4305"/>
    <w:rsid w:val="001C4261"/>
    <w:rsid w:val="001C47AC"/>
    <w:rsid w:val="001C599A"/>
    <w:rsid w:val="001D1418"/>
    <w:rsid w:val="001D4252"/>
    <w:rsid w:val="001D495D"/>
    <w:rsid w:val="001D5342"/>
    <w:rsid w:val="001D5572"/>
    <w:rsid w:val="001D60DE"/>
    <w:rsid w:val="001D62BB"/>
    <w:rsid w:val="001D6C92"/>
    <w:rsid w:val="001D6E88"/>
    <w:rsid w:val="001F06C8"/>
    <w:rsid w:val="001F224E"/>
    <w:rsid w:val="001F2696"/>
    <w:rsid w:val="001F2DF0"/>
    <w:rsid w:val="001F521E"/>
    <w:rsid w:val="001F6A90"/>
    <w:rsid w:val="002030AF"/>
    <w:rsid w:val="00207375"/>
    <w:rsid w:val="00210F1B"/>
    <w:rsid w:val="002148FC"/>
    <w:rsid w:val="002155B8"/>
    <w:rsid w:val="0022291E"/>
    <w:rsid w:val="00223B66"/>
    <w:rsid w:val="002249E8"/>
    <w:rsid w:val="00224D35"/>
    <w:rsid w:val="00226F6A"/>
    <w:rsid w:val="00230D2B"/>
    <w:rsid w:val="00234556"/>
    <w:rsid w:val="0024019F"/>
    <w:rsid w:val="00243CC7"/>
    <w:rsid w:val="00244BFA"/>
    <w:rsid w:val="00245F87"/>
    <w:rsid w:val="0024740B"/>
    <w:rsid w:val="0025157E"/>
    <w:rsid w:val="00252CB9"/>
    <w:rsid w:val="00252E86"/>
    <w:rsid w:val="0025308D"/>
    <w:rsid w:val="00254821"/>
    <w:rsid w:val="00254A95"/>
    <w:rsid w:val="00257C70"/>
    <w:rsid w:val="0026058A"/>
    <w:rsid w:val="002619CF"/>
    <w:rsid w:val="00261C97"/>
    <w:rsid w:val="002643A4"/>
    <w:rsid w:val="002741DD"/>
    <w:rsid w:val="00277A1C"/>
    <w:rsid w:val="00277A45"/>
    <w:rsid w:val="00280E98"/>
    <w:rsid w:val="0028465E"/>
    <w:rsid w:val="00291583"/>
    <w:rsid w:val="00296412"/>
    <w:rsid w:val="00296622"/>
    <w:rsid w:val="0029767C"/>
    <w:rsid w:val="002A4776"/>
    <w:rsid w:val="002A4AA8"/>
    <w:rsid w:val="002A765A"/>
    <w:rsid w:val="002B09A9"/>
    <w:rsid w:val="002B3624"/>
    <w:rsid w:val="002B386F"/>
    <w:rsid w:val="002B51D2"/>
    <w:rsid w:val="002B5C32"/>
    <w:rsid w:val="002B5F0C"/>
    <w:rsid w:val="002B6ACC"/>
    <w:rsid w:val="002B6DB0"/>
    <w:rsid w:val="002B72F8"/>
    <w:rsid w:val="002C0AD6"/>
    <w:rsid w:val="002C2DAB"/>
    <w:rsid w:val="002C3032"/>
    <w:rsid w:val="002C417F"/>
    <w:rsid w:val="002C47B3"/>
    <w:rsid w:val="002C68AA"/>
    <w:rsid w:val="002D1DCB"/>
    <w:rsid w:val="002D522A"/>
    <w:rsid w:val="002D5317"/>
    <w:rsid w:val="002D70C2"/>
    <w:rsid w:val="002E3DBB"/>
    <w:rsid w:val="002E65D9"/>
    <w:rsid w:val="002E68FF"/>
    <w:rsid w:val="002F3DD4"/>
    <w:rsid w:val="002F49E1"/>
    <w:rsid w:val="002F4C9C"/>
    <w:rsid w:val="002F5699"/>
    <w:rsid w:val="002F636A"/>
    <w:rsid w:val="00300181"/>
    <w:rsid w:val="00302ED8"/>
    <w:rsid w:val="00303E29"/>
    <w:rsid w:val="00303E7F"/>
    <w:rsid w:val="0032030B"/>
    <w:rsid w:val="003244E3"/>
    <w:rsid w:val="00324E84"/>
    <w:rsid w:val="0032550A"/>
    <w:rsid w:val="0032614C"/>
    <w:rsid w:val="00330C16"/>
    <w:rsid w:val="00331123"/>
    <w:rsid w:val="003360AD"/>
    <w:rsid w:val="00336DF0"/>
    <w:rsid w:val="003408EF"/>
    <w:rsid w:val="0034435D"/>
    <w:rsid w:val="00345825"/>
    <w:rsid w:val="00347993"/>
    <w:rsid w:val="00347AE1"/>
    <w:rsid w:val="00351249"/>
    <w:rsid w:val="003532C8"/>
    <w:rsid w:val="00354961"/>
    <w:rsid w:val="00357F29"/>
    <w:rsid w:val="0036151D"/>
    <w:rsid w:val="00361A9B"/>
    <w:rsid w:val="00361FEA"/>
    <w:rsid w:val="00365D05"/>
    <w:rsid w:val="00365D9A"/>
    <w:rsid w:val="00365DD9"/>
    <w:rsid w:val="00367AFE"/>
    <w:rsid w:val="0037139D"/>
    <w:rsid w:val="00373D27"/>
    <w:rsid w:val="003814EC"/>
    <w:rsid w:val="00393190"/>
    <w:rsid w:val="0039447A"/>
    <w:rsid w:val="0039749A"/>
    <w:rsid w:val="00397BDA"/>
    <w:rsid w:val="003A0EC4"/>
    <w:rsid w:val="003A1634"/>
    <w:rsid w:val="003A194D"/>
    <w:rsid w:val="003A1FFB"/>
    <w:rsid w:val="003A26A1"/>
    <w:rsid w:val="003A2D05"/>
    <w:rsid w:val="003A31D6"/>
    <w:rsid w:val="003A4BA4"/>
    <w:rsid w:val="003B09BC"/>
    <w:rsid w:val="003B64EF"/>
    <w:rsid w:val="003B6BE5"/>
    <w:rsid w:val="003B6D2D"/>
    <w:rsid w:val="003C0624"/>
    <w:rsid w:val="003C4B04"/>
    <w:rsid w:val="003D04C4"/>
    <w:rsid w:val="003D0D42"/>
    <w:rsid w:val="003D3475"/>
    <w:rsid w:val="003D39E1"/>
    <w:rsid w:val="003D7F89"/>
    <w:rsid w:val="003E1FBB"/>
    <w:rsid w:val="003E4C1E"/>
    <w:rsid w:val="003E5406"/>
    <w:rsid w:val="003F26D3"/>
    <w:rsid w:val="00400C0E"/>
    <w:rsid w:val="004036A7"/>
    <w:rsid w:val="004065ED"/>
    <w:rsid w:val="00406762"/>
    <w:rsid w:val="00407189"/>
    <w:rsid w:val="0040760C"/>
    <w:rsid w:val="004105B1"/>
    <w:rsid w:val="00413251"/>
    <w:rsid w:val="00414FF1"/>
    <w:rsid w:val="004172EA"/>
    <w:rsid w:val="00421FF0"/>
    <w:rsid w:val="00422FA7"/>
    <w:rsid w:val="00430AD7"/>
    <w:rsid w:val="00431953"/>
    <w:rsid w:val="00433563"/>
    <w:rsid w:val="00433FBE"/>
    <w:rsid w:val="00435503"/>
    <w:rsid w:val="00435769"/>
    <w:rsid w:val="004362D7"/>
    <w:rsid w:val="00436570"/>
    <w:rsid w:val="00441559"/>
    <w:rsid w:val="00450821"/>
    <w:rsid w:val="00450DAE"/>
    <w:rsid w:val="0045605F"/>
    <w:rsid w:val="00457FB5"/>
    <w:rsid w:val="00460CF5"/>
    <w:rsid w:val="0046201B"/>
    <w:rsid w:val="00462579"/>
    <w:rsid w:val="00462EE0"/>
    <w:rsid w:val="004720BA"/>
    <w:rsid w:val="004779B4"/>
    <w:rsid w:val="00486074"/>
    <w:rsid w:val="00486B5F"/>
    <w:rsid w:val="004916B2"/>
    <w:rsid w:val="0049466A"/>
    <w:rsid w:val="00495697"/>
    <w:rsid w:val="00495C1F"/>
    <w:rsid w:val="004A0230"/>
    <w:rsid w:val="004A3717"/>
    <w:rsid w:val="004A3A75"/>
    <w:rsid w:val="004A50E3"/>
    <w:rsid w:val="004A5A9B"/>
    <w:rsid w:val="004B206C"/>
    <w:rsid w:val="004B347B"/>
    <w:rsid w:val="004B592E"/>
    <w:rsid w:val="004C200B"/>
    <w:rsid w:val="004C5F9E"/>
    <w:rsid w:val="004C744E"/>
    <w:rsid w:val="004D00AB"/>
    <w:rsid w:val="004D2D4A"/>
    <w:rsid w:val="004D5D01"/>
    <w:rsid w:val="004D5F21"/>
    <w:rsid w:val="004D7487"/>
    <w:rsid w:val="004E0170"/>
    <w:rsid w:val="004E1DC3"/>
    <w:rsid w:val="004F3965"/>
    <w:rsid w:val="0050090F"/>
    <w:rsid w:val="00501742"/>
    <w:rsid w:val="00502194"/>
    <w:rsid w:val="0050269C"/>
    <w:rsid w:val="00502A36"/>
    <w:rsid w:val="005041A6"/>
    <w:rsid w:val="00507ECB"/>
    <w:rsid w:val="00511128"/>
    <w:rsid w:val="00513DEB"/>
    <w:rsid w:val="00521F1A"/>
    <w:rsid w:val="005240CF"/>
    <w:rsid w:val="00527A19"/>
    <w:rsid w:val="005316F3"/>
    <w:rsid w:val="00542B29"/>
    <w:rsid w:val="0054379C"/>
    <w:rsid w:val="005457DA"/>
    <w:rsid w:val="005500F5"/>
    <w:rsid w:val="0055099B"/>
    <w:rsid w:val="005541ED"/>
    <w:rsid w:val="00554E2B"/>
    <w:rsid w:val="005569E8"/>
    <w:rsid w:val="005577AD"/>
    <w:rsid w:val="0056129D"/>
    <w:rsid w:val="00564491"/>
    <w:rsid w:val="0056463D"/>
    <w:rsid w:val="0056478E"/>
    <w:rsid w:val="005651A2"/>
    <w:rsid w:val="00565E5E"/>
    <w:rsid w:val="005704BF"/>
    <w:rsid w:val="00571D13"/>
    <w:rsid w:val="0057403F"/>
    <w:rsid w:val="00575A12"/>
    <w:rsid w:val="00580AAA"/>
    <w:rsid w:val="00583E7E"/>
    <w:rsid w:val="0058403F"/>
    <w:rsid w:val="00584BF4"/>
    <w:rsid w:val="00586B23"/>
    <w:rsid w:val="00587AB9"/>
    <w:rsid w:val="00587CC5"/>
    <w:rsid w:val="00591577"/>
    <w:rsid w:val="00592DF5"/>
    <w:rsid w:val="005957CC"/>
    <w:rsid w:val="005A0DA5"/>
    <w:rsid w:val="005A15CA"/>
    <w:rsid w:val="005A23A0"/>
    <w:rsid w:val="005A45B4"/>
    <w:rsid w:val="005A584D"/>
    <w:rsid w:val="005A6459"/>
    <w:rsid w:val="005A6B8D"/>
    <w:rsid w:val="005B04EC"/>
    <w:rsid w:val="005B1412"/>
    <w:rsid w:val="005B3AF7"/>
    <w:rsid w:val="005B3DC0"/>
    <w:rsid w:val="005B7962"/>
    <w:rsid w:val="005C0064"/>
    <w:rsid w:val="005C0CEE"/>
    <w:rsid w:val="005C0F60"/>
    <w:rsid w:val="005C242C"/>
    <w:rsid w:val="005C4843"/>
    <w:rsid w:val="005C65FF"/>
    <w:rsid w:val="005C6E1B"/>
    <w:rsid w:val="005C7891"/>
    <w:rsid w:val="005D15E4"/>
    <w:rsid w:val="005D2A29"/>
    <w:rsid w:val="005E3933"/>
    <w:rsid w:val="005E4D87"/>
    <w:rsid w:val="005E722C"/>
    <w:rsid w:val="005E731C"/>
    <w:rsid w:val="005F0508"/>
    <w:rsid w:val="005F1257"/>
    <w:rsid w:val="005F232E"/>
    <w:rsid w:val="005F4081"/>
    <w:rsid w:val="005F65D6"/>
    <w:rsid w:val="005F6FCD"/>
    <w:rsid w:val="00611354"/>
    <w:rsid w:val="0061170E"/>
    <w:rsid w:val="00615AD8"/>
    <w:rsid w:val="006161B9"/>
    <w:rsid w:val="006178E9"/>
    <w:rsid w:val="00617B0F"/>
    <w:rsid w:val="006207D5"/>
    <w:rsid w:val="00621482"/>
    <w:rsid w:val="00622F95"/>
    <w:rsid w:val="00623821"/>
    <w:rsid w:val="00626372"/>
    <w:rsid w:val="00630C6C"/>
    <w:rsid w:val="00634BD4"/>
    <w:rsid w:val="0063696C"/>
    <w:rsid w:val="00645020"/>
    <w:rsid w:val="006530C4"/>
    <w:rsid w:val="0065510A"/>
    <w:rsid w:val="006569A9"/>
    <w:rsid w:val="00661DF1"/>
    <w:rsid w:val="0067153C"/>
    <w:rsid w:val="006728CD"/>
    <w:rsid w:val="006734C6"/>
    <w:rsid w:val="00675E33"/>
    <w:rsid w:val="006760B4"/>
    <w:rsid w:val="00676EF0"/>
    <w:rsid w:val="00682AD6"/>
    <w:rsid w:val="006843D2"/>
    <w:rsid w:val="00690113"/>
    <w:rsid w:val="00692272"/>
    <w:rsid w:val="006928F6"/>
    <w:rsid w:val="00692A5A"/>
    <w:rsid w:val="006938E5"/>
    <w:rsid w:val="006A14A2"/>
    <w:rsid w:val="006A1B33"/>
    <w:rsid w:val="006A25B5"/>
    <w:rsid w:val="006A4813"/>
    <w:rsid w:val="006A76DC"/>
    <w:rsid w:val="006B13CB"/>
    <w:rsid w:val="006B416A"/>
    <w:rsid w:val="006B43D4"/>
    <w:rsid w:val="006B5681"/>
    <w:rsid w:val="006C233A"/>
    <w:rsid w:val="006C41EA"/>
    <w:rsid w:val="006C48B7"/>
    <w:rsid w:val="006D1620"/>
    <w:rsid w:val="006D1CF5"/>
    <w:rsid w:val="006D223B"/>
    <w:rsid w:val="006D3C40"/>
    <w:rsid w:val="006D536A"/>
    <w:rsid w:val="006D617F"/>
    <w:rsid w:val="006D6FDD"/>
    <w:rsid w:val="006E1487"/>
    <w:rsid w:val="006E35F8"/>
    <w:rsid w:val="006E3A1A"/>
    <w:rsid w:val="006F60CF"/>
    <w:rsid w:val="00700011"/>
    <w:rsid w:val="00701048"/>
    <w:rsid w:val="007010B5"/>
    <w:rsid w:val="0070120B"/>
    <w:rsid w:val="0070158F"/>
    <w:rsid w:val="007017A4"/>
    <w:rsid w:val="00703A1A"/>
    <w:rsid w:val="00712467"/>
    <w:rsid w:val="0071499F"/>
    <w:rsid w:val="007157EF"/>
    <w:rsid w:val="00715BF1"/>
    <w:rsid w:val="00715E9E"/>
    <w:rsid w:val="0072136F"/>
    <w:rsid w:val="00721F00"/>
    <w:rsid w:val="00723E1A"/>
    <w:rsid w:val="0072529D"/>
    <w:rsid w:val="007302CE"/>
    <w:rsid w:val="007302E2"/>
    <w:rsid w:val="00731A49"/>
    <w:rsid w:val="00735B5D"/>
    <w:rsid w:val="00740371"/>
    <w:rsid w:val="00741AA0"/>
    <w:rsid w:val="00742647"/>
    <w:rsid w:val="00746BA1"/>
    <w:rsid w:val="00747794"/>
    <w:rsid w:val="00753F13"/>
    <w:rsid w:val="00754A8F"/>
    <w:rsid w:val="00756B33"/>
    <w:rsid w:val="007570EE"/>
    <w:rsid w:val="0075798D"/>
    <w:rsid w:val="00760382"/>
    <w:rsid w:val="007640E2"/>
    <w:rsid w:val="007718B6"/>
    <w:rsid w:val="00771D5F"/>
    <w:rsid w:val="00772E52"/>
    <w:rsid w:val="00774E30"/>
    <w:rsid w:val="007755AE"/>
    <w:rsid w:val="0077567A"/>
    <w:rsid w:val="00775A01"/>
    <w:rsid w:val="00776A4D"/>
    <w:rsid w:val="00776C8E"/>
    <w:rsid w:val="00777A55"/>
    <w:rsid w:val="00780ECD"/>
    <w:rsid w:val="007851E0"/>
    <w:rsid w:val="007852A4"/>
    <w:rsid w:val="00785512"/>
    <w:rsid w:val="00790E3E"/>
    <w:rsid w:val="0079424A"/>
    <w:rsid w:val="007946F5"/>
    <w:rsid w:val="007A0E39"/>
    <w:rsid w:val="007A20E5"/>
    <w:rsid w:val="007A4263"/>
    <w:rsid w:val="007A5697"/>
    <w:rsid w:val="007A5C16"/>
    <w:rsid w:val="007A6B35"/>
    <w:rsid w:val="007A7212"/>
    <w:rsid w:val="007B28FF"/>
    <w:rsid w:val="007B7269"/>
    <w:rsid w:val="007C3309"/>
    <w:rsid w:val="007C3D2A"/>
    <w:rsid w:val="007C3EEA"/>
    <w:rsid w:val="007C5908"/>
    <w:rsid w:val="007C640C"/>
    <w:rsid w:val="007C696F"/>
    <w:rsid w:val="007C7A8B"/>
    <w:rsid w:val="007D53ED"/>
    <w:rsid w:val="007E0F25"/>
    <w:rsid w:val="007E1265"/>
    <w:rsid w:val="007E15F7"/>
    <w:rsid w:val="007E282D"/>
    <w:rsid w:val="007E5AFF"/>
    <w:rsid w:val="007F3F7C"/>
    <w:rsid w:val="007F7F45"/>
    <w:rsid w:val="007F7FFA"/>
    <w:rsid w:val="008030D0"/>
    <w:rsid w:val="008031C4"/>
    <w:rsid w:val="0080341B"/>
    <w:rsid w:val="00804A24"/>
    <w:rsid w:val="00812218"/>
    <w:rsid w:val="008155B3"/>
    <w:rsid w:val="008230A3"/>
    <w:rsid w:val="008244E4"/>
    <w:rsid w:val="0083328F"/>
    <w:rsid w:val="008347D9"/>
    <w:rsid w:val="00834E2B"/>
    <w:rsid w:val="008363B6"/>
    <w:rsid w:val="00841263"/>
    <w:rsid w:val="00843EDE"/>
    <w:rsid w:val="00846A3D"/>
    <w:rsid w:val="008514D0"/>
    <w:rsid w:val="00851E40"/>
    <w:rsid w:val="00852439"/>
    <w:rsid w:val="00852F87"/>
    <w:rsid w:val="008536EF"/>
    <w:rsid w:val="00853FBC"/>
    <w:rsid w:val="008557B5"/>
    <w:rsid w:val="00855FCD"/>
    <w:rsid w:val="008578B6"/>
    <w:rsid w:val="00860095"/>
    <w:rsid w:val="00860962"/>
    <w:rsid w:val="00862C0B"/>
    <w:rsid w:val="008638D5"/>
    <w:rsid w:val="00864AE9"/>
    <w:rsid w:val="00881BFD"/>
    <w:rsid w:val="00884207"/>
    <w:rsid w:val="00885AC4"/>
    <w:rsid w:val="008860E9"/>
    <w:rsid w:val="00893094"/>
    <w:rsid w:val="008934C7"/>
    <w:rsid w:val="00894214"/>
    <w:rsid w:val="00894C13"/>
    <w:rsid w:val="008A0576"/>
    <w:rsid w:val="008A2BEF"/>
    <w:rsid w:val="008A3BDA"/>
    <w:rsid w:val="008A4B1F"/>
    <w:rsid w:val="008A5A1A"/>
    <w:rsid w:val="008A7667"/>
    <w:rsid w:val="008B0671"/>
    <w:rsid w:val="008B2FC4"/>
    <w:rsid w:val="008B38EA"/>
    <w:rsid w:val="008B4DF1"/>
    <w:rsid w:val="008B71DA"/>
    <w:rsid w:val="008C201B"/>
    <w:rsid w:val="008C4426"/>
    <w:rsid w:val="008C4E0A"/>
    <w:rsid w:val="008C7000"/>
    <w:rsid w:val="008C7166"/>
    <w:rsid w:val="008C78E7"/>
    <w:rsid w:val="008C7D2C"/>
    <w:rsid w:val="008D036C"/>
    <w:rsid w:val="008D12A8"/>
    <w:rsid w:val="008D3421"/>
    <w:rsid w:val="008D7F7B"/>
    <w:rsid w:val="008E00EE"/>
    <w:rsid w:val="008E0B84"/>
    <w:rsid w:val="008F0C52"/>
    <w:rsid w:val="00900610"/>
    <w:rsid w:val="00900C74"/>
    <w:rsid w:val="00903089"/>
    <w:rsid w:val="0090379C"/>
    <w:rsid w:val="009040C8"/>
    <w:rsid w:val="0090433D"/>
    <w:rsid w:val="00905D8B"/>
    <w:rsid w:val="0091072D"/>
    <w:rsid w:val="00911C96"/>
    <w:rsid w:val="00927242"/>
    <w:rsid w:val="0092781E"/>
    <w:rsid w:val="00933594"/>
    <w:rsid w:val="00933FC3"/>
    <w:rsid w:val="00934118"/>
    <w:rsid w:val="009420AE"/>
    <w:rsid w:val="00942F26"/>
    <w:rsid w:val="00942F60"/>
    <w:rsid w:val="0094667C"/>
    <w:rsid w:val="0094712C"/>
    <w:rsid w:val="0096677F"/>
    <w:rsid w:val="00967D6C"/>
    <w:rsid w:val="00972453"/>
    <w:rsid w:val="009747A2"/>
    <w:rsid w:val="009820F5"/>
    <w:rsid w:val="0098410A"/>
    <w:rsid w:val="00985AA8"/>
    <w:rsid w:val="009869A7"/>
    <w:rsid w:val="00992B30"/>
    <w:rsid w:val="00993B87"/>
    <w:rsid w:val="00993E5A"/>
    <w:rsid w:val="0099578C"/>
    <w:rsid w:val="009961C8"/>
    <w:rsid w:val="00997971"/>
    <w:rsid w:val="009A1EF4"/>
    <w:rsid w:val="009A4A91"/>
    <w:rsid w:val="009A51FF"/>
    <w:rsid w:val="009A5226"/>
    <w:rsid w:val="009A7F2D"/>
    <w:rsid w:val="009B301E"/>
    <w:rsid w:val="009B64D2"/>
    <w:rsid w:val="009B784D"/>
    <w:rsid w:val="009C3674"/>
    <w:rsid w:val="009C4BAB"/>
    <w:rsid w:val="009C5108"/>
    <w:rsid w:val="009C5AFE"/>
    <w:rsid w:val="009C7885"/>
    <w:rsid w:val="009D0223"/>
    <w:rsid w:val="009D0847"/>
    <w:rsid w:val="009D08AA"/>
    <w:rsid w:val="009D1089"/>
    <w:rsid w:val="009D1C8E"/>
    <w:rsid w:val="009D361F"/>
    <w:rsid w:val="009D378A"/>
    <w:rsid w:val="009D379B"/>
    <w:rsid w:val="009E1D84"/>
    <w:rsid w:val="009E5A36"/>
    <w:rsid w:val="009F39C6"/>
    <w:rsid w:val="009F4DFA"/>
    <w:rsid w:val="009F58EC"/>
    <w:rsid w:val="009F61E0"/>
    <w:rsid w:val="009F6EF3"/>
    <w:rsid w:val="00A035F7"/>
    <w:rsid w:val="00A03E7E"/>
    <w:rsid w:val="00A046DB"/>
    <w:rsid w:val="00A0750D"/>
    <w:rsid w:val="00A1086D"/>
    <w:rsid w:val="00A1137F"/>
    <w:rsid w:val="00A12279"/>
    <w:rsid w:val="00A154BE"/>
    <w:rsid w:val="00A1678B"/>
    <w:rsid w:val="00A16E7F"/>
    <w:rsid w:val="00A17EE9"/>
    <w:rsid w:val="00A20E4C"/>
    <w:rsid w:val="00A20EDC"/>
    <w:rsid w:val="00A216E8"/>
    <w:rsid w:val="00A23515"/>
    <w:rsid w:val="00A23AFB"/>
    <w:rsid w:val="00A24C30"/>
    <w:rsid w:val="00A26DA6"/>
    <w:rsid w:val="00A33E82"/>
    <w:rsid w:val="00A37336"/>
    <w:rsid w:val="00A47C92"/>
    <w:rsid w:val="00A51598"/>
    <w:rsid w:val="00A53C09"/>
    <w:rsid w:val="00A542D5"/>
    <w:rsid w:val="00A57F0F"/>
    <w:rsid w:val="00A61AD3"/>
    <w:rsid w:val="00A61C73"/>
    <w:rsid w:val="00A62582"/>
    <w:rsid w:val="00A62980"/>
    <w:rsid w:val="00A63BE0"/>
    <w:rsid w:val="00A74A3A"/>
    <w:rsid w:val="00A80C79"/>
    <w:rsid w:val="00A87A9B"/>
    <w:rsid w:val="00A93FA4"/>
    <w:rsid w:val="00A94899"/>
    <w:rsid w:val="00A95903"/>
    <w:rsid w:val="00AA1649"/>
    <w:rsid w:val="00AA1903"/>
    <w:rsid w:val="00AA2D46"/>
    <w:rsid w:val="00AA3B66"/>
    <w:rsid w:val="00AA5F0E"/>
    <w:rsid w:val="00AB3C3F"/>
    <w:rsid w:val="00AB49F4"/>
    <w:rsid w:val="00AB5849"/>
    <w:rsid w:val="00AB6451"/>
    <w:rsid w:val="00AB6C0A"/>
    <w:rsid w:val="00AB7850"/>
    <w:rsid w:val="00AC1197"/>
    <w:rsid w:val="00AC30AE"/>
    <w:rsid w:val="00AD0B8C"/>
    <w:rsid w:val="00AD4328"/>
    <w:rsid w:val="00AE1ECC"/>
    <w:rsid w:val="00AE32C2"/>
    <w:rsid w:val="00AE336D"/>
    <w:rsid w:val="00AE5467"/>
    <w:rsid w:val="00AF07CA"/>
    <w:rsid w:val="00AF27B0"/>
    <w:rsid w:val="00AF327A"/>
    <w:rsid w:val="00AF581E"/>
    <w:rsid w:val="00B013C7"/>
    <w:rsid w:val="00B0219B"/>
    <w:rsid w:val="00B035FA"/>
    <w:rsid w:val="00B03CCD"/>
    <w:rsid w:val="00B0462F"/>
    <w:rsid w:val="00B076A5"/>
    <w:rsid w:val="00B07B93"/>
    <w:rsid w:val="00B10736"/>
    <w:rsid w:val="00B12A3E"/>
    <w:rsid w:val="00B132A5"/>
    <w:rsid w:val="00B15510"/>
    <w:rsid w:val="00B164A0"/>
    <w:rsid w:val="00B21C43"/>
    <w:rsid w:val="00B30219"/>
    <w:rsid w:val="00B30236"/>
    <w:rsid w:val="00B318C6"/>
    <w:rsid w:val="00B33233"/>
    <w:rsid w:val="00B34211"/>
    <w:rsid w:val="00B36DB8"/>
    <w:rsid w:val="00B36F4F"/>
    <w:rsid w:val="00B37913"/>
    <w:rsid w:val="00B413E0"/>
    <w:rsid w:val="00B416DE"/>
    <w:rsid w:val="00B437B8"/>
    <w:rsid w:val="00B60CA6"/>
    <w:rsid w:val="00B61206"/>
    <w:rsid w:val="00B64417"/>
    <w:rsid w:val="00B71429"/>
    <w:rsid w:val="00B727BC"/>
    <w:rsid w:val="00B72F28"/>
    <w:rsid w:val="00B743F1"/>
    <w:rsid w:val="00B84C62"/>
    <w:rsid w:val="00B855C9"/>
    <w:rsid w:val="00B8696A"/>
    <w:rsid w:val="00B87789"/>
    <w:rsid w:val="00B877D3"/>
    <w:rsid w:val="00B956A5"/>
    <w:rsid w:val="00B95F70"/>
    <w:rsid w:val="00B97E85"/>
    <w:rsid w:val="00BA7E59"/>
    <w:rsid w:val="00BB0870"/>
    <w:rsid w:val="00BB1597"/>
    <w:rsid w:val="00BB195A"/>
    <w:rsid w:val="00BB1BD7"/>
    <w:rsid w:val="00BB4499"/>
    <w:rsid w:val="00BB4C19"/>
    <w:rsid w:val="00BB611F"/>
    <w:rsid w:val="00BC1DA6"/>
    <w:rsid w:val="00BC4C94"/>
    <w:rsid w:val="00BD1049"/>
    <w:rsid w:val="00BD172E"/>
    <w:rsid w:val="00BD37C3"/>
    <w:rsid w:val="00BE04A9"/>
    <w:rsid w:val="00BE0AAD"/>
    <w:rsid w:val="00BE4F5A"/>
    <w:rsid w:val="00BE6640"/>
    <w:rsid w:val="00BF19AC"/>
    <w:rsid w:val="00BF1A7B"/>
    <w:rsid w:val="00BF42A2"/>
    <w:rsid w:val="00BF4DC7"/>
    <w:rsid w:val="00C009D7"/>
    <w:rsid w:val="00C03148"/>
    <w:rsid w:val="00C04630"/>
    <w:rsid w:val="00C07B1B"/>
    <w:rsid w:val="00C1066A"/>
    <w:rsid w:val="00C168C2"/>
    <w:rsid w:val="00C1746C"/>
    <w:rsid w:val="00C219CD"/>
    <w:rsid w:val="00C23276"/>
    <w:rsid w:val="00C25094"/>
    <w:rsid w:val="00C2559D"/>
    <w:rsid w:val="00C26C4C"/>
    <w:rsid w:val="00C32924"/>
    <w:rsid w:val="00C33DF3"/>
    <w:rsid w:val="00C363F3"/>
    <w:rsid w:val="00C377BC"/>
    <w:rsid w:val="00C40ED2"/>
    <w:rsid w:val="00C42C69"/>
    <w:rsid w:val="00C45F81"/>
    <w:rsid w:val="00C46BBB"/>
    <w:rsid w:val="00C47277"/>
    <w:rsid w:val="00C535A0"/>
    <w:rsid w:val="00C540FB"/>
    <w:rsid w:val="00C54693"/>
    <w:rsid w:val="00C5547B"/>
    <w:rsid w:val="00C55A59"/>
    <w:rsid w:val="00C55D54"/>
    <w:rsid w:val="00C55EF2"/>
    <w:rsid w:val="00C56DE2"/>
    <w:rsid w:val="00C5746D"/>
    <w:rsid w:val="00C60495"/>
    <w:rsid w:val="00C739BD"/>
    <w:rsid w:val="00C76BE8"/>
    <w:rsid w:val="00C8674F"/>
    <w:rsid w:val="00C91757"/>
    <w:rsid w:val="00C91BEE"/>
    <w:rsid w:val="00C92E8A"/>
    <w:rsid w:val="00C9439B"/>
    <w:rsid w:val="00C9752A"/>
    <w:rsid w:val="00CA01D0"/>
    <w:rsid w:val="00CA328B"/>
    <w:rsid w:val="00CA3882"/>
    <w:rsid w:val="00CA49E2"/>
    <w:rsid w:val="00CA4D63"/>
    <w:rsid w:val="00CA4F32"/>
    <w:rsid w:val="00CA74B6"/>
    <w:rsid w:val="00CA7528"/>
    <w:rsid w:val="00CB3404"/>
    <w:rsid w:val="00CB75CD"/>
    <w:rsid w:val="00CC1DC2"/>
    <w:rsid w:val="00CC1FC6"/>
    <w:rsid w:val="00CC27C7"/>
    <w:rsid w:val="00CC7687"/>
    <w:rsid w:val="00CD0CAF"/>
    <w:rsid w:val="00CD38DE"/>
    <w:rsid w:val="00CE494E"/>
    <w:rsid w:val="00CE670C"/>
    <w:rsid w:val="00CF13AD"/>
    <w:rsid w:val="00CF1483"/>
    <w:rsid w:val="00CF189A"/>
    <w:rsid w:val="00CF39DC"/>
    <w:rsid w:val="00CF47C1"/>
    <w:rsid w:val="00CF736A"/>
    <w:rsid w:val="00CF7859"/>
    <w:rsid w:val="00D10018"/>
    <w:rsid w:val="00D1052D"/>
    <w:rsid w:val="00D1112E"/>
    <w:rsid w:val="00D21515"/>
    <w:rsid w:val="00D22612"/>
    <w:rsid w:val="00D24CFB"/>
    <w:rsid w:val="00D272E5"/>
    <w:rsid w:val="00D30AAE"/>
    <w:rsid w:val="00D3208B"/>
    <w:rsid w:val="00D348C7"/>
    <w:rsid w:val="00D35C7A"/>
    <w:rsid w:val="00D3694B"/>
    <w:rsid w:val="00D37163"/>
    <w:rsid w:val="00D426A6"/>
    <w:rsid w:val="00D520E6"/>
    <w:rsid w:val="00D527AC"/>
    <w:rsid w:val="00D528FF"/>
    <w:rsid w:val="00D539A8"/>
    <w:rsid w:val="00D601B8"/>
    <w:rsid w:val="00D625CB"/>
    <w:rsid w:val="00D62735"/>
    <w:rsid w:val="00D63783"/>
    <w:rsid w:val="00D66E45"/>
    <w:rsid w:val="00D67E2B"/>
    <w:rsid w:val="00D70CFA"/>
    <w:rsid w:val="00D72E5F"/>
    <w:rsid w:val="00D74278"/>
    <w:rsid w:val="00D7494F"/>
    <w:rsid w:val="00D75351"/>
    <w:rsid w:val="00D765B0"/>
    <w:rsid w:val="00D76E7E"/>
    <w:rsid w:val="00D77559"/>
    <w:rsid w:val="00D775EE"/>
    <w:rsid w:val="00D8059F"/>
    <w:rsid w:val="00D80A46"/>
    <w:rsid w:val="00D818AB"/>
    <w:rsid w:val="00D8246A"/>
    <w:rsid w:val="00D83341"/>
    <w:rsid w:val="00D85100"/>
    <w:rsid w:val="00D92961"/>
    <w:rsid w:val="00D9359B"/>
    <w:rsid w:val="00D973AD"/>
    <w:rsid w:val="00D97B1C"/>
    <w:rsid w:val="00DA1F5B"/>
    <w:rsid w:val="00DA2929"/>
    <w:rsid w:val="00DB04B1"/>
    <w:rsid w:val="00DB1FD0"/>
    <w:rsid w:val="00DB2B48"/>
    <w:rsid w:val="00DB74EC"/>
    <w:rsid w:val="00DC4260"/>
    <w:rsid w:val="00DC4692"/>
    <w:rsid w:val="00DC46FA"/>
    <w:rsid w:val="00DC64F0"/>
    <w:rsid w:val="00DD1C15"/>
    <w:rsid w:val="00DD406D"/>
    <w:rsid w:val="00DD6AE6"/>
    <w:rsid w:val="00DD7D45"/>
    <w:rsid w:val="00DD7D8C"/>
    <w:rsid w:val="00DE1D4B"/>
    <w:rsid w:val="00DE4EE3"/>
    <w:rsid w:val="00DE68A8"/>
    <w:rsid w:val="00DE7429"/>
    <w:rsid w:val="00DF2A5D"/>
    <w:rsid w:val="00DF36FD"/>
    <w:rsid w:val="00DF5705"/>
    <w:rsid w:val="00DF729E"/>
    <w:rsid w:val="00DF7542"/>
    <w:rsid w:val="00E012A1"/>
    <w:rsid w:val="00E0192B"/>
    <w:rsid w:val="00E041BC"/>
    <w:rsid w:val="00E0591C"/>
    <w:rsid w:val="00E071EC"/>
    <w:rsid w:val="00E11507"/>
    <w:rsid w:val="00E125E8"/>
    <w:rsid w:val="00E13182"/>
    <w:rsid w:val="00E16205"/>
    <w:rsid w:val="00E16815"/>
    <w:rsid w:val="00E207FE"/>
    <w:rsid w:val="00E24DBE"/>
    <w:rsid w:val="00E30232"/>
    <w:rsid w:val="00E34CA1"/>
    <w:rsid w:val="00E3727B"/>
    <w:rsid w:val="00E372EB"/>
    <w:rsid w:val="00E415F5"/>
    <w:rsid w:val="00E4160D"/>
    <w:rsid w:val="00E417F0"/>
    <w:rsid w:val="00E42426"/>
    <w:rsid w:val="00E42D64"/>
    <w:rsid w:val="00E51485"/>
    <w:rsid w:val="00E55030"/>
    <w:rsid w:val="00E55C7B"/>
    <w:rsid w:val="00E621EE"/>
    <w:rsid w:val="00E64021"/>
    <w:rsid w:val="00E65CCF"/>
    <w:rsid w:val="00E66113"/>
    <w:rsid w:val="00E7239A"/>
    <w:rsid w:val="00E72590"/>
    <w:rsid w:val="00E7271D"/>
    <w:rsid w:val="00E7464A"/>
    <w:rsid w:val="00E77BC2"/>
    <w:rsid w:val="00E806AB"/>
    <w:rsid w:val="00E91E67"/>
    <w:rsid w:val="00E92263"/>
    <w:rsid w:val="00E93286"/>
    <w:rsid w:val="00E960A3"/>
    <w:rsid w:val="00EA082D"/>
    <w:rsid w:val="00EA203B"/>
    <w:rsid w:val="00EA381B"/>
    <w:rsid w:val="00EA4A94"/>
    <w:rsid w:val="00EA4BC7"/>
    <w:rsid w:val="00EA74DC"/>
    <w:rsid w:val="00EA7DE1"/>
    <w:rsid w:val="00EB5BE7"/>
    <w:rsid w:val="00EB7F9D"/>
    <w:rsid w:val="00EC0847"/>
    <w:rsid w:val="00EC29B4"/>
    <w:rsid w:val="00EC2C4A"/>
    <w:rsid w:val="00EC3403"/>
    <w:rsid w:val="00EC4A72"/>
    <w:rsid w:val="00EC55A2"/>
    <w:rsid w:val="00EC5D09"/>
    <w:rsid w:val="00EC5D82"/>
    <w:rsid w:val="00ED0A95"/>
    <w:rsid w:val="00EE28E6"/>
    <w:rsid w:val="00EE4AE6"/>
    <w:rsid w:val="00EE5E9B"/>
    <w:rsid w:val="00EF0481"/>
    <w:rsid w:val="00EF0A49"/>
    <w:rsid w:val="00EF1FC9"/>
    <w:rsid w:val="00F00C1D"/>
    <w:rsid w:val="00F01AC1"/>
    <w:rsid w:val="00F05F7F"/>
    <w:rsid w:val="00F10D29"/>
    <w:rsid w:val="00F25D6C"/>
    <w:rsid w:val="00F260AE"/>
    <w:rsid w:val="00F27884"/>
    <w:rsid w:val="00F33B32"/>
    <w:rsid w:val="00F3454D"/>
    <w:rsid w:val="00F356FC"/>
    <w:rsid w:val="00F36964"/>
    <w:rsid w:val="00F37ECF"/>
    <w:rsid w:val="00F40101"/>
    <w:rsid w:val="00F41977"/>
    <w:rsid w:val="00F422F6"/>
    <w:rsid w:val="00F43E73"/>
    <w:rsid w:val="00F44468"/>
    <w:rsid w:val="00F4637B"/>
    <w:rsid w:val="00F53F47"/>
    <w:rsid w:val="00F54D56"/>
    <w:rsid w:val="00F55FAF"/>
    <w:rsid w:val="00F56964"/>
    <w:rsid w:val="00F569D8"/>
    <w:rsid w:val="00F56D69"/>
    <w:rsid w:val="00F60131"/>
    <w:rsid w:val="00F6377E"/>
    <w:rsid w:val="00F662DC"/>
    <w:rsid w:val="00F76265"/>
    <w:rsid w:val="00F763B9"/>
    <w:rsid w:val="00F77FB5"/>
    <w:rsid w:val="00F802D2"/>
    <w:rsid w:val="00F90596"/>
    <w:rsid w:val="00F93CBE"/>
    <w:rsid w:val="00F97BF9"/>
    <w:rsid w:val="00FA3887"/>
    <w:rsid w:val="00FA6CF0"/>
    <w:rsid w:val="00FA7056"/>
    <w:rsid w:val="00FB3185"/>
    <w:rsid w:val="00FB5206"/>
    <w:rsid w:val="00FB7BAD"/>
    <w:rsid w:val="00FC1BCA"/>
    <w:rsid w:val="00FC2C70"/>
    <w:rsid w:val="00FC4103"/>
    <w:rsid w:val="00FC5311"/>
    <w:rsid w:val="00FC638B"/>
    <w:rsid w:val="00FD14FB"/>
    <w:rsid w:val="00FD1ACF"/>
    <w:rsid w:val="00FD50C5"/>
    <w:rsid w:val="00FD63C8"/>
    <w:rsid w:val="00FD69AB"/>
    <w:rsid w:val="00FD7C6D"/>
    <w:rsid w:val="00FE27FA"/>
    <w:rsid w:val="00FE2A7B"/>
    <w:rsid w:val="00FE35D2"/>
    <w:rsid w:val="00FE408D"/>
    <w:rsid w:val="00FE4F31"/>
    <w:rsid w:val="00FE5B47"/>
    <w:rsid w:val="00FE6601"/>
    <w:rsid w:val="00FE76A7"/>
    <w:rsid w:val="00FF149D"/>
    <w:rsid w:val="00FF1E06"/>
    <w:rsid w:val="00FF1F88"/>
    <w:rsid w:val="00FF23C2"/>
    <w:rsid w:val="00FF3256"/>
    <w:rsid w:val="00FF41B8"/>
    <w:rsid w:val="00FF54B2"/>
    <w:rsid w:val="00FF6A32"/>
    <w:rsid w:val="00FF74D6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7106D3"/>
  <w15:docId w15:val="{2D3F2932-DD60-49FD-8F8F-E341314B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E1B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C6E1B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C6E1B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C6E1B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638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638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638D5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5C6E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638D5"/>
    <w:rPr>
      <w:rFonts w:cs="Times New Roman"/>
      <w:sz w:val="2"/>
    </w:rPr>
  </w:style>
  <w:style w:type="paragraph" w:styleId="Zptenadresanaoblku">
    <w:name w:val="envelope return"/>
    <w:basedOn w:val="Normln"/>
    <w:uiPriority w:val="99"/>
    <w:rsid w:val="005C6E1B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5C6E1B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5C6E1B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99"/>
    <w:locked/>
    <w:rsid w:val="008E00E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C6E1B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638D5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C6E1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638D5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638D5"/>
    <w:rPr>
      <w:rFonts w:cs="Times New Roman"/>
      <w:sz w:val="20"/>
      <w:szCs w:val="20"/>
    </w:rPr>
  </w:style>
  <w:style w:type="character" w:styleId="slostrnky">
    <w:name w:val="page number"/>
    <w:uiPriority w:val="99"/>
    <w:rsid w:val="005C6E1B"/>
    <w:rPr>
      <w:rFonts w:cs="Times New Roman"/>
    </w:rPr>
  </w:style>
  <w:style w:type="paragraph" w:styleId="Zhlav">
    <w:name w:val="header"/>
    <w:basedOn w:val="Normln"/>
    <w:link w:val="Zhlav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C6E1B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5C6E1B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38D5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5C6E1B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5C6E1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5C6E1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5C6E1B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link w:val="Zkladntext3"/>
    <w:uiPriority w:val="99"/>
    <w:semiHidden/>
    <w:locked/>
    <w:rsid w:val="008638D5"/>
    <w:rPr>
      <w:rFonts w:cs="Times New Roman"/>
      <w:sz w:val="16"/>
      <w:szCs w:val="16"/>
    </w:rPr>
  </w:style>
  <w:style w:type="character" w:styleId="Hypertextovodkaz">
    <w:name w:val="Hyperlink"/>
    <w:uiPriority w:val="99"/>
    <w:semiHidden/>
    <w:rsid w:val="006D536A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2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583E7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3E7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83E7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3E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83E7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A20EDC"/>
    <w:rPr>
      <w:sz w:val="24"/>
    </w:rPr>
  </w:style>
  <w:style w:type="paragraph" w:customStyle="1" w:styleId="Default">
    <w:name w:val="Default"/>
    <w:rsid w:val="003479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4813"/>
    <w:pPr>
      <w:ind w:left="720"/>
      <w:contextualSpacing/>
    </w:pPr>
  </w:style>
  <w:style w:type="table" w:customStyle="1" w:styleId="TableGrid">
    <w:name w:val="TableGrid"/>
    <w:rsid w:val="00F662DC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9d3be0-ce8a-4f2a-bc38-31481e71be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6F6C0F21640429831DA8DBD4D229A" ma:contentTypeVersion="16" ma:contentTypeDescription="Vytvoří nový dokument" ma:contentTypeScope="" ma:versionID="d0f8eb885279b86c4b2ba8717c6b7e75">
  <xsd:schema xmlns:xsd="http://www.w3.org/2001/XMLSchema" xmlns:xs="http://www.w3.org/2001/XMLSchema" xmlns:p="http://schemas.microsoft.com/office/2006/metadata/properties" xmlns:ns3="fd9d3be0-ce8a-4f2a-bc38-31481e71be30" xmlns:ns4="a9e4f861-7bc2-4c28-a406-1c4b4911b0d9" targetNamespace="http://schemas.microsoft.com/office/2006/metadata/properties" ma:root="true" ma:fieldsID="ee949cfed302eb08d8b1133e9e2bec7f" ns3:_="" ns4:_="">
    <xsd:import namespace="fd9d3be0-ce8a-4f2a-bc38-31481e71be30"/>
    <xsd:import namespace="a9e4f861-7bc2-4c28-a406-1c4b4911b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3be0-ce8a-4f2a-bc38-31481e71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f861-7bc2-4c28-a406-1c4b4911b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E24D1-3F35-46D0-8FC4-5844BC3CE9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2901EC-7740-4190-B26D-CF70ED66627B}">
  <ds:schemaRefs>
    <ds:schemaRef ds:uri="http://schemas.microsoft.com/office/2006/metadata/properties"/>
    <ds:schemaRef ds:uri="http://schemas.microsoft.com/office/infopath/2007/PartnerControls"/>
    <ds:schemaRef ds:uri="fd9d3be0-ce8a-4f2a-bc38-31481e71be30"/>
  </ds:schemaRefs>
</ds:datastoreItem>
</file>

<file path=customXml/itemProps3.xml><?xml version="1.0" encoding="utf-8"?>
<ds:datastoreItem xmlns:ds="http://schemas.openxmlformats.org/officeDocument/2006/customXml" ds:itemID="{5A976FAE-178D-472A-AA8B-637C6415FE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68FFE5-8912-4EAE-99FC-5CCFAB3B8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3be0-ce8a-4f2a-bc38-31481e71be30"/>
    <ds:schemaRef ds:uri="a9e4f861-7bc2-4c28-a406-1c4b4911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HP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Casková Miroslava</dc:creator>
  <cp:lastModifiedBy>Casková Miroslava</cp:lastModifiedBy>
  <cp:revision>3</cp:revision>
  <cp:lastPrinted>2024-08-15T07:01:00Z</cp:lastPrinted>
  <dcterms:created xsi:type="dcterms:W3CDTF">2025-06-16T08:14:00Z</dcterms:created>
  <dcterms:modified xsi:type="dcterms:W3CDTF">2025-07-29T13:29:00Z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0x0101002636F6C0F21640429831DA8DBD4D229A</vt:lpwstr>
  </property>
</Properties>
</file>