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00C4" w14:textId="77777777" w:rsidR="0003541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443CC07" wp14:editId="77F6FA83">
                <wp:simplePos x="0" y="0"/>
                <wp:positionH relativeFrom="page">
                  <wp:posOffset>5965825</wp:posOffset>
                </wp:positionH>
                <wp:positionV relativeFrom="paragraph">
                  <wp:posOffset>12700</wp:posOffset>
                </wp:positionV>
                <wp:extent cx="1109345" cy="554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A436A" w14:textId="038BF2AA" w:rsidR="0003541E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Česká voda - MEMSEP, a.</w:t>
                            </w:r>
                            <w:r w:rsidR="00DD7DB4">
                              <w:rPr>
                                <w:rStyle w:val="Zkladntext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</w:rPr>
                              <w:t xml:space="preserve">s Ke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Kablu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971/1 Praha 10 - Hostivař IČ: 25035070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43CC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9.75pt;margin-top:1pt;width:87.35pt;height:43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" filled="f" stroked="f">
                <v:textbox inset="0,0,0,0">
                  <w:txbxContent>
                    <w:p w14:paraId="7C5A436A" w14:textId="038BF2AA" w:rsidR="0003541E" w:rsidRDefault="0000000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Česká voda - MEMSEP, a.</w:t>
                      </w:r>
                      <w:r w:rsidR="00DD7DB4">
                        <w:rPr>
                          <w:rStyle w:val="Zkladntext"/>
                        </w:rPr>
                        <w:t xml:space="preserve"> </w:t>
                      </w:r>
                      <w:r>
                        <w:rPr>
                          <w:rStyle w:val="Zkladntext"/>
                        </w:rPr>
                        <w:t xml:space="preserve">s Ke </w:t>
                      </w:r>
                      <w:proofErr w:type="spellStart"/>
                      <w:r>
                        <w:rPr>
                          <w:rStyle w:val="Zkladntext"/>
                        </w:rPr>
                        <w:t>Kablu</w:t>
                      </w:r>
                      <w:proofErr w:type="spellEnd"/>
                      <w:r>
                        <w:rPr>
                          <w:rStyle w:val="Zkladntext"/>
                        </w:rPr>
                        <w:t xml:space="preserve"> 971/1 Praha 10 - Hostivař IČ: 25035070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BE02FFA" w14:textId="77777777" w:rsidR="0003541E" w:rsidRDefault="00000000">
      <w:pPr>
        <w:pStyle w:val="Zkladntext20"/>
      </w:pPr>
      <w:r>
        <w:rPr>
          <w:rStyle w:val="Zkladntext2"/>
          <w:b/>
          <w:bCs/>
        </w:rPr>
        <w:t>ČESKÁ VODA</w:t>
      </w:r>
      <w:r>
        <w:rPr>
          <w:rStyle w:val="Zkladntext2"/>
          <w:b/>
          <w:bCs/>
        </w:rPr>
        <w:br/>
      </w:r>
      <w:r>
        <w:rPr>
          <w:rStyle w:val="Zkladntext2"/>
          <w:b/>
          <w:bCs/>
          <w:color w:val="848192"/>
        </w:rPr>
        <w:t>MEMSEP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979"/>
        <w:gridCol w:w="3773"/>
        <w:gridCol w:w="802"/>
        <w:gridCol w:w="883"/>
        <w:gridCol w:w="1181"/>
        <w:gridCol w:w="1330"/>
      </w:tblGrid>
      <w:tr w:rsidR="0003541E" w14:paraId="79EB68BD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5C51" w14:textId="77777777" w:rsidR="0003541E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Nabídkový list</w:t>
            </w:r>
          </w:p>
        </w:tc>
      </w:tr>
      <w:tr w:rsidR="0003541E" w14:paraId="7652D4E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E0847" w14:textId="77777777" w:rsidR="0003541E" w:rsidRDefault="00000000">
            <w:pPr>
              <w:pStyle w:val="Jin0"/>
            </w:pPr>
            <w:r>
              <w:rPr>
                <w:rStyle w:val="Jin"/>
              </w:rPr>
              <w:t>Zákazník: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0821B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Vodárna Káraný, a s.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C1860" w14:textId="77777777" w:rsidR="0003541E" w:rsidRDefault="00000000">
            <w:pPr>
              <w:pStyle w:val="Jin0"/>
            </w:pPr>
            <w:r>
              <w:rPr>
                <w:rStyle w:val="Jin"/>
              </w:rPr>
              <w:t>Číslo nabídky: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2185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20440-25/39</w:t>
            </w:r>
          </w:p>
        </w:tc>
      </w:tr>
      <w:tr w:rsidR="0003541E" w14:paraId="3DD8BD6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E060B" w14:textId="77777777" w:rsidR="0003541E" w:rsidRDefault="00000000">
            <w:pPr>
              <w:pStyle w:val="Jin0"/>
            </w:pPr>
            <w:r>
              <w:rPr>
                <w:rStyle w:val="Jin"/>
              </w:rPr>
              <w:t>Místo: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ABE52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ÚV Káraný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41FF6" w14:textId="77777777" w:rsidR="0003541E" w:rsidRDefault="00000000">
            <w:pPr>
              <w:pStyle w:val="Jin0"/>
            </w:pPr>
            <w:r>
              <w:rPr>
                <w:rStyle w:val="Jin"/>
              </w:rPr>
              <w:t>Platnost nabídky: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07D7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 měsíc</w:t>
            </w:r>
          </w:p>
        </w:tc>
      </w:tr>
      <w:tr w:rsidR="0003541E" w14:paraId="459A238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66997" w14:textId="77777777" w:rsidR="0003541E" w:rsidRDefault="00000000">
            <w:pPr>
              <w:pStyle w:val="Jin0"/>
            </w:pPr>
            <w:r>
              <w:rPr>
                <w:rStyle w:val="Jin"/>
              </w:rPr>
              <w:t>Vaše objednávka: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D8B8A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F0421" w14:textId="77777777" w:rsidR="0003541E" w:rsidRDefault="00000000">
            <w:pPr>
              <w:pStyle w:val="Jin0"/>
            </w:pPr>
            <w:r>
              <w:rPr>
                <w:rStyle w:val="Jin"/>
              </w:rPr>
              <w:t>Číslo zakázkového listu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150B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2AF4571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1FEC2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736F5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18A722D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80B0" w14:textId="77777777" w:rsidR="0003541E" w:rsidRDefault="00000000">
            <w:pPr>
              <w:pStyle w:val="Jin0"/>
              <w:spacing w:after="120"/>
            </w:pPr>
            <w:r>
              <w:rPr>
                <w:rStyle w:val="Jin"/>
              </w:rPr>
              <w:t>Název zakázky:</w:t>
            </w:r>
          </w:p>
          <w:p w14:paraId="52FEEBC1" w14:textId="77777777" w:rsidR="0003541E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UPS - velín Sojovice</w:t>
            </w:r>
          </w:p>
        </w:tc>
      </w:tr>
      <w:tr w:rsidR="0003541E" w14:paraId="6F12CEB0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0F9EF" w14:textId="77777777" w:rsidR="0003541E" w:rsidRDefault="00000000">
            <w:pPr>
              <w:pStyle w:val="Jin0"/>
              <w:spacing w:line="276" w:lineRule="auto"/>
            </w:pPr>
            <w:r>
              <w:rPr>
                <w:rStyle w:val="Jin"/>
              </w:rPr>
              <w:t>Popis nabídky:</w:t>
            </w:r>
          </w:p>
          <w:p w14:paraId="5DB11F83" w14:textId="6825A635" w:rsidR="0003541E" w:rsidRDefault="00DD7DB4">
            <w:pPr>
              <w:pStyle w:val="Jin0"/>
              <w:spacing w:line="276" w:lineRule="auto"/>
            </w:pPr>
            <w:r>
              <w:rPr>
                <w:rStyle w:val="Jin"/>
              </w:rPr>
              <w:t>I</w:t>
            </w:r>
            <w:r w:rsidR="00000000">
              <w:rPr>
                <w:rStyle w:val="Jin"/>
              </w:rPr>
              <w:t>nstalace UPS pro zálohu PC techniky, úpravy v rozvaděči R2 pro napájení UPS, úpravy v rozvaděči RM3 pro napájeni jednotlivých zálohovaných obvodů, instalace napájecího kabelu pro UPS z rozvodny R2, SW nastavení UPS a uvedení do provozu</w:t>
            </w:r>
            <w:r>
              <w:rPr>
                <w:rStyle w:val="Jin"/>
              </w:rPr>
              <w:t>.</w:t>
            </w:r>
          </w:p>
        </w:tc>
      </w:tr>
      <w:tr w:rsidR="0003541E" w14:paraId="7CED95A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01792" w14:textId="4A4B0F74" w:rsidR="0003541E" w:rsidRDefault="00000000">
            <w:pPr>
              <w:pStyle w:val="Jin0"/>
              <w:ind w:firstLine="280"/>
            </w:pPr>
            <w:proofErr w:type="spellStart"/>
            <w:r>
              <w:rPr>
                <w:rStyle w:val="Jin"/>
              </w:rPr>
              <w:t>Poz</w:t>
            </w:r>
            <w:proofErr w:type="spellEnd"/>
            <w:r>
              <w:rPr>
                <w:rStyle w:val="Jin"/>
              </w:rPr>
              <w:t>.</w:t>
            </w:r>
            <w:r w:rsidR="00DD7DB4">
              <w:rPr>
                <w:rStyle w:val="Jin"/>
              </w:rPr>
              <w:t xml:space="preserve"> </w:t>
            </w:r>
            <w:r>
              <w:rPr>
                <w:rStyle w:val="Jin"/>
              </w:rPr>
              <w:t>č.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50998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  <w:color w:val="525252"/>
              </w:rPr>
              <w:t>Položka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DBF9F" w14:textId="3C9CB1D4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M.</w:t>
            </w:r>
            <w:r w:rsidR="00DD7DB4">
              <w:rPr>
                <w:rStyle w:val="Jin"/>
              </w:rPr>
              <w:t xml:space="preserve"> </w:t>
            </w:r>
            <w:r>
              <w:rPr>
                <w:rStyle w:val="Jin"/>
              </w:rPr>
              <w:t>j.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D0177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Množství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E0FBE" w14:textId="77777777" w:rsidR="0003541E" w:rsidRDefault="00000000">
            <w:pPr>
              <w:pStyle w:val="Jin0"/>
              <w:ind w:right="180"/>
              <w:jc w:val="right"/>
            </w:pPr>
            <w:r>
              <w:rPr>
                <w:rStyle w:val="Jin"/>
              </w:rPr>
              <w:t>Jednot, cena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B9E0" w14:textId="77777777" w:rsidR="0003541E" w:rsidRDefault="00000000">
            <w:pPr>
              <w:pStyle w:val="Jin0"/>
              <w:ind w:right="280"/>
              <w:jc w:val="right"/>
            </w:pPr>
            <w:r>
              <w:rPr>
                <w:rStyle w:val="Jin"/>
              </w:rPr>
              <w:t>Cena celkem</w:t>
            </w:r>
          </w:p>
        </w:tc>
      </w:tr>
      <w:tr w:rsidR="0003541E" w14:paraId="49234FA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2E1E3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0A08D" w14:textId="77777777" w:rsidR="0003541E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Materiál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C07F5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A0776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D2252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5F35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4B382CC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41DAC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1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456D" w14:textId="77777777" w:rsidR="0003541E" w:rsidRDefault="00000000">
            <w:pPr>
              <w:pStyle w:val="Jin0"/>
            </w:pPr>
            <w:r>
              <w:rPr>
                <w:rStyle w:val="Jin"/>
              </w:rPr>
              <w:t xml:space="preserve">UPS ABB DPA </w:t>
            </w:r>
            <w:proofErr w:type="spellStart"/>
            <w:r>
              <w:rPr>
                <w:rStyle w:val="Jin"/>
              </w:rPr>
              <w:t>UPScale</w:t>
            </w:r>
            <w:proofErr w:type="spellEnd"/>
            <w:r>
              <w:rPr>
                <w:rStyle w:val="Jin"/>
              </w:rPr>
              <w:t xml:space="preserve"> 2x10kW, 10 kW 54 min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B1654" w14:textId="77777777" w:rsidR="0003541E" w:rsidRDefault="00000000">
            <w:pPr>
              <w:pStyle w:val="Jin0"/>
              <w:ind w:firstLine="320"/>
            </w:pPr>
            <w:r>
              <w:rPr>
                <w:rStyle w:val="Jin"/>
              </w:rPr>
              <w:t>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4630B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85E43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507 057,00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EBD5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507 057,00</w:t>
            </w:r>
          </w:p>
        </w:tc>
      </w:tr>
      <w:tr w:rsidR="0003541E" w14:paraId="59B36F3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9FB46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2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97C62" w14:textId="77777777" w:rsidR="0003541E" w:rsidRDefault="00000000">
            <w:pPr>
              <w:pStyle w:val="Jin0"/>
            </w:pPr>
            <w:r>
              <w:rPr>
                <w:rStyle w:val="Jin"/>
              </w:rPr>
              <w:t>kabel CYKY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567D0" w14:textId="77777777" w:rsidR="0003541E" w:rsidRDefault="00000000">
            <w:pPr>
              <w:pStyle w:val="Jin0"/>
              <w:ind w:firstLine="320"/>
            </w:pPr>
            <w:r>
              <w:rPr>
                <w:rStyle w:val="Jin"/>
              </w:rPr>
              <w:t>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C507B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8682F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519,00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A352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42 558,00</w:t>
            </w:r>
          </w:p>
        </w:tc>
      </w:tr>
      <w:tr w:rsidR="0003541E" w14:paraId="2681E14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F2098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3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25237" w14:textId="77777777" w:rsidR="0003541E" w:rsidRDefault="00000000">
            <w:pPr>
              <w:pStyle w:val="Jin0"/>
            </w:pPr>
            <w:r>
              <w:rPr>
                <w:rStyle w:val="Jin"/>
              </w:rPr>
              <w:t>vodič CYA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F080" w14:textId="77777777" w:rsidR="0003541E" w:rsidRDefault="00000000">
            <w:pPr>
              <w:pStyle w:val="Jin0"/>
              <w:ind w:firstLine="320"/>
            </w:pPr>
            <w:r>
              <w:rPr>
                <w:rStyle w:val="Jin"/>
              </w:rPr>
              <w:t>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F6D9D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CF77A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101,00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DC2F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6 565,00</w:t>
            </w:r>
          </w:p>
        </w:tc>
      </w:tr>
      <w:tr w:rsidR="0003541E" w14:paraId="5AB1119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B167C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4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A82C4" w14:textId="77777777" w:rsidR="0003541E" w:rsidRDefault="00000000">
            <w:pPr>
              <w:pStyle w:val="Jin0"/>
            </w:pPr>
            <w:r>
              <w:rPr>
                <w:rStyle w:val="Jin"/>
              </w:rPr>
              <w:t xml:space="preserve">montážní deska </w:t>
            </w:r>
            <w:proofErr w:type="spellStart"/>
            <w:r>
              <w:rPr>
                <w:rStyle w:val="Jin"/>
              </w:rPr>
              <w:t>FeZn</w:t>
            </w:r>
            <w:proofErr w:type="spellEnd"/>
            <w:r>
              <w:rPr>
                <w:rStyle w:val="Jin"/>
              </w:rPr>
              <w:t xml:space="preserve"> pro skříně RSD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76C5F" w14:textId="77777777" w:rsidR="0003541E" w:rsidRDefault="00000000">
            <w:pPr>
              <w:pStyle w:val="Jin0"/>
              <w:ind w:firstLine="320"/>
            </w:pPr>
            <w:r>
              <w:rPr>
                <w:rStyle w:val="Jin"/>
              </w:rPr>
              <w:t>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56A2D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72F50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2 764,00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10B7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2 764,00</w:t>
            </w:r>
          </w:p>
        </w:tc>
      </w:tr>
      <w:tr w:rsidR="0003541E" w14:paraId="4281A1D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D019B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5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38E25" w14:textId="77777777" w:rsidR="0003541E" w:rsidRDefault="00000000">
            <w:pPr>
              <w:pStyle w:val="Jin0"/>
            </w:pPr>
            <w:r>
              <w:rPr>
                <w:rStyle w:val="Jin"/>
              </w:rPr>
              <w:t>materiál na úpravy v rozvaděči R2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0FE6D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D8565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35FD1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6 173,00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8C9A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6 173,00</w:t>
            </w:r>
          </w:p>
        </w:tc>
      </w:tr>
      <w:tr w:rsidR="0003541E" w14:paraId="1E3BE82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ADAA0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6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1E8F8" w14:textId="7EBA408B" w:rsidR="0003541E" w:rsidRDefault="00000000">
            <w:pPr>
              <w:pStyle w:val="Jin0"/>
            </w:pPr>
            <w:r>
              <w:rPr>
                <w:rStyle w:val="Jin"/>
              </w:rPr>
              <w:t>vod</w:t>
            </w:r>
            <w:r w:rsidR="00DD7DB4">
              <w:rPr>
                <w:rStyle w:val="Jin"/>
              </w:rPr>
              <w:t>i</w:t>
            </w:r>
            <w:r>
              <w:rPr>
                <w:rStyle w:val="Jin"/>
              </w:rPr>
              <w:t>č přepětí DEHN DG TNC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33874" w14:textId="77777777" w:rsidR="0003541E" w:rsidRDefault="00000000">
            <w:pPr>
              <w:pStyle w:val="Jin0"/>
              <w:ind w:firstLine="320"/>
            </w:pPr>
            <w:r>
              <w:rPr>
                <w:rStyle w:val="Jin"/>
              </w:rPr>
              <w:t>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99A20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A8B40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8 925,00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CF6FC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8 925,00</w:t>
            </w:r>
          </w:p>
        </w:tc>
      </w:tr>
      <w:tr w:rsidR="0003541E" w14:paraId="0932C04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517DF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7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1B6B5" w14:textId="77777777" w:rsidR="0003541E" w:rsidRDefault="00000000">
            <w:pPr>
              <w:pStyle w:val="Jin0"/>
            </w:pPr>
            <w:r>
              <w:rPr>
                <w:rStyle w:val="Jin"/>
              </w:rPr>
              <w:t>hlavní vypínač IS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AF86C" w14:textId="77777777" w:rsidR="0003541E" w:rsidRDefault="00000000">
            <w:pPr>
              <w:pStyle w:val="Jin0"/>
              <w:ind w:firstLine="320"/>
            </w:pPr>
            <w:r>
              <w:rPr>
                <w:rStyle w:val="Jin"/>
              </w:rPr>
              <w:t>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929B1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138B4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2 274.00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1D38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2 274.00</w:t>
            </w:r>
          </w:p>
        </w:tc>
      </w:tr>
      <w:tr w:rsidR="0003541E" w14:paraId="755D07E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7B3A4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  <w:color w:val="000000"/>
              </w:rPr>
              <w:t>8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395D5" w14:textId="77777777" w:rsidR="0003541E" w:rsidRDefault="00000000">
            <w:pPr>
              <w:pStyle w:val="Jin0"/>
            </w:pPr>
            <w:r>
              <w:rPr>
                <w:rStyle w:val="Jin"/>
              </w:rPr>
              <w:t>materiál na úpravy jištěni vývodů v rozvaděči RM3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804F0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24F12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01DE2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17 056,00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57B7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17 056,00</w:t>
            </w:r>
          </w:p>
        </w:tc>
      </w:tr>
      <w:tr w:rsidR="0003541E" w14:paraId="2E2F99B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53603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9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5C5C4" w14:textId="35EB6625" w:rsidR="0003541E" w:rsidRDefault="00000000">
            <w:pPr>
              <w:pStyle w:val="Jin0"/>
            </w:pPr>
            <w:r>
              <w:rPr>
                <w:rStyle w:val="Jin"/>
              </w:rPr>
              <w:t xml:space="preserve">svorky připojovací, můstky, kabelový žlab </w:t>
            </w:r>
            <w:proofErr w:type="spellStart"/>
            <w:r>
              <w:rPr>
                <w:rStyle w:val="Jin"/>
              </w:rPr>
              <w:t>drátovac</w:t>
            </w:r>
            <w:r w:rsidR="00DD7DB4">
              <w:rPr>
                <w:rStyle w:val="Jin"/>
              </w:rPr>
              <w:t>í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0BE47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8DF9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35DAD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10 862,00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95FB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10 862,00</w:t>
            </w:r>
          </w:p>
        </w:tc>
      </w:tr>
      <w:tr w:rsidR="0003541E" w14:paraId="0B2A092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A0CE0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10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CDB12" w14:textId="77777777" w:rsidR="0003541E" w:rsidRDefault="00000000">
            <w:pPr>
              <w:pStyle w:val="Jin0"/>
            </w:pPr>
            <w:r>
              <w:rPr>
                <w:rStyle w:val="Jin"/>
              </w:rPr>
              <w:t>drobný montážní a spojovací materiál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D1861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D2F16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41D68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3 571,00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0463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3 571,00</w:t>
            </w:r>
          </w:p>
        </w:tc>
      </w:tr>
      <w:tr w:rsidR="0003541E" w14:paraId="48A536A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D158C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07E8B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35671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7EC84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95806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2B061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3541E" w14:paraId="71F1080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F88F5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5C705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0BE24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B552D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F80FA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EABB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3541E" w14:paraId="3438BB9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F18AA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21D48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A1FBC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03B32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BED72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E0B1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3541E" w14:paraId="75B68BB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09EA3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2C1D0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1FFEE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45694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A5530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30229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3541E" w14:paraId="76297C5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A43B1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3CC45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04D5B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4712E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6B260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DD5A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03541E" w14:paraId="57D2506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3193A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B975F" w14:textId="77777777" w:rsidR="0003541E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Práce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ACE10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FF848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4AC0A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8B2DC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5DBDB72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26464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1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23148" w14:textId="77777777" w:rsidR="0003541E" w:rsidRDefault="00000000">
            <w:pPr>
              <w:pStyle w:val="Jin0"/>
            </w:pPr>
            <w:r>
              <w:rPr>
                <w:rStyle w:val="Jin"/>
              </w:rPr>
              <w:t>montáže elektro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99902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FB353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F4993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133 200,00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5EC1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133 200.00</w:t>
            </w:r>
          </w:p>
        </w:tc>
      </w:tr>
      <w:tr w:rsidR="0003541E" w14:paraId="50CBD9E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73C7D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2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86D8A" w14:textId="77777777" w:rsidR="0003541E" w:rsidRDefault="00000000">
            <w:pPr>
              <w:pStyle w:val="Jin0"/>
            </w:pPr>
            <w:r>
              <w:rPr>
                <w:rStyle w:val="Jin"/>
              </w:rPr>
              <w:t>SW nastavení a uvedení do provozu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F10B6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0FE31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4831C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35 100,00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6C77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35 100,00</w:t>
            </w:r>
          </w:p>
        </w:tc>
      </w:tr>
      <w:tr w:rsidR="0003541E" w14:paraId="2E2F547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3A0D4" w14:textId="77777777" w:rsidR="0003541E" w:rsidRDefault="00000000">
            <w:pPr>
              <w:pStyle w:val="Jin0"/>
              <w:ind w:firstLine="400"/>
            </w:pPr>
            <w:r>
              <w:rPr>
                <w:rStyle w:val="Jin"/>
              </w:rPr>
              <w:t>3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DAF0B" w14:textId="77777777" w:rsidR="0003541E" w:rsidRDefault="00000000">
            <w:pPr>
              <w:pStyle w:val="Jin0"/>
            </w:pPr>
            <w:r>
              <w:rPr>
                <w:rStyle w:val="Jin"/>
              </w:rPr>
              <w:t>dokumentace skutečného provedení, revíze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12484" w14:textId="77777777" w:rsidR="0003541E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2CEE4" w14:textId="77777777" w:rsidR="0003541E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7F317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26 100,00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B9A3" w14:textId="77777777" w:rsidR="0003541E" w:rsidRDefault="00000000">
            <w:pPr>
              <w:pStyle w:val="Jin0"/>
              <w:jc w:val="right"/>
            </w:pPr>
            <w:r>
              <w:rPr>
                <w:rStyle w:val="Jin"/>
              </w:rPr>
              <w:t>26 100,00</w:t>
            </w:r>
          </w:p>
        </w:tc>
      </w:tr>
      <w:tr w:rsidR="0003541E" w14:paraId="2E0F6F0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93B0A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AE399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A2CCF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6054D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61771" w14:textId="77777777" w:rsidR="0003541E" w:rsidRDefault="0003541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13EF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7B5B53D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42E" w14:textId="77777777" w:rsidR="0003541E" w:rsidRDefault="00000000">
            <w:pPr>
              <w:pStyle w:val="Jin0"/>
              <w:tabs>
                <w:tab w:val="left" w:pos="9110"/>
              </w:tabs>
              <w:jc w:val="both"/>
            </w:pPr>
            <w:r>
              <w:rPr>
                <w:rStyle w:val="Jin"/>
              </w:rPr>
              <w:t>Materiál celkem</w:t>
            </w:r>
            <w:r>
              <w:rPr>
                <w:rStyle w:val="Jin"/>
              </w:rPr>
              <w:tab/>
              <w:t>607 805,00</w:t>
            </w:r>
          </w:p>
        </w:tc>
      </w:tr>
      <w:tr w:rsidR="0003541E" w14:paraId="02A0F42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263D" w14:textId="77777777" w:rsidR="0003541E" w:rsidRDefault="00000000">
            <w:pPr>
              <w:pStyle w:val="Jin0"/>
              <w:tabs>
                <w:tab w:val="left" w:pos="9115"/>
              </w:tabs>
              <w:jc w:val="both"/>
            </w:pPr>
            <w:r>
              <w:rPr>
                <w:rStyle w:val="Jin"/>
              </w:rPr>
              <w:t>Práce celkem</w:t>
            </w:r>
            <w:r>
              <w:rPr>
                <w:rStyle w:val="Jin"/>
              </w:rPr>
              <w:tab/>
              <w:t>194 400,00</w:t>
            </w:r>
          </w:p>
        </w:tc>
      </w:tr>
      <w:tr w:rsidR="0003541E" w14:paraId="34214E2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A86D" w14:textId="77777777" w:rsidR="0003541E" w:rsidRDefault="00000000">
            <w:pPr>
              <w:pStyle w:val="Jin0"/>
              <w:tabs>
                <w:tab w:val="left" w:pos="9187"/>
              </w:tabs>
              <w:jc w:val="both"/>
            </w:pPr>
            <w:r>
              <w:rPr>
                <w:rStyle w:val="Jin"/>
              </w:rPr>
              <w:t>Doprava a manipulace s materiálem</w:t>
            </w:r>
            <w:r>
              <w:rPr>
                <w:rStyle w:val="Jin"/>
              </w:rPr>
              <w:tab/>
              <w:t>10 200,00</w:t>
            </w:r>
          </w:p>
        </w:tc>
      </w:tr>
      <w:tr w:rsidR="0003541E" w14:paraId="5F3370D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A540" w14:textId="77777777" w:rsidR="0003541E" w:rsidRDefault="00000000">
            <w:pPr>
              <w:pStyle w:val="Jin0"/>
              <w:tabs>
                <w:tab w:val="left" w:pos="9509"/>
              </w:tabs>
              <w:jc w:val="both"/>
            </w:pPr>
            <w:r>
              <w:rPr>
                <w:rStyle w:val="Jin"/>
              </w:rPr>
              <w:t>Ostatní náklady</w:t>
            </w:r>
            <w:r>
              <w:rPr>
                <w:rStyle w:val="Jin"/>
              </w:rPr>
              <w:tab/>
              <w:t>0,00</w:t>
            </w:r>
          </w:p>
        </w:tc>
      </w:tr>
      <w:tr w:rsidR="0003541E" w14:paraId="02F0086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248D" w14:textId="77777777" w:rsidR="0003541E" w:rsidRDefault="00000000">
            <w:pPr>
              <w:pStyle w:val="Jin0"/>
              <w:tabs>
                <w:tab w:val="left" w:pos="9110"/>
              </w:tabs>
              <w:jc w:val="both"/>
            </w:pPr>
            <w:r>
              <w:rPr>
                <w:rStyle w:val="Jin"/>
              </w:rPr>
              <w:t>Cena celkem</w:t>
            </w:r>
            <w:r>
              <w:rPr>
                <w:rStyle w:val="Jin"/>
              </w:rPr>
              <w:tab/>
              <w:t>812 405,00</w:t>
            </w:r>
          </w:p>
        </w:tc>
      </w:tr>
      <w:tr w:rsidR="0003541E" w14:paraId="15E4602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ED5FE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406D60A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A3BDE" w14:textId="77777777" w:rsidR="0003541E" w:rsidRDefault="00000000">
            <w:pPr>
              <w:pStyle w:val="Jin0"/>
              <w:tabs>
                <w:tab w:val="left" w:pos="2712"/>
                <w:tab w:val="left" w:pos="4723"/>
              </w:tabs>
            </w:pPr>
            <w:r>
              <w:rPr>
                <w:rStyle w:val="Jin"/>
              </w:rPr>
              <w:t>Nabídková cena bez DPH: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000000"/>
              </w:rPr>
              <w:t>|</w:t>
            </w:r>
            <w:r>
              <w:rPr>
                <w:rStyle w:val="Jin"/>
                <w:color w:val="000000"/>
              </w:rPr>
              <w:tab/>
            </w:r>
            <w:r>
              <w:rPr>
                <w:rStyle w:val="Jin"/>
              </w:rPr>
              <w:t>812 405,00 Kč[Doba realizace: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E7A338" w14:textId="77777777" w:rsidR="0003541E" w:rsidRDefault="00000000">
            <w:pPr>
              <w:pStyle w:val="Jin0"/>
            </w:pPr>
            <w:r>
              <w:rPr>
                <w:rStyle w:val="Jin"/>
              </w:rPr>
              <w:t>5 měsíců od objednání</w:t>
            </w:r>
          </w:p>
        </w:tc>
      </w:tr>
      <w:tr w:rsidR="0003541E" w14:paraId="0CFCEBB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1C12F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7C3E592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C65F5" w14:textId="77777777" w:rsidR="0003541E" w:rsidRDefault="00000000">
            <w:pPr>
              <w:pStyle w:val="Jin0"/>
            </w:pPr>
            <w:r>
              <w:rPr>
                <w:rStyle w:val="Jin"/>
              </w:rPr>
              <w:t>Záruční doba:</w:t>
            </w:r>
          </w:p>
        </w:tc>
        <w:tc>
          <w:tcPr>
            <w:tcW w:w="796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5FF7" w14:textId="77777777" w:rsidR="0003541E" w:rsidRDefault="00000000">
            <w:pPr>
              <w:pStyle w:val="Jin0"/>
            </w:pPr>
            <w:r>
              <w:rPr>
                <w:rStyle w:val="Jin"/>
              </w:rPr>
              <w:t>24 měsíců na provedené práce a dodané materiály</w:t>
            </w:r>
          </w:p>
        </w:tc>
      </w:tr>
      <w:tr w:rsidR="0003541E" w14:paraId="31CD366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FF83" w14:textId="77777777" w:rsidR="0003541E" w:rsidRDefault="0003541E">
            <w:pPr>
              <w:rPr>
                <w:sz w:val="10"/>
                <w:szCs w:val="10"/>
              </w:rPr>
            </w:pPr>
          </w:p>
        </w:tc>
      </w:tr>
      <w:tr w:rsidR="0003541E" w14:paraId="1171E42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0A53" w14:textId="77777777" w:rsidR="0003541E" w:rsidRDefault="00000000">
            <w:pPr>
              <w:pStyle w:val="Jin0"/>
            </w:pPr>
            <w:r>
              <w:rPr>
                <w:rStyle w:val="Jin"/>
              </w:rPr>
              <w:t>Požadovaná součinnost:</w:t>
            </w:r>
          </w:p>
        </w:tc>
      </w:tr>
      <w:tr w:rsidR="0003541E" w14:paraId="7121EEC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96E86" w14:textId="77777777" w:rsidR="0003541E" w:rsidRDefault="00000000">
            <w:pPr>
              <w:pStyle w:val="Jin0"/>
            </w:pPr>
            <w:r>
              <w:rPr>
                <w:rStyle w:val="Jin"/>
              </w:rPr>
              <w:t>Zajištěni přístupu v místě realizace.</w:t>
            </w:r>
          </w:p>
        </w:tc>
      </w:tr>
      <w:tr w:rsidR="0003541E" w14:paraId="5FD765D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26245" w14:textId="11FD590E" w:rsidR="0003541E" w:rsidRDefault="00000000">
            <w:pPr>
              <w:pStyle w:val="Jin0"/>
            </w:pPr>
            <w:r>
              <w:rPr>
                <w:rStyle w:val="Jin"/>
                <w:color w:val="525252"/>
              </w:rPr>
              <w:t xml:space="preserve">V Praze, </w:t>
            </w:r>
            <w:r>
              <w:rPr>
                <w:rStyle w:val="Jin"/>
              </w:rPr>
              <w:t xml:space="preserve">dne: </w:t>
            </w:r>
            <w:r w:rsidR="00DD7DB4">
              <w:rPr>
                <w:rStyle w:val="Jin"/>
              </w:rPr>
              <w:t>26.</w:t>
            </w:r>
            <w:r>
              <w:rPr>
                <w:rStyle w:val="Jin"/>
                <w:color w:val="525252"/>
              </w:rPr>
              <w:t>05.2025</w:t>
            </w:r>
          </w:p>
        </w:tc>
        <w:tc>
          <w:tcPr>
            <w:tcW w:w="796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D565" w14:textId="5CD5D29B" w:rsidR="0003541E" w:rsidRDefault="00000000">
            <w:pPr>
              <w:pStyle w:val="Jin0"/>
              <w:tabs>
                <w:tab w:val="left" w:pos="1834"/>
                <w:tab w:val="left" w:pos="4286"/>
                <w:tab w:val="left" w:leader="underscore" w:pos="5376"/>
              </w:tabs>
            </w:pPr>
            <w:r>
              <w:rPr>
                <w:rStyle w:val="Jin"/>
              </w:rPr>
              <w:t xml:space="preserve">Nabídku </w:t>
            </w:r>
            <w:r>
              <w:rPr>
                <w:rStyle w:val="Jin"/>
                <w:color w:val="525252"/>
              </w:rPr>
              <w:t>vypracoval:</w:t>
            </w:r>
            <w:r>
              <w:rPr>
                <w:rStyle w:val="Jin"/>
                <w:color w:val="525252"/>
              </w:rPr>
              <w:tab/>
            </w:r>
            <w:r>
              <w:rPr>
                <w:rStyle w:val="Jin"/>
              </w:rPr>
              <w:t>Petr Hanzl</w:t>
            </w:r>
            <w:r>
              <w:rPr>
                <w:rStyle w:val="Jin"/>
              </w:rPr>
              <w:tab/>
            </w:r>
            <w:r w:rsidR="00DD7DB4">
              <w:rPr>
                <w:rStyle w:val="Jin"/>
              </w:rPr>
              <w:t xml:space="preserve">Nabídku </w:t>
            </w:r>
            <w:r w:rsidR="00DD7DB4">
              <w:rPr>
                <w:rStyle w:val="Jin"/>
                <w:color w:val="525252"/>
              </w:rPr>
              <w:t>schváli</w:t>
            </w:r>
            <w:r w:rsidR="00DD7DB4">
              <w:rPr>
                <w:rStyle w:val="Jin"/>
                <w:color w:val="525252"/>
              </w:rPr>
              <w:t>l:</w:t>
            </w:r>
            <w:r w:rsidR="00DD7DB4">
              <w:rPr>
                <w:rStyle w:val="Jin"/>
                <w:color w:val="525252"/>
              </w:rPr>
              <w:t xml:space="preserve">       </w:t>
            </w:r>
            <w:r>
              <w:rPr>
                <w:rStyle w:val="Jin"/>
              </w:rPr>
              <w:t>Pavel Kraus</w:t>
            </w:r>
          </w:p>
        </w:tc>
      </w:tr>
      <w:tr w:rsidR="0003541E" w14:paraId="3F346E87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4B1" w14:textId="2FCE5B0D" w:rsidR="0003541E" w:rsidRDefault="0003541E">
            <w:pPr>
              <w:pStyle w:val="Jin0"/>
              <w:ind w:left="6220"/>
              <w:rPr>
                <w:sz w:val="17"/>
                <w:szCs w:val="17"/>
              </w:rPr>
            </w:pPr>
          </w:p>
        </w:tc>
      </w:tr>
    </w:tbl>
    <w:p w14:paraId="5980FBAC" w14:textId="77777777" w:rsidR="005B3110" w:rsidRDefault="005B3110"/>
    <w:sectPr w:rsidR="005B3110">
      <w:pgSz w:w="11906" w:h="16838"/>
      <w:pgMar w:top="701" w:right="1061" w:bottom="701" w:left="879" w:header="273" w:footer="2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294C" w14:textId="77777777" w:rsidR="005B3110" w:rsidRDefault="005B3110">
      <w:r>
        <w:separator/>
      </w:r>
    </w:p>
  </w:endnote>
  <w:endnote w:type="continuationSeparator" w:id="0">
    <w:p w14:paraId="5A5B7B0D" w14:textId="77777777" w:rsidR="005B3110" w:rsidRDefault="005B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DD59" w14:textId="77777777" w:rsidR="005B3110" w:rsidRDefault="005B3110"/>
  </w:footnote>
  <w:footnote w:type="continuationSeparator" w:id="0">
    <w:p w14:paraId="05ACAA5B" w14:textId="77777777" w:rsidR="005B3110" w:rsidRDefault="005B31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1E"/>
    <w:rsid w:val="0003541E"/>
    <w:rsid w:val="005B3110"/>
    <w:rsid w:val="009D455F"/>
    <w:rsid w:val="00D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F61"/>
  <w15:docId w15:val="{CFAC4203-C31E-4C07-AFFD-F9536CB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13131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D5546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pacing w:line="257" w:lineRule="auto"/>
      <w:jc w:val="right"/>
    </w:pPr>
    <w:rPr>
      <w:rFonts w:ascii="Calibri" w:eastAsia="Calibri" w:hAnsi="Calibri" w:cs="Calibri"/>
      <w:color w:val="313131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20"/>
      <w:jc w:val="center"/>
    </w:pPr>
    <w:rPr>
      <w:rFonts w:ascii="Arial" w:eastAsia="Arial" w:hAnsi="Arial" w:cs="Arial"/>
      <w:b/>
      <w:bCs/>
      <w:color w:val="D55460"/>
      <w:sz w:val="28"/>
      <w:szCs w:val="2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313131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Šandová</cp:lastModifiedBy>
  <cp:revision>3</cp:revision>
  <cp:lastPrinted>2025-07-25T12:35:00Z</cp:lastPrinted>
  <dcterms:created xsi:type="dcterms:W3CDTF">2025-07-25T12:31:00Z</dcterms:created>
  <dcterms:modified xsi:type="dcterms:W3CDTF">2025-07-25T12:36:00Z</dcterms:modified>
</cp:coreProperties>
</file>