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17DB" w14:textId="5E2A6FE7" w:rsidR="00D32E05" w:rsidRPr="00307E94" w:rsidRDefault="00AB25F3" w:rsidP="00E45136">
      <w:pPr>
        <w:rPr>
          <w:rFonts w:ascii="Aptos" w:hAnsi="Aptos" w:cs="Times New Roman"/>
          <w:color w:val="010302"/>
          <w:sz w:val="24"/>
          <w:szCs w:val="24"/>
          <w:lang w:val="es-ES"/>
        </w:rPr>
      </w:pPr>
      <w:bookmarkStart w:id="0" w:name="_Hlk188966720"/>
      <w:r w:rsidRPr="0082463C">
        <w:rPr>
          <w:rFonts w:ascii="Aptos" w:hAnsi="Aptos" w:cs="Arial"/>
          <w:b/>
          <w:bCs/>
          <w:color w:val="000000"/>
          <w:sz w:val="24"/>
          <w:szCs w:val="24"/>
          <w:lang w:val="cs-CZ"/>
        </w:rPr>
        <w:t>DOHODA O SPOLUPRÁCI V OBLASTI ROZVOJE NÁSTROJŮ PRO</w:t>
      </w:r>
      <w:r w:rsidRPr="00307E94">
        <w:rPr>
          <w:rFonts w:ascii="Aptos" w:hAnsi="Aptos" w:cs="Times New Roman"/>
          <w:sz w:val="24"/>
          <w:szCs w:val="24"/>
          <w:lang w:val="es-ES"/>
        </w:rPr>
        <w:t xml:space="preserve"> </w:t>
      </w:r>
      <w:r w:rsidRPr="0082463C">
        <w:rPr>
          <w:rFonts w:ascii="Aptos" w:hAnsi="Aptos" w:cs="Arial"/>
          <w:b/>
          <w:bCs/>
          <w:color w:val="000000"/>
          <w:sz w:val="24"/>
          <w:szCs w:val="24"/>
          <w:lang w:val="cs-CZ"/>
        </w:rPr>
        <w:t>PODPORU REVITALIZACE BROWNFIELDŮ</w:t>
      </w:r>
      <w:r w:rsidR="0082463C">
        <w:rPr>
          <w:rFonts w:ascii="Aptos" w:hAnsi="Aptos" w:cs="Arial"/>
          <w:b/>
          <w:bCs/>
          <w:color w:val="000000"/>
          <w:sz w:val="24"/>
          <w:szCs w:val="24"/>
          <w:lang w:val="cs-CZ"/>
        </w:rPr>
        <w:t xml:space="preserve"> </w:t>
      </w:r>
    </w:p>
    <w:bookmarkEnd w:id="0"/>
    <w:p w14:paraId="08D32EB2" w14:textId="77777777" w:rsidR="00D32E05" w:rsidRPr="0082463C" w:rsidRDefault="00D32E05" w:rsidP="00E45136">
      <w:pPr>
        <w:rPr>
          <w:rFonts w:ascii="Aptos" w:hAnsi="Aptos"/>
          <w:sz w:val="24"/>
          <w:szCs w:val="24"/>
          <w:lang w:val="cs-CZ"/>
        </w:rPr>
      </w:pPr>
    </w:p>
    <w:p w14:paraId="28B31A1D" w14:textId="77777777" w:rsidR="00D32E05" w:rsidRPr="0082463C" w:rsidRDefault="00D32E05" w:rsidP="00E45136">
      <w:pPr>
        <w:rPr>
          <w:rFonts w:ascii="Aptos" w:hAnsi="Aptos"/>
          <w:sz w:val="24"/>
          <w:szCs w:val="24"/>
          <w:lang w:val="cs-CZ"/>
        </w:rPr>
      </w:pPr>
    </w:p>
    <w:p w14:paraId="79FD8DE4" w14:textId="77777777" w:rsidR="00D32E05" w:rsidRPr="00307E94" w:rsidRDefault="00AB25F3" w:rsidP="00E45136">
      <w:pPr>
        <w:rPr>
          <w:rFonts w:ascii="Aptos" w:hAnsi="Aptos" w:cs="Times New Roman"/>
          <w:color w:val="010302"/>
          <w:sz w:val="24"/>
          <w:szCs w:val="24"/>
          <w:lang w:val="cs-CZ"/>
        </w:rPr>
      </w:pPr>
      <w:r w:rsidRPr="0082463C">
        <w:rPr>
          <w:rFonts w:ascii="Aptos" w:hAnsi="Aptos" w:cs="Arial"/>
          <w:b/>
          <w:bCs/>
          <w:color w:val="000000"/>
          <w:sz w:val="24"/>
          <w:szCs w:val="24"/>
          <w:lang w:val="cs-CZ"/>
        </w:rPr>
        <w:t>Strany dohody:</w:t>
      </w:r>
      <w:r w:rsidRPr="00307E94">
        <w:rPr>
          <w:rFonts w:ascii="Aptos" w:hAnsi="Aptos" w:cs="Times New Roman"/>
          <w:sz w:val="24"/>
          <w:szCs w:val="24"/>
          <w:lang w:val="cs-CZ"/>
        </w:rPr>
        <w:t xml:space="preserve"> </w:t>
      </w:r>
    </w:p>
    <w:p w14:paraId="0F396F59" w14:textId="77777777" w:rsidR="00D32E05" w:rsidRPr="0082463C" w:rsidRDefault="00D32E05" w:rsidP="00E45136">
      <w:pPr>
        <w:rPr>
          <w:rFonts w:ascii="Aptos" w:hAnsi="Aptos"/>
          <w:sz w:val="24"/>
          <w:szCs w:val="24"/>
          <w:lang w:val="cs-CZ"/>
        </w:rPr>
      </w:pPr>
    </w:p>
    <w:p w14:paraId="29716534" w14:textId="265B5E48" w:rsidR="00D32E05" w:rsidRPr="00307E94" w:rsidRDefault="00AB25F3" w:rsidP="00E45136">
      <w:pPr>
        <w:rPr>
          <w:rFonts w:ascii="Aptos" w:hAnsi="Aptos" w:cs="Times New Roman"/>
          <w:color w:val="010302"/>
          <w:sz w:val="24"/>
          <w:szCs w:val="24"/>
          <w:lang w:val="cs-CZ"/>
        </w:rPr>
      </w:pPr>
      <w:r w:rsidRPr="0082463C">
        <w:rPr>
          <w:rFonts w:ascii="Aptos" w:hAnsi="Aptos" w:cs="Arial"/>
          <w:b/>
          <w:bCs/>
          <w:color w:val="000000"/>
          <w:sz w:val="24"/>
          <w:szCs w:val="24"/>
          <w:lang w:val="cs-CZ"/>
        </w:rPr>
        <w:t>Agentura pro podporu podnikání a investic CzechInvest</w:t>
      </w:r>
      <w:r w:rsidR="0082463C">
        <w:rPr>
          <w:rFonts w:ascii="Aptos" w:hAnsi="Aptos" w:cs="Arial"/>
          <w:b/>
          <w:bCs/>
          <w:color w:val="000000"/>
          <w:sz w:val="24"/>
          <w:szCs w:val="24"/>
          <w:lang w:val="cs-CZ"/>
        </w:rPr>
        <w:t xml:space="preserve"> </w:t>
      </w:r>
    </w:p>
    <w:p w14:paraId="7E443462" w14:textId="4B44D9C8" w:rsidR="00D32E05" w:rsidRPr="00307E94" w:rsidRDefault="00AB25F3" w:rsidP="00E45136">
      <w:pPr>
        <w:rPr>
          <w:rFonts w:ascii="Aptos" w:hAnsi="Aptos" w:cs="Times New Roman"/>
          <w:color w:val="010302"/>
          <w:sz w:val="24"/>
          <w:szCs w:val="24"/>
          <w:lang w:val="cs-CZ"/>
        </w:rPr>
      </w:pPr>
      <w:r w:rsidRPr="0082463C">
        <w:rPr>
          <w:rFonts w:ascii="Aptos" w:hAnsi="Aptos" w:cs="Arial"/>
          <w:color w:val="000000"/>
          <w:sz w:val="24"/>
          <w:szCs w:val="24"/>
          <w:lang w:val="cs-CZ"/>
        </w:rPr>
        <w:t>Sídlo:</w:t>
      </w:r>
      <w:r w:rsidR="00331950">
        <w:rPr>
          <w:rFonts w:ascii="Aptos" w:hAnsi="Aptos" w:cs="Arial"/>
          <w:color w:val="000000"/>
          <w:sz w:val="24"/>
          <w:szCs w:val="24"/>
          <w:lang w:val="cs-CZ"/>
        </w:rPr>
        <w:t xml:space="preserve"> </w:t>
      </w:r>
      <w:r w:rsidRPr="0082463C">
        <w:rPr>
          <w:rFonts w:ascii="Aptos" w:hAnsi="Aptos" w:cs="Arial"/>
          <w:color w:val="000000"/>
          <w:sz w:val="24"/>
          <w:szCs w:val="24"/>
          <w:lang w:val="cs-CZ"/>
        </w:rPr>
        <w:t>Štěpánská 15, 120 00 Praha 2</w:t>
      </w:r>
      <w:r w:rsidR="0082463C">
        <w:rPr>
          <w:rFonts w:ascii="Aptos" w:hAnsi="Aptos" w:cs="Courier New"/>
          <w:b/>
          <w:bCs/>
          <w:i/>
          <w:iCs/>
          <w:color w:val="000000"/>
          <w:sz w:val="24"/>
          <w:szCs w:val="24"/>
          <w:lang w:val="cs-CZ"/>
        </w:rPr>
        <w:t xml:space="preserve"> </w:t>
      </w:r>
    </w:p>
    <w:p w14:paraId="199A9228" w14:textId="52FD0F5F" w:rsidR="00D32E05" w:rsidRPr="0082463C" w:rsidRDefault="00AB25F3" w:rsidP="00E45136">
      <w:pPr>
        <w:rPr>
          <w:rFonts w:ascii="Aptos" w:hAnsi="Aptos" w:cs="Times New Roman"/>
          <w:color w:val="010302"/>
          <w:sz w:val="24"/>
          <w:szCs w:val="24"/>
        </w:rPr>
      </w:pPr>
      <w:r w:rsidRPr="0082463C">
        <w:rPr>
          <w:rFonts w:ascii="Aptos" w:hAnsi="Aptos" w:cs="Arial"/>
          <w:color w:val="000000"/>
          <w:sz w:val="24"/>
          <w:szCs w:val="24"/>
          <w:lang w:val="cs-CZ"/>
        </w:rPr>
        <w:t>Zastoupená:</w:t>
      </w:r>
      <w:r w:rsidR="00331950">
        <w:rPr>
          <w:rFonts w:ascii="Aptos" w:hAnsi="Aptos" w:cs="Arial"/>
          <w:color w:val="000000"/>
          <w:sz w:val="24"/>
          <w:szCs w:val="24"/>
          <w:lang w:val="cs-CZ"/>
        </w:rPr>
        <w:t xml:space="preserve"> </w:t>
      </w:r>
      <w:r w:rsidR="00AA14CB">
        <w:rPr>
          <w:rFonts w:ascii="Aptos" w:hAnsi="Aptos" w:cs="Arial"/>
          <w:color w:val="000000"/>
          <w:sz w:val="24"/>
          <w:szCs w:val="24"/>
          <w:lang w:val="cs-CZ"/>
        </w:rPr>
        <w:t>Mgr. Ing. Janem Michalem</w:t>
      </w:r>
      <w:r w:rsidRPr="0082463C">
        <w:rPr>
          <w:rFonts w:ascii="Aptos" w:hAnsi="Aptos" w:cs="Arial"/>
          <w:color w:val="000000"/>
          <w:sz w:val="24"/>
          <w:szCs w:val="24"/>
          <w:lang w:val="cs-CZ"/>
        </w:rPr>
        <w:t>, generálním ředitelem</w:t>
      </w:r>
      <w:r w:rsidR="0082463C">
        <w:rPr>
          <w:rFonts w:ascii="Aptos" w:hAnsi="Aptos" w:cs="Arial"/>
          <w:color w:val="000000"/>
          <w:sz w:val="24"/>
          <w:szCs w:val="24"/>
          <w:lang w:val="cs-CZ"/>
        </w:rPr>
        <w:t xml:space="preserve"> </w:t>
      </w:r>
    </w:p>
    <w:p w14:paraId="59E5DA6D" w14:textId="1ACC4215" w:rsidR="00D32E05" w:rsidRPr="00FB0438" w:rsidRDefault="00AB25F3" w:rsidP="00E45136">
      <w:pPr>
        <w:rPr>
          <w:rFonts w:ascii="Aptos" w:hAnsi="Aptos" w:cs="Times New Roman"/>
          <w:color w:val="010302"/>
          <w:sz w:val="24"/>
          <w:szCs w:val="24"/>
        </w:rPr>
      </w:pPr>
      <w:r w:rsidRPr="0082463C">
        <w:rPr>
          <w:rFonts w:ascii="Aptos" w:hAnsi="Aptos" w:cs="Arial"/>
          <w:color w:val="000000"/>
          <w:sz w:val="24"/>
          <w:szCs w:val="24"/>
          <w:lang w:val="cs-CZ"/>
        </w:rPr>
        <w:t xml:space="preserve">Kontaktní osoba: </w:t>
      </w:r>
      <w:proofErr w:type="spellStart"/>
      <w:r w:rsidR="00A1249B">
        <w:rPr>
          <w:rFonts w:ascii="Aptos" w:hAnsi="Aptos" w:cs="Arial"/>
          <w:color w:val="000000"/>
          <w:sz w:val="24"/>
          <w:szCs w:val="24"/>
          <w:lang w:val="cs-CZ"/>
        </w:rPr>
        <w:t>xxxxxx</w:t>
      </w:r>
      <w:proofErr w:type="spellEnd"/>
    </w:p>
    <w:p w14:paraId="61F975E4" w14:textId="00CC9411" w:rsidR="00D32E05" w:rsidRPr="00906B04" w:rsidRDefault="00AB25F3" w:rsidP="00E45136">
      <w:pPr>
        <w:rPr>
          <w:rFonts w:ascii="Aptos" w:hAnsi="Aptos" w:cs="Times New Roman"/>
          <w:color w:val="010302"/>
          <w:sz w:val="24"/>
          <w:szCs w:val="24"/>
        </w:rPr>
      </w:pPr>
      <w:r w:rsidRPr="0082463C">
        <w:rPr>
          <w:rFonts w:ascii="Aptos" w:hAnsi="Aptos" w:cs="Arial"/>
          <w:color w:val="000000"/>
          <w:sz w:val="24"/>
          <w:szCs w:val="24"/>
          <w:lang w:val="cs-CZ"/>
        </w:rPr>
        <w:t>IČ:</w:t>
      </w:r>
      <w:r w:rsidR="00331950">
        <w:rPr>
          <w:rFonts w:ascii="Aptos" w:hAnsi="Aptos" w:cs="Arial"/>
          <w:color w:val="000000"/>
          <w:sz w:val="24"/>
          <w:szCs w:val="24"/>
          <w:lang w:val="cs-CZ"/>
        </w:rPr>
        <w:t xml:space="preserve"> </w:t>
      </w:r>
      <w:r w:rsidRPr="0082463C">
        <w:rPr>
          <w:rFonts w:ascii="Aptos" w:hAnsi="Aptos" w:cs="Arial"/>
          <w:color w:val="000000"/>
          <w:sz w:val="24"/>
          <w:szCs w:val="24"/>
          <w:lang w:val="cs-CZ"/>
        </w:rPr>
        <w:t>71377999</w:t>
      </w:r>
      <w:r w:rsidR="0082463C">
        <w:rPr>
          <w:rFonts w:ascii="Aptos" w:hAnsi="Aptos" w:cs="Arial"/>
          <w:color w:val="000000"/>
          <w:sz w:val="24"/>
          <w:szCs w:val="24"/>
          <w:lang w:val="cs-CZ"/>
        </w:rPr>
        <w:t xml:space="preserve"> </w:t>
      </w:r>
    </w:p>
    <w:p w14:paraId="3A2C940E" w14:textId="45EB9200" w:rsidR="00D32E05" w:rsidRPr="00906B04" w:rsidRDefault="00AB25F3" w:rsidP="00E45136">
      <w:pPr>
        <w:rPr>
          <w:rFonts w:ascii="Aptos" w:hAnsi="Aptos" w:cs="Times New Roman"/>
          <w:color w:val="010302"/>
          <w:sz w:val="24"/>
          <w:szCs w:val="24"/>
        </w:rPr>
      </w:pPr>
      <w:r w:rsidRPr="0082463C">
        <w:rPr>
          <w:rFonts w:ascii="Aptos" w:hAnsi="Aptos" w:cs="Arial"/>
          <w:color w:val="000000"/>
          <w:sz w:val="24"/>
          <w:szCs w:val="24"/>
          <w:lang w:val="cs-CZ"/>
        </w:rPr>
        <w:t>DIČ:</w:t>
      </w:r>
      <w:r w:rsidR="00331950">
        <w:rPr>
          <w:rFonts w:ascii="Aptos" w:hAnsi="Aptos" w:cs="Arial"/>
          <w:color w:val="000000"/>
          <w:sz w:val="24"/>
          <w:szCs w:val="24"/>
          <w:lang w:val="cs-CZ"/>
        </w:rPr>
        <w:t xml:space="preserve"> </w:t>
      </w:r>
      <w:r w:rsidRPr="0082463C">
        <w:rPr>
          <w:rFonts w:ascii="Aptos" w:hAnsi="Aptos" w:cs="Arial"/>
          <w:color w:val="000000"/>
          <w:sz w:val="24"/>
          <w:szCs w:val="24"/>
          <w:lang w:val="cs-CZ"/>
        </w:rPr>
        <w:t>CZ71377999</w:t>
      </w:r>
      <w:r w:rsidR="0082463C">
        <w:rPr>
          <w:rFonts w:ascii="Aptos" w:hAnsi="Aptos" w:cs="Arial"/>
          <w:color w:val="000000"/>
          <w:sz w:val="24"/>
          <w:szCs w:val="24"/>
          <w:lang w:val="cs-CZ"/>
        </w:rPr>
        <w:t xml:space="preserve"> </w:t>
      </w:r>
    </w:p>
    <w:p w14:paraId="5B38A9F6" w14:textId="2585BE94" w:rsidR="00D32E05" w:rsidRPr="00906B04" w:rsidRDefault="00AB25F3" w:rsidP="00E45136">
      <w:pPr>
        <w:rPr>
          <w:rFonts w:ascii="Aptos" w:hAnsi="Aptos" w:cs="Times New Roman"/>
          <w:color w:val="010302"/>
          <w:sz w:val="24"/>
          <w:szCs w:val="24"/>
        </w:rPr>
      </w:pPr>
      <w:r w:rsidRPr="0082463C">
        <w:rPr>
          <w:rFonts w:ascii="Aptos" w:hAnsi="Aptos" w:cs="Arial"/>
          <w:color w:val="000000"/>
          <w:sz w:val="24"/>
          <w:szCs w:val="24"/>
          <w:lang w:val="cs-CZ"/>
        </w:rPr>
        <w:t>Bankovní spojení:</w:t>
      </w:r>
      <w:r w:rsidR="00331950">
        <w:rPr>
          <w:rFonts w:ascii="Aptos" w:hAnsi="Aptos" w:cs="Arial"/>
          <w:color w:val="000000"/>
          <w:sz w:val="24"/>
          <w:szCs w:val="24"/>
          <w:lang w:val="cs-CZ"/>
        </w:rPr>
        <w:t xml:space="preserve"> </w:t>
      </w:r>
      <w:r w:rsidRPr="0082463C">
        <w:rPr>
          <w:rFonts w:ascii="Aptos" w:hAnsi="Aptos" w:cs="Arial"/>
          <w:color w:val="000000"/>
          <w:sz w:val="24"/>
          <w:szCs w:val="24"/>
          <w:lang w:val="cs-CZ"/>
        </w:rPr>
        <w:t>Česká národní banka</w:t>
      </w:r>
      <w:r w:rsidR="0082463C">
        <w:rPr>
          <w:rFonts w:ascii="Aptos" w:hAnsi="Aptos" w:cs="Arial"/>
          <w:color w:val="000000"/>
          <w:sz w:val="24"/>
          <w:szCs w:val="24"/>
          <w:lang w:val="cs-CZ"/>
        </w:rPr>
        <w:t xml:space="preserve"> </w:t>
      </w:r>
      <w:r w:rsidRPr="00906B04">
        <w:rPr>
          <w:rFonts w:ascii="Aptos" w:hAnsi="Aptos"/>
          <w:sz w:val="24"/>
          <w:szCs w:val="24"/>
        </w:rPr>
        <w:br w:type="textWrapping" w:clear="all"/>
      </w:r>
      <w:r w:rsidRPr="0082463C">
        <w:rPr>
          <w:rFonts w:ascii="Aptos" w:hAnsi="Aptos" w:cs="Arial"/>
          <w:color w:val="000000"/>
          <w:sz w:val="24"/>
          <w:szCs w:val="24"/>
          <w:lang w:val="cs-CZ"/>
        </w:rPr>
        <w:t>Číslo účtu:</w:t>
      </w:r>
      <w:r w:rsidR="00331950">
        <w:rPr>
          <w:rFonts w:ascii="Aptos" w:hAnsi="Aptos" w:cs="Arial"/>
          <w:color w:val="000000"/>
          <w:sz w:val="24"/>
          <w:szCs w:val="24"/>
          <w:lang w:val="cs-CZ"/>
        </w:rPr>
        <w:t xml:space="preserve"> </w:t>
      </w:r>
      <w:r w:rsidRPr="0082463C">
        <w:rPr>
          <w:rFonts w:ascii="Aptos" w:hAnsi="Aptos" w:cs="Arial"/>
          <w:color w:val="000000"/>
          <w:sz w:val="24"/>
          <w:szCs w:val="24"/>
          <w:lang w:val="cs-CZ"/>
        </w:rPr>
        <w:t>535021/0710</w:t>
      </w:r>
      <w:r w:rsidR="0082463C">
        <w:rPr>
          <w:rFonts w:ascii="Aptos" w:hAnsi="Aptos" w:cs="Arial"/>
          <w:color w:val="000000"/>
          <w:sz w:val="24"/>
          <w:szCs w:val="24"/>
          <w:lang w:val="cs-CZ"/>
        </w:rPr>
        <w:t xml:space="preserve"> </w:t>
      </w:r>
    </w:p>
    <w:p w14:paraId="27DD2A25" w14:textId="77777777" w:rsidR="00D32E05" w:rsidRPr="0082463C" w:rsidRDefault="00D32E05" w:rsidP="00E45136">
      <w:pPr>
        <w:rPr>
          <w:rFonts w:ascii="Aptos" w:hAnsi="Aptos"/>
          <w:sz w:val="24"/>
          <w:szCs w:val="24"/>
          <w:lang w:val="cs-CZ"/>
        </w:rPr>
      </w:pPr>
    </w:p>
    <w:p w14:paraId="6AA696DE" w14:textId="743277E5" w:rsidR="00D32E05" w:rsidRPr="00307E94" w:rsidRDefault="00AB25F3" w:rsidP="00E45136">
      <w:pPr>
        <w:rPr>
          <w:rFonts w:ascii="Aptos" w:hAnsi="Aptos" w:cs="Times New Roman"/>
          <w:color w:val="010302"/>
          <w:sz w:val="24"/>
          <w:szCs w:val="24"/>
          <w:lang w:val="cs-CZ"/>
        </w:rPr>
      </w:pPr>
      <w:r w:rsidRPr="0082463C">
        <w:rPr>
          <w:rFonts w:ascii="Aptos" w:hAnsi="Aptos" w:cs="Arial"/>
          <w:color w:val="000000"/>
          <w:sz w:val="24"/>
          <w:szCs w:val="24"/>
          <w:lang w:val="cs-CZ"/>
        </w:rPr>
        <w:t xml:space="preserve">(dále jen </w:t>
      </w:r>
      <w:r w:rsidR="00E45136" w:rsidRPr="0082463C">
        <w:rPr>
          <w:rFonts w:ascii="Aptos" w:hAnsi="Aptos" w:cs="Arial"/>
          <w:color w:val="000000"/>
          <w:sz w:val="24"/>
          <w:szCs w:val="24"/>
          <w:lang w:val="cs-CZ"/>
        </w:rPr>
        <w:t>„</w:t>
      </w:r>
      <w:r w:rsidR="00E45136" w:rsidRPr="0082463C">
        <w:rPr>
          <w:rFonts w:ascii="Aptos" w:hAnsi="Aptos" w:cs="Arial"/>
          <w:b/>
          <w:bCs/>
          <w:color w:val="000000"/>
          <w:sz w:val="24"/>
          <w:szCs w:val="24"/>
          <w:lang w:val="cs-CZ"/>
        </w:rPr>
        <w:t>Agentura</w:t>
      </w:r>
      <w:r w:rsidRPr="0082463C">
        <w:rPr>
          <w:rFonts w:ascii="Aptos" w:hAnsi="Aptos" w:cs="Arial"/>
          <w:b/>
          <w:bCs/>
          <w:color w:val="000000"/>
          <w:sz w:val="24"/>
          <w:szCs w:val="24"/>
          <w:lang w:val="cs-CZ"/>
        </w:rPr>
        <w:t xml:space="preserve"> CzechInvest</w:t>
      </w:r>
      <w:r w:rsidRPr="0082463C">
        <w:rPr>
          <w:rFonts w:ascii="Aptos" w:hAnsi="Aptos" w:cs="Arial"/>
          <w:color w:val="000000"/>
          <w:sz w:val="24"/>
          <w:szCs w:val="24"/>
          <w:lang w:val="cs-CZ"/>
        </w:rPr>
        <w:t>“) na straně jedné</w:t>
      </w:r>
      <w:r w:rsidRPr="00307E94">
        <w:rPr>
          <w:rFonts w:ascii="Aptos" w:hAnsi="Aptos" w:cs="Times New Roman"/>
          <w:sz w:val="24"/>
          <w:szCs w:val="24"/>
          <w:lang w:val="cs-CZ"/>
        </w:rPr>
        <w:t xml:space="preserve"> </w:t>
      </w:r>
    </w:p>
    <w:p w14:paraId="13F6C327" w14:textId="77777777" w:rsidR="00D32E05" w:rsidRPr="0082463C" w:rsidRDefault="00D32E05" w:rsidP="00E45136">
      <w:pPr>
        <w:rPr>
          <w:rFonts w:ascii="Aptos" w:hAnsi="Aptos"/>
          <w:sz w:val="24"/>
          <w:szCs w:val="24"/>
          <w:lang w:val="cs-CZ"/>
        </w:rPr>
      </w:pPr>
    </w:p>
    <w:p w14:paraId="7CA97659" w14:textId="77777777" w:rsidR="00D32E05" w:rsidRPr="00307E94" w:rsidRDefault="00AB25F3" w:rsidP="00E45136">
      <w:pPr>
        <w:rPr>
          <w:rFonts w:ascii="Aptos" w:hAnsi="Aptos" w:cs="Times New Roman"/>
          <w:color w:val="010302"/>
          <w:sz w:val="24"/>
          <w:szCs w:val="24"/>
          <w:lang w:val="cs-CZ"/>
        </w:rPr>
      </w:pPr>
      <w:r w:rsidRPr="0082463C">
        <w:rPr>
          <w:rFonts w:ascii="Aptos" w:hAnsi="Aptos" w:cs="Arial"/>
          <w:color w:val="000000"/>
          <w:sz w:val="24"/>
          <w:szCs w:val="24"/>
          <w:lang w:val="cs-CZ"/>
        </w:rPr>
        <w:t>a</w:t>
      </w:r>
      <w:r w:rsidRPr="00307E94">
        <w:rPr>
          <w:rFonts w:ascii="Aptos" w:hAnsi="Aptos" w:cs="Times New Roman"/>
          <w:sz w:val="24"/>
          <w:szCs w:val="24"/>
          <w:lang w:val="cs-CZ"/>
        </w:rPr>
        <w:t xml:space="preserve"> </w:t>
      </w:r>
    </w:p>
    <w:p w14:paraId="0C2E239B" w14:textId="77777777" w:rsidR="00D32E05" w:rsidRPr="0082463C" w:rsidRDefault="00D32E05" w:rsidP="00E45136">
      <w:pPr>
        <w:rPr>
          <w:rFonts w:ascii="Aptos" w:hAnsi="Aptos"/>
          <w:sz w:val="24"/>
          <w:szCs w:val="24"/>
          <w:lang w:val="cs-CZ"/>
        </w:rPr>
      </w:pPr>
    </w:p>
    <w:p w14:paraId="61189ABE" w14:textId="5ECB7726" w:rsidR="00D32E05" w:rsidRPr="00307E94" w:rsidRDefault="00AB25F3" w:rsidP="00E45136">
      <w:pPr>
        <w:rPr>
          <w:rFonts w:ascii="Aptos" w:hAnsi="Aptos" w:cs="Times New Roman"/>
          <w:color w:val="010302"/>
          <w:sz w:val="24"/>
          <w:szCs w:val="24"/>
          <w:lang w:val="cs-CZ"/>
        </w:rPr>
      </w:pPr>
      <w:r w:rsidRPr="0082463C">
        <w:rPr>
          <w:rFonts w:ascii="Aptos" w:hAnsi="Aptos" w:cs="Arial"/>
          <w:b/>
          <w:bCs/>
          <w:color w:val="000000"/>
          <w:sz w:val="24"/>
          <w:szCs w:val="24"/>
          <w:lang w:val="cs-CZ"/>
        </w:rPr>
        <w:t xml:space="preserve">Výzkumný ústav </w:t>
      </w:r>
      <w:r w:rsidR="00E45136" w:rsidRPr="0082463C">
        <w:rPr>
          <w:rFonts w:ascii="Aptos" w:hAnsi="Aptos" w:cs="Arial"/>
          <w:b/>
          <w:bCs/>
          <w:color w:val="000000"/>
          <w:sz w:val="24"/>
          <w:szCs w:val="24"/>
          <w:lang w:val="cs-CZ"/>
        </w:rPr>
        <w:t xml:space="preserve">monitoringu </w:t>
      </w:r>
      <w:r w:rsidRPr="0082463C">
        <w:rPr>
          <w:rFonts w:ascii="Aptos" w:hAnsi="Aptos" w:cs="Arial"/>
          <w:b/>
          <w:bCs/>
          <w:color w:val="000000"/>
          <w:sz w:val="24"/>
          <w:szCs w:val="24"/>
          <w:lang w:val="cs-CZ"/>
        </w:rPr>
        <w:t>a ochrany půdy, v.</w:t>
      </w:r>
      <w:r w:rsidR="006605B3">
        <w:rPr>
          <w:rFonts w:ascii="Aptos" w:hAnsi="Aptos" w:cs="Arial"/>
          <w:b/>
          <w:bCs/>
          <w:color w:val="000000"/>
          <w:sz w:val="24"/>
          <w:szCs w:val="24"/>
          <w:lang w:val="cs-CZ"/>
        </w:rPr>
        <w:t xml:space="preserve"> </w:t>
      </w:r>
      <w:r w:rsidRPr="0082463C">
        <w:rPr>
          <w:rFonts w:ascii="Aptos" w:hAnsi="Aptos" w:cs="Arial"/>
          <w:b/>
          <w:bCs/>
          <w:color w:val="000000"/>
          <w:sz w:val="24"/>
          <w:szCs w:val="24"/>
          <w:lang w:val="cs-CZ"/>
        </w:rPr>
        <w:t>v.</w:t>
      </w:r>
      <w:r w:rsidR="006605B3">
        <w:rPr>
          <w:rFonts w:ascii="Aptos" w:hAnsi="Aptos" w:cs="Arial"/>
          <w:b/>
          <w:bCs/>
          <w:color w:val="000000"/>
          <w:sz w:val="24"/>
          <w:szCs w:val="24"/>
          <w:lang w:val="cs-CZ"/>
        </w:rPr>
        <w:t xml:space="preserve"> </w:t>
      </w:r>
      <w:r w:rsidRPr="0082463C">
        <w:rPr>
          <w:rFonts w:ascii="Aptos" w:hAnsi="Aptos" w:cs="Arial"/>
          <w:b/>
          <w:bCs/>
          <w:color w:val="000000"/>
          <w:sz w:val="24"/>
          <w:szCs w:val="24"/>
          <w:lang w:val="cs-CZ"/>
        </w:rPr>
        <w:t>i.</w:t>
      </w:r>
      <w:r w:rsidR="0082463C">
        <w:rPr>
          <w:rFonts w:ascii="Aptos" w:hAnsi="Aptos" w:cs="Arial"/>
          <w:color w:val="000000"/>
          <w:sz w:val="24"/>
          <w:szCs w:val="24"/>
          <w:lang w:val="cs-CZ"/>
        </w:rPr>
        <w:t xml:space="preserve"> </w:t>
      </w:r>
    </w:p>
    <w:p w14:paraId="050E44C7" w14:textId="1EDF489B" w:rsidR="00E45136" w:rsidRPr="0082463C" w:rsidRDefault="00AB25F3" w:rsidP="00E45136">
      <w:pPr>
        <w:rPr>
          <w:rFonts w:ascii="Aptos" w:hAnsi="Aptos" w:cs="Arial"/>
          <w:color w:val="000000"/>
          <w:sz w:val="24"/>
          <w:szCs w:val="24"/>
          <w:lang w:val="cs-CZ"/>
        </w:rPr>
      </w:pPr>
      <w:r w:rsidRPr="0082463C">
        <w:rPr>
          <w:rFonts w:ascii="Aptos" w:hAnsi="Aptos" w:cs="Arial"/>
          <w:color w:val="000000"/>
          <w:sz w:val="24"/>
          <w:szCs w:val="24"/>
          <w:lang w:val="cs-CZ"/>
        </w:rPr>
        <w:t>Sídlo:</w:t>
      </w:r>
      <w:r w:rsidR="00331950">
        <w:rPr>
          <w:rFonts w:ascii="Aptos" w:hAnsi="Aptos" w:cs="Arial"/>
          <w:color w:val="000000"/>
          <w:sz w:val="24"/>
          <w:szCs w:val="24"/>
          <w:lang w:val="cs-CZ"/>
        </w:rPr>
        <w:t xml:space="preserve"> </w:t>
      </w:r>
      <w:r w:rsidRPr="0082463C">
        <w:rPr>
          <w:rFonts w:ascii="Aptos" w:hAnsi="Aptos" w:cs="Arial"/>
          <w:color w:val="000000"/>
          <w:sz w:val="24"/>
          <w:szCs w:val="24"/>
          <w:lang w:val="cs-CZ"/>
        </w:rPr>
        <w:t xml:space="preserve">Žabovřeská 250, 156 </w:t>
      </w:r>
      <w:r w:rsidR="00E45136" w:rsidRPr="0082463C">
        <w:rPr>
          <w:rFonts w:ascii="Aptos" w:hAnsi="Aptos" w:cs="Arial"/>
          <w:color w:val="000000"/>
          <w:sz w:val="24"/>
          <w:szCs w:val="24"/>
          <w:lang w:val="cs-CZ"/>
        </w:rPr>
        <w:t>00</w:t>
      </w:r>
      <w:r w:rsidRPr="0082463C">
        <w:rPr>
          <w:rFonts w:ascii="Aptos" w:hAnsi="Aptos" w:cs="Arial"/>
          <w:color w:val="000000"/>
          <w:sz w:val="24"/>
          <w:szCs w:val="24"/>
          <w:lang w:val="cs-CZ"/>
        </w:rPr>
        <w:t xml:space="preserve"> Praha 5 - Zbraslav</w:t>
      </w:r>
      <w:r w:rsidR="0082463C">
        <w:rPr>
          <w:rFonts w:ascii="Aptos" w:hAnsi="Aptos" w:cs="Arial"/>
          <w:color w:val="000000"/>
          <w:sz w:val="24"/>
          <w:szCs w:val="24"/>
          <w:lang w:val="cs-CZ"/>
        </w:rPr>
        <w:t xml:space="preserve"> </w:t>
      </w:r>
      <w:r w:rsidRPr="00307E94">
        <w:rPr>
          <w:rFonts w:ascii="Aptos" w:hAnsi="Aptos"/>
          <w:sz w:val="24"/>
          <w:szCs w:val="24"/>
          <w:lang w:val="cs-CZ"/>
        </w:rPr>
        <w:br w:type="textWrapping" w:clear="all"/>
      </w:r>
      <w:r w:rsidRPr="0082463C">
        <w:rPr>
          <w:rFonts w:ascii="Aptos" w:hAnsi="Aptos" w:cs="Arial"/>
          <w:color w:val="000000"/>
          <w:sz w:val="24"/>
          <w:szCs w:val="24"/>
          <w:lang w:val="cs-CZ"/>
        </w:rPr>
        <w:t>Zapsána: v Rejstříku veřejných výzkumných institucí vedeném MŠMT</w:t>
      </w:r>
    </w:p>
    <w:p w14:paraId="76BAC81F" w14:textId="76F115A2" w:rsidR="00E45136" w:rsidRPr="00307E94" w:rsidRDefault="00AB25F3" w:rsidP="00E45136">
      <w:pPr>
        <w:rPr>
          <w:rFonts w:ascii="Aptos" w:hAnsi="Aptos" w:cs="Times New Roman"/>
          <w:sz w:val="24"/>
          <w:szCs w:val="24"/>
          <w:lang w:val="cs-CZ"/>
        </w:rPr>
      </w:pPr>
      <w:r w:rsidRPr="0082463C">
        <w:rPr>
          <w:rFonts w:ascii="Aptos" w:hAnsi="Aptos" w:cs="Arial"/>
          <w:color w:val="000000"/>
          <w:sz w:val="24"/>
          <w:szCs w:val="24"/>
          <w:lang w:val="cs-CZ"/>
        </w:rPr>
        <w:t>Zastoupena: prof. Ing. Radimem Váchou, Ph.D., ředitelem ústavu</w:t>
      </w:r>
    </w:p>
    <w:p w14:paraId="07F55606" w14:textId="734D4980" w:rsidR="00D32E05" w:rsidRPr="00307E94" w:rsidRDefault="00AB25F3" w:rsidP="00E45136">
      <w:pPr>
        <w:rPr>
          <w:rFonts w:ascii="Aptos" w:hAnsi="Aptos" w:cs="Times New Roman"/>
          <w:color w:val="010302"/>
          <w:sz w:val="24"/>
          <w:szCs w:val="24"/>
          <w:lang w:val="cs-CZ"/>
        </w:rPr>
      </w:pPr>
      <w:r w:rsidRPr="0082463C">
        <w:rPr>
          <w:rFonts w:ascii="Aptos" w:hAnsi="Aptos" w:cs="Arial"/>
          <w:color w:val="000000"/>
          <w:sz w:val="24"/>
          <w:szCs w:val="24"/>
          <w:lang w:val="cs-CZ"/>
        </w:rPr>
        <w:t xml:space="preserve">Kontaktní osoba ve věcech technických: </w:t>
      </w:r>
      <w:proofErr w:type="spellStart"/>
      <w:r w:rsidR="00A1249B">
        <w:rPr>
          <w:rFonts w:ascii="Aptos" w:hAnsi="Aptos" w:cs="Arial"/>
          <w:color w:val="000000"/>
          <w:sz w:val="24"/>
          <w:szCs w:val="24"/>
          <w:lang w:val="cs-CZ"/>
        </w:rPr>
        <w:t>xxxxxx</w:t>
      </w:r>
      <w:proofErr w:type="spellEnd"/>
      <w:r w:rsidR="0082463C">
        <w:rPr>
          <w:rFonts w:ascii="Aptos" w:hAnsi="Aptos" w:cs="Arial"/>
          <w:color w:val="000000"/>
          <w:sz w:val="24"/>
          <w:szCs w:val="24"/>
          <w:lang w:val="cs-CZ"/>
        </w:rPr>
        <w:t xml:space="preserve"> </w:t>
      </w:r>
    </w:p>
    <w:p w14:paraId="69F1E657" w14:textId="2020E0CE" w:rsidR="00D32E05" w:rsidRPr="00307E94" w:rsidRDefault="00AB25F3" w:rsidP="00E45136">
      <w:pPr>
        <w:rPr>
          <w:rFonts w:ascii="Aptos" w:hAnsi="Aptos" w:cs="Times New Roman"/>
          <w:color w:val="010302"/>
          <w:sz w:val="24"/>
          <w:szCs w:val="24"/>
          <w:lang w:val="cs-CZ"/>
        </w:rPr>
      </w:pPr>
      <w:r w:rsidRPr="0082463C">
        <w:rPr>
          <w:rFonts w:ascii="Aptos" w:hAnsi="Aptos" w:cs="Arial"/>
          <w:color w:val="000000"/>
          <w:sz w:val="24"/>
          <w:szCs w:val="24"/>
          <w:lang w:val="cs-CZ"/>
        </w:rPr>
        <w:t>Bankovní spojení: Komerční banka, a.s., Praha 5</w:t>
      </w:r>
      <w:r w:rsidR="0082463C">
        <w:rPr>
          <w:rFonts w:ascii="Aptos" w:hAnsi="Aptos" w:cs="Arial"/>
          <w:color w:val="000000"/>
          <w:sz w:val="24"/>
          <w:szCs w:val="24"/>
          <w:lang w:val="cs-CZ"/>
        </w:rPr>
        <w:t xml:space="preserve"> </w:t>
      </w:r>
    </w:p>
    <w:p w14:paraId="001E805C" w14:textId="4A4EA543" w:rsidR="00D32E05" w:rsidRPr="00307E94" w:rsidRDefault="00AB25F3" w:rsidP="00E45136">
      <w:pPr>
        <w:rPr>
          <w:rFonts w:ascii="Aptos" w:hAnsi="Aptos" w:cs="Times New Roman"/>
          <w:color w:val="010302"/>
          <w:sz w:val="24"/>
          <w:szCs w:val="24"/>
          <w:lang w:val="cs-CZ"/>
        </w:rPr>
      </w:pPr>
      <w:r w:rsidRPr="0082463C">
        <w:rPr>
          <w:rFonts w:ascii="Aptos" w:hAnsi="Aptos" w:cs="Arial"/>
          <w:color w:val="000000"/>
          <w:sz w:val="24"/>
          <w:szCs w:val="24"/>
          <w:lang w:val="cs-CZ"/>
        </w:rPr>
        <w:t xml:space="preserve">Číslo účtu: </w:t>
      </w:r>
      <w:r w:rsidR="000A4BF3">
        <w:rPr>
          <w:rFonts w:ascii="Aptos" w:hAnsi="Aptos" w:cs="Arial"/>
          <w:color w:val="000000"/>
          <w:sz w:val="24"/>
          <w:szCs w:val="24"/>
          <w:lang w:val="cs-CZ"/>
        </w:rPr>
        <w:t>xxxxx</w:t>
      </w:r>
      <w:r w:rsidR="0082463C">
        <w:rPr>
          <w:rFonts w:ascii="Aptos" w:hAnsi="Aptos" w:cs="Arial"/>
          <w:color w:val="000000"/>
          <w:sz w:val="24"/>
          <w:szCs w:val="24"/>
          <w:lang w:val="cs-CZ"/>
        </w:rPr>
        <w:t xml:space="preserve"> </w:t>
      </w:r>
    </w:p>
    <w:p w14:paraId="2D2EFA5A" w14:textId="27B4C507" w:rsidR="00D32E05" w:rsidRPr="00307E94" w:rsidRDefault="00AB25F3" w:rsidP="00E45136">
      <w:pPr>
        <w:rPr>
          <w:rFonts w:ascii="Aptos" w:hAnsi="Aptos" w:cs="Times New Roman"/>
          <w:color w:val="010302"/>
          <w:sz w:val="24"/>
          <w:szCs w:val="24"/>
          <w:lang w:val="cs-CZ"/>
        </w:rPr>
      </w:pPr>
      <w:r w:rsidRPr="0082463C">
        <w:rPr>
          <w:rFonts w:ascii="Aptos" w:hAnsi="Aptos" w:cs="Arial"/>
          <w:color w:val="000000"/>
          <w:sz w:val="24"/>
          <w:szCs w:val="24"/>
          <w:lang w:val="cs-CZ"/>
        </w:rPr>
        <w:t>IČ: 00027049</w:t>
      </w:r>
      <w:r w:rsidR="0082463C">
        <w:rPr>
          <w:rFonts w:ascii="Aptos" w:hAnsi="Aptos" w:cs="Arial"/>
          <w:color w:val="000000"/>
          <w:sz w:val="24"/>
          <w:szCs w:val="24"/>
          <w:lang w:val="cs-CZ"/>
        </w:rPr>
        <w:t xml:space="preserve"> </w:t>
      </w:r>
    </w:p>
    <w:p w14:paraId="7E47199F" w14:textId="191F6525" w:rsidR="00D32E05" w:rsidRPr="00307E94" w:rsidRDefault="00AB25F3" w:rsidP="00E45136">
      <w:pPr>
        <w:rPr>
          <w:rFonts w:ascii="Aptos" w:hAnsi="Aptos" w:cs="Times New Roman"/>
          <w:color w:val="010302"/>
          <w:sz w:val="24"/>
          <w:szCs w:val="24"/>
          <w:lang w:val="cs-CZ"/>
        </w:rPr>
      </w:pPr>
      <w:r w:rsidRPr="0082463C">
        <w:rPr>
          <w:rFonts w:ascii="Aptos" w:hAnsi="Aptos" w:cs="Arial"/>
          <w:color w:val="000000"/>
          <w:sz w:val="24"/>
          <w:szCs w:val="24"/>
          <w:lang w:val="cs-CZ"/>
        </w:rPr>
        <w:t>DIČ: CZ00027049</w:t>
      </w:r>
      <w:r w:rsidR="0082463C">
        <w:rPr>
          <w:rFonts w:ascii="Aptos" w:hAnsi="Aptos" w:cs="Arial"/>
          <w:color w:val="000000"/>
          <w:sz w:val="24"/>
          <w:szCs w:val="24"/>
          <w:lang w:val="cs-CZ"/>
        </w:rPr>
        <w:t xml:space="preserve"> </w:t>
      </w:r>
    </w:p>
    <w:p w14:paraId="08AEE991" w14:textId="77777777" w:rsidR="00D32E05" w:rsidRPr="0082463C" w:rsidRDefault="00D32E05" w:rsidP="00E45136">
      <w:pPr>
        <w:rPr>
          <w:rFonts w:ascii="Aptos" w:hAnsi="Aptos"/>
          <w:sz w:val="24"/>
          <w:szCs w:val="24"/>
          <w:lang w:val="cs-CZ"/>
        </w:rPr>
      </w:pPr>
    </w:p>
    <w:p w14:paraId="39431C72" w14:textId="67DA2070" w:rsidR="00D32E05" w:rsidRPr="00307E94" w:rsidRDefault="00AB25F3" w:rsidP="00E45136">
      <w:pPr>
        <w:rPr>
          <w:rFonts w:ascii="Aptos" w:hAnsi="Aptos" w:cs="Times New Roman"/>
          <w:color w:val="010302"/>
          <w:sz w:val="24"/>
          <w:szCs w:val="24"/>
          <w:lang w:val="cs-CZ"/>
        </w:rPr>
      </w:pPr>
      <w:r w:rsidRPr="0082463C">
        <w:rPr>
          <w:rFonts w:ascii="Aptos" w:hAnsi="Aptos" w:cs="Arial"/>
          <w:color w:val="000000"/>
          <w:sz w:val="24"/>
          <w:szCs w:val="24"/>
          <w:lang w:val="cs-CZ"/>
        </w:rPr>
        <w:t>(dále jen „</w:t>
      </w:r>
      <w:r w:rsidRPr="0082463C">
        <w:rPr>
          <w:rFonts w:ascii="Aptos" w:hAnsi="Aptos" w:cs="Arial"/>
          <w:b/>
          <w:bCs/>
          <w:color w:val="000000"/>
          <w:sz w:val="24"/>
          <w:szCs w:val="24"/>
          <w:lang w:val="cs-CZ"/>
        </w:rPr>
        <w:t>VÚMOP</w:t>
      </w:r>
      <w:r w:rsidRPr="0082463C">
        <w:rPr>
          <w:rFonts w:ascii="Aptos" w:hAnsi="Aptos" w:cs="Arial"/>
          <w:color w:val="000000"/>
          <w:sz w:val="24"/>
          <w:szCs w:val="24"/>
          <w:lang w:val="cs-CZ"/>
        </w:rPr>
        <w:t>“) na straně druhé</w:t>
      </w:r>
      <w:r w:rsidR="0082463C">
        <w:rPr>
          <w:rFonts w:ascii="Aptos" w:hAnsi="Aptos" w:cs="Arial"/>
          <w:color w:val="000000"/>
          <w:sz w:val="24"/>
          <w:szCs w:val="24"/>
          <w:lang w:val="cs-CZ"/>
        </w:rPr>
        <w:t xml:space="preserve"> </w:t>
      </w:r>
    </w:p>
    <w:p w14:paraId="71E8E614" w14:textId="77777777" w:rsidR="004441FF" w:rsidRDefault="004441FF" w:rsidP="00E45136">
      <w:pPr>
        <w:rPr>
          <w:rFonts w:ascii="Aptos" w:hAnsi="Aptos" w:cs="Arial"/>
          <w:color w:val="000000"/>
          <w:sz w:val="24"/>
          <w:szCs w:val="24"/>
          <w:lang w:val="cs-CZ"/>
        </w:rPr>
      </w:pPr>
    </w:p>
    <w:p w14:paraId="5EA700CD" w14:textId="48F2478B" w:rsidR="00D32E05" w:rsidRPr="0082463C" w:rsidRDefault="00AB25F3" w:rsidP="00E45136">
      <w:pPr>
        <w:rPr>
          <w:rFonts w:ascii="Aptos" w:hAnsi="Aptos" w:cs="Times New Roman"/>
          <w:color w:val="010302"/>
          <w:sz w:val="24"/>
          <w:szCs w:val="24"/>
        </w:rPr>
      </w:pPr>
      <w:r w:rsidRPr="0082463C">
        <w:rPr>
          <w:rFonts w:ascii="Aptos" w:hAnsi="Aptos" w:cs="Arial"/>
          <w:color w:val="000000"/>
          <w:sz w:val="24"/>
          <w:szCs w:val="24"/>
          <w:lang w:val="cs-CZ"/>
        </w:rPr>
        <w:t>(dále ob</w:t>
      </w:r>
      <w:r w:rsidR="004441FF">
        <w:rPr>
          <w:rFonts w:ascii="Aptos" w:hAnsi="Aptos" w:cs="Arial"/>
          <w:color w:val="000000"/>
          <w:sz w:val="24"/>
          <w:szCs w:val="24"/>
          <w:lang w:val="cs-CZ"/>
        </w:rPr>
        <w:t>a</w:t>
      </w:r>
      <w:r w:rsidRPr="0082463C">
        <w:rPr>
          <w:rFonts w:ascii="Aptos" w:hAnsi="Aptos" w:cs="Arial"/>
          <w:color w:val="000000"/>
          <w:sz w:val="24"/>
          <w:szCs w:val="24"/>
          <w:lang w:val="cs-CZ"/>
        </w:rPr>
        <w:t xml:space="preserve"> společně též „</w:t>
      </w:r>
      <w:r w:rsidRPr="0082463C">
        <w:rPr>
          <w:rFonts w:ascii="Aptos" w:hAnsi="Aptos" w:cs="Arial"/>
          <w:b/>
          <w:bCs/>
          <w:color w:val="000000"/>
          <w:sz w:val="24"/>
          <w:szCs w:val="24"/>
          <w:lang w:val="cs-CZ"/>
        </w:rPr>
        <w:t>strany dohody</w:t>
      </w:r>
      <w:r w:rsidRPr="0082463C">
        <w:rPr>
          <w:rFonts w:ascii="Aptos" w:hAnsi="Aptos" w:cs="Arial"/>
          <w:color w:val="000000"/>
          <w:sz w:val="24"/>
          <w:szCs w:val="24"/>
          <w:lang w:val="cs-CZ"/>
        </w:rPr>
        <w:t>“)</w:t>
      </w:r>
      <w:r w:rsidRPr="0082463C">
        <w:rPr>
          <w:rFonts w:ascii="Aptos" w:hAnsi="Aptos" w:cs="Times New Roman"/>
          <w:sz w:val="24"/>
          <w:szCs w:val="24"/>
        </w:rPr>
        <w:t xml:space="preserve"> </w:t>
      </w:r>
    </w:p>
    <w:p w14:paraId="47D6ABF0" w14:textId="77777777" w:rsidR="00D32E05" w:rsidRPr="0082463C" w:rsidRDefault="00D32E05" w:rsidP="00E45136">
      <w:pPr>
        <w:rPr>
          <w:rFonts w:ascii="Aptos" w:hAnsi="Aptos"/>
          <w:sz w:val="24"/>
          <w:szCs w:val="24"/>
          <w:lang w:val="cs-CZ"/>
        </w:rPr>
      </w:pPr>
    </w:p>
    <w:p w14:paraId="118EEC82" w14:textId="77777777" w:rsidR="00D32E05" w:rsidRPr="0082463C" w:rsidRDefault="00D32E05" w:rsidP="00E45136">
      <w:pPr>
        <w:rPr>
          <w:rFonts w:ascii="Aptos" w:hAnsi="Aptos"/>
          <w:sz w:val="24"/>
          <w:szCs w:val="24"/>
          <w:lang w:val="cs-CZ"/>
        </w:rPr>
      </w:pPr>
    </w:p>
    <w:p w14:paraId="1F8FBC83" w14:textId="41F956EF" w:rsidR="00D32E05" w:rsidRPr="004441FF" w:rsidRDefault="00AB25F3" w:rsidP="00E45136">
      <w:pPr>
        <w:spacing w:before="240"/>
        <w:jc w:val="both"/>
        <w:rPr>
          <w:rFonts w:ascii="Aptos" w:hAnsi="Aptos" w:cs="Arial"/>
          <w:color w:val="000000"/>
          <w:sz w:val="24"/>
          <w:szCs w:val="24"/>
          <w:lang w:val="cs-CZ"/>
        </w:rPr>
      </w:pPr>
      <w:r w:rsidRPr="0082463C">
        <w:rPr>
          <w:rFonts w:ascii="Aptos" w:hAnsi="Aptos" w:cs="Arial"/>
          <w:color w:val="000000"/>
          <w:sz w:val="24"/>
          <w:szCs w:val="24"/>
          <w:lang w:val="cs-CZ"/>
        </w:rPr>
        <w:t>uzavírají</w:t>
      </w:r>
      <w:r w:rsidRPr="0082463C">
        <w:rPr>
          <w:rFonts w:ascii="Aptos" w:hAnsi="Aptos" w:cs="Arial"/>
          <w:color w:val="000000"/>
          <w:spacing w:val="13"/>
          <w:sz w:val="24"/>
          <w:szCs w:val="24"/>
          <w:lang w:val="cs-CZ"/>
        </w:rPr>
        <w:t xml:space="preserve"> </w:t>
      </w:r>
      <w:r w:rsidRPr="0082463C">
        <w:rPr>
          <w:rFonts w:ascii="Aptos" w:hAnsi="Aptos" w:cs="Arial"/>
          <w:color w:val="000000"/>
          <w:sz w:val="24"/>
          <w:szCs w:val="24"/>
          <w:lang w:val="cs-CZ"/>
        </w:rPr>
        <w:t>tuto</w:t>
      </w:r>
      <w:r w:rsidRPr="0082463C">
        <w:rPr>
          <w:rFonts w:ascii="Aptos" w:hAnsi="Aptos" w:cs="Arial"/>
          <w:color w:val="000000"/>
          <w:spacing w:val="14"/>
          <w:sz w:val="24"/>
          <w:szCs w:val="24"/>
          <w:lang w:val="cs-CZ"/>
        </w:rPr>
        <w:t xml:space="preserve"> </w:t>
      </w:r>
      <w:r w:rsidR="004441FF">
        <w:rPr>
          <w:rFonts w:ascii="Aptos" w:hAnsi="Aptos" w:cs="Arial"/>
          <w:color w:val="000000"/>
          <w:sz w:val="24"/>
          <w:szCs w:val="24"/>
          <w:lang w:val="cs-CZ"/>
        </w:rPr>
        <w:t>D</w:t>
      </w:r>
      <w:r w:rsidRPr="0082463C">
        <w:rPr>
          <w:rFonts w:ascii="Aptos" w:hAnsi="Aptos" w:cs="Arial"/>
          <w:color w:val="000000"/>
          <w:sz w:val="24"/>
          <w:szCs w:val="24"/>
          <w:lang w:val="cs-CZ"/>
        </w:rPr>
        <w:t>ohodu</w:t>
      </w:r>
      <w:r w:rsidRPr="0082463C">
        <w:rPr>
          <w:rFonts w:ascii="Aptos" w:hAnsi="Aptos" w:cs="Arial"/>
          <w:color w:val="000000"/>
          <w:spacing w:val="13"/>
          <w:sz w:val="24"/>
          <w:szCs w:val="24"/>
          <w:lang w:val="cs-CZ"/>
        </w:rPr>
        <w:t xml:space="preserve"> </w:t>
      </w:r>
      <w:r w:rsidRPr="0082463C">
        <w:rPr>
          <w:rFonts w:ascii="Aptos" w:hAnsi="Aptos" w:cs="Arial"/>
          <w:color w:val="000000"/>
          <w:sz w:val="24"/>
          <w:szCs w:val="24"/>
          <w:lang w:val="cs-CZ"/>
        </w:rPr>
        <w:t>o</w:t>
      </w:r>
      <w:r w:rsidRPr="0082463C">
        <w:rPr>
          <w:rFonts w:ascii="Aptos" w:hAnsi="Aptos" w:cs="Arial"/>
          <w:color w:val="000000"/>
          <w:spacing w:val="14"/>
          <w:sz w:val="24"/>
          <w:szCs w:val="24"/>
          <w:lang w:val="cs-CZ"/>
        </w:rPr>
        <w:t xml:space="preserve"> </w:t>
      </w:r>
      <w:r w:rsidRPr="0082463C">
        <w:rPr>
          <w:rFonts w:ascii="Aptos" w:hAnsi="Aptos" w:cs="Arial"/>
          <w:color w:val="000000"/>
          <w:sz w:val="24"/>
          <w:szCs w:val="24"/>
          <w:lang w:val="cs-CZ"/>
        </w:rPr>
        <w:t>spolupráci</w:t>
      </w:r>
      <w:r w:rsidRPr="0082463C">
        <w:rPr>
          <w:rFonts w:ascii="Aptos" w:hAnsi="Aptos" w:cs="Arial"/>
          <w:color w:val="000000"/>
          <w:spacing w:val="14"/>
          <w:sz w:val="24"/>
          <w:szCs w:val="24"/>
          <w:lang w:val="cs-CZ"/>
        </w:rPr>
        <w:t xml:space="preserve"> </w:t>
      </w:r>
      <w:r w:rsidRPr="0082463C">
        <w:rPr>
          <w:rFonts w:ascii="Aptos" w:hAnsi="Aptos" w:cs="Arial"/>
          <w:color w:val="000000"/>
          <w:sz w:val="24"/>
          <w:szCs w:val="24"/>
          <w:lang w:val="cs-CZ"/>
        </w:rPr>
        <w:t>v oblasti</w:t>
      </w:r>
      <w:r w:rsidRPr="0082463C">
        <w:rPr>
          <w:rFonts w:ascii="Aptos" w:hAnsi="Aptos" w:cs="Arial"/>
          <w:color w:val="000000"/>
          <w:spacing w:val="14"/>
          <w:sz w:val="24"/>
          <w:szCs w:val="24"/>
          <w:lang w:val="cs-CZ"/>
        </w:rPr>
        <w:t xml:space="preserve"> </w:t>
      </w:r>
      <w:r w:rsidRPr="0082463C">
        <w:rPr>
          <w:rFonts w:ascii="Aptos" w:hAnsi="Aptos" w:cs="Arial"/>
          <w:color w:val="000000"/>
          <w:sz w:val="24"/>
          <w:szCs w:val="24"/>
          <w:lang w:val="cs-CZ"/>
        </w:rPr>
        <w:t>rozvoje</w:t>
      </w:r>
      <w:r w:rsidRPr="0082463C">
        <w:rPr>
          <w:rFonts w:ascii="Aptos" w:hAnsi="Aptos" w:cs="Arial"/>
          <w:color w:val="000000"/>
          <w:spacing w:val="14"/>
          <w:sz w:val="24"/>
          <w:szCs w:val="24"/>
          <w:lang w:val="cs-CZ"/>
        </w:rPr>
        <w:t xml:space="preserve"> </w:t>
      </w:r>
      <w:r w:rsidRPr="0082463C">
        <w:rPr>
          <w:rFonts w:ascii="Aptos" w:hAnsi="Aptos" w:cs="Arial"/>
          <w:color w:val="000000"/>
          <w:sz w:val="24"/>
          <w:szCs w:val="24"/>
          <w:lang w:val="cs-CZ"/>
        </w:rPr>
        <w:t>nástrojů</w:t>
      </w:r>
      <w:r w:rsidRPr="0082463C">
        <w:rPr>
          <w:rFonts w:ascii="Aptos" w:hAnsi="Aptos" w:cs="Arial"/>
          <w:color w:val="000000"/>
          <w:spacing w:val="14"/>
          <w:sz w:val="24"/>
          <w:szCs w:val="24"/>
          <w:lang w:val="cs-CZ"/>
        </w:rPr>
        <w:t xml:space="preserve"> </w:t>
      </w:r>
      <w:r w:rsidRPr="0082463C">
        <w:rPr>
          <w:rFonts w:ascii="Aptos" w:hAnsi="Aptos" w:cs="Arial"/>
          <w:color w:val="000000"/>
          <w:sz w:val="24"/>
          <w:szCs w:val="24"/>
          <w:lang w:val="cs-CZ"/>
        </w:rPr>
        <w:t>pro</w:t>
      </w:r>
      <w:r w:rsidRPr="0082463C">
        <w:rPr>
          <w:rFonts w:ascii="Aptos" w:hAnsi="Aptos" w:cs="Arial"/>
          <w:color w:val="000000"/>
          <w:spacing w:val="14"/>
          <w:sz w:val="24"/>
          <w:szCs w:val="24"/>
          <w:lang w:val="cs-CZ"/>
        </w:rPr>
        <w:t xml:space="preserve"> </w:t>
      </w:r>
      <w:r w:rsidRPr="0082463C">
        <w:rPr>
          <w:rFonts w:ascii="Aptos" w:hAnsi="Aptos" w:cs="Arial"/>
          <w:color w:val="000000"/>
          <w:sz w:val="24"/>
          <w:szCs w:val="24"/>
          <w:lang w:val="cs-CZ"/>
        </w:rPr>
        <w:t>podporu</w:t>
      </w:r>
      <w:r w:rsidRPr="0082463C">
        <w:rPr>
          <w:rFonts w:ascii="Aptos" w:hAnsi="Aptos" w:cs="Arial"/>
          <w:color w:val="000000"/>
          <w:spacing w:val="13"/>
          <w:sz w:val="24"/>
          <w:szCs w:val="24"/>
          <w:lang w:val="cs-CZ"/>
        </w:rPr>
        <w:t xml:space="preserve"> </w:t>
      </w:r>
      <w:r w:rsidRPr="0082463C">
        <w:rPr>
          <w:rFonts w:ascii="Aptos" w:hAnsi="Aptos" w:cs="Arial"/>
          <w:color w:val="000000"/>
          <w:sz w:val="24"/>
          <w:szCs w:val="24"/>
          <w:lang w:val="cs-CZ"/>
        </w:rPr>
        <w:t>revitalizace</w:t>
      </w:r>
      <w:r w:rsidRPr="00307E94">
        <w:rPr>
          <w:rFonts w:ascii="Aptos" w:hAnsi="Aptos" w:cs="Times New Roman"/>
          <w:sz w:val="24"/>
          <w:szCs w:val="24"/>
          <w:lang w:val="cs-CZ"/>
        </w:rPr>
        <w:t xml:space="preserve"> </w:t>
      </w:r>
      <w:r w:rsidRPr="0082463C">
        <w:rPr>
          <w:rFonts w:ascii="Aptos" w:hAnsi="Aptos" w:cs="Arial"/>
          <w:color w:val="000000"/>
          <w:sz w:val="24"/>
          <w:szCs w:val="24"/>
          <w:lang w:val="cs-CZ"/>
        </w:rPr>
        <w:t>brownfieldů</w:t>
      </w:r>
      <w:r w:rsidRPr="0082463C">
        <w:rPr>
          <w:rFonts w:ascii="Aptos" w:hAnsi="Aptos" w:cs="Arial"/>
          <w:color w:val="000000"/>
          <w:spacing w:val="25"/>
          <w:sz w:val="24"/>
          <w:szCs w:val="24"/>
          <w:lang w:val="cs-CZ"/>
        </w:rPr>
        <w:t xml:space="preserve"> </w:t>
      </w:r>
      <w:r w:rsidRPr="0082463C">
        <w:rPr>
          <w:rFonts w:ascii="Aptos" w:hAnsi="Aptos" w:cs="Arial"/>
          <w:color w:val="000000"/>
          <w:sz w:val="24"/>
          <w:szCs w:val="24"/>
          <w:lang w:val="cs-CZ"/>
        </w:rPr>
        <w:t>podle ustanovení</w:t>
      </w:r>
      <w:r w:rsidRPr="0082463C">
        <w:rPr>
          <w:rFonts w:ascii="Aptos" w:hAnsi="Aptos" w:cs="Arial"/>
          <w:color w:val="000000"/>
          <w:spacing w:val="25"/>
          <w:sz w:val="24"/>
          <w:szCs w:val="24"/>
          <w:lang w:val="cs-CZ"/>
        </w:rPr>
        <w:t xml:space="preserve"> </w:t>
      </w:r>
      <w:r w:rsidRPr="0082463C">
        <w:rPr>
          <w:rFonts w:ascii="Aptos" w:hAnsi="Aptos" w:cs="Arial"/>
          <w:color w:val="000000"/>
          <w:sz w:val="24"/>
          <w:szCs w:val="24"/>
          <w:lang w:val="cs-CZ"/>
        </w:rPr>
        <w:t>§</w:t>
      </w:r>
      <w:r w:rsidRPr="0082463C">
        <w:rPr>
          <w:rFonts w:ascii="Aptos" w:hAnsi="Aptos" w:cs="Arial"/>
          <w:color w:val="000000"/>
          <w:spacing w:val="25"/>
          <w:sz w:val="24"/>
          <w:szCs w:val="24"/>
          <w:lang w:val="cs-CZ"/>
        </w:rPr>
        <w:t xml:space="preserve"> </w:t>
      </w:r>
      <w:r w:rsidRPr="0082463C">
        <w:rPr>
          <w:rFonts w:ascii="Aptos" w:hAnsi="Aptos" w:cs="Arial"/>
          <w:color w:val="000000"/>
          <w:sz w:val="24"/>
          <w:szCs w:val="24"/>
          <w:lang w:val="cs-CZ"/>
        </w:rPr>
        <w:t>1746</w:t>
      </w:r>
      <w:r w:rsidRPr="0082463C">
        <w:rPr>
          <w:rFonts w:ascii="Aptos" w:hAnsi="Aptos" w:cs="Arial"/>
          <w:color w:val="000000"/>
          <w:spacing w:val="25"/>
          <w:sz w:val="24"/>
          <w:szCs w:val="24"/>
          <w:lang w:val="cs-CZ"/>
        </w:rPr>
        <w:t xml:space="preserve"> </w:t>
      </w:r>
      <w:r w:rsidRPr="0082463C">
        <w:rPr>
          <w:rFonts w:ascii="Aptos" w:hAnsi="Aptos" w:cs="Arial"/>
          <w:color w:val="000000"/>
          <w:sz w:val="24"/>
          <w:szCs w:val="24"/>
          <w:lang w:val="cs-CZ"/>
        </w:rPr>
        <w:t>odst.</w:t>
      </w:r>
      <w:r w:rsidRPr="0082463C">
        <w:rPr>
          <w:rFonts w:ascii="Aptos" w:hAnsi="Aptos" w:cs="Arial"/>
          <w:color w:val="000000"/>
          <w:spacing w:val="25"/>
          <w:sz w:val="24"/>
          <w:szCs w:val="24"/>
          <w:lang w:val="cs-CZ"/>
        </w:rPr>
        <w:t xml:space="preserve"> </w:t>
      </w:r>
      <w:r w:rsidRPr="0082463C">
        <w:rPr>
          <w:rFonts w:ascii="Aptos" w:hAnsi="Aptos" w:cs="Arial"/>
          <w:color w:val="000000"/>
          <w:sz w:val="24"/>
          <w:szCs w:val="24"/>
          <w:lang w:val="cs-CZ"/>
        </w:rPr>
        <w:t>2</w:t>
      </w:r>
      <w:r w:rsidRPr="0082463C">
        <w:rPr>
          <w:rFonts w:ascii="Aptos" w:hAnsi="Aptos" w:cs="Arial"/>
          <w:color w:val="000000"/>
          <w:spacing w:val="22"/>
          <w:sz w:val="24"/>
          <w:szCs w:val="24"/>
          <w:lang w:val="cs-CZ"/>
        </w:rPr>
        <w:t xml:space="preserve"> </w:t>
      </w:r>
      <w:r w:rsidRPr="0082463C">
        <w:rPr>
          <w:rFonts w:ascii="Aptos" w:hAnsi="Aptos" w:cs="Arial"/>
          <w:color w:val="000000"/>
          <w:sz w:val="24"/>
          <w:szCs w:val="24"/>
          <w:lang w:val="cs-CZ"/>
        </w:rPr>
        <w:t>zákona</w:t>
      </w:r>
      <w:r w:rsidRPr="0082463C">
        <w:rPr>
          <w:rFonts w:ascii="Aptos" w:hAnsi="Aptos" w:cs="Arial"/>
          <w:color w:val="000000"/>
          <w:spacing w:val="25"/>
          <w:sz w:val="24"/>
          <w:szCs w:val="24"/>
          <w:lang w:val="cs-CZ"/>
        </w:rPr>
        <w:t xml:space="preserve"> </w:t>
      </w:r>
      <w:r w:rsidRPr="0082463C">
        <w:rPr>
          <w:rFonts w:ascii="Aptos" w:hAnsi="Aptos" w:cs="Arial"/>
          <w:color w:val="000000"/>
          <w:sz w:val="24"/>
          <w:szCs w:val="24"/>
          <w:lang w:val="cs-CZ"/>
        </w:rPr>
        <w:t>č.</w:t>
      </w:r>
      <w:r w:rsidRPr="0082463C">
        <w:rPr>
          <w:rFonts w:ascii="Aptos" w:hAnsi="Aptos" w:cs="Arial"/>
          <w:color w:val="000000"/>
          <w:spacing w:val="25"/>
          <w:sz w:val="24"/>
          <w:szCs w:val="24"/>
          <w:lang w:val="cs-CZ"/>
        </w:rPr>
        <w:t xml:space="preserve"> </w:t>
      </w:r>
      <w:r w:rsidRPr="0082463C">
        <w:rPr>
          <w:rFonts w:ascii="Aptos" w:hAnsi="Aptos" w:cs="Arial"/>
          <w:color w:val="000000"/>
          <w:sz w:val="24"/>
          <w:szCs w:val="24"/>
          <w:lang w:val="cs-CZ"/>
        </w:rPr>
        <w:t>89/2012</w:t>
      </w:r>
      <w:r w:rsidRPr="0082463C">
        <w:rPr>
          <w:rFonts w:ascii="Aptos" w:hAnsi="Aptos" w:cs="Arial"/>
          <w:color w:val="000000"/>
          <w:spacing w:val="25"/>
          <w:sz w:val="24"/>
          <w:szCs w:val="24"/>
          <w:lang w:val="cs-CZ"/>
        </w:rPr>
        <w:t xml:space="preserve"> </w:t>
      </w:r>
      <w:r w:rsidRPr="0082463C">
        <w:rPr>
          <w:rFonts w:ascii="Aptos" w:hAnsi="Aptos" w:cs="Arial"/>
          <w:color w:val="000000"/>
          <w:sz w:val="24"/>
          <w:szCs w:val="24"/>
          <w:lang w:val="cs-CZ"/>
        </w:rPr>
        <w:t>Sb.,</w:t>
      </w:r>
      <w:r w:rsidRPr="0082463C">
        <w:rPr>
          <w:rFonts w:ascii="Aptos" w:hAnsi="Aptos" w:cs="Arial"/>
          <w:color w:val="000000"/>
          <w:spacing w:val="25"/>
          <w:sz w:val="24"/>
          <w:szCs w:val="24"/>
          <w:lang w:val="cs-CZ"/>
        </w:rPr>
        <w:t xml:space="preserve"> </w:t>
      </w:r>
      <w:r w:rsidRPr="0082463C">
        <w:rPr>
          <w:rFonts w:ascii="Aptos" w:hAnsi="Aptos" w:cs="Arial"/>
          <w:color w:val="000000"/>
          <w:sz w:val="24"/>
          <w:szCs w:val="24"/>
          <w:lang w:val="cs-CZ"/>
        </w:rPr>
        <w:t>občanský</w:t>
      </w:r>
      <w:r w:rsidRPr="0082463C">
        <w:rPr>
          <w:rFonts w:ascii="Aptos" w:hAnsi="Aptos" w:cs="Arial"/>
          <w:color w:val="000000"/>
          <w:spacing w:val="25"/>
          <w:sz w:val="24"/>
          <w:szCs w:val="24"/>
          <w:lang w:val="cs-CZ"/>
        </w:rPr>
        <w:t xml:space="preserve"> </w:t>
      </w:r>
      <w:r w:rsidRPr="0082463C">
        <w:rPr>
          <w:rFonts w:ascii="Aptos" w:hAnsi="Aptos" w:cs="Arial"/>
          <w:color w:val="000000"/>
          <w:sz w:val="24"/>
          <w:szCs w:val="24"/>
          <w:lang w:val="cs-CZ"/>
        </w:rPr>
        <w:t>zákoník,</w:t>
      </w:r>
      <w:r w:rsidRPr="0082463C">
        <w:rPr>
          <w:rFonts w:ascii="Aptos" w:hAnsi="Aptos" w:cs="Arial"/>
          <w:color w:val="000000"/>
          <w:spacing w:val="25"/>
          <w:sz w:val="24"/>
          <w:szCs w:val="24"/>
          <w:lang w:val="cs-CZ"/>
        </w:rPr>
        <w:t xml:space="preserve"> </w:t>
      </w:r>
      <w:r w:rsidRPr="0082463C">
        <w:rPr>
          <w:rFonts w:ascii="Aptos" w:hAnsi="Aptos" w:cs="Arial"/>
          <w:color w:val="000000"/>
          <w:sz w:val="24"/>
          <w:szCs w:val="24"/>
          <w:lang w:val="cs-CZ"/>
        </w:rPr>
        <w:t>ve</w:t>
      </w:r>
      <w:r w:rsidRPr="00307E94">
        <w:rPr>
          <w:rFonts w:ascii="Aptos" w:hAnsi="Aptos" w:cs="Times New Roman"/>
          <w:sz w:val="24"/>
          <w:szCs w:val="24"/>
          <w:lang w:val="cs-CZ"/>
        </w:rPr>
        <w:t xml:space="preserve"> </w:t>
      </w:r>
      <w:r w:rsidRPr="0082463C">
        <w:rPr>
          <w:rFonts w:ascii="Aptos" w:hAnsi="Aptos" w:cs="Arial"/>
          <w:color w:val="000000"/>
          <w:sz w:val="24"/>
          <w:szCs w:val="24"/>
          <w:lang w:val="cs-CZ"/>
        </w:rPr>
        <w:t>znění pozdějších předpisů (dále jen „</w:t>
      </w:r>
      <w:r w:rsidRPr="004441FF">
        <w:rPr>
          <w:rFonts w:ascii="Aptos" w:hAnsi="Aptos" w:cs="Arial"/>
          <w:b/>
          <w:bCs/>
          <w:color w:val="000000"/>
          <w:sz w:val="24"/>
          <w:szCs w:val="24"/>
          <w:lang w:val="cs-CZ"/>
        </w:rPr>
        <w:t>občanský zákoník</w:t>
      </w:r>
      <w:r w:rsidRPr="0082463C">
        <w:rPr>
          <w:rFonts w:ascii="Aptos" w:hAnsi="Aptos" w:cs="Arial"/>
          <w:color w:val="000000"/>
          <w:sz w:val="24"/>
          <w:szCs w:val="24"/>
          <w:lang w:val="cs-CZ"/>
        </w:rPr>
        <w:t xml:space="preserve">“) a § 12 zákona č. 134/2016 </w:t>
      </w:r>
      <w:r w:rsidR="007A112E">
        <w:rPr>
          <w:rFonts w:ascii="Aptos" w:hAnsi="Aptos" w:cs="Arial"/>
          <w:color w:val="000000"/>
          <w:sz w:val="24"/>
          <w:szCs w:val="24"/>
          <w:lang w:val="cs-CZ"/>
        </w:rPr>
        <w:t xml:space="preserve">Sb., </w:t>
      </w:r>
      <w:r w:rsidRPr="0082463C">
        <w:rPr>
          <w:rFonts w:ascii="Aptos" w:hAnsi="Aptos" w:cs="Arial"/>
          <w:color w:val="000000"/>
          <w:sz w:val="24"/>
          <w:szCs w:val="24"/>
          <w:lang w:val="cs-CZ"/>
        </w:rPr>
        <w:t>o zadávání</w:t>
      </w:r>
      <w:r w:rsidRPr="00307E94">
        <w:rPr>
          <w:rFonts w:ascii="Aptos" w:hAnsi="Aptos" w:cs="Times New Roman"/>
          <w:sz w:val="24"/>
          <w:szCs w:val="24"/>
          <w:lang w:val="cs-CZ"/>
        </w:rPr>
        <w:t xml:space="preserve"> </w:t>
      </w:r>
      <w:r w:rsidRPr="0082463C">
        <w:rPr>
          <w:rFonts w:ascii="Aptos" w:hAnsi="Aptos" w:cs="Arial"/>
          <w:color w:val="000000"/>
          <w:sz w:val="24"/>
          <w:szCs w:val="24"/>
          <w:lang w:val="cs-CZ"/>
        </w:rPr>
        <w:t>veřejných zakázek, ve znění pozdějších předpisů (dále jen „</w:t>
      </w:r>
      <w:r w:rsidRPr="004441FF">
        <w:rPr>
          <w:rFonts w:ascii="Aptos" w:hAnsi="Aptos" w:cs="Arial"/>
          <w:b/>
          <w:bCs/>
          <w:color w:val="000000"/>
          <w:sz w:val="24"/>
          <w:szCs w:val="24"/>
          <w:lang w:val="cs-CZ"/>
        </w:rPr>
        <w:t>ZZVZ</w:t>
      </w:r>
      <w:r w:rsidRPr="0082463C">
        <w:rPr>
          <w:rFonts w:ascii="Aptos" w:hAnsi="Aptos" w:cs="Arial"/>
          <w:color w:val="000000"/>
          <w:sz w:val="24"/>
          <w:szCs w:val="24"/>
          <w:lang w:val="cs-CZ"/>
        </w:rPr>
        <w:t>“) (dále jen „</w:t>
      </w:r>
      <w:r w:rsidRPr="0082463C">
        <w:rPr>
          <w:rFonts w:ascii="Aptos" w:hAnsi="Aptos" w:cs="Arial"/>
          <w:b/>
          <w:bCs/>
          <w:color w:val="000000"/>
          <w:sz w:val="24"/>
          <w:szCs w:val="24"/>
          <w:lang w:val="cs-CZ"/>
        </w:rPr>
        <w:t>dohoda</w:t>
      </w:r>
      <w:r w:rsidRPr="0082463C">
        <w:rPr>
          <w:rFonts w:ascii="Aptos" w:hAnsi="Aptos" w:cs="Arial"/>
          <w:color w:val="000000"/>
          <w:sz w:val="24"/>
          <w:szCs w:val="24"/>
          <w:lang w:val="cs-CZ"/>
        </w:rPr>
        <w:t>“):</w:t>
      </w:r>
    </w:p>
    <w:p w14:paraId="4C89355A" w14:textId="77777777" w:rsidR="004441FF" w:rsidRDefault="004441FF" w:rsidP="004441FF">
      <w:pPr>
        <w:spacing w:before="240"/>
        <w:jc w:val="center"/>
        <w:rPr>
          <w:rFonts w:ascii="Aptos" w:hAnsi="Aptos" w:cs="Arial"/>
          <w:b/>
          <w:bCs/>
          <w:color w:val="000000"/>
          <w:sz w:val="24"/>
          <w:szCs w:val="24"/>
          <w:lang w:val="cs-CZ"/>
        </w:rPr>
      </w:pPr>
    </w:p>
    <w:p w14:paraId="70242400" w14:textId="410A8B27" w:rsidR="00D32E05" w:rsidRPr="0082463C" w:rsidRDefault="00AB25F3" w:rsidP="004441FF">
      <w:pPr>
        <w:spacing w:before="240"/>
        <w:jc w:val="center"/>
        <w:rPr>
          <w:rFonts w:ascii="Aptos" w:hAnsi="Aptos" w:cs="Times New Roman"/>
          <w:color w:val="010302"/>
          <w:sz w:val="24"/>
          <w:szCs w:val="24"/>
        </w:rPr>
      </w:pPr>
      <w:r w:rsidRPr="0082463C">
        <w:rPr>
          <w:rFonts w:ascii="Aptos" w:hAnsi="Aptos" w:cs="Arial"/>
          <w:b/>
          <w:bCs/>
          <w:color w:val="000000"/>
          <w:sz w:val="24"/>
          <w:szCs w:val="24"/>
          <w:lang w:val="cs-CZ"/>
        </w:rPr>
        <w:t>Čl. I</w:t>
      </w:r>
    </w:p>
    <w:p w14:paraId="3585FF60" w14:textId="1588ED76" w:rsidR="00D32E05" w:rsidRPr="0082463C" w:rsidRDefault="00AB25F3" w:rsidP="004441FF">
      <w:pPr>
        <w:spacing w:before="120"/>
        <w:jc w:val="center"/>
        <w:rPr>
          <w:rFonts w:ascii="Aptos" w:hAnsi="Aptos" w:cs="Times New Roman"/>
          <w:color w:val="010302"/>
          <w:sz w:val="24"/>
          <w:szCs w:val="24"/>
        </w:rPr>
      </w:pPr>
      <w:r w:rsidRPr="0082463C">
        <w:rPr>
          <w:rFonts w:ascii="Aptos" w:hAnsi="Aptos" w:cs="Arial"/>
          <w:b/>
          <w:bCs/>
          <w:color w:val="000000"/>
          <w:sz w:val="24"/>
          <w:szCs w:val="24"/>
          <w:lang w:val="cs-CZ"/>
        </w:rPr>
        <w:t>Úvodní ustanovení</w:t>
      </w:r>
    </w:p>
    <w:p w14:paraId="11D79224" w14:textId="5282DC4C" w:rsidR="00D32E05" w:rsidRPr="0082463C" w:rsidRDefault="00AB25F3" w:rsidP="00E45136">
      <w:pPr>
        <w:pStyle w:val="Odstavecseseznamem"/>
        <w:numPr>
          <w:ilvl w:val="0"/>
          <w:numId w:val="1"/>
        </w:numPr>
        <w:spacing w:before="120"/>
        <w:ind w:left="357" w:hanging="357"/>
        <w:jc w:val="both"/>
        <w:rPr>
          <w:rFonts w:ascii="Aptos" w:hAnsi="Aptos" w:cs="Times New Roman"/>
          <w:color w:val="010302"/>
          <w:sz w:val="24"/>
          <w:szCs w:val="24"/>
        </w:rPr>
      </w:pPr>
      <w:r w:rsidRPr="0082463C">
        <w:rPr>
          <w:rFonts w:ascii="Aptos" w:hAnsi="Aptos" w:cs="Arial"/>
          <w:color w:val="000000"/>
          <w:sz w:val="24"/>
          <w:szCs w:val="24"/>
          <w:lang w:val="cs-CZ"/>
        </w:rPr>
        <w:t>Agentura CzechInvest:</w:t>
      </w:r>
      <w:r w:rsidR="0082463C">
        <w:rPr>
          <w:rFonts w:ascii="Aptos" w:hAnsi="Aptos" w:cs="Arial"/>
          <w:color w:val="000000"/>
          <w:sz w:val="24"/>
          <w:szCs w:val="24"/>
          <w:lang w:val="cs-CZ"/>
        </w:rPr>
        <w:t xml:space="preserve"> </w:t>
      </w:r>
    </w:p>
    <w:p w14:paraId="383F0886" w14:textId="13BAC2BF" w:rsidR="00D32E05" w:rsidRPr="0082463C" w:rsidRDefault="00AB25F3" w:rsidP="0082463C">
      <w:pPr>
        <w:pStyle w:val="Odstavecseseznamem"/>
        <w:numPr>
          <w:ilvl w:val="1"/>
          <w:numId w:val="1"/>
        </w:numPr>
        <w:spacing w:before="120"/>
        <w:ind w:left="1077" w:hanging="357"/>
        <w:jc w:val="both"/>
        <w:rPr>
          <w:rFonts w:ascii="Aptos" w:hAnsi="Aptos" w:cs="Times New Roman"/>
          <w:color w:val="010302"/>
          <w:sz w:val="24"/>
          <w:szCs w:val="24"/>
        </w:rPr>
      </w:pPr>
      <w:r w:rsidRPr="0082463C">
        <w:rPr>
          <w:rFonts w:ascii="Aptos" w:hAnsi="Aptos" w:cs="Arial"/>
          <w:color w:val="000000"/>
          <w:sz w:val="24"/>
          <w:szCs w:val="24"/>
          <w:lang w:val="cs-CZ"/>
        </w:rPr>
        <w:t>Je</w:t>
      </w:r>
      <w:r w:rsidRPr="0082463C">
        <w:rPr>
          <w:rFonts w:ascii="Aptos" w:hAnsi="Aptos" w:cs="Arial"/>
          <w:color w:val="000000"/>
          <w:spacing w:val="32"/>
          <w:sz w:val="24"/>
          <w:szCs w:val="24"/>
          <w:lang w:val="cs-CZ"/>
        </w:rPr>
        <w:t xml:space="preserve"> </w:t>
      </w:r>
      <w:r w:rsidRPr="0082463C">
        <w:rPr>
          <w:rFonts w:ascii="Aptos" w:hAnsi="Aptos" w:cs="Arial"/>
          <w:color w:val="000000"/>
          <w:sz w:val="24"/>
          <w:szCs w:val="24"/>
          <w:lang w:val="cs-CZ"/>
        </w:rPr>
        <w:t>státní</w:t>
      </w:r>
      <w:r w:rsidRPr="0082463C">
        <w:rPr>
          <w:rFonts w:ascii="Aptos" w:hAnsi="Aptos" w:cs="Arial"/>
          <w:color w:val="000000"/>
          <w:spacing w:val="32"/>
          <w:sz w:val="24"/>
          <w:szCs w:val="24"/>
          <w:lang w:val="cs-CZ"/>
        </w:rPr>
        <w:t xml:space="preserve"> </w:t>
      </w:r>
      <w:r w:rsidRPr="0082463C">
        <w:rPr>
          <w:rFonts w:ascii="Aptos" w:hAnsi="Aptos" w:cs="Arial"/>
          <w:color w:val="000000"/>
          <w:sz w:val="24"/>
          <w:szCs w:val="24"/>
          <w:lang w:val="cs-CZ"/>
        </w:rPr>
        <w:t>příspěvková</w:t>
      </w:r>
      <w:r w:rsidRPr="0082463C">
        <w:rPr>
          <w:rFonts w:ascii="Aptos" w:hAnsi="Aptos" w:cs="Arial"/>
          <w:color w:val="000000"/>
          <w:spacing w:val="32"/>
          <w:sz w:val="24"/>
          <w:szCs w:val="24"/>
          <w:lang w:val="cs-CZ"/>
        </w:rPr>
        <w:t xml:space="preserve"> </w:t>
      </w:r>
      <w:r w:rsidRPr="0082463C">
        <w:rPr>
          <w:rFonts w:ascii="Aptos" w:hAnsi="Aptos" w:cs="Arial"/>
          <w:color w:val="000000"/>
          <w:sz w:val="24"/>
          <w:szCs w:val="24"/>
          <w:lang w:val="cs-CZ"/>
        </w:rPr>
        <w:t>organizace</w:t>
      </w:r>
      <w:r w:rsidRPr="0082463C">
        <w:rPr>
          <w:rFonts w:ascii="Aptos" w:hAnsi="Aptos" w:cs="Arial"/>
          <w:color w:val="000000"/>
          <w:spacing w:val="32"/>
          <w:sz w:val="24"/>
          <w:szCs w:val="24"/>
          <w:lang w:val="cs-CZ"/>
        </w:rPr>
        <w:t xml:space="preserve"> </w:t>
      </w:r>
      <w:r w:rsidRPr="0082463C">
        <w:rPr>
          <w:rFonts w:ascii="Aptos" w:hAnsi="Aptos" w:cs="Arial"/>
          <w:color w:val="000000"/>
          <w:sz w:val="24"/>
          <w:szCs w:val="24"/>
          <w:lang w:val="cs-CZ"/>
        </w:rPr>
        <w:t>podřízená</w:t>
      </w:r>
      <w:r w:rsidRPr="0082463C">
        <w:rPr>
          <w:rFonts w:ascii="Aptos" w:hAnsi="Aptos" w:cs="Arial"/>
          <w:color w:val="000000"/>
          <w:spacing w:val="29"/>
          <w:sz w:val="24"/>
          <w:szCs w:val="24"/>
          <w:lang w:val="cs-CZ"/>
        </w:rPr>
        <w:t xml:space="preserve"> </w:t>
      </w:r>
      <w:r w:rsidRPr="0082463C">
        <w:rPr>
          <w:rFonts w:ascii="Aptos" w:hAnsi="Aptos" w:cs="Arial"/>
          <w:color w:val="000000"/>
          <w:sz w:val="24"/>
          <w:szCs w:val="24"/>
          <w:lang w:val="cs-CZ"/>
        </w:rPr>
        <w:t>Ministerstvu</w:t>
      </w:r>
      <w:r w:rsidRPr="0082463C">
        <w:rPr>
          <w:rFonts w:ascii="Aptos" w:hAnsi="Aptos" w:cs="Arial"/>
          <w:color w:val="000000"/>
          <w:spacing w:val="32"/>
          <w:sz w:val="24"/>
          <w:szCs w:val="24"/>
          <w:lang w:val="cs-CZ"/>
        </w:rPr>
        <w:t xml:space="preserve"> </w:t>
      </w:r>
      <w:r w:rsidRPr="0082463C">
        <w:rPr>
          <w:rFonts w:ascii="Aptos" w:hAnsi="Aptos" w:cs="Arial"/>
          <w:color w:val="000000"/>
          <w:sz w:val="24"/>
          <w:szCs w:val="24"/>
          <w:lang w:val="cs-CZ"/>
        </w:rPr>
        <w:t>průmyslu</w:t>
      </w:r>
      <w:r w:rsidRPr="0082463C">
        <w:rPr>
          <w:rFonts w:ascii="Aptos" w:hAnsi="Aptos" w:cs="Arial"/>
          <w:color w:val="000000"/>
          <w:spacing w:val="32"/>
          <w:sz w:val="24"/>
          <w:szCs w:val="24"/>
          <w:lang w:val="cs-CZ"/>
        </w:rPr>
        <w:t xml:space="preserve"> </w:t>
      </w:r>
      <w:r w:rsidRPr="0082463C">
        <w:rPr>
          <w:rFonts w:ascii="Aptos" w:hAnsi="Aptos" w:cs="Arial"/>
          <w:color w:val="000000"/>
          <w:sz w:val="24"/>
          <w:szCs w:val="24"/>
          <w:lang w:val="cs-CZ"/>
        </w:rPr>
        <w:t>a</w:t>
      </w:r>
      <w:r w:rsidRPr="0082463C">
        <w:rPr>
          <w:rFonts w:ascii="Aptos" w:hAnsi="Aptos" w:cs="Arial"/>
          <w:color w:val="000000"/>
          <w:spacing w:val="32"/>
          <w:sz w:val="24"/>
          <w:szCs w:val="24"/>
          <w:lang w:val="cs-CZ"/>
        </w:rPr>
        <w:t xml:space="preserve"> </w:t>
      </w:r>
      <w:r w:rsidRPr="0082463C">
        <w:rPr>
          <w:rFonts w:ascii="Aptos" w:hAnsi="Aptos" w:cs="Arial"/>
          <w:color w:val="000000"/>
          <w:sz w:val="24"/>
          <w:szCs w:val="24"/>
          <w:lang w:val="cs-CZ"/>
        </w:rPr>
        <w:t>obchodu</w:t>
      </w:r>
      <w:r w:rsidRPr="0082463C">
        <w:rPr>
          <w:rFonts w:ascii="Aptos" w:hAnsi="Aptos" w:cs="Times New Roman"/>
          <w:sz w:val="24"/>
          <w:szCs w:val="24"/>
        </w:rPr>
        <w:t xml:space="preserve"> </w:t>
      </w:r>
      <w:r w:rsidRPr="0082463C">
        <w:rPr>
          <w:rFonts w:ascii="Aptos" w:hAnsi="Aptos" w:cs="Arial"/>
          <w:color w:val="000000"/>
          <w:sz w:val="24"/>
          <w:szCs w:val="24"/>
          <w:lang w:val="cs-CZ"/>
        </w:rPr>
        <w:lastRenderedPageBreak/>
        <w:t>ČR, založená zákonem č. 47/2002 Sb., o podpoře malého a středního podnikání,</w:t>
      </w:r>
      <w:r w:rsidRPr="0082463C">
        <w:rPr>
          <w:rFonts w:ascii="Aptos" w:hAnsi="Aptos" w:cs="Times New Roman"/>
          <w:sz w:val="24"/>
          <w:szCs w:val="24"/>
        </w:rPr>
        <w:t xml:space="preserve"> </w:t>
      </w:r>
      <w:r w:rsidRPr="0082463C">
        <w:rPr>
          <w:rFonts w:ascii="Aptos" w:hAnsi="Aptos" w:cs="Arial"/>
          <w:color w:val="000000"/>
          <w:sz w:val="24"/>
          <w:szCs w:val="24"/>
          <w:lang w:val="cs-CZ"/>
        </w:rPr>
        <w:t>ve znění pozdějších předpisů.</w:t>
      </w:r>
      <w:r w:rsidR="0082463C">
        <w:rPr>
          <w:rFonts w:ascii="Aptos" w:hAnsi="Aptos" w:cs="Arial"/>
          <w:color w:val="000000"/>
          <w:sz w:val="24"/>
          <w:szCs w:val="24"/>
          <w:lang w:val="cs-CZ"/>
        </w:rPr>
        <w:t xml:space="preserve"> </w:t>
      </w:r>
    </w:p>
    <w:p w14:paraId="6536D94A" w14:textId="6183C869" w:rsidR="00D32E05" w:rsidRPr="00307E94" w:rsidRDefault="00AB25F3" w:rsidP="00E45136">
      <w:pPr>
        <w:pStyle w:val="Odstavecseseznamem"/>
        <w:numPr>
          <w:ilvl w:val="1"/>
          <w:numId w:val="1"/>
        </w:numPr>
        <w:jc w:val="both"/>
        <w:rPr>
          <w:rFonts w:ascii="Aptos" w:hAnsi="Aptos" w:cs="Times New Roman"/>
          <w:color w:val="010302"/>
          <w:sz w:val="24"/>
          <w:szCs w:val="24"/>
          <w:lang w:val="cs-CZ"/>
        </w:rPr>
      </w:pPr>
      <w:r w:rsidRPr="0082463C">
        <w:rPr>
          <w:rFonts w:ascii="Aptos" w:hAnsi="Aptos" w:cs="Arial"/>
          <w:color w:val="000000"/>
          <w:sz w:val="24"/>
          <w:szCs w:val="24"/>
          <w:lang w:val="cs-CZ"/>
        </w:rPr>
        <w:t>Dojednává do České republiky tuzemské a zahraniční investice z oblasti výroby,</w:t>
      </w:r>
      <w:r w:rsidRPr="0082463C">
        <w:rPr>
          <w:rFonts w:ascii="Aptos" w:hAnsi="Aptos" w:cs="Times New Roman"/>
          <w:sz w:val="24"/>
          <w:szCs w:val="24"/>
        </w:rPr>
        <w:t xml:space="preserve"> </w:t>
      </w:r>
      <w:r w:rsidRPr="0082463C">
        <w:rPr>
          <w:rFonts w:ascii="Aptos" w:hAnsi="Aptos" w:cs="Arial"/>
          <w:color w:val="000000"/>
          <w:sz w:val="24"/>
          <w:szCs w:val="24"/>
          <w:lang w:val="cs-CZ"/>
        </w:rPr>
        <w:t>strategických</w:t>
      </w:r>
      <w:r w:rsidRP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služeb</w:t>
      </w:r>
      <w:r w:rsidRP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a</w:t>
      </w:r>
      <w:r w:rsidRP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technologických</w:t>
      </w:r>
      <w:r w:rsidRP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center.</w:t>
      </w:r>
      <w:r w:rsid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Podporuje</w:t>
      </w:r>
      <w:r w:rsidRPr="0082463C">
        <w:rPr>
          <w:rFonts w:ascii="Aptos" w:hAnsi="Aptos" w:cs="Arial"/>
          <w:color w:val="000000"/>
          <w:spacing w:val="10"/>
          <w:sz w:val="24"/>
          <w:szCs w:val="24"/>
          <w:lang w:val="cs-CZ"/>
        </w:rPr>
        <w:t xml:space="preserve"> </w:t>
      </w:r>
      <w:r w:rsidRPr="0082463C">
        <w:rPr>
          <w:rFonts w:ascii="Aptos" w:hAnsi="Aptos" w:cs="Arial"/>
          <w:color w:val="000000"/>
          <w:sz w:val="24"/>
          <w:szCs w:val="24"/>
          <w:lang w:val="cs-CZ"/>
        </w:rPr>
        <w:t>malé,</w:t>
      </w:r>
      <w:r w:rsidRP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střední</w:t>
      </w:r>
      <w:r w:rsidRP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a</w:t>
      </w:r>
      <w:r w:rsidRPr="00307E94">
        <w:rPr>
          <w:rFonts w:ascii="Aptos" w:hAnsi="Aptos" w:cs="Times New Roman"/>
          <w:sz w:val="24"/>
          <w:szCs w:val="24"/>
          <w:lang w:val="cs-CZ"/>
        </w:rPr>
        <w:t xml:space="preserve"> </w:t>
      </w:r>
      <w:r w:rsidRPr="0082463C">
        <w:rPr>
          <w:rFonts w:ascii="Aptos" w:hAnsi="Aptos" w:cs="Arial"/>
          <w:color w:val="000000"/>
          <w:sz w:val="24"/>
          <w:szCs w:val="24"/>
          <w:lang w:val="cs-CZ"/>
        </w:rPr>
        <w:t>začínající</w:t>
      </w:r>
      <w:r w:rsidRPr="0082463C">
        <w:rPr>
          <w:rFonts w:ascii="Aptos" w:hAnsi="Aptos" w:cs="Arial"/>
          <w:color w:val="000000"/>
          <w:spacing w:val="26"/>
          <w:sz w:val="24"/>
          <w:szCs w:val="24"/>
          <w:lang w:val="cs-CZ"/>
        </w:rPr>
        <w:t xml:space="preserve"> </w:t>
      </w:r>
      <w:r w:rsidRPr="0082463C">
        <w:rPr>
          <w:rFonts w:ascii="Aptos" w:hAnsi="Aptos" w:cs="Arial"/>
          <w:color w:val="000000"/>
          <w:sz w:val="24"/>
          <w:szCs w:val="24"/>
          <w:lang w:val="cs-CZ"/>
        </w:rPr>
        <w:t>inovativní</w:t>
      </w:r>
      <w:r w:rsidRPr="0082463C">
        <w:rPr>
          <w:rFonts w:ascii="Aptos" w:hAnsi="Aptos" w:cs="Arial"/>
          <w:color w:val="000000"/>
          <w:spacing w:val="26"/>
          <w:sz w:val="24"/>
          <w:szCs w:val="24"/>
          <w:lang w:val="cs-CZ"/>
        </w:rPr>
        <w:t xml:space="preserve"> </w:t>
      </w:r>
      <w:r w:rsidRPr="0082463C">
        <w:rPr>
          <w:rFonts w:ascii="Aptos" w:hAnsi="Aptos" w:cs="Arial"/>
          <w:color w:val="000000"/>
          <w:sz w:val="24"/>
          <w:szCs w:val="24"/>
          <w:lang w:val="cs-CZ"/>
        </w:rPr>
        <w:t>podnikatele,</w:t>
      </w:r>
      <w:r w:rsidRPr="0082463C">
        <w:rPr>
          <w:rFonts w:ascii="Aptos" w:hAnsi="Aptos" w:cs="Arial"/>
          <w:color w:val="000000"/>
          <w:spacing w:val="26"/>
          <w:sz w:val="24"/>
          <w:szCs w:val="24"/>
          <w:lang w:val="cs-CZ"/>
        </w:rPr>
        <w:t xml:space="preserve"> </w:t>
      </w:r>
      <w:r w:rsidRPr="0082463C">
        <w:rPr>
          <w:rFonts w:ascii="Aptos" w:hAnsi="Aptos" w:cs="Arial"/>
          <w:color w:val="000000"/>
          <w:sz w:val="24"/>
          <w:szCs w:val="24"/>
          <w:lang w:val="cs-CZ"/>
        </w:rPr>
        <w:t>podnikatelskou</w:t>
      </w:r>
      <w:r w:rsidRPr="0082463C">
        <w:rPr>
          <w:rFonts w:ascii="Aptos" w:hAnsi="Aptos" w:cs="Arial"/>
          <w:color w:val="000000"/>
          <w:spacing w:val="26"/>
          <w:sz w:val="24"/>
          <w:szCs w:val="24"/>
          <w:lang w:val="cs-CZ"/>
        </w:rPr>
        <w:t xml:space="preserve"> </w:t>
      </w:r>
      <w:r w:rsidRPr="0082463C">
        <w:rPr>
          <w:rFonts w:ascii="Aptos" w:hAnsi="Aptos" w:cs="Arial"/>
          <w:color w:val="000000"/>
          <w:sz w:val="24"/>
          <w:szCs w:val="24"/>
          <w:lang w:val="cs-CZ"/>
        </w:rPr>
        <w:t>infrastrukturu</w:t>
      </w:r>
      <w:r w:rsidRPr="0082463C">
        <w:rPr>
          <w:rFonts w:ascii="Aptos" w:hAnsi="Aptos" w:cs="Arial"/>
          <w:color w:val="000000"/>
          <w:spacing w:val="26"/>
          <w:sz w:val="24"/>
          <w:szCs w:val="24"/>
          <w:lang w:val="cs-CZ"/>
        </w:rPr>
        <w:t xml:space="preserve"> </w:t>
      </w:r>
      <w:r w:rsidRPr="0082463C">
        <w:rPr>
          <w:rFonts w:ascii="Aptos" w:hAnsi="Aptos" w:cs="Arial"/>
          <w:color w:val="000000"/>
          <w:sz w:val="24"/>
          <w:szCs w:val="24"/>
          <w:lang w:val="cs-CZ"/>
        </w:rPr>
        <w:t>a</w:t>
      </w:r>
      <w:r w:rsidRPr="0082463C">
        <w:rPr>
          <w:rFonts w:ascii="Aptos" w:hAnsi="Aptos" w:cs="Arial"/>
          <w:color w:val="000000"/>
          <w:spacing w:val="26"/>
          <w:sz w:val="24"/>
          <w:szCs w:val="24"/>
          <w:lang w:val="cs-CZ"/>
        </w:rPr>
        <w:t xml:space="preserve"> </w:t>
      </w:r>
      <w:r w:rsidRPr="0082463C">
        <w:rPr>
          <w:rFonts w:ascii="Aptos" w:hAnsi="Aptos" w:cs="Arial"/>
          <w:color w:val="000000"/>
          <w:sz w:val="24"/>
          <w:szCs w:val="24"/>
          <w:lang w:val="cs-CZ"/>
        </w:rPr>
        <w:t>inovace.</w:t>
      </w:r>
      <w:r w:rsidRPr="00307E94">
        <w:rPr>
          <w:rFonts w:ascii="Aptos" w:hAnsi="Aptos" w:cs="Times New Roman"/>
          <w:sz w:val="24"/>
          <w:szCs w:val="24"/>
          <w:lang w:val="cs-CZ"/>
        </w:rPr>
        <w:t xml:space="preserve"> </w:t>
      </w:r>
      <w:r w:rsidRPr="0082463C">
        <w:rPr>
          <w:rFonts w:ascii="Aptos" w:hAnsi="Aptos" w:cs="Arial"/>
          <w:color w:val="000000"/>
          <w:sz w:val="24"/>
          <w:szCs w:val="24"/>
          <w:lang w:val="cs-CZ"/>
        </w:rPr>
        <w:t>Prostřednictvím</w:t>
      </w:r>
      <w:r w:rsidRPr="0082463C">
        <w:rPr>
          <w:rFonts w:ascii="Aptos" w:hAnsi="Aptos" w:cs="Arial"/>
          <w:color w:val="000000"/>
          <w:spacing w:val="46"/>
          <w:sz w:val="24"/>
          <w:szCs w:val="24"/>
          <w:lang w:val="cs-CZ"/>
        </w:rPr>
        <w:t xml:space="preserve"> </w:t>
      </w:r>
      <w:r w:rsidRPr="0082463C">
        <w:rPr>
          <w:rFonts w:ascii="Aptos" w:hAnsi="Aptos" w:cs="Arial"/>
          <w:color w:val="000000"/>
          <w:sz w:val="24"/>
          <w:szCs w:val="24"/>
          <w:lang w:val="cs-CZ"/>
        </w:rPr>
        <w:t>svých</w:t>
      </w:r>
      <w:r w:rsidRPr="0082463C">
        <w:rPr>
          <w:rFonts w:ascii="Aptos" w:hAnsi="Aptos" w:cs="Arial"/>
          <w:color w:val="000000"/>
          <w:spacing w:val="46"/>
          <w:sz w:val="24"/>
          <w:szCs w:val="24"/>
          <w:lang w:val="cs-CZ"/>
        </w:rPr>
        <w:t xml:space="preserve"> </w:t>
      </w:r>
      <w:r w:rsidRPr="0082463C">
        <w:rPr>
          <w:rFonts w:ascii="Aptos" w:hAnsi="Aptos" w:cs="Arial"/>
          <w:color w:val="000000"/>
          <w:sz w:val="24"/>
          <w:szCs w:val="24"/>
          <w:lang w:val="cs-CZ"/>
        </w:rPr>
        <w:t>služeb</w:t>
      </w:r>
      <w:r w:rsidRPr="0082463C">
        <w:rPr>
          <w:rFonts w:ascii="Aptos" w:hAnsi="Aptos" w:cs="Arial"/>
          <w:color w:val="000000"/>
          <w:spacing w:val="46"/>
          <w:sz w:val="24"/>
          <w:szCs w:val="24"/>
          <w:lang w:val="cs-CZ"/>
        </w:rPr>
        <w:t xml:space="preserve"> </w:t>
      </w:r>
      <w:r w:rsidRPr="0082463C">
        <w:rPr>
          <w:rFonts w:ascii="Aptos" w:hAnsi="Aptos" w:cs="Arial"/>
          <w:color w:val="000000"/>
          <w:sz w:val="24"/>
          <w:szCs w:val="24"/>
          <w:lang w:val="cs-CZ"/>
        </w:rPr>
        <w:t>a</w:t>
      </w:r>
      <w:r w:rsidRPr="0082463C">
        <w:rPr>
          <w:rFonts w:ascii="Aptos" w:hAnsi="Aptos" w:cs="Arial"/>
          <w:color w:val="000000"/>
          <w:spacing w:val="46"/>
          <w:sz w:val="24"/>
          <w:szCs w:val="24"/>
          <w:lang w:val="cs-CZ"/>
        </w:rPr>
        <w:t xml:space="preserve"> </w:t>
      </w:r>
      <w:r w:rsidRPr="0082463C">
        <w:rPr>
          <w:rFonts w:ascii="Aptos" w:hAnsi="Aptos" w:cs="Arial"/>
          <w:color w:val="000000"/>
          <w:sz w:val="24"/>
          <w:szCs w:val="24"/>
          <w:lang w:val="cs-CZ"/>
        </w:rPr>
        <w:t>rozvojových</w:t>
      </w:r>
      <w:r w:rsidRPr="0082463C">
        <w:rPr>
          <w:rFonts w:ascii="Aptos" w:hAnsi="Aptos" w:cs="Arial"/>
          <w:color w:val="000000"/>
          <w:spacing w:val="46"/>
          <w:sz w:val="24"/>
          <w:szCs w:val="24"/>
          <w:lang w:val="cs-CZ"/>
        </w:rPr>
        <w:t xml:space="preserve"> </w:t>
      </w:r>
      <w:r w:rsidRPr="0082463C">
        <w:rPr>
          <w:rFonts w:ascii="Aptos" w:hAnsi="Aptos" w:cs="Arial"/>
          <w:color w:val="000000"/>
          <w:sz w:val="24"/>
          <w:szCs w:val="24"/>
          <w:lang w:val="cs-CZ"/>
        </w:rPr>
        <w:t>programů</w:t>
      </w:r>
      <w:r w:rsidRPr="0082463C">
        <w:rPr>
          <w:rFonts w:ascii="Aptos" w:hAnsi="Aptos" w:cs="Arial"/>
          <w:color w:val="000000"/>
          <w:spacing w:val="46"/>
          <w:sz w:val="24"/>
          <w:szCs w:val="24"/>
          <w:lang w:val="cs-CZ"/>
        </w:rPr>
        <w:t xml:space="preserve"> </w:t>
      </w:r>
      <w:r w:rsidRPr="0082463C">
        <w:rPr>
          <w:rFonts w:ascii="Aptos" w:hAnsi="Aptos" w:cs="Arial"/>
          <w:color w:val="000000"/>
          <w:sz w:val="24"/>
          <w:szCs w:val="24"/>
          <w:lang w:val="cs-CZ"/>
        </w:rPr>
        <w:t>Agentury</w:t>
      </w:r>
      <w:r w:rsidRPr="0082463C">
        <w:rPr>
          <w:rFonts w:ascii="Aptos" w:hAnsi="Aptos" w:cs="Arial"/>
          <w:color w:val="000000"/>
          <w:spacing w:val="46"/>
          <w:sz w:val="24"/>
          <w:szCs w:val="24"/>
          <w:lang w:val="cs-CZ"/>
        </w:rPr>
        <w:t xml:space="preserve"> </w:t>
      </w:r>
      <w:r w:rsidRPr="0082463C">
        <w:rPr>
          <w:rFonts w:ascii="Aptos" w:hAnsi="Aptos" w:cs="Arial"/>
          <w:color w:val="000000"/>
          <w:sz w:val="24"/>
          <w:szCs w:val="24"/>
          <w:lang w:val="cs-CZ"/>
        </w:rPr>
        <w:t>CzechInvest</w:t>
      </w:r>
      <w:r w:rsidRPr="00307E94">
        <w:rPr>
          <w:rFonts w:ascii="Aptos" w:hAnsi="Aptos" w:cs="Times New Roman"/>
          <w:sz w:val="24"/>
          <w:szCs w:val="24"/>
          <w:lang w:val="cs-CZ"/>
        </w:rPr>
        <w:t xml:space="preserve"> </w:t>
      </w:r>
      <w:r w:rsidRPr="0082463C">
        <w:rPr>
          <w:rFonts w:ascii="Aptos" w:hAnsi="Aptos" w:cs="Arial"/>
          <w:color w:val="000000"/>
          <w:sz w:val="24"/>
          <w:szCs w:val="24"/>
          <w:lang w:val="cs-CZ"/>
        </w:rPr>
        <w:t>přispívá k rozvoji domácích firem, českých a zahraničních investorů i celkového</w:t>
      </w:r>
      <w:r w:rsidRPr="00307E94">
        <w:rPr>
          <w:rFonts w:ascii="Aptos" w:hAnsi="Aptos" w:cs="Times New Roman"/>
          <w:sz w:val="24"/>
          <w:szCs w:val="24"/>
          <w:lang w:val="cs-CZ"/>
        </w:rPr>
        <w:t xml:space="preserve"> </w:t>
      </w:r>
      <w:r w:rsidRPr="0082463C">
        <w:rPr>
          <w:rFonts w:ascii="Aptos" w:hAnsi="Aptos" w:cs="Arial"/>
          <w:color w:val="000000"/>
          <w:sz w:val="24"/>
          <w:szCs w:val="24"/>
          <w:lang w:val="cs-CZ"/>
        </w:rPr>
        <w:t>podnikatelského prostředí.</w:t>
      </w:r>
      <w:r w:rsidR="0082463C">
        <w:rPr>
          <w:rFonts w:ascii="Aptos" w:hAnsi="Aptos" w:cs="Arial"/>
          <w:color w:val="000000"/>
          <w:sz w:val="24"/>
          <w:szCs w:val="24"/>
          <w:lang w:val="cs-CZ"/>
        </w:rPr>
        <w:t xml:space="preserve"> </w:t>
      </w:r>
    </w:p>
    <w:p w14:paraId="043AD935" w14:textId="0296F52B" w:rsidR="00D32E05" w:rsidRPr="00307E94" w:rsidRDefault="00AB25F3" w:rsidP="00E45136">
      <w:pPr>
        <w:pStyle w:val="Odstavecseseznamem"/>
        <w:numPr>
          <w:ilvl w:val="1"/>
          <w:numId w:val="1"/>
        </w:numPr>
        <w:jc w:val="both"/>
        <w:rPr>
          <w:rFonts w:ascii="Aptos" w:hAnsi="Aptos" w:cs="Times New Roman"/>
          <w:color w:val="010302"/>
          <w:sz w:val="24"/>
          <w:szCs w:val="24"/>
          <w:lang w:val="cs-CZ"/>
        </w:rPr>
      </w:pPr>
      <w:r w:rsidRPr="0082463C">
        <w:rPr>
          <w:rFonts w:ascii="Aptos" w:hAnsi="Aptos" w:cs="Arial"/>
          <w:color w:val="000000"/>
          <w:sz w:val="24"/>
          <w:szCs w:val="24"/>
          <w:lang w:val="cs-CZ"/>
        </w:rPr>
        <w:t>Spravuje</w:t>
      </w:r>
      <w:r w:rsid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Národní</w:t>
      </w:r>
      <w:r w:rsid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databázi</w:t>
      </w:r>
      <w:r w:rsid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brownfieldů</w:t>
      </w:r>
      <w:r w:rsidRPr="0082463C">
        <w:rPr>
          <w:rFonts w:ascii="Aptos" w:hAnsi="Aptos" w:cs="Arial"/>
          <w:color w:val="000000"/>
          <w:spacing w:val="11"/>
          <w:sz w:val="24"/>
          <w:szCs w:val="24"/>
          <w:lang w:val="cs-CZ"/>
        </w:rPr>
        <w:t xml:space="preserve"> </w:t>
      </w:r>
      <w:r w:rsidRPr="0082463C">
        <w:rPr>
          <w:rFonts w:ascii="Aptos" w:hAnsi="Aptos" w:cs="Arial"/>
          <w:color w:val="000000"/>
          <w:sz w:val="24"/>
          <w:szCs w:val="24"/>
          <w:lang w:val="cs-CZ"/>
        </w:rPr>
        <w:t>(dále</w:t>
      </w:r>
      <w:r w:rsidRP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jen</w:t>
      </w:r>
      <w:r w:rsidRPr="0082463C">
        <w:rPr>
          <w:rFonts w:ascii="Aptos" w:hAnsi="Aptos" w:cs="Arial"/>
          <w:color w:val="000000"/>
          <w:spacing w:val="11"/>
          <w:sz w:val="24"/>
          <w:szCs w:val="24"/>
          <w:lang w:val="cs-CZ"/>
        </w:rPr>
        <w:t xml:space="preserve"> </w:t>
      </w:r>
      <w:r w:rsidRPr="0082463C">
        <w:rPr>
          <w:rFonts w:ascii="Aptos" w:hAnsi="Aptos" w:cs="Arial"/>
          <w:color w:val="000000"/>
          <w:sz w:val="24"/>
          <w:szCs w:val="24"/>
          <w:lang w:val="cs-CZ"/>
        </w:rPr>
        <w:t>„NDB“)</w:t>
      </w:r>
      <w:r w:rsid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a</w:t>
      </w:r>
      <w:r w:rsidR="0082463C">
        <w:rPr>
          <w:rFonts w:ascii="Aptos" w:hAnsi="Aptos" w:cs="Arial"/>
          <w:color w:val="000000"/>
          <w:spacing w:val="12"/>
          <w:sz w:val="24"/>
          <w:szCs w:val="24"/>
          <w:lang w:val="cs-CZ"/>
        </w:rPr>
        <w:t xml:space="preserve"> </w:t>
      </w:r>
      <w:r w:rsidRPr="0082463C">
        <w:rPr>
          <w:rFonts w:ascii="Aptos" w:hAnsi="Aptos" w:cs="Arial"/>
          <w:color w:val="000000"/>
          <w:sz w:val="24"/>
          <w:szCs w:val="24"/>
          <w:lang w:val="cs-CZ"/>
        </w:rPr>
        <w:t>databázi</w:t>
      </w:r>
      <w:r w:rsidRPr="00307E94">
        <w:rPr>
          <w:rFonts w:ascii="Aptos" w:hAnsi="Aptos" w:cs="Times New Roman"/>
          <w:sz w:val="24"/>
          <w:szCs w:val="24"/>
          <w:lang w:val="cs-CZ"/>
        </w:rPr>
        <w:t xml:space="preserve"> </w:t>
      </w:r>
      <w:r w:rsidRPr="0082463C">
        <w:rPr>
          <w:rFonts w:ascii="Aptos" w:hAnsi="Aptos" w:cs="Arial"/>
          <w:color w:val="000000"/>
          <w:sz w:val="24"/>
          <w:szCs w:val="24"/>
          <w:lang w:val="cs-CZ"/>
        </w:rPr>
        <w:t>podnikatelských nemovitostí, za účelem propagace vhodných lokalit pro umístění</w:t>
      </w:r>
      <w:r w:rsidR="00E45136" w:rsidRPr="00307E94">
        <w:rPr>
          <w:rFonts w:ascii="Aptos" w:hAnsi="Aptos" w:cs="Times New Roman"/>
          <w:sz w:val="24"/>
          <w:szCs w:val="24"/>
          <w:lang w:val="cs-CZ"/>
        </w:rPr>
        <w:t xml:space="preserve"> </w:t>
      </w:r>
      <w:r w:rsidRPr="0082463C">
        <w:rPr>
          <w:rFonts w:ascii="Aptos" w:hAnsi="Aptos" w:cs="Arial"/>
          <w:color w:val="000000"/>
          <w:sz w:val="24"/>
          <w:szCs w:val="24"/>
          <w:lang w:val="cs-CZ"/>
        </w:rPr>
        <w:t>investic</w:t>
      </w:r>
      <w:r w:rsidRPr="0082463C">
        <w:rPr>
          <w:rFonts w:ascii="Aptos" w:hAnsi="Aptos" w:cs="Arial"/>
          <w:color w:val="000000"/>
          <w:spacing w:val="51"/>
          <w:sz w:val="24"/>
          <w:szCs w:val="24"/>
          <w:lang w:val="cs-CZ"/>
        </w:rPr>
        <w:t xml:space="preserve"> </w:t>
      </w:r>
      <w:r w:rsidRPr="0082463C">
        <w:rPr>
          <w:rFonts w:ascii="Aptos" w:hAnsi="Aptos" w:cs="Arial"/>
          <w:color w:val="000000"/>
          <w:sz w:val="24"/>
          <w:szCs w:val="24"/>
          <w:lang w:val="cs-CZ"/>
        </w:rPr>
        <w:t>v České</w:t>
      </w:r>
      <w:r w:rsidRPr="0082463C">
        <w:rPr>
          <w:rFonts w:ascii="Aptos" w:hAnsi="Aptos" w:cs="Arial"/>
          <w:color w:val="000000"/>
          <w:spacing w:val="49"/>
          <w:sz w:val="24"/>
          <w:szCs w:val="24"/>
          <w:lang w:val="cs-CZ"/>
        </w:rPr>
        <w:t xml:space="preserve"> </w:t>
      </w:r>
      <w:r w:rsidRPr="0082463C">
        <w:rPr>
          <w:rFonts w:ascii="Aptos" w:hAnsi="Aptos" w:cs="Arial"/>
          <w:color w:val="000000"/>
          <w:sz w:val="24"/>
          <w:szCs w:val="24"/>
          <w:lang w:val="cs-CZ"/>
        </w:rPr>
        <w:t>republice</w:t>
      </w:r>
      <w:r w:rsidRPr="0082463C">
        <w:rPr>
          <w:rFonts w:ascii="Aptos" w:hAnsi="Aptos" w:cs="Arial"/>
          <w:color w:val="000000"/>
          <w:spacing w:val="51"/>
          <w:sz w:val="24"/>
          <w:szCs w:val="24"/>
          <w:lang w:val="cs-CZ"/>
        </w:rPr>
        <w:t xml:space="preserve"> </w:t>
      </w:r>
      <w:r w:rsidRPr="0082463C">
        <w:rPr>
          <w:rFonts w:ascii="Aptos" w:hAnsi="Aptos" w:cs="Arial"/>
          <w:color w:val="000000"/>
          <w:sz w:val="24"/>
          <w:szCs w:val="24"/>
          <w:lang w:val="cs-CZ"/>
        </w:rPr>
        <w:t>včetně</w:t>
      </w:r>
      <w:r w:rsidRPr="0082463C">
        <w:rPr>
          <w:rFonts w:ascii="Aptos" w:hAnsi="Aptos" w:cs="Arial"/>
          <w:color w:val="000000"/>
          <w:spacing w:val="51"/>
          <w:sz w:val="24"/>
          <w:szCs w:val="24"/>
          <w:lang w:val="cs-CZ"/>
        </w:rPr>
        <w:t xml:space="preserve"> </w:t>
      </w:r>
      <w:r w:rsidRPr="0082463C">
        <w:rPr>
          <w:rFonts w:ascii="Aptos" w:hAnsi="Aptos" w:cs="Arial"/>
          <w:color w:val="000000"/>
          <w:sz w:val="24"/>
          <w:szCs w:val="24"/>
          <w:lang w:val="cs-CZ"/>
        </w:rPr>
        <w:t>využití</w:t>
      </w:r>
      <w:r w:rsidRPr="0082463C">
        <w:rPr>
          <w:rFonts w:ascii="Aptos" w:hAnsi="Aptos" w:cs="Arial"/>
          <w:color w:val="000000"/>
          <w:spacing w:val="51"/>
          <w:sz w:val="24"/>
          <w:szCs w:val="24"/>
          <w:lang w:val="cs-CZ"/>
        </w:rPr>
        <w:t xml:space="preserve"> </w:t>
      </w:r>
      <w:r w:rsidRPr="0082463C">
        <w:rPr>
          <w:rFonts w:ascii="Aptos" w:hAnsi="Aptos" w:cs="Arial"/>
          <w:color w:val="000000"/>
          <w:sz w:val="24"/>
          <w:szCs w:val="24"/>
          <w:lang w:val="cs-CZ"/>
        </w:rPr>
        <w:t>zmíněných</w:t>
      </w:r>
      <w:r w:rsidRPr="0082463C">
        <w:rPr>
          <w:rFonts w:ascii="Aptos" w:hAnsi="Aptos" w:cs="Arial"/>
          <w:color w:val="000000"/>
          <w:spacing w:val="51"/>
          <w:sz w:val="24"/>
          <w:szCs w:val="24"/>
          <w:lang w:val="cs-CZ"/>
        </w:rPr>
        <w:t xml:space="preserve"> </w:t>
      </w:r>
      <w:r w:rsidRPr="0082463C">
        <w:rPr>
          <w:rFonts w:ascii="Aptos" w:hAnsi="Aptos" w:cs="Arial"/>
          <w:color w:val="000000"/>
          <w:sz w:val="24"/>
          <w:szCs w:val="24"/>
          <w:lang w:val="cs-CZ"/>
        </w:rPr>
        <w:t>databází</w:t>
      </w:r>
      <w:r w:rsidRPr="0082463C">
        <w:rPr>
          <w:rFonts w:ascii="Aptos" w:hAnsi="Aptos" w:cs="Arial"/>
          <w:color w:val="000000"/>
          <w:spacing w:val="51"/>
          <w:sz w:val="24"/>
          <w:szCs w:val="24"/>
          <w:lang w:val="cs-CZ"/>
        </w:rPr>
        <w:t xml:space="preserve"> </w:t>
      </w:r>
      <w:r w:rsidRPr="0082463C">
        <w:rPr>
          <w:rFonts w:ascii="Aptos" w:hAnsi="Aptos" w:cs="Arial"/>
          <w:color w:val="000000"/>
          <w:sz w:val="24"/>
          <w:szCs w:val="24"/>
          <w:lang w:val="cs-CZ"/>
        </w:rPr>
        <w:t>pro</w:t>
      </w:r>
      <w:r w:rsidRPr="0082463C">
        <w:rPr>
          <w:rFonts w:ascii="Aptos" w:hAnsi="Aptos" w:cs="Arial"/>
          <w:color w:val="000000"/>
          <w:spacing w:val="49"/>
          <w:sz w:val="24"/>
          <w:szCs w:val="24"/>
          <w:lang w:val="cs-CZ"/>
        </w:rPr>
        <w:t xml:space="preserve"> </w:t>
      </w:r>
      <w:r w:rsidRPr="0082463C">
        <w:rPr>
          <w:rFonts w:ascii="Aptos" w:hAnsi="Aptos" w:cs="Arial"/>
          <w:color w:val="000000"/>
          <w:sz w:val="24"/>
          <w:szCs w:val="24"/>
          <w:lang w:val="cs-CZ"/>
        </w:rPr>
        <w:t>statistické</w:t>
      </w:r>
      <w:r w:rsidRPr="00307E94">
        <w:rPr>
          <w:rFonts w:ascii="Aptos" w:hAnsi="Aptos" w:cs="Times New Roman"/>
          <w:sz w:val="24"/>
          <w:szCs w:val="24"/>
          <w:lang w:val="cs-CZ"/>
        </w:rPr>
        <w:t xml:space="preserve"> </w:t>
      </w:r>
      <w:r w:rsidRPr="0082463C">
        <w:rPr>
          <w:rFonts w:ascii="Aptos" w:hAnsi="Aptos" w:cs="Arial"/>
          <w:color w:val="000000"/>
          <w:sz w:val="24"/>
          <w:szCs w:val="24"/>
          <w:lang w:val="cs-CZ"/>
        </w:rPr>
        <w:t>účely</w:t>
      </w:r>
      <w:r w:rsidRPr="0082463C">
        <w:rPr>
          <w:rFonts w:ascii="Aptos" w:hAnsi="Aptos" w:cs="Arial"/>
          <w:color w:val="000000"/>
          <w:spacing w:val="30"/>
          <w:sz w:val="24"/>
          <w:szCs w:val="24"/>
          <w:lang w:val="cs-CZ"/>
        </w:rPr>
        <w:t>.</w:t>
      </w:r>
      <w:r w:rsidR="0082463C">
        <w:rPr>
          <w:rFonts w:ascii="Aptos" w:hAnsi="Aptos" w:cs="Arial"/>
          <w:color w:val="000000"/>
          <w:spacing w:val="30"/>
          <w:sz w:val="24"/>
          <w:szCs w:val="24"/>
          <w:lang w:val="cs-CZ"/>
        </w:rPr>
        <w:t xml:space="preserve"> </w:t>
      </w:r>
    </w:p>
    <w:p w14:paraId="60AB7A41" w14:textId="100A3E3B" w:rsidR="00D32E05" w:rsidRPr="0082463C" w:rsidRDefault="00AB25F3" w:rsidP="00E45136">
      <w:pPr>
        <w:pStyle w:val="Odstavecseseznamem"/>
        <w:numPr>
          <w:ilvl w:val="0"/>
          <w:numId w:val="1"/>
        </w:numPr>
        <w:spacing w:before="120"/>
        <w:ind w:left="357" w:hanging="357"/>
        <w:jc w:val="both"/>
        <w:rPr>
          <w:rFonts w:ascii="Aptos" w:hAnsi="Aptos" w:cs="Arial"/>
          <w:color w:val="000000"/>
          <w:sz w:val="24"/>
          <w:szCs w:val="24"/>
          <w:lang w:val="cs-CZ"/>
        </w:rPr>
      </w:pPr>
      <w:r w:rsidRPr="0082463C">
        <w:rPr>
          <w:rFonts w:ascii="Aptos" w:hAnsi="Aptos" w:cs="Arial"/>
          <w:color w:val="000000"/>
          <w:sz w:val="24"/>
          <w:szCs w:val="24"/>
          <w:lang w:val="cs-CZ"/>
        </w:rPr>
        <w:t>VÚMOP:</w:t>
      </w:r>
      <w:r w:rsidR="0082463C">
        <w:rPr>
          <w:rFonts w:ascii="Aptos" w:hAnsi="Aptos" w:cs="Arial"/>
          <w:color w:val="000000"/>
          <w:sz w:val="24"/>
          <w:szCs w:val="24"/>
          <w:lang w:val="cs-CZ"/>
        </w:rPr>
        <w:t xml:space="preserve"> </w:t>
      </w:r>
    </w:p>
    <w:p w14:paraId="2D7DEBB4" w14:textId="7FEED9DB" w:rsidR="00D32E05" w:rsidRPr="0082463C" w:rsidRDefault="00AB25F3" w:rsidP="0082463C">
      <w:pPr>
        <w:pStyle w:val="Odstavecseseznamem"/>
        <w:numPr>
          <w:ilvl w:val="1"/>
          <w:numId w:val="1"/>
        </w:numPr>
        <w:spacing w:before="120"/>
        <w:ind w:left="1077" w:hanging="357"/>
        <w:jc w:val="both"/>
        <w:rPr>
          <w:rFonts w:ascii="Aptos" w:hAnsi="Aptos" w:cs="Arial"/>
          <w:color w:val="000000"/>
          <w:sz w:val="24"/>
          <w:szCs w:val="24"/>
          <w:lang w:val="cs-CZ"/>
        </w:rPr>
      </w:pPr>
      <w:r w:rsidRPr="0082463C">
        <w:rPr>
          <w:rFonts w:ascii="Aptos" w:hAnsi="Aptos" w:cs="Arial"/>
          <w:color w:val="000000"/>
          <w:sz w:val="24"/>
          <w:szCs w:val="24"/>
          <w:lang w:val="cs-CZ"/>
        </w:rPr>
        <w:t>Je veřejnou výzkumnou institucí podle zákona č. 341/2005 Sb.</w:t>
      </w:r>
      <w:r w:rsidR="007A112E">
        <w:rPr>
          <w:rFonts w:ascii="Aptos" w:hAnsi="Aptos" w:cs="Arial"/>
          <w:color w:val="000000"/>
          <w:sz w:val="24"/>
          <w:szCs w:val="24"/>
          <w:lang w:val="cs-CZ"/>
        </w:rPr>
        <w:t>,</w:t>
      </w:r>
      <w:r w:rsidRPr="0082463C">
        <w:rPr>
          <w:rFonts w:ascii="Aptos" w:hAnsi="Aptos" w:cs="Arial"/>
          <w:color w:val="000000"/>
          <w:sz w:val="24"/>
          <w:szCs w:val="24"/>
          <w:lang w:val="cs-CZ"/>
        </w:rPr>
        <w:t xml:space="preserve"> v platném znění. </w:t>
      </w:r>
    </w:p>
    <w:p w14:paraId="52C814EF" w14:textId="4D5AA608" w:rsidR="00D32E05" w:rsidRPr="0082463C" w:rsidRDefault="00AB25F3" w:rsidP="00E45136">
      <w:pPr>
        <w:pStyle w:val="Odstavecseseznamem"/>
        <w:numPr>
          <w:ilvl w:val="1"/>
          <w:numId w:val="1"/>
        </w:numPr>
        <w:jc w:val="both"/>
        <w:rPr>
          <w:rFonts w:ascii="Aptos" w:hAnsi="Aptos" w:cs="Arial"/>
          <w:color w:val="000000"/>
          <w:sz w:val="24"/>
          <w:szCs w:val="24"/>
          <w:lang w:val="cs-CZ"/>
        </w:rPr>
      </w:pPr>
      <w:r w:rsidRPr="0082463C">
        <w:rPr>
          <w:rFonts w:ascii="Aptos" w:hAnsi="Aptos" w:cs="Arial"/>
          <w:color w:val="000000"/>
          <w:sz w:val="24"/>
          <w:szCs w:val="24"/>
          <w:lang w:val="cs-CZ"/>
        </w:rPr>
        <w:t xml:space="preserve">VÚMOP byl zřízen Ministerstvem zemědělství </w:t>
      </w:r>
      <w:r w:rsidR="007A112E">
        <w:rPr>
          <w:rFonts w:ascii="Aptos" w:hAnsi="Aptos" w:cs="Arial"/>
          <w:color w:val="000000"/>
          <w:sz w:val="24"/>
          <w:szCs w:val="24"/>
          <w:lang w:val="cs-CZ"/>
        </w:rPr>
        <w:t xml:space="preserve">ČR </w:t>
      </w:r>
      <w:r w:rsidRPr="0082463C">
        <w:rPr>
          <w:rFonts w:ascii="Aptos" w:hAnsi="Aptos" w:cs="Arial"/>
          <w:color w:val="000000"/>
          <w:sz w:val="24"/>
          <w:szCs w:val="24"/>
          <w:lang w:val="cs-CZ"/>
        </w:rPr>
        <w:t>dnem 23.</w:t>
      </w:r>
      <w:r w:rsidR="0082463C">
        <w:rPr>
          <w:rFonts w:ascii="Aptos" w:hAnsi="Aptos" w:cs="Arial"/>
          <w:color w:val="000000"/>
          <w:sz w:val="24"/>
          <w:szCs w:val="24"/>
          <w:lang w:val="cs-CZ"/>
        </w:rPr>
        <w:t xml:space="preserve"> </w:t>
      </w:r>
      <w:r w:rsidRPr="0082463C">
        <w:rPr>
          <w:rFonts w:ascii="Aptos" w:hAnsi="Aptos" w:cs="Arial"/>
          <w:color w:val="000000"/>
          <w:sz w:val="24"/>
          <w:szCs w:val="24"/>
          <w:lang w:val="cs-CZ"/>
        </w:rPr>
        <w:t>června 2006 vydáním zřizovací listiny. VÚMOP vznikl k 1. lednu 2007, kdy byl zapsán do rejstříku veřejných výzkumných institucí, vedeném Ministerstvem školství, mládeže a tělovýchovy. Zřizovací listinou byla ústavu dána odpovědnost za rozvoj poznání a přenos poznatků vědních oborů komplexních meliorací, pedologie, tvorby a využití krajiny a informatiky k těmto oborům se vztahující.</w:t>
      </w:r>
      <w:r w:rsidR="0082463C">
        <w:rPr>
          <w:rFonts w:ascii="Aptos" w:hAnsi="Aptos" w:cs="Arial"/>
          <w:color w:val="000000"/>
          <w:sz w:val="24"/>
          <w:szCs w:val="24"/>
          <w:lang w:val="cs-CZ"/>
        </w:rPr>
        <w:t xml:space="preserve"> </w:t>
      </w:r>
      <w:r w:rsidR="008B2F31" w:rsidRPr="008B2F31">
        <w:rPr>
          <w:rFonts w:ascii="Aptos" w:hAnsi="Aptos" w:cs="Arial"/>
          <w:color w:val="000000"/>
          <w:sz w:val="24"/>
          <w:szCs w:val="24"/>
          <w:lang w:val="cs-CZ"/>
        </w:rPr>
        <w:t>Dne 29. srpna 2024 došlo na základě opatření ministra zemědělství k přejmenování instituce na Výzkumný ústav monitoringu a ochrany půdy, v. v. i.</w:t>
      </w:r>
    </w:p>
    <w:p w14:paraId="60D7E5AC" w14:textId="5A496759" w:rsidR="00D32E05" w:rsidRPr="0082463C" w:rsidRDefault="00AB25F3" w:rsidP="00E45136">
      <w:pPr>
        <w:pStyle w:val="Odstavecseseznamem"/>
        <w:numPr>
          <w:ilvl w:val="1"/>
          <w:numId w:val="1"/>
        </w:numPr>
        <w:jc w:val="both"/>
        <w:rPr>
          <w:rFonts w:ascii="Aptos" w:hAnsi="Aptos" w:cs="Arial"/>
          <w:color w:val="000000"/>
          <w:sz w:val="24"/>
          <w:szCs w:val="24"/>
          <w:lang w:val="cs-CZ"/>
        </w:rPr>
      </w:pPr>
      <w:r w:rsidRPr="0082463C">
        <w:rPr>
          <w:rFonts w:ascii="Aptos" w:hAnsi="Aptos" w:cs="Arial"/>
          <w:color w:val="000000"/>
          <w:sz w:val="24"/>
          <w:szCs w:val="24"/>
          <w:lang w:val="cs-CZ"/>
        </w:rPr>
        <w:t>Odpovídá za rozvoj poznání a přenos poznatků vědních oborů ochrany půdy, komplexních meliorací, pedologie, tvorby a využití krajiny a informatiky k těmto oborům se vztahující.</w:t>
      </w:r>
      <w:r w:rsidR="0082463C">
        <w:rPr>
          <w:rFonts w:ascii="Aptos" w:hAnsi="Aptos" w:cs="Arial"/>
          <w:color w:val="000000"/>
          <w:sz w:val="24"/>
          <w:szCs w:val="24"/>
          <w:lang w:val="cs-CZ"/>
        </w:rPr>
        <w:t xml:space="preserve"> </w:t>
      </w:r>
      <w:r w:rsidRPr="0082463C">
        <w:rPr>
          <w:rFonts w:ascii="Aptos" w:hAnsi="Aptos" w:cs="Arial"/>
          <w:color w:val="000000"/>
          <w:sz w:val="24"/>
          <w:szCs w:val="24"/>
          <w:lang w:val="cs-CZ"/>
        </w:rPr>
        <w:t>Provádí</w:t>
      </w:r>
      <w:r w:rsidR="00E45136"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 xml:space="preserve">rozbory půdy a vody, provozuje </w:t>
      </w:r>
      <w:proofErr w:type="spellStart"/>
      <w:r w:rsidRPr="0082463C">
        <w:rPr>
          <w:rFonts w:ascii="Aptos" w:hAnsi="Aptos" w:cs="Arial"/>
          <w:color w:val="000000"/>
          <w:sz w:val="24"/>
          <w:szCs w:val="24"/>
          <w:lang w:val="cs-CZ"/>
        </w:rPr>
        <w:t>geoportál</w:t>
      </w:r>
      <w:proofErr w:type="spellEnd"/>
      <w:r w:rsidRPr="0082463C">
        <w:rPr>
          <w:rFonts w:ascii="Aptos" w:hAnsi="Aptos" w:cs="Arial"/>
          <w:color w:val="000000"/>
          <w:sz w:val="24"/>
          <w:szCs w:val="24"/>
          <w:lang w:val="cs-CZ"/>
        </w:rPr>
        <w:t xml:space="preserve"> SOWAC-GIS, </w:t>
      </w:r>
      <w:proofErr w:type="gramStart"/>
      <w:r w:rsidRPr="0082463C">
        <w:rPr>
          <w:rFonts w:ascii="Aptos" w:hAnsi="Aptos" w:cs="Arial"/>
          <w:color w:val="000000"/>
          <w:sz w:val="24"/>
          <w:szCs w:val="24"/>
          <w:lang w:val="cs-CZ"/>
        </w:rPr>
        <w:t>tvoří</w:t>
      </w:r>
      <w:proofErr w:type="gramEnd"/>
      <w:r w:rsidRPr="0082463C">
        <w:rPr>
          <w:rFonts w:ascii="Aptos" w:hAnsi="Aptos" w:cs="Arial"/>
          <w:color w:val="000000"/>
          <w:sz w:val="24"/>
          <w:szCs w:val="24"/>
          <w:lang w:val="cs-CZ"/>
        </w:rPr>
        <w:t xml:space="preserve"> mapy, poskytuje data.</w:t>
      </w:r>
      <w:r w:rsidR="0082463C">
        <w:rPr>
          <w:rFonts w:ascii="Aptos" w:hAnsi="Aptos" w:cs="Arial"/>
          <w:color w:val="000000"/>
          <w:sz w:val="24"/>
          <w:szCs w:val="24"/>
          <w:lang w:val="cs-CZ"/>
        </w:rPr>
        <w:t xml:space="preserve"> </w:t>
      </w:r>
    </w:p>
    <w:p w14:paraId="5592D0F3" w14:textId="49938A0E" w:rsidR="00D32E05" w:rsidRPr="00AA14CB" w:rsidRDefault="00AB25F3" w:rsidP="00933A9A">
      <w:pPr>
        <w:pStyle w:val="Odstavecseseznamem"/>
        <w:numPr>
          <w:ilvl w:val="1"/>
          <w:numId w:val="1"/>
        </w:numPr>
        <w:jc w:val="both"/>
        <w:rPr>
          <w:rFonts w:ascii="Aptos" w:hAnsi="Aptos" w:cs="Arial"/>
          <w:color w:val="000000"/>
          <w:sz w:val="24"/>
          <w:szCs w:val="24"/>
          <w:lang w:val="cs-CZ"/>
        </w:rPr>
      </w:pPr>
      <w:r w:rsidRPr="0082463C">
        <w:rPr>
          <w:rFonts w:ascii="Aptos" w:hAnsi="Aptos" w:cs="Arial"/>
          <w:color w:val="000000"/>
          <w:sz w:val="24"/>
          <w:szCs w:val="24"/>
          <w:lang w:val="cs-CZ"/>
        </w:rPr>
        <w:t xml:space="preserve">Provozuje aplikaci „Limity využití půdy“ a rozsáhlou databázi „Zemědělské lokality potenciálně vhodné pro regeneraci a investice“, disponuje dlouhodobě budovaným technickým </w:t>
      </w:r>
      <w:r w:rsidRPr="0082463C">
        <w:rPr>
          <w:rFonts w:ascii="Aptos" w:hAnsi="Aptos" w:cs="Arial"/>
          <w:color w:val="000000"/>
          <w:sz w:val="24"/>
          <w:szCs w:val="24"/>
          <w:lang w:val="cs-CZ"/>
        </w:rPr>
        <w:tab/>
        <w:t>zázemím,</w:t>
      </w:r>
      <w:r w:rsidR="00933A9A">
        <w:rPr>
          <w:rFonts w:ascii="Aptos" w:hAnsi="Aptos" w:cs="Arial"/>
          <w:color w:val="000000"/>
          <w:sz w:val="24"/>
          <w:szCs w:val="24"/>
          <w:lang w:val="cs-CZ"/>
        </w:rPr>
        <w:t xml:space="preserve"> </w:t>
      </w:r>
      <w:r w:rsidRPr="0082463C">
        <w:rPr>
          <w:rFonts w:ascii="Aptos" w:hAnsi="Aptos" w:cs="Arial"/>
          <w:color w:val="000000"/>
          <w:sz w:val="24"/>
          <w:szCs w:val="24"/>
          <w:lang w:val="cs-CZ"/>
        </w:rPr>
        <w:t>včetně</w:t>
      </w:r>
      <w:r w:rsidR="00933A9A">
        <w:rPr>
          <w:rFonts w:ascii="Aptos" w:hAnsi="Aptos" w:cs="Arial"/>
          <w:color w:val="000000"/>
          <w:sz w:val="24"/>
          <w:szCs w:val="24"/>
          <w:lang w:val="cs-CZ"/>
        </w:rPr>
        <w:t xml:space="preserve"> </w:t>
      </w:r>
      <w:r w:rsidRPr="0082463C">
        <w:rPr>
          <w:rFonts w:ascii="Aptos" w:hAnsi="Aptos" w:cs="Arial"/>
          <w:color w:val="000000"/>
          <w:sz w:val="24"/>
          <w:szCs w:val="24"/>
          <w:lang w:val="cs-CZ"/>
        </w:rPr>
        <w:t>akreditované</w:t>
      </w:r>
      <w:r w:rsidR="0082463C">
        <w:rPr>
          <w:rFonts w:ascii="Aptos" w:hAnsi="Aptos" w:cs="Arial"/>
          <w:color w:val="000000"/>
          <w:sz w:val="24"/>
          <w:szCs w:val="24"/>
          <w:lang w:val="cs-CZ"/>
        </w:rPr>
        <w:t xml:space="preserve"> </w:t>
      </w:r>
      <w:r w:rsidR="00933A9A">
        <w:rPr>
          <w:rFonts w:ascii="Aptos" w:hAnsi="Aptos" w:cs="Arial"/>
          <w:color w:val="000000"/>
          <w:sz w:val="24"/>
          <w:szCs w:val="24"/>
          <w:lang w:val="cs-CZ"/>
        </w:rPr>
        <w:t>l</w:t>
      </w:r>
      <w:r w:rsidRPr="0082463C">
        <w:rPr>
          <w:rFonts w:ascii="Aptos" w:hAnsi="Aptos" w:cs="Arial"/>
          <w:color w:val="000000"/>
          <w:sz w:val="24"/>
          <w:szCs w:val="24"/>
          <w:lang w:val="cs-CZ"/>
        </w:rPr>
        <w:t>aboratoře, nadstandardně</w:t>
      </w:r>
      <w:r w:rsidR="0082463C">
        <w:rPr>
          <w:rFonts w:ascii="Aptos" w:hAnsi="Aptos" w:cs="Arial"/>
          <w:color w:val="000000"/>
          <w:sz w:val="24"/>
          <w:szCs w:val="24"/>
          <w:lang w:val="cs-CZ"/>
        </w:rPr>
        <w:t xml:space="preserve"> </w:t>
      </w:r>
      <w:r w:rsidRPr="0082463C">
        <w:rPr>
          <w:rFonts w:ascii="Aptos" w:hAnsi="Aptos" w:cs="Arial"/>
          <w:color w:val="000000"/>
          <w:sz w:val="24"/>
          <w:szCs w:val="24"/>
          <w:lang w:val="cs-CZ"/>
        </w:rPr>
        <w:t>vybaveným pracovištěm</w:t>
      </w:r>
      <w:r w:rsidR="0082463C">
        <w:rPr>
          <w:rFonts w:ascii="Aptos" w:hAnsi="Aptos" w:cs="Arial"/>
          <w:color w:val="000000"/>
          <w:sz w:val="24"/>
          <w:szCs w:val="24"/>
          <w:lang w:val="cs-CZ"/>
        </w:rPr>
        <w:t xml:space="preserve"> </w:t>
      </w:r>
      <w:r w:rsidRPr="0082463C">
        <w:rPr>
          <w:rFonts w:ascii="Aptos" w:hAnsi="Aptos" w:cs="Arial"/>
          <w:color w:val="000000"/>
          <w:sz w:val="24"/>
          <w:szCs w:val="24"/>
          <w:lang w:val="cs-CZ"/>
        </w:rPr>
        <w:t>GIS</w:t>
      </w:r>
      <w:r w:rsidR="0082463C">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0082463C">
        <w:rPr>
          <w:rFonts w:ascii="Aptos" w:hAnsi="Aptos" w:cs="Arial"/>
          <w:color w:val="000000"/>
          <w:sz w:val="24"/>
          <w:szCs w:val="24"/>
          <w:lang w:val="cs-CZ"/>
        </w:rPr>
        <w:t xml:space="preserve"> </w:t>
      </w:r>
      <w:r w:rsidRPr="0082463C">
        <w:rPr>
          <w:rFonts w:ascii="Aptos" w:hAnsi="Aptos" w:cs="Arial"/>
          <w:color w:val="000000"/>
          <w:sz w:val="24"/>
          <w:szCs w:val="24"/>
          <w:lang w:val="cs-CZ"/>
        </w:rPr>
        <w:t>týmem</w:t>
      </w:r>
      <w:r w:rsidR="0082463C">
        <w:rPr>
          <w:rFonts w:ascii="Aptos" w:hAnsi="Aptos" w:cs="Arial"/>
          <w:color w:val="000000"/>
          <w:sz w:val="24"/>
          <w:szCs w:val="24"/>
          <w:lang w:val="cs-CZ"/>
        </w:rPr>
        <w:t xml:space="preserve"> </w:t>
      </w:r>
      <w:r w:rsidRPr="0082463C">
        <w:rPr>
          <w:rFonts w:ascii="Aptos" w:hAnsi="Aptos" w:cs="Arial"/>
          <w:color w:val="000000"/>
          <w:sz w:val="24"/>
          <w:szCs w:val="24"/>
          <w:lang w:val="cs-CZ"/>
        </w:rPr>
        <w:t>specializovaných zkušených pracovníků, kteří uskutečňují metodicko-</w:t>
      </w:r>
      <w:r w:rsidRPr="00AA14CB">
        <w:rPr>
          <w:rFonts w:ascii="Aptos" w:hAnsi="Aptos" w:cs="Arial"/>
          <w:color w:val="000000"/>
          <w:sz w:val="24"/>
          <w:szCs w:val="24"/>
          <w:lang w:val="cs-CZ"/>
        </w:rPr>
        <w:t>poradenskou a odborně technickou činnost pro orgány státní správy.</w:t>
      </w:r>
    </w:p>
    <w:p w14:paraId="31A0DCEE" w14:textId="34D803F5" w:rsidR="00823980" w:rsidRPr="004441FF" w:rsidRDefault="00823980" w:rsidP="00E45136">
      <w:pPr>
        <w:pStyle w:val="Odstavecseseznamem"/>
        <w:numPr>
          <w:ilvl w:val="1"/>
          <w:numId w:val="1"/>
        </w:numPr>
        <w:jc w:val="both"/>
        <w:rPr>
          <w:rFonts w:ascii="Aptos" w:hAnsi="Aptos" w:cs="Arial"/>
          <w:color w:val="000000"/>
          <w:sz w:val="24"/>
          <w:szCs w:val="24"/>
          <w:lang w:val="cs-CZ"/>
        </w:rPr>
      </w:pPr>
      <w:bookmarkStart w:id="1" w:name="_Hlk188966999"/>
      <w:r w:rsidRPr="00AA14CB">
        <w:rPr>
          <w:rFonts w:ascii="Aptos" w:hAnsi="Aptos" w:cs="Arial"/>
          <w:color w:val="000000" w:themeColor="text1"/>
          <w:sz w:val="24"/>
          <w:szCs w:val="24"/>
          <w:lang w:val="cs-CZ"/>
        </w:rPr>
        <w:t xml:space="preserve">V rámci Dohody o spolupráci v oblasti rozvoje nástrojů pro podporu revitalizace brownfieldů uzavřené dne 12. 10. 2021, se </w:t>
      </w:r>
      <w:r w:rsidR="64105AB8" w:rsidRPr="00AA14CB">
        <w:rPr>
          <w:rFonts w:ascii="Aptos" w:hAnsi="Aptos" w:cs="Arial"/>
          <w:color w:val="000000" w:themeColor="text1"/>
          <w:sz w:val="24"/>
          <w:szCs w:val="24"/>
          <w:lang w:val="cs-CZ"/>
        </w:rPr>
        <w:t xml:space="preserve">autorsky </w:t>
      </w:r>
      <w:r w:rsidRPr="00AA14CB">
        <w:rPr>
          <w:rFonts w:ascii="Aptos" w:hAnsi="Aptos" w:cs="Arial"/>
          <w:color w:val="000000" w:themeColor="text1"/>
          <w:sz w:val="24"/>
          <w:szCs w:val="24"/>
          <w:lang w:val="cs-CZ"/>
        </w:rPr>
        <w:t xml:space="preserve">podílel na </w:t>
      </w:r>
      <w:r w:rsidR="7BD1175B" w:rsidRPr="00AA14CB">
        <w:rPr>
          <w:rFonts w:ascii="Aptos" w:hAnsi="Aptos" w:cs="Arial"/>
          <w:color w:val="000000" w:themeColor="text1"/>
          <w:sz w:val="24"/>
          <w:szCs w:val="24"/>
          <w:lang w:val="cs-CZ"/>
        </w:rPr>
        <w:t xml:space="preserve">vývoji GIS </w:t>
      </w:r>
      <w:r w:rsidRPr="00AA14CB">
        <w:rPr>
          <w:rFonts w:ascii="Aptos" w:hAnsi="Aptos" w:cs="Arial"/>
          <w:color w:val="000000" w:themeColor="text1"/>
          <w:sz w:val="24"/>
          <w:szCs w:val="24"/>
          <w:lang w:val="cs-CZ"/>
        </w:rPr>
        <w:t>nástroje</w:t>
      </w:r>
      <w:r w:rsidR="5BDBFD0E" w:rsidRPr="00AA14CB">
        <w:rPr>
          <w:rFonts w:ascii="Aptos" w:hAnsi="Aptos" w:cs="Arial"/>
          <w:color w:val="000000" w:themeColor="text1"/>
          <w:sz w:val="24"/>
          <w:szCs w:val="24"/>
          <w:lang w:val="cs-CZ"/>
        </w:rPr>
        <w:t xml:space="preserve"> </w:t>
      </w:r>
      <w:r w:rsidR="00AA14CB" w:rsidRPr="00AA14CB">
        <w:rPr>
          <w:rFonts w:ascii="Aptos" w:hAnsi="Aptos" w:cs="Arial"/>
          <w:color w:val="000000" w:themeColor="text1"/>
          <w:sz w:val="24"/>
          <w:szCs w:val="24"/>
          <w:lang w:val="cs-CZ"/>
        </w:rPr>
        <w:t>Databáze nemovitostí</w:t>
      </w:r>
      <w:r w:rsidR="5BDBFD0E" w:rsidRPr="00AA14CB">
        <w:rPr>
          <w:rFonts w:ascii="Aptos" w:hAnsi="Aptos" w:cs="Arial"/>
          <w:color w:val="000000" w:themeColor="text1"/>
          <w:sz w:val="24"/>
          <w:szCs w:val="24"/>
          <w:lang w:val="cs-CZ"/>
        </w:rPr>
        <w:t>.</w:t>
      </w:r>
      <w:bookmarkEnd w:id="1"/>
    </w:p>
    <w:p w14:paraId="20BDEABC" w14:textId="77777777" w:rsidR="004441FF" w:rsidRPr="00AA14CB" w:rsidRDefault="004441FF" w:rsidP="004441FF">
      <w:pPr>
        <w:pStyle w:val="Odstavecseseznamem"/>
        <w:ind w:left="1080"/>
        <w:jc w:val="both"/>
        <w:rPr>
          <w:rFonts w:ascii="Aptos" w:hAnsi="Aptos" w:cs="Arial"/>
          <w:color w:val="000000"/>
          <w:sz w:val="24"/>
          <w:szCs w:val="24"/>
          <w:lang w:val="cs-CZ"/>
        </w:rPr>
      </w:pPr>
    </w:p>
    <w:p w14:paraId="6F7CAB56" w14:textId="46D0A3E6" w:rsidR="00D32E05" w:rsidRPr="0082463C" w:rsidRDefault="00AB25F3" w:rsidP="004441FF">
      <w:pPr>
        <w:spacing w:before="240"/>
        <w:jc w:val="center"/>
        <w:rPr>
          <w:rFonts w:ascii="Aptos" w:hAnsi="Aptos" w:cs="Arial"/>
          <w:b/>
          <w:bCs/>
          <w:color w:val="000000"/>
          <w:sz w:val="24"/>
          <w:szCs w:val="24"/>
          <w:lang w:val="cs-CZ"/>
        </w:rPr>
      </w:pPr>
      <w:r w:rsidRPr="0082463C">
        <w:rPr>
          <w:rFonts w:ascii="Aptos" w:hAnsi="Aptos" w:cs="Arial"/>
          <w:b/>
          <w:bCs/>
          <w:color w:val="000000"/>
          <w:sz w:val="24"/>
          <w:szCs w:val="24"/>
          <w:lang w:val="cs-CZ"/>
        </w:rPr>
        <w:t>Čl. II</w:t>
      </w:r>
    </w:p>
    <w:p w14:paraId="1CC5EFB7" w14:textId="4D2C7F1A" w:rsidR="00D32E05" w:rsidRPr="0082463C" w:rsidRDefault="00AB25F3" w:rsidP="004441FF">
      <w:pPr>
        <w:spacing w:before="120"/>
        <w:jc w:val="center"/>
        <w:rPr>
          <w:rFonts w:ascii="Aptos" w:hAnsi="Aptos" w:cs="Arial"/>
          <w:b/>
          <w:bCs/>
          <w:color w:val="000000"/>
          <w:sz w:val="24"/>
          <w:szCs w:val="24"/>
          <w:lang w:val="cs-CZ"/>
        </w:rPr>
      </w:pPr>
      <w:r w:rsidRPr="0082463C">
        <w:rPr>
          <w:rFonts w:ascii="Aptos" w:hAnsi="Aptos" w:cs="Arial"/>
          <w:b/>
          <w:bCs/>
          <w:color w:val="000000"/>
          <w:sz w:val="24"/>
          <w:szCs w:val="24"/>
          <w:lang w:val="cs-CZ"/>
        </w:rPr>
        <w:t>Předmět dohody a rozdělení horizontální spolupráce</w:t>
      </w:r>
    </w:p>
    <w:p w14:paraId="29AA6F07" w14:textId="74660363" w:rsidR="00D32E05" w:rsidRPr="0082463C" w:rsidRDefault="00AB25F3" w:rsidP="0082463C">
      <w:pPr>
        <w:pStyle w:val="Odstavecseseznamem"/>
        <w:numPr>
          <w:ilvl w:val="0"/>
          <w:numId w:val="2"/>
        </w:numPr>
        <w:spacing w:before="120"/>
        <w:jc w:val="both"/>
        <w:rPr>
          <w:rFonts w:ascii="Aptos" w:hAnsi="Aptos" w:cs="Arial"/>
          <w:color w:val="000000"/>
          <w:sz w:val="24"/>
          <w:szCs w:val="24"/>
          <w:lang w:val="cs-CZ"/>
        </w:rPr>
      </w:pPr>
      <w:r w:rsidRPr="7C6CC14B">
        <w:rPr>
          <w:rFonts w:ascii="Aptos" w:hAnsi="Aptos" w:cs="Arial"/>
          <w:color w:val="000000" w:themeColor="text1"/>
          <w:sz w:val="24"/>
          <w:szCs w:val="24"/>
          <w:lang w:val="cs-CZ"/>
        </w:rPr>
        <w:t>Předmětem dohody je horizontální spolupráce za</w:t>
      </w:r>
      <w:r w:rsidR="0082463C" w:rsidRPr="7C6CC14B">
        <w:rPr>
          <w:rFonts w:ascii="Aptos" w:hAnsi="Aptos" w:cs="Arial"/>
          <w:color w:val="000000" w:themeColor="text1"/>
          <w:sz w:val="24"/>
          <w:szCs w:val="24"/>
          <w:lang w:val="cs-CZ"/>
        </w:rPr>
        <w:t xml:space="preserve"> </w:t>
      </w:r>
      <w:r w:rsidRPr="7C6CC14B">
        <w:rPr>
          <w:rFonts w:ascii="Aptos" w:hAnsi="Aptos" w:cs="Arial"/>
          <w:color w:val="000000" w:themeColor="text1"/>
          <w:sz w:val="24"/>
          <w:szCs w:val="24"/>
          <w:lang w:val="cs-CZ"/>
        </w:rPr>
        <w:t>účelem</w:t>
      </w:r>
      <w:r w:rsidR="0082463C" w:rsidRPr="7C6CC14B">
        <w:rPr>
          <w:rFonts w:ascii="Aptos" w:hAnsi="Aptos" w:cs="Arial"/>
          <w:color w:val="000000" w:themeColor="text1"/>
          <w:sz w:val="24"/>
          <w:szCs w:val="24"/>
          <w:lang w:val="cs-CZ"/>
        </w:rPr>
        <w:t xml:space="preserve"> </w:t>
      </w:r>
      <w:r w:rsidRPr="7C6CC14B">
        <w:rPr>
          <w:rFonts w:ascii="Aptos" w:hAnsi="Aptos" w:cs="Arial"/>
          <w:color w:val="000000" w:themeColor="text1"/>
          <w:sz w:val="24"/>
          <w:szCs w:val="24"/>
          <w:lang w:val="cs-CZ"/>
        </w:rPr>
        <w:t>zajištění</w:t>
      </w:r>
      <w:r w:rsidR="0082463C" w:rsidRPr="7C6CC14B">
        <w:rPr>
          <w:rFonts w:ascii="Aptos" w:hAnsi="Aptos" w:cs="Arial"/>
          <w:color w:val="000000" w:themeColor="text1"/>
          <w:sz w:val="24"/>
          <w:szCs w:val="24"/>
          <w:lang w:val="cs-CZ"/>
        </w:rPr>
        <w:t xml:space="preserve"> </w:t>
      </w:r>
      <w:r w:rsidRPr="7C6CC14B">
        <w:rPr>
          <w:rFonts w:ascii="Aptos" w:hAnsi="Aptos" w:cs="Arial"/>
          <w:color w:val="000000" w:themeColor="text1"/>
          <w:sz w:val="24"/>
          <w:szCs w:val="24"/>
          <w:lang w:val="cs-CZ"/>
        </w:rPr>
        <w:t>podpory</w:t>
      </w:r>
      <w:r w:rsidR="0082463C" w:rsidRPr="7C6CC14B">
        <w:rPr>
          <w:rFonts w:ascii="Aptos" w:hAnsi="Aptos" w:cs="Arial"/>
          <w:color w:val="000000" w:themeColor="text1"/>
          <w:sz w:val="24"/>
          <w:szCs w:val="24"/>
          <w:lang w:val="cs-CZ"/>
        </w:rPr>
        <w:t xml:space="preserve"> </w:t>
      </w:r>
      <w:r w:rsidRPr="7C6CC14B">
        <w:rPr>
          <w:rFonts w:ascii="Aptos" w:hAnsi="Aptos" w:cs="Arial"/>
          <w:color w:val="000000" w:themeColor="text1"/>
          <w:sz w:val="24"/>
          <w:szCs w:val="24"/>
          <w:lang w:val="cs-CZ"/>
        </w:rPr>
        <w:t xml:space="preserve">rozvoje mapování brownfieldů, nemovitostí a pozemků, s cílem společně s využitím relevantních dat zvýšit počet vhodně umístěných investic s minimalizací negativních vlivů na okolní území, a to za současné ochrany zemědělské půdy před zbytečnými zábory pro účely výstavby na „zelené louce“. Na základě zkušeností </w:t>
      </w:r>
      <w:r w:rsidR="00823980" w:rsidRPr="7C6CC14B">
        <w:rPr>
          <w:rFonts w:ascii="Aptos" w:hAnsi="Aptos" w:cs="Arial"/>
          <w:color w:val="000000" w:themeColor="text1"/>
          <w:sz w:val="24"/>
          <w:szCs w:val="24"/>
          <w:lang w:val="cs-CZ"/>
        </w:rPr>
        <w:t xml:space="preserve">získaných v rámci Dohody o spolupráci v oblasti rozvoje nástrojů pro podporu revitalizace brownfieldů </w:t>
      </w:r>
      <w:r w:rsidR="00823980" w:rsidRPr="7C6CC14B">
        <w:rPr>
          <w:rFonts w:ascii="Aptos" w:hAnsi="Aptos" w:cs="Arial"/>
          <w:color w:val="000000" w:themeColor="text1"/>
          <w:sz w:val="24"/>
          <w:szCs w:val="24"/>
          <w:lang w:val="cs-CZ"/>
        </w:rPr>
        <w:lastRenderedPageBreak/>
        <w:t xml:space="preserve">uzavřené dne 12. 10. 2021, zkušeností získaných při </w:t>
      </w:r>
      <w:r w:rsidR="608F9EDF" w:rsidRPr="7C6CC14B">
        <w:rPr>
          <w:rFonts w:ascii="Aptos" w:hAnsi="Aptos" w:cs="Arial"/>
          <w:color w:val="000000" w:themeColor="text1"/>
          <w:sz w:val="24"/>
          <w:szCs w:val="24"/>
          <w:lang w:val="cs-CZ"/>
        </w:rPr>
        <w:t xml:space="preserve">vývoji </w:t>
      </w:r>
      <w:r w:rsidR="608F9EDF" w:rsidRPr="00AA14CB">
        <w:rPr>
          <w:rFonts w:ascii="Aptos" w:hAnsi="Aptos" w:cs="Arial"/>
          <w:color w:val="000000" w:themeColor="text1"/>
          <w:sz w:val="24"/>
          <w:szCs w:val="24"/>
          <w:lang w:val="cs-CZ"/>
        </w:rPr>
        <w:t xml:space="preserve">GIS nástroje </w:t>
      </w:r>
      <w:r w:rsidR="00AA14CB">
        <w:rPr>
          <w:rFonts w:ascii="Aptos" w:hAnsi="Aptos" w:cs="Arial"/>
          <w:color w:val="000000" w:themeColor="text1"/>
          <w:sz w:val="24"/>
          <w:szCs w:val="24"/>
          <w:lang w:val="cs-CZ"/>
        </w:rPr>
        <w:t>Databáze nemovitostí</w:t>
      </w:r>
      <w:r w:rsidR="00823980" w:rsidRPr="7C6CC14B">
        <w:rPr>
          <w:rFonts w:ascii="Aptos" w:hAnsi="Aptos" w:cs="Arial"/>
          <w:color w:val="000000" w:themeColor="text1"/>
          <w:sz w:val="24"/>
          <w:szCs w:val="24"/>
          <w:lang w:val="cs-CZ"/>
        </w:rPr>
        <w:t xml:space="preserve">, zkušeností </w:t>
      </w:r>
      <w:r w:rsidRPr="7C6CC14B">
        <w:rPr>
          <w:rFonts w:ascii="Aptos" w:hAnsi="Aptos" w:cs="Arial"/>
          <w:color w:val="000000" w:themeColor="text1"/>
          <w:sz w:val="24"/>
          <w:szCs w:val="24"/>
          <w:lang w:val="cs-CZ"/>
        </w:rPr>
        <w:t>s vytvořením GIS aplikace „Limity využití půdy“ a rozsáhlé databáze „Zemědělské lokality potenciálně vhodné pro regeneraci a investice“ VÚMOP a dlouhodobé strategie Agentury CzechInvest je účelem horizontální spolupráce vývoj, rozvoj a sdílení GIS aplikací, vzájemné sdílení nástrojů a dat včetně jejich správy a IT kapacit obou partnerů. Dále technické vylepšování geoinformačního systému, pravidelná výměna relevantních informací a dat o dokumentovaných lokalitách a jejich dalšího efektivního využívání. V případě sdílení IT kapacit stran dohody dojde k úspoře veřejných prostředků a zajištění kvality těchto kapacit.</w:t>
      </w:r>
      <w:r w:rsidR="0082463C" w:rsidRPr="7C6CC14B">
        <w:rPr>
          <w:rFonts w:ascii="Aptos" w:hAnsi="Aptos" w:cs="Arial"/>
          <w:color w:val="000000" w:themeColor="text1"/>
          <w:sz w:val="24"/>
          <w:szCs w:val="24"/>
          <w:lang w:val="cs-CZ"/>
        </w:rPr>
        <w:t xml:space="preserve"> </w:t>
      </w:r>
    </w:p>
    <w:p w14:paraId="0A7229CD" w14:textId="1A2AFFAC" w:rsidR="00D32E05" w:rsidRPr="00307E94" w:rsidRDefault="00AB25F3" w:rsidP="0082463C">
      <w:pPr>
        <w:pStyle w:val="Odstavecseseznamem"/>
        <w:numPr>
          <w:ilvl w:val="0"/>
          <w:numId w:val="2"/>
        </w:numPr>
        <w:spacing w:before="120"/>
        <w:ind w:left="357" w:hanging="357"/>
        <w:jc w:val="both"/>
        <w:rPr>
          <w:rFonts w:ascii="Aptos" w:hAnsi="Aptos" w:cs="Times New Roman"/>
          <w:color w:val="010302"/>
          <w:sz w:val="24"/>
          <w:szCs w:val="24"/>
          <w:lang w:val="cs-CZ"/>
        </w:rPr>
      </w:pPr>
      <w:r w:rsidRPr="0082463C">
        <w:rPr>
          <w:rFonts w:ascii="Aptos" w:hAnsi="Aptos" w:cs="Arial"/>
          <w:color w:val="000000"/>
          <w:sz w:val="24"/>
          <w:szCs w:val="24"/>
          <w:lang w:val="cs-CZ"/>
        </w:rPr>
        <w:t>Předmět dohody bude dále realizován prostřednictvím:</w:t>
      </w:r>
      <w:r w:rsidR="0082463C">
        <w:rPr>
          <w:rFonts w:ascii="Aptos" w:hAnsi="Aptos" w:cs="Arial"/>
          <w:color w:val="000000"/>
          <w:sz w:val="24"/>
          <w:szCs w:val="24"/>
          <w:lang w:val="cs-CZ"/>
        </w:rPr>
        <w:t xml:space="preserve"> </w:t>
      </w:r>
    </w:p>
    <w:p w14:paraId="7EC8EB8F" w14:textId="5C247960" w:rsidR="00D32E05" w:rsidRPr="0082463C" w:rsidRDefault="00AB25F3" w:rsidP="0082463C">
      <w:pPr>
        <w:pStyle w:val="Odstavecseseznamem"/>
        <w:numPr>
          <w:ilvl w:val="0"/>
          <w:numId w:val="3"/>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Aktualizace, digitalizace a rozvoje dat o brownfieldech, dalších nemovitostech a pozemcích vhodných pro investice v České republice.</w:t>
      </w:r>
      <w:r w:rsidR="0082463C" w:rsidRPr="0082463C">
        <w:rPr>
          <w:rFonts w:ascii="Aptos" w:hAnsi="Aptos" w:cs="Arial"/>
          <w:color w:val="000000"/>
          <w:sz w:val="24"/>
          <w:szCs w:val="24"/>
          <w:lang w:val="cs-CZ"/>
        </w:rPr>
        <w:t xml:space="preserve"> </w:t>
      </w:r>
    </w:p>
    <w:p w14:paraId="473C98F4" w14:textId="3BFED8C2" w:rsidR="00D32E05" w:rsidRPr="0082463C" w:rsidRDefault="00AB25F3" w:rsidP="0082463C">
      <w:pPr>
        <w:pStyle w:val="Odstavecseseznamem"/>
        <w:numPr>
          <w:ilvl w:val="0"/>
          <w:numId w:val="3"/>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Zvýšení úrovně informací o jednotlivých investičních plochách pomocí využití dat o ochraně půdy, ZPF a dalších elektronických nástrojů VÚMOP včetně využití dat o podnikatelském prostředí (tzv. Pasportizace) Agentury CzechInvest.</w:t>
      </w:r>
      <w:r w:rsidR="0082463C" w:rsidRPr="0082463C">
        <w:rPr>
          <w:rFonts w:ascii="Aptos" w:hAnsi="Aptos" w:cs="Arial"/>
          <w:color w:val="000000"/>
          <w:sz w:val="24"/>
          <w:szCs w:val="24"/>
          <w:lang w:val="cs-CZ"/>
        </w:rPr>
        <w:t xml:space="preserve"> </w:t>
      </w:r>
    </w:p>
    <w:p w14:paraId="66AB028F" w14:textId="30F58CBB" w:rsidR="00D32E05" w:rsidRPr="0082463C" w:rsidRDefault="00823980" w:rsidP="0082463C">
      <w:pPr>
        <w:pStyle w:val="Odstavecseseznamem"/>
        <w:numPr>
          <w:ilvl w:val="0"/>
          <w:numId w:val="3"/>
        </w:numPr>
        <w:spacing w:before="120"/>
        <w:ind w:left="1077" w:hanging="357"/>
        <w:contextualSpacing/>
        <w:jc w:val="both"/>
        <w:rPr>
          <w:rFonts w:ascii="Aptos" w:hAnsi="Aptos" w:cs="Arial"/>
          <w:color w:val="000000"/>
          <w:sz w:val="24"/>
          <w:szCs w:val="24"/>
          <w:lang w:val="cs-CZ"/>
        </w:rPr>
      </w:pPr>
      <w:r w:rsidRPr="00AA14CB">
        <w:rPr>
          <w:rFonts w:ascii="Aptos" w:hAnsi="Aptos" w:cs="Arial"/>
          <w:color w:val="000000" w:themeColor="text1"/>
          <w:sz w:val="24"/>
          <w:szCs w:val="24"/>
          <w:lang w:val="cs-CZ"/>
        </w:rPr>
        <w:t xml:space="preserve">Rozvoje </w:t>
      </w:r>
      <w:bookmarkStart w:id="2" w:name="_Hlk188967308"/>
      <w:r w:rsidRPr="00AA14CB">
        <w:rPr>
          <w:rFonts w:ascii="Aptos" w:hAnsi="Aptos" w:cs="Arial"/>
          <w:color w:val="000000" w:themeColor="text1"/>
          <w:sz w:val="24"/>
          <w:szCs w:val="24"/>
          <w:lang w:val="cs-CZ"/>
        </w:rPr>
        <w:t xml:space="preserve">GIS nástroje </w:t>
      </w:r>
      <w:r w:rsidR="00AA14CB" w:rsidRPr="00AA14CB">
        <w:rPr>
          <w:rFonts w:ascii="Aptos" w:hAnsi="Aptos" w:cs="Arial"/>
          <w:color w:val="000000" w:themeColor="text1"/>
          <w:sz w:val="24"/>
          <w:szCs w:val="24"/>
          <w:lang w:val="cs-CZ"/>
        </w:rPr>
        <w:t>Databáze</w:t>
      </w:r>
      <w:r w:rsidR="00AA14CB">
        <w:rPr>
          <w:rFonts w:ascii="Aptos" w:hAnsi="Aptos" w:cs="Arial"/>
          <w:color w:val="000000" w:themeColor="text1"/>
          <w:sz w:val="24"/>
          <w:szCs w:val="24"/>
          <w:lang w:val="cs-CZ"/>
        </w:rPr>
        <w:t xml:space="preserve"> nemovitostí</w:t>
      </w:r>
      <w:r w:rsidR="584EA53D" w:rsidRPr="7C6CC14B">
        <w:rPr>
          <w:rFonts w:ascii="Aptos" w:hAnsi="Aptos" w:cs="Arial"/>
          <w:color w:val="000000" w:themeColor="text1"/>
          <w:sz w:val="24"/>
          <w:szCs w:val="24"/>
          <w:lang w:val="cs-CZ"/>
        </w:rPr>
        <w:t xml:space="preserve"> </w:t>
      </w:r>
      <w:bookmarkEnd w:id="2"/>
      <w:r w:rsidRPr="7C6CC14B">
        <w:rPr>
          <w:rFonts w:ascii="Aptos" w:hAnsi="Aptos" w:cs="Arial"/>
          <w:color w:val="000000" w:themeColor="text1"/>
          <w:sz w:val="24"/>
          <w:szCs w:val="24"/>
          <w:lang w:val="cs-CZ"/>
        </w:rPr>
        <w:t>s ohledem na environmentální, socioekonomické a urbanistické aspekty území.</w:t>
      </w:r>
      <w:r w:rsidR="0082463C" w:rsidRPr="7C6CC14B">
        <w:rPr>
          <w:rFonts w:ascii="Aptos" w:hAnsi="Aptos" w:cs="Arial"/>
          <w:color w:val="000000" w:themeColor="text1"/>
          <w:sz w:val="24"/>
          <w:szCs w:val="24"/>
          <w:lang w:val="cs-CZ"/>
        </w:rPr>
        <w:t xml:space="preserve"> </w:t>
      </w:r>
    </w:p>
    <w:p w14:paraId="276B6C11" w14:textId="257284FB" w:rsidR="00D32E05" w:rsidRPr="0082463C" w:rsidRDefault="00AB25F3" w:rsidP="0082463C">
      <w:pPr>
        <w:pStyle w:val="Odstavecseseznamem"/>
        <w:numPr>
          <w:ilvl w:val="0"/>
          <w:numId w:val="3"/>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 xml:space="preserve">Zajištění důkladnějšího mapování </w:t>
      </w:r>
      <w:proofErr w:type="spellStart"/>
      <w:r w:rsidRPr="0082463C">
        <w:rPr>
          <w:rFonts w:ascii="Aptos" w:hAnsi="Aptos" w:cs="Arial"/>
          <w:color w:val="000000"/>
          <w:sz w:val="24"/>
          <w:szCs w:val="24"/>
          <w:lang w:val="cs-CZ"/>
        </w:rPr>
        <w:t>brownfieldových</w:t>
      </w:r>
      <w:proofErr w:type="spellEnd"/>
      <w:r w:rsidRPr="0082463C">
        <w:rPr>
          <w:rFonts w:ascii="Aptos" w:hAnsi="Aptos" w:cs="Arial"/>
          <w:color w:val="000000"/>
          <w:sz w:val="24"/>
          <w:szCs w:val="24"/>
          <w:lang w:val="cs-CZ"/>
        </w:rPr>
        <w:t xml:space="preserve"> lokalit v rámci České republiky a jednotlivých krajů pomocí digitalizace a otevřeného sdílení dat.</w:t>
      </w:r>
      <w:r w:rsidR="0082463C" w:rsidRPr="0082463C">
        <w:rPr>
          <w:rFonts w:ascii="Aptos" w:hAnsi="Aptos" w:cs="Arial"/>
          <w:color w:val="000000"/>
          <w:sz w:val="24"/>
          <w:szCs w:val="24"/>
          <w:lang w:val="cs-CZ"/>
        </w:rPr>
        <w:t xml:space="preserve"> </w:t>
      </w:r>
    </w:p>
    <w:p w14:paraId="0EC6462A" w14:textId="256E4EA8" w:rsidR="00D32E05" w:rsidRPr="0082463C" w:rsidRDefault="00AB25F3" w:rsidP="0082463C">
      <w:pPr>
        <w:pStyle w:val="Odstavecseseznamem"/>
        <w:numPr>
          <w:ilvl w:val="0"/>
          <w:numId w:val="3"/>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 xml:space="preserve">Zpětné využití aktuálních dat o </w:t>
      </w:r>
      <w:proofErr w:type="spellStart"/>
      <w:r w:rsidRPr="0082463C">
        <w:rPr>
          <w:rFonts w:ascii="Aptos" w:hAnsi="Aptos" w:cs="Arial"/>
          <w:color w:val="000000"/>
          <w:sz w:val="24"/>
          <w:szCs w:val="24"/>
          <w:lang w:val="cs-CZ"/>
        </w:rPr>
        <w:t>brownfieldových</w:t>
      </w:r>
      <w:proofErr w:type="spellEnd"/>
      <w:r w:rsidRPr="0082463C">
        <w:rPr>
          <w:rFonts w:ascii="Aptos" w:hAnsi="Aptos" w:cs="Arial"/>
          <w:color w:val="000000"/>
          <w:sz w:val="24"/>
          <w:szCs w:val="24"/>
          <w:lang w:val="cs-CZ"/>
        </w:rPr>
        <w:t xml:space="preserve"> lokalitách v aplikaci Limity půdy VÚMOP.</w:t>
      </w:r>
      <w:r w:rsidR="0082463C" w:rsidRPr="0082463C">
        <w:rPr>
          <w:rFonts w:ascii="Aptos" w:hAnsi="Aptos" w:cs="Arial"/>
          <w:color w:val="000000"/>
          <w:sz w:val="24"/>
          <w:szCs w:val="24"/>
          <w:lang w:val="cs-CZ"/>
        </w:rPr>
        <w:t xml:space="preserve"> </w:t>
      </w:r>
    </w:p>
    <w:p w14:paraId="773E040E" w14:textId="54C6C4AD" w:rsidR="00D32E05" w:rsidRPr="0082463C" w:rsidRDefault="0082463C" w:rsidP="0082463C">
      <w:pPr>
        <w:pStyle w:val="Odstavecseseznamem"/>
        <w:numPr>
          <w:ilvl w:val="0"/>
          <w:numId w:val="2"/>
        </w:numPr>
        <w:spacing w:before="120"/>
        <w:ind w:left="357" w:hanging="357"/>
        <w:jc w:val="both"/>
        <w:rPr>
          <w:rFonts w:ascii="Aptos" w:hAnsi="Aptos" w:cs="Arial"/>
          <w:color w:val="000000"/>
          <w:sz w:val="24"/>
          <w:szCs w:val="24"/>
          <w:lang w:val="cs-CZ"/>
        </w:rPr>
      </w:pPr>
      <w:r>
        <w:rPr>
          <w:rFonts w:ascii="Aptos" w:hAnsi="Aptos" w:cs="Arial"/>
          <w:color w:val="000000"/>
          <w:sz w:val="24"/>
          <w:szCs w:val="24"/>
          <w:lang w:val="cs-CZ"/>
        </w:rPr>
        <w:t xml:space="preserve"> </w:t>
      </w:r>
      <w:r w:rsidRPr="0082463C">
        <w:rPr>
          <w:rFonts w:ascii="Aptos" w:hAnsi="Aptos" w:cs="Arial"/>
          <w:color w:val="000000"/>
          <w:sz w:val="24"/>
          <w:szCs w:val="24"/>
          <w:lang w:val="cs-CZ"/>
        </w:rPr>
        <w:t>Agentura CzechInvest bude v rámci spolupráce zajišťovat následující činnosti:</w:t>
      </w:r>
      <w:r>
        <w:rPr>
          <w:rFonts w:ascii="Aptos" w:hAnsi="Aptos" w:cs="Arial"/>
          <w:color w:val="000000"/>
          <w:sz w:val="24"/>
          <w:szCs w:val="24"/>
          <w:lang w:val="cs-CZ"/>
        </w:rPr>
        <w:t xml:space="preserve"> </w:t>
      </w:r>
    </w:p>
    <w:p w14:paraId="212E7504" w14:textId="72E42E9F" w:rsidR="00D32E05" w:rsidRPr="0082463C" w:rsidRDefault="00823980" w:rsidP="0082463C">
      <w:pPr>
        <w:pStyle w:val="Odstavecseseznamem"/>
        <w:numPr>
          <w:ilvl w:val="0"/>
          <w:numId w:val="4"/>
        </w:numPr>
        <w:spacing w:before="120"/>
        <w:jc w:val="both"/>
        <w:rPr>
          <w:rFonts w:ascii="Aptos" w:hAnsi="Aptos" w:cs="Arial"/>
          <w:color w:val="000000"/>
          <w:sz w:val="24"/>
          <w:szCs w:val="24"/>
          <w:lang w:val="cs-CZ"/>
        </w:rPr>
      </w:pPr>
      <w:r w:rsidRPr="7C6CC14B">
        <w:rPr>
          <w:rFonts w:ascii="Aptos" w:hAnsi="Aptos" w:cs="Arial"/>
          <w:color w:val="000000" w:themeColor="text1"/>
          <w:sz w:val="24"/>
          <w:szCs w:val="24"/>
          <w:lang w:val="cs-CZ"/>
        </w:rPr>
        <w:t xml:space="preserve">Rozvoj datového </w:t>
      </w:r>
      <w:r w:rsidRPr="00AA14CB">
        <w:rPr>
          <w:rFonts w:ascii="Aptos" w:hAnsi="Aptos" w:cs="Arial"/>
          <w:color w:val="000000" w:themeColor="text1"/>
          <w:sz w:val="24"/>
          <w:szCs w:val="24"/>
          <w:lang w:val="cs-CZ"/>
        </w:rPr>
        <w:t xml:space="preserve">modelu </w:t>
      </w:r>
      <w:r w:rsidR="03AD592D" w:rsidRPr="00AA14CB">
        <w:rPr>
          <w:rFonts w:ascii="Aptos" w:hAnsi="Aptos" w:cs="Arial"/>
          <w:color w:val="000000" w:themeColor="text1"/>
          <w:sz w:val="24"/>
          <w:szCs w:val="24"/>
          <w:lang w:val="cs-CZ"/>
        </w:rPr>
        <w:t xml:space="preserve">GIS nástroje </w:t>
      </w:r>
      <w:r w:rsidR="00AA14CB" w:rsidRPr="00AA14CB">
        <w:rPr>
          <w:rFonts w:ascii="Aptos" w:hAnsi="Aptos" w:cs="Arial"/>
          <w:color w:val="000000" w:themeColor="text1"/>
          <w:sz w:val="24"/>
          <w:szCs w:val="24"/>
          <w:lang w:val="cs-CZ"/>
        </w:rPr>
        <w:t>Databáze</w:t>
      </w:r>
      <w:r w:rsidR="00AA14CB">
        <w:rPr>
          <w:rFonts w:ascii="Aptos" w:hAnsi="Aptos" w:cs="Arial"/>
          <w:color w:val="000000" w:themeColor="text1"/>
          <w:sz w:val="24"/>
          <w:szCs w:val="24"/>
          <w:lang w:val="cs-CZ"/>
        </w:rPr>
        <w:t xml:space="preserve"> nemovitostí</w:t>
      </w:r>
      <w:r w:rsidRPr="7C6CC14B">
        <w:rPr>
          <w:rFonts w:ascii="Aptos" w:hAnsi="Aptos" w:cs="Arial"/>
          <w:color w:val="000000" w:themeColor="text1"/>
          <w:sz w:val="24"/>
          <w:szCs w:val="24"/>
          <w:lang w:val="cs-CZ"/>
        </w:rPr>
        <w:t xml:space="preserve">. </w:t>
      </w:r>
    </w:p>
    <w:p w14:paraId="0CCBF946" w14:textId="2CA74E4F" w:rsidR="00D32E05" w:rsidRPr="0082463C" w:rsidRDefault="00AB25F3" w:rsidP="00823980">
      <w:pPr>
        <w:pStyle w:val="Odstavecseseznamem"/>
        <w:numPr>
          <w:ilvl w:val="0"/>
          <w:numId w:val="4"/>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Poskytnutí</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shromážděných,</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základně</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pročištěných</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selektovaných</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dat</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o</w:t>
      </w:r>
      <w:r w:rsidR="0082463C">
        <w:rPr>
          <w:rFonts w:ascii="Aptos" w:hAnsi="Aptos" w:cs="Arial"/>
          <w:color w:val="000000"/>
          <w:sz w:val="24"/>
          <w:szCs w:val="24"/>
          <w:lang w:val="cs-CZ"/>
        </w:rPr>
        <w:t xml:space="preserve"> </w:t>
      </w:r>
      <w:r w:rsidRPr="0082463C">
        <w:rPr>
          <w:rFonts w:ascii="Aptos" w:hAnsi="Aptos" w:cs="Arial"/>
          <w:color w:val="000000"/>
          <w:sz w:val="24"/>
          <w:szCs w:val="24"/>
          <w:lang w:val="cs-CZ"/>
        </w:rPr>
        <w:t>nemovitostech a investičních plochách v ČR z NDB.</w:t>
      </w:r>
      <w:r w:rsidR="0082463C" w:rsidRPr="0082463C">
        <w:rPr>
          <w:rFonts w:ascii="Aptos" w:hAnsi="Aptos" w:cs="Arial"/>
          <w:color w:val="000000"/>
          <w:sz w:val="24"/>
          <w:szCs w:val="24"/>
          <w:lang w:val="cs-CZ"/>
        </w:rPr>
        <w:t xml:space="preserve"> </w:t>
      </w:r>
    </w:p>
    <w:p w14:paraId="502A2AC2" w14:textId="3A026ABC" w:rsidR="00D32E05" w:rsidRPr="0082463C" w:rsidRDefault="00AB25F3" w:rsidP="00823980">
      <w:pPr>
        <w:pStyle w:val="Odstavecseseznamem"/>
        <w:numPr>
          <w:ilvl w:val="0"/>
          <w:numId w:val="4"/>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Poskytnutí koncepčních materiálů potřebných pro definici brownfieldů a rozvojových ploch vhodných pro investice.</w:t>
      </w:r>
      <w:r w:rsidR="0082463C" w:rsidRPr="0082463C">
        <w:rPr>
          <w:rFonts w:ascii="Aptos" w:hAnsi="Aptos" w:cs="Arial"/>
          <w:color w:val="000000"/>
          <w:sz w:val="24"/>
          <w:szCs w:val="24"/>
          <w:lang w:val="cs-CZ"/>
        </w:rPr>
        <w:t xml:space="preserve"> </w:t>
      </w:r>
    </w:p>
    <w:p w14:paraId="1DC00556" w14:textId="60AFD68D" w:rsidR="00D32E05" w:rsidRPr="0082463C" w:rsidRDefault="00AB25F3" w:rsidP="00823980">
      <w:pPr>
        <w:pStyle w:val="Odstavecseseznamem"/>
        <w:numPr>
          <w:ilvl w:val="0"/>
          <w:numId w:val="4"/>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Ustanovení realizačního týmu složeného ze zástupců GIS specialistů, IT, pracovníků projektu</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Pasportizace</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dalších</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relevantních</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osob,</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kteří</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se</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budou</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podílet</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na společném plnění spolupráce spolu s realizačním týmem VÚMOP.</w:t>
      </w:r>
      <w:r w:rsidR="0082463C" w:rsidRPr="0082463C">
        <w:rPr>
          <w:rFonts w:ascii="Aptos" w:hAnsi="Aptos" w:cs="Arial"/>
          <w:color w:val="000000"/>
          <w:sz w:val="24"/>
          <w:szCs w:val="24"/>
          <w:lang w:val="cs-CZ"/>
        </w:rPr>
        <w:t xml:space="preserve"> </w:t>
      </w:r>
    </w:p>
    <w:p w14:paraId="1DC4A622" w14:textId="5DFB527E" w:rsidR="00D32E05" w:rsidRPr="0082463C" w:rsidRDefault="00AB25F3" w:rsidP="00823980">
      <w:pPr>
        <w:pStyle w:val="Odstavecseseznamem"/>
        <w:numPr>
          <w:ilvl w:val="0"/>
          <w:numId w:val="4"/>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Zajištění přístupu ke svým stávajícím webovým aplikacím a informačním systémům Agentury CzechInvest.</w:t>
      </w:r>
      <w:r w:rsidR="0082463C" w:rsidRPr="0082463C">
        <w:rPr>
          <w:rFonts w:ascii="Aptos" w:hAnsi="Aptos" w:cs="Arial"/>
          <w:color w:val="000000"/>
          <w:sz w:val="24"/>
          <w:szCs w:val="24"/>
          <w:lang w:val="cs-CZ"/>
        </w:rPr>
        <w:t xml:space="preserve"> </w:t>
      </w:r>
    </w:p>
    <w:p w14:paraId="1C26315B" w14:textId="0651AFB9" w:rsidR="00D32E05" w:rsidRPr="0082463C" w:rsidRDefault="00AB25F3" w:rsidP="00823980">
      <w:pPr>
        <w:pStyle w:val="Odstavecseseznamem"/>
        <w:numPr>
          <w:ilvl w:val="0"/>
          <w:numId w:val="4"/>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Zajištění koordinace činností v rámci spolupráce dle této dohody.</w:t>
      </w:r>
      <w:r w:rsidR="0082463C">
        <w:rPr>
          <w:rFonts w:ascii="Aptos" w:hAnsi="Aptos" w:cs="Arial"/>
          <w:color w:val="000000"/>
          <w:sz w:val="24"/>
          <w:szCs w:val="24"/>
          <w:lang w:val="cs-CZ"/>
        </w:rPr>
        <w:t xml:space="preserve"> </w:t>
      </w:r>
    </w:p>
    <w:p w14:paraId="2199AB48" w14:textId="6A33CBE6" w:rsidR="00D32E05" w:rsidRPr="00307E94" w:rsidRDefault="00AB25F3" w:rsidP="0082463C">
      <w:pPr>
        <w:pStyle w:val="Odstavecseseznamem"/>
        <w:numPr>
          <w:ilvl w:val="0"/>
          <w:numId w:val="2"/>
        </w:numPr>
        <w:spacing w:before="120"/>
        <w:ind w:left="357" w:hanging="357"/>
        <w:jc w:val="both"/>
        <w:rPr>
          <w:rFonts w:ascii="Aptos" w:hAnsi="Aptos" w:cs="Times New Roman"/>
          <w:color w:val="010302"/>
          <w:sz w:val="24"/>
          <w:szCs w:val="24"/>
          <w:lang w:val="cs-CZ"/>
        </w:rPr>
      </w:pPr>
      <w:r w:rsidRPr="0082463C">
        <w:rPr>
          <w:rFonts w:ascii="Aptos" w:hAnsi="Aptos" w:cs="Arial"/>
          <w:color w:val="000000"/>
          <w:sz w:val="24"/>
          <w:szCs w:val="24"/>
          <w:lang w:val="cs-CZ"/>
        </w:rPr>
        <w:t>VÚMOP bude v rámci spolupráce zajišťovat následující činnosti:</w:t>
      </w:r>
      <w:r w:rsidR="0082463C">
        <w:rPr>
          <w:rFonts w:ascii="Aptos" w:hAnsi="Aptos" w:cs="Arial"/>
          <w:color w:val="000000"/>
          <w:sz w:val="24"/>
          <w:szCs w:val="24"/>
          <w:lang w:val="cs-CZ"/>
        </w:rPr>
        <w:t xml:space="preserve"> </w:t>
      </w:r>
    </w:p>
    <w:p w14:paraId="5D8891D4" w14:textId="54D5B1E5" w:rsidR="00D32E05" w:rsidRPr="0082463C" w:rsidRDefault="00823980" w:rsidP="0082463C">
      <w:pPr>
        <w:pStyle w:val="Odstavecseseznamem"/>
        <w:numPr>
          <w:ilvl w:val="0"/>
          <w:numId w:val="5"/>
        </w:numPr>
        <w:spacing w:before="120"/>
        <w:jc w:val="both"/>
        <w:rPr>
          <w:rFonts w:ascii="Aptos" w:hAnsi="Aptos" w:cs="Arial"/>
          <w:color w:val="000000"/>
          <w:sz w:val="24"/>
          <w:szCs w:val="24"/>
          <w:lang w:val="cs-CZ"/>
        </w:rPr>
      </w:pPr>
      <w:r w:rsidRPr="7C6CC14B">
        <w:rPr>
          <w:rFonts w:ascii="Aptos" w:hAnsi="Aptos" w:cs="Arial"/>
          <w:color w:val="000000" w:themeColor="text1"/>
          <w:sz w:val="24"/>
          <w:szCs w:val="24"/>
          <w:lang w:val="cs-CZ"/>
        </w:rPr>
        <w:t>Rozvoj a</w:t>
      </w:r>
      <w:r w:rsidR="0082463C" w:rsidRPr="7C6CC14B">
        <w:rPr>
          <w:rFonts w:ascii="Aptos" w:hAnsi="Aptos" w:cs="Arial"/>
          <w:color w:val="000000" w:themeColor="text1"/>
          <w:sz w:val="24"/>
          <w:szCs w:val="24"/>
          <w:lang w:val="cs-CZ"/>
        </w:rPr>
        <w:t xml:space="preserve"> </w:t>
      </w:r>
      <w:r w:rsidR="66154305" w:rsidRPr="7C6CC14B">
        <w:rPr>
          <w:rFonts w:ascii="Aptos" w:hAnsi="Aptos" w:cs="Arial"/>
          <w:color w:val="000000" w:themeColor="text1"/>
          <w:sz w:val="24"/>
          <w:szCs w:val="24"/>
          <w:lang w:val="cs-CZ"/>
        </w:rPr>
        <w:t xml:space="preserve">podpora provozu </w:t>
      </w:r>
      <w:r w:rsidR="2F888A31" w:rsidRPr="00AA14CB">
        <w:rPr>
          <w:rFonts w:ascii="Aptos" w:hAnsi="Aptos" w:cs="Arial"/>
          <w:color w:val="000000" w:themeColor="text1"/>
          <w:sz w:val="24"/>
          <w:szCs w:val="24"/>
          <w:lang w:val="cs-CZ"/>
        </w:rPr>
        <w:t xml:space="preserve">komplexního GIS nástroje </w:t>
      </w:r>
      <w:r w:rsidR="00AA14CB" w:rsidRPr="00AA14CB">
        <w:rPr>
          <w:rFonts w:ascii="Aptos" w:hAnsi="Aptos" w:cs="Arial"/>
          <w:color w:val="000000" w:themeColor="text1"/>
          <w:sz w:val="24"/>
          <w:szCs w:val="24"/>
          <w:lang w:val="cs-CZ"/>
        </w:rPr>
        <w:t>Databáze</w:t>
      </w:r>
      <w:r w:rsidR="00AA14CB">
        <w:rPr>
          <w:rFonts w:ascii="Aptos" w:hAnsi="Aptos" w:cs="Arial"/>
          <w:color w:val="000000" w:themeColor="text1"/>
          <w:sz w:val="24"/>
          <w:szCs w:val="24"/>
          <w:lang w:val="cs-CZ"/>
        </w:rPr>
        <w:t xml:space="preserve"> nemovitostí</w:t>
      </w:r>
      <w:r w:rsidR="2F888A31" w:rsidRPr="7C6CC14B">
        <w:rPr>
          <w:rFonts w:ascii="Aptos" w:hAnsi="Aptos" w:cs="Arial"/>
          <w:color w:val="000000" w:themeColor="text1"/>
          <w:sz w:val="24"/>
          <w:szCs w:val="24"/>
          <w:lang w:val="cs-CZ"/>
        </w:rPr>
        <w:t xml:space="preserve"> </w:t>
      </w:r>
      <w:r w:rsidRPr="7C6CC14B">
        <w:rPr>
          <w:rFonts w:ascii="Aptos" w:hAnsi="Aptos" w:cs="Arial"/>
          <w:color w:val="000000" w:themeColor="text1"/>
          <w:sz w:val="24"/>
          <w:szCs w:val="24"/>
          <w:lang w:val="cs-CZ"/>
        </w:rPr>
        <w:t>s využitím</w:t>
      </w:r>
      <w:r w:rsidR="0082463C" w:rsidRPr="7C6CC14B">
        <w:rPr>
          <w:rFonts w:ascii="Aptos" w:hAnsi="Aptos" w:cs="Arial"/>
          <w:color w:val="000000" w:themeColor="text1"/>
          <w:sz w:val="24"/>
          <w:szCs w:val="24"/>
          <w:lang w:val="cs-CZ"/>
        </w:rPr>
        <w:t xml:space="preserve"> </w:t>
      </w:r>
      <w:r w:rsidRPr="7C6CC14B">
        <w:rPr>
          <w:rFonts w:ascii="Aptos" w:hAnsi="Aptos" w:cs="Arial"/>
          <w:color w:val="000000" w:themeColor="text1"/>
          <w:sz w:val="24"/>
          <w:szCs w:val="24"/>
          <w:lang w:val="cs-CZ"/>
        </w:rPr>
        <w:t>analytických</w:t>
      </w:r>
      <w:r w:rsidR="0082463C" w:rsidRPr="7C6CC14B">
        <w:rPr>
          <w:rFonts w:ascii="Aptos" w:hAnsi="Aptos" w:cs="Arial"/>
          <w:color w:val="000000" w:themeColor="text1"/>
          <w:sz w:val="24"/>
          <w:szCs w:val="24"/>
          <w:lang w:val="cs-CZ"/>
        </w:rPr>
        <w:t xml:space="preserve"> </w:t>
      </w:r>
      <w:r w:rsidRPr="7C6CC14B">
        <w:rPr>
          <w:rFonts w:ascii="Aptos" w:hAnsi="Aptos" w:cs="Arial"/>
          <w:color w:val="000000" w:themeColor="text1"/>
          <w:sz w:val="24"/>
          <w:szCs w:val="24"/>
          <w:lang w:val="cs-CZ"/>
        </w:rPr>
        <w:t>nástrojů</w:t>
      </w:r>
      <w:r w:rsidR="0082463C" w:rsidRPr="7C6CC14B">
        <w:rPr>
          <w:rFonts w:ascii="Aptos" w:hAnsi="Aptos" w:cs="Arial"/>
          <w:color w:val="000000" w:themeColor="text1"/>
          <w:sz w:val="24"/>
          <w:szCs w:val="24"/>
          <w:lang w:val="cs-CZ"/>
        </w:rPr>
        <w:t xml:space="preserve"> </w:t>
      </w:r>
      <w:r w:rsidRPr="7C6CC14B">
        <w:rPr>
          <w:rFonts w:ascii="Aptos" w:hAnsi="Aptos" w:cs="Arial"/>
          <w:color w:val="000000" w:themeColor="text1"/>
          <w:sz w:val="24"/>
          <w:szCs w:val="24"/>
          <w:lang w:val="cs-CZ"/>
        </w:rPr>
        <w:t>pro Agenturou CzechInvest nabízené lokality vhodné pro investice v ČR.</w:t>
      </w:r>
      <w:r w:rsidR="0082463C" w:rsidRPr="7C6CC14B">
        <w:rPr>
          <w:rFonts w:ascii="Aptos" w:hAnsi="Aptos" w:cs="Arial"/>
          <w:color w:val="000000" w:themeColor="text1"/>
          <w:sz w:val="24"/>
          <w:szCs w:val="24"/>
          <w:lang w:val="cs-CZ"/>
        </w:rPr>
        <w:t xml:space="preserve"> </w:t>
      </w:r>
    </w:p>
    <w:p w14:paraId="3C6F259A" w14:textId="367E502B" w:rsidR="00D32E05" w:rsidRPr="0082463C" w:rsidRDefault="00AB25F3" w:rsidP="00823980">
      <w:pPr>
        <w:pStyle w:val="Odstavecseseznamem"/>
        <w:numPr>
          <w:ilvl w:val="0"/>
          <w:numId w:val="5"/>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Vytváření</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aktualizace</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datové</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sady</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databáze</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potřebné</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pro</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funkčnost elektronických</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nástrojů,</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potřebných</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pro</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zajištění</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plnění</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legislativních</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i nelegislativních opatření v řešené oblasti GIS.</w:t>
      </w:r>
      <w:r w:rsidR="0082463C" w:rsidRPr="0082463C">
        <w:rPr>
          <w:rFonts w:ascii="Aptos" w:hAnsi="Aptos" w:cs="Arial"/>
          <w:color w:val="000000"/>
          <w:sz w:val="24"/>
          <w:szCs w:val="24"/>
          <w:lang w:val="cs-CZ"/>
        </w:rPr>
        <w:t xml:space="preserve"> </w:t>
      </w:r>
    </w:p>
    <w:p w14:paraId="6982309C" w14:textId="6F5C88CC" w:rsidR="00D32E05" w:rsidRPr="0082463C" w:rsidRDefault="00AB25F3" w:rsidP="00823980">
      <w:pPr>
        <w:pStyle w:val="Odstavecseseznamem"/>
        <w:numPr>
          <w:ilvl w:val="0"/>
          <w:numId w:val="5"/>
        </w:numPr>
        <w:spacing w:before="120"/>
        <w:ind w:left="1077" w:hanging="357"/>
        <w:contextualSpacing/>
        <w:jc w:val="both"/>
        <w:rPr>
          <w:rFonts w:ascii="Aptos" w:hAnsi="Aptos" w:cs="Arial"/>
          <w:color w:val="000000"/>
          <w:sz w:val="24"/>
          <w:szCs w:val="24"/>
          <w:lang w:val="cs-CZ"/>
        </w:rPr>
      </w:pPr>
      <w:r w:rsidRPr="7C6CC14B">
        <w:rPr>
          <w:rFonts w:ascii="Aptos" w:hAnsi="Aptos" w:cs="Arial"/>
          <w:color w:val="000000" w:themeColor="text1"/>
          <w:sz w:val="24"/>
          <w:szCs w:val="24"/>
          <w:lang w:val="cs-CZ"/>
        </w:rPr>
        <w:t>Zajištění</w:t>
      </w:r>
      <w:r w:rsidR="0082463C" w:rsidRPr="7C6CC14B">
        <w:rPr>
          <w:rFonts w:ascii="Aptos" w:hAnsi="Aptos" w:cs="Arial"/>
          <w:color w:val="000000" w:themeColor="text1"/>
          <w:sz w:val="24"/>
          <w:szCs w:val="24"/>
          <w:lang w:val="cs-CZ"/>
        </w:rPr>
        <w:t xml:space="preserve"> </w:t>
      </w:r>
      <w:r w:rsidRPr="7C6CC14B">
        <w:rPr>
          <w:rFonts w:ascii="Aptos" w:hAnsi="Aptos" w:cs="Arial"/>
          <w:color w:val="000000" w:themeColor="text1"/>
          <w:sz w:val="24"/>
          <w:szCs w:val="24"/>
          <w:lang w:val="cs-CZ"/>
        </w:rPr>
        <w:t>pravidelné</w:t>
      </w:r>
      <w:r w:rsidR="0082463C" w:rsidRPr="7C6CC14B">
        <w:rPr>
          <w:rFonts w:ascii="Aptos" w:hAnsi="Aptos" w:cs="Arial"/>
          <w:color w:val="000000" w:themeColor="text1"/>
          <w:sz w:val="24"/>
          <w:szCs w:val="24"/>
          <w:lang w:val="cs-CZ"/>
        </w:rPr>
        <w:t xml:space="preserve"> </w:t>
      </w:r>
      <w:r w:rsidRPr="7C6CC14B">
        <w:rPr>
          <w:rFonts w:ascii="Aptos" w:hAnsi="Aptos" w:cs="Arial"/>
          <w:color w:val="000000" w:themeColor="text1"/>
          <w:sz w:val="24"/>
          <w:szCs w:val="24"/>
          <w:lang w:val="cs-CZ"/>
        </w:rPr>
        <w:t>aktualizace</w:t>
      </w:r>
      <w:r w:rsidR="0082463C" w:rsidRPr="7C6CC14B">
        <w:rPr>
          <w:rFonts w:ascii="Aptos" w:hAnsi="Aptos" w:cs="Arial"/>
          <w:color w:val="000000" w:themeColor="text1"/>
          <w:sz w:val="24"/>
          <w:szCs w:val="24"/>
          <w:lang w:val="cs-CZ"/>
        </w:rPr>
        <w:t xml:space="preserve"> </w:t>
      </w:r>
      <w:r w:rsidR="1D951B7C" w:rsidRPr="00AA14CB">
        <w:rPr>
          <w:rFonts w:ascii="Aptos" w:hAnsi="Aptos" w:cs="Arial"/>
          <w:color w:val="000000" w:themeColor="text1"/>
          <w:sz w:val="24"/>
          <w:szCs w:val="24"/>
          <w:lang w:val="cs-CZ"/>
        </w:rPr>
        <w:t xml:space="preserve">GIS nástroje </w:t>
      </w:r>
      <w:r w:rsidR="00AA14CB" w:rsidRPr="00AA14CB">
        <w:rPr>
          <w:rFonts w:ascii="Aptos" w:hAnsi="Aptos" w:cs="Arial"/>
          <w:color w:val="000000" w:themeColor="text1"/>
          <w:sz w:val="24"/>
          <w:szCs w:val="24"/>
          <w:lang w:val="cs-CZ"/>
        </w:rPr>
        <w:t>Databáze</w:t>
      </w:r>
      <w:r w:rsidR="00AA14CB">
        <w:rPr>
          <w:rFonts w:ascii="Aptos" w:hAnsi="Aptos" w:cs="Arial"/>
          <w:color w:val="000000" w:themeColor="text1"/>
          <w:sz w:val="24"/>
          <w:szCs w:val="24"/>
          <w:lang w:val="cs-CZ"/>
        </w:rPr>
        <w:t xml:space="preserve"> nemovitostí</w:t>
      </w:r>
      <w:r w:rsidRPr="7C6CC14B">
        <w:rPr>
          <w:rFonts w:ascii="Aptos" w:hAnsi="Aptos" w:cs="Arial"/>
          <w:color w:val="000000" w:themeColor="text1"/>
          <w:sz w:val="24"/>
          <w:szCs w:val="24"/>
          <w:lang w:val="cs-CZ"/>
        </w:rPr>
        <w:t>.</w:t>
      </w:r>
    </w:p>
    <w:p w14:paraId="21F3D70F" w14:textId="1EB40749" w:rsidR="00D32E05" w:rsidRPr="004441FF" w:rsidRDefault="00AB25F3" w:rsidP="00823980">
      <w:pPr>
        <w:pStyle w:val="Odstavecseseznamem"/>
        <w:numPr>
          <w:ilvl w:val="0"/>
          <w:numId w:val="5"/>
        </w:numPr>
        <w:spacing w:before="120"/>
        <w:ind w:left="1077" w:hanging="357"/>
        <w:contextualSpacing/>
        <w:jc w:val="both"/>
        <w:rPr>
          <w:rFonts w:ascii="Aptos" w:hAnsi="Aptos" w:cs="Arial"/>
          <w:color w:val="000000"/>
          <w:sz w:val="24"/>
          <w:szCs w:val="24"/>
          <w:lang w:val="cs-CZ"/>
        </w:rPr>
      </w:pPr>
      <w:r w:rsidRPr="7C6CC14B">
        <w:rPr>
          <w:rFonts w:ascii="Aptos" w:hAnsi="Aptos" w:cs="Arial"/>
          <w:color w:val="000000" w:themeColor="text1"/>
          <w:sz w:val="24"/>
          <w:szCs w:val="24"/>
          <w:lang w:val="cs-CZ"/>
        </w:rPr>
        <w:t>Spolupráce na odborných analýzách v oblasti brownfieldů</w:t>
      </w:r>
      <w:r w:rsidR="00823980" w:rsidRPr="7C6CC14B">
        <w:rPr>
          <w:rFonts w:ascii="Aptos" w:hAnsi="Aptos" w:cs="Arial"/>
          <w:color w:val="000000" w:themeColor="text1"/>
          <w:sz w:val="24"/>
          <w:szCs w:val="24"/>
          <w:lang w:val="cs-CZ"/>
        </w:rPr>
        <w:t>.</w:t>
      </w:r>
    </w:p>
    <w:p w14:paraId="0DC7FA67" w14:textId="77777777" w:rsidR="004441FF" w:rsidRPr="0082463C" w:rsidRDefault="004441FF" w:rsidP="004441FF">
      <w:pPr>
        <w:pStyle w:val="Odstavecseseznamem"/>
        <w:spacing w:before="120"/>
        <w:ind w:left="1077"/>
        <w:contextualSpacing/>
        <w:jc w:val="both"/>
        <w:rPr>
          <w:rFonts w:ascii="Aptos" w:hAnsi="Aptos" w:cs="Arial"/>
          <w:color w:val="000000"/>
          <w:sz w:val="24"/>
          <w:szCs w:val="24"/>
          <w:lang w:val="cs-CZ"/>
        </w:rPr>
      </w:pPr>
    </w:p>
    <w:p w14:paraId="134DE123" w14:textId="4BDDFE1C" w:rsidR="00D32E05" w:rsidRPr="0082463C" w:rsidRDefault="00AB25F3" w:rsidP="004441FF">
      <w:pPr>
        <w:spacing w:before="240"/>
        <w:jc w:val="center"/>
        <w:rPr>
          <w:rFonts w:ascii="Aptos" w:hAnsi="Aptos" w:cs="Arial"/>
          <w:b/>
          <w:bCs/>
          <w:color w:val="000000"/>
          <w:sz w:val="24"/>
          <w:szCs w:val="24"/>
          <w:lang w:val="cs-CZ"/>
        </w:rPr>
      </w:pPr>
      <w:r w:rsidRPr="0082463C">
        <w:rPr>
          <w:rFonts w:ascii="Aptos" w:hAnsi="Aptos" w:cs="Arial"/>
          <w:b/>
          <w:bCs/>
          <w:color w:val="000000"/>
          <w:sz w:val="24"/>
          <w:szCs w:val="24"/>
          <w:lang w:val="cs-CZ"/>
        </w:rPr>
        <w:lastRenderedPageBreak/>
        <w:t>Čl. III</w:t>
      </w:r>
    </w:p>
    <w:p w14:paraId="6A4B7F2A" w14:textId="1E6A56F5" w:rsidR="00D32E05" w:rsidRPr="0082463C" w:rsidRDefault="00AB25F3" w:rsidP="004441FF">
      <w:pPr>
        <w:spacing w:before="120"/>
        <w:jc w:val="center"/>
        <w:rPr>
          <w:rFonts w:ascii="Aptos" w:hAnsi="Aptos" w:cs="Arial"/>
          <w:b/>
          <w:bCs/>
          <w:color w:val="000000"/>
          <w:sz w:val="24"/>
          <w:szCs w:val="24"/>
          <w:lang w:val="cs-CZ"/>
        </w:rPr>
      </w:pPr>
      <w:r w:rsidRPr="0082463C">
        <w:rPr>
          <w:rFonts w:ascii="Aptos" w:hAnsi="Aptos" w:cs="Arial"/>
          <w:b/>
          <w:bCs/>
          <w:color w:val="000000"/>
          <w:sz w:val="24"/>
          <w:szCs w:val="24"/>
          <w:lang w:val="cs-CZ"/>
        </w:rPr>
        <w:t>Účel a důvody pro uzavření dohody</w:t>
      </w:r>
    </w:p>
    <w:p w14:paraId="6D5A4D90" w14:textId="33B1BF80" w:rsidR="00D32E05" w:rsidRPr="0082463C" w:rsidRDefault="00AB25F3" w:rsidP="0082463C">
      <w:pPr>
        <w:pStyle w:val="Odstavecseseznamem"/>
        <w:numPr>
          <w:ilvl w:val="0"/>
          <w:numId w:val="6"/>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Tato dohoda zakládá a vymezuje spolupráci mezi Agenturou CzechInvest a VÚMOP za účelem</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dosahování</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jejich</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společných</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cílů</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směřujících</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k zajišťování</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veřejných</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 xml:space="preserve">potřeb a naplňuje tak smysl horizontální spolupráce dle § 12 </w:t>
      </w:r>
      <w:r w:rsidR="004441FF">
        <w:rPr>
          <w:rFonts w:ascii="Aptos" w:hAnsi="Aptos" w:cs="Arial"/>
          <w:color w:val="000000"/>
          <w:sz w:val="24"/>
          <w:szCs w:val="24"/>
          <w:lang w:val="cs-CZ"/>
        </w:rPr>
        <w:t>ZZVZ</w:t>
      </w:r>
      <w:r w:rsidRPr="0082463C">
        <w:rPr>
          <w:rFonts w:ascii="Aptos" w:hAnsi="Aptos" w:cs="Arial"/>
          <w:color w:val="000000"/>
          <w:sz w:val="24"/>
          <w:szCs w:val="24"/>
          <w:lang w:val="cs-CZ"/>
        </w:rPr>
        <w:t>.</w:t>
      </w:r>
      <w:r w:rsidR="0082463C">
        <w:rPr>
          <w:rFonts w:ascii="Aptos" w:hAnsi="Aptos" w:cs="Arial"/>
          <w:color w:val="000000"/>
          <w:sz w:val="24"/>
          <w:szCs w:val="24"/>
          <w:lang w:val="cs-CZ"/>
        </w:rPr>
        <w:t xml:space="preserve"> </w:t>
      </w:r>
    </w:p>
    <w:p w14:paraId="3C5E8F50" w14:textId="25C3B821" w:rsidR="00D32E05" w:rsidRPr="0082463C" w:rsidRDefault="00AB25F3" w:rsidP="0082463C">
      <w:pPr>
        <w:pStyle w:val="Odstavecseseznamem"/>
        <w:numPr>
          <w:ilvl w:val="0"/>
          <w:numId w:val="6"/>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Agentura CzechInvest a VÚMOP budou na základě uzavřené dohody spolupracovat při:</w:t>
      </w:r>
      <w:r w:rsidR="0082463C">
        <w:rPr>
          <w:rFonts w:ascii="Aptos" w:hAnsi="Aptos" w:cs="Arial"/>
          <w:color w:val="000000"/>
          <w:sz w:val="24"/>
          <w:szCs w:val="24"/>
          <w:lang w:val="cs-CZ"/>
        </w:rPr>
        <w:t xml:space="preserve"> </w:t>
      </w:r>
    </w:p>
    <w:p w14:paraId="0AA4EAC4" w14:textId="7E5EFCB2" w:rsidR="00D32E05" w:rsidRPr="0082463C" w:rsidRDefault="00823980" w:rsidP="0082463C">
      <w:pPr>
        <w:pStyle w:val="Odstavecseseznamem"/>
        <w:numPr>
          <w:ilvl w:val="0"/>
          <w:numId w:val="7"/>
        </w:numPr>
        <w:spacing w:before="120"/>
        <w:jc w:val="both"/>
        <w:rPr>
          <w:rFonts w:ascii="Aptos" w:hAnsi="Aptos" w:cs="Arial"/>
          <w:color w:val="000000"/>
          <w:sz w:val="24"/>
          <w:szCs w:val="24"/>
          <w:lang w:val="cs-CZ"/>
        </w:rPr>
      </w:pPr>
      <w:r w:rsidRPr="7C6CC14B">
        <w:rPr>
          <w:rFonts w:ascii="Aptos" w:hAnsi="Aptos" w:cs="Arial"/>
          <w:color w:val="000000" w:themeColor="text1"/>
          <w:sz w:val="24"/>
          <w:szCs w:val="24"/>
          <w:lang w:val="cs-CZ"/>
        </w:rPr>
        <w:t xml:space="preserve">rozvoji analytického </w:t>
      </w:r>
      <w:r w:rsidR="6E37883E" w:rsidRPr="00AA14CB">
        <w:rPr>
          <w:rFonts w:ascii="Aptos" w:hAnsi="Aptos" w:cs="Arial"/>
          <w:color w:val="000000" w:themeColor="text1"/>
          <w:sz w:val="24"/>
          <w:szCs w:val="24"/>
          <w:lang w:val="cs-CZ"/>
        </w:rPr>
        <w:t xml:space="preserve">GIS nástroje </w:t>
      </w:r>
      <w:r w:rsidR="00AA14CB" w:rsidRPr="00AA14CB">
        <w:rPr>
          <w:rFonts w:ascii="Aptos" w:hAnsi="Aptos" w:cs="Arial"/>
          <w:color w:val="000000" w:themeColor="text1"/>
          <w:sz w:val="24"/>
          <w:szCs w:val="24"/>
          <w:lang w:val="cs-CZ"/>
        </w:rPr>
        <w:t>Databáze</w:t>
      </w:r>
      <w:r w:rsidR="00AA14CB">
        <w:rPr>
          <w:rFonts w:ascii="Aptos" w:hAnsi="Aptos" w:cs="Arial"/>
          <w:color w:val="000000" w:themeColor="text1"/>
          <w:sz w:val="24"/>
          <w:szCs w:val="24"/>
          <w:lang w:val="cs-CZ"/>
        </w:rPr>
        <w:t xml:space="preserve"> nemovitostí</w:t>
      </w:r>
      <w:r w:rsidRPr="7C6CC14B">
        <w:rPr>
          <w:rFonts w:ascii="Aptos" w:hAnsi="Aptos" w:cs="Arial"/>
          <w:color w:val="000000" w:themeColor="text1"/>
          <w:sz w:val="24"/>
          <w:szCs w:val="24"/>
          <w:lang w:val="cs-CZ"/>
        </w:rPr>
        <w:t xml:space="preserve"> pro lokality nabízené Agenturou CzechInvest, rozvoji a sdílení dalších analytických nástrojů;</w:t>
      </w:r>
      <w:r w:rsidR="0082463C" w:rsidRPr="7C6CC14B">
        <w:rPr>
          <w:rFonts w:ascii="Aptos" w:hAnsi="Aptos" w:cs="Arial"/>
          <w:color w:val="000000" w:themeColor="text1"/>
          <w:sz w:val="24"/>
          <w:szCs w:val="24"/>
          <w:lang w:val="cs-CZ"/>
        </w:rPr>
        <w:t xml:space="preserve"> </w:t>
      </w:r>
    </w:p>
    <w:p w14:paraId="73CF0DEF" w14:textId="0D41DC66" w:rsidR="00D32E05" w:rsidRPr="0082463C" w:rsidRDefault="00AB25F3" w:rsidP="0082463C">
      <w:pPr>
        <w:pStyle w:val="Odstavecseseznamem"/>
        <w:numPr>
          <w:ilvl w:val="0"/>
          <w:numId w:val="7"/>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rozvoji NDB;</w:t>
      </w:r>
      <w:r w:rsidR="0082463C">
        <w:rPr>
          <w:rFonts w:ascii="Aptos" w:hAnsi="Aptos" w:cs="Arial"/>
          <w:color w:val="000000"/>
          <w:sz w:val="24"/>
          <w:szCs w:val="24"/>
          <w:lang w:val="cs-CZ"/>
        </w:rPr>
        <w:t xml:space="preserve"> </w:t>
      </w:r>
    </w:p>
    <w:p w14:paraId="34C10555" w14:textId="66FC26BD" w:rsidR="00D32E05" w:rsidRPr="0082463C" w:rsidRDefault="00AB25F3" w:rsidP="0082463C">
      <w:pPr>
        <w:pStyle w:val="Odstavecseseznamem"/>
        <w:numPr>
          <w:ilvl w:val="0"/>
          <w:numId w:val="7"/>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vzájemné výměně všech dostupných (technických i legislativních) informací, nástrojů a dat o lokalitách vhodných pro investice v ČR, včetně všech aktualizací a nově pořízených dat, tak aby obě strany dohody při svých činnostech disponovaly v této oblasti, pokud možno stejnými informacemi a daty;</w:t>
      </w:r>
      <w:r w:rsidR="0082463C" w:rsidRPr="0082463C">
        <w:rPr>
          <w:rFonts w:ascii="Aptos" w:hAnsi="Aptos" w:cs="Arial"/>
          <w:color w:val="000000"/>
          <w:sz w:val="24"/>
          <w:szCs w:val="24"/>
          <w:lang w:val="cs-CZ"/>
        </w:rPr>
        <w:t xml:space="preserve"> </w:t>
      </w:r>
    </w:p>
    <w:p w14:paraId="6BF660BF" w14:textId="625867D4" w:rsidR="00D32E05" w:rsidRPr="0082463C" w:rsidRDefault="00AB25F3" w:rsidP="0082463C">
      <w:pPr>
        <w:pStyle w:val="Odstavecseseznamem"/>
        <w:numPr>
          <w:ilvl w:val="0"/>
          <w:numId w:val="7"/>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vytvoření mezirezortního odborného týmu pro podporu vzájemné spolupráce;</w:t>
      </w:r>
      <w:r w:rsidR="0082463C">
        <w:rPr>
          <w:rFonts w:ascii="Aptos" w:hAnsi="Aptos" w:cs="Arial"/>
          <w:color w:val="000000"/>
          <w:sz w:val="24"/>
          <w:szCs w:val="24"/>
          <w:lang w:val="cs-CZ"/>
        </w:rPr>
        <w:t xml:space="preserve"> </w:t>
      </w:r>
    </w:p>
    <w:p w14:paraId="6F925C95" w14:textId="057E3DB8" w:rsidR="00D32E05" w:rsidRPr="0082463C" w:rsidRDefault="00AB25F3" w:rsidP="0082463C">
      <w:pPr>
        <w:pStyle w:val="Odstavecseseznamem"/>
        <w:numPr>
          <w:ilvl w:val="0"/>
          <w:numId w:val="7"/>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sdílení</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výsledků</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analýz,</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které</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budou</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vytvořeny</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s</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cílem</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objektivně</w:t>
      </w:r>
      <w:r w:rsidR="0082463C"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analyzovat schvalované investiční záměry na zemědělské půdě a srovnávat je s dostupnými alternativami;</w:t>
      </w:r>
      <w:r w:rsidR="0082463C" w:rsidRPr="0082463C">
        <w:rPr>
          <w:rFonts w:ascii="Aptos" w:hAnsi="Aptos" w:cs="Arial"/>
          <w:color w:val="000000"/>
          <w:sz w:val="24"/>
          <w:szCs w:val="24"/>
          <w:lang w:val="cs-CZ"/>
        </w:rPr>
        <w:t xml:space="preserve"> </w:t>
      </w:r>
    </w:p>
    <w:p w14:paraId="0112307F" w14:textId="3D00F54A" w:rsidR="00D32E05" w:rsidRPr="0082463C" w:rsidRDefault="00AB25F3" w:rsidP="0082463C">
      <w:pPr>
        <w:pStyle w:val="Odstavecseseznamem"/>
        <w:numPr>
          <w:ilvl w:val="0"/>
          <w:numId w:val="7"/>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vzájemném předávání ostatních relevantních informací k této problematice, včetně informování o výsledcích jednání, pokud to bude možné;</w:t>
      </w:r>
      <w:r w:rsidR="0082463C" w:rsidRPr="0082463C">
        <w:rPr>
          <w:rFonts w:ascii="Aptos" w:hAnsi="Aptos" w:cs="Arial"/>
          <w:color w:val="000000"/>
          <w:sz w:val="24"/>
          <w:szCs w:val="24"/>
          <w:lang w:val="cs-CZ"/>
        </w:rPr>
        <w:t xml:space="preserve"> </w:t>
      </w:r>
    </w:p>
    <w:p w14:paraId="3DD7B238" w14:textId="1C03A701" w:rsidR="00D32E05" w:rsidRPr="0082463C" w:rsidRDefault="00AB25F3" w:rsidP="0082463C">
      <w:pPr>
        <w:pStyle w:val="Odstavecseseznamem"/>
        <w:numPr>
          <w:ilvl w:val="0"/>
          <w:numId w:val="7"/>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vzájemném sdílení dalších relevantních dat pro jednu nebo druhou stranu dohody a jejich pravidelné aktualizaci;</w:t>
      </w:r>
      <w:r w:rsidR="0082463C" w:rsidRPr="0082463C">
        <w:rPr>
          <w:rFonts w:ascii="Aptos" w:hAnsi="Aptos" w:cs="Arial"/>
          <w:color w:val="000000"/>
          <w:sz w:val="24"/>
          <w:szCs w:val="24"/>
          <w:lang w:val="cs-CZ"/>
        </w:rPr>
        <w:t xml:space="preserve"> </w:t>
      </w:r>
    </w:p>
    <w:p w14:paraId="358BC036" w14:textId="052620D2" w:rsidR="00D32E05" w:rsidRPr="0082463C" w:rsidRDefault="00AB25F3" w:rsidP="0082463C">
      <w:pPr>
        <w:pStyle w:val="Odstavecseseznamem"/>
        <w:numPr>
          <w:ilvl w:val="0"/>
          <w:numId w:val="7"/>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 xml:space="preserve">vzájemném sdílení výzkumných, vývojových nebo IT kapacit; sdílení těchto kapacit proběhne vždy formou objednávky se sjednanou sazbou </w:t>
      </w:r>
      <w:r w:rsidR="00A02CCA">
        <w:rPr>
          <w:rFonts w:ascii="Aptos" w:hAnsi="Aptos" w:cs="Arial"/>
          <w:color w:val="000000"/>
          <w:sz w:val="24"/>
          <w:szCs w:val="24"/>
          <w:lang w:val="cs-CZ"/>
        </w:rPr>
        <w:t>1 100</w:t>
      </w:r>
      <w:r w:rsidRPr="0082463C">
        <w:rPr>
          <w:rFonts w:ascii="Aptos" w:hAnsi="Aptos" w:cs="Arial"/>
          <w:color w:val="000000"/>
          <w:sz w:val="24"/>
          <w:szCs w:val="24"/>
          <w:lang w:val="cs-CZ"/>
        </w:rPr>
        <w:t xml:space="preserve">,- Kč (slovy: </w:t>
      </w:r>
      <w:proofErr w:type="spellStart"/>
      <w:r w:rsidR="00A02CCA">
        <w:rPr>
          <w:rFonts w:ascii="Aptos" w:hAnsi="Aptos" w:cs="Arial"/>
          <w:color w:val="000000"/>
          <w:sz w:val="24"/>
          <w:szCs w:val="24"/>
          <w:lang w:val="cs-CZ"/>
        </w:rPr>
        <w:t>jedentisícsto</w:t>
      </w:r>
      <w:proofErr w:type="spellEnd"/>
      <w:r w:rsidRPr="0082463C">
        <w:rPr>
          <w:rFonts w:ascii="Aptos" w:hAnsi="Aptos" w:cs="Arial"/>
          <w:color w:val="000000"/>
          <w:sz w:val="24"/>
          <w:szCs w:val="24"/>
          <w:lang w:val="cs-CZ"/>
        </w:rPr>
        <w:t xml:space="preserve"> korun českých) bez DPH/hodinu.</w:t>
      </w:r>
      <w:r w:rsidR="0082463C" w:rsidRPr="0082463C">
        <w:rPr>
          <w:rFonts w:ascii="Aptos" w:hAnsi="Aptos" w:cs="Arial"/>
          <w:color w:val="000000"/>
          <w:sz w:val="24"/>
          <w:szCs w:val="24"/>
          <w:lang w:val="cs-CZ"/>
        </w:rPr>
        <w:t xml:space="preserve"> </w:t>
      </w:r>
    </w:p>
    <w:p w14:paraId="4D59AC83" w14:textId="4028D6F6" w:rsidR="00D32E05" w:rsidRPr="0082463C" w:rsidRDefault="00AB25F3" w:rsidP="0082463C">
      <w:pPr>
        <w:pStyle w:val="Odstavecseseznamem"/>
        <w:numPr>
          <w:ilvl w:val="0"/>
          <w:numId w:val="7"/>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prezentaci problematiky brownfieldů odborné i laické veřejnosti.</w:t>
      </w:r>
      <w:r w:rsidR="0082463C">
        <w:rPr>
          <w:rFonts w:ascii="Aptos" w:hAnsi="Aptos" w:cs="Arial"/>
          <w:color w:val="000000"/>
          <w:sz w:val="24"/>
          <w:szCs w:val="24"/>
          <w:lang w:val="cs-CZ"/>
        </w:rPr>
        <w:t xml:space="preserve"> </w:t>
      </w:r>
    </w:p>
    <w:p w14:paraId="226C405E" w14:textId="13F124E5" w:rsidR="00D32E05" w:rsidRPr="008667E1" w:rsidRDefault="00AB25F3" w:rsidP="0082463C">
      <w:pPr>
        <w:pStyle w:val="Odstavecseseznamem"/>
        <w:numPr>
          <w:ilvl w:val="0"/>
          <w:numId w:val="6"/>
        </w:numPr>
        <w:spacing w:before="120"/>
        <w:jc w:val="both"/>
        <w:rPr>
          <w:rFonts w:ascii="Aptos" w:hAnsi="Aptos" w:cs="Arial"/>
          <w:color w:val="000000"/>
          <w:sz w:val="24"/>
          <w:szCs w:val="24"/>
          <w:lang w:val="cs-CZ"/>
        </w:rPr>
      </w:pPr>
      <w:r w:rsidRPr="008667E1">
        <w:rPr>
          <w:rFonts w:ascii="Aptos" w:hAnsi="Aptos" w:cs="Arial"/>
          <w:color w:val="000000"/>
          <w:sz w:val="24"/>
          <w:szCs w:val="24"/>
          <w:lang w:val="cs-CZ"/>
        </w:rPr>
        <w:t>Spolupráce Agentury CzechInvest a VÚMOP se řídí pouze ohledy souvisejícími s veřejným zájmem:</w:t>
      </w:r>
      <w:r w:rsidR="0082463C" w:rsidRPr="008667E1">
        <w:rPr>
          <w:rFonts w:ascii="Aptos" w:hAnsi="Aptos" w:cs="Arial"/>
          <w:color w:val="000000"/>
          <w:sz w:val="24"/>
          <w:szCs w:val="24"/>
          <w:lang w:val="cs-CZ"/>
        </w:rPr>
        <w:t xml:space="preserve"> </w:t>
      </w:r>
    </w:p>
    <w:p w14:paraId="20614BE2" w14:textId="4C1FAF83" w:rsidR="00D32E05" w:rsidRPr="008667E1" w:rsidRDefault="00AB25F3" w:rsidP="008667E1">
      <w:pPr>
        <w:pStyle w:val="Odstavecseseznamem"/>
        <w:numPr>
          <w:ilvl w:val="0"/>
          <w:numId w:val="8"/>
        </w:numPr>
        <w:spacing w:before="120"/>
        <w:ind w:left="1077" w:hanging="357"/>
        <w:jc w:val="both"/>
        <w:rPr>
          <w:rFonts w:ascii="Aptos" w:hAnsi="Aptos" w:cs="Arial"/>
          <w:color w:val="000000"/>
          <w:sz w:val="24"/>
          <w:szCs w:val="24"/>
          <w:lang w:val="cs-CZ"/>
        </w:rPr>
      </w:pPr>
      <w:r w:rsidRPr="008667E1">
        <w:rPr>
          <w:rFonts w:ascii="Aptos" w:hAnsi="Aptos" w:cs="Arial"/>
          <w:color w:val="000000"/>
          <w:sz w:val="24"/>
          <w:szCs w:val="24"/>
          <w:lang w:val="cs-CZ"/>
        </w:rPr>
        <w:t>GIS, NDB i databáze nemovitostí bude veřejně přístupná, prohlížení dat bude na webovém portálu Agentury CzechInvest přístupné běžnému uživateli.</w:t>
      </w:r>
      <w:r w:rsidR="0082463C" w:rsidRPr="008667E1">
        <w:rPr>
          <w:rFonts w:ascii="Aptos" w:hAnsi="Aptos" w:cs="Arial"/>
          <w:color w:val="000000"/>
          <w:sz w:val="24"/>
          <w:szCs w:val="24"/>
          <w:lang w:val="cs-CZ"/>
        </w:rPr>
        <w:t xml:space="preserve"> </w:t>
      </w:r>
    </w:p>
    <w:p w14:paraId="1F8DA94D" w14:textId="43E5A13F" w:rsidR="0082463C" w:rsidRPr="008667E1" w:rsidRDefault="00AB25F3" w:rsidP="00E45136">
      <w:pPr>
        <w:pStyle w:val="Odstavecseseznamem"/>
        <w:numPr>
          <w:ilvl w:val="0"/>
          <w:numId w:val="8"/>
        </w:numPr>
        <w:spacing w:before="120"/>
        <w:ind w:left="1077" w:hanging="357"/>
        <w:contextualSpacing/>
        <w:jc w:val="both"/>
        <w:rPr>
          <w:rFonts w:ascii="Aptos" w:hAnsi="Aptos" w:cs="Arial"/>
          <w:color w:val="000000"/>
          <w:sz w:val="24"/>
          <w:szCs w:val="24"/>
          <w:lang w:val="cs-CZ"/>
        </w:rPr>
      </w:pPr>
      <w:r w:rsidRPr="008667E1">
        <w:rPr>
          <w:rFonts w:ascii="Aptos" w:hAnsi="Aptos" w:cs="Arial"/>
          <w:color w:val="000000"/>
          <w:sz w:val="24"/>
          <w:szCs w:val="24"/>
          <w:lang w:val="cs-CZ"/>
        </w:rPr>
        <w:t>GIS</w:t>
      </w:r>
      <w:r w:rsidR="0082463C" w:rsidRPr="008667E1">
        <w:rPr>
          <w:rFonts w:ascii="Aptos" w:hAnsi="Aptos" w:cs="Arial"/>
          <w:color w:val="000000"/>
          <w:sz w:val="24"/>
          <w:szCs w:val="24"/>
          <w:lang w:val="cs-CZ"/>
        </w:rPr>
        <w:t xml:space="preserve"> </w:t>
      </w:r>
      <w:r w:rsidRPr="008667E1">
        <w:rPr>
          <w:rFonts w:ascii="Aptos" w:hAnsi="Aptos" w:cs="Arial"/>
          <w:color w:val="000000"/>
          <w:sz w:val="24"/>
          <w:szCs w:val="24"/>
          <w:lang w:val="cs-CZ"/>
        </w:rPr>
        <w:t>i</w:t>
      </w:r>
      <w:r w:rsidR="0082463C" w:rsidRPr="008667E1">
        <w:rPr>
          <w:rFonts w:ascii="Aptos" w:hAnsi="Aptos" w:cs="Arial"/>
          <w:color w:val="000000"/>
          <w:sz w:val="24"/>
          <w:szCs w:val="24"/>
          <w:lang w:val="cs-CZ"/>
        </w:rPr>
        <w:t xml:space="preserve"> </w:t>
      </w:r>
      <w:r w:rsidRPr="008667E1">
        <w:rPr>
          <w:rFonts w:ascii="Aptos" w:hAnsi="Aptos" w:cs="Arial"/>
          <w:color w:val="000000"/>
          <w:sz w:val="24"/>
          <w:szCs w:val="24"/>
          <w:lang w:val="cs-CZ"/>
        </w:rPr>
        <w:t>NDB</w:t>
      </w:r>
      <w:r w:rsidR="0082463C" w:rsidRPr="008667E1">
        <w:rPr>
          <w:rFonts w:ascii="Aptos" w:hAnsi="Aptos" w:cs="Arial"/>
          <w:color w:val="000000"/>
          <w:sz w:val="24"/>
          <w:szCs w:val="24"/>
          <w:lang w:val="cs-CZ"/>
        </w:rPr>
        <w:t xml:space="preserve"> </w:t>
      </w:r>
      <w:proofErr w:type="gramStart"/>
      <w:r w:rsidRPr="008667E1">
        <w:rPr>
          <w:rFonts w:ascii="Aptos" w:hAnsi="Aptos" w:cs="Arial"/>
          <w:color w:val="000000"/>
          <w:sz w:val="24"/>
          <w:szCs w:val="24"/>
          <w:lang w:val="cs-CZ"/>
        </w:rPr>
        <w:t>slouží</w:t>
      </w:r>
      <w:proofErr w:type="gramEnd"/>
      <w:r w:rsidR="0082463C" w:rsidRPr="008667E1">
        <w:rPr>
          <w:rFonts w:ascii="Aptos" w:hAnsi="Aptos" w:cs="Arial"/>
          <w:color w:val="000000"/>
          <w:sz w:val="24"/>
          <w:szCs w:val="24"/>
          <w:lang w:val="cs-CZ"/>
        </w:rPr>
        <w:t xml:space="preserve"> </w:t>
      </w:r>
      <w:r w:rsidRPr="008667E1">
        <w:rPr>
          <w:rFonts w:ascii="Aptos" w:hAnsi="Aptos" w:cs="Arial"/>
          <w:color w:val="000000"/>
          <w:sz w:val="24"/>
          <w:szCs w:val="24"/>
          <w:lang w:val="cs-CZ"/>
        </w:rPr>
        <w:t>veřejnému</w:t>
      </w:r>
      <w:r w:rsidR="0082463C" w:rsidRPr="008667E1">
        <w:rPr>
          <w:rFonts w:ascii="Aptos" w:hAnsi="Aptos" w:cs="Arial"/>
          <w:color w:val="000000"/>
          <w:sz w:val="24"/>
          <w:szCs w:val="24"/>
          <w:lang w:val="cs-CZ"/>
        </w:rPr>
        <w:t xml:space="preserve"> </w:t>
      </w:r>
      <w:r w:rsidRPr="008667E1">
        <w:rPr>
          <w:rFonts w:ascii="Aptos" w:hAnsi="Aptos" w:cs="Arial"/>
          <w:color w:val="000000"/>
          <w:sz w:val="24"/>
          <w:szCs w:val="24"/>
          <w:lang w:val="cs-CZ"/>
        </w:rPr>
        <w:t>zájmu,</w:t>
      </w:r>
      <w:r w:rsidR="0082463C" w:rsidRPr="008667E1">
        <w:rPr>
          <w:rFonts w:ascii="Aptos" w:hAnsi="Aptos" w:cs="Arial"/>
          <w:color w:val="000000"/>
          <w:sz w:val="24"/>
          <w:szCs w:val="24"/>
          <w:lang w:val="cs-CZ"/>
        </w:rPr>
        <w:t xml:space="preserve"> </w:t>
      </w:r>
      <w:r w:rsidRPr="008667E1">
        <w:rPr>
          <w:rFonts w:ascii="Aptos" w:hAnsi="Aptos" w:cs="Arial"/>
          <w:color w:val="000000"/>
          <w:sz w:val="24"/>
          <w:szCs w:val="24"/>
          <w:lang w:val="cs-CZ"/>
        </w:rPr>
        <w:t>jedná</w:t>
      </w:r>
      <w:r w:rsidR="0082463C" w:rsidRPr="008667E1">
        <w:rPr>
          <w:rFonts w:ascii="Aptos" w:hAnsi="Aptos" w:cs="Arial"/>
          <w:color w:val="000000"/>
          <w:sz w:val="24"/>
          <w:szCs w:val="24"/>
          <w:lang w:val="cs-CZ"/>
        </w:rPr>
        <w:t xml:space="preserve"> </w:t>
      </w:r>
      <w:r w:rsidRPr="008667E1">
        <w:rPr>
          <w:rFonts w:ascii="Aptos" w:hAnsi="Aptos" w:cs="Arial"/>
          <w:color w:val="000000"/>
          <w:sz w:val="24"/>
          <w:szCs w:val="24"/>
          <w:lang w:val="cs-CZ"/>
        </w:rPr>
        <w:t>se</w:t>
      </w:r>
      <w:r w:rsidR="0082463C" w:rsidRPr="008667E1">
        <w:rPr>
          <w:rFonts w:ascii="Aptos" w:hAnsi="Aptos" w:cs="Arial"/>
          <w:color w:val="000000"/>
          <w:sz w:val="24"/>
          <w:szCs w:val="24"/>
          <w:lang w:val="cs-CZ"/>
        </w:rPr>
        <w:t xml:space="preserve"> </w:t>
      </w:r>
      <w:r w:rsidRPr="008667E1">
        <w:rPr>
          <w:rFonts w:ascii="Aptos" w:hAnsi="Aptos" w:cs="Arial"/>
          <w:color w:val="000000"/>
          <w:sz w:val="24"/>
          <w:szCs w:val="24"/>
          <w:lang w:val="cs-CZ"/>
        </w:rPr>
        <w:t>o</w:t>
      </w:r>
      <w:r w:rsidR="0082463C" w:rsidRPr="008667E1">
        <w:rPr>
          <w:rFonts w:ascii="Aptos" w:hAnsi="Aptos" w:cs="Arial"/>
          <w:color w:val="000000"/>
          <w:sz w:val="24"/>
          <w:szCs w:val="24"/>
          <w:lang w:val="cs-CZ"/>
        </w:rPr>
        <w:t xml:space="preserve"> </w:t>
      </w:r>
      <w:r w:rsidRPr="008667E1">
        <w:rPr>
          <w:rFonts w:ascii="Aptos" w:hAnsi="Aptos" w:cs="Arial"/>
          <w:color w:val="000000"/>
          <w:sz w:val="24"/>
          <w:szCs w:val="24"/>
          <w:lang w:val="cs-CZ"/>
        </w:rPr>
        <w:t>jeden</w:t>
      </w:r>
      <w:r w:rsidR="0082463C" w:rsidRPr="008667E1">
        <w:rPr>
          <w:rFonts w:ascii="Aptos" w:hAnsi="Aptos" w:cs="Arial"/>
          <w:color w:val="000000"/>
          <w:sz w:val="24"/>
          <w:szCs w:val="24"/>
          <w:lang w:val="cs-CZ"/>
        </w:rPr>
        <w:t xml:space="preserve"> </w:t>
      </w:r>
      <w:r w:rsidRPr="008667E1">
        <w:rPr>
          <w:rFonts w:ascii="Aptos" w:hAnsi="Aptos" w:cs="Arial"/>
          <w:color w:val="000000"/>
          <w:sz w:val="24"/>
          <w:szCs w:val="24"/>
          <w:lang w:val="cs-CZ"/>
        </w:rPr>
        <w:t>z</w:t>
      </w:r>
      <w:r w:rsidR="0082463C" w:rsidRPr="008667E1">
        <w:rPr>
          <w:rFonts w:ascii="Aptos" w:hAnsi="Aptos" w:cs="Arial"/>
          <w:color w:val="000000"/>
          <w:sz w:val="24"/>
          <w:szCs w:val="24"/>
          <w:lang w:val="cs-CZ"/>
        </w:rPr>
        <w:t xml:space="preserve"> </w:t>
      </w:r>
      <w:r w:rsidRPr="008667E1">
        <w:rPr>
          <w:rFonts w:ascii="Aptos" w:hAnsi="Aptos" w:cs="Arial"/>
          <w:color w:val="000000"/>
          <w:sz w:val="24"/>
          <w:szCs w:val="24"/>
          <w:lang w:val="cs-CZ"/>
        </w:rPr>
        <w:t>nástrojů</w:t>
      </w:r>
      <w:r w:rsidR="0082463C" w:rsidRPr="008667E1">
        <w:rPr>
          <w:rFonts w:ascii="Aptos" w:hAnsi="Aptos" w:cs="Arial"/>
          <w:color w:val="000000"/>
          <w:sz w:val="24"/>
          <w:szCs w:val="24"/>
          <w:lang w:val="cs-CZ"/>
        </w:rPr>
        <w:t xml:space="preserve"> </w:t>
      </w:r>
      <w:r w:rsidRPr="008667E1">
        <w:rPr>
          <w:rFonts w:ascii="Aptos" w:hAnsi="Aptos" w:cs="Arial"/>
          <w:color w:val="000000"/>
          <w:sz w:val="24"/>
          <w:szCs w:val="24"/>
          <w:lang w:val="cs-CZ"/>
        </w:rPr>
        <w:t>v</w:t>
      </w:r>
      <w:r w:rsidR="0082463C" w:rsidRPr="008667E1">
        <w:rPr>
          <w:rFonts w:ascii="Aptos" w:hAnsi="Aptos" w:cs="Arial"/>
          <w:color w:val="000000"/>
          <w:sz w:val="24"/>
          <w:szCs w:val="24"/>
          <w:lang w:val="cs-CZ"/>
        </w:rPr>
        <w:t xml:space="preserve"> </w:t>
      </w:r>
      <w:r w:rsidRPr="008667E1">
        <w:rPr>
          <w:rFonts w:ascii="Aptos" w:hAnsi="Aptos" w:cs="Arial"/>
          <w:color w:val="000000"/>
          <w:sz w:val="24"/>
          <w:szCs w:val="24"/>
          <w:lang w:val="cs-CZ"/>
        </w:rPr>
        <w:t>boji proti zastavování kvalitní zemědělské půdy.</w:t>
      </w:r>
      <w:r w:rsidR="0082463C" w:rsidRPr="008667E1">
        <w:rPr>
          <w:rFonts w:ascii="Aptos" w:hAnsi="Aptos" w:cs="Arial"/>
          <w:color w:val="000000"/>
          <w:sz w:val="24"/>
          <w:szCs w:val="24"/>
          <w:lang w:val="cs-CZ"/>
        </w:rPr>
        <w:t xml:space="preserve"> </w:t>
      </w:r>
    </w:p>
    <w:p w14:paraId="1BBA4C94" w14:textId="6A0F1B24" w:rsidR="00D32E05" w:rsidRPr="008667E1" w:rsidRDefault="00AB25F3" w:rsidP="008667E1">
      <w:pPr>
        <w:pStyle w:val="Odstavecseseznamem"/>
        <w:numPr>
          <w:ilvl w:val="0"/>
          <w:numId w:val="6"/>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Každá</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ze</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stran</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dohody jako</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veřejný zadavatel vykonává</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na trhu</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méně</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než</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20</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svých</w:t>
      </w:r>
      <w:r w:rsidRPr="008667E1">
        <w:rPr>
          <w:rFonts w:ascii="Aptos" w:hAnsi="Aptos" w:cs="Arial"/>
          <w:color w:val="000000"/>
          <w:sz w:val="24"/>
          <w:szCs w:val="24"/>
          <w:lang w:val="cs-CZ"/>
        </w:rPr>
        <w:t xml:space="preserve"> činností, kterých se spolupráce týká.</w:t>
      </w:r>
      <w:r w:rsidR="0082463C" w:rsidRPr="008667E1">
        <w:rPr>
          <w:rFonts w:ascii="Aptos" w:hAnsi="Aptos" w:cs="Arial"/>
          <w:color w:val="000000"/>
          <w:sz w:val="24"/>
          <w:szCs w:val="24"/>
          <w:lang w:val="cs-CZ"/>
        </w:rPr>
        <w:t xml:space="preserve"> </w:t>
      </w:r>
    </w:p>
    <w:p w14:paraId="7F47EE5D" w14:textId="52B500C0" w:rsidR="00D32E05" w:rsidRPr="008667E1" w:rsidRDefault="00AB25F3" w:rsidP="008667E1">
      <w:pPr>
        <w:pStyle w:val="Odstavecseseznamem"/>
        <w:numPr>
          <w:ilvl w:val="0"/>
          <w:numId w:val="9"/>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Agentura</w:t>
      </w:r>
      <w:r w:rsidR="0082463C"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CzechInvest</w:t>
      </w:r>
      <w:r w:rsidR="0082463C"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nevykonává</w:t>
      </w:r>
      <w:r w:rsidR="0082463C"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v</w:t>
      </w:r>
      <w:r w:rsidR="0082463C"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podnikatelské</w:t>
      </w:r>
      <w:r w:rsidR="0082463C"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činnosti</w:t>
      </w:r>
      <w:r w:rsidR="0082463C"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na</w:t>
      </w:r>
      <w:r w:rsidR="0082463C"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volném</w:t>
      </w:r>
      <w:r w:rsidR="0082463C"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trhu</w:t>
      </w:r>
      <w:r w:rsidR="0082463C"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v</w:t>
      </w:r>
      <w:r w:rsidRPr="008667E1">
        <w:rPr>
          <w:rFonts w:ascii="Aptos" w:hAnsi="Aptos" w:cs="Arial"/>
          <w:color w:val="000000"/>
          <w:sz w:val="24"/>
          <w:szCs w:val="24"/>
          <w:lang w:val="cs-CZ"/>
        </w:rPr>
        <w:t xml:space="preserve"> oblastech, kterých se tato spolupráce týká, žádné aktivity, tj. 0 %.</w:t>
      </w:r>
      <w:r w:rsidR="0082463C" w:rsidRPr="008667E1">
        <w:rPr>
          <w:rFonts w:ascii="Aptos" w:hAnsi="Aptos" w:cs="Arial"/>
          <w:color w:val="000000"/>
          <w:sz w:val="24"/>
          <w:szCs w:val="24"/>
          <w:lang w:val="cs-CZ"/>
        </w:rPr>
        <w:t xml:space="preserve"> </w:t>
      </w:r>
    </w:p>
    <w:p w14:paraId="059061DF" w14:textId="1A387CF3" w:rsidR="00D32E05" w:rsidRPr="008667E1" w:rsidRDefault="00AB25F3" w:rsidP="008667E1">
      <w:pPr>
        <w:pStyle w:val="Odstavecseseznamem"/>
        <w:numPr>
          <w:ilvl w:val="0"/>
          <w:numId w:val="9"/>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VÚMOP vykonává v podnikatelské činnosti na volném trhu v oblastech, kterých se</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tato</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spolupráce</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týká,</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další</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aktivity</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v</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rozsahu</w:t>
      </w:r>
      <w:r w:rsidRPr="008667E1">
        <w:rPr>
          <w:rFonts w:ascii="Aptos" w:hAnsi="Aptos" w:cs="Arial"/>
          <w:color w:val="000000"/>
          <w:sz w:val="24"/>
          <w:szCs w:val="24"/>
          <w:lang w:val="cs-CZ"/>
        </w:rPr>
        <w:t xml:space="preserve"> </w:t>
      </w:r>
      <w:r w:rsidRPr="00E7285A">
        <w:rPr>
          <w:rFonts w:ascii="Aptos" w:hAnsi="Aptos" w:cs="Arial"/>
          <w:color w:val="000000"/>
          <w:sz w:val="24"/>
          <w:szCs w:val="24"/>
          <w:lang w:val="cs-CZ"/>
        </w:rPr>
        <w:t xml:space="preserve">průměrně </w:t>
      </w:r>
      <w:r w:rsidR="00E7285A" w:rsidRPr="00E7285A">
        <w:rPr>
          <w:rFonts w:ascii="Aptos" w:hAnsi="Aptos" w:cs="Arial"/>
          <w:color w:val="000000"/>
          <w:sz w:val="24"/>
          <w:szCs w:val="24"/>
          <w:lang w:val="cs-CZ"/>
        </w:rPr>
        <w:t>9,3</w:t>
      </w:r>
      <w:r w:rsidRPr="00E7285A">
        <w:rPr>
          <w:rFonts w:ascii="Aptos" w:hAnsi="Aptos" w:cs="Arial"/>
          <w:color w:val="000000"/>
          <w:sz w:val="24"/>
          <w:szCs w:val="24"/>
          <w:lang w:val="cs-CZ"/>
        </w:rPr>
        <w:t xml:space="preserve"> % ročně. Jedná</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se</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o</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průměrný podíl výnosů jiné činnosti vůči celkovým výnosům VÚMOP za poslední tři</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účetní</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období</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(20</w:t>
      </w:r>
      <w:r w:rsidR="00933A9A">
        <w:rPr>
          <w:rFonts w:ascii="Aptos" w:hAnsi="Aptos" w:cs="Arial"/>
          <w:color w:val="000000"/>
          <w:sz w:val="24"/>
          <w:szCs w:val="24"/>
          <w:lang w:val="cs-CZ"/>
        </w:rPr>
        <w:t>22</w:t>
      </w:r>
      <w:r w:rsidRPr="0082463C">
        <w:rPr>
          <w:rFonts w:ascii="Aptos" w:hAnsi="Aptos" w:cs="Arial"/>
          <w:color w:val="000000"/>
          <w:sz w:val="24"/>
          <w:szCs w:val="24"/>
          <w:lang w:val="cs-CZ"/>
        </w:rPr>
        <w:t>,</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20</w:t>
      </w:r>
      <w:r w:rsidR="00933A9A">
        <w:rPr>
          <w:rFonts w:ascii="Aptos" w:hAnsi="Aptos" w:cs="Arial"/>
          <w:color w:val="000000"/>
          <w:sz w:val="24"/>
          <w:szCs w:val="24"/>
          <w:lang w:val="cs-CZ"/>
        </w:rPr>
        <w:t>23</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202</w:t>
      </w:r>
      <w:r w:rsidR="00933A9A">
        <w:rPr>
          <w:rFonts w:ascii="Aptos" w:hAnsi="Aptos" w:cs="Arial"/>
          <w:color w:val="000000"/>
          <w:sz w:val="24"/>
          <w:szCs w:val="24"/>
          <w:lang w:val="cs-CZ"/>
        </w:rPr>
        <w:t>4</w:t>
      </w:r>
      <w:r w:rsidRPr="0082463C">
        <w:rPr>
          <w:rFonts w:ascii="Aptos" w:hAnsi="Aptos" w:cs="Arial"/>
          <w:color w:val="000000"/>
          <w:sz w:val="24"/>
          <w:szCs w:val="24"/>
          <w:lang w:val="cs-CZ"/>
        </w:rPr>
        <w:t>).</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Jiná</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činnost,</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kterou VÚMOP</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vykonává,</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je</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činností</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hospodářskou,</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prováděnou</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za</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účelem</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dosažení</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zisku</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v</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oblasti</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podnikání</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výroba, obchod a služby neuvedené v přílohách 1 až 3</w:t>
      </w:r>
      <w:r w:rsidR="008667E1">
        <w:rPr>
          <w:rFonts w:ascii="Aptos" w:hAnsi="Aptos" w:cs="Arial"/>
          <w:color w:val="000000"/>
          <w:sz w:val="24"/>
          <w:szCs w:val="24"/>
          <w:lang w:val="cs-CZ"/>
        </w:rPr>
        <w:t xml:space="preserve"> </w:t>
      </w:r>
      <w:r w:rsidRPr="0082463C">
        <w:rPr>
          <w:rFonts w:ascii="Aptos" w:hAnsi="Aptos" w:cs="Arial"/>
          <w:color w:val="000000"/>
          <w:sz w:val="24"/>
          <w:szCs w:val="24"/>
          <w:lang w:val="cs-CZ"/>
        </w:rPr>
        <w:t>živnostenského zákona (blíže</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zřizovací listina VÚMOP</w:t>
      </w:r>
      <w:r w:rsidR="008667E1">
        <w:rPr>
          <w:rFonts w:ascii="Aptos" w:hAnsi="Aptos" w:cs="Arial"/>
          <w:color w:val="000000"/>
          <w:sz w:val="24"/>
          <w:szCs w:val="24"/>
          <w:lang w:val="cs-CZ"/>
        </w:rPr>
        <w:t xml:space="preserve"> </w:t>
      </w:r>
      <w:r w:rsidRPr="0082463C">
        <w:rPr>
          <w:rFonts w:ascii="Aptos" w:hAnsi="Aptos" w:cs="Arial"/>
          <w:color w:val="000000"/>
          <w:sz w:val="24"/>
          <w:szCs w:val="24"/>
          <w:lang w:val="cs-CZ"/>
        </w:rPr>
        <w:t>dostupná</w:t>
      </w:r>
      <w:r w:rsidR="008667E1">
        <w:rPr>
          <w:rFonts w:ascii="Aptos" w:hAnsi="Aptos" w:cs="Arial"/>
          <w:color w:val="000000"/>
          <w:sz w:val="24"/>
          <w:szCs w:val="24"/>
          <w:lang w:val="cs-CZ"/>
        </w:rPr>
        <w:t xml:space="preserve"> </w:t>
      </w:r>
      <w:r w:rsidRPr="0082463C">
        <w:rPr>
          <w:rFonts w:ascii="Aptos" w:hAnsi="Aptos" w:cs="Arial"/>
          <w:color w:val="000000"/>
          <w:sz w:val="24"/>
          <w:szCs w:val="24"/>
          <w:lang w:val="cs-CZ"/>
        </w:rPr>
        <w:t>na</w:t>
      </w:r>
      <w:r w:rsidRPr="008667E1">
        <w:rPr>
          <w:rFonts w:ascii="Aptos" w:hAnsi="Aptos" w:cs="Arial"/>
          <w:color w:val="000000"/>
          <w:sz w:val="24"/>
          <w:szCs w:val="24"/>
          <w:lang w:val="cs-CZ"/>
        </w:rPr>
        <w:t xml:space="preserve"> </w:t>
      </w:r>
      <w:hyperlink r:id="rId11" w:history="1">
        <w:r w:rsidR="00451007" w:rsidRPr="00451007">
          <w:rPr>
            <w:rStyle w:val="Hypertextovodkaz"/>
            <w:rFonts w:ascii="Aptos" w:hAnsi="Aptos" w:cs="Arial"/>
            <w:sz w:val="24"/>
            <w:szCs w:val="24"/>
            <w:lang w:val="cs-CZ"/>
          </w:rPr>
          <w:t>https://www.vumop.cz</w:t>
        </w:r>
      </w:hyperlink>
      <w:r w:rsidRPr="0082463C">
        <w:rPr>
          <w:rFonts w:ascii="Aptos" w:hAnsi="Aptos" w:cs="Arial"/>
          <w:color w:val="000000"/>
          <w:sz w:val="24"/>
          <w:szCs w:val="24"/>
          <w:lang w:val="cs-CZ"/>
        </w:rPr>
        <w:t>).</w:t>
      </w:r>
      <w:r w:rsidR="0082463C">
        <w:rPr>
          <w:rFonts w:ascii="Aptos" w:hAnsi="Aptos" w:cs="Arial"/>
          <w:color w:val="000000"/>
          <w:sz w:val="24"/>
          <w:szCs w:val="24"/>
          <w:lang w:val="cs-CZ"/>
        </w:rPr>
        <w:t xml:space="preserve"> </w:t>
      </w:r>
    </w:p>
    <w:p w14:paraId="0F0753B3" w14:textId="2DA2689D" w:rsidR="00D32E05" w:rsidRPr="008667E1" w:rsidRDefault="00AB25F3" w:rsidP="008667E1">
      <w:pPr>
        <w:pStyle w:val="Odstavecseseznamem"/>
        <w:numPr>
          <w:ilvl w:val="0"/>
          <w:numId w:val="6"/>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Oblast</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spolupráce</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je</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jednou</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z</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činností,</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kterými</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státní</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správa</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realizuje</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ochranu</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půdy,</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jejímž prostřednictvím je poskytována zpětná vazba státní politice v této oblasti. Potřebu</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realizace dané činnosti vymezuje:</w:t>
      </w:r>
      <w:r w:rsidR="0082463C">
        <w:rPr>
          <w:rFonts w:ascii="Aptos" w:hAnsi="Aptos" w:cs="Arial"/>
          <w:color w:val="000000"/>
          <w:sz w:val="24"/>
          <w:szCs w:val="24"/>
          <w:lang w:val="cs-CZ"/>
        </w:rPr>
        <w:t xml:space="preserve"> </w:t>
      </w:r>
    </w:p>
    <w:p w14:paraId="2722A989" w14:textId="2E8E0037" w:rsidR="00D32E05" w:rsidRPr="00A25B41" w:rsidRDefault="537686AE" w:rsidP="008667E1">
      <w:pPr>
        <w:pStyle w:val="Odstavecseseznamem"/>
        <w:numPr>
          <w:ilvl w:val="0"/>
          <w:numId w:val="10"/>
        </w:numPr>
        <w:spacing w:before="120"/>
        <w:jc w:val="both"/>
        <w:rPr>
          <w:rFonts w:ascii="Aptos" w:hAnsi="Aptos" w:cs="Arial"/>
          <w:color w:val="000000"/>
          <w:sz w:val="24"/>
          <w:szCs w:val="24"/>
          <w:lang w:val="cs-CZ"/>
        </w:rPr>
      </w:pPr>
      <w:r w:rsidRPr="3DEEFB1C">
        <w:rPr>
          <w:rFonts w:ascii="Aptos" w:hAnsi="Aptos" w:cs="Arial"/>
          <w:color w:val="000000" w:themeColor="text1"/>
          <w:sz w:val="24"/>
          <w:szCs w:val="24"/>
          <w:lang w:val="cs-CZ"/>
        </w:rPr>
        <w:t>Z</w:t>
      </w:r>
      <w:r w:rsidR="00AB25F3" w:rsidRPr="3DEEFB1C">
        <w:rPr>
          <w:rFonts w:ascii="Aptos" w:hAnsi="Aptos" w:cs="Arial"/>
          <w:color w:val="000000" w:themeColor="text1"/>
          <w:sz w:val="24"/>
          <w:szCs w:val="24"/>
          <w:lang w:val="cs-CZ"/>
        </w:rPr>
        <w:t>ákon č. 334/1992 Sb., o ochraně zemědělského půdního fondu;</w:t>
      </w:r>
      <w:r w:rsidR="0082463C" w:rsidRPr="3DEEFB1C">
        <w:rPr>
          <w:rFonts w:ascii="Aptos" w:hAnsi="Aptos" w:cs="Arial"/>
          <w:color w:val="000000" w:themeColor="text1"/>
          <w:sz w:val="24"/>
          <w:szCs w:val="24"/>
          <w:lang w:val="cs-CZ"/>
        </w:rPr>
        <w:t xml:space="preserve"> </w:t>
      </w:r>
    </w:p>
    <w:p w14:paraId="77CEA663" w14:textId="053B85B7" w:rsidR="00D32E05" w:rsidRPr="00A25B41"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Strategický rámec Česká republika 2030;</w:t>
      </w:r>
      <w:r w:rsidR="0082463C" w:rsidRPr="00A25B41">
        <w:rPr>
          <w:rFonts w:ascii="Aptos" w:hAnsi="Aptos" w:cs="Arial"/>
          <w:color w:val="000000"/>
          <w:sz w:val="24"/>
          <w:szCs w:val="24"/>
          <w:lang w:val="cs-CZ"/>
        </w:rPr>
        <w:t xml:space="preserve"> </w:t>
      </w:r>
    </w:p>
    <w:p w14:paraId="4DD217F4" w14:textId="112DCA85" w:rsidR="00D32E05" w:rsidRPr="00A25B41"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Implementační plán Strategického rámce Česká republika;</w:t>
      </w:r>
      <w:r w:rsidR="0082463C" w:rsidRPr="00A25B41">
        <w:rPr>
          <w:rFonts w:ascii="Aptos" w:hAnsi="Aptos" w:cs="Arial"/>
          <w:color w:val="000000"/>
          <w:sz w:val="24"/>
          <w:szCs w:val="24"/>
          <w:lang w:val="cs-CZ"/>
        </w:rPr>
        <w:t xml:space="preserve"> </w:t>
      </w:r>
    </w:p>
    <w:p w14:paraId="0FEDCC60" w14:textId="07BDF2DF" w:rsidR="00D32E05" w:rsidRPr="00A25B41"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Státní politika životního prostředí ČR 2030, s výhledem 2050;</w:t>
      </w:r>
      <w:r w:rsidR="0082463C" w:rsidRPr="00A25B41">
        <w:rPr>
          <w:rFonts w:ascii="Aptos" w:hAnsi="Aptos" w:cs="Arial"/>
          <w:color w:val="000000"/>
          <w:sz w:val="24"/>
          <w:szCs w:val="24"/>
          <w:lang w:val="cs-CZ"/>
        </w:rPr>
        <w:t xml:space="preserve"> </w:t>
      </w:r>
    </w:p>
    <w:p w14:paraId="41637764" w14:textId="18D33990" w:rsidR="00D32E05" w:rsidRPr="00A25B41"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Strategie</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přizpůsobení</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se</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změně</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klimatu</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v</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podmínkách</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ČR</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(též</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Adaptační strategie);</w:t>
      </w:r>
      <w:r w:rsidR="0082463C" w:rsidRPr="00A25B41">
        <w:rPr>
          <w:rFonts w:ascii="Aptos" w:hAnsi="Aptos" w:cs="Arial"/>
          <w:color w:val="000000"/>
          <w:sz w:val="24"/>
          <w:szCs w:val="24"/>
          <w:lang w:val="cs-CZ"/>
        </w:rPr>
        <w:t xml:space="preserve"> </w:t>
      </w:r>
    </w:p>
    <w:p w14:paraId="1FE801A9" w14:textId="2EEB7D62" w:rsidR="00D32E05" w:rsidRPr="00A25B41"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Národní akční plán adaptace na změnu klimatu;</w:t>
      </w:r>
      <w:r w:rsidR="0082463C" w:rsidRPr="00A25B41">
        <w:rPr>
          <w:rFonts w:ascii="Aptos" w:hAnsi="Aptos" w:cs="Arial"/>
          <w:color w:val="000000"/>
          <w:sz w:val="24"/>
          <w:szCs w:val="24"/>
          <w:lang w:val="cs-CZ"/>
        </w:rPr>
        <w:t xml:space="preserve"> </w:t>
      </w:r>
    </w:p>
    <w:p w14:paraId="22946B11" w14:textId="196339F1" w:rsidR="00D32E05" w:rsidRPr="00A25B41"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Politika ochrany klimatu v ČR;</w:t>
      </w:r>
      <w:r w:rsidR="0082463C" w:rsidRPr="00A25B41">
        <w:rPr>
          <w:rFonts w:ascii="Aptos" w:hAnsi="Aptos" w:cs="Arial"/>
          <w:color w:val="000000"/>
          <w:sz w:val="24"/>
          <w:szCs w:val="24"/>
          <w:lang w:val="cs-CZ"/>
        </w:rPr>
        <w:t xml:space="preserve"> </w:t>
      </w:r>
    </w:p>
    <w:p w14:paraId="32DC2745" w14:textId="6313D4DC" w:rsidR="00D32E05" w:rsidRPr="00A25B41"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Koncepce environmentální bezpečnosti 2020-2030, s výhledem do 2050;</w:t>
      </w:r>
      <w:r w:rsidR="0082463C" w:rsidRPr="00A25B41">
        <w:rPr>
          <w:rFonts w:ascii="Aptos" w:hAnsi="Aptos" w:cs="Arial"/>
          <w:color w:val="000000"/>
          <w:sz w:val="24"/>
          <w:szCs w:val="24"/>
          <w:lang w:val="cs-CZ"/>
        </w:rPr>
        <w:t xml:space="preserve"> </w:t>
      </w:r>
    </w:p>
    <w:p w14:paraId="42DB4F78" w14:textId="59CD694E" w:rsidR="00D32E05" w:rsidRPr="00A25B41"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Koncepce ochrany před následky sucha;</w:t>
      </w:r>
      <w:r w:rsidR="0082463C" w:rsidRPr="00A25B41">
        <w:rPr>
          <w:rFonts w:ascii="Aptos" w:hAnsi="Aptos" w:cs="Arial"/>
          <w:color w:val="000000"/>
          <w:sz w:val="24"/>
          <w:szCs w:val="24"/>
          <w:lang w:val="cs-CZ"/>
        </w:rPr>
        <w:t xml:space="preserve"> </w:t>
      </w:r>
    </w:p>
    <w:p w14:paraId="72847A6B" w14:textId="5E53A936" w:rsidR="00D32E05" w:rsidRPr="00A25B41"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Tematická strategie pro ochranu půdy;</w:t>
      </w:r>
      <w:r w:rsidR="0082463C" w:rsidRPr="00A25B41">
        <w:rPr>
          <w:rFonts w:ascii="Aptos" w:hAnsi="Aptos" w:cs="Arial"/>
          <w:color w:val="000000"/>
          <w:sz w:val="24"/>
          <w:szCs w:val="24"/>
          <w:lang w:val="cs-CZ"/>
        </w:rPr>
        <w:t xml:space="preserve"> </w:t>
      </w:r>
    </w:p>
    <w:p w14:paraId="5F59542E" w14:textId="40F650EC" w:rsidR="00D32E05" w:rsidRPr="00A25B41"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Strategie resortu Ministerstva zemědělství s výhledem do roku 2030;</w:t>
      </w:r>
      <w:r w:rsidR="0082463C" w:rsidRPr="00A25B41">
        <w:rPr>
          <w:rFonts w:ascii="Aptos" w:hAnsi="Aptos" w:cs="Arial"/>
          <w:color w:val="000000"/>
          <w:sz w:val="24"/>
          <w:szCs w:val="24"/>
          <w:lang w:val="cs-CZ"/>
        </w:rPr>
        <w:t xml:space="preserve"> </w:t>
      </w:r>
    </w:p>
    <w:p w14:paraId="5C1BE7B8" w14:textId="47BF4D14" w:rsidR="00D32E05" w:rsidRPr="00A25B41"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Naplnění opatření 3.1. z Národní strategie pro regeneraci brownfieldů: Provedení celkové</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studie</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„Analýza</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brownfieldů</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v</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ČR“</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včetně</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ověření</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možností</w:t>
      </w:r>
      <w:r w:rsidR="0082463C" w:rsidRPr="00A25B41">
        <w:rPr>
          <w:rFonts w:ascii="Aptos" w:hAnsi="Aptos" w:cs="Arial"/>
          <w:color w:val="000000"/>
          <w:sz w:val="24"/>
          <w:szCs w:val="24"/>
          <w:lang w:val="cs-CZ"/>
        </w:rPr>
        <w:t xml:space="preserve"> </w:t>
      </w:r>
      <w:r w:rsidRPr="00A25B41">
        <w:rPr>
          <w:rFonts w:ascii="Aptos" w:hAnsi="Aptos" w:cs="Arial"/>
          <w:color w:val="000000"/>
          <w:sz w:val="24"/>
          <w:szCs w:val="24"/>
          <w:lang w:val="cs-CZ"/>
        </w:rPr>
        <w:t>jejich regenerace a návrhů motivačních nástrojů;</w:t>
      </w:r>
      <w:r w:rsidR="0082463C" w:rsidRPr="00A25B41">
        <w:rPr>
          <w:rFonts w:ascii="Aptos" w:hAnsi="Aptos" w:cs="Arial"/>
          <w:color w:val="000000"/>
          <w:sz w:val="24"/>
          <w:szCs w:val="24"/>
          <w:lang w:val="cs-CZ"/>
        </w:rPr>
        <w:t xml:space="preserve"> </w:t>
      </w:r>
    </w:p>
    <w:p w14:paraId="668AD6B8" w14:textId="0CA834E2" w:rsidR="00D32E05" w:rsidRPr="00A25B41"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Naplnění opatření 3.3. z Národní strategie pro regeneraci brownfieldů: Rozvíjet a aktualizovat Národní databázi brownfieldů (NDB);</w:t>
      </w:r>
      <w:r w:rsidR="0082463C" w:rsidRPr="00A25B41">
        <w:rPr>
          <w:rFonts w:ascii="Aptos" w:hAnsi="Aptos" w:cs="Arial"/>
          <w:color w:val="000000"/>
          <w:sz w:val="24"/>
          <w:szCs w:val="24"/>
          <w:lang w:val="cs-CZ"/>
        </w:rPr>
        <w:t xml:space="preserve"> </w:t>
      </w:r>
    </w:p>
    <w:p w14:paraId="28E0B8FA" w14:textId="65B5557B" w:rsidR="00D32E05" w:rsidRDefault="00AB25F3" w:rsidP="008667E1">
      <w:pPr>
        <w:pStyle w:val="Odstavecseseznamem"/>
        <w:numPr>
          <w:ilvl w:val="0"/>
          <w:numId w:val="10"/>
        </w:numPr>
        <w:spacing w:before="120"/>
        <w:ind w:left="1077" w:hanging="357"/>
        <w:contextualSpacing/>
        <w:jc w:val="both"/>
        <w:rPr>
          <w:rFonts w:ascii="Aptos" w:hAnsi="Aptos" w:cs="Arial"/>
          <w:color w:val="000000"/>
          <w:sz w:val="24"/>
          <w:szCs w:val="24"/>
          <w:lang w:val="cs-CZ"/>
        </w:rPr>
      </w:pPr>
      <w:r w:rsidRPr="00A25B41">
        <w:rPr>
          <w:rFonts w:ascii="Aptos" w:hAnsi="Aptos" w:cs="Arial"/>
          <w:color w:val="000000"/>
          <w:sz w:val="24"/>
          <w:szCs w:val="24"/>
          <w:lang w:val="cs-CZ"/>
        </w:rPr>
        <w:t>Naplnění opatření 3.5. z Národní strategie pro regeneraci brownfieldů: Rozšiřovat, kompletovat a propagovat nabídku ploch brownfieldů.</w:t>
      </w:r>
      <w:r w:rsidR="0082463C" w:rsidRPr="00A25B41">
        <w:rPr>
          <w:rFonts w:ascii="Aptos" w:hAnsi="Aptos" w:cs="Arial"/>
          <w:color w:val="000000"/>
          <w:sz w:val="24"/>
          <w:szCs w:val="24"/>
          <w:lang w:val="cs-CZ"/>
        </w:rPr>
        <w:t xml:space="preserve"> </w:t>
      </w:r>
    </w:p>
    <w:p w14:paraId="2DC7566E" w14:textId="77777777" w:rsidR="004441FF" w:rsidRPr="00A25B41" w:rsidRDefault="004441FF" w:rsidP="004441FF">
      <w:pPr>
        <w:pStyle w:val="Odstavecseseznamem"/>
        <w:spacing w:before="120"/>
        <w:ind w:left="1077"/>
        <w:contextualSpacing/>
        <w:jc w:val="both"/>
        <w:rPr>
          <w:rFonts w:ascii="Aptos" w:hAnsi="Aptos" w:cs="Arial"/>
          <w:color w:val="000000"/>
          <w:sz w:val="24"/>
          <w:szCs w:val="24"/>
          <w:lang w:val="cs-CZ"/>
        </w:rPr>
      </w:pPr>
    </w:p>
    <w:p w14:paraId="49422F32" w14:textId="22C5CBC4" w:rsidR="00D32E05" w:rsidRPr="008667E1" w:rsidRDefault="00AB25F3" w:rsidP="004441FF">
      <w:pPr>
        <w:spacing w:before="240"/>
        <w:jc w:val="center"/>
        <w:rPr>
          <w:rFonts w:ascii="Aptos" w:hAnsi="Aptos" w:cs="Arial"/>
          <w:b/>
          <w:bCs/>
          <w:color w:val="000000"/>
          <w:sz w:val="24"/>
          <w:szCs w:val="24"/>
          <w:lang w:val="cs-CZ"/>
        </w:rPr>
      </w:pPr>
      <w:r w:rsidRPr="0082463C">
        <w:rPr>
          <w:rFonts w:ascii="Aptos" w:hAnsi="Aptos" w:cs="Arial"/>
          <w:b/>
          <w:bCs/>
          <w:color w:val="000000"/>
          <w:sz w:val="24"/>
          <w:szCs w:val="24"/>
          <w:lang w:val="cs-CZ"/>
        </w:rPr>
        <w:t>Čl. IV</w:t>
      </w:r>
    </w:p>
    <w:p w14:paraId="0B196983" w14:textId="1926EFE1" w:rsidR="00D32E05" w:rsidRPr="008667E1" w:rsidRDefault="00AB25F3" w:rsidP="004441FF">
      <w:pPr>
        <w:spacing w:before="120"/>
        <w:jc w:val="center"/>
        <w:rPr>
          <w:rFonts w:ascii="Aptos" w:hAnsi="Aptos" w:cs="Arial"/>
          <w:b/>
          <w:bCs/>
          <w:color w:val="000000"/>
          <w:sz w:val="24"/>
          <w:szCs w:val="24"/>
          <w:lang w:val="cs-CZ"/>
        </w:rPr>
      </w:pPr>
      <w:r w:rsidRPr="0082463C">
        <w:rPr>
          <w:rFonts w:ascii="Aptos" w:hAnsi="Aptos" w:cs="Arial"/>
          <w:b/>
          <w:bCs/>
          <w:color w:val="000000"/>
          <w:sz w:val="24"/>
          <w:szCs w:val="24"/>
          <w:lang w:val="cs-CZ"/>
        </w:rPr>
        <w:t>Přínosy horizontální spolupráce</w:t>
      </w:r>
    </w:p>
    <w:p w14:paraId="117A8025" w14:textId="395C5218" w:rsidR="00D32E05" w:rsidRPr="008667E1" w:rsidRDefault="00AB25F3" w:rsidP="008667E1">
      <w:pPr>
        <w:pStyle w:val="Odstavecseseznamem"/>
        <w:numPr>
          <w:ilvl w:val="0"/>
          <w:numId w:val="12"/>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Přínosy horizontální spolupráce pro Agenturu CzechInvest:</w:t>
      </w:r>
      <w:r w:rsidR="0082463C">
        <w:rPr>
          <w:rFonts w:ascii="Aptos" w:hAnsi="Aptos" w:cs="Arial"/>
          <w:color w:val="000000"/>
          <w:sz w:val="24"/>
          <w:szCs w:val="24"/>
          <w:lang w:val="cs-CZ"/>
        </w:rPr>
        <w:t xml:space="preserve"> </w:t>
      </w:r>
    </w:p>
    <w:p w14:paraId="52B56C62" w14:textId="75A0618E" w:rsidR="00D32E05" w:rsidRPr="008667E1" w:rsidRDefault="2D5B8CA8" w:rsidP="008667E1">
      <w:pPr>
        <w:pStyle w:val="Odstavecseseznamem"/>
        <w:numPr>
          <w:ilvl w:val="0"/>
          <w:numId w:val="11"/>
        </w:numPr>
        <w:spacing w:before="120"/>
        <w:jc w:val="both"/>
        <w:rPr>
          <w:rFonts w:ascii="Aptos" w:hAnsi="Aptos" w:cs="Arial"/>
          <w:color w:val="000000"/>
          <w:sz w:val="24"/>
          <w:szCs w:val="24"/>
          <w:lang w:val="cs-CZ"/>
        </w:rPr>
      </w:pPr>
      <w:r w:rsidRPr="3DEEFB1C">
        <w:rPr>
          <w:rFonts w:ascii="Aptos" w:hAnsi="Aptos" w:cs="Arial"/>
          <w:color w:val="000000" w:themeColor="text1"/>
          <w:sz w:val="24"/>
          <w:szCs w:val="24"/>
          <w:lang w:val="cs-CZ"/>
        </w:rPr>
        <w:t>r</w:t>
      </w:r>
      <w:r w:rsidR="000B7D29" w:rsidRPr="3DEEFB1C">
        <w:rPr>
          <w:rFonts w:ascii="Aptos" w:hAnsi="Aptos" w:cs="Arial"/>
          <w:color w:val="000000" w:themeColor="text1"/>
          <w:sz w:val="24"/>
          <w:szCs w:val="24"/>
          <w:lang w:val="cs-CZ"/>
        </w:rPr>
        <w:t xml:space="preserve">ozvoj </w:t>
      </w:r>
      <w:r w:rsidR="500B951E" w:rsidRPr="00AA14CB">
        <w:rPr>
          <w:rFonts w:ascii="Aptos" w:hAnsi="Aptos" w:cs="Arial"/>
          <w:color w:val="000000" w:themeColor="text1"/>
          <w:sz w:val="24"/>
          <w:szCs w:val="24"/>
          <w:lang w:val="cs-CZ"/>
        </w:rPr>
        <w:t xml:space="preserve">GIS nástroje </w:t>
      </w:r>
      <w:r w:rsidR="00AA14CB">
        <w:rPr>
          <w:rFonts w:ascii="Aptos" w:hAnsi="Aptos" w:cs="Arial"/>
          <w:color w:val="000000" w:themeColor="text1"/>
          <w:sz w:val="24"/>
          <w:szCs w:val="24"/>
          <w:lang w:val="cs-CZ"/>
        </w:rPr>
        <w:t>Databáze nemovitostí</w:t>
      </w:r>
      <w:r w:rsidR="000B7D29" w:rsidRPr="3DEEFB1C">
        <w:rPr>
          <w:rFonts w:ascii="Aptos" w:hAnsi="Aptos" w:cs="Arial"/>
          <w:color w:val="000000" w:themeColor="text1"/>
          <w:sz w:val="24"/>
          <w:szCs w:val="24"/>
          <w:lang w:val="cs-CZ"/>
        </w:rPr>
        <w:t xml:space="preserve"> pro vytipování budoucích vhodných investičních ploch s ohledem na</w:t>
      </w:r>
      <w:r w:rsidR="0082463C" w:rsidRPr="3DEEFB1C">
        <w:rPr>
          <w:rFonts w:ascii="Aptos" w:hAnsi="Aptos" w:cs="Arial"/>
          <w:color w:val="000000" w:themeColor="text1"/>
          <w:sz w:val="24"/>
          <w:szCs w:val="24"/>
          <w:lang w:val="cs-CZ"/>
        </w:rPr>
        <w:t xml:space="preserve"> </w:t>
      </w:r>
      <w:r w:rsidR="000B7D29" w:rsidRPr="3DEEFB1C">
        <w:rPr>
          <w:rFonts w:ascii="Aptos" w:hAnsi="Aptos" w:cs="Arial"/>
          <w:color w:val="000000" w:themeColor="text1"/>
          <w:sz w:val="24"/>
          <w:szCs w:val="24"/>
          <w:lang w:val="cs-CZ"/>
        </w:rPr>
        <w:t>environmentální, socioekonomické a urbanistické aspekty území</w:t>
      </w:r>
      <w:r w:rsidR="1C6B74FC" w:rsidRPr="3DEEFB1C">
        <w:rPr>
          <w:rFonts w:ascii="Aptos" w:hAnsi="Aptos" w:cs="Arial"/>
          <w:color w:val="000000" w:themeColor="text1"/>
          <w:sz w:val="24"/>
          <w:szCs w:val="24"/>
          <w:lang w:val="cs-CZ"/>
        </w:rPr>
        <w:t>;</w:t>
      </w:r>
      <w:r w:rsidR="0082463C" w:rsidRPr="3DEEFB1C">
        <w:rPr>
          <w:rFonts w:ascii="Aptos" w:hAnsi="Aptos" w:cs="Arial"/>
          <w:color w:val="000000" w:themeColor="text1"/>
          <w:sz w:val="24"/>
          <w:szCs w:val="24"/>
          <w:lang w:val="cs-CZ"/>
        </w:rPr>
        <w:t xml:space="preserve"> </w:t>
      </w:r>
    </w:p>
    <w:p w14:paraId="01343073" w14:textId="293592EE" w:rsidR="00D32E05" w:rsidRPr="008667E1" w:rsidRDefault="00AB25F3" w:rsidP="008667E1">
      <w:pPr>
        <w:pStyle w:val="Odstavecseseznamem"/>
        <w:numPr>
          <w:ilvl w:val="0"/>
          <w:numId w:val="11"/>
        </w:numPr>
        <w:spacing w:before="120"/>
        <w:ind w:left="1077" w:hanging="357"/>
        <w:contextualSpacing/>
        <w:jc w:val="both"/>
        <w:rPr>
          <w:rFonts w:ascii="Aptos" w:hAnsi="Aptos" w:cs="Arial"/>
          <w:color w:val="000000"/>
          <w:sz w:val="24"/>
          <w:szCs w:val="24"/>
          <w:lang w:val="cs-CZ"/>
        </w:rPr>
      </w:pPr>
      <w:r w:rsidRPr="3DEEFB1C">
        <w:rPr>
          <w:rFonts w:ascii="Aptos" w:hAnsi="Aptos" w:cs="Arial"/>
          <w:color w:val="000000" w:themeColor="text1"/>
          <w:sz w:val="24"/>
          <w:szCs w:val="24"/>
          <w:lang w:val="cs-CZ"/>
        </w:rPr>
        <w:t>mezirezortní spolupráce s ostatními resorty za účelem sdílení dat a z toho vyplývající ochrany zemědělské půdy;</w:t>
      </w:r>
      <w:r w:rsidR="0082463C" w:rsidRPr="3DEEFB1C">
        <w:rPr>
          <w:rFonts w:ascii="Aptos" w:hAnsi="Aptos" w:cs="Arial"/>
          <w:color w:val="000000" w:themeColor="text1"/>
          <w:sz w:val="24"/>
          <w:szCs w:val="24"/>
          <w:lang w:val="cs-CZ"/>
        </w:rPr>
        <w:t xml:space="preserve"> </w:t>
      </w:r>
    </w:p>
    <w:p w14:paraId="256F1171" w14:textId="477CE5B0" w:rsidR="008667E1" w:rsidRPr="008667E1" w:rsidRDefault="00E7285A" w:rsidP="008667E1">
      <w:pPr>
        <w:pStyle w:val="Odstavecseseznamem"/>
        <w:numPr>
          <w:ilvl w:val="0"/>
          <w:numId w:val="11"/>
        </w:numPr>
        <w:spacing w:before="120"/>
        <w:ind w:left="1077" w:hanging="357"/>
        <w:contextualSpacing/>
        <w:jc w:val="both"/>
        <w:rPr>
          <w:rFonts w:ascii="Aptos" w:hAnsi="Aptos" w:cs="Arial"/>
          <w:color w:val="000000"/>
          <w:sz w:val="24"/>
          <w:szCs w:val="24"/>
          <w:lang w:val="cs-CZ"/>
        </w:rPr>
      </w:pPr>
      <w:r>
        <w:rPr>
          <w:rFonts w:ascii="Aptos" w:hAnsi="Aptos" w:cs="Arial"/>
          <w:color w:val="000000"/>
          <w:sz w:val="24"/>
          <w:szCs w:val="24"/>
          <w:lang w:val="cs-CZ"/>
        </w:rPr>
        <w:t>z</w:t>
      </w:r>
      <w:r w:rsidR="00AB25F3" w:rsidRPr="0082463C">
        <w:rPr>
          <w:rFonts w:ascii="Aptos" w:hAnsi="Aptos" w:cs="Arial"/>
          <w:color w:val="000000"/>
          <w:sz w:val="24"/>
          <w:szCs w:val="24"/>
          <w:lang w:val="cs-CZ"/>
        </w:rPr>
        <w:t xml:space="preserve">ajištění důkladnějšího mapování </w:t>
      </w:r>
      <w:proofErr w:type="spellStart"/>
      <w:r w:rsidR="00AB25F3" w:rsidRPr="0082463C">
        <w:rPr>
          <w:rFonts w:ascii="Aptos" w:hAnsi="Aptos" w:cs="Arial"/>
          <w:color w:val="000000"/>
          <w:sz w:val="24"/>
          <w:szCs w:val="24"/>
          <w:lang w:val="cs-CZ"/>
        </w:rPr>
        <w:t>brownfieldových</w:t>
      </w:r>
      <w:proofErr w:type="spellEnd"/>
      <w:r w:rsidR="00AB25F3" w:rsidRPr="0082463C">
        <w:rPr>
          <w:rFonts w:ascii="Aptos" w:hAnsi="Aptos" w:cs="Arial"/>
          <w:color w:val="000000"/>
          <w:sz w:val="24"/>
          <w:szCs w:val="24"/>
          <w:lang w:val="cs-CZ"/>
        </w:rPr>
        <w:t xml:space="preserve"> lokalit v rámci České republiky a</w:t>
      </w:r>
      <w:r w:rsidR="00AB25F3" w:rsidRPr="008667E1">
        <w:rPr>
          <w:rFonts w:ascii="Aptos" w:hAnsi="Aptos" w:cs="Arial"/>
          <w:color w:val="000000"/>
          <w:sz w:val="24"/>
          <w:szCs w:val="24"/>
          <w:lang w:val="cs-CZ"/>
        </w:rPr>
        <w:t xml:space="preserve"> jednotlivých krajů pomocí digitalizace a otevřeného sdílení dat.</w:t>
      </w:r>
    </w:p>
    <w:p w14:paraId="2E16D217" w14:textId="75A065D2" w:rsidR="00D32E05" w:rsidRPr="008667E1" w:rsidRDefault="00AB25F3" w:rsidP="008667E1">
      <w:pPr>
        <w:pStyle w:val="Odstavecseseznamem"/>
        <w:numPr>
          <w:ilvl w:val="0"/>
          <w:numId w:val="12"/>
        </w:numPr>
        <w:spacing w:before="120"/>
        <w:jc w:val="both"/>
        <w:rPr>
          <w:rFonts w:ascii="Aptos" w:hAnsi="Aptos" w:cs="Arial"/>
          <w:color w:val="000000"/>
          <w:sz w:val="24"/>
          <w:szCs w:val="24"/>
          <w:lang w:val="cs-CZ"/>
        </w:rPr>
      </w:pPr>
      <w:r w:rsidRPr="008667E1">
        <w:rPr>
          <w:rFonts w:ascii="Aptos" w:hAnsi="Aptos" w:cs="Arial"/>
          <w:color w:val="000000"/>
          <w:sz w:val="24"/>
          <w:szCs w:val="24"/>
          <w:lang w:val="cs-CZ"/>
        </w:rPr>
        <w:t>Přínosy horizontální spolupráce pro VÚMOP:</w:t>
      </w:r>
      <w:r w:rsidR="0082463C" w:rsidRPr="008667E1">
        <w:rPr>
          <w:rFonts w:ascii="Aptos" w:hAnsi="Aptos" w:cs="Arial"/>
          <w:color w:val="000000"/>
          <w:sz w:val="24"/>
          <w:szCs w:val="24"/>
          <w:lang w:val="cs-CZ"/>
        </w:rPr>
        <w:t xml:space="preserve"> </w:t>
      </w:r>
    </w:p>
    <w:p w14:paraId="102625E5" w14:textId="24CB7D86" w:rsidR="00D32E05" w:rsidRPr="008667E1" w:rsidRDefault="3DCA6072" w:rsidP="008667E1">
      <w:pPr>
        <w:pStyle w:val="Odstavecseseznamem"/>
        <w:numPr>
          <w:ilvl w:val="0"/>
          <w:numId w:val="13"/>
        </w:numPr>
        <w:spacing w:before="120"/>
        <w:jc w:val="both"/>
        <w:rPr>
          <w:rFonts w:ascii="Aptos" w:hAnsi="Aptos" w:cs="Arial"/>
          <w:color w:val="000000"/>
          <w:sz w:val="24"/>
          <w:szCs w:val="24"/>
          <w:lang w:val="cs-CZ"/>
        </w:rPr>
      </w:pPr>
      <w:r w:rsidRPr="3DEEFB1C">
        <w:rPr>
          <w:rFonts w:ascii="Aptos" w:hAnsi="Aptos" w:cs="Arial"/>
          <w:color w:val="000000" w:themeColor="text1"/>
          <w:sz w:val="24"/>
          <w:szCs w:val="24"/>
          <w:lang w:val="cs-CZ"/>
        </w:rPr>
        <w:t xml:space="preserve">přístup k </w:t>
      </w:r>
      <w:r w:rsidR="00AB25F3" w:rsidRPr="3DEEFB1C">
        <w:rPr>
          <w:rFonts w:ascii="Aptos" w:hAnsi="Aptos" w:cs="Arial"/>
          <w:color w:val="000000" w:themeColor="text1"/>
          <w:sz w:val="24"/>
          <w:szCs w:val="24"/>
          <w:lang w:val="cs-CZ"/>
        </w:rPr>
        <w:t>dat</w:t>
      </w:r>
      <w:r w:rsidR="47E11FC9" w:rsidRPr="3DEEFB1C">
        <w:rPr>
          <w:rFonts w:ascii="Aptos" w:hAnsi="Aptos" w:cs="Arial"/>
          <w:color w:val="000000" w:themeColor="text1"/>
          <w:sz w:val="24"/>
          <w:szCs w:val="24"/>
          <w:lang w:val="cs-CZ"/>
        </w:rPr>
        <w:t>ům</w:t>
      </w:r>
      <w:r w:rsidR="00AB25F3" w:rsidRPr="3DEEFB1C">
        <w:rPr>
          <w:rFonts w:ascii="Aptos" w:hAnsi="Aptos" w:cs="Arial"/>
          <w:color w:val="000000" w:themeColor="text1"/>
          <w:sz w:val="24"/>
          <w:szCs w:val="24"/>
          <w:lang w:val="cs-CZ"/>
        </w:rPr>
        <w:t xml:space="preserve"> a informací</w:t>
      </w:r>
      <w:r w:rsidR="2181AE8A" w:rsidRPr="3DEEFB1C">
        <w:rPr>
          <w:rFonts w:ascii="Aptos" w:hAnsi="Aptos" w:cs="Arial"/>
          <w:color w:val="000000" w:themeColor="text1"/>
          <w:sz w:val="24"/>
          <w:szCs w:val="24"/>
          <w:lang w:val="cs-CZ"/>
        </w:rPr>
        <w:t>m</w:t>
      </w:r>
      <w:r w:rsidR="00AB25F3" w:rsidRPr="3DEEFB1C">
        <w:rPr>
          <w:rFonts w:ascii="Aptos" w:hAnsi="Aptos" w:cs="Arial"/>
          <w:color w:val="000000" w:themeColor="text1"/>
          <w:sz w:val="24"/>
          <w:szCs w:val="24"/>
          <w:lang w:val="cs-CZ"/>
        </w:rPr>
        <w:t xml:space="preserve"> z NDB a GIS pro výzkum a vývoj ochrany půdy před zástavbou a definici dalšího směřování výzkumu;</w:t>
      </w:r>
      <w:r w:rsidR="0082463C" w:rsidRPr="3DEEFB1C">
        <w:rPr>
          <w:rFonts w:ascii="Aptos" w:hAnsi="Aptos" w:cs="Arial"/>
          <w:color w:val="000000" w:themeColor="text1"/>
          <w:sz w:val="24"/>
          <w:szCs w:val="24"/>
          <w:lang w:val="cs-CZ"/>
        </w:rPr>
        <w:t xml:space="preserve"> </w:t>
      </w:r>
    </w:p>
    <w:p w14:paraId="22887478" w14:textId="3B34653E" w:rsidR="00D32E05" w:rsidRPr="008667E1" w:rsidRDefault="00AB25F3" w:rsidP="008667E1">
      <w:pPr>
        <w:pStyle w:val="Odstavecseseznamem"/>
        <w:numPr>
          <w:ilvl w:val="0"/>
          <w:numId w:val="13"/>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ověření teorie a modelových metod řešení problematiky v praxi;</w:t>
      </w:r>
      <w:r w:rsidR="0082463C">
        <w:rPr>
          <w:rFonts w:ascii="Aptos" w:hAnsi="Aptos" w:cs="Arial"/>
          <w:color w:val="000000"/>
          <w:sz w:val="24"/>
          <w:szCs w:val="24"/>
          <w:lang w:val="cs-CZ"/>
        </w:rPr>
        <w:t xml:space="preserve"> </w:t>
      </w:r>
    </w:p>
    <w:p w14:paraId="67E8F4DC" w14:textId="009F0A56" w:rsidR="00D32E05" w:rsidRPr="008667E1" w:rsidRDefault="00AB25F3" w:rsidP="008667E1">
      <w:pPr>
        <w:pStyle w:val="Odstavecseseznamem"/>
        <w:numPr>
          <w:ilvl w:val="0"/>
          <w:numId w:val="13"/>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zisk know-how a zkušeností pro plnění dalších zakázek v této oblasti.</w:t>
      </w:r>
      <w:r w:rsidR="0082463C">
        <w:rPr>
          <w:rFonts w:ascii="Aptos" w:hAnsi="Aptos" w:cs="Arial"/>
          <w:color w:val="000000"/>
          <w:sz w:val="24"/>
          <w:szCs w:val="24"/>
          <w:lang w:val="cs-CZ"/>
        </w:rPr>
        <w:t xml:space="preserve"> </w:t>
      </w:r>
    </w:p>
    <w:p w14:paraId="040B607D" w14:textId="77777777" w:rsidR="004441FF" w:rsidRDefault="004441FF" w:rsidP="004441FF">
      <w:pPr>
        <w:spacing w:before="240"/>
        <w:jc w:val="center"/>
        <w:rPr>
          <w:rFonts w:ascii="Aptos" w:hAnsi="Aptos" w:cs="Arial"/>
          <w:b/>
          <w:bCs/>
          <w:color w:val="000000"/>
          <w:sz w:val="24"/>
          <w:szCs w:val="24"/>
          <w:lang w:val="cs-CZ"/>
        </w:rPr>
      </w:pPr>
    </w:p>
    <w:p w14:paraId="521B3361" w14:textId="77777777" w:rsidR="004441FF" w:rsidRDefault="004441FF" w:rsidP="004441FF">
      <w:pPr>
        <w:spacing w:before="240"/>
        <w:jc w:val="center"/>
        <w:rPr>
          <w:rFonts w:ascii="Aptos" w:hAnsi="Aptos" w:cs="Arial"/>
          <w:b/>
          <w:bCs/>
          <w:color w:val="000000"/>
          <w:sz w:val="24"/>
          <w:szCs w:val="24"/>
          <w:lang w:val="cs-CZ"/>
        </w:rPr>
      </w:pPr>
    </w:p>
    <w:p w14:paraId="61E6B666" w14:textId="43814AB1" w:rsidR="00D32E05" w:rsidRPr="008667E1" w:rsidRDefault="00AB25F3" w:rsidP="004441FF">
      <w:pPr>
        <w:spacing w:before="240"/>
        <w:jc w:val="center"/>
        <w:rPr>
          <w:rFonts w:ascii="Aptos" w:hAnsi="Aptos" w:cs="Arial"/>
          <w:b/>
          <w:bCs/>
          <w:color w:val="000000"/>
          <w:sz w:val="24"/>
          <w:szCs w:val="24"/>
          <w:lang w:val="cs-CZ"/>
        </w:rPr>
      </w:pPr>
      <w:r w:rsidRPr="0082463C">
        <w:rPr>
          <w:rFonts w:ascii="Aptos" w:hAnsi="Aptos" w:cs="Arial"/>
          <w:b/>
          <w:bCs/>
          <w:color w:val="000000"/>
          <w:sz w:val="24"/>
          <w:szCs w:val="24"/>
          <w:lang w:val="cs-CZ"/>
        </w:rPr>
        <w:lastRenderedPageBreak/>
        <w:t>Čl. V</w:t>
      </w:r>
    </w:p>
    <w:p w14:paraId="6AF049CF" w14:textId="13558976" w:rsidR="00D32E05" w:rsidRPr="008667E1" w:rsidRDefault="00AB25F3" w:rsidP="004441FF">
      <w:pPr>
        <w:spacing w:before="120"/>
        <w:jc w:val="center"/>
        <w:rPr>
          <w:rFonts w:ascii="Aptos" w:hAnsi="Aptos" w:cs="Arial"/>
          <w:b/>
          <w:bCs/>
          <w:color w:val="000000"/>
          <w:sz w:val="24"/>
          <w:szCs w:val="24"/>
          <w:lang w:val="cs-CZ"/>
        </w:rPr>
      </w:pPr>
      <w:r w:rsidRPr="0082463C">
        <w:rPr>
          <w:rFonts w:ascii="Aptos" w:hAnsi="Aptos" w:cs="Arial"/>
          <w:b/>
          <w:bCs/>
          <w:color w:val="000000"/>
          <w:sz w:val="24"/>
          <w:szCs w:val="24"/>
          <w:lang w:val="cs-CZ"/>
        </w:rPr>
        <w:t>Závazky stran dohody</w:t>
      </w:r>
    </w:p>
    <w:p w14:paraId="1F4C737A" w14:textId="0F9C0A2E" w:rsidR="00D32E05" w:rsidRPr="008667E1" w:rsidRDefault="00AB25F3" w:rsidP="008667E1">
      <w:pPr>
        <w:pStyle w:val="Odstavecseseznamem"/>
        <w:numPr>
          <w:ilvl w:val="0"/>
          <w:numId w:val="14"/>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VÚMOP se při zajišťování činností podle Čl. II zavazuje:</w:t>
      </w:r>
      <w:r w:rsidR="0082463C">
        <w:rPr>
          <w:rFonts w:ascii="Aptos" w:hAnsi="Aptos" w:cs="Arial"/>
          <w:color w:val="000000"/>
          <w:sz w:val="24"/>
          <w:szCs w:val="24"/>
          <w:lang w:val="cs-CZ"/>
        </w:rPr>
        <w:t xml:space="preserve"> </w:t>
      </w:r>
    </w:p>
    <w:p w14:paraId="52F6CABD" w14:textId="6AAE7F8A" w:rsidR="00D32E05" w:rsidRPr="008667E1" w:rsidRDefault="00AB25F3" w:rsidP="008667E1">
      <w:pPr>
        <w:pStyle w:val="Odstavecseseznamem"/>
        <w:numPr>
          <w:ilvl w:val="0"/>
          <w:numId w:val="15"/>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postupovat s odbornou péčí s přihlédnutím k nejnovějším poznatkům v oboru;</w:t>
      </w:r>
      <w:r w:rsidR="0082463C">
        <w:rPr>
          <w:rFonts w:ascii="Aptos" w:hAnsi="Aptos" w:cs="Arial"/>
          <w:color w:val="000000"/>
          <w:sz w:val="24"/>
          <w:szCs w:val="24"/>
          <w:lang w:val="cs-CZ"/>
        </w:rPr>
        <w:t xml:space="preserve"> </w:t>
      </w:r>
    </w:p>
    <w:p w14:paraId="60CC9012" w14:textId="02FD0097" w:rsidR="00D32E05" w:rsidRPr="008667E1" w:rsidRDefault="00AB25F3" w:rsidP="008667E1">
      <w:pPr>
        <w:pStyle w:val="Odstavecseseznamem"/>
        <w:numPr>
          <w:ilvl w:val="0"/>
          <w:numId w:val="15"/>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po ukončení spolupráce na základě této dohody vrátit Agentuře CzechInvest veškeré</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dokumenty,</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nosiče</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dat</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jiné</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věci,</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které</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od</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Agentury</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CzechInvest</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obdržel,</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pokud</w:t>
      </w:r>
      <w:r w:rsidRPr="008667E1">
        <w:rPr>
          <w:rFonts w:ascii="Aptos" w:hAnsi="Aptos" w:cs="Arial"/>
          <w:color w:val="000000"/>
          <w:sz w:val="24"/>
          <w:szCs w:val="24"/>
          <w:lang w:val="cs-CZ"/>
        </w:rPr>
        <w:t xml:space="preserve"> </w:t>
      </w:r>
      <w:r w:rsidRPr="0082463C">
        <w:rPr>
          <w:rFonts w:ascii="Aptos" w:hAnsi="Aptos" w:cs="Arial"/>
          <w:color w:val="000000"/>
          <w:sz w:val="24"/>
          <w:szCs w:val="24"/>
          <w:lang w:val="cs-CZ"/>
        </w:rPr>
        <w:t>nebyly určeny ke spotřebování;</w:t>
      </w:r>
      <w:r w:rsidR="0082463C">
        <w:rPr>
          <w:rFonts w:ascii="Aptos" w:hAnsi="Aptos" w:cs="Arial"/>
          <w:color w:val="000000"/>
          <w:sz w:val="24"/>
          <w:szCs w:val="24"/>
          <w:lang w:val="cs-CZ"/>
        </w:rPr>
        <w:t xml:space="preserve"> </w:t>
      </w:r>
    </w:p>
    <w:p w14:paraId="38EB9F14" w14:textId="5A49F596" w:rsidR="00D32E05" w:rsidRPr="008667E1" w:rsidRDefault="00AB25F3" w:rsidP="008667E1">
      <w:pPr>
        <w:pStyle w:val="Odstavecseseznamem"/>
        <w:numPr>
          <w:ilvl w:val="0"/>
          <w:numId w:val="15"/>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nepoškozovat zájmy Agentury CzechInvest a jednat tak, aby byla činností VÚMOP</w:t>
      </w:r>
      <w:r w:rsidRPr="008667E1">
        <w:rPr>
          <w:rFonts w:ascii="Aptos" w:hAnsi="Aptos" w:cs="Arial"/>
          <w:color w:val="000000"/>
          <w:sz w:val="24"/>
          <w:szCs w:val="24"/>
          <w:lang w:val="cs-CZ"/>
        </w:rPr>
        <w:t xml:space="preserve"> co nejméně narušena běžná činnost Agentury CzechInvest;</w:t>
      </w:r>
      <w:r w:rsidR="0082463C" w:rsidRPr="008667E1">
        <w:rPr>
          <w:rFonts w:ascii="Aptos" w:hAnsi="Aptos" w:cs="Arial"/>
          <w:color w:val="000000"/>
          <w:sz w:val="24"/>
          <w:szCs w:val="24"/>
          <w:lang w:val="cs-CZ"/>
        </w:rPr>
        <w:t xml:space="preserve"> </w:t>
      </w:r>
    </w:p>
    <w:p w14:paraId="0FDBCFF3" w14:textId="269FC15E" w:rsidR="00D32E05" w:rsidRPr="008667E1" w:rsidRDefault="00AB25F3" w:rsidP="008667E1">
      <w:pPr>
        <w:pStyle w:val="Odstavecseseznamem"/>
        <w:numPr>
          <w:ilvl w:val="0"/>
          <w:numId w:val="15"/>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v případě nutnosti součinnosti sdělit Agentuře CzechInvest požadavek nejpozději tři</w:t>
      </w:r>
      <w:r w:rsidRPr="008667E1">
        <w:rPr>
          <w:rFonts w:ascii="Aptos" w:hAnsi="Aptos" w:cs="Arial"/>
          <w:color w:val="000000"/>
          <w:sz w:val="24"/>
          <w:szCs w:val="24"/>
          <w:lang w:val="cs-CZ"/>
        </w:rPr>
        <w:t xml:space="preserve"> (3) pracovní dny před poskytnutím požadované součinnosti;</w:t>
      </w:r>
      <w:r w:rsidR="0082463C" w:rsidRPr="008667E1">
        <w:rPr>
          <w:rFonts w:ascii="Aptos" w:hAnsi="Aptos" w:cs="Arial"/>
          <w:color w:val="000000"/>
          <w:sz w:val="24"/>
          <w:szCs w:val="24"/>
          <w:lang w:val="cs-CZ"/>
        </w:rPr>
        <w:t xml:space="preserve"> </w:t>
      </w:r>
    </w:p>
    <w:p w14:paraId="74C8B5FC" w14:textId="045254BB" w:rsidR="00D32E05" w:rsidRPr="008667E1" w:rsidRDefault="00AB25F3" w:rsidP="008667E1">
      <w:pPr>
        <w:pStyle w:val="Odstavecseseznamem"/>
        <w:numPr>
          <w:ilvl w:val="0"/>
          <w:numId w:val="15"/>
        </w:numPr>
        <w:spacing w:before="120"/>
        <w:ind w:left="1077" w:hanging="357"/>
        <w:contextualSpacing/>
        <w:jc w:val="both"/>
        <w:rPr>
          <w:rFonts w:ascii="Aptos" w:hAnsi="Aptos" w:cs="Arial"/>
          <w:color w:val="000000"/>
          <w:sz w:val="24"/>
          <w:szCs w:val="24"/>
          <w:lang w:val="cs-CZ"/>
        </w:rPr>
      </w:pPr>
      <w:r w:rsidRPr="008667E1">
        <w:rPr>
          <w:rFonts w:ascii="Aptos" w:hAnsi="Aptos" w:cs="Arial"/>
          <w:color w:val="000000"/>
          <w:sz w:val="24"/>
          <w:szCs w:val="24"/>
          <w:lang w:val="cs-CZ"/>
        </w:rPr>
        <w:t>připravit podklady v předem dohodnutém rozsahu pro jednání v rámci kontrolního dne (min. 4 kontrolní dny v průběhu provádění předmětu dohody);</w:t>
      </w:r>
      <w:r w:rsidR="0082463C" w:rsidRPr="008667E1">
        <w:rPr>
          <w:rFonts w:ascii="Aptos" w:hAnsi="Aptos" w:cs="Arial"/>
          <w:color w:val="000000"/>
          <w:sz w:val="24"/>
          <w:szCs w:val="24"/>
          <w:lang w:val="cs-CZ"/>
        </w:rPr>
        <w:t xml:space="preserve"> </w:t>
      </w:r>
    </w:p>
    <w:p w14:paraId="33B362D0" w14:textId="7D2F3A38" w:rsidR="00D32E05" w:rsidRPr="008667E1" w:rsidRDefault="00AB25F3" w:rsidP="008667E1">
      <w:pPr>
        <w:pStyle w:val="Odstavecseseznamem"/>
        <w:numPr>
          <w:ilvl w:val="0"/>
          <w:numId w:val="15"/>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postupovat v souladu s dohodou a se všemi aktuálně platnými právními předpisy.</w:t>
      </w:r>
    </w:p>
    <w:p w14:paraId="03E294EA" w14:textId="675B4CA0" w:rsidR="00D32E05" w:rsidRPr="008667E1" w:rsidRDefault="00AB25F3" w:rsidP="008667E1">
      <w:pPr>
        <w:pStyle w:val="Odstavecseseznamem"/>
        <w:numPr>
          <w:ilvl w:val="0"/>
          <w:numId w:val="14"/>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Agentura CzechInvest je povinna:</w:t>
      </w:r>
      <w:r w:rsidR="0082463C">
        <w:rPr>
          <w:rFonts w:ascii="Aptos" w:hAnsi="Aptos" w:cs="Arial"/>
          <w:color w:val="000000"/>
          <w:sz w:val="24"/>
          <w:szCs w:val="24"/>
          <w:lang w:val="cs-CZ"/>
        </w:rPr>
        <w:t xml:space="preserve"> </w:t>
      </w:r>
    </w:p>
    <w:p w14:paraId="54C9D70D" w14:textId="3D36B5B2" w:rsidR="00D32E05" w:rsidRPr="00A96718" w:rsidRDefault="00AB25F3" w:rsidP="00A96718">
      <w:pPr>
        <w:pStyle w:val="Odstavecseseznamem"/>
        <w:numPr>
          <w:ilvl w:val="0"/>
          <w:numId w:val="16"/>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poskytnout VÚMOP součinnost nezbytnou pro řádné zajišťovaní činností podle Čl. II</w:t>
      </w:r>
      <w:r w:rsidRPr="008667E1">
        <w:rPr>
          <w:rFonts w:ascii="Aptos" w:hAnsi="Aptos" w:cs="Arial"/>
          <w:color w:val="000000"/>
          <w:sz w:val="24"/>
          <w:szCs w:val="24"/>
          <w:lang w:val="cs-CZ"/>
        </w:rPr>
        <w:t xml:space="preserve"> </w:t>
      </w:r>
      <w:r w:rsidRPr="00A96718">
        <w:rPr>
          <w:rFonts w:ascii="Aptos" w:hAnsi="Aptos" w:cs="Arial"/>
          <w:color w:val="000000"/>
          <w:sz w:val="24"/>
          <w:szCs w:val="24"/>
          <w:lang w:val="cs-CZ"/>
        </w:rPr>
        <w:t>této dohody;</w:t>
      </w:r>
      <w:r w:rsidR="0082463C" w:rsidRPr="00A96718">
        <w:rPr>
          <w:rFonts w:ascii="Aptos" w:hAnsi="Aptos" w:cs="Arial"/>
          <w:color w:val="000000"/>
          <w:sz w:val="24"/>
          <w:szCs w:val="24"/>
          <w:lang w:val="cs-CZ"/>
        </w:rPr>
        <w:t xml:space="preserve"> </w:t>
      </w:r>
    </w:p>
    <w:p w14:paraId="5BE47F69" w14:textId="7D0B5AAB" w:rsidR="00D32E05" w:rsidRPr="00A96718" w:rsidRDefault="00AB25F3" w:rsidP="00A96718">
      <w:pPr>
        <w:pStyle w:val="Odstavecseseznamem"/>
        <w:numPr>
          <w:ilvl w:val="0"/>
          <w:numId w:val="16"/>
        </w:numPr>
        <w:spacing w:before="120"/>
        <w:ind w:left="1077" w:hanging="357"/>
        <w:contextualSpacing/>
        <w:jc w:val="both"/>
        <w:rPr>
          <w:rFonts w:ascii="Aptos" w:hAnsi="Aptos" w:cs="Arial"/>
          <w:color w:val="000000"/>
          <w:sz w:val="24"/>
          <w:szCs w:val="24"/>
          <w:lang w:val="cs-CZ"/>
        </w:rPr>
      </w:pPr>
      <w:r w:rsidRPr="00A96718">
        <w:rPr>
          <w:rFonts w:ascii="Aptos" w:hAnsi="Aptos" w:cs="Arial"/>
          <w:color w:val="000000"/>
          <w:sz w:val="24"/>
          <w:szCs w:val="24"/>
          <w:lang w:val="cs-CZ"/>
        </w:rPr>
        <w:t>poskytnout VÚMOP nezbytné dokumenty a informace;</w:t>
      </w:r>
      <w:r w:rsidR="0082463C" w:rsidRPr="00A96718">
        <w:rPr>
          <w:rFonts w:ascii="Aptos" w:hAnsi="Aptos" w:cs="Arial"/>
          <w:color w:val="000000"/>
          <w:sz w:val="24"/>
          <w:szCs w:val="24"/>
          <w:lang w:val="cs-CZ"/>
        </w:rPr>
        <w:t xml:space="preserve"> </w:t>
      </w:r>
    </w:p>
    <w:p w14:paraId="4D8C99D2" w14:textId="0AD2EC4B" w:rsidR="00D32E05" w:rsidRDefault="00AB25F3" w:rsidP="00A96718">
      <w:pPr>
        <w:pStyle w:val="Odstavecseseznamem"/>
        <w:numPr>
          <w:ilvl w:val="0"/>
          <w:numId w:val="16"/>
        </w:numPr>
        <w:spacing w:before="120"/>
        <w:ind w:left="1077" w:hanging="357"/>
        <w:contextualSpacing/>
        <w:jc w:val="both"/>
        <w:rPr>
          <w:rFonts w:ascii="Aptos" w:hAnsi="Aptos" w:cs="Arial"/>
          <w:color w:val="000000"/>
          <w:sz w:val="24"/>
          <w:szCs w:val="24"/>
          <w:lang w:val="cs-CZ"/>
        </w:rPr>
      </w:pPr>
      <w:r w:rsidRPr="0082463C">
        <w:rPr>
          <w:rFonts w:ascii="Aptos" w:hAnsi="Aptos" w:cs="Arial"/>
          <w:color w:val="000000"/>
          <w:sz w:val="24"/>
          <w:szCs w:val="24"/>
          <w:lang w:val="cs-CZ"/>
        </w:rPr>
        <w:t>informovat VÚMOP o záměru provést kontrolní den minimálně tři (3) pracovní dny</w:t>
      </w:r>
      <w:r w:rsidRPr="008667E1">
        <w:rPr>
          <w:rFonts w:ascii="Aptos" w:hAnsi="Aptos" w:cs="Arial"/>
          <w:color w:val="000000"/>
          <w:sz w:val="24"/>
          <w:szCs w:val="24"/>
          <w:lang w:val="cs-CZ"/>
        </w:rPr>
        <w:t xml:space="preserve"> </w:t>
      </w:r>
      <w:r w:rsidRPr="00A96718">
        <w:rPr>
          <w:rFonts w:ascii="Aptos" w:hAnsi="Aptos" w:cs="Arial"/>
          <w:color w:val="000000"/>
          <w:sz w:val="24"/>
          <w:szCs w:val="24"/>
          <w:lang w:val="cs-CZ"/>
        </w:rPr>
        <w:t>před jeho konáním. Agentura CzechInvest je oprávněna kdykoliv za trvání této dohody zkontrolovat plnění zajišťovaných činností, VÚMOP se zavazuje mu takovou průběžnou kontrolu výsledků spolupráce umožnit.</w:t>
      </w:r>
      <w:r w:rsidR="0082463C" w:rsidRPr="00A96718">
        <w:rPr>
          <w:rFonts w:ascii="Aptos" w:hAnsi="Aptos" w:cs="Arial"/>
          <w:color w:val="000000"/>
          <w:sz w:val="24"/>
          <w:szCs w:val="24"/>
          <w:lang w:val="cs-CZ"/>
        </w:rPr>
        <w:t xml:space="preserve"> </w:t>
      </w:r>
    </w:p>
    <w:p w14:paraId="11942760" w14:textId="77777777" w:rsidR="004441FF" w:rsidRDefault="004441FF" w:rsidP="004441FF">
      <w:pPr>
        <w:pStyle w:val="Odstavecseseznamem"/>
        <w:spacing w:before="120"/>
        <w:ind w:left="1077"/>
        <w:contextualSpacing/>
        <w:jc w:val="both"/>
        <w:rPr>
          <w:rFonts w:ascii="Aptos" w:hAnsi="Aptos" w:cs="Arial"/>
          <w:color w:val="000000"/>
          <w:sz w:val="24"/>
          <w:szCs w:val="24"/>
          <w:lang w:val="cs-CZ"/>
        </w:rPr>
      </w:pPr>
    </w:p>
    <w:p w14:paraId="6422BF96" w14:textId="77A5178B" w:rsidR="004441FF" w:rsidRPr="008C0E41" w:rsidRDefault="004441FF" w:rsidP="004441FF">
      <w:pPr>
        <w:pStyle w:val="Odstavecseseznamem"/>
        <w:numPr>
          <w:ilvl w:val="0"/>
          <w:numId w:val="14"/>
        </w:numPr>
        <w:spacing w:before="120"/>
        <w:contextualSpacing/>
        <w:jc w:val="both"/>
        <w:rPr>
          <w:rFonts w:ascii="Aptos" w:hAnsi="Aptos" w:cs="Arial"/>
          <w:color w:val="000000"/>
          <w:sz w:val="24"/>
          <w:szCs w:val="24"/>
          <w:lang w:val="cs-CZ"/>
        </w:rPr>
      </w:pPr>
      <w:r w:rsidRPr="008C0E41">
        <w:rPr>
          <w:rFonts w:ascii="Aptos" w:hAnsi="Aptos" w:cs="Arial"/>
          <w:color w:val="000000"/>
          <w:sz w:val="24"/>
          <w:szCs w:val="24"/>
          <w:lang w:val="cs-CZ"/>
        </w:rPr>
        <w:t>Obě strany dohody si navzájem poskytnou nezbytné informace a případně navazující dokumenty, které se vztahují k předmětu této dohody a jsou pro strany dohody potřebné k realizaci této dohody. Strany dohody takové informace a dokumenty poskytují druhé straně nejen na základě vlastního uvážení, ale i na žádost druhé smluvní strany.</w:t>
      </w:r>
      <w:r w:rsidR="008C0EF8" w:rsidRPr="008C0E41">
        <w:rPr>
          <w:rFonts w:ascii="Aptos" w:hAnsi="Aptos" w:cs="Arial"/>
          <w:color w:val="000000"/>
          <w:sz w:val="24"/>
          <w:szCs w:val="24"/>
          <w:lang w:val="cs-CZ"/>
        </w:rPr>
        <w:t xml:space="preserve"> </w:t>
      </w:r>
      <w:r w:rsidRPr="008C0E41">
        <w:rPr>
          <w:rFonts w:ascii="Aptos" w:hAnsi="Aptos" w:cs="Arial"/>
          <w:color w:val="000000"/>
          <w:sz w:val="24"/>
          <w:szCs w:val="24"/>
          <w:lang w:val="cs-CZ"/>
        </w:rPr>
        <w:t xml:space="preserve">V případě, že strana </w:t>
      </w:r>
      <w:r w:rsidR="008C0EF8" w:rsidRPr="008C0E41">
        <w:rPr>
          <w:rFonts w:ascii="Aptos" w:hAnsi="Aptos" w:cs="Arial"/>
          <w:color w:val="000000"/>
          <w:sz w:val="24"/>
          <w:szCs w:val="24"/>
          <w:lang w:val="cs-CZ"/>
        </w:rPr>
        <w:t xml:space="preserve">dohody </w:t>
      </w:r>
      <w:r w:rsidRPr="008C0E41">
        <w:rPr>
          <w:rFonts w:ascii="Aptos" w:hAnsi="Aptos" w:cs="Arial"/>
          <w:color w:val="000000"/>
          <w:sz w:val="24"/>
          <w:szCs w:val="24"/>
          <w:lang w:val="cs-CZ"/>
        </w:rPr>
        <w:t xml:space="preserve">poskytující informace či dokumenty je </w:t>
      </w:r>
      <w:r w:rsidR="008C0EF8" w:rsidRPr="008C0E41">
        <w:rPr>
          <w:rFonts w:ascii="Aptos" w:hAnsi="Aptos" w:cs="Arial"/>
          <w:color w:val="000000"/>
          <w:sz w:val="24"/>
          <w:szCs w:val="24"/>
          <w:lang w:val="cs-CZ"/>
        </w:rPr>
        <w:t xml:space="preserve">při </w:t>
      </w:r>
      <w:r w:rsidRPr="008C0E41">
        <w:rPr>
          <w:rFonts w:ascii="Aptos" w:hAnsi="Aptos" w:cs="Arial"/>
          <w:color w:val="000000"/>
          <w:sz w:val="24"/>
          <w:szCs w:val="24"/>
          <w:lang w:val="cs-CZ"/>
        </w:rPr>
        <w:t xml:space="preserve">takovém jednání </w:t>
      </w:r>
      <w:proofErr w:type="spellStart"/>
      <w:r w:rsidRPr="008C0E41">
        <w:rPr>
          <w:rFonts w:ascii="Aptos" w:hAnsi="Aptos" w:cs="Arial"/>
          <w:color w:val="000000"/>
          <w:sz w:val="24"/>
          <w:szCs w:val="24"/>
        </w:rPr>
        <w:t>vázána</w:t>
      </w:r>
      <w:proofErr w:type="spellEnd"/>
      <w:r w:rsidRPr="008C0E41">
        <w:rPr>
          <w:rFonts w:ascii="Aptos" w:hAnsi="Aptos" w:cs="Arial"/>
          <w:color w:val="000000"/>
          <w:sz w:val="24"/>
          <w:szCs w:val="24"/>
        </w:rPr>
        <w:t xml:space="preserve"> </w:t>
      </w:r>
      <w:proofErr w:type="spellStart"/>
      <w:r w:rsidR="008C0EF8" w:rsidRPr="008C0E41">
        <w:rPr>
          <w:rFonts w:ascii="Aptos" w:hAnsi="Aptos" w:cs="Arial"/>
          <w:color w:val="000000"/>
          <w:sz w:val="24"/>
          <w:szCs w:val="24"/>
        </w:rPr>
        <w:t>udělením</w:t>
      </w:r>
      <w:proofErr w:type="spellEnd"/>
      <w:r w:rsidR="008C0EF8" w:rsidRPr="008C0E41">
        <w:rPr>
          <w:rFonts w:ascii="Aptos" w:hAnsi="Aptos" w:cs="Arial"/>
          <w:color w:val="000000"/>
          <w:sz w:val="24"/>
          <w:szCs w:val="24"/>
        </w:rPr>
        <w:t xml:space="preserve"> </w:t>
      </w:r>
      <w:proofErr w:type="spellStart"/>
      <w:r w:rsidRPr="008C0E41">
        <w:rPr>
          <w:rFonts w:ascii="Aptos" w:hAnsi="Aptos" w:cs="Arial"/>
          <w:color w:val="000000"/>
          <w:sz w:val="24"/>
          <w:szCs w:val="24"/>
        </w:rPr>
        <w:t>souhlas</w:t>
      </w:r>
      <w:r w:rsidR="008C0EF8" w:rsidRPr="008C0E41">
        <w:rPr>
          <w:rFonts w:ascii="Aptos" w:hAnsi="Aptos" w:cs="Arial"/>
          <w:color w:val="000000"/>
          <w:sz w:val="24"/>
          <w:szCs w:val="24"/>
        </w:rPr>
        <w:t>u</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třetí</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strany</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ochranou</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osobních</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údajů</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popř</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obchodním</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tajemstvím</w:t>
      </w:r>
      <w:proofErr w:type="spellEnd"/>
      <w:r w:rsidRPr="008C0E41">
        <w:rPr>
          <w:rFonts w:ascii="Aptos" w:hAnsi="Aptos" w:cs="Arial"/>
          <w:color w:val="000000"/>
          <w:sz w:val="24"/>
          <w:szCs w:val="24"/>
        </w:rPr>
        <w:t xml:space="preserve">, je </w:t>
      </w:r>
      <w:proofErr w:type="spellStart"/>
      <w:r w:rsidRPr="008C0E41">
        <w:rPr>
          <w:rFonts w:ascii="Aptos" w:hAnsi="Aptos" w:cs="Arial"/>
          <w:color w:val="000000"/>
          <w:sz w:val="24"/>
          <w:szCs w:val="24"/>
        </w:rPr>
        <w:t>povinna</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druhou</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smluvní</w:t>
      </w:r>
      <w:proofErr w:type="spellEnd"/>
      <w:r w:rsidR="008C0EF8" w:rsidRPr="008C0E41">
        <w:rPr>
          <w:rFonts w:ascii="Aptos" w:hAnsi="Aptos" w:cs="Arial"/>
          <w:color w:val="000000"/>
          <w:sz w:val="24"/>
          <w:szCs w:val="24"/>
        </w:rPr>
        <w:t xml:space="preserve"> </w:t>
      </w:r>
      <w:proofErr w:type="spellStart"/>
      <w:r w:rsidRPr="008C0E41">
        <w:rPr>
          <w:rFonts w:ascii="Aptos" w:hAnsi="Aptos" w:cs="Arial"/>
          <w:color w:val="000000"/>
          <w:sz w:val="24"/>
          <w:szCs w:val="24"/>
        </w:rPr>
        <w:t>stranu</w:t>
      </w:r>
      <w:proofErr w:type="spellEnd"/>
      <w:r w:rsidRPr="008C0E41">
        <w:rPr>
          <w:rFonts w:ascii="Aptos" w:hAnsi="Aptos" w:cs="Arial"/>
          <w:color w:val="000000"/>
          <w:sz w:val="24"/>
          <w:szCs w:val="24"/>
        </w:rPr>
        <w:t xml:space="preserve"> o </w:t>
      </w:r>
      <w:proofErr w:type="spellStart"/>
      <w:r w:rsidRPr="008C0E41">
        <w:rPr>
          <w:rFonts w:ascii="Aptos" w:hAnsi="Aptos" w:cs="Arial"/>
          <w:color w:val="000000"/>
          <w:sz w:val="24"/>
          <w:szCs w:val="24"/>
        </w:rPr>
        <w:t>tako</w:t>
      </w:r>
      <w:r w:rsidR="008C0EF8" w:rsidRPr="008C0E41">
        <w:rPr>
          <w:rFonts w:ascii="Aptos" w:hAnsi="Aptos" w:cs="Arial"/>
          <w:color w:val="000000"/>
          <w:sz w:val="24"/>
          <w:szCs w:val="24"/>
        </w:rPr>
        <w:t>v</w:t>
      </w:r>
      <w:r w:rsidRPr="008C0E41">
        <w:rPr>
          <w:rFonts w:ascii="Aptos" w:hAnsi="Aptos" w:cs="Arial"/>
          <w:color w:val="000000"/>
          <w:sz w:val="24"/>
          <w:szCs w:val="24"/>
        </w:rPr>
        <w:t>ých</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skutečn</w:t>
      </w:r>
      <w:r w:rsidR="008C0EF8" w:rsidRPr="008C0E41">
        <w:rPr>
          <w:rFonts w:ascii="Aptos" w:hAnsi="Aptos" w:cs="Arial"/>
          <w:color w:val="000000"/>
          <w:sz w:val="24"/>
          <w:szCs w:val="24"/>
        </w:rPr>
        <w:t>os</w:t>
      </w:r>
      <w:r w:rsidRPr="008C0E41">
        <w:rPr>
          <w:rFonts w:ascii="Aptos" w:hAnsi="Aptos" w:cs="Arial"/>
          <w:color w:val="000000"/>
          <w:sz w:val="24"/>
          <w:szCs w:val="24"/>
        </w:rPr>
        <w:t>tech</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informovat</w:t>
      </w:r>
      <w:proofErr w:type="spellEnd"/>
      <w:r w:rsidRPr="008C0E41">
        <w:rPr>
          <w:rFonts w:ascii="Aptos" w:hAnsi="Aptos" w:cs="Arial"/>
          <w:color w:val="000000"/>
          <w:sz w:val="24"/>
          <w:szCs w:val="24"/>
        </w:rPr>
        <w:t xml:space="preserve">, a </w:t>
      </w:r>
      <w:proofErr w:type="spellStart"/>
      <w:r w:rsidRPr="008C0E41">
        <w:rPr>
          <w:rFonts w:ascii="Aptos" w:hAnsi="Aptos" w:cs="Arial"/>
          <w:color w:val="000000"/>
          <w:sz w:val="24"/>
          <w:szCs w:val="24"/>
        </w:rPr>
        <w:t>strany</w:t>
      </w:r>
      <w:proofErr w:type="spellEnd"/>
      <w:r w:rsidRPr="008C0E41">
        <w:rPr>
          <w:rFonts w:ascii="Aptos" w:hAnsi="Aptos" w:cs="Arial"/>
          <w:color w:val="000000"/>
          <w:sz w:val="24"/>
          <w:szCs w:val="24"/>
        </w:rPr>
        <w:t xml:space="preserve"> </w:t>
      </w:r>
      <w:proofErr w:type="spellStart"/>
      <w:r w:rsidR="008C0EF8" w:rsidRPr="008C0E41">
        <w:rPr>
          <w:rFonts w:ascii="Aptos" w:hAnsi="Aptos" w:cs="Arial"/>
          <w:color w:val="000000"/>
          <w:sz w:val="24"/>
          <w:szCs w:val="24"/>
        </w:rPr>
        <w:t>dohody</w:t>
      </w:r>
      <w:proofErr w:type="spellEnd"/>
      <w:r w:rsidR="008C0EF8" w:rsidRPr="008C0E41">
        <w:rPr>
          <w:rFonts w:ascii="Aptos" w:hAnsi="Aptos" w:cs="Arial"/>
          <w:color w:val="000000"/>
          <w:sz w:val="24"/>
          <w:szCs w:val="24"/>
        </w:rPr>
        <w:t xml:space="preserve"> </w:t>
      </w:r>
      <w:r w:rsidRPr="008C0E41">
        <w:rPr>
          <w:rFonts w:ascii="Aptos" w:hAnsi="Aptos" w:cs="Arial"/>
          <w:color w:val="000000"/>
          <w:sz w:val="24"/>
          <w:szCs w:val="24"/>
        </w:rPr>
        <w:t xml:space="preserve">v </w:t>
      </w:r>
      <w:proofErr w:type="spellStart"/>
      <w:r w:rsidRPr="008C0E41">
        <w:rPr>
          <w:rFonts w:ascii="Aptos" w:hAnsi="Aptos" w:cs="Arial"/>
          <w:color w:val="000000"/>
          <w:sz w:val="24"/>
          <w:szCs w:val="24"/>
        </w:rPr>
        <w:t>případě</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potřeby</w:t>
      </w:r>
      <w:proofErr w:type="spellEnd"/>
      <w:r w:rsidRPr="008C0E41">
        <w:rPr>
          <w:rFonts w:ascii="Aptos" w:hAnsi="Aptos" w:cs="Arial"/>
          <w:color w:val="000000"/>
          <w:sz w:val="24"/>
          <w:szCs w:val="24"/>
        </w:rPr>
        <w:t xml:space="preserve"> </w:t>
      </w:r>
      <w:proofErr w:type="spellStart"/>
      <w:proofErr w:type="gramStart"/>
      <w:r w:rsidRPr="008C0E41">
        <w:rPr>
          <w:rFonts w:ascii="Aptos" w:hAnsi="Aptos" w:cs="Arial"/>
          <w:color w:val="000000"/>
          <w:sz w:val="24"/>
          <w:szCs w:val="24"/>
        </w:rPr>
        <w:t>sepíší</w:t>
      </w:r>
      <w:proofErr w:type="spellEnd"/>
      <w:proofErr w:type="gram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samostatnou</w:t>
      </w:r>
      <w:proofErr w:type="spellEnd"/>
      <w:r w:rsidRPr="008C0E41">
        <w:rPr>
          <w:rFonts w:ascii="Aptos" w:hAnsi="Aptos" w:cs="Arial"/>
          <w:color w:val="000000"/>
          <w:sz w:val="24"/>
          <w:szCs w:val="24"/>
        </w:rPr>
        <w:t xml:space="preserve"> </w:t>
      </w:r>
      <w:proofErr w:type="spellStart"/>
      <w:r w:rsidRPr="008C0E41">
        <w:rPr>
          <w:rFonts w:ascii="Aptos" w:hAnsi="Aptos" w:cs="Arial"/>
          <w:color w:val="000000"/>
          <w:sz w:val="24"/>
          <w:szCs w:val="24"/>
        </w:rPr>
        <w:t>dohodu</w:t>
      </w:r>
      <w:proofErr w:type="spellEnd"/>
      <w:r w:rsidRPr="008C0E41">
        <w:rPr>
          <w:rFonts w:ascii="Aptos" w:hAnsi="Aptos" w:cs="Arial"/>
          <w:color w:val="000000"/>
          <w:sz w:val="24"/>
          <w:szCs w:val="24"/>
        </w:rPr>
        <w:t xml:space="preserve"> o </w:t>
      </w:r>
      <w:proofErr w:type="spellStart"/>
      <w:r w:rsidRPr="008C0E41">
        <w:rPr>
          <w:rFonts w:ascii="Aptos" w:hAnsi="Aptos" w:cs="Arial"/>
          <w:color w:val="000000"/>
          <w:sz w:val="24"/>
          <w:szCs w:val="24"/>
        </w:rPr>
        <w:t>mlčenlivosti</w:t>
      </w:r>
      <w:proofErr w:type="spellEnd"/>
      <w:r w:rsidRPr="008C0E41">
        <w:rPr>
          <w:rFonts w:ascii="Aptos" w:hAnsi="Aptos" w:cs="Arial"/>
          <w:color w:val="000000"/>
          <w:sz w:val="24"/>
          <w:szCs w:val="24"/>
        </w:rPr>
        <w:t>.</w:t>
      </w:r>
    </w:p>
    <w:p w14:paraId="126915F7" w14:textId="77777777" w:rsidR="005D36E8" w:rsidRPr="00A96718" w:rsidRDefault="005D36E8" w:rsidP="005D36E8">
      <w:pPr>
        <w:pStyle w:val="Odstavecseseznamem"/>
        <w:spacing w:before="120"/>
        <w:ind w:left="1077"/>
        <w:contextualSpacing/>
        <w:jc w:val="both"/>
        <w:rPr>
          <w:rFonts w:ascii="Aptos" w:hAnsi="Aptos" w:cs="Arial"/>
          <w:color w:val="000000"/>
          <w:sz w:val="24"/>
          <w:szCs w:val="24"/>
          <w:lang w:val="cs-CZ"/>
        </w:rPr>
      </w:pPr>
    </w:p>
    <w:p w14:paraId="348EE9C8" w14:textId="58BF4825" w:rsidR="00D32E05" w:rsidRPr="00A96718" w:rsidRDefault="00AB25F3" w:rsidP="008C0EF8">
      <w:pPr>
        <w:spacing w:before="240"/>
        <w:jc w:val="center"/>
        <w:rPr>
          <w:rFonts w:ascii="Aptos" w:hAnsi="Aptos" w:cs="Arial"/>
          <w:b/>
          <w:bCs/>
          <w:color w:val="000000"/>
          <w:sz w:val="24"/>
          <w:szCs w:val="24"/>
          <w:lang w:val="cs-CZ"/>
        </w:rPr>
      </w:pPr>
      <w:r w:rsidRPr="0082463C">
        <w:rPr>
          <w:rFonts w:ascii="Aptos" w:hAnsi="Aptos" w:cs="Arial"/>
          <w:b/>
          <w:bCs/>
          <w:color w:val="000000"/>
          <w:sz w:val="24"/>
          <w:szCs w:val="24"/>
          <w:lang w:val="cs-CZ"/>
        </w:rPr>
        <w:t>Čl. VI</w:t>
      </w:r>
    </w:p>
    <w:p w14:paraId="69AB7A44" w14:textId="13851E51" w:rsidR="00D32E05" w:rsidRPr="00307E94" w:rsidRDefault="00AB25F3" w:rsidP="008C0EF8">
      <w:pPr>
        <w:spacing w:before="120"/>
        <w:jc w:val="center"/>
        <w:rPr>
          <w:rFonts w:ascii="Aptos" w:hAnsi="Aptos" w:cs="Times New Roman"/>
          <w:color w:val="010302"/>
          <w:sz w:val="24"/>
          <w:szCs w:val="24"/>
          <w:lang w:val="cs-CZ"/>
        </w:rPr>
      </w:pPr>
      <w:r w:rsidRPr="0082463C">
        <w:rPr>
          <w:rFonts w:ascii="Aptos" w:hAnsi="Aptos" w:cs="Arial"/>
          <w:b/>
          <w:bCs/>
          <w:color w:val="000000"/>
          <w:sz w:val="24"/>
          <w:szCs w:val="24"/>
          <w:lang w:val="cs-CZ"/>
        </w:rPr>
        <w:t>Způsob poskytování a převzetí výsledků zajišťovaných činností</w:t>
      </w:r>
    </w:p>
    <w:p w14:paraId="479660BC" w14:textId="09100206" w:rsidR="00D32E05" w:rsidRPr="00A96718" w:rsidRDefault="00AB25F3" w:rsidP="00A96718">
      <w:pPr>
        <w:pStyle w:val="Odstavecseseznamem"/>
        <w:numPr>
          <w:ilvl w:val="0"/>
          <w:numId w:val="17"/>
        </w:numPr>
        <w:spacing w:before="120"/>
        <w:jc w:val="both"/>
        <w:rPr>
          <w:rFonts w:ascii="Aptos" w:hAnsi="Aptos" w:cs="Arial"/>
          <w:color w:val="000000"/>
          <w:sz w:val="24"/>
          <w:szCs w:val="24"/>
          <w:lang w:val="cs-CZ"/>
        </w:rPr>
      </w:pPr>
      <w:r w:rsidRPr="7C6CC14B">
        <w:rPr>
          <w:rFonts w:ascii="Aptos" w:hAnsi="Aptos" w:cs="Arial"/>
          <w:color w:val="000000" w:themeColor="text1"/>
          <w:sz w:val="24"/>
          <w:szCs w:val="24"/>
          <w:lang w:val="cs-CZ"/>
        </w:rPr>
        <w:t xml:space="preserve">VÚMOP se zavazuje předávat výsledky zajišťovaných činností </w:t>
      </w:r>
      <w:r w:rsidR="000B7D29" w:rsidRPr="7C6CC14B">
        <w:rPr>
          <w:rFonts w:ascii="Aptos" w:hAnsi="Aptos" w:cs="Arial"/>
          <w:color w:val="000000" w:themeColor="text1"/>
          <w:sz w:val="24"/>
          <w:szCs w:val="24"/>
          <w:lang w:val="cs-CZ"/>
        </w:rPr>
        <w:t xml:space="preserve">vždy po dokončení jednotlivé části dle přiložené </w:t>
      </w:r>
      <w:r w:rsidR="691493D0" w:rsidRPr="7C6CC14B">
        <w:rPr>
          <w:rFonts w:ascii="Aptos" w:hAnsi="Aptos" w:cs="Arial"/>
          <w:color w:val="000000" w:themeColor="text1"/>
          <w:sz w:val="24"/>
          <w:szCs w:val="24"/>
          <w:lang w:val="cs-CZ"/>
        </w:rPr>
        <w:t xml:space="preserve">vzájemně odsouhlasené </w:t>
      </w:r>
      <w:r w:rsidR="000B7D29" w:rsidRPr="7C6CC14B">
        <w:rPr>
          <w:rFonts w:ascii="Aptos" w:hAnsi="Aptos" w:cs="Arial"/>
          <w:color w:val="000000" w:themeColor="text1"/>
          <w:sz w:val="24"/>
          <w:szCs w:val="24"/>
          <w:lang w:val="cs-CZ"/>
        </w:rPr>
        <w:t xml:space="preserve">objednávky </w:t>
      </w:r>
      <w:r w:rsidRPr="7C6CC14B">
        <w:rPr>
          <w:rFonts w:ascii="Aptos" w:hAnsi="Aptos" w:cs="Arial"/>
          <w:color w:val="000000" w:themeColor="text1"/>
          <w:sz w:val="24"/>
          <w:szCs w:val="24"/>
          <w:lang w:val="cs-CZ"/>
        </w:rPr>
        <w:t xml:space="preserve">formou výkazu, který </w:t>
      </w:r>
      <w:proofErr w:type="gramStart"/>
      <w:r w:rsidRPr="7C6CC14B">
        <w:rPr>
          <w:rFonts w:ascii="Aptos" w:hAnsi="Aptos" w:cs="Arial"/>
          <w:color w:val="000000" w:themeColor="text1"/>
          <w:sz w:val="24"/>
          <w:szCs w:val="24"/>
          <w:lang w:val="cs-CZ"/>
        </w:rPr>
        <w:t>předloží</w:t>
      </w:r>
      <w:proofErr w:type="gramEnd"/>
      <w:r w:rsidRPr="7C6CC14B">
        <w:rPr>
          <w:rFonts w:ascii="Aptos" w:hAnsi="Aptos" w:cs="Arial"/>
          <w:color w:val="000000" w:themeColor="text1"/>
          <w:sz w:val="24"/>
          <w:szCs w:val="24"/>
          <w:lang w:val="cs-CZ"/>
        </w:rPr>
        <w:t xml:space="preserve"> Agentuře CzechInvest.</w:t>
      </w:r>
      <w:r w:rsidR="0082463C" w:rsidRPr="7C6CC14B">
        <w:rPr>
          <w:rFonts w:ascii="Aptos" w:hAnsi="Aptos" w:cs="Arial"/>
          <w:color w:val="000000" w:themeColor="text1"/>
          <w:sz w:val="24"/>
          <w:szCs w:val="24"/>
          <w:lang w:val="cs-CZ"/>
        </w:rPr>
        <w:t xml:space="preserve"> </w:t>
      </w:r>
    </w:p>
    <w:p w14:paraId="6F09D6D9" w14:textId="6935FE72" w:rsidR="00D32E05" w:rsidRPr="00A96718" w:rsidRDefault="00AB25F3" w:rsidP="00A96718">
      <w:pPr>
        <w:pStyle w:val="Odstavecseseznamem"/>
        <w:numPr>
          <w:ilvl w:val="0"/>
          <w:numId w:val="17"/>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Agentura CzechInvest je oprávněna předložit VÚMOP své připomínky ve lhůtě sedmi (7)</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pracovních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dnů</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od</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doručení</w:t>
      </w:r>
      <w:r w:rsidRPr="00A96718">
        <w:rPr>
          <w:rFonts w:ascii="Aptos" w:hAnsi="Aptos" w:cs="Arial"/>
          <w:color w:val="000000"/>
          <w:sz w:val="24"/>
          <w:szCs w:val="24"/>
          <w:lang w:val="cs-CZ"/>
        </w:rPr>
        <w:t xml:space="preserve"> </w:t>
      </w:r>
      <w:r w:rsidR="000B7D29">
        <w:rPr>
          <w:rFonts w:ascii="Aptos" w:hAnsi="Aptos" w:cs="Arial"/>
          <w:color w:val="000000"/>
          <w:sz w:val="24"/>
          <w:szCs w:val="24"/>
          <w:lang w:val="cs-CZ"/>
        </w:rPr>
        <w:t>výkazu</w:t>
      </w:r>
      <w:r w:rsidRPr="0082463C">
        <w:rPr>
          <w:rFonts w:ascii="Aptos" w:hAnsi="Aptos" w:cs="Arial"/>
          <w:color w:val="000000"/>
          <w:sz w:val="24"/>
          <w:szCs w:val="24"/>
          <w:lang w:val="cs-CZ"/>
        </w:rPr>
        <w: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Pokud</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 xml:space="preserve">Agentura CzechInvest připomínky </w:t>
      </w:r>
      <w:proofErr w:type="gramStart"/>
      <w:r w:rsidRPr="0082463C">
        <w:rPr>
          <w:rFonts w:ascii="Aptos" w:hAnsi="Aptos" w:cs="Arial"/>
          <w:color w:val="000000"/>
          <w:sz w:val="24"/>
          <w:szCs w:val="24"/>
          <w:lang w:val="cs-CZ"/>
        </w:rPr>
        <w:t>nepředloží</w:t>
      </w:r>
      <w:proofErr w:type="gramEnd"/>
      <w:r w:rsidRPr="0082463C">
        <w:rPr>
          <w:rFonts w:ascii="Aptos" w:hAnsi="Aptos" w:cs="Arial"/>
          <w:color w:val="000000"/>
          <w:sz w:val="24"/>
          <w:szCs w:val="24"/>
          <w:lang w:val="cs-CZ"/>
        </w:rPr>
        <w:t xml:space="preserve">, má se za to, že předání předmětu </w:t>
      </w:r>
      <w:r w:rsidR="000B7D29">
        <w:rPr>
          <w:rFonts w:ascii="Aptos" w:hAnsi="Aptos" w:cs="Arial"/>
          <w:color w:val="000000"/>
          <w:sz w:val="24"/>
          <w:szCs w:val="24"/>
          <w:lang w:val="cs-CZ"/>
        </w:rPr>
        <w:t>objednávky</w:t>
      </w:r>
      <w:r w:rsidRPr="0082463C">
        <w:rPr>
          <w:rFonts w:ascii="Aptos" w:hAnsi="Aptos" w:cs="Arial"/>
          <w:color w:val="000000"/>
          <w:sz w:val="24"/>
          <w:szCs w:val="24"/>
          <w:lang w:val="cs-CZ"/>
        </w:rPr>
        <w:t xml:space="preserve"> akceptuje. Ustanovení o záruce tím není dotčeno.</w:t>
      </w:r>
      <w:r w:rsidR="0082463C">
        <w:rPr>
          <w:rFonts w:ascii="Aptos" w:hAnsi="Aptos" w:cs="Arial"/>
          <w:color w:val="000000"/>
          <w:sz w:val="24"/>
          <w:szCs w:val="24"/>
          <w:lang w:val="cs-CZ"/>
        </w:rPr>
        <w:t xml:space="preserve"> </w:t>
      </w:r>
    </w:p>
    <w:p w14:paraId="678438C4" w14:textId="7E346C68" w:rsidR="00D32E05" w:rsidRPr="00A96718" w:rsidRDefault="00AB25F3" w:rsidP="00A96718">
      <w:pPr>
        <w:pStyle w:val="Odstavecseseznamem"/>
        <w:numPr>
          <w:ilvl w:val="0"/>
          <w:numId w:val="17"/>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lastRenderedPageBreak/>
        <w:t>VÚMOP</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upraví,</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na</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základě</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případných</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připomínek</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Agentury</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CzechInvest,</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předmět</w:t>
      </w:r>
      <w:r w:rsidRPr="00A96718">
        <w:rPr>
          <w:rFonts w:ascii="Aptos" w:hAnsi="Aptos" w:cs="Arial"/>
          <w:color w:val="000000"/>
          <w:sz w:val="24"/>
          <w:szCs w:val="24"/>
          <w:lang w:val="cs-CZ"/>
        </w:rPr>
        <w:t xml:space="preserve"> </w:t>
      </w:r>
      <w:r w:rsidR="000B7D29">
        <w:rPr>
          <w:rFonts w:ascii="Aptos" w:hAnsi="Aptos" w:cs="Arial"/>
          <w:color w:val="000000"/>
          <w:sz w:val="24"/>
          <w:szCs w:val="24"/>
          <w:lang w:val="cs-CZ"/>
        </w:rPr>
        <w:t xml:space="preserve">objednávky </w:t>
      </w:r>
      <w:r w:rsidRPr="0082463C">
        <w:rPr>
          <w:rFonts w:ascii="Aptos" w:hAnsi="Aptos" w:cs="Arial"/>
          <w:color w:val="000000"/>
          <w:sz w:val="24"/>
          <w:szCs w:val="24"/>
          <w:lang w:val="cs-CZ"/>
        </w:rPr>
        <w:t>ve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lhůtě</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sedmi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(7)</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pracovních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dnů</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od</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doručení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připomínek</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Agentury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CzechInvest.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VÚMOP</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takto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upravený</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předmět</w:t>
      </w:r>
      <w:r w:rsidRPr="00A96718">
        <w:rPr>
          <w:rFonts w:ascii="Aptos" w:hAnsi="Aptos" w:cs="Arial"/>
          <w:color w:val="000000"/>
          <w:sz w:val="24"/>
          <w:szCs w:val="24"/>
          <w:lang w:val="cs-CZ"/>
        </w:rPr>
        <w:t xml:space="preserve"> </w:t>
      </w:r>
      <w:r w:rsidR="000B7D29">
        <w:rPr>
          <w:rFonts w:ascii="Aptos" w:hAnsi="Aptos" w:cs="Arial"/>
          <w:color w:val="000000"/>
          <w:sz w:val="24"/>
          <w:szCs w:val="24"/>
          <w:lang w:val="cs-CZ"/>
        </w:rPr>
        <w:t>objednávky</w:t>
      </w:r>
      <w:r w:rsidRPr="0082463C">
        <w:rPr>
          <w:rFonts w:ascii="Aptos" w:hAnsi="Aptos" w:cs="Arial"/>
          <w:color w:val="000000"/>
          <w:sz w:val="24"/>
          <w:szCs w:val="24"/>
          <w:lang w:val="cs-CZ"/>
        </w:rPr>
        <w: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nebo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je</w:t>
      </w:r>
      <w:r w:rsidR="000B7D29">
        <w:rPr>
          <w:rFonts w:ascii="Aptos" w:hAnsi="Aptos" w:cs="Arial"/>
          <w:color w:val="000000"/>
          <w:sz w:val="24"/>
          <w:szCs w:val="24"/>
          <w:lang w:val="cs-CZ"/>
        </w:rPr>
        <w:t>jí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část předá Agentuře CzechInvest v elektronické podobě i listinné podobě, umožňuje-li 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 xml:space="preserve">charakter předávaného předmětu </w:t>
      </w:r>
      <w:r w:rsidR="000B7D29">
        <w:rPr>
          <w:rFonts w:ascii="Aptos" w:hAnsi="Aptos" w:cs="Arial"/>
          <w:color w:val="000000"/>
          <w:sz w:val="24"/>
          <w:szCs w:val="24"/>
          <w:lang w:val="cs-CZ"/>
        </w:rPr>
        <w:t>objednávky</w:t>
      </w:r>
      <w:r w:rsidRPr="0082463C">
        <w:rPr>
          <w:rFonts w:ascii="Aptos" w:hAnsi="Aptos" w:cs="Arial"/>
          <w:color w:val="000000"/>
          <w:sz w:val="24"/>
          <w:szCs w:val="24"/>
          <w:lang w:val="cs-CZ"/>
        </w:rPr>
        <w:t>. Agentura CzechInvest je oprávněna postupovat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dle předchozího odstavce obdobně.</w:t>
      </w:r>
      <w:r w:rsidR="0082463C">
        <w:rPr>
          <w:rFonts w:ascii="Aptos" w:hAnsi="Aptos" w:cs="Arial"/>
          <w:color w:val="000000"/>
          <w:sz w:val="24"/>
          <w:szCs w:val="24"/>
          <w:lang w:val="cs-CZ"/>
        </w:rPr>
        <w:t xml:space="preserve"> </w:t>
      </w:r>
    </w:p>
    <w:p w14:paraId="75427AC6" w14:textId="235E10A8" w:rsidR="00D32E05" w:rsidRPr="00A96718" w:rsidRDefault="00AB25F3" w:rsidP="00A96718">
      <w:pPr>
        <w:pStyle w:val="Odstavecseseznamem"/>
        <w:numPr>
          <w:ilvl w:val="0"/>
          <w:numId w:val="17"/>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Písemnou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objednávku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části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zajišťovaných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činností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dle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Čl.</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II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odst.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4</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této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je</w:t>
      </w:r>
      <w:r w:rsidRPr="00A96718">
        <w:rPr>
          <w:rFonts w:ascii="Aptos" w:hAnsi="Aptos" w:cs="Arial"/>
          <w:color w:val="000000"/>
          <w:sz w:val="24"/>
          <w:szCs w:val="24"/>
          <w:lang w:val="cs-CZ"/>
        </w:rPr>
        <w:t xml:space="preserve"> Agentura CzechInvest oprávněna učinit kdykoliv v průběhu roku.</w:t>
      </w:r>
      <w:r w:rsidR="0082463C" w:rsidRPr="00A96718">
        <w:rPr>
          <w:rFonts w:ascii="Aptos" w:hAnsi="Aptos" w:cs="Arial"/>
          <w:color w:val="000000"/>
          <w:sz w:val="24"/>
          <w:szCs w:val="24"/>
          <w:lang w:val="cs-CZ"/>
        </w:rPr>
        <w:t xml:space="preserve"> </w:t>
      </w:r>
    </w:p>
    <w:p w14:paraId="7BB160D6" w14:textId="74E8D5C6" w:rsidR="00D32E05" w:rsidRDefault="00AB25F3" w:rsidP="00A96718">
      <w:pPr>
        <w:pStyle w:val="Odstavecseseznamem"/>
        <w:numPr>
          <w:ilvl w:val="0"/>
          <w:numId w:val="17"/>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Agentura CzechInvest není povinna vystavit, byť jen jedinou objednávku dle Čl. VI odst. 4</w:t>
      </w:r>
      <w:r w:rsidRPr="00A96718">
        <w:rPr>
          <w:rFonts w:ascii="Aptos" w:hAnsi="Aptos" w:cs="Arial"/>
          <w:color w:val="000000"/>
          <w:sz w:val="24"/>
          <w:szCs w:val="24"/>
          <w:lang w:val="cs-CZ"/>
        </w:rPr>
        <w:t xml:space="preserve"> této dohody.</w:t>
      </w:r>
      <w:r w:rsidR="0082463C" w:rsidRPr="00A96718">
        <w:rPr>
          <w:rFonts w:ascii="Aptos" w:hAnsi="Aptos" w:cs="Arial"/>
          <w:color w:val="000000"/>
          <w:sz w:val="24"/>
          <w:szCs w:val="24"/>
          <w:lang w:val="cs-CZ"/>
        </w:rPr>
        <w:t xml:space="preserve"> </w:t>
      </w:r>
    </w:p>
    <w:p w14:paraId="61458981" w14:textId="255FB435" w:rsidR="009967CB" w:rsidRDefault="009967CB" w:rsidP="009967CB">
      <w:pPr>
        <w:pStyle w:val="Odstavecseseznamem"/>
        <w:numPr>
          <w:ilvl w:val="0"/>
          <w:numId w:val="17"/>
        </w:numPr>
        <w:spacing w:before="120"/>
        <w:jc w:val="both"/>
        <w:rPr>
          <w:rFonts w:ascii="Aptos" w:hAnsi="Aptos" w:cs="Arial"/>
          <w:color w:val="000000"/>
          <w:sz w:val="24"/>
          <w:szCs w:val="24"/>
          <w:lang w:val="cs-CZ"/>
        </w:rPr>
      </w:pPr>
      <w:r w:rsidRPr="009967CB">
        <w:rPr>
          <w:rFonts w:ascii="Aptos" w:hAnsi="Aptos" w:cs="Arial"/>
          <w:color w:val="000000"/>
          <w:sz w:val="24"/>
          <w:szCs w:val="24"/>
          <w:lang w:val="cs-CZ"/>
        </w:rPr>
        <w:t>Každá objednávka vystavená Agenturou CzechInvest bude obsahovat minimálně následující údaje: přesný popis požadovaných činností, předpokládaný harmonogram a termíny plnění, odhadovaný rozsah prací v hodinách, jednotkovou cenu (v souladu se sazbou uvedenou v této dohodě), celkovou předpokládanou cenu bez DPH a s DPH, specifikaci požadovaných výstupů a formu jejich předání.</w:t>
      </w:r>
    </w:p>
    <w:p w14:paraId="7AC5E033" w14:textId="77777777" w:rsidR="008C0EF8" w:rsidRPr="009967CB" w:rsidRDefault="008C0EF8" w:rsidP="008C0EF8">
      <w:pPr>
        <w:pStyle w:val="Odstavecseseznamem"/>
        <w:spacing w:before="120"/>
        <w:ind w:left="360"/>
        <w:jc w:val="both"/>
        <w:rPr>
          <w:rFonts w:ascii="Aptos" w:hAnsi="Aptos" w:cs="Arial"/>
          <w:color w:val="000000"/>
          <w:sz w:val="24"/>
          <w:szCs w:val="24"/>
          <w:lang w:val="cs-CZ"/>
        </w:rPr>
      </w:pPr>
    </w:p>
    <w:p w14:paraId="1C3F0C34" w14:textId="6AB1BD18" w:rsidR="00D32E05" w:rsidRPr="00A96718" w:rsidRDefault="00AB25F3" w:rsidP="008C0EF8">
      <w:pPr>
        <w:spacing w:before="240"/>
        <w:jc w:val="center"/>
        <w:rPr>
          <w:rFonts w:ascii="Aptos" w:hAnsi="Aptos" w:cs="Arial"/>
          <w:b/>
          <w:bCs/>
          <w:color w:val="000000"/>
          <w:sz w:val="24"/>
          <w:szCs w:val="24"/>
          <w:lang w:val="cs-CZ"/>
        </w:rPr>
      </w:pPr>
      <w:r w:rsidRPr="0082463C">
        <w:rPr>
          <w:rFonts w:ascii="Aptos" w:hAnsi="Aptos" w:cs="Arial"/>
          <w:b/>
          <w:bCs/>
          <w:color w:val="000000"/>
          <w:sz w:val="24"/>
          <w:szCs w:val="24"/>
          <w:lang w:val="cs-CZ"/>
        </w:rPr>
        <w:t>Čl. VII</w:t>
      </w:r>
    </w:p>
    <w:p w14:paraId="39C3E0D0" w14:textId="3FB0272C" w:rsidR="00D32E05" w:rsidRPr="00A96718" w:rsidRDefault="00AB25F3" w:rsidP="008C0EF8">
      <w:pPr>
        <w:spacing w:before="120"/>
        <w:jc w:val="center"/>
        <w:rPr>
          <w:rFonts w:ascii="Aptos" w:hAnsi="Aptos" w:cs="Arial"/>
          <w:b/>
          <w:bCs/>
          <w:color w:val="000000"/>
          <w:sz w:val="24"/>
          <w:szCs w:val="24"/>
          <w:lang w:val="cs-CZ"/>
        </w:rPr>
      </w:pPr>
      <w:r w:rsidRPr="0082463C">
        <w:rPr>
          <w:rFonts w:ascii="Aptos" w:hAnsi="Aptos" w:cs="Arial"/>
          <w:b/>
          <w:bCs/>
          <w:color w:val="000000"/>
          <w:sz w:val="24"/>
          <w:szCs w:val="24"/>
          <w:lang w:val="cs-CZ"/>
        </w:rPr>
        <w:t>Vlastnické právo, právo užívání</w:t>
      </w:r>
    </w:p>
    <w:p w14:paraId="74368D8E" w14:textId="77777777" w:rsidR="003A3B0C" w:rsidRPr="003A3B0C" w:rsidRDefault="00AB25F3" w:rsidP="003A3B0C">
      <w:pPr>
        <w:pStyle w:val="Odstavecseseznamem"/>
        <w:numPr>
          <w:ilvl w:val="0"/>
          <w:numId w:val="18"/>
        </w:numPr>
        <w:spacing w:before="120"/>
        <w:jc w:val="both"/>
        <w:rPr>
          <w:rFonts w:ascii="Aptos" w:hAnsi="Aptos" w:cs="Arial"/>
          <w:color w:val="000000"/>
          <w:sz w:val="24"/>
          <w:szCs w:val="24"/>
          <w:lang w:val="cs-CZ"/>
        </w:rPr>
      </w:pPr>
      <w:r w:rsidRPr="00A96718">
        <w:rPr>
          <w:rFonts w:ascii="Aptos" w:hAnsi="Aptos" w:cs="Arial"/>
          <w:color w:val="000000"/>
          <w:sz w:val="24"/>
          <w:szCs w:val="24"/>
          <w:lang w:val="cs-CZ"/>
        </w:rPr>
        <w:t>V</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případě,</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že</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součástí</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nebo</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jedním</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z výstupů</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zajišťovaného</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předmětu</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dohody</w:t>
      </w:r>
      <w:r w:rsidR="0082463C" w:rsidRPr="00A96718">
        <w:rPr>
          <w:rFonts w:ascii="Aptos" w:hAnsi="Aptos" w:cs="Arial"/>
          <w:color w:val="000000"/>
          <w:sz w:val="24"/>
          <w:szCs w:val="24"/>
          <w:lang w:val="cs-CZ"/>
        </w:rPr>
        <w:t xml:space="preserve"> </w:t>
      </w:r>
      <w:r w:rsidR="003A3B0C" w:rsidRPr="003A3B0C">
        <w:rPr>
          <w:rFonts w:ascii="Aptos" w:hAnsi="Aptos" w:cs="Arial"/>
          <w:color w:val="000000"/>
          <w:sz w:val="24"/>
          <w:szCs w:val="24"/>
          <w:lang w:val="cs-CZ"/>
        </w:rPr>
        <w:t>bude vytvoření informačního systému (zejména GIS nástroje Databáze nemovitostí) nebo jeho části, stává se Agentura CzechInvest vlastníkem tohoto informačního systému dnem jeho převzetí podle článku VI této dohody. Vzniklý informační systém bude zařazen do investičního (dlouhodobého) majetku Agentury CzechInvest. Do doby převzetí uděluje VÚMOP Agentuře CzechInvest právo tento informační systém užívat v rozsahu a způsobem, který vyplývá z účelu této dohody.</w:t>
      </w:r>
    </w:p>
    <w:p w14:paraId="1B3819D8" w14:textId="3124F8CD" w:rsidR="00D32E05" w:rsidRPr="00A96718" w:rsidRDefault="00AB25F3" w:rsidP="00A96718">
      <w:pPr>
        <w:pStyle w:val="Odstavecseseznamem"/>
        <w:numPr>
          <w:ilvl w:val="0"/>
          <w:numId w:val="18"/>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V případě,</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že</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součástí</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zajišťovaných</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činností</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podle</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této</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dohody</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je</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výstup,</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který je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považován ve smyslu zákona č. 121/2000 Sb., o právu autorském, o právech souvisejících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 právem autorským a o změně některých zákonů (autorský zákon), ve znění pozdějších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předpisů</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(dále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jen</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w:t>
      </w:r>
      <w:r w:rsidRPr="008C0EF8">
        <w:rPr>
          <w:rFonts w:ascii="Aptos" w:hAnsi="Aptos" w:cs="Arial"/>
          <w:b/>
          <w:bCs/>
          <w:color w:val="000000"/>
          <w:sz w:val="24"/>
          <w:szCs w:val="24"/>
          <w:lang w:val="cs-CZ"/>
        </w:rPr>
        <w:t>autorský zákon</w:t>
      </w:r>
      <w:r w:rsidRPr="0082463C">
        <w:rPr>
          <w:rFonts w:ascii="Aptos" w:hAnsi="Aptos" w:cs="Arial"/>
          <w:color w:val="000000"/>
          <w:sz w:val="24"/>
          <w:szCs w:val="24"/>
          <w:lang w:val="cs-CZ"/>
        </w:rPr>
        <w: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autorské</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dílo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(dále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jen</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w:t>
      </w:r>
      <w:r w:rsidRPr="008C0EF8">
        <w:rPr>
          <w:rFonts w:ascii="Aptos" w:hAnsi="Aptos" w:cs="Arial"/>
          <w:b/>
          <w:bCs/>
          <w:color w:val="000000"/>
          <w:sz w:val="24"/>
          <w:szCs w:val="24"/>
          <w:lang w:val="cs-CZ"/>
        </w:rPr>
        <w:t>autorské dílo</w:t>
      </w:r>
      <w:r w:rsidRPr="0082463C">
        <w:rPr>
          <w:rFonts w:ascii="Aptos" w:hAnsi="Aptos" w:cs="Arial"/>
          <w:color w:val="000000"/>
          <w:sz w:val="24"/>
          <w:szCs w:val="24"/>
          <w:lang w:val="cs-CZ"/>
        </w:rPr>
        <w: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uděluje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VÚMOP</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Agentuře</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CzechInvest</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oprávnění</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toto</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autorské</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dílo</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užívat</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za podmínek</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 xml:space="preserve">sjednaných v tomto Čl. VII </w:t>
      </w:r>
      <w:r w:rsidR="00A96718" w:rsidRPr="0082463C">
        <w:rPr>
          <w:rFonts w:ascii="Aptos" w:hAnsi="Aptos" w:cs="Arial"/>
          <w:color w:val="000000"/>
          <w:sz w:val="24"/>
          <w:szCs w:val="24"/>
          <w:lang w:val="cs-CZ"/>
        </w:rPr>
        <w:t>dohody,</w:t>
      </w:r>
      <w:r w:rsidRPr="0082463C">
        <w:rPr>
          <w:rFonts w:ascii="Aptos" w:hAnsi="Aptos" w:cs="Arial"/>
          <w:color w:val="000000"/>
          <w:sz w:val="24"/>
          <w:szCs w:val="24"/>
          <w:lang w:val="cs-CZ"/>
        </w:rPr>
        <w:t xml:space="preserve"> a to od okamžiku převzetí předmětu dohody. Do té doby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je Agentura CzechInvest oprávněna autorské dílo užít v rozsahu a způsobem nezbytným</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k převzetí předmětu dohody.</w:t>
      </w:r>
      <w:r w:rsidR="0082463C">
        <w:rPr>
          <w:rFonts w:ascii="Aptos" w:hAnsi="Aptos" w:cs="Arial"/>
          <w:color w:val="000000"/>
          <w:sz w:val="24"/>
          <w:szCs w:val="24"/>
          <w:lang w:val="cs-CZ"/>
        </w:rPr>
        <w:t xml:space="preserve"> </w:t>
      </w:r>
    </w:p>
    <w:p w14:paraId="52442A3E" w14:textId="6CACF59A" w:rsidR="00D32E05" w:rsidRPr="00A96718" w:rsidRDefault="00AB25F3" w:rsidP="00A96718">
      <w:pPr>
        <w:pStyle w:val="Odstavecseseznamem"/>
        <w:numPr>
          <w:ilvl w:val="0"/>
          <w:numId w:val="18"/>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Agentura</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CzechInvest</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je</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oprávněna</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od</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okamžiku</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účinnosti</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poskytnutí</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licence</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k</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autorskému dílu užívat toto autorské dílo v rozsahu, v jakém uzná za nezbytné, vhodné či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přiměřené</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 ohledem</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účel</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této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Pro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vyloučení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pochybností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znamená,</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že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Agentura CzechInvest je s ohledem na účel této dohody oprávněna užívat autorské dílo v</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neomezeném</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množstevním</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územním</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rozsahu,</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to</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všemi</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úvahu</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přicházejícími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způsoby a s časovým rozsahem omezeným pouze dobou trvání majetkových autorských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práv k takovémuto autorskému dílu. Součástí licence je neomezené oprávnění Agentury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CzechInvest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provádět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jakékoliv</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modifikace,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úpravy,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změny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autorského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díla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dle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svého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uvážení do něj zasahovat, zapracovávat do dalších autorských děl, zařazovat do databází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 xml:space="preserve">apod., a to přímo nebo prostřednictvím třetích </w:t>
      </w:r>
      <w:r w:rsidRPr="0082463C">
        <w:rPr>
          <w:rFonts w:ascii="Aptos" w:hAnsi="Aptos" w:cs="Arial"/>
          <w:color w:val="000000"/>
          <w:sz w:val="24"/>
          <w:szCs w:val="24"/>
          <w:lang w:val="cs-CZ"/>
        </w:rPr>
        <w:lastRenderedPageBreak/>
        <w:t>osob. Agentura CzechInvest je bez potřeby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jakéhokoliv</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dalšího</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svolení</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VÚMOP</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oprávněna</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udělit</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třetí</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osobě</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podlicenci</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k</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užití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autorského díla nebo svoje oprávnění k užití autorského díla třetí osobě postoupit, avšak</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pouze za předpokladu, že tím bude docházet k užití autorského díla v souladu s účelem,</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pro který</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bylo</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autorské</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dílo</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vytvořeno.</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Licence</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k</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autorskému</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dílu</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je</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poskytována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jako nevýhradní. Agentura CzechInvest není povinna licenci využít.</w:t>
      </w:r>
      <w:r w:rsidR="0082463C">
        <w:rPr>
          <w:rFonts w:ascii="Aptos" w:hAnsi="Aptos" w:cs="Arial"/>
          <w:color w:val="000000"/>
          <w:sz w:val="24"/>
          <w:szCs w:val="24"/>
          <w:lang w:val="cs-CZ"/>
        </w:rPr>
        <w:t xml:space="preserve"> </w:t>
      </w:r>
    </w:p>
    <w:p w14:paraId="7ABFFE11" w14:textId="2037062D" w:rsidR="00D32E05" w:rsidRPr="00A96718" w:rsidRDefault="00AB25F3" w:rsidP="00A96718">
      <w:pPr>
        <w:pStyle w:val="Odstavecseseznamem"/>
        <w:numPr>
          <w:ilvl w:val="0"/>
          <w:numId w:val="18"/>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Udělení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licence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nelze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strany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VÚMOP</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vypovědět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její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účinnost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trvá</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skončení</w:t>
      </w:r>
      <w:r w:rsidRPr="00A96718">
        <w:rPr>
          <w:rFonts w:ascii="Aptos" w:hAnsi="Aptos" w:cs="Arial"/>
          <w:color w:val="000000"/>
          <w:sz w:val="24"/>
          <w:szCs w:val="24"/>
          <w:lang w:val="cs-CZ"/>
        </w:rPr>
        <w:t xml:space="preserve"> účinnosti této dohody, nedohodnou-li se strany dohody výslovně jinak.</w:t>
      </w:r>
      <w:r w:rsidR="0082463C" w:rsidRPr="00A96718">
        <w:rPr>
          <w:rFonts w:ascii="Aptos" w:hAnsi="Aptos" w:cs="Arial"/>
          <w:color w:val="000000"/>
          <w:sz w:val="24"/>
          <w:szCs w:val="24"/>
          <w:lang w:val="cs-CZ"/>
        </w:rPr>
        <w:t xml:space="preserve"> </w:t>
      </w:r>
    </w:p>
    <w:p w14:paraId="60887C81" w14:textId="74BBA244" w:rsidR="00D32E05" w:rsidRDefault="00AB25F3" w:rsidP="00A96718">
      <w:pPr>
        <w:pStyle w:val="Odstavecseseznamem"/>
        <w:numPr>
          <w:ilvl w:val="0"/>
          <w:numId w:val="18"/>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Odměna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poskytnutí,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zprostředkování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nebo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postoupení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licence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k</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autorskému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dílu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je</w:t>
      </w:r>
      <w:r w:rsidRPr="00A96718">
        <w:rPr>
          <w:rFonts w:ascii="Aptos" w:hAnsi="Aptos" w:cs="Arial"/>
          <w:color w:val="000000"/>
          <w:sz w:val="24"/>
          <w:szCs w:val="24"/>
          <w:lang w:val="cs-CZ"/>
        </w:rPr>
        <w:t xml:space="preserve"> zahrnuta v ceně za zajištění činností podle této dohody.</w:t>
      </w:r>
      <w:r w:rsidR="0082463C" w:rsidRPr="00A96718">
        <w:rPr>
          <w:rFonts w:ascii="Aptos" w:hAnsi="Aptos" w:cs="Arial"/>
          <w:color w:val="000000"/>
          <w:sz w:val="24"/>
          <w:szCs w:val="24"/>
          <w:lang w:val="cs-CZ"/>
        </w:rPr>
        <w:t xml:space="preserve"> </w:t>
      </w:r>
    </w:p>
    <w:p w14:paraId="338BAB0B" w14:textId="77777777" w:rsidR="008C0EF8" w:rsidRPr="00A96718" w:rsidRDefault="008C0EF8" w:rsidP="008C0EF8">
      <w:pPr>
        <w:pStyle w:val="Odstavecseseznamem"/>
        <w:spacing w:before="120"/>
        <w:ind w:left="360"/>
        <w:jc w:val="both"/>
        <w:rPr>
          <w:rFonts w:ascii="Aptos" w:hAnsi="Aptos" w:cs="Arial"/>
          <w:color w:val="000000"/>
          <w:sz w:val="24"/>
          <w:szCs w:val="24"/>
          <w:lang w:val="cs-CZ"/>
        </w:rPr>
      </w:pPr>
    </w:p>
    <w:p w14:paraId="33DFD199" w14:textId="14370CD3" w:rsidR="00D32E05" w:rsidRPr="00A96718" w:rsidRDefault="00AB25F3" w:rsidP="008C0EF8">
      <w:pPr>
        <w:spacing w:before="240"/>
        <w:jc w:val="center"/>
        <w:rPr>
          <w:rFonts w:ascii="Aptos" w:hAnsi="Aptos" w:cs="Arial"/>
          <w:b/>
          <w:bCs/>
          <w:color w:val="000000"/>
          <w:sz w:val="24"/>
          <w:szCs w:val="24"/>
          <w:lang w:val="cs-CZ"/>
        </w:rPr>
      </w:pPr>
      <w:r w:rsidRPr="0082463C">
        <w:rPr>
          <w:rFonts w:ascii="Aptos" w:hAnsi="Aptos" w:cs="Arial"/>
          <w:b/>
          <w:bCs/>
          <w:color w:val="000000"/>
          <w:sz w:val="24"/>
          <w:szCs w:val="24"/>
          <w:lang w:val="cs-CZ"/>
        </w:rPr>
        <w:t>Čl. VIII</w:t>
      </w:r>
    </w:p>
    <w:p w14:paraId="2C7897A6" w14:textId="1EF3BDB7" w:rsidR="00D32E05" w:rsidRPr="00A96718" w:rsidRDefault="00AB25F3" w:rsidP="008C0EF8">
      <w:pPr>
        <w:spacing w:before="120"/>
        <w:jc w:val="center"/>
        <w:rPr>
          <w:rFonts w:ascii="Aptos" w:hAnsi="Aptos" w:cs="Arial"/>
          <w:b/>
          <w:bCs/>
          <w:color w:val="000000"/>
          <w:sz w:val="24"/>
          <w:szCs w:val="24"/>
          <w:lang w:val="cs-CZ"/>
        </w:rPr>
      </w:pPr>
      <w:r w:rsidRPr="0082463C">
        <w:rPr>
          <w:rFonts w:ascii="Aptos" w:hAnsi="Aptos" w:cs="Arial"/>
          <w:b/>
          <w:bCs/>
          <w:color w:val="000000"/>
          <w:sz w:val="24"/>
          <w:szCs w:val="24"/>
          <w:lang w:val="cs-CZ"/>
        </w:rPr>
        <w:t>Náklady a platby</w:t>
      </w:r>
    </w:p>
    <w:p w14:paraId="71B4012C" w14:textId="2EFC39B5" w:rsidR="00D32E05" w:rsidRPr="00A96718" w:rsidRDefault="00AB25F3" w:rsidP="00A96718">
      <w:pPr>
        <w:pStyle w:val="Odstavecseseznamem"/>
        <w:numPr>
          <w:ilvl w:val="0"/>
          <w:numId w:val="19"/>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Každá</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ze</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stran</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dohody</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poskytne</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pro</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realizaci</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spolupráce</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odborně</w:t>
      </w:r>
      <w:r w:rsidR="0082463C"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způsobilé</w:t>
      </w:r>
      <w:r w:rsidRPr="00A96718">
        <w:rPr>
          <w:rFonts w:ascii="Aptos" w:hAnsi="Aptos" w:cs="Arial"/>
          <w:color w:val="000000"/>
          <w:sz w:val="24"/>
          <w:szCs w:val="24"/>
          <w:lang w:val="cs-CZ"/>
        </w:rPr>
        <w:t xml:space="preserve"> zaměstnance, úsilí a know-how tak, jak je popsáno v této dohodě.</w:t>
      </w:r>
      <w:r w:rsidR="0082463C" w:rsidRPr="00A96718">
        <w:rPr>
          <w:rFonts w:ascii="Aptos" w:hAnsi="Aptos" w:cs="Arial"/>
          <w:color w:val="000000"/>
          <w:sz w:val="24"/>
          <w:szCs w:val="24"/>
          <w:lang w:val="cs-CZ"/>
        </w:rPr>
        <w:t xml:space="preserve"> </w:t>
      </w:r>
    </w:p>
    <w:p w14:paraId="43302BA2" w14:textId="05C6B424" w:rsidR="00D32E05" w:rsidRPr="00A96718" w:rsidRDefault="00AB25F3" w:rsidP="00A96718">
      <w:pPr>
        <w:pStyle w:val="Odstavecseseznamem"/>
        <w:numPr>
          <w:ilvl w:val="0"/>
          <w:numId w:val="19"/>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Vzhledem</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k tomu,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že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výsledky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spolupráce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bude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mít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k dispozici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veřejnost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obě</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strany</w:t>
      </w:r>
      <w:r w:rsidRPr="00A96718">
        <w:rPr>
          <w:rFonts w:ascii="Aptos" w:hAnsi="Aptos" w:cs="Arial"/>
          <w:color w:val="000000"/>
          <w:sz w:val="24"/>
          <w:szCs w:val="24"/>
          <w:lang w:val="cs-CZ"/>
        </w:rPr>
        <w:t xml:space="preserve"> dohody, dohodly se strany dohody na započtení nákladů vzniklých stranám dohody při realizaci této dohody. Nadto se strany dohody dohodly na úhradě nákladů VÚMOP převyšující započtené náklady Agentury CzechInvest, a to dle odst. 3. tohoto článku dohody. Toto ujednání nevylučuje právo Agentury CzechInvest požadovat od VÚMOP úhradu nákladů jdoucích nad rámec vzájemné spolupráce při realizovaní dle této dohody. </w:t>
      </w:r>
    </w:p>
    <w:p w14:paraId="1062A6FC" w14:textId="3FA3BB64" w:rsidR="00D32E05" w:rsidRPr="00A96718" w:rsidRDefault="00AB25F3" w:rsidP="00A96718">
      <w:pPr>
        <w:pStyle w:val="Odstavecseseznamem"/>
        <w:numPr>
          <w:ilvl w:val="0"/>
          <w:numId w:val="19"/>
        </w:numPr>
        <w:spacing w:before="120"/>
        <w:jc w:val="both"/>
        <w:rPr>
          <w:rFonts w:ascii="Aptos" w:hAnsi="Aptos" w:cs="Arial"/>
          <w:color w:val="000000"/>
          <w:sz w:val="24"/>
          <w:szCs w:val="24"/>
          <w:lang w:val="cs-CZ"/>
        </w:rPr>
      </w:pPr>
      <w:r w:rsidRPr="00A96718">
        <w:rPr>
          <w:rFonts w:ascii="Aptos" w:hAnsi="Aptos" w:cs="Arial"/>
          <w:color w:val="000000"/>
          <w:sz w:val="24"/>
          <w:szCs w:val="24"/>
          <w:lang w:val="cs-CZ"/>
        </w:rPr>
        <w:t>Finanční úhrada k vyrovnání nákladů ze strany VÚMOP spojených s pracemi na vytvoření, rozvoji, správě a podpoře GIS dle této dohody bude činit max</w:t>
      </w:r>
      <w:r w:rsidR="00CE15FD">
        <w:rPr>
          <w:rFonts w:ascii="Aptos" w:hAnsi="Aptos" w:cs="Arial"/>
          <w:color w:val="000000"/>
          <w:sz w:val="24"/>
          <w:szCs w:val="24"/>
          <w:lang w:val="cs-CZ"/>
        </w:rPr>
        <w:t>. 1 000 000</w:t>
      </w:r>
      <w:r w:rsidRPr="00A96718">
        <w:rPr>
          <w:rFonts w:ascii="Aptos" w:hAnsi="Aptos" w:cs="Arial"/>
          <w:color w:val="000000"/>
          <w:sz w:val="24"/>
          <w:szCs w:val="24"/>
          <w:lang w:val="cs-CZ"/>
        </w:rPr>
        <w:t xml:space="preserve">,- Kč bez DPH </w:t>
      </w:r>
      <w:r w:rsidR="000037A8">
        <w:rPr>
          <w:rFonts w:ascii="Aptos" w:hAnsi="Aptos" w:cs="Arial"/>
          <w:color w:val="000000"/>
          <w:sz w:val="24"/>
          <w:szCs w:val="24"/>
          <w:lang w:val="cs-CZ"/>
        </w:rPr>
        <w:t xml:space="preserve">v zákonné výši </w:t>
      </w:r>
      <w:r w:rsidRPr="00A96718">
        <w:rPr>
          <w:rFonts w:ascii="Aptos" w:hAnsi="Aptos" w:cs="Arial"/>
          <w:color w:val="000000"/>
          <w:sz w:val="24"/>
          <w:szCs w:val="24"/>
          <w:lang w:val="cs-CZ"/>
        </w:rPr>
        <w:t xml:space="preserve">(slovy: </w:t>
      </w:r>
      <w:r w:rsidR="000037A8">
        <w:rPr>
          <w:rFonts w:ascii="Aptos" w:hAnsi="Aptos" w:cs="Arial"/>
          <w:color w:val="000000"/>
          <w:sz w:val="24"/>
          <w:szCs w:val="24"/>
          <w:lang w:val="cs-CZ"/>
        </w:rPr>
        <w:t xml:space="preserve">jeden </w:t>
      </w:r>
      <w:r w:rsidR="00CE15FD">
        <w:rPr>
          <w:rFonts w:ascii="Aptos" w:hAnsi="Aptos" w:cs="Arial"/>
          <w:color w:val="000000"/>
          <w:sz w:val="24"/>
          <w:szCs w:val="24"/>
          <w:lang w:val="cs-CZ"/>
        </w:rPr>
        <w:t>milion</w:t>
      </w:r>
      <w:r w:rsidR="00933A9A">
        <w:rPr>
          <w:rFonts w:ascii="Aptos" w:hAnsi="Aptos" w:cs="Arial"/>
          <w:color w:val="000000"/>
          <w:sz w:val="24"/>
          <w:szCs w:val="24"/>
          <w:lang w:val="cs-CZ"/>
        </w:rPr>
        <w:t xml:space="preserve"> </w:t>
      </w:r>
      <w:r w:rsidRPr="00A96718">
        <w:rPr>
          <w:rFonts w:ascii="Aptos" w:hAnsi="Aptos" w:cs="Arial"/>
          <w:color w:val="000000"/>
          <w:sz w:val="24"/>
          <w:szCs w:val="24"/>
          <w:lang w:val="cs-CZ"/>
        </w:rPr>
        <w:t xml:space="preserve">korun českých bez DPH). </w:t>
      </w:r>
      <w:bookmarkStart w:id="3" w:name="_Hlk188970614"/>
      <w:r w:rsidRPr="00A96718">
        <w:rPr>
          <w:rFonts w:ascii="Aptos" w:hAnsi="Aptos" w:cs="Arial"/>
          <w:color w:val="000000"/>
          <w:sz w:val="24"/>
          <w:szCs w:val="24"/>
          <w:lang w:val="cs-CZ"/>
        </w:rPr>
        <w:t xml:space="preserve">Cena bude hrazena vždy po dokončení </w:t>
      </w:r>
      <w:r w:rsidR="00451007">
        <w:rPr>
          <w:rFonts w:ascii="Aptos" w:hAnsi="Aptos" w:cs="Arial"/>
          <w:color w:val="000000"/>
          <w:sz w:val="24"/>
          <w:szCs w:val="24"/>
          <w:lang w:val="cs-CZ"/>
        </w:rPr>
        <w:t xml:space="preserve">a akceptaci </w:t>
      </w:r>
      <w:r w:rsidRPr="00A96718">
        <w:rPr>
          <w:rFonts w:ascii="Aptos" w:hAnsi="Aptos" w:cs="Arial"/>
          <w:color w:val="000000"/>
          <w:sz w:val="24"/>
          <w:szCs w:val="24"/>
          <w:lang w:val="cs-CZ"/>
        </w:rPr>
        <w:t>jednotlivé části dle přiložené objednávky na</w:t>
      </w:r>
      <w:bookmarkEnd w:id="3"/>
      <w:r w:rsidRPr="00A96718">
        <w:rPr>
          <w:rFonts w:ascii="Aptos" w:hAnsi="Aptos" w:cs="Arial"/>
          <w:color w:val="000000"/>
          <w:sz w:val="24"/>
          <w:szCs w:val="24"/>
          <w:lang w:val="cs-CZ"/>
        </w:rPr>
        <w:t xml:space="preserve"> základě účetního dokladu podle §11</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zákona</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č.</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563/1991</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Sb.,</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o</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účetnictví,</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ve</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znění</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pozdějších</w:t>
      </w:r>
      <w:r w:rsidR="0082463C" w:rsidRPr="00A96718">
        <w:rPr>
          <w:rFonts w:ascii="Aptos" w:hAnsi="Aptos" w:cs="Arial"/>
          <w:color w:val="000000"/>
          <w:sz w:val="24"/>
          <w:szCs w:val="24"/>
          <w:lang w:val="cs-CZ"/>
        </w:rPr>
        <w:t xml:space="preserve"> </w:t>
      </w:r>
      <w:r w:rsidRPr="00A96718">
        <w:rPr>
          <w:rFonts w:ascii="Aptos" w:hAnsi="Aptos" w:cs="Arial"/>
          <w:color w:val="000000"/>
          <w:sz w:val="24"/>
          <w:szCs w:val="24"/>
          <w:lang w:val="cs-CZ"/>
        </w:rPr>
        <w:t xml:space="preserve">předpisů, vystaveného VÚMOP (dále jen „faktura“). Faktura bude vystavena a Agentuře CzechInvest doručena nejpozději do 30 dní od dokončení </w:t>
      </w:r>
      <w:r w:rsidR="00451007">
        <w:rPr>
          <w:rFonts w:ascii="Aptos" w:hAnsi="Aptos" w:cs="Arial"/>
          <w:color w:val="000000"/>
          <w:sz w:val="24"/>
          <w:szCs w:val="24"/>
          <w:lang w:val="cs-CZ"/>
        </w:rPr>
        <w:t>a akceptac</w:t>
      </w:r>
      <w:r w:rsidR="008C0EF8">
        <w:rPr>
          <w:rFonts w:ascii="Aptos" w:hAnsi="Aptos" w:cs="Arial"/>
          <w:color w:val="000000"/>
          <w:sz w:val="24"/>
          <w:szCs w:val="24"/>
          <w:lang w:val="cs-CZ"/>
        </w:rPr>
        <w:t>e</w:t>
      </w:r>
      <w:r w:rsidR="00451007">
        <w:rPr>
          <w:rFonts w:ascii="Aptos" w:hAnsi="Aptos" w:cs="Arial"/>
          <w:color w:val="000000"/>
          <w:sz w:val="24"/>
          <w:szCs w:val="24"/>
          <w:lang w:val="cs-CZ"/>
        </w:rPr>
        <w:t xml:space="preserve"> </w:t>
      </w:r>
      <w:r w:rsidRPr="00A96718">
        <w:rPr>
          <w:rFonts w:ascii="Aptos" w:hAnsi="Aptos" w:cs="Arial"/>
          <w:color w:val="000000"/>
          <w:sz w:val="24"/>
          <w:szCs w:val="24"/>
          <w:lang w:val="cs-CZ"/>
        </w:rPr>
        <w:t>jednotlivé části.</w:t>
      </w:r>
      <w:r w:rsidR="0082463C" w:rsidRPr="00A96718">
        <w:rPr>
          <w:rFonts w:ascii="Aptos" w:hAnsi="Aptos" w:cs="Arial"/>
          <w:color w:val="000000"/>
          <w:sz w:val="24"/>
          <w:szCs w:val="24"/>
          <w:lang w:val="cs-CZ"/>
        </w:rPr>
        <w:t xml:space="preserve"> </w:t>
      </w:r>
    </w:p>
    <w:p w14:paraId="07F23321" w14:textId="1AF36518" w:rsidR="00D32E05" w:rsidRPr="00A96718" w:rsidRDefault="00AB25F3" w:rsidP="00A96718">
      <w:pPr>
        <w:pStyle w:val="Odstavecseseznamem"/>
        <w:numPr>
          <w:ilvl w:val="0"/>
          <w:numId w:val="19"/>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Nebude-li faktura vystavena v souladu s touto dohodou a příslušnými právními předpisy,</w:t>
      </w:r>
      <w:r w:rsidRPr="00A96718">
        <w:rPr>
          <w:rFonts w:ascii="Aptos" w:hAnsi="Aptos" w:cs="Arial"/>
          <w:color w:val="000000"/>
          <w:sz w:val="24"/>
          <w:szCs w:val="24"/>
          <w:lang w:val="cs-CZ"/>
        </w:rPr>
        <w:t xml:space="preserve"> je Agentura CzechInvest oprávněna vrátit fakturu VÚMOP k přepracování.</w:t>
      </w:r>
      <w:r w:rsidR="0082463C" w:rsidRPr="00A96718">
        <w:rPr>
          <w:rFonts w:ascii="Aptos" w:hAnsi="Aptos" w:cs="Arial"/>
          <w:color w:val="000000"/>
          <w:sz w:val="24"/>
          <w:szCs w:val="24"/>
          <w:lang w:val="cs-CZ"/>
        </w:rPr>
        <w:t xml:space="preserve"> </w:t>
      </w:r>
    </w:p>
    <w:p w14:paraId="288066C9" w14:textId="33A7FEB7" w:rsidR="00D32E05" w:rsidRPr="00A96718" w:rsidRDefault="00AB25F3" w:rsidP="00A96718">
      <w:pPr>
        <w:pStyle w:val="Odstavecseseznamem"/>
        <w:numPr>
          <w:ilvl w:val="0"/>
          <w:numId w:val="19"/>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Úhrada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bude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provedena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30</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kalendářních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dnů</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ode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dne,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kdy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Agentura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CzechInvest</w:t>
      </w:r>
      <w:r w:rsidRPr="00A96718">
        <w:rPr>
          <w:rFonts w:ascii="Aptos" w:hAnsi="Aptos" w:cs="Arial"/>
          <w:color w:val="000000"/>
          <w:sz w:val="24"/>
          <w:szCs w:val="24"/>
          <w:lang w:val="cs-CZ"/>
        </w:rPr>
        <w:t xml:space="preserve"> </w:t>
      </w:r>
      <w:proofErr w:type="gramStart"/>
      <w:r w:rsidRPr="00A96718">
        <w:rPr>
          <w:rFonts w:ascii="Aptos" w:hAnsi="Aptos" w:cs="Arial"/>
          <w:color w:val="000000"/>
          <w:sz w:val="24"/>
          <w:szCs w:val="24"/>
          <w:lang w:val="cs-CZ"/>
        </w:rPr>
        <w:t>obdrží</w:t>
      </w:r>
      <w:proofErr w:type="gramEnd"/>
      <w:r w:rsidRPr="00A96718">
        <w:rPr>
          <w:rFonts w:ascii="Aptos" w:hAnsi="Aptos" w:cs="Arial"/>
          <w:color w:val="000000"/>
          <w:sz w:val="24"/>
          <w:szCs w:val="24"/>
          <w:lang w:val="cs-CZ"/>
        </w:rPr>
        <w:t xml:space="preserve"> fakturu, která je v souladu s touto dohodou. Byla-li faktura vrácena k přepracování dle předchozího odstavce tohoto článku dohody, je splatnost 30 kalendářích dnů od doručení bezvadné faktury Agentuře CzechInvest.</w:t>
      </w:r>
      <w:r w:rsidR="0082463C" w:rsidRPr="00A96718">
        <w:rPr>
          <w:rFonts w:ascii="Aptos" w:hAnsi="Aptos" w:cs="Arial"/>
          <w:color w:val="000000"/>
          <w:sz w:val="24"/>
          <w:szCs w:val="24"/>
          <w:lang w:val="cs-CZ"/>
        </w:rPr>
        <w:t xml:space="preserve"> </w:t>
      </w:r>
    </w:p>
    <w:p w14:paraId="082EABD8" w14:textId="01485BAF" w:rsidR="00D32E05" w:rsidRDefault="00AB25F3" w:rsidP="00A96718">
      <w:pPr>
        <w:pStyle w:val="Odstavecseseznamem"/>
        <w:numPr>
          <w:ilvl w:val="0"/>
          <w:numId w:val="19"/>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Platby peněžitých částek se provádí bankovním převodem na účet druhé strany dohody</w:t>
      </w:r>
      <w:r w:rsidRPr="00A96718">
        <w:rPr>
          <w:rFonts w:ascii="Aptos" w:hAnsi="Aptos" w:cs="Arial"/>
          <w:color w:val="000000"/>
          <w:sz w:val="24"/>
          <w:szCs w:val="24"/>
          <w:lang w:val="cs-CZ"/>
        </w:rPr>
        <w:t xml:space="preserve"> uvedený na faktuře.</w:t>
      </w:r>
      <w:r w:rsidR="0082463C" w:rsidRPr="00A96718">
        <w:rPr>
          <w:rFonts w:ascii="Aptos" w:hAnsi="Aptos" w:cs="Arial"/>
          <w:color w:val="000000"/>
          <w:sz w:val="24"/>
          <w:szCs w:val="24"/>
          <w:lang w:val="cs-CZ"/>
        </w:rPr>
        <w:t xml:space="preserve"> </w:t>
      </w:r>
    </w:p>
    <w:p w14:paraId="6CE6251E" w14:textId="77777777" w:rsidR="008C0EF8" w:rsidRDefault="008C0EF8" w:rsidP="008C0EF8">
      <w:pPr>
        <w:spacing w:before="120"/>
        <w:jc w:val="both"/>
        <w:rPr>
          <w:rFonts w:ascii="Aptos" w:hAnsi="Aptos" w:cs="Arial"/>
          <w:color w:val="000000"/>
          <w:sz w:val="24"/>
          <w:szCs w:val="24"/>
          <w:lang w:val="cs-CZ"/>
        </w:rPr>
      </w:pPr>
    </w:p>
    <w:p w14:paraId="25977961" w14:textId="77777777" w:rsidR="008C0EF8" w:rsidRDefault="008C0EF8" w:rsidP="008C0EF8">
      <w:pPr>
        <w:spacing w:before="120"/>
        <w:jc w:val="both"/>
        <w:rPr>
          <w:rFonts w:ascii="Aptos" w:hAnsi="Aptos" w:cs="Arial"/>
          <w:color w:val="000000"/>
          <w:sz w:val="24"/>
          <w:szCs w:val="24"/>
          <w:lang w:val="cs-CZ"/>
        </w:rPr>
      </w:pPr>
    </w:p>
    <w:p w14:paraId="1F8B3BE5" w14:textId="77777777" w:rsidR="008C0EF8" w:rsidRPr="008C0EF8" w:rsidRDefault="008C0EF8" w:rsidP="008C0EF8">
      <w:pPr>
        <w:spacing w:before="120"/>
        <w:jc w:val="both"/>
        <w:rPr>
          <w:rFonts w:ascii="Aptos" w:hAnsi="Aptos" w:cs="Arial"/>
          <w:color w:val="000000"/>
          <w:sz w:val="24"/>
          <w:szCs w:val="24"/>
          <w:lang w:val="cs-CZ"/>
        </w:rPr>
      </w:pPr>
    </w:p>
    <w:p w14:paraId="2A595F34" w14:textId="77777777" w:rsidR="00D32E05" w:rsidRDefault="00D32E05" w:rsidP="00E45136">
      <w:pPr>
        <w:rPr>
          <w:rFonts w:ascii="Aptos" w:hAnsi="Aptos"/>
          <w:sz w:val="24"/>
          <w:szCs w:val="24"/>
          <w:lang w:val="cs-CZ"/>
        </w:rPr>
      </w:pPr>
    </w:p>
    <w:p w14:paraId="5AA26381" w14:textId="0758C219" w:rsidR="007A112E" w:rsidRDefault="00307E94" w:rsidP="008C0EF8">
      <w:pPr>
        <w:jc w:val="center"/>
        <w:rPr>
          <w:rFonts w:ascii="Aptos" w:hAnsi="Aptos"/>
          <w:b/>
          <w:bCs/>
          <w:sz w:val="24"/>
          <w:szCs w:val="24"/>
          <w:lang w:val="cs-CZ"/>
        </w:rPr>
      </w:pPr>
      <w:r w:rsidRPr="009D48EA">
        <w:rPr>
          <w:rFonts w:ascii="Aptos" w:hAnsi="Aptos"/>
          <w:b/>
          <w:bCs/>
          <w:sz w:val="24"/>
          <w:szCs w:val="24"/>
          <w:lang w:val="cs-CZ"/>
        </w:rPr>
        <w:t xml:space="preserve">Čl. </w:t>
      </w:r>
      <w:r w:rsidR="00B06A2E">
        <w:rPr>
          <w:rFonts w:ascii="Aptos" w:hAnsi="Aptos"/>
          <w:b/>
          <w:bCs/>
          <w:sz w:val="24"/>
          <w:szCs w:val="24"/>
          <w:lang w:val="cs-CZ"/>
        </w:rPr>
        <w:t>I</w:t>
      </w:r>
      <w:r w:rsidRPr="009D48EA">
        <w:rPr>
          <w:rFonts w:ascii="Aptos" w:hAnsi="Aptos"/>
          <w:b/>
          <w:bCs/>
          <w:sz w:val="24"/>
          <w:szCs w:val="24"/>
          <w:lang w:val="cs-CZ"/>
        </w:rPr>
        <w:t>X</w:t>
      </w:r>
    </w:p>
    <w:p w14:paraId="061117FB" w14:textId="7071D918" w:rsidR="00307E94" w:rsidRPr="009D48EA" w:rsidRDefault="00307E94" w:rsidP="008C0EF8">
      <w:pPr>
        <w:jc w:val="center"/>
        <w:rPr>
          <w:rFonts w:ascii="Aptos" w:hAnsi="Aptos"/>
          <w:b/>
          <w:bCs/>
          <w:sz w:val="24"/>
          <w:szCs w:val="24"/>
          <w:lang w:val="cs-CZ"/>
        </w:rPr>
      </w:pPr>
      <w:r w:rsidRPr="009D48EA">
        <w:rPr>
          <w:rFonts w:ascii="Aptos" w:hAnsi="Aptos"/>
          <w:b/>
          <w:bCs/>
          <w:sz w:val="24"/>
          <w:szCs w:val="24"/>
          <w:lang w:val="cs-CZ"/>
        </w:rPr>
        <w:t>Řešení sporů</w:t>
      </w:r>
    </w:p>
    <w:p w14:paraId="58D19C99" w14:textId="77777777" w:rsidR="00307E94" w:rsidRPr="00307E94" w:rsidRDefault="00307E94" w:rsidP="00307E94">
      <w:pPr>
        <w:rPr>
          <w:rFonts w:ascii="Aptos" w:hAnsi="Aptos"/>
          <w:sz w:val="24"/>
          <w:szCs w:val="24"/>
          <w:lang w:val="cs-CZ"/>
        </w:rPr>
      </w:pPr>
    </w:p>
    <w:p w14:paraId="7C717E0F" w14:textId="59EEB6C9" w:rsidR="00307E94" w:rsidRPr="009D48EA" w:rsidRDefault="00307E94" w:rsidP="00906B04">
      <w:pPr>
        <w:pStyle w:val="Odstavecseseznamem"/>
        <w:numPr>
          <w:ilvl w:val="0"/>
          <w:numId w:val="22"/>
        </w:numPr>
        <w:ind w:left="426" w:hanging="426"/>
        <w:jc w:val="both"/>
        <w:rPr>
          <w:rFonts w:ascii="Aptos" w:hAnsi="Aptos"/>
          <w:sz w:val="24"/>
          <w:szCs w:val="24"/>
          <w:lang w:val="cs-CZ"/>
        </w:rPr>
      </w:pPr>
      <w:r w:rsidRPr="009D48EA">
        <w:rPr>
          <w:rFonts w:ascii="Aptos" w:hAnsi="Aptos"/>
          <w:sz w:val="24"/>
          <w:szCs w:val="24"/>
          <w:lang w:val="cs-CZ"/>
        </w:rPr>
        <w:t>Veškeré spory, které vzniknou mezi stranami v souvislosti s touto dohodou, včetně sporů týkajících se její platnosti, výkladu nebo ukončení, se strany zavazují řešit primárně smírnou cestou prostřednictvím vzájemného jednání.</w:t>
      </w:r>
    </w:p>
    <w:p w14:paraId="28FDF58B" w14:textId="77777777" w:rsidR="00307E94" w:rsidRPr="00307E94" w:rsidRDefault="00307E94" w:rsidP="009D48EA">
      <w:pPr>
        <w:ind w:left="426" w:hanging="426"/>
        <w:rPr>
          <w:rFonts w:ascii="Aptos" w:hAnsi="Aptos"/>
          <w:sz w:val="24"/>
          <w:szCs w:val="24"/>
          <w:lang w:val="cs-CZ"/>
        </w:rPr>
      </w:pPr>
    </w:p>
    <w:p w14:paraId="31C1A525" w14:textId="61387B63" w:rsidR="00307E94" w:rsidRPr="009D48EA" w:rsidRDefault="00307E94" w:rsidP="00906B04">
      <w:pPr>
        <w:pStyle w:val="Odstavecseseznamem"/>
        <w:numPr>
          <w:ilvl w:val="0"/>
          <w:numId w:val="22"/>
        </w:numPr>
        <w:ind w:left="426" w:hanging="426"/>
        <w:jc w:val="both"/>
        <w:rPr>
          <w:rFonts w:ascii="Aptos" w:hAnsi="Aptos"/>
          <w:sz w:val="24"/>
          <w:szCs w:val="24"/>
          <w:lang w:val="cs-CZ"/>
        </w:rPr>
      </w:pPr>
      <w:r w:rsidRPr="009D48EA">
        <w:rPr>
          <w:rFonts w:ascii="Aptos" w:hAnsi="Aptos"/>
          <w:sz w:val="24"/>
          <w:szCs w:val="24"/>
          <w:lang w:val="cs-CZ"/>
        </w:rPr>
        <w:t>Pokud se strany do 30 dnů od písemného oznámení o vzniku sporu nedohodnou na jeho smírném řešení, bude spor předložen k rozhodnutí příslušnému soudu České republiky.</w:t>
      </w:r>
    </w:p>
    <w:p w14:paraId="6CE95980" w14:textId="77777777" w:rsidR="00307E94" w:rsidRPr="00307E94" w:rsidRDefault="00307E94" w:rsidP="009D48EA">
      <w:pPr>
        <w:ind w:left="426" w:hanging="426"/>
        <w:rPr>
          <w:rFonts w:ascii="Aptos" w:hAnsi="Aptos"/>
          <w:sz w:val="24"/>
          <w:szCs w:val="24"/>
          <w:lang w:val="cs-CZ"/>
        </w:rPr>
      </w:pPr>
    </w:p>
    <w:p w14:paraId="4F1B7444" w14:textId="3AE6F751" w:rsidR="00307E94" w:rsidRPr="009D48EA" w:rsidRDefault="00307E94" w:rsidP="00906B04">
      <w:pPr>
        <w:pStyle w:val="Odstavecseseznamem"/>
        <w:numPr>
          <w:ilvl w:val="0"/>
          <w:numId w:val="22"/>
        </w:numPr>
        <w:ind w:left="426" w:hanging="426"/>
        <w:jc w:val="both"/>
        <w:rPr>
          <w:rFonts w:ascii="Aptos" w:hAnsi="Aptos"/>
          <w:sz w:val="24"/>
          <w:szCs w:val="24"/>
          <w:lang w:val="cs-CZ"/>
        </w:rPr>
      </w:pPr>
      <w:r w:rsidRPr="009D48EA">
        <w:rPr>
          <w:rFonts w:ascii="Aptos" w:hAnsi="Aptos"/>
          <w:sz w:val="24"/>
          <w:szCs w:val="24"/>
          <w:lang w:val="cs-CZ"/>
        </w:rPr>
        <w:t>Smluvní strany se dohodly, že pro veškeré soudní spory vyplývající z této dohody nebo v souvislosti s ní je příslušný soud podle sídla žalované strany, není-li zákonem stanoveno jinak.</w:t>
      </w:r>
    </w:p>
    <w:p w14:paraId="6B483CC7" w14:textId="77777777" w:rsidR="00307E94" w:rsidRPr="00307E94" w:rsidRDefault="00307E94" w:rsidP="009D48EA">
      <w:pPr>
        <w:ind w:left="426" w:hanging="426"/>
        <w:rPr>
          <w:rFonts w:ascii="Aptos" w:hAnsi="Aptos"/>
          <w:sz w:val="24"/>
          <w:szCs w:val="24"/>
          <w:lang w:val="cs-CZ"/>
        </w:rPr>
      </w:pPr>
    </w:p>
    <w:p w14:paraId="74259B0C" w14:textId="562B6F0A" w:rsidR="00A96718" w:rsidRPr="009D48EA" w:rsidRDefault="00307E94" w:rsidP="00906B04">
      <w:pPr>
        <w:pStyle w:val="Odstavecseseznamem"/>
        <w:numPr>
          <w:ilvl w:val="0"/>
          <w:numId w:val="22"/>
        </w:numPr>
        <w:ind w:left="426" w:hanging="426"/>
        <w:jc w:val="both"/>
        <w:rPr>
          <w:rFonts w:ascii="Aptos" w:hAnsi="Aptos"/>
          <w:sz w:val="24"/>
          <w:szCs w:val="24"/>
          <w:lang w:val="cs-CZ"/>
        </w:rPr>
      </w:pPr>
      <w:r w:rsidRPr="009D48EA">
        <w:rPr>
          <w:rFonts w:ascii="Aptos" w:hAnsi="Aptos"/>
          <w:sz w:val="24"/>
          <w:szCs w:val="24"/>
          <w:lang w:val="cs-CZ"/>
        </w:rPr>
        <w:t>Tato dohoda se řídí a vykládá podle právního řádu České republiky, zejména podle zákona č. 89/2012 Sb., občanský zákoník, ve znění pozdějších předpisů.</w:t>
      </w:r>
    </w:p>
    <w:p w14:paraId="0974D611" w14:textId="77777777" w:rsidR="00307E94" w:rsidRDefault="00307E94" w:rsidP="00E45136">
      <w:pPr>
        <w:rPr>
          <w:rFonts w:ascii="Aptos" w:hAnsi="Aptos" w:cs="Arial"/>
          <w:color w:val="000000"/>
          <w:sz w:val="24"/>
          <w:szCs w:val="24"/>
          <w:lang w:val="cs-CZ"/>
        </w:rPr>
      </w:pPr>
    </w:p>
    <w:p w14:paraId="650FCFEF" w14:textId="77777777" w:rsidR="00307E94" w:rsidRDefault="00307E94" w:rsidP="00E45136">
      <w:pPr>
        <w:rPr>
          <w:rFonts w:ascii="Aptos" w:hAnsi="Aptos" w:cs="Arial"/>
          <w:color w:val="000000"/>
          <w:sz w:val="24"/>
          <w:szCs w:val="24"/>
          <w:lang w:val="cs-CZ"/>
        </w:rPr>
      </w:pPr>
    </w:p>
    <w:p w14:paraId="33551015" w14:textId="3B857FA8" w:rsidR="007A112E" w:rsidRPr="007A112E" w:rsidRDefault="009B1CB1" w:rsidP="008C0EF8">
      <w:pPr>
        <w:jc w:val="center"/>
        <w:rPr>
          <w:rFonts w:ascii="Aptos" w:hAnsi="Aptos" w:cs="Arial"/>
          <w:b/>
          <w:bCs/>
          <w:color w:val="000000"/>
          <w:sz w:val="24"/>
          <w:szCs w:val="24"/>
          <w:lang w:val="cs-CZ"/>
        </w:rPr>
      </w:pPr>
      <w:r w:rsidRPr="007A112E">
        <w:rPr>
          <w:rFonts w:ascii="Aptos" w:hAnsi="Aptos" w:cs="Arial"/>
          <w:b/>
          <w:bCs/>
          <w:color w:val="000000"/>
          <w:sz w:val="24"/>
          <w:szCs w:val="24"/>
          <w:lang w:val="cs-CZ"/>
        </w:rPr>
        <w:t>Čl. X</w:t>
      </w:r>
    </w:p>
    <w:p w14:paraId="5039EB95" w14:textId="604E3506" w:rsidR="009B1CB1" w:rsidRPr="007A112E" w:rsidRDefault="009B1CB1" w:rsidP="008C0EF8">
      <w:pPr>
        <w:jc w:val="center"/>
        <w:rPr>
          <w:rFonts w:ascii="Aptos" w:hAnsi="Aptos" w:cs="Arial"/>
          <w:b/>
          <w:bCs/>
          <w:color w:val="000000"/>
          <w:sz w:val="24"/>
          <w:szCs w:val="24"/>
          <w:lang w:val="cs-CZ"/>
        </w:rPr>
      </w:pPr>
      <w:r w:rsidRPr="007A112E">
        <w:rPr>
          <w:rFonts w:ascii="Aptos" w:hAnsi="Aptos" w:cs="Arial"/>
          <w:b/>
          <w:bCs/>
          <w:color w:val="000000"/>
          <w:sz w:val="24"/>
          <w:szCs w:val="24"/>
          <w:lang w:val="cs-CZ"/>
        </w:rPr>
        <w:t>Ochrana osobních údajů</w:t>
      </w:r>
    </w:p>
    <w:p w14:paraId="1B520921" w14:textId="77777777" w:rsidR="009B1CB1" w:rsidRPr="009B1CB1" w:rsidRDefault="009B1CB1" w:rsidP="009B1CB1">
      <w:pPr>
        <w:rPr>
          <w:rFonts w:ascii="Aptos" w:hAnsi="Aptos" w:cs="Arial"/>
          <w:color w:val="000000"/>
          <w:sz w:val="24"/>
          <w:szCs w:val="24"/>
          <w:lang w:val="cs-CZ"/>
        </w:rPr>
      </w:pPr>
    </w:p>
    <w:p w14:paraId="590F9716" w14:textId="7FAD324D" w:rsidR="009B1CB1" w:rsidRPr="009D48EA" w:rsidRDefault="009B1CB1" w:rsidP="009D48EA">
      <w:pPr>
        <w:pStyle w:val="Odstavecseseznamem"/>
        <w:numPr>
          <w:ilvl w:val="0"/>
          <w:numId w:val="23"/>
        </w:numPr>
        <w:ind w:left="426" w:hanging="426"/>
        <w:rPr>
          <w:rFonts w:ascii="Aptos" w:hAnsi="Aptos" w:cs="Arial"/>
          <w:color w:val="000000"/>
          <w:sz w:val="24"/>
          <w:szCs w:val="24"/>
          <w:lang w:val="cs-CZ"/>
        </w:rPr>
      </w:pPr>
      <w:r w:rsidRPr="009D48EA">
        <w:rPr>
          <w:rFonts w:ascii="Aptos" w:hAnsi="Aptos" w:cs="Arial"/>
          <w:color w:val="000000"/>
          <w:sz w:val="24"/>
          <w:szCs w:val="24"/>
          <w:lang w:val="cs-CZ"/>
        </w:rPr>
        <w:t>Zpracování osobních údajů</w:t>
      </w:r>
    </w:p>
    <w:p w14:paraId="1C2983AD" w14:textId="77777777" w:rsidR="009B1CB1" w:rsidRPr="009D48EA" w:rsidRDefault="009B1CB1" w:rsidP="009D48EA">
      <w:pPr>
        <w:pStyle w:val="Odstavecseseznamem"/>
        <w:ind w:left="720"/>
        <w:rPr>
          <w:rFonts w:ascii="Aptos" w:hAnsi="Aptos" w:cs="Arial"/>
          <w:color w:val="000000"/>
          <w:sz w:val="24"/>
          <w:szCs w:val="24"/>
          <w:lang w:val="cs-CZ"/>
        </w:rPr>
      </w:pPr>
    </w:p>
    <w:p w14:paraId="4623FD4F" w14:textId="349FA688" w:rsidR="009B1CB1" w:rsidRDefault="00B06A2E" w:rsidP="00906B04">
      <w:pPr>
        <w:pStyle w:val="Odstavecseseznamem"/>
        <w:numPr>
          <w:ilvl w:val="0"/>
          <w:numId w:val="24"/>
        </w:numPr>
        <w:jc w:val="both"/>
        <w:rPr>
          <w:rFonts w:ascii="Aptos" w:hAnsi="Aptos" w:cs="Arial"/>
          <w:color w:val="000000"/>
          <w:sz w:val="24"/>
          <w:szCs w:val="24"/>
          <w:lang w:val="cs-CZ"/>
        </w:rPr>
      </w:pPr>
      <w:r>
        <w:rPr>
          <w:rFonts w:ascii="Aptos" w:hAnsi="Aptos" w:cs="Arial"/>
          <w:color w:val="000000"/>
          <w:sz w:val="24"/>
          <w:szCs w:val="24"/>
          <w:lang w:val="cs-CZ"/>
        </w:rPr>
        <w:t>V případě, že by v rámci horizontální spolupráce v rámci této dohody došlo ke zpracování osobních,</w:t>
      </w:r>
      <w:r w:rsidR="006605B3">
        <w:rPr>
          <w:rFonts w:ascii="Aptos" w:hAnsi="Aptos" w:cs="Arial"/>
          <w:color w:val="000000"/>
          <w:sz w:val="24"/>
          <w:szCs w:val="24"/>
          <w:lang w:val="cs-CZ"/>
        </w:rPr>
        <w:t xml:space="preserve"> </w:t>
      </w:r>
      <w:r>
        <w:rPr>
          <w:rFonts w:ascii="Aptos" w:hAnsi="Aptos" w:cs="Arial"/>
          <w:color w:val="000000"/>
          <w:sz w:val="24"/>
          <w:szCs w:val="24"/>
          <w:lang w:val="cs-CZ"/>
        </w:rPr>
        <w:t>údajů, s</w:t>
      </w:r>
      <w:r w:rsidR="009B1CB1" w:rsidRPr="009D48EA">
        <w:rPr>
          <w:rFonts w:ascii="Aptos" w:hAnsi="Aptos" w:cs="Arial"/>
          <w:color w:val="000000"/>
          <w:sz w:val="24"/>
          <w:szCs w:val="24"/>
          <w:lang w:val="cs-CZ"/>
        </w:rPr>
        <w:t>mluvní strany se zavazují zpracovávat osobní údaje pouze v rozsahu nezbytném pro účely této dohody a v souladu s Nařízením Evropského parlamentu a Rady (EU) 2016/679 o ochraně osobních údajů (dále jen „GDPR“) a platnými právními předpisy České republiky.</w:t>
      </w:r>
    </w:p>
    <w:p w14:paraId="6DB9A320" w14:textId="1E8C8686" w:rsidR="009B1CB1" w:rsidRPr="009D48EA" w:rsidRDefault="009B1CB1" w:rsidP="00906B04">
      <w:pPr>
        <w:pStyle w:val="Odstavecseseznamem"/>
        <w:numPr>
          <w:ilvl w:val="0"/>
          <w:numId w:val="24"/>
        </w:numPr>
        <w:jc w:val="both"/>
        <w:rPr>
          <w:rFonts w:ascii="Aptos" w:hAnsi="Aptos" w:cs="Arial"/>
          <w:color w:val="000000"/>
          <w:sz w:val="24"/>
          <w:szCs w:val="24"/>
          <w:lang w:val="cs-CZ"/>
        </w:rPr>
      </w:pPr>
      <w:r w:rsidRPr="009D48EA">
        <w:rPr>
          <w:rFonts w:ascii="Aptos" w:hAnsi="Aptos" w:cs="Arial"/>
          <w:color w:val="000000"/>
          <w:sz w:val="24"/>
          <w:szCs w:val="24"/>
          <w:lang w:val="cs-CZ"/>
        </w:rPr>
        <w:t>Osobní údaje budou zpracovávány pouze pro účely zajištění plnění smlouvy, vzájemné komunikace a správy GIS Databáze nemovitostí.</w:t>
      </w:r>
    </w:p>
    <w:p w14:paraId="05B40441" w14:textId="77777777" w:rsidR="009B1CB1" w:rsidRPr="009B1CB1" w:rsidRDefault="009B1CB1" w:rsidP="009B1CB1">
      <w:pPr>
        <w:rPr>
          <w:rFonts w:ascii="Aptos" w:hAnsi="Aptos" w:cs="Arial"/>
          <w:color w:val="000000"/>
          <w:sz w:val="24"/>
          <w:szCs w:val="24"/>
          <w:lang w:val="cs-CZ"/>
        </w:rPr>
      </w:pPr>
    </w:p>
    <w:p w14:paraId="6613EE61" w14:textId="37E717E3" w:rsidR="009B1CB1" w:rsidRPr="009D48EA" w:rsidRDefault="009B1CB1" w:rsidP="009D48EA">
      <w:pPr>
        <w:pStyle w:val="Odstavecseseznamem"/>
        <w:numPr>
          <w:ilvl w:val="0"/>
          <w:numId w:val="23"/>
        </w:numPr>
        <w:rPr>
          <w:rFonts w:ascii="Aptos" w:hAnsi="Aptos" w:cs="Arial"/>
          <w:color w:val="000000"/>
          <w:sz w:val="24"/>
          <w:szCs w:val="24"/>
          <w:lang w:val="cs-CZ"/>
        </w:rPr>
      </w:pPr>
      <w:r w:rsidRPr="009D48EA">
        <w:rPr>
          <w:rFonts w:ascii="Aptos" w:hAnsi="Aptos" w:cs="Arial"/>
          <w:color w:val="000000"/>
          <w:sz w:val="24"/>
          <w:szCs w:val="24"/>
          <w:lang w:val="cs-CZ"/>
        </w:rPr>
        <w:t xml:space="preserve">Právní základ </w:t>
      </w:r>
      <w:r w:rsidR="005820C5">
        <w:rPr>
          <w:rFonts w:ascii="Aptos" w:hAnsi="Aptos" w:cs="Arial"/>
          <w:color w:val="000000"/>
          <w:sz w:val="24"/>
          <w:szCs w:val="24"/>
          <w:lang w:val="cs-CZ"/>
        </w:rPr>
        <w:t xml:space="preserve">možného </w:t>
      </w:r>
      <w:r w:rsidRPr="009D48EA">
        <w:rPr>
          <w:rFonts w:ascii="Aptos" w:hAnsi="Aptos" w:cs="Arial"/>
          <w:color w:val="000000"/>
          <w:sz w:val="24"/>
          <w:szCs w:val="24"/>
          <w:lang w:val="cs-CZ"/>
        </w:rPr>
        <w:t>zpracování</w:t>
      </w:r>
      <w:r w:rsidR="005820C5">
        <w:rPr>
          <w:rFonts w:ascii="Aptos" w:hAnsi="Aptos" w:cs="Arial"/>
          <w:color w:val="000000"/>
          <w:sz w:val="24"/>
          <w:szCs w:val="24"/>
          <w:lang w:val="cs-CZ"/>
        </w:rPr>
        <w:t xml:space="preserve"> osobních údajů</w:t>
      </w:r>
    </w:p>
    <w:p w14:paraId="2C10D0DD" w14:textId="77777777" w:rsidR="009B1CB1" w:rsidRPr="009B1CB1" w:rsidRDefault="009B1CB1" w:rsidP="009B1CB1">
      <w:pPr>
        <w:rPr>
          <w:rFonts w:ascii="Aptos" w:hAnsi="Aptos" w:cs="Arial"/>
          <w:color w:val="000000"/>
          <w:sz w:val="24"/>
          <w:szCs w:val="24"/>
          <w:lang w:val="cs-CZ"/>
        </w:rPr>
      </w:pPr>
    </w:p>
    <w:p w14:paraId="182E57B3" w14:textId="6BC46FFE" w:rsidR="009B1CB1" w:rsidRDefault="009B1CB1" w:rsidP="00906B04">
      <w:pPr>
        <w:pStyle w:val="Odstavecseseznamem"/>
        <w:numPr>
          <w:ilvl w:val="0"/>
          <w:numId w:val="25"/>
        </w:numPr>
        <w:jc w:val="both"/>
        <w:rPr>
          <w:rFonts w:ascii="Aptos" w:hAnsi="Aptos" w:cs="Arial"/>
          <w:color w:val="000000"/>
          <w:sz w:val="24"/>
          <w:szCs w:val="24"/>
          <w:lang w:val="cs-CZ"/>
        </w:rPr>
      </w:pPr>
      <w:r w:rsidRPr="009D48EA">
        <w:rPr>
          <w:rFonts w:ascii="Aptos" w:hAnsi="Aptos" w:cs="Arial"/>
          <w:color w:val="000000"/>
          <w:sz w:val="24"/>
          <w:szCs w:val="24"/>
          <w:lang w:val="cs-CZ"/>
        </w:rPr>
        <w:t>Osobní údaje vlastníků brownfieldů či jiných fyzických osob, které mohou být součástí GIS Databáze nemovitostí, jsou zpracovávány pouze</w:t>
      </w:r>
      <w:r w:rsidRPr="009B1CB1">
        <w:rPr>
          <w:rFonts w:ascii="Aptos" w:hAnsi="Aptos" w:cs="Arial"/>
          <w:color w:val="000000"/>
          <w:sz w:val="24"/>
          <w:szCs w:val="24"/>
          <w:lang w:val="cs-CZ"/>
        </w:rPr>
        <w:t xml:space="preserve"> </w:t>
      </w:r>
      <w:r w:rsidRPr="009D48EA">
        <w:rPr>
          <w:rFonts w:ascii="Aptos" w:hAnsi="Aptos" w:cs="Arial"/>
          <w:color w:val="000000"/>
          <w:sz w:val="24"/>
          <w:szCs w:val="24"/>
          <w:lang w:val="cs-CZ"/>
        </w:rPr>
        <w:t>na základě souhlasu subjektu údajů (čl. 6 odst. 1 písm. a) GDPR), nebo</w:t>
      </w:r>
      <w:r>
        <w:rPr>
          <w:rFonts w:ascii="Aptos" w:hAnsi="Aptos" w:cs="Arial"/>
          <w:color w:val="000000"/>
          <w:sz w:val="24"/>
          <w:szCs w:val="24"/>
          <w:lang w:val="cs-CZ"/>
        </w:rPr>
        <w:t xml:space="preserve"> </w:t>
      </w:r>
      <w:r w:rsidRPr="009B1CB1">
        <w:rPr>
          <w:rFonts w:ascii="Aptos" w:hAnsi="Aptos" w:cs="Arial"/>
          <w:color w:val="000000"/>
          <w:sz w:val="24"/>
          <w:szCs w:val="24"/>
          <w:lang w:val="cs-CZ"/>
        </w:rPr>
        <w:t>pokud existuje právní základ pro veřejný zájem podle čl. 6 odst. 1 písm. e) GDPR (např. zákon č.</w:t>
      </w:r>
      <w:r w:rsidR="006605B3">
        <w:rPr>
          <w:rFonts w:ascii="Aptos" w:hAnsi="Aptos" w:cs="Arial"/>
          <w:color w:val="000000"/>
          <w:sz w:val="24"/>
          <w:szCs w:val="24"/>
          <w:lang w:val="cs-CZ"/>
        </w:rPr>
        <w:t> </w:t>
      </w:r>
      <w:r w:rsidRPr="009B1CB1">
        <w:rPr>
          <w:rFonts w:ascii="Aptos" w:hAnsi="Aptos" w:cs="Arial"/>
          <w:color w:val="000000"/>
          <w:sz w:val="24"/>
          <w:szCs w:val="24"/>
          <w:lang w:val="cs-CZ"/>
        </w:rPr>
        <w:t>334/1992 Sb., o ochraně zemědělského půdního fondu).</w:t>
      </w:r>
    </w:p>
    <w:p w14:paraId="44E72AA5" w14:textId="1349396D" w:rsidR="009B1CB1" w:rsidRPr="009D48EA" w:rsidRDefault="009B1CB1" w:rsidP="00906B04">
      <w:pPr>
        <w:pStyle w:val="Odstavecseseznamem"/>
        <w:numPr>
          <w:ilvl w:val="0"/>
          <w:numId w:val="25"/>
        </w:numPr>
        <w:jc w:val="both"/>
        <w:rPr>
          <w:rFonts w:ascii="Aptos" w:hAnsi="Aptos" w:cs="Arial"/>
          <w:color w:val="000000"/>
          <w:sz w:val="24"/>
          <w:szCs w:val="24"/>
          <w:lang w:val="cs-CZ"/>
        </w:rPr>
      </w:pPr>
      <w:r w:rsidRPr="009D48EA">
        <w:rPr>
          <w:rFonts w:ascii="Aptos" w:hAnsi="Aptos" w:cs="Arial"/>
          <w:color w:val="000000"/>
          <w:sz w:val="24"/>
          <w:szCs w:val="24"/>
          <w:lang w:val="cs-CZ"/>
        </w:rPr>
        <w:t>Pokud některý subjekt údajů požádá o opravu, výmaz nebo omezení zpracování osobních údajů, smluvní strana, která tyto údaje spravuje, zajistí odpovídající opatření v souladu s GDPR.</w:t>
      </w:r>
    </w:p>
    <w:p w14:paraId="6EA0361F" w14:textId="77777777" w:rsidR="009B1CB1" w:rsidRPr="009D48EA" w:rsidRDefault="009B1CB1" w:rsidP="009D48EA">
      <w:pPr>
        <w:pStyle w:val="Odstavecseseznamem"/>
        <w:ind w:left="720"/>
        <w:rPr>
          <w:rFonts w:ascii="Aptos" w:hAnsi="Aptos" w:cs="Arial"/>
          <w:color w:val="000000"/>
          <w:sz w:val="24"/>
          <w:szCs w:val="24"/>
          <w:lang w:val="cs-CZ"/>
        </w:rPr>
      </w:pPr>
    </w:p>
    <w:p w14:paraId="735BD3C1" w14:textId="75EEFBB9" w:rsidR="009B1CB1" w:rsidRPr="009D48EA" w:rsidRDefault="009B1CB1" w:rsidP="009D48EA">
      <w:pPr>
        <w:pStyle w:val="Odstavecseseznamem"/>
        <w:numPr>
          <w:ilvl w:val="0"/>
          <w:numId w:val="23"/>
        </w:numPr>
        <w:rPr>
          <w:rFonts w:ascii="Aptos" w:hAnsi="Aptos" w:cs="Arial"/>
          <w:color w:val="000000"/>
          <w:sz w:val="24"/>
          <w:szCs w:val="24"/>
          <w:lang w:val="cs-CZ"/>
        </w:rPr>
      </w:pPr>
      <w:r w:rsidRPr="009D48EA">
        <w:rPr>
          <w:rFonts w:ascii="Aptos" w:hAnsi="Aptos" w:cs="Arial"/>
          <w:color w:val="000000"/>
          <w:sz w:val="24"/>
          <w:szCs w:val="24"/>
          <w:lang w:val="cs-CZ"/>
        </w:rPr>
        <w:t>Odpovědnost smluvních stran</w:t>
      </w:r>
    </w:p>
    <w:p w14:paraId="53A93D84" w14:textId="77777777" w:rsidR="009B1CB1" w:rsidRPr="009D48EA" w:rsidRDefault="009B1CB1" w:rsidP="009D48EA">
      <w:pPr>
        <w:pStyle w:val="Odstavecseseznamem"/>
        <w:ind w:left="720"/>
        <w:rPr>
          <w:rFonts w:ascii="Aptos" w:hAnsi="Aptos" w:cs="Arial"/>
          <w:color w:val="000000"/>
          <w:sz w:val="24"/>
          <w:szCs w:val="24"/>
          <w:lang w:val="cs-CZ"/>
        </w:rPr>
      </w:pPr>
    </w:p>
    <w:p w14:paraId="24D78ED2" w14:textId="263D4538" w:rsidR="009B1CB1" w:rsidRDefault="005820C5" w:rsidP="00906B04">
      <w:pPr>
        <w:pStyle w:val="Odstavecseseznamem"/>
        <w:numPr>
          <w:ilvl w:val="0"/>
          <w:numId w:val="26"/>
        </w:numPr>
        <w:jc w:val="both"/>
        <w:rPr>
          <w:rFonts w:ascii="Aptos" w:hAnsi="Aptos" w:cs="Arial"/>
          <w:color w:val="000000"/>
          <w:sz w:val="24"/>
          <w:szCs w:val="24"/>
          <w:lang w:val="cs-CZ"/>
        </w:rPr>
      </w:pPr>
      <w:r>
        <w:rPr>
          <w:rFonts w:ascii="Aptos" w:hAnsi="Aptos" w:cs="Arial"/>
          <w:color w:val="000000"/>
          <w:sz w:val="24"/>
          <w:szCs w:val="24"/>
          <w:lang w:val="cs-CZ"/>
        </w:rPr>
        <w:t xml:space="preserve">Agentura CzechInvest je správcem osobních údajů a VUMOP je zpracovatelem </w:t>
      </w:r>
      <w:r>
        <w:rPr>
          <w:rFonts w:ascii="Aptos" w:hAnsi="Aptos" w:cs="Arial"/>
          <w:color w:val="000000"/>
          <w:sz w:val="24"/>
          <w:szCs w:val="24"/>
          <w:lang w:val="cs-CZ"/>
        </w:rPr>
        <w:lastRenderedPageBreak/>
        <w:t xml:space="preserve">Osobních údajů. </w:t>
      </w:r>
    </w:p>
    <w:p w14:paraId="29C7F97E" w14:textId="18E5EB30" w:rsidR="00D6031A" w:rsidRDefault="00D6031A" w:rsidP="00906B04">
      <w:pPr>
        <w:pStyle w:val="Odstavecseseznamem"/>
        <w:widowControl/>
        <w:numPr>
          <w:ilvl w:val="0"/>
          <w:numId w:val="26"/>
        </w:numPr>
        <w:shd w:val="clear" w:color="auto" w:fill="FFFFFF"/>
        <w:jc w:val="both"/>
        <w:rPr>
          <w:rFonts w:ascii="Aptos" w:hAnsi="Aptos" w:cs="Arial"/>
          <w:color w:val="000000"/>
          <w:sz w:val="24"/>
          <w:szCs w:val="24"/>
          <w:lang w:val="cs-CZ"/>
        </w:rPr>
      </w:pPr>
      <w:r>
        <w:rPr>
          <w:rFonts w:ascii="Aptos" w:hAnsi="Aptos" w:cs="Arial"/>
          <w:color w:val="000000"/>
          <w:sz w:val="24"/>
          <w:szCs w:val="24"/>
          <w:lang w:val="cs-CZ"/>
        </w:rPr>
        <w:t xml:space="preserve">VUMOP se jako zpracovatel osobních údajů zavazuje </w:t>
      </w:r>
    </w:p>
    <w:p w14:paraId="61B0B8D0" w14:textId="6761E443" w:rsidR="00D6031A" w:rsidRPr="009D48EA" w:rsidRDefault="00D6031A" w:rsidP="00906B04">
      <w:pPr>
        <w:pStyle w:val="Odstavecseseznamem"/>
        <w:widowControl/>
        <w:numPr>
          <w:ilvl w:val="1"/>
          <w:numId w:val="26"/>
        </w:numPr>
        <w:shd w:val="clear" w:color="auto" w:fill="FFFFFF"/>
        <w:jc w:val="both"/>
        <w:rPr>
          <w:rFonts w:ascii="Aptos" w:hAnsi="Aptos" w:cs="Arial"/>
          <w:color w:val="000000"/>
          <w:sz w:val="24"/>
          <w:szCs w:val="24"/>
          <w:lang w:val="cs-CZ"/>
        </w:rPr>
      </w:pPr>
      <w:r>
        <w:rPr>
          <w:rFonts w:ascii="Aptos" w:hAnsi="Aptos" w:cs="Arial"/>
          <w:color w:val="000000"/>
          <w:sz w:val="24"/>
          <w:szCs w:val="24"/>
          <w:lang w:val="cs-CZ"/>
        </w:rPr>
        <w:t xml:space="preserve">ke </w:t>
      </w:r>
      <w:r w:rsidRPr="009D48EA">
        <w:rPr>
          <w:rFonts w:ascii="Aptos" w:hAnsi="Aptos" w:cs="Arial"/>
          <w:color w:val="000000"/>
          <w:sz w:val="24"/>
          <w:szCs w:val="24"/>
          <w:lang w:val="cs-CZ"/>
        </w:rPr>
        <w:t>zpracová</w:t>
      </w:r>
      <w:r>
        <w:rPr>
          <w:rFonts w:ascii="Aptos" w:hAnsi="Aptos" w:cs="Arial"/>
          <w:color w:val="000000"/>
          <w:sz w:val="24"/>
          <w:szCs w:val="24"/>
          <w:lang w:val="cs-CZ"/>
        </w:rPr>
        <w:t>ní</w:t>
      </w:r>
      <w:r w:rsidRPr="009D48EA">
        <w:rPr>
          <w:rFonts w:ascii="Aptos" w:hAnsi="Aptos" w:cs="Arial"/>
          <w:color w:val="000000"/>
          <w:sz w:val="24"/>
          <w:szCs w:val="24"/>
          <w:lang w:val="cs-CZ"/>
        </w:rPr>
        <w:t xml:space="preserve"> osobní</w:t>
      </w:r>
      <w:r>
        <w:rPr>
          <w:rFonts w:ascii="Aptos" w:hAnsi="Aptos" w:cs="Arial"/>
          <w:color w:val="000000"/>
          <w:sz w:val="24"/>
          <w:szCs w:val="24"/>
          <w:lang w:val="cs-CZ"/>
        </w:rPr>
        <w:t>ch</w:t>
      </w:r>
      <w:r w:rsidRPr="009D48EA">
        <w:rPr>
          <w:rFonts w:ascii="Aptos" w:hAnsi="Aptos" w:cs="Arial"/>
          <w:color w:val="000000"/>
          <w:sz w:val="24"/>
          <w:szCs w:val="24"/>
          <w:lang w:val="cs-CZ"/>
        </w:rPr>
        <w:t xml:space="preserve"> údaj</w:t>
      </w:r>
      <w:r>
        <w:rPr>
          <w:rFonts w:ascii="Aptos" w:hAnsi="Aptos" w:cs="Arial"/>
          <w:color w:val="000000"/>
          <w:sz w:val="24"/>
          <w:szCs w:val="24"/>
          <w:lang w:val="cs-CZ"/>
        </w:rPr>
        <w:t>ů</w:t>
      </w:r>
      <w:r w:rsidRPr="009D48EA">
        <w:rPr>
          <w:rFonts w:ascii="Aptos" w:hAnsi="Aptos" w:cs="Arial"/>
          <w:color w:val="000000"/>
          <w:sz w:val="24"/>
          <w:szCs w:val="24"/>
          <w:lang w:val="cs-CZ"/>
        </w:rPr>
        <w:t xml:space="preserve"> pouze na základě doložených pokynů správce, </w:t>
      </w:r>
    </w:p>
    <w:p w14:paraId="53AEDD67" w14:textId="54F3E131" w:rsidR="00D6031A" w:rsidRPr="009D48EA" w:rsidRDefault="00D6031A" w:rsidP="00906B04">
      <w:pPr>
        <w:pStyle w:val="Odstavecseseznamem"/>
        <w:widowControl/>
        <w:numPr>
          <w:ilvl w:val="1"/>
          <w:numId w:val="26"/>
        </w:numPr>
        <w:shd w:val="clear" w:color="auto" w:fill="FFFFFF"/>
        <w:jc w:val="both"/>
        <w:rPr>
          <w:rFonts w:ascii="Aptos" w:hAnsi="Aptos" w:cs="Arial"/>
          <w:color w:val="000000"/>
          <w:sz w:val="24"/>
          <w:szCs w:val="24"/>
          <w:lang w:val="cs-CZ"/>
        </w:rPr>
      </w:pPr>
      <w:r>
        <w:rPr>
          <w:rFonts w:ascii="Aptos" w:hAnsi="Aptos" w:cs="Arial"/>
          <w:color w:val="000000"/>
          <w:sz w:val="24"/>
          <w:szCs w:val="24"/>
          <w:lang w:val="cs-CZ"/>
        </w:rPr>
        <w:t>k zajištění</w:t>
      </w:r>
      <w:r w:rsidRPr="009D48EA">
        <w:rPr>
          <w:rFonts w:ascii="Aptos" w:hAnsi="Aptos" w:cs="Arial"/>
          <w:color w:val="000000"/>
          <w:sz w:val="24"/>
          <w:szCs w:val="24"/>
          <w:lang w:val="cs-CZ"/>
        </w:rPr>
        <w:t xml:space="preserve">, aby se osoby oprávněné zpracovávat osobní údaje </w:t>
      </w:r>
      <w:r>
        <w:rPr>
          <w:rFonts w:ascii="Aptos" w:hAnsi="Aptos" w:cs="Arial"/>
          <w:color w:val="000000"/>
          <w:sz w:val="24"/>
          <w:szCs w:val="24"/>
          <w:lang w:val="cs-CZ"/>
        </w:rPr>
        <w:t xml:space="preserve">byly řádně poučeny a smluvně zavázány </w:t>
      </w:r>
      <w:r w:rsidRPr="009D48EA">
        <w:rPr>
          <w:rFonts w:ascii="Aptos" w:hAnsi="Aptos" w:cs="Arial"/>
          <w:color w:val="000000"/>
          <w:sz w:val="24"/>
          <w:szCs w:val="24"/>
          <w:lang w:val="cs-CZ"/>
        </w:rPr>
        <w:t>k</w:t>
      </w:r>
      <w:r>
        <w:rPr>
          <w:rFonts w:ascii="Aptos" w:hAnsi="Aptos" w:cs="Arial"/>
          <w:color w:val="000000"/>
          <w:sz w:val="24"/>
          <w:szCs w:val="24"/>
          <w:lang w:val="cs-CZ"/>
        </w:rPr>
        <w:t> mlčenlivosti ohledně osobních údajů,</w:t>
      </w:r>
    </w:p>
    <w:p w14:paraId="566E6DBE" w14:textId="27666201" w:rsidR="00D6031A" w:rsidRPr="009D48EA" w:rsidRDefault="00D6031A" w:rsidP="00906B04">
      <w:pPr>
        <w:pStyle w:val="Odstavecseseznamem"/>
        <w:widowControl/>
        <w:numPr>
          <w:ilvl w:val="1"/>
          <w:numId w:val="26"/>
        </w:numPr>
        <w:shd w:val="clear" w:color="auto" w:fill="FFFFFF"/>
        <w:jc w:val="both"/>
        <w:rPr>
          <w:rFonts w:ascii="Aptos" w:hAnsi="Aptos" w:cs="Arial"/>
          <w:color w:val="000000"/>
          <w:sz w:val="24"/>
          <w:szCs w:val="24"/>
          <w:lang w:val="cs-CZ"/>
        </w:rPr>
      </w:pPr>
      <w:r>
        <w:rPr>
          <w:rFonts w:ascii="Aptos" w:hAnsi="Aptos" w:cs="Arial"/>
          <w:color w:val="000000"/>
          <w:sz w:val="24"/>
          <w:szCs w:val="24"/>
          <w:lang w:val="cs-CZ"/>
        </w:rPr>
        <w:t>k vyžádání si předchozího písemného souhlasu v případě, že hodlá</w:t>
      </w:r>
      <w:r w:rsidRPr="009D48EA">
        <w:rPr>
          <w:rFonts w:ascii="Aptos" w:hAnsi="Aptos" w:cs="Arial"/>
          <w:color w:val="000000"/>
          <w:sz w:val="24"/>
          <w:szCs w:val="24"/>
          <w:lang w:val="cs-CZ"/>
        </w:rPr>
        <w:t xml:space="preserve"> zapoj</w:t>
      </w:r>
      <w:r>
        <w:rPr>
          <w:rFonts w:ascii="Aptos" w:hAnsi="Aptos" w:cs="Arial"/>
          <w:color w:val="000000"/>
          <w:sz w:val="24"/>
          <w:szCs w:val="24"/>
          <w:lang w:val="cs-CZ"/>
        </w:rPr>
        <w:t>it</w:t>
      </w:r>
      <w:r w:rsidRPr="009D48EA">
        <w:rPr>
          <w:rFonts w:ascii="Aptos" w:hAnsi="Aptos" w:cs="Arial"/>
          <w:color w:val="000000"/>
          <w:sz w:val="24"/>
          <w:szCs w:val="24"/>
          <w:lang w:val="cs-CZ"/>
        </w:rPr>
        <w:t xml:space="preserve"> dalšího zpracovatele</w:t>
      </w:r>
      <w:r>
        <w:rPr>
          <w:rFonts w:ascii="Aptos" w:hAnsi="Aptos" w:cs="Arial"/>
          <w:color w:val="000000"/>
          <w:sz w:val="24"/>
          <w:szCs w:val="24"/>
          <w:lang w:val="cs-CZ"/>
        </w:rPr>
        <w:t>,</w:t>
      </w:r>
    </w:p>
    <w:p w14:paraId="62FED15E" w14:textId="77777777" w:rsidR="00523322" w:rsidRDefault="00D6031A" w:rsidP="00906B04">
      <w:pPr>
        <w:pStyle w:val="Odstavecseseznamem"/>
        <w:widowControl/>
        <w:numPr>
          <w:ilvl w:val="1"/>
          <w:numId w:val="26"/>
        </w:numPr>
        <w:shd w:val="clear" w:color="auto" w:fill="FFFFFF"/>
        <w:jc w:val="both"/>
        <w:rPr>
          <w:rFonts w:ascii="Aptos" w:hAnsi="Aptos" w:cs="Arial"/>
          <w:color w:val="000000"/>
          <w:sz w:val="24"/>
          <w:szCs w:val="24"/>
          <w:lang w:val="cs-CZ"/>
        </w:rPr>
      </w:pPr>
      <w:r w:rsidRPr="00523322">
        <w:rPr>
          <w:rFonts w:ascii="Aptos" w:hAnsi="Aptos" w:cs="Arial"/>
          <w:color w:val="000000"/>
          <w:sz w:val="24"/>
          <w:szCs w:val="24"/>
          <w:lang w:val="cs-CZ"/>
        </w:rPr>
        <w:t xml:space="preserve">ke spolupráci se správcem osobních údajů </w:t>
      </w:r>
      <w:r w:rsidRPr="009D48EA">
        <w:rPr>
          <w:rFonts w:ascii="Aptos" w:hAnsi="Aptos" w:cs="Arial"/>
          <w:color w:val="000000"/>
          <w:sz w:val="24"/>
          <w:szCs w:val="24"/>
          <w:lang w:val="cs-CZ"/>
        </w:rPr>
        <w:t xml:space="preserve">pro splnění správcovy povinnosti reagovat na žádosti o výkon práv subjektu údajů </w:t>
      </w:r>
    </w:p>
    <w:p w14:paraId="558E60A8" w14:textId="5B6EC138" w:rsidR="00D6031A" w:rsidRPr="009D48EA" w:rsidRDefault="004B59F5" w:rsidP="00906B04">
      <w:pPr>
        <w:pStyle w:val="Odstavecseseznamem"/>
        <w:widowControl/>
        <w:numPr>
          <w:ilvl w:val="1"/>
          <w:numId w:val="26"/>
        </w:numPr>
        <w:shd w:val="clear" w:color="auto" w:fill="FFFFFF"/>
        <w:jc w:val="both"/>
        <w:rPr>
          <w:rFonts w:ascii="Aptos" w:hAnsi="Aptos" w:cs="Arial"/>
          <w:color w:val="000000"/>
          <w:sz w:val="24"/>
          <w:szCs w:val="24"/>
          <w:lang w:val="cs-CZ"/>
        </w:rPr>
      </w:pPr>
      <w:r>
        <w:rPr>
          <w:rFonts w:ascii="Aptos" w:hAnsi="Aptos" w:cs="Arial"/>
          <w:color w:val="000000"/>
          <w:sz w:val="24"/>
          <w:szCs w:val="24"/>
          <w:lang w:val="cs-CZ"/>
        </w:rPr>
        <w:t>ke spolupráci se správcem osobních údajů p</w:t>
      </w:r>
      <w:r w:rsidR="00D6031A" w:rsidRPr="009D48EA">
        <w:rPr>
          <w:rFonts w:ascii="Aptos" w:hAnsi="Aptos" w:cs="Arial"/>
          <w:color w:val="000000"/>
          <w:sz w:val="24"/>
          <w:szCs w:val="24"/>
          <w:lang w:val="cs-CZ"/>
        </w:rPr>
        <w:t xml:space="preserve">ři zajišťování </w:t>
      </w:r>
      <w:r>
        <w:rPr>
          <w:rFonts w:ascii="Aptos" w:hAnsi="Aptos" w:cs="Arial"/>
          <w:color w:val="000000"/>
          <w:sz w:val="24"/>
          <w:szCs w:val="24"/>
          <w:lang w:val="cs-CZ"/>
        </w:rPr>
        <w:t>zabezpečení osobních údajů</w:t>
      </w:r>
      <w:r w:rsidR="00D6031A" w:rsidRPr="009D48EA">
        <w:rPr>
          <w:rFonts w:ascii="Aptos" w:hAnsi="Aptos" w:cs="Arial"/>
          <w:color w:val="000000"/>
          <w:sz w:val="24"/>
          <w:szCs w:val="24"/>
          <w:lang w:val="cs-CZ"/>
        </w:rPr>
        <w:t>, a to při zohlednění povahy zpracování a informací, jež má zpracovatel k dispozici;</w:t>
      </w:r>
    </w:p>
    <w:p w14:paraId="521EFB40" w14:textId="4E5013FF" w:rsidR="00D6031A" w:rsidRPr="009D48EA" w:rsidRDefault="002B1745" w:rsidP="00906B04">
      <w:pPr>
        <w:pStyle w:val="Odstavecseseznamem"/>
        <w:widowControl/>
        <w:numPr>
          <w:ilvl w:val="1"/>
          <w:numId w:val="26"/>
        </w:numPr>
        <w:shd w:val="clear" w:color="auto" w:fill="FFFFFF"/>
        <w:jc w:val="both"/>
        <w:rPr>
          <w:rFonts w:ascii="Aptos" w:hAnsi="Aptos" w:cs="Arial"/>
          <w:color w:val="000000"/>
          <w:sz w:val="24"/>
          <w:szCs w:val="24"/>
          <w:lang w:val="cs-CZ"/>
        </w:rPr>
      </w:pPr>
      <w:r>
        <w:rPr>
          <w:rFonts w:ascii="Aptos" w:hAnsi="Aptos" w:cs="Arial"/>
          <w:color w:val="000000"/>
          <w:sz w:val="24"/>
          <w:szCs w:val="24"/>
          <w:lang w:val="cs-CZ"/>
        </w:rPr>
        <w:t xml:space="preserve">v případě ukončení horizontální spolupráce dle této dohody </w:t>
      </w:r>
      <w:r w:rsidR="00D6031A" w:rsidRPr="009D48EA">
        <w:rPr>
          <w:rFonts w:ascii="Aptos" w:hAnsi="Aptos" w:cs="Arial"/>
          <w:color w:val="000000"/>
          <w:sz w:val="24"/>
          <w:szCs w:val="24"/>
          <w:lang w:val="cs-CZ"/>
        </w:rPr>
        <w:t xml:space="preserve">všechny osobní údaje </w:t>
      </w:r>
      <w:r>
        <w:rPr>
          <w:rFonts w:ascii="Aptos" w:hAnsi="Aptos" w:cs="Arial"/>
          <w:color w:val="000000"/>
          <w:sz w:val="24"/>
          <w:szCs w:val="24"/>
          <w:lang w:val="cs-CZ"/>
        </w:rPr>
        <w:t>k výmazu</w:t>
      </w:r>
      <w:r w:rsidR="00D6031A" w:rsidRPr="009D48EA">
        <w:rPr>
          <w:rFonts w:ascii="Aptos" w:hAnsi="Aptos" w:cs="Arial"/>
          <w:color w:val="000000"/>
          <w:sz w:val="24"/>
          <w:szCs w:val="24"/>
          <w:lang w:val="cs-CZ"/>
        </w:rPr>
        <w:t>, nebo je vrá</w:t>
      </w:r>
      <w:r>
        <w:rPr>
          <w:rFonts w:ascii="Aptos" w:hAnsi="Aptos" w:cs="Arial"/>
          <w:color w:val="000000"/>
          <w:sz w:val="24"/>
          <w:szCs w:val="24"/>
          <w:lang w:val="cs-CZ"/>
        </w:rPr>
        <w:t>cení</w:t>
      </w:r>
      <w:r w:rsidR="00D6031A" w:rsidRPr="009D48EA">
        <w:rPr>
          <w:rFonts w:ascii="Aptos" w:hAnsi="Aptos" w:cs="Arial"/>
          <w:color w:val="000000"/>
          <w:sz w:val="24"/>
          <w:szCs w:val="24"/>
          <w:lang w:val="cs-CZ"/>
        </w:rPr>
        <w:t xml:space="preserve"> správci po ukončení poskytování služeb spojených se zpracováním, a </w:t>
      </w:r>
      <w:r>
        <w:rPr>
          <w:rFonts w:ascii="Aptos" w:hAnsi="Aptos" w:cs="Arial"/>
          <w:color w:val="000000"/>
          <w:sz w:val="24"/>
          <w:szCs w:val="24"/>
          <w:lang w:val="cs-CZ"/>
        </w:rPr>
        <w:t xml:space="preserve">výmazu </w:t>
      </w:r>
      <w:r w:rsidR="00D6031A" w:rsidRPr="009D48EA">
        <w:rPr>
          <w:rFonts w:ascii="Aptos" w:hAnsi="Aptos" w:cs="Arial"/>
          <w:color w:val="000000"/>
          <w:sz w:val="24"/>
          <w:szCs w:val="24"/>
          <w:lang w:val="cs-CZ"/>
        </w:rPr>
        <w:t>existující</w:t>
      </w:r>
      <w:r>
        <w:rPr>
          <w:rFonts w:ascii="Aptos" w:hAnsi="Aptos" w:cs="Arial"/>
          <w:color w:val="000000"/>
          <w:sz w:val="24"/>
          <w:szCs w:val="24"/>
          <w:lang w:val="cs-CZ"/>
        </w:rPr>
        <w:t>ch</w:t>
      </w:r>
      <w:r w:rsidR="00D6031A" w:rsidRPr="009D48EA">
        <w:rPr>
          <w:rFonts w:ascii="Aptos" w:hAnsi="Aptos" w:cs="Arial"/>
          <w:color w:val="000000"/>
          <w:sz w:val="24"/>
          <w:szCs w:val="24"/>
          <w:lang w:val="cs-CZ"/>
        </w:rPr>
        <w:t xml:space="preserve"> kopi</w:t>
      </w:r>
      <w:r>
        <w:rPr>
          <w:rFonts w:ascii="Aptos" w:hAnsi="Aptos" w:cs="Arial"/>
          <w:color w:val="000000"/>
          <w:sz w:val="24"/>
          <w:szCs w:val="24"/>
          <w:lang w:val="cs-CZ"/>
        </w:rPr>
        <w:t>í,</w:t>
      </w:r>
    </w:p>
    <w:p w14:paraId="0999A783" w14:textId="3F8015AC" w:rsidR="00D6031A" w:rsidRPr="009D48EA" w:rsidRDefault="002B1745" w:rsidP="00906B04">
      <w:pPr>
        <w:pStyle w:val="Odstavecseseznamem"/>
        <w:widowControl/>
        <w:numPr>
          <w:ilvl w:val="1"/>
          <w:numId w:val="26"/>
        </w:numPr>
        <w:shd w:val="clear" w:color="auto" w:fill="FFFFFF"/>
        <w:jc w:val="both"/>
        <w:rPr>
          <w:rFonts w:ascii="Aptos" w:hAnsi="Aptos" w:cs="Arial"/>
          <w:color w:val="000000"/>
          <w:sz w:val="24"/>
          <w:szCs w:val="24"/>
          <w:lang w:val="cs-CZ"/>
        </w:rPr>
      </w:pPr>
      <w:r>
        <w:rPr>
          <w:rFonts w:ascii="Aptos" w:hAnsi="Aptos" w:cs="Arial"/>
          <w:color w:val="000000"/>
          <w:sz w:val="24"/>
          <w:szCs w:val="24"/>
          <w:lang w:val="cs-CZ"/>
        </w:rPr>
        <w:t xml:space="preserve">k </w:t>
      </w:r>
      <w:r w:rsidR="00D6031A" w:rsidRPr="009D48EA">
        <w:rPr>
          <w:rFonts w:ascii="Aptos" w:hAnsi="Aptos" w:cs="Arial"/>
          <w:color w:val="000000"/>
          <w:sz w:val="24"/>
          <w:szCs w:val="24"/>
          <w:lang w:val="cs-CZ"/>
        </w:rPr>
        <w:t>poskytn</w:t>
      </w:r>
      <w:r>
        <w:rPr>
          <w:rFonts w:ascii="Aptos" w:hAnsi="Aptos" w:cs="Arial"/>
          <w:color w:val="000000"/>
          <w:sz w:val="24"/>
          <w:szCs w:val="24"/>
          <w:lang w:val="cs-CZ"/>
        </w:rPr>
        <w:t>utí</w:t>
      </w:r>
      <w:r w:rsidR="00D6031A" w:rsidRPr="009D48EA">
        <w:rPr>
          <w:rFonts w:ascii="Aptos" w:hAnsi="Aptos" w:cs="Arial"/>
          <w:color w:val="000000"/>
          <w:sz w:val="24"/>
          <w:szCs w:val="24"/>
          <w:lang w:val="cs-CZ"/>
        </w:rPr>
        <w:t xml:space="preserve"> vešker</w:t>
      </w:r>
      <w:r>
        <w:rPr>
          <w:rFonts w:ascii="Aptos" w:hAnsi="Aptos" w:cs="Arial"/>
          <w:color w:val="000000"/>
          <w:sz w:val="24"/>
          <w:szCs w:val="24"/>
          <w:lang w:val="cs-CZ"/>
        </w:rPr>
        <w:t>ých</w:t>
      </w:r>
      <w:r w:rsidR="00D6031A" w:rsidRPr="009D48EA">
        <w:rPr>
          <w:rFonts w:ascii="Aptos" w:hAnsi="Aptos" w:cs="Arial"/>
          <w:color w:val="000000"/>
          <w:sz w:val="24"/>
          <w:szCs w:val="24"/>
          <w:lang w:val="cs-CZ"/>
        </w:rPr>
        <w:t xml:space="preserve"> informac</w:t>
      </w:r>
      <w:r>
        <w:rPr>
          <w:rFonts w:ascii="Aptos" w:hAnsi="Aptos" w:cs="Arial"/>
          <w:color w:val="000000"/>
          <w:sz w:val="24"/>
          <w:szCs w:val="24"/>
          <w:lang w:val="cs-CZ"/>
        </w:rPr>
        <w:t>í</w:t>
      </w:r>
      <w:r w:rsidR="00D6031A" w:rsidRPr="009D48EA">
        <w:rPr>
          <w:rFonts w:ascii="Aptos" w:hAnsi="Aptos" w:cs="Arial"/>
          <w:color w:val="000000"/>
          <w:sz w:val="24"/>
          <w:szCs w:val="24"/>
          <w:lang w:val="cs-CZ"/>
        </w:rPr>
        <w:t xml:space="preserve"> potřebn</w:t>
      </w:r>
      <w:r>
        <w:rPr>
          <w:rFonts w:ascii="Aptos" w:hAnsi="Aptos" w:cs="Arial"/>
          <w:color w:val="000000"/>
          <w:sz w:val="24"/>
          <w:szCs w:val="24"/>
          <w:lang w:val="cs-CZ"/>
        </w:rPr>
        <w:t>ých</w:t>
      </w:r>
      <w:r w:rsidR="00D6031A" w:rsidRPr="009D48EA">
        <w:rPr>
          <w:rFonts w:ascii="Aptos" w:hAnsi="Aptos" w:cs="Arial"/>
          <w:color w:val="000000"/>
          <w:sz w:val="24"/>
          <w:szCs w:val="24"/>
          <w:lang w:val="cs-CZ"/>
        </w:rPr>
        <w:t xml:space="preserve"> k doložení splněn</w:t>
      </w:r>
      <w:r>
        <w:rPr>
          <w:rFonts w:ascii="Aptos" w:hAnsi="Aptos" w:cs="Arial"/>
          <w:color w:val="000000"/>
          <w:sz w:val="24"/>
          <w:szCs w:val="24"/>
          <w:lang w:val="cs-CZ"/>
        </w:rPr>
        <w:t>í svých</w:t>
      </w:r>
      <w:r w:rsidR="00D6031A" w:rsidRPr="009D48EA">
        <w:rPr>
          <w:rFonts w:ascii="Aptos" w:hAnsi="Aptos" w:cs="Arial"/>
          <w:color w:val="000000"/>
          <w:sz w:val="24"/>
          <w:szCs w:val="24"/>
          <w:lang w:val="cs-CZ"/>
        </w:rPr>
        <w:t xml:space="preserve"> povinnost</w:t>
      </w:r>
      <w:r>
        <w:rPr>
          <w:rFonts w:ascii="Aptos" w:hAnsi="Aptos" w:cs="Arial"/>
          <w:color w:val="000000"/>
          <w:sz w:val="24"/>
          <w:szCs w:val="24"/>
          <w:lang w:val="cs-CZ"/>
        </w:rPr>
        <w:t>í jako zpracovatele osobních údajů včetně u</w:t>
      </w:r>
      <w:r w:rsidR="00D6031A" w:rsidRPr="009D48EA">
        <w:rPr>
          <w:rFonts w:ascii="Aptos" w:hAnsi="Aptos" w:cs="Arial"/>
          <w:color w:val="000000"/>
          <w:sz w:val="24"/>
          <w:szCs w:val="24"/>
          <w:lang w:val="cs-CZ"/>
        </w:rPr>
        <w:t>možn</w:t>
      </w:r>
      <w:r>
        <w:rPr>
          <w:rFonts w:ascii="Aptos" w:hAnsi="Aptos" w:cs="Arial"/>
          <w:color w:val="000000"/>
          <w:sz w:val="24"/>
          <w:szCs w:val="24"/>
          <w:lang w:val="cs-CZ"/>
        </w:rPr>
        <w:t>ění</w:t>
      </w:r>
      <w:r w:rsidR="00D6031A" w:rsidRPr="009D48EA">
        <w:rPr>
          <w:rFonts w:ascii="Aptos" w:hAnsi="Aptos" w:cs="Arial"/>
          <w:color w:val="000000"/>
          <w:sz w:val="24"/>
          <w:szCs w:val="24"/>
          <w:lang w:val="cs-CZ"/>
        </w:rPr>
        <w:t xml:space="preserve"> audit</w:t>
      </w:r>
      <w:r>
        <w:rPr>
          <w:rFonts w:ascii="Aptos" w:hAnsi="Aptos" w:cs="Arial"/>
          <w:color w:val="000000"/>
          <w:sz w:val="24"/>
          <w:szCs w:val="24"/>
          <w:lang w:val="cs-CZ"/>
        </w:rPr>
        <w:t>ů ze strany správce</w:t>
      </w:r>
      <w:r w:rsidR="0023743D">
        <w:rPr>
          <w:rFonts w:ascii="Aptos" w:hAnsi="Aptos" w:cs="Arial"/>
          <w:color w:val="000000"/>
          <w:sz w:val="24"/>
          <w:szCs w:val="24"/>
          <w:lang w:val="cs-CZ"/>
        </w:rPr>
        <w:t xml:space="preserve"> a spolupráce se správcem v případě kontrol ze strany správních orgánů</w:t>
      </w:r>
      <w:r>
        <w:rPr>
          <w:rFonts w:ascii="Aptos" w:hAnsi="Aptos" w:cs="Arial"/>
          <w:color w:val="000000"/>
          <w:sz w:val="24"/>
          <w:szCs w:val="24"/>
          <w:lang w:val="cs-CZ"/>
        </w:rPr>
        <w:t>,</w:t>
      </w:r>
    </w:p>
    <w:p w14:paraId="7C8EE3EE" w14:textId="2A8ADEFC" w:rsidR="009B1CB1" w:rsidRPr="009D48EA" w:rsidRDefault="002B1745" w:rsidP="00906B04">
      <w:pPr>
        <w:pStyle w:val="Odstavecseseznamem"/>
        <w:numPr>
          <w:ilvl w:val="1"/>
          <w:numId w:val="26"/>
        </w:numPr>
        <w:jc w:val="both"/>
        <w:rPr>
          <w:rFonts w:ascii="Aptos" w:hAnsi="Aptos" w:cs="Arial"/>
          <w:color w:val="000000"/>
          <w:sz w:val="24"/>
          <w:szCs w:val="24"/>
          <w:lang w:val="cs-CZ"/>
        </w:rPr>
      </w:pPr>
      <w:r>
        <w:rPr>
          <w:rFonts w:ascii="Aptos" w:hAnsi="Aptos" w:cs="Arial"/>
          <w:color w:val="000000"/>
          <w:sz w:val="24"/>
          <w:szCs w:val="24"/>
          <w:lang w:val="cs-CZ"/>
        </w:rPr>
        <w:t>k zajištění</w:t>
      </w:r>
      <w:r w:rsidR="009B1CB1" w:rsidRPr="009D48EA">
        <w:rPr>
          <w:rFonts w:ascii="Aptos" w:hAnsi="Aptos" w:cs="Arial"/>
          <w:color w:val="000000"/>
          <w:sz w:val="24"/>
          <w:szCs w:val="24"/>
          <w:lang w:val="cs-CZ"/>
        </w:rPr>
        <w:t xml:space="preserve"> přiměřen</w:t>
      </w:r>
      <w:r>
        <w:rPr>
          <w:rFonts w:ascii="Aptos" w:hAnsi="Aptos" w:cs="Arial"/>
          <w:color w:val="000000"/>
          <w:sz w:val="24"/>
          <w:szCs w:val="24"/>
          <w:lang w:val="cs-CZ"/>
        </w:rPr>
        <w:t>ých</w:t>
      </w:r>
      <w:r w:rsidR="009B1CB1" w:rsidRPr="009D48EA">
        <w:rPr>
          <w:rFonts w:ascii="Aptos" w:hAnsi="Aptos" w:cs="Arial"/>
          <w:color w:val="000000"/>
          <w:sz w:val="24"/>
          <w:szCs w:val="24"/>
          <w:lang w:val="cs-CZ"/>
        </w:rPr>
        <w:t xml:space="preserve"> technick</w:t>
      </w:r>
      <w:r>
        <w:rPr>
          <w:rFonts w:ascii="Aptos" w:hAnsi="Aptos" w:cs="Arial"/>
          <w:color w:val="000000"/>
          <w:sz w:val="24"/>
          <w:szCs w:val="24"/>
          <w:lang w:val="cs-CZ"/>
        </w:rPr>
        <w:t>ých</w:t>
      </w:r>
      <w:r w:rsidR="009B1CB1" w:rsidRPr="009D48EA">
        <w:rPr>
          <w:rFonts w:ascii="Aptos" w:hAnsi="Aptos" w:cs="Arial"/>
          <w:color w:val="000000"/>
          <w:sz w:val="24"/>
          <w:szCs w:val="24"/>
          <w:lang w:val="cs-CZ"/>
        </w:rPr>
        <w:t xml:space="preserve"> a organizační</w:t>
      </w:r>
      <w:r>
        <w:rPr>
          <w:rFonts w:ascii="Aptos" w:hAnsi="Aptos" w:cs="Arial"/>
          <w:color w:val="000000"/>
          <w:sz w:val="24"/>
          <w:szCs w:val="24"/>
          <w:lang w:val="cs-CZ"/>
        </w:rPr>
        <w:t>ch</w:t>
      </w:r>
      <w:r w:rsidR="009B1CB1" w:rsidRPr="009D48EA">
        <w:rPr>
          <w:rFonts w:ascii="Aptos" w:hAnsi="Aptos" w:cs="Arial"/>
          <w:color w:val="000000"/>
          <w:sz w:val="24"/>
          <w:szCs w:val="24"/>
          <w:lang w:val="cs-CZ"/>
        </w:rPr>
        <w:t xml:space="preserve"> opatření k ochraně osobních údajů před neoprávněným přístupem, ztrátou nebo zneužitím.</w:t>
      </w:r>
    </w:p>
    <w:p w14:paraId="1CCD82A9" w14:textId="52BBDD11" w:rsidR="009B1CB1" w:rsidRPr="009D48EA" w:rsidRDefault="0023743D" w:rsidP="00906B04">
      <w:pPr>
        <w:pStyle w:val="Odstavecseseznamem"/>
        <w:numPr>
          <w:ilvl w:val="1"/>
          <w:numId w:val="26"/>
        </w:numPr>
        <w:jc w:val="both"/>
        <w:rPr>
          <w:rFonts w:ascii="Aptos" w:hAnsi="Aptos" w:cs="Arial"/>
          <w:color w:val="000000"/>
          <w:sz w:val="24"/>
          <w:szCs w:val="24"/>
          <w:lang w:val="cs-CZ"/>
        </w:rPr>
      </w:pPr>
      <w:r>
        <w:rPr>
          <w:rFonts w:ascii="Aptos" w:hAnsi="Aptos" w:cs="Arial"/>
          <w:color w:val="000000"/>
          <w:sz w:val="24"/>
          <w:szCs w:val="24"/>
          <w:lang w:val="cs-CZ"/>
        </w:rPr>
        <w:t>v</w:t>
      </w:r>
      <w:r w:rsidR="002B1745">
        <w:rPr>
          <w:rFonts w:ascii="Aptos" w:hAnsi="Aptos" w:cs="Arial"/>
          <w:color w:val="000000"/>
          <w:sz w:val="24"/>
          <w:szCs w:val="24"/>
          <w:lang w:val="cs-CZ"/>
        </w:rPr>
        <w:t xml:space="preserve"> případě </w:t>
      </w:r>
      <w:r w:rsidR="009B1CB1" w:rsidRPr="009D48EA">
        <w:rPr>
          <w:rFonts w:ascii="Aptos" w:hAnsi="Aptos" w:cs="Arial"/>
          <w:color w:val="000000"/>
          <w:sz w:val="24"/>
          <w:szCs w:val="24"/>
          <w:lang w:val="cs-CZ"/>
        </w:rPr>
        <w:t xml:space="preserve">porušení zabezpečení osobních údajů, </w:t>
      </w:r>
      <w:r w:rsidR="002B1745">
        <w:rPr>
          <w:rFonts w:ascii="Aptos" w:hAnsi="Aptos" w:cs="Arial"/>
          <w:color w:val="000000"/>
          <w:sz w:val="24"/>
          <w:szCs w:val="24"/>
          <w:lang w:val="cs-CZ"/>
        </w:rPr>
        <w:t>k </w:t>
      </w:r>
      <w:r w:rsidR="009B1CB1" w:rsidRPr="009D48EA">
        <w:rPr>
          <w:rFonts w:ascii="Aptos" w:hAnsi="Aptos" w:cs="Arial"/>
          <w:color w:val="000000"/>
          <w:sz w:val="24"/>
          <w:szCs w:val="24"/>
          <w:lang w:val="cs-CZ"/>
        </w:rPr>
        <w:t>neprodlen</w:t>
      </w:r>
      <w:r w:rsidR="002B1745">
        <w:rPr>
          <w:rFonts w:ascii="Aptos" w:hAnsi="Aptos" w:cs="Arial"/>
          <w:color w:val="000000"/>
          <w:sz w:val="24"/>
          <w:szCs w:val="24"/>
          <w:lang w:val="cs-CZ"/>
        </w:rPr>
        <w:t>ému informování</w:t>
      </w:r>
      <w:r w:rsidR="009B1CB1" w:rsidRPr="009D48EA">
        <w:rPr>
          <w:rFonts w:ascii="Aptos" w:hAnsi="Aptos" w:cs="Arial"/>
          <w:color w:val="000000"/>
          <w:sz w:val="24"/>
          <w:szCs w:val="24"/>
          <w:lang w:val="cs-CZ"/>
        </w:rPr>
        <w:t xml:space="preserve"> </w:t>
      </w:r>
      <w:r w:rsidR="002B1745">
        <w:rPr>
          <w:rFonts w:ascii="Aptos" w:hAnsi="Aptos" w:cs="Arial"/>
          <w:color w:val="000000"/>
          <w:sz w:val="24"/>
          <w:szCs w:val="24"/>
          <w:lang w:val="cs-CZ"/>
        </w:rPr>
        <w:t xml:space="preserve">správce osobních údajů </w:t>
      </w:r>
      <w:r w:rsidR="009B1CB1" w:rsidRPr="009D48EA">
        <w:rPr>
          <w:rFonts w:ascii="Aptos" w:hAnsi="Aptos" w:cs="Arial"/>
          <w:color w:val="000000"/>
          <w:sz w:val="24"/>
          <w:szCs w:val="24"/>
          <w:lang w:val="cs-CZ"/>
        </w:rPr>
        <w:t>a podnikn</w:t>
      </w:r>
      <w:r w:rsidR="002B1745">
        <w:rPr>
          <w:rFonts w:ascii="Aptos" w:hAnsi="Aptos" w:cs="Arial"/>
          <w:color w:val="000000"/>
          <w:sz w:val="24"/>
          <w:szCs w:val="24"/>
          <w:lang w:val="cs-CZ"/>
        </w:rPr>
        <w:t>utí</w:t>
      </w:r>
      <w:r w:rsidR="009B1CB1" w:rsidRPr="009D48EA">
        <w:rPr>
          <w:rFonts w:ascii="Aptos" w:hAnsi="Aptos" w:cs="Arial"/>
          <w:color w:val="000000"/>
          <w:sz w:val="24"/>
          <w:szCs w:val="24"/>
          <w:lang w:val="cs-CZ"/>
        </w:rPr>
        <w:t xml:space="preserve"> nezbytn</w:t>
      </w:r>
      <w:r w:rsidR="002B1745">
        <w:rPr>
          <w:rFonts w:ascii="Aptos" w:hAnsi="Aptos" w:cs="Arial"/>
          <w:color w:val="000000"/>
          <w:sz w:val="24"/>
          <w:szCs w:val="24"/>
          <w:lang w:val="cs-CZ"/>
        </w:rPr>
        <w:t>ých</w:t>
      </w:r>
      <w:r w:rsidR="009B1CB1" w:rsidRPr="009D48EA">
        <w:rPr>
          <w:rFonts w:ascii="Aptos" w:hAnsi="Aptos" w:cs="Arial"/>
          <w:color w:val="000000"/>
          <w:sz w:val="24"/>
          <w:szCs w:val="24"/>
          <w:lang w:val="cs-CZ"/>
        </w:rPr>
        <w:t xml:space="preserve"> krok</w:t>
      </w:r>
      <w:r w:rsidR="002B1745">
        <w:rPr>
          <w:rFonts w:ascii="Aptos" w:hAnsi="Aptos" w:cs="Arial"/>
          <w:color w:val="000000"/>
          <w:sz w:val="24"/>
          <w:szCs w:val="24"/>
          <w:lang w:val="cs-CZ"/>
        </w:rPr>
        <w:t>ů</w:t>
      </w:r>
      <w:r w:rsidR="009B1CB1" w:rsidRPr="009D48EA">
        <w:rPr>
          <w:rFonts w:ascii="Aptos" w:hAnsi="Aptos" w:cs="Arial"/>
          <w:color w:val="000000"/>
          <w:sz w:val="24"/>
          <w:szCs w:val="24"/>
          <w:lang w:val="cs-CZ"/>
        </w:rPr>
        <w:t xml:space="preserve"> k nápravě.</w:t>
      </w:r>
    </w:p>
    <w:p w14:paraId="59A1020E" w14:textId="77777777" w:rsidR="009B1CB1" w:rsidRPr="009B1CB1" w:rsidRDefault="009B1CB1" w:rsidP="009B1CB1">
      <w:pPr>
        <w:rPr>
          <w:rFonts w:ascii="Aptos" w:hAnsi="Aptos" w:cs="Arial"/>
          <w:color w:val="000000"/>
          <w:sz w:val="24"/>
          <w:szCs w:val="24"/>
          <w:lang w:val="cs-CZ"/>
        </w:rPr>
      </w:pPr>
    </w:p>
    <w:p w14:paraId="1340E0B8" w14:textId="580DCCA1" w:rsidR="009B1CB1" w:rsidRPr="009D48EA" w:rsidRDefault="009B1CB1" w:rsidP="009D48EA">
      <w:pPr>
        <w:pStyle w:val="Odstavecseseznamem"/>
        <w:numPr>
          <w:ilvl w:val="0"/>
          <w:numId w:val="23"/>
        </w:numPr>
        <w:rPr>
          <w:rFonts w:ascii="Aptos" w:hAnsi="Aptos" w:cs="Arial"/>
          <w:color w:val="000000"/>
          <w:sz w:val="24"/>
          <w:szCs w:val="24"/>
          <w:lang w:val="cs-CZ"/>
        </w:rPr>
      </w:pPr>
      <w:r w:rsidRPr="009D48EA">
        <w:rPr>
          <w:rFonts w:ascii="Aptos" w:hAnsi="Aptos" w:cs="Arial"/>
          <w:color w:val="000000"/>
          <w:sz w:val="24"/>
          <w:szCs w:val="24"/>
          <w:lang w:val="cs-CZ"/>
        </w:rPr>
        <w:t>Doba zpracování osobních údajů</w:t>
      </w:r>
    </w:p>
    <w:p w14:paraId="120EACF4" w14:textId="77777777" w:rsidR="009B1CB1" w:rsidRPr="009D48EA" w:rsidRDefault="009B1CB1" w:rsidP="009D48EA">
      <w:pPr>
        <w:pStyle w:val="Odstavecseseznamem"/>
        <w:ind w:left="720"/>
        <w:rPr>
          <w:rFonts w:ascii="Aptos" w:hAnsi="Aptos" w:cs="Arial"/>
          <w:color w:val="000000"/>
          <w:sz w:val="24"/>
          <w:szCs w:val="24"/>
          <w:lang w:val="cs-CZ"/>
        </w:rPr>
      </w:pPr>
    </w:p>
    <w:p w14:paraId="3AF9B9F4" w14:textId="3DAB7A06" w:rsidR="009B1CB1" w:rsidRPr="009D48EA" w:rsidRDefault="009B1CB1" w:rsidP="00906B04">
      <w:pPr>
        <w:pStyle w:val="Odstavecseseznamem"/>
        <w:numPr>
          <w:ilvl w:val="0"/>
          <w:numId w:val="28"/>
        </w:numPr>
        <w:jc w:val="both"/>
        <w:rPr>
          <w:rFonts w:ascii="Aptos" w:hAnsi="Aptos" w:cs="Arial"/>
          <w:color w:val="000000"/>
          <w:sz w:val="24"/>
          <w:szCs w:val="24"/>
          <w:lang w:val="cs-CZ"/>
        </w:rPr>
      </w:pPr>
      <w:r w:rsidRPr="009D48EA">
        <w:rPr>
          <w:rFonts w:ascii="Aptos" w:hAnsi="Aptos" w:cs="Arial"/>
          <w:color w:val="000000"/>
          <w:sz w:val="24"/>
          <w:szCs w:val="24"/>
          <w:lang w:val="cs-CZ"/>
        </w:rPr>
        <w:t xml:space="preserve">Osobní údaje budou uchovávány po dobu trvání této dohody a maximálně 5 let po jejím ukončení, pokud neexistuje zákonná </w:t>
      </w:r>
      <w:r w:rsidR="0023743D">
        <w:rPr>
          <w:rFonts w:ascii="Aptos" w:hAnsi="Aptos" w:cs="Arial"/>
          <w:color w:val="000000"/>
          <w:sz w:val="24"/>
          <w:szCs w:val="24"/>
          <w:lang w:val="cs-CZ"/>
        </w:rPr>
        <w:t>oprávnění</w:t>
      </w:r>
      <w:r w:rsidRPr="009D48EA">
        <w:rPr>
          <w:rFonts w:ascii="Aptos" w:hAnsi="Aptos" w:cs="Arial"/>
          <w:color w:val="000000"/>
          <w:sz w:val="24"/>
          <w:szCs w:val="24"/>
          <w:lang w:val="cs-CZ"/>
        </w:rPr>
        <w:t xml:space="preserve"> jejich delšího uchování.</w:t>
      </w:r>
    </w:p>
    <w:p w14:paraId="461D03C5" w14:textId="18E2881E" w:rsidR="00FB0438" w:rsidRDefault="009B1CB1" w:rsidP="00906B04">
      <w:pPr>
        <w:pStyle w:val="Odstavecseseznamem"/>
        <w:numPr>
          <w:ilvl w:val="0"/>
          <w:numId w:val="28"/>
        </w:numPr>
        <w:jc w:val="both"/>
        <w:rPr>
          <w:rFonts w:ascii="Aptos" w:hAnsi="Aptos" w:cs="Arial"/>
          <w:color w:val="000000"/>
          <w:sz w:val="24"/>
          <w:szCs w:val="24"/>
          <w:lang w:val="cs-CZ"/>
        </w:rPr>
      </w:pPr>
      <w:r w:rsidRPr="009D48EA">
        <w:rPr>
          <w:rFonts w:ascii="Aptos" w:hAnsi="Aptos" w:cs="Arial"/>
          <w:color w:val="000000"/>
          <w:sz w:val="24"/>
          <w:szCs w:val="24"/>
          <w:lang w:val="cs-CZ"/>
        </w:rPr>
        <w:t>Po uplynutí této doby budou osobní údaje bezpečně zlikvidovány nebo anonymizovány.</w:t>
      </w:r>
    </w:p>
    <w:p w14:paraId="61382557" w14:textId="77777777" w:rsidR="008C0EF8" w:rsidRPr="009D48EA" w:rsidRDefault="008C0EF8" w:rsidP="008C0EF8">
      <w:pPr>
        <w:pStyle w:val="Odstavecseseznamem"/>
        <w:ind w:left="720"/>
        <w:jc w:val="both"/>
        <w:rPr>
          <w:rFonts w:ascii="Aptos" w:hAnsi="Aptos" w:cs="Arial"/>
          <w:color w:val="000000"/>
          <w:sz w:val="24"/>
          <w:szCs w:val="24"/>
          <w:lang w:val="cs-CZ"/>
        </w:rPr>
      </w:pPr>
    </w:p>
    <w:p w14:paraId="5D67AA54" w14:textId="0B7F241B" w:rsidR="00B06A2E" w:rsidRPr="00A96718" w:rsidRDefault="00B06A2E" w:rsidP="008C0EF8">
      <w:pPr>
        <w:spacing w:before="240"/>
        <w:jc w:val="center"/>
        <w:rPr>
          <w:rFonts w:ascii="Aptos" w:hAnsi="Aptos" w:cs="Arial"/>
          <w:b/>
          <w:bCs/>
          <w:color w:val="000000"/>
          <w:sz w:val="24"/>
          <w:szCs w:val="24"/>
          <w:lang w:val="cs-CZ"/>
        </w:rPr>
      </w:pPr>
      <w:r w:rsidRPr="0082463C">
        <w:rPr>
          <w:rFonts w:ascii="Aptos" w:hAnsi="Aptos" w:cs="Arial"/>
          <w:b/>
          <w:bCs/>
          <w:color w:val="000000"/>
          <w:sz w:val="24"/>
          <w:szCs w:val="24"/>
          <w:lang w:val="cs-CZ"/>
        </w:rPr>
        <w:t>Čl. X</w:t>
      </w:r>
      <w:r>
        <w:rPr>
          <w:rFonts w:ascii="Aptos" w:hAnsi="Aptos" w:cs="Arial"/>
          <w:b/>
          <w:bCs/>
          <w:color w:val="000000"/>
          <w:sz w:val="24"/>
          <w:szCs w:val="24"/>
          <w:lang w:val="cs-CZ"/>
        </w:rPr>
        <w:t>I</w:t>
      </w:r>
    </w:p>
    <w:p w14:paraId="6CFE3127" w14:textId="2798CBA5" w:rsidR="00B06A2E" w:rsidRPr="00A96718" w:rsidRDefault="00B06A2E" w:rsidP="008C0EF8">
      <w:pPr>
        <w:spacing w:before="120"/>
        <w:jc w:val="center"/>
        <w:rPr>
          <w:rFonts w:ascii="Aptos" w:hAnsi="Aptos" w:cs="Arial"/>
          <w:b/>
          <w:bCs/>
          <w:color w:val="000000"/>
          <w:sz w:val="24"/>
          <w:szCs w:val="24"/>
          <w:lang w:val="cs-CZ"/>
        </w:rPr>
      </w:pPr>
      <w:r w:rsidRPr="0082463C">
        <w:rPr>
          <w:rFonts w:ascii="Aptos" w:hAnsi="Aptos" w:cs="Arial"/>
          <w:b/>
          <w:bCs/>
          <w:color w:val="000000"/>
          <w:sz w:val="24"/>
          <w:szCs w:val="24"/>
          <w:lang w:val="cs-CZ"/>
        </w:rPr>
        <w:t>Trvání a ukončení dohody</w:t>
      </w:r>
    </w:p>
    <w:p w14:paraId="6EB0A0CC" w14:textId="77777777" w:rsidR="00B06A2E" w:rsidRPr="00A96718" w:rsidRDefault="00B06A2E" w:rsidP="00B06A2E">
      <w:pPr>
        <w:pStyle w:val="Odstavecseseznamem"/>
        <w:numPr>
          <w:ilvl w:val="0"/>
          <w:numId w:val="20"/>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 xml:space="preserve">Tato dohoda se uzavírá na dobu </w:t>
      </w:r>
      <w:r>
        <w:rPr>
          <w:rFonts w:ascii="Aptos" w:hAnsi="Aptos" w:cs="Arial"/>
          <w:color w:val="000000"/>
          <w:sz w:val="24"/>
          <w:szCs w:val="24"/>
          <w:lang w:val="cs-CZ"/>
        </w:rPr>
        <w:t>neurčitou</w:t>
      </w:r>
      <w:r w:rsidRPr="0082463C">
        <w:rPr>
          <w:rFonts w:ascii="Aptos" w:hAnsi="Aptos" w:cs="Arial"/>
          <w:color w:val="000000"/>
          <w:sz w:val="24"/>
          <w:szCs w:val="24"/>
          <w:lang w:val="cs-CZ"/>
        </w:rPr>
        <w:t>.</w:t>
      </w:r>
      <w:r>
        <w:rPr>
          <w:rFonts w:ascii="Aptos" w:hAnsi="Aptos" w:cs="Arial"/>
          <w:color w:val="000000"/>
          <w:sz w:val="24"/>
          <w:szCs w:val="24"/>
          <w:lang w:val="cs-CZ"/>
        </w:rPr>
        <w:t xml:space="preserve"> </w:t>
      </w:r>
    </w:p>
    <w:p w14:paraId="0915A73A" w14:textId="77777777" w:rsidR="00B06A2E" w:rsidRDefault="00B06A2E" w:rsidP="00B06A2E">
      <w:pPr>
        <w:pStyle w:val="Odstavecseseznamem"/>
        <w:numPr>
          <w:ilvl w:val="0"/>
          <w:numId w:val="20"/>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Tuto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lze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ukončit</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písemnou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dohodou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obou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stran</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nebo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jednostrannou</w:t>
      </w:r>
      <w:r w:rsidRPr="00A96718">
        <w:rPr>
          <w:rFonts w:ascii="Aptos" w:hAnsi="Aptos" w:cs="Arial"/>
          <w:color w:val="000000"/>
          <w:sz w:val="24"/>
          <w:szCs w:val="24"/>
          <w:lang w:val="cs-CZ"/>
        </w:rPr>
        <w:t xml:space="preserve"> písemnou výpovědí s výpovědní lhůtou tři (3) měsíce. Výpovědní lhůta počne běžet prvním dnem následujícího měsíce po dni doručení výpovědi druhé straně dohody. </w:t>
      </w:r>
    </w:p>
    <w:p w14:paraId="1C136A9F" w14:textId="77777777" w:rsidR="008C0EF8" w:rsidRPr="00A96718" w:rsidRDefault="008C0EF8" w:rsidP="008C0EF8">
      <w:pPr>
        <w:pStyle w:val="Odstavecseseznamem"/>
        <w:spacing w:before="120"/>
        <w:ind w:left="360"/>
        <w:jc w:val="both"/>
        <w:rPr>
          <w:rFonts w:ascii="Aptos" w:hAnsi="Aptos" w:cs="Arial"/>
          <w:color w:val="000000"/>
          <w:sz w:val="24"/>
          <w:szCs w:val="24"/>
          <w:lang w:val="cs-CZ"/>
        </w:rPr>
      </w:pPr>
    </w:p>
    <w:p w14:paraId="1EBD0BF4" w14:textId="41FD6F58" w:rsidR="00B06A2E" w:rsidRPr="00A96718" w:rsidRDefault="00B06A2E" w:rsidP="008C0EF8">
      <w:pPr>
        <w:spacing w:before="240"/>
        <w:jc w:val="center"/>
        <w:rPr>
          <w:rFonts w:ascii="Aptos" w:hAnsi="Aptos" w:cs="Arial"/>
          <w:b/>
          <w:bCs/>
          <w:color w:val="000000"/>
          <w:sz w:val="24"/>
          <w:szCs w:val="24"/>
          <w:lang w:val="cs-CZ"/>
        </w:rPr>
      </w:pPr>
      <w:r w:rsidRPr="0082463C">
        <w:rPr>
          <w:rFonts w:ascii="Aptos" w:hAnsi="Aptos" w:cs="Arial"/>
          <w:b/>
          <w:bCs/>
          <w:color w:val="000000"/>
          <w:sz w:val="24"/>
          <w:szCs w:val="24"/>
          <w:lang w:val="cs-CZ"/>
        </w:rPr>
        <w:t>Čl. X</w:t>
      </w:r>
      <w:r>
        <w:rPr>
          <w:rFonts w:ascii="Aptos" w:hAnsi="Aptos" w:cs="Arial"/>
          <w:b/>
          <w:bCs/>
          <w:color w:val="000000"/>
          <w:sz w:val="24"/>
          <w:szCs w:val="24"/>
          <w:lang w:val="cs-CZ"/>
        </w:rPr>
        <w:t>II</w:t>
      </w:r>
    </w:p>
    <w:p w14:paraId="558045BD" w14:textId="32A55CA9" w:rsidR="00B06A2E" w:rsidRPr="00A96718" w:rsidRDefault="00B06A2E" w:rsidP="008C0EF8">
      <w:pPr>
        <w:spacing w:before="120"/>
        <w:jc w:val="center"/>
        <w:rPr>
          <w:rFonts w:ascii="Aptos" w:hAnsi="Aptos" w:cs="Arial"/>
          <w:b/>
          <w:bCs/>
          <w:color w:val="000000"/>
          <w:sz w:val="24"/>
          <w:szCs w:val="24"/>
          <w:lang w:val="cs-CZ"/>
        </w:rPr>
      </w:pPr>
      <w:r w:rsidRPr="0082463C">
        <w:rPr>
          <w:rFonts w:ascii="Aptos" w:hAnsi="Aptos" w:cs="Arial"/>
          <w:b/>
          <w:bCs/>
          <w:color w:val="000000"/>
          <w:sz w:val="24"/>
          <w:szCs w:val="24"/>
          <w:lang w:val="cs-CZ"/>
        </w:rPr>
        <w:t>Společná a závěrečná ustanovení</w:t>
      </w:r>
    </w:p>
    <w:p w14:paraId="3500430B" w14:textId="77777777" w:rsidR="00B06A2E" w:rsidRPr="00A96718" w:rsidRDefault="00B06A2E" w:rsidP="00B06A2E">
      <w:pPr>
        <w:pStyle w:val="Odstavecseseznamem"/>
        <w:numPr>
          <w:ilvl w:val="0"/>
          <w:numId w:val="21"/>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Žádná</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stran</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nemůže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bez</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písemně</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uděleného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souhlasu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druhé</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strany</w:t>
      </w:r>
      <w:r w:rsidRPr="00A96718">
        <w:rPr>
          <w:rFonts w:ascii="Aptos" w:hAnsi="Aptos" w:cs="Arial"/>
          <w:color w:val="000000"/>
          <w:sz w:val="24"/>
          <w:szCs w:val="24"/>
          <w:lang w:val="cs-CZ"/>
        </w:rPr>
        <w:t xml:space="preserve"> ani pohledávku, ani dluh z této dohody, ani tuto dohodu postoupit třetí osobě. </w:t>
      </w:r>
    </w:p>
    <w:p w14:paraId="6618DF9A" w14:textId="333321A3" w:rsidR="00B06A2E" w:rsidRPr="00A96718" w:rsidRDefault="00B06A2E" w:rsidP="00B06A2E">
      <w:pPr>
        <w:pStyle w:val="Odstavecseseznamem"/>
        <w:numPr>
          <w:ilvl w:val="0"/>
          <w:numId w:val="21"/>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Ukáže-li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některé</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 ustanovení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této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zdánlivým,</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posoudí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vliv</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této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vady</w:t>
      </w:r>
      <w:r w:rsidRPr="00A96718">
        <w:rPr>
          <w:rFonts w:ascii="Aptos" w:hAnsi="Aptos" w:cs="Arial"/>
          <w:color w:val="000000"/>
          <w:sz w:val="24"/>
          <w:szCs w:val="24"/>
          <w:lang w:val="cs-CZ"/>
        </w:rPr>
        <w:t xml:space="preserve"> na ostatní ustanovení dohody obdobně jako důvod neplatnosti části právního jednání s </w:t>
      </w:r>
      <w:r w:rsidRPr="00A96718">
        <w:rPr>
          <w:rFonts w:ascii="Aptos" w:hAnsi="Aptos" w:cs="Arial"/>
          <w:color w:val="000000"/>
          <w:sz w:val="24"/>
          <w:szCs w:val="24"/>
          <w:lang w:val="cs-CZ"/>
        </w:rPr>
        <w:lastRenderedPageBreak/>
        <w:t xml:space="preserve">odkazem na </w:t>
      </w:r>
      <w:proofErr w:type="spellStart"/>
      <w:r w:rsidR="007A112E">
        <w:rPr>
          <w:rFonts w:ascii="Aptos" w:hAnsi="Aptos" w:cs="Arial"/>
          <w:color w:val="000000"/>
          <w:sz w:val="24"/>
          <w:szCs w:val="24"/>
          <w:lang w:val="cs-CZ"/>
        </w:rPr>
        <w:t>ust</w:t>
      </w:r>
      <w:proofErr w:type="spellEnd"/>
      <w:r w:rsidR="007A112E">
        <w:rPr>
          <w:rFonts w:ascii="Aptos" w:hAnsi="Aptos" w:cs="Arial"/>
          <w:color w:val="000000"/>
          <w:sz w:val="24"/>
          <w:szCs w:val="24"/>
          <w:lang w:val="cs-CZ"/>
        </w:rPr>
        <w:t xml:space="preserve">. </w:t>
      </w:r>
      <w:r w:rsidR="005D36E8">
        <w:rPr>
          <w:rFonts w:ascii="Aptos" w:hAnsi="Aptos" w:cs="Arial"/>
          <w:color w:val="000000"/>
          <w:sz w:val="24"/>
          <w:szCs w:val="24"/>
          <w:lang w:val="cs-CZ"/>
        </w:rPr>
        <w:t xml:space="preserve"> </w:t>
      </w:r>
      <w:r w:rsidRPr="00A96718">
        <w:rPr>
          <w:rFonts w:ascii="Aptos" w:hAnsi="Aptos" w:cs="Arial"/>
          <w:color w:val="000000"/>
          <w:sz w:val="24"/>
          <w:szCs w:val="24"/>
          <w:lang w:val="cs-CZ"/>
        </w:rPr>
        <w:t>§ 576 občansk</w:t>
      </w:r>
      <w:r w:rsidR="007A112E">
        <w:rPr>
          <w:rFonts w:ascii="Aptos" w:hAnsi="Aptos" w:cs="Arial"/>
          <w:color w:val="000000"/>
          <w:sz w:val="24"/>
          <w:szCs w:val="24"/>
          <w:lang w:val="cs-CZ"/>
        </w:rPr>
        <w:t>ého</w:t>
      </w:r>
      <w:r w:rsidRPr="00A96718">
        <w:rPr>
          <w:rFonts w:ascii="Aptos" w:hAnsi="Aptos" w:cs="Arial"/>
          <w:color w:val="000000"/>
          <w:sz w:val="24"/>
          <w:szCs w:val="24"/>
          <w:lang w:val="cs-CZ"/>
        </w:rPr>
        <w:t xml:space="preserve"> zákoník</w:t>
      </w:r>
      <w:r w:rsidR="007A112E">
        <w:rPr>
          <w:rFonts w:ascii="Aptos" w:hAnsi="Aptos" w:cs="Arial"/>
          <w:color w:val="000000"/>
          <w:sz w:val="24"/>
          <w:szCs w:val="24"/>
          <w:lang w:val="cs-CZ"/>
        </w:rPr>
        <w:t>u</w:t>
      </w:r>
      <w:r w:rsidRPr="00A96718">
        <w:rPr>
          <w:rFonts w:ascii="Aptos" w:hAnsi="Aptos" w:cs="Arial"/>
          <w:color w:val="000000"/>
          <w:sz w:val="24"/>
          <w:szCs w:val="24"/>
          <w:lang w:val="cs-CZ"/>
        </w:rPr>
        <w:t xml:space="preserve">. </w:t>
      </w:r>
    </w:p>
    <w:p w14:paraId="6346F248" w14:textId="77777777" w:rsidR="00B06A2E" w:rsidRPr="00A96718" w:rsidRDefault="00B06A2E" w:rsidP="00B06A2E">
      <w:pPr>
        <w:pStyle w:val="Odstavecseseznamem"/>
        <w:numPr>
          <w:ilvl w:val="0"/>
          <w:numId w:val="21"/>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Strany dohody jsou si plně vědomy zákonné povinnosti uveřejnit dle zákona č.</w:t>
      </w:r>
      <w:r>
        <w:rPr>
          <w:rFonts w:ascii="Aptos" w:hAnsi="Aptos" w:cs="Arial"/>
          <w:color w:val="000000"/>
          <w:sz w:val="24"/>
          <w:szCs w:val="24"/>
          <w:lang w:val="cs-CZ"/>
        </w:rPr>
        <w:t> </w:t>
      </w:r>
      <w:r w:rsidRPr="0082463C">
        <w:rPr>
          <w:rFonts w:ascii="Aptos" w:hAnsi="Aptos" w:cs="Arial"/>
          <w:color w:val="000000"/>
          <w:sz w:val="24"/>
          <w:szCs w:val="24"/>
          <w:lang w:val="cs-CZ"/>
        </w:rPr>
        <w:t>340/2015</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Sb.,</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zvláštních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podmínkách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účinnosti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některých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smluv,</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uveřejňování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těchto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smluv</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registru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smluv</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(zákon</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registru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smluv)</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tuto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včetně</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všech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případných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 xml:space="preserve">kterými se tato dohoda doplňuje, mění, nahrazuje nebo </w:t>
      </w:r>
      <w:proofErr w:type="gramStart"/>
      <w:r w:rsidRPr="0082463C">
        <w:rPr>
          <w:rFonts w:ascii="Aptos" w:hAnsi="Aptos" w:cs="Arial"/>
          <w:color w:val="000000"/>
          <w:sz w:val="24"/>
          <w:szCs w:val="24"/>
          <w:lang w:val="cs-CZ"/>
        </w:rPr>
        <w:t>ruší</w:t>
      </w:r>
      <w:proofErr w:type="gramEnd"/>
      <w:r w:rsidRPr="0082463C">
        <w:rPr>
          <w:rFonts w:ascii="Aptos" w:hAnsi="Aptos" w:cs="Arial"/>
          <w:color w:val="000000"/>
          <w:sz w:val="24"/>
          <w:szCs w:val="24"/>
          <w:lang w:val="cs-CZ"/>
        </w:rPr>
        <w:t>, a to prostřednictvím registru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smluv.</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Smluvní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strany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dále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dohodly,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že tuto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zašle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správci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registru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smluv</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k</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uveřejnění prostřednictvím registru smluv Agentura CzechInvest.</w:t>
      </w:r>
      <w:r>
        <w:rPr>
          <w:rFonts w:ascii="Aptos" w:hAnsi="Aptos" w:cs="Arial"/>
          <w:color w:val="000000"/>
          <w:sz w:val="24"/>
          <w:szCs w:val="24"/>
          <w:lang w:val="cs-CZ"/>
        </w:rPr>
        <w:t xml:space="preserve"> </w:t>
      </w:r>
    </w:p>
    <w:p w14:paraId="33C99E1B" w14:textId="77777777" w:rsidR="00B06A2E" w:rsidRPr="00A96718" w:rsidRDefault="00B06A2E" w:rsidP="00B06A2E">
      <w:pPr>
        <w:pStyle w:val="Odstavecseseznamem"/>
        <w:numPr>
          <w:ilvl w:val="0"/>
          <w:numId w:val="21"/>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Tato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nabývá</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platnosti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dnem</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podpisu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stranami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účinnosti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dnem</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jejího</w:t>
      </w:r>
      <w:r w:rsidRPr="00A96718">
        <w:rPr>
          <w:rFonts w:ascii="Aptos" w:hAnsi="Aptos" w:cs="Arial"/>
          <w:color w:val="000000"/>
          <w:sz w:val="24"/>
          <w:szCs w:val="24"/>
          <w:lang w:val="cs-CZ"/>
        </w:rPr>
        <w:t xml:space="preserve"> uveřejnění v registru smluv. </w:t>
      </w:r>
    </w:p>
    <w:p w14:paraId="58C34581" w14:textId="77777777" w:rsidR="00B06A2E" w:rsidRPr="00307E94" w:rsidRDefault="00B06A2E" w:rsidP="00B06A2E">
      <w:pPr>
        <w:pStyle w:val="Odstavecseseznamem"/>
        <w:numPr>
          <w:ilvl w:val="0"/>
          <w:numId w:val="21"/>
        </w:numPr>
        <w:spacing w:before="120"/>
        <w:jc w:val="both"/>
        <w:rPr>
          <w:rFonts w:ascii="Aptos" w:hAnsi="Aptos" w:cs="Times New Roman"/>
          <w:color w:val="010302"/>
          <w:sz w:val="24"/>
          <w:szCs w:val="24"/>
          <w:lang w:val="cs-CZ"/>
        </w:rPr>
      </w:pPr>
      <w:bookmarkStart w:id="4" w:name="_Hlk193452833"/>
      <w:r w:rsidRPr="0082463C">
        <w:rPr>
          <w:rFonts w:ascii="Aptos" w:hAnsi="Aptos" w:cs="Arial"/>
          <w:color w:val="000000"/>
          <w:sz w:val="24"/>
          <w:szCs w:val="24"/>
          <w:lang w:val="cs-CZ"/>
        </w:rPr>
        <w:t>Tato dohoda je podepsána elektronicky</w:t>
      </w:r>
      <w:r>
        <w:rPr>
          <w:rFonts w:ascii="Aptos" w:hAnsi="Aptos" w:cs="Arial"/>
          <w:color w:val="000000"/>
          <w:sz w:val="24"/>
          <w:szCs w:val="24"/>
          <w:lang w:val="cs-CZ"/>
        </w:rPr>
        <w:t xml:space="preserve"> pomocí </w:t>
      </w:r>
      <w:r w:rsidRPr="00A96718">
        <w:rPr>
          <w:rFonts w:ascii="Aptos" w:hAnsi="Aptos" w:cs="Arial"/>
          <w:color w:val="000000"/>
          <w:sz w:val="24"/>
          <w:szCs w:val="24"/>
          <w:lang w:val="cs-CZ"/>
        </w:rPr>
        <w:t xml:space="preserve">uznávaného elektronického podpisu dle zákona č. 297/2016 Sb., o službách vytvářejících důvěru pro elektronické transakce, ve znění pozdějších předpisů, osoby oprávněné jednat za stranu dohody. </w:t>
      </w:r>
    </w:p>
    <w:bookmarkEnd w:id="4"/>
    <w:p w14:paraId="564E3B95" w14:textId="77777777" w:rsidR="00B06A2E" w:rsidRPr="00A96718" w:rsidRDefault="00B06A2E" w:rsidP="00B06A2E">
      <w:pPr>
        <w:pStyle w:val="Odstavecseseznamem"/>
        <w:numPr>
          <w:ilvl w:val="0"/>
          <w:numId w:val="21"/>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Veškeré změny a doplňky budou uskutečněny po vzájemné dohodě stran dohody formou</w:t>
      </w:r>
      <w:r w:rsidRPr="00A96718">
        <w:rPr>
          <w:rFonts w:ascii="Aptos" w:hAnsi="Aptos" w:cs="Arial"/>
          <w:color w:val="000000"/>
          <w:sz w:val="24"/>
          <w:szCs w:val="24"/>
          <w:lang w:val="cs-CZ"/>
        </w:rPr>
        <w:t xml:space="preserve"> písemných dodatků, podepsaných oprávněnými zástupci obou stran dohody. </w:t>
      </w:r>
    </w:p>
    <w:p w14:paraId="1250952E" w14:textId="77777777" w:rsidR="00B06A2E" w:rsidRPr="00A96718" w:rsidRDefault="00B06A2E" w:rsidP="00B06A2E">
      <w:pPr>
        <w:pStyle w:val="Odstavecseseznamem"/>
        <w:numPr>
          <w:ilvl w:val="0"/>
          <w:numId w:val="21"/>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Vztahy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mezi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stranami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dohody</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výslovně</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neupravené</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touto</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dohodou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řídí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obecně</w:t>
      </w:r>
      <w:r w:rsidRPr="00A96718">
        <w:rPr>
          <w:rFonts w:ascii="Aptos" w:hAnsi="Aptos" w:cs="Arial"/>
          <w:color w:val="000000"/>
          <w:sz w:val="24"/>
          <w:szCs w:val="24"/>
          <w:lang w:val="cs-CZ"/>
        </w:rPr>
        <w:t xml:space="preserve"> závaznými právními předpisy, zejména občanským zákoníkem, na čemž se obě strany dohody dohodly. </w:t>
      </w:r>
    </w:p>
    <w:p w14:paraId="3877B537" w14:textId="77777777" w:rsidR="00B06A2E" w:rsidRPr="00A96718" w:rsidRDefault="00B06A2E" w:rsidP="00B06A2E">
      <w:pPr>
        <w:pStyle w:val="Odstavecseseznamem"/>
        <w:numPr>
          <w:ilvl w:val="0"/>
          <w:numId w:val="21"/>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Ukončením účinnosti této dohody nejsou dotčena ustanovení o ochraně informací, licenční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ustanovení ani další ustanovení a nároky z jejichž povahy vyplývá, že mají trvat i po zániku</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účinnosti této dohody.</w:t>
      </w:r>
      <w:r>
        <w:rPr>
          <w:rFonts w:ascii="Aptos" w:hAnsi="Aptos" w:cs="Arial"/>
          <w:color w:val="000000"/>
          <w:sz w:val="24"/>
          <w:szCs w:val="24"/>
          <w:lang w:val="cs-CZ"/>
        </w:rPr>
        <w:t xml:space="preserve"> </w:t>
      </w:r>
    </w:p>
    <w:p w14:paraId="7011DB72" w14:textId="543A2123" w:rsidR="0023743D" w:rsidRPr="006605B3" w:rsidRDefault="0023743D" w:rsidP="00B06A2E">
      <w:pPr>
        <w:pStyle w:val="Odstavecseseznamem"/>
        <w:numPr>
          <w:ilvl w:val="0"/>
          <w:numId w:val="21"/>
        </w:numPr>
        <w:spacing w:before="120"/>
        <w:jc w:val="both"/>
        <w:rPr>
          <w:rFonts w:ascii="Aptos" w:hAnsi="Aptos" w:cs="Arial"/>
          <w:color w:val="000000"/>
          <w:sz w:val="24"/>
          <w:szCs w:val="24"/>
          <w:lang w:val="cs-CZ"/>
        </w:rPr>
      </w:pPr>
      <w:r>
        <w:rPr>
          <w:rFonts w:ascii="Aptos" w:hAnsi="Aptos" w:cs="Arial"/>
          <w:color w:val="000000"/>
          <w:sz w:val="24"/>
          <w:szCs w:val="24"/>
          <w:lang w:val="cs-CZ"/>
        </w:rPr>
        <w:t xml:space="preserve">Smluvní strany se dohodly, že tato dohoda plně nahrazuje ke dni její </w:t>
      </w:r>
      <w:r w:rsidRPr="006605B3">
        <w:rPr>
          <w:rFonts w:ascii="Aptos" w:hAnsi="Aptos" w:cs="Arial"/>
          <w:color w:val="000000"/>
          <w:sz w:val="24"/>
          <w:szCs w:val="24"/>
          <w:lang w:val="cs-CZ"/>
        </w:rPr>
        <w:t xml:space="preserve">účinnosti </w:t>
      </w:r>
      <w:r w:rsidRPr="00906B04">
        <w:rPr>
          <w:rFonts w:ascii="Aptos" w:hAnsi="Aptos" w:cs="Arial"/>
          <w:color w:val="000000"/>
          <w:sz w:val="24"/>
          <w:szCs w:val="24"/>
          <w:lang w:val="cs-CZ"/>
        </w:rPr>
        <w:t>Dohodu o spolupráci v oblasti rozvoje nástrojů pro podporu revitalizace brownfieldů ze dne 23.9.2021</w:t>
      </w:r>
      <w:r w:rsidR="004D0E39" w:rsidRPr="00906B04">
        <w:rPr>
          <w:rFonts w:ascii="Aptos" w:hAnsi="Aptos" w:cs="Arial"/>
          <w:color w:val="000000"/>
          <w:sz w:val="24"/>
          <w:szCs w:val="24"/>
          <w:lang w:val="cs-CZ"/>
        </w:rPr>
        <w:t xml:space="preserve"> včetně jejího dodatku č. 1, s výjimkou </w:t>
      </w:r>
      <w:r w:rsidR="004D0E39" w:rsidRPr="006605B3">
        <w:rPr>
          <w:rFonts w:ascii="Aptos" w:hAnsi="Aptos" w:cs="Arial"/>
          <w:color w:val="000000"/>
          <w:sz w:val="24"/>
          <w:szCs w:val="24"/>
          <w:lang w:val="cs-CZ"/>
        </w:rPr>
        <w:t>licenčních ustanovení ani další ustanovení a nároků, z jejichž povahy vyplývá, že mají trvat i po zániku účinnosti této dohody</w:t>
      </w:r>
      <w:r w:rsidR="004D0E39" w:rsidRPr="00906B04">
        <w:rPr>
          <w:rFonts w:ascii="Aptos" w:hAnsi="Aptos" w:cs="Arial"/>
          <w:color w:val="000000"/>
          <w:sz w:val="24"/>
          <w:szCs w:val="24"/>
          <w:lang w:val="cs-CZ"/>
        </w:rPr>
        <w:t xml:space="preserve">. Smluvní strany se potvrzují, že všechna ostatní práva a závazky z této dohody jsou mezi stranami vypořádané. </w:t>
      </w:r>
    </w:p>
    <w:p w14:paraId="636FDEF6" w14:textId="63B69F80" w:rsidR="00B06A2E" w:rsidRPr="00A96718" w:rsidRDefault="00B06A2E" w:rsidP="00B06A2E">
      <w:pPr>
        <w:pStyle w:val="Odstavecseseznamem"/>
        <w:numPr>
          <w:ilvl w:val="0"/>
          <w:numId w:val="21"/>
        </w:numPr>
        <w:spacing w:before="120"/>
        <w:jc w:val="both"/>
        <w:rPr>
          <w:rFonts w:ascii="Aptos" w:hAnsi="Aptos" w:cs="Arial"/>
          <w:color w:val="000000"/>
          <w:sz w:val="24"/>
          <w:szCs w:val="24"/>
          <w:lang w:val="cs-CZ"/>
        </w:rPr>
      </w:pPr>
      <w:r w:rsidRPr="0082463C">
        <w:rPr>
          <w:rFonts w:ascii="Aptos" w:hAnsi="Aptos" w:cs="Arial"/>
          <w:color w:val="000000"/>
          <w:sz w:val="24"/>
          <w:szCs w:val="24"/>
          <w:lang w:val="cs-CZ"/>
        </w:rPr>
        <w:t>Agentura CzechInvest i VÚMOP prohlašují, že si tuto dohodu přečetli a že souhlasí s jejím</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obsahem,</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dále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prohlašují,</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že</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nebyla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sepsána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v</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tísni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ani</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za</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nápadně</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nevýhodných</w:t>
      </w:r>
      <w:r w:rsidRPr="00A96718">
        <w:rPr>
          <w:rFonts w:ascii="Aptos" w:hAnsi="Aptos" w:cs="Arial"/>
          <w:color w:val="000000"/>
          <w:sz w:val="24"/>
          <w:szCs w:val="24"/>
          <w:lang w:val="cs-CZ"/>
        </w:rPr>
        <w:t xml:space="preserve"> </w:t>
      </w:r>
      <w:r w:rsidRPr="0082463C">
        <w:rPr>
          <w:rFonts w:ascii="Aptos" w:hAnsi="Aptos" w:cs="Arial"/>
          <w:color w:val="000000"/>
          <w:sz w:val="24"/>
          <w:szCs w:val="24"/>
          <w:lang w:val="cs-CZ"/>
        </w:rPr>
        <w:t>podmínek. Na důkaz toho připojují své podpisy.</w:t>
      </w:r>
      <w:r>
        <w:rPr>
          <w:rFonts w:ascii="Aptos" w:hAnsi="Aptos" w:cs="Arial"/>
          <w:color w:val="000000"/>
          <w:sz w:val="24"/>
          <w:szCs w:val="24"/>
          <w:lang w:val="cs-CZ"/>
        </w:rPr>
        <w:t xml:space="preserve"> </w:t>
      </w:r>
    </w:p>
    <w:p w14:paraId="5C1F2451" w14:textId="77777777" w:rsidR="009B1CB1" w:rsidRDefault="009B1CB1" w:rsidP="00E45136">
      <w:pPr>
        <w:rPr>
          <w:rFonts w:ascii="Aptos" w:hAnsi="Aptos" w:cs="Arial"/>
          <w:color w:val="000000"/>
          <w:sz w:val="24"/>
          <w:szCs w:val="24"/>
          <w:lang w:val="cs-CZ"/>
        </w:rPr>
      </w:pPr>
    </w:p>
    <w:p w14:paraId="196364D9" w14:textId="77777777" w:rsidR="009B1CB1" w:rsidRDefault="009B1CB1" w:rsidP="00E45136">
      <w:pPr>
        <w:rPr>
          <w:rFonts w:ascii="Aptos" w:hAnsi="Aptos" w:cs="Arial"/>
          <w:color w:val="000000"/>
          <w:sz w:val="24"/>
          <w:szCs w:val="24"/>
          <w:lang w:val="cs-CZ"/>
        </w:rPr>
      </w:pPr>
    </w:p>
    <w:p w14:paraId="0C5E87CC" w14:textId="028A6DFE" w:rsidR="008C0EF8" w:rsidRDefault="00AB25F3" w:rsidP="008C0EF8">
      <w:pPr>
        <w:rPr>
          <w:rFonts w:ascii="Aptos" w:hAnsi="Aptos" w:cs="Arial"/>
          <w:color w:val="000000"/>
          <w:sz w:val="24"/>
          <w:szCs w:val="24"/>
          <w:lang w:val="cs-CZ"/>
        </w:rPr>
      </w:pPr>
      <w:r w:rsidRPr="0082463C">
        <w:rPr>
          <w:rFonts w:ascii="Aptos" w:hAnsi="Aptos" w:cs="Arial"/>
          <w:color w:val="000000"/>
          <w:sz w:val="24"/>
          <w:szCs w:val="24"/>
          <w:lang w:val="cs-CZ"/>
        </w:rPr>
        <w:t xml:space="preserve">V Praze </w:t>
      </w:r>
      <w:proofErr w:type="gramStart"/>
      <w:r w:rsidRPr="0082463C">
        <w:rPr>
          <w:rFonts w:ascii="Aptos" w:hAnsi="Aptos" w:cs="Arial"/>
          <w:color w:val="000000"/>
          <w:sz w:val="24"/>
          <w:szCs w:val="24"/>
          <w:lang w:val="cs-CZ"/>
        </w:rPr>
        <w:t>dne:................</w:t>
      </w:r>
      <w:proofErr w:type="gramEnd"/>
      <w:r w:rsidRPr="0082463C">
        <w:rPr>
          <w:rFonts w:ascii="Aptos" w:hAnsi="Aptos" w:cs="Arial"/>
          <w:color w:val="000000"/>
          <w:sz w:val="24"/>
          <w:szCs w:val="24"/>
          <w:lang w:val="cs-CZ"/>
        </w:rPr>
        <w:t xml:space="preserve"> </w:t>
      </w:r>
      <w:r w:rsidRPr="0082463C">
        <w:rPr>
          <w:rFonts w:ascii="Aptos" w:hAnsi="Aptos" w:cs="Arial"/>
          <w:color w:val="000000"/>
          <w:sz w:val="24"/>
          <w:szCs w:val="24"/>
          <w:lang w:val="cs-CZ"/>
        </w:rPr>
        <w:tab/>
      </w:r>
      <w:r w:rsidRPr="0082463C">
        <w:rPr>
          <w:rFonts w:ascii="Aptos" w:hAnsi="Aptos" w:cs="Times New Roman"/>
          <w:sz w:val="24"/>
          <w:szCs w:val="24"/>
        </w:rPr>
        <w:t xml:space="preserve"> </w:t>
      </w:r>
      <w:r w:rsidR="008C0EF8">
        <w:rPr>
          <w:rFonts w:ascii="Aptos" w:hAnsi="Aptos" w:cs="Times New Roman"/>
          <w:sz w:val="24"/>
          <w:szCs w:val="24"/>
        </w:rPr>
        <w:t xml:space="preserve">                                             </w:t>
      </w:r>
      <w:r w:rsidR="008C0EF8" w:rsidRPr="0082463C">
        <w:rPr>
          <w:rFonts w:ascii="Aptos" w:hAnsi="Aptos" w:cs="Arial"/>
          <w:color w:val="000000"/>
          <w:sz w:val="24"/>
          <w:szCs w:val="24"/>
          <w:lang w:val="cs-CZ"/>
        </w:rPr>
        <w:t xml:space="preserve">V Praze </w:t>
      </w:r>
      <w:proofErr w:type="gramStart"/>
      <w:r w:rsidR="008C0EF8" w:rsidRPr="0082463C">
        <w:rPr>
          <w:rFonts w:ascii="Aptos" w:hAnsi="Aptos" w:cs="Arial"/>
          <w:color w:val="000000"/>
          <w:sz w:val="24"/>
          <w:szCs w:val="24"/>
          <w:lang w:val="cs-CZ"/>
        </w:rPr>
        <w:t>dne:................</w:t>
      </w:r>
      <w:proofErr w:type="gramEnd"/>
    </w:p>
    <w:p w14:paraId="41A619F1" w14:textId="218C4ECA" w:rsidR="00D32E05" w:rsidRPr="0082463C" w:rsidRDefault="00D32E05" w:rsidP="00E45136">
      <w:pPr>
        <w:rPr>
          <w:rFonts w:ascii="Aptos" w:hAnsi="Aptos" w:cs="Times New Roman"/>
          <w:color w:val="010302"/>
          <w:sz w:val="24"/>
          <w:szCs w:val="24"/>
        </w:rPr>
      </w:pPr>
    </w:p>
    <w:p w14:paraId="1587B1D2" w14:textId="77777777" w:rsidR="00D32E05" w:rsidRPr="0082463C" w:rsidRDefault="00D32E05" w:rsidP="00E45136">
      <w:pPr>
        <w:rPr>
          <w:rFonts w:ascii="Aptos" w:hAnsi="Aptos"/>
          <w:sz w:val="24"/>
          <w:szCs w:val="24"/>
          <w:lang w:val="cs-CZ"/>
        </w:rPr>
      </w:pPr>
    </w:p>
    <w:p w14:paraId="2C3F303E" w14:textId="09E5E13B" w:rsidR="008C0EF8" w:rsidRPr="008C0EF8" w:rsidRDefault="00A96718" w:rsidP="008C0EF8">
      <w:pPr>
        <w:rPr>
          <w:rFonts w:ascii="Aptos" w:hAnsi="Aptos"/>
          <w:b/>
          <w:bCs/>
          <w:sz w:val="24"/>
          <w:szCs w:val="24"/>
          <w:lang w:val="cs-CZ"/>
        </w:rPr>
      </w:pPr>
      <w:r w:rsidRPr="008C0EF8">
        <w:rPr>
          <w:rFonts w:ascii="Aptos" w:hAnsi="Aptos"/>
          <w:b/>
          <w:bCs/>
          <w:sz w:val="24"/>
          <w:szCs w:val="24"/>
          <w:lang w:val="cs-CZ"/>
        </w:rPr>
        <w:t>Agentura pro podporu podnikání</w:t>
      </w:r>
      <w:r w:rsidR="008C0EF8" w:rsidRPr="008C0EF8">
        <w:rPr>
          <w:rFonts w:ascii="Aptos" w:hAnsi="Aptos"/>
          <w:b/>
          <w:bCs/>
          <w:sz w:val="24"/>
          <w:szCs w:val="24"/>
          <w:lang w:val="cs-CZ"/>
        </w:rPr>
        <w:t xml:space="preserve"> </w:t>
      </w:r>
      <w:r w:rsidRPr="008C0EF8">
        <w:rPr>
          <w:rFonts w:ascii="Aptos" w:hAnsi="Aptos"/>
          <w:b/>
          <w:bCs/>
          <w:sz w:val="24"/>
          <w:szCs w:val="24"/>
          <w:lang w:val="cs-CZ"/>
        </w:rPr>
        <w:t xml:space="preserve"> </w:t>
      </w:r>
      <w:r w:rsidR="008C0EF8" w:rsidRPr="008C0EF8">
        <w:rPr>
          <w:rFonts w:ascii="Aptos" w:hAnsi="Aptos"/>
          <w:b/>
          <w:bCs/>
          <w:sz w:val="24"/>
          <w:szCs w:val="24"/>
          <w:lang w:val="cs-CZ"/>
        </w:rPr>
        <w:t xml:space="preserve">                              </w:t>
      </w:r>
      <w:r w:rsidR="008C0EF8">
        <w:rPr>
          <w:rFonts w:ascii="Aptos" w:hAnsi="Aptos"/>
          <w:b/>
          <w:bCs/>
          <w:sz w:val="24"/>
          <w:szCs w:val="24"/>
          <w:lang w:val="cs-CZ"/>
        </w:rPr>
        <w:t xml:space="preserve">  </w:t>
      </w:r>
      <w:r w:rsidR="008C0EF8" w:rsidRPr="008C0EF8">
        <w:rPr>
          <w:rFonts w:ascii="Aptos" w:hAnsi="Aptos"/>
          <w:b/>
          <w:bCs/>
          <w:sz w:val="24"/>
          <w:szCs w:val="24"/>
          <w:lang w:val="cs-CZ"/>
        </w:rPr>
        <w:t xml:space="preserve">Výzkumný ústav monitoringu </w:t>
      </w:r>
    </w:p>
    <w:p w14:paraId="3396368D" w14:textId="7EBAD717" w:rsidR="008C0EF8" w:rsidRPr="008C0EF8" w:rsidRDefault="008C0EF8" w:rsidP="008C0EF8">
      <w:pPr>
        <w:rPr>
          <w:rFonts w:ascii="Aptos" w:hAnsi="Aptos"/>
          <w:b/>
          <w:bCs/>
          <w:sz w:val="24"/>
          <w:szCs w:val="24"/>
          <w:lang w:val="cs-CZ"/>
        </w:rPr>
      </w:pPr>
      <w:r w:rsidRPr="008C0EF8">
        <w:rPr>
          <w:rFonts w:ascii="Aptos" w:hAnsi="Aptos"/>
          <w:b/>
          <w:bCs/>
          <w:sz w:val="24"/>
          <w:szCs w:val="24"/>
          <w:lang w:val="cs-CZ"/>
        </w:rPr>
        <w:t xml:space="preserve">a investic CzechInvest                                                      </w:t>
      </w:r>
      <w:r>
        <w:rPr>
          <w:rFonts w:ascii="Aptos" w:hAnsi="Aptos"/>
          <w:b/>
          <w:bCs/>
          <w:sz w:val="24"/>
          <w:szCs w:val="24"/>
          <w:lang w:val="cs-CZ"/>
        </w:rPr>
        <w:t xml:space="preserve">  </w:t>
      </w:r>
      <w:r w:rsidRPr="008C0EF8">
        <w:rPr>
          <w:rFonts w:ascii="Aptos" w:hAnsi="Aptos"/>
          <w:b/>
          <w:bCs/>
          <w:sz w:val="24"/>
          <w:szCs w:val="24"/>
          <w:lang w:val="cs-CZ"/>
        </w:rPr>
        <w:t xml:space="preserve">a ochrany půdy, v. v. i. </w:t>
      </w:r>
    </w:p>
    <w:p w14:paraId="5DCAADF4" w14:textId="24B77E64" w:rsidR="008C0EF8" w:rsidRDefault="008C0EF8" w:rsidP="00A96718">
      <w:pPr>
        <w:rPr>
          <w:rFonts w:ascii="Aptos" w:hAnsi="Aptos"/>
          <w:sz w:val="24"/>
          <w:szCs w:val="24"/>
          <w:lang w:val="cs-CZ"/>
        </w:rPr>
      </w:pPr>
    </w:p>
    <w:p w14:paraId="1C8C4123" w14:textId="448B1B5C" w:rsidR="008C0EF8" w:rsidRPr="00A96718" w:rsidRDefault="00CE15FD" w:rsidP="008C0EF8">
      <w:pPr>
        <w:rPr>
          <w:rFonts w:ascii="Aptos" w:hAnsi="Aptos"/>
          <w:sz w:val="24"/>
          <w:szCs w:val="24"/>
          <w:lang w:val="cs-CZ"/>
        </w:rPr>
      </w:pPr>
      <w:r>
        <w:rPr>
          <w:rFonts w:ascii="Aptos" w:hAnsi="Aptos"/>
          <w:sz w:val="24"/>
          <w:szCs w:val="24"/>
          <w:lang w:val="cs-CZ"/>
        </w:rPr>
        <w:t>Mgr. Ing. Jan Michal</w:t>
      </w:r>
      <w:r w:rsidR="008C0EF8" w:rsidRPr="008C0EF8">
        <w:rPr>
          <w:rFonts w:ascii="Aptos" w:hAnsi="Aptos"/>
          <w:sz w:val="24"/>
          <w:szCs w:val="24"/>
          <w:lang w:val="cs-CZ"/>
        </w:rPr>
        <w:t xml:space="preserve"> </w:t>
      </w:r>
      <w:r w:rsidR="008C0EF8">
        <w:rPr>
          <w:rFonts w:ascii="Aptos" w:hAnsi="Aptos"/>
          <w:sz w:val="24"/>
          <w:szCs w:val="24"/>
          <w:lang w:val="cs-CZ"/>
        </w:rPr>
        <w:t xml:space="preserve">                                                                </w:t>
      </w:r>
      <w:r w:rsidR="008C0EF8" w:rsidRPr="00A96718">
        <w:rPr>
          <w:rFonts w:ascii="Aptos" w:hAnsi="Aptos"/>
          <w:sz w:val="24"/>
          <w:szCs w:val="24"/>
          <w:lang w:val="cs-CZ"/>
        </w:rPr>
        <w:t xml:space="preserve">prof. Ing. Radim Vácha, Ph.D. </w:t>
      </w:r>
    </w:p>
    <w:p w14:paraId="75DF99F0" w14:textId="25DA981F" w:rsidR="00A96718" w:rsidRDefault="008C0EF8" w:rsidP="00A96718">
      <w:pPr>
        <w:rPr>
          <w:rFonts w:ascii="Aptos" w:hAnsi="Aptos"/>
          <w:sz w:val="24"/>
          <w:szCs w:val="24"/>
          <w:lang w:val="cs-CZ"/>
        </w:rPr>
      </w:pPr>
      <w:r w:rsidRPr="00A96718">
        <w:rPr>
          <w:rFonts w:ascii="Aptos" w:hAnsi="Aptos"/>
          <w:sz w:val="24"/>
          <w:szCs w:val="24"/>
          <w:lang w:val="cs-CZ"/>
        </w:rPr>
        <w:t xml:space="preserve">generální ředitel </w:t>
      </w:r>
      <w:r>
        <w:rPr>
          <w:rFonts w:ascii="Aptos" w:hAnsi="Aptos"/>
          <w:sz w:val="24"/>
          <w:szCs w:val="24"/>
          <w:lang w:val="cs-CZ"/>
        </w:rPr>
        <w:t xml:space="preserve">                                                                       </w:t>
      </w:r>
      <w:proofErr w:type="spellStart"/>
      <w:r w:rsidRPr="00A96718">
        <w:rPr>
          <w:rFonts w:ascii="Aptos" w:hAnsi="Aptos"/>
          <w:sz w:val="24"/>
          <w:szCs w:val="24"/>
          <w:lang w:val="cs-CZ"/>
        </w:rPr>
        <w:t>ředitel</w:t>
      </w:r>
      <w:proofErr w:type="spellEnd"/>
      <w:r w:rsidRPr="00A96718">
        <w:rPr>
          <w:rFonts w:ascii="Aptos" w:hAnsi="Aptos"/>
          <w:sz w:val="24"/>
          <w:szCs w:val="24"/>
          <w:lang w:val="cs-CZ"/>
        </w:rPr>
        <w:t xml:space="preserve"> ústavu</w:t>
      </w:r>
      <w:bookmarkStart w:id="5" w:name="_Hlk188966345"/>
      <w:r>
        <w:rPr>
          <w:rFonts w:ascii="Aptos" w:hAnsi="Aptos" w:cs="Arial"/>
          <w:b/>
          <w:bCs/>
          <w:color w:val="000000"/>
          <w:sz w:val="24"/>
          <w:szCs w:val="24"/>
          <w:lang w:val="cs-CZ"/>
        </w:rPr>
        <w:t xml:space="preserve"> </w:t>
      </w:r>
      <w:bookmarkEnd w:id="5"/>
    </w:p>
    <w:p w14:paraId="51C000B7" w14:textId="77777777" w:rsidR="00A96718" w:rsidRDefault="00A96718" w:rsidP="00E45136">
      <w:pPr>
        <w:rPr>
          <w:rFonts w:ascii="Aptos" w:hAnsi="Aptos" w:cs="Arial"/>
          <w:color w:val="000000"/>
          <w:sz w:val="24"/>
          <w:szCs w:val="24"/>
          <w:lang w:val="cs-CZ"/>
        </w:rPr>
      </w:pPr>
    </w:p>
    <w:p w14:paraId="7F223B8F" w14:textId="77777777" w:rsidR="00A96718" w:rsidRDefault="00A96718" w:rsidP="00E45136">
      <w:pPr>
        <w:rPr>
          <w:rFonts w:ascii="Aptos" w:hAnsi="Aptos" w:cs="Arial"/>
          <w:color w:val="000000"/>
          <w:sz w:val="24"/>
          <w:szCs w:val="24"/>
          <w:lang w:val="cs-CZ"/>
        </w:rPr>
      </w:pPr>
    </w:p>
    <w:p w14:paraId="0CC20163" w14:textId="77777777" w:rsidR="00A96718" w:rsidRPr="0082463C" w:rsidRDefault="00A96718" w:rsidP="00E45136">
      <w:pPr>
        <w:rPr>
          <w:rFonts w:ascii="Aptos" w:hAnsi="Aptos" w:cs="Times New Roman"/>
          <w:color w:val="010302"/>
          <w:sz w:val="24"/>
          <w:szCs w:val="24"/>
        </w:rPr>
      </w:pPr>
    </w:p>
    <w:sectPr w:rsidR="00A96718" w:rsidRPr="0082463C" w:rsidSect="00E45136">
      <w:footerReference w:type="default" r:id="rId12"/>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F02A" w14:textId="77777777" w:rsidR="00751F2B" w:rsidRDefault="00751F2B" w:rsidP="0082463C">
      <w:r>
        <w:separator/>
      </w:r>
    </w:p>
  </w:endnote>
  <w:endnote w:type="continuationSeparator" w:id="0">
    <w:p w14:paraId="7489992E" w14:textId="77777777" w:rsidR="00751F2B" w:rsidRDefault="00751F2B" w:rsidP="0082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3799"/>
      <w:docPartObj>
        <w:docPartGallery w:val="Page Numbers (Bottom of Page)"/>
        <w:docPartUnique/>
      </w:docPartObj>
    </w:sdtPr>
    <w:sdtEndPr/>
    <w:sdtContent>
      <w:p w14:paraId="56A9214C" w14:textId="14CC62FB" w:rsidR="0082463C" w:rsidRDefault="0082463C">
        <w:pPr>
          <w:pStyle w:val="Zpat"/>
          <w:jc w:val="center"/>
        </w:pPr>
        <w:r w:rsidRPr="0082463C">
          <w:rPr>
            <w:rFonts w:ascii="Aptos" w:hAnsi="Aptos"/>
            <w:sz w:val="18"/>
            <w:szCs w:val="18"/>
          </w:rPr>
          <w:fldChar w:fldCharType="begin"/>
        </w:r>
        <w:r w:rsidRPr="0082463C">
          <w:rPr>
            <w:rFonts w:ascii="Aptos" w:hAnsi="Aptos"/>
            <w:sz w:val="18"/>
            <w:szCs w:val="18"/>
          </w:rPr>
          <w:instrText>PAGE   \* MERGEFORMAT</w:instrText>
        </w:r>
        <w:r w:rsidRPr="0082463C">
          <w:rPr>
            <w:rFonts w:ascii="Aptos" w:hAnsi="Aptos"/>
            <w:sz w:val="18"/>
            <w:szCs w:val="18"/>
          </w:rPr>
          <w:fldChar w:fldCharType="separate"/>
        </w:r>
        <w:r w:rsidRPr="0082463C">
          <w:rPr>
            <w:rFonts w:ascii="Aptos" w:hAnsi="Aptos"/>
            <w:sz w:val="18"/>
            <w:szCs w:val="18"/>
            <w:lang w:val="cs-CZ"/>
          </w:rPr>
          <w:t>2</w:t>
        </w:r>
        <w:r w:rsidRPr="0082463C">
          <w:rPr>
            <w:rFonts w:ascii="Aptos" w:hAnsi="Aptos"/>
            <w:sz w:val="18"/>
            <w:szCs w:val="18"/>
          </w:rPr>
          <w:fldChar w:fldCharType="end"/>
        </w:r>
      </w:p>
    </w:sdtContent>
  </w:sdt>
  <w:p w14:paraId="14B2D204" w14:textId="77777777" w:rsidR="0082463C" w:rsidRDefault="008246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0A26" w14:textId="77777777" w:rsidR="00751F2B" w:rsidRDefault="00751F2B" w:rsidP="0082463C">
      <w:r>
        <w:separator/>
      </w:r>
    </w:p>
  </w:footnote>
  <w:footnote w:type="continuationSeparator" w:id="0">
    <w:p w14:paraId="1A453CDC" w14:textId="77777777" w:rsidR="00751F2B" w:rsidRDefault="00751F2B" w:rsidP="0082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3D1"/>
    <w:multiLevelType w:val="hybridMultilevel"/>
    <w:tmpl w:val="B4E446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B4757A"/>
    <w:multiLevelType w:val="hybridMultilevel"/>
    <w:tmpl w:val="B4E446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1BA3D5D"/>
    <w:multiLevelType w:val="hybridMultilevel"/>
    <w:tmpl w:val="B4E446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489074D"/>
    <w:multiLevelType w:val="hybridMultilevel"/>
    <w:tmpl w:val="AAA6150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9C159B"/>
    <w:multiLevelType w:val="hybridMultilevel"/>
    <w:tmpl w:val="B4E446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043500A"/>
    <w:multiLevelType w:val="hybridMultilevel"/>
    <w:tmpl w:val="B4E446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E85D37"/>
    <w:multiLevelType w:val="hybridMultilevel"/>
    <w:tmpl w:val="EB1E94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5B1904"/>
    <w:multiLevelType w:val="hybridMultilevel"/>
    <w:tmpl w:val="348C49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2247C9"/>
    <w:multiLevelType w:val="hybridMultilevel"/>
    <w:tmpl w:val="AAA6150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EE11FF3"/>
    <w:multiLevelType w:val="hybridMultilevel"/>
    <w:tmpl w:val="AAA6150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816424"/>
    <w:multiLevelType w:val="hybridMultilevel"/>
    <w:tmpl w:val="B4E446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7A73E99"/>
    <w:multiLevelType w:val="hybridMultilevel"/>
    <w:tmpl w:val="B4E446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4CC1945"/>
    <w:multiLevelType w:val="hybridMultilevel"/>
    <w:tmpl w:val="ABFEE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4840CC"/>
    <w:multiLevelType w:val="hybridMultilevel"/>
    <w:tmpl w:val="B4E446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F9F5E3D"/>
    <w:multiLevelType w:val="hybridMultilevel"/>
    <w:tmpl w:val="B4E446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8E80EDC"/>
    <w:multiLevelType w:val="hybridMultilevel"/>
    <w:tmpl w:val="AAA6150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EE8350C"/>
    <w:multiLevelType w:val="hybridMultilevel"/>
    <w:tmpl w:val="AAA6150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2854688"/>
    <w:multiLevelType w:val="hybridMultilevel"/>
    <w:tmpl w:val="571AD1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0D0FE5"/>
    <w:multiLevelType w:val="hybridMultilevel"/>
    <w:tmpl w:val="AAA6150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73E7FAE"/>
    <w:multiLevelType w:val="hybridMultilevel"/>
    <w:tmpl w:val="4E1AB6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CD3AC8"/>
    <w:multiLevelType w:val="hybridMultilevel"/>
    <w:tmpl w:val="B4E446D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E904B2E"/>
    <w:multiLevelType w:val="hybridMultilevel"/>
    <w:tmpl w:val="AAA6150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FFE3FC2"/>
    <w:multiLevelType w:val="hybridMultilevel"/>
    <w:tmpl w:val="AAA6150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2A7483F"/>
    <w:multiLevelType w:val="hybridMultilevel"/>
    <w:tmpl w:val="1E5061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B238C5"/>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D62ED1"/>
    <w:multiLevelType w:val="hybridMultilevel"/>
    <w:tmpl w:val="AAA615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EF70BD7"/>
    <w:multiLevelType w:val="hybridMultilevel"/>
    <w:tmpl w:val="AAA6150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F2F7B1C"/>
    <w:multiLevelType w:val="hybridMultilevel"/>
    <w:tmpl w:val="B4E446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62886238">
    <w:abstractNumId w:val="25"/>
  </w:num>
  <w:num w:numId="2" w16cid:durableId="1906836436">
    <w:abstractNumId w:val="26"/>
  </w:num>
  <w:num w:numId="3" w16cid:durableId="136000290">
    <w:abstractNumId w:val="20"/>
  </w:num>
  <w:num w:numId="4" w16cid:durableId="483085944">
    <w:abstractNumId w:val="4"/>
  </w:num>
  <w:num w:numId="5" w16cid:durableId="1432891057">
    <w:abstractNumId w:val="5"/>
  </w:num>
  <w:num w:numId="6" w16cid:durableId="1302349164">
    <w:abstractNumId w:val="15"/>
  </w:num>
  <w:num w:numId="7" w16cid:durableId="831141855">
    <w:abstractNumId w:val="27"/>
  </w:num>
  <w:num w:numId="8" w16cid:durableId="655886385">
    <w:abstractNumId w:val="11"/>
  </w:num>
  <w:num w:numId="9" w16cid:durableId="303311922">
    <w:abstractNumId w:val="1"/>
  </w:num>
  <w:num w:numId="10" w16cid:durableId="156921829">
    <w:abstractNumId w:val="13"/>
  </w:num>
  <w:num w:numId="11" w16cid:durableId="2009601443">
    <w:abstractNumId w:val="10"/>
  </w:num>
  <w:num w:numId="12" w16cid:durableId="908687422">
    <w:abstractNumId w:val="3"/>
  </w:num>
  <w:num w:numId="13" w16cid:durableId="1109426124">
    <w:abstractNumId w:val="0"/>
  </w:num>
  <w:num w:numId="14" w16cid:durableId="1007370469">
    <w:abstractNumId w:val="8"/>
  </w:num>
  <w:num w:numId="15" w16cid:durableId="1526551103">
    <w:abstractNumId w:val="2"/>
  </w:num>
  <w:num w:numId="16" w16cid:durableId="25639299">
    <w:abstractNumId w:val="14"/>
  </w:num>
  <w:num w:numId="17" w16cid:durableId="1747415179">
    <w:abstractNumId w:val="21"/>
  </w:num>
  <w:num w:numId="18" w16cid:durableId="5862188">
    <w:abstractNumId w:val="18"/>
  </w:num>
  <w:num w:numId="19" w16cid:durableId="1395203721">
    <w:abstractNumId w:val="9"/>
  </w:num>
  <w:num w:numId="20" w16cid:durableId="1481649867">
    <w:abstractNumId w:val="16"/>
  </w:num>
  <w:num w:numId="21" w16cid:durableId="770858397">
    <w:abstractNumId w:val="22"/>
  </w:num>
  <w:num w:numId="22" w16cid:durableId="1524782780">
    <w:abstractNumId w:val="17"/>
  </w:num>
  <w:num w:numId="23" w16cid:durableId="943805464">
    <w:abstractNumId w:val="12"/>
  </w:num>
  <w:num w:numId="24" w16cid:durableId="913709825">
    <w:abstractNumId w:val="19"/>
  </w:num>
  <w:num w:numId="25" w16cid:durableId="1744376191">
    <w:abstractNumId w:val="6"/>
  </w:num>
  <w:num w:numId="26" w16cid:durableId="502404673">
    <w:abstractNumId w:val="24"/>
  </w:num>
  <w:num w:numId="27" w16cid:durableId="352995966">
    <w:abstractNumId w:val="23"/>
  </w:num>
  <w:num w:numId="28" w16cid:durableId="2001301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05"/>
    <w:rsid w:val="000037A8"/>
    <w:rsid w:val="0000384C"/>
    <w:rsid w:val="00017F07"/>
    <w:rsid w:val="000A0D57"/>
    <w:rsid w:val="000A4BF3"/>
    <w:rsid w:val="000B7D29"/>
    <w:rsid w:val="000D327C"/>
    <w:rsid w:val="000D4FB0"/>
    <w:rsid w:val="000F5EE8"/>
    <w:rsid w:val="001950F6"/>
    <w:rsid w:val="001A06D7"/>
    <w:rsid w:val="001C2730"/>
    <w:rsid w:val="001D5C04"/>
    <w:rsid w:val="00207FFA"/>
    <w:rsid w:val="0023743D"/>
    <w:rsid w:val="0025071B"/>
    <w:rsid w:val="00260B71"/>
    <w:rsid w:val="002B1745"/>
    <w:rsid w:val="00307E94"/>
    <w:rsid w:val="00331950"/>
    <w:rsid w:val="00332C99"/>
    <w:rsid w:val="003457C0"/>
    <w:rsid w:val="003A3B0C"/>
    <w:rsid w:val="003D3812"/>
    <w:rsid w:val="00403588"/>
    <w:rsid w:val="0040694A"/>
    <w:rsid w:val="004441FF"/>
    <w:rsid w:val="00451007"/>
    <w:rsid w:val="00460E52"/>
    <w:rsid w:val="00473176"/>
    <w:rsid w:val="004B59F5"/>
    <w:rsid w:val="004D0E39"/>
    <w:rsid w:val="004F4CC8"/>
    <w:rsid w:val="00523322"/>
    <w:rsid w:val="00541934"/>
    <w:rsid w:val="0057314B"/>
    <w:rsid w:val="00581E10"/>
    <w:rsid w:val="005820C5"/>
    <w:rsid w:val="00594AD1"/>
    <w:rsid w:val="005D356F"/>
    <w:rsid w:val="005D36E8"/>
    <w:rsid w:val="005E1994"/>
    <w:rsid w:val="00606954"/>
    <w:rsid w:val="006605B3"/>
    <w:rsid w:val="00697605"/>
    <w:rsid w:val="007012E4"/>
    <w:rsid w:val="00751F2B"/>
    <w:rsid w:val="0076429D"/>
    <w:rsid w:val="00785402"/>
    <w:rsid w:val="00794E52"/>
    <w:rsid w:val="007A112E"/>
    <w:rsid w:val="00823980"/>
    <w:rsid w:val="0082463C"/>
    <w:rsid w:val="00861E53"/>
    <w:rsid w:val="008667E1"/>
    <w:rsid w:val="008B2F31"/>
    <w:rsid w:val="008C0E41"/>
    <w:rsid w:val="008C0EF8"/>
    <w:rsid w:val="008F0C24"/>
    <w:rsid w:val="00906B04"/>
    <w:rsid w:val="00933058"/>
    <w:rsid w:val="00933A9A"/>
    <w:rsid w:val="00966154"/>
    <w:rsid w:val="00967468"/>
    <w:rsid w:val="0097483E"/>
    <w:rsid w:val="00996726"/>
    <w:rsid w:val="009967CB"/>
    <w:rsid w:val="009B1CB1"/>
    <w:rsid w:val="009D48EA"/>
    <w:rsid w:val="00A02CCA"/>
    <w:rsid w:val="00A1249B"/>
    <w:rsid w:val="00A25B41"/>
    <w:rsid w:val="00A354E2"/>
    <w:rsid w:val="00A364E0"/>
    <w:rsid w:val="00A435AF"/>
    <w:rsid w:val="00A44846"/>
    <w:rsid w:val="00A64ADF"/>
    <w:rsid w:val="00A77F3B"/>
    <w:rsid w:val="00A96718"/>
    <w:rsid w:val="00AA14CB"/>
    <w:rsid w:val="00AB23A2"/>
    <w:rsid w:val="00AB25F3"/>
    <w:rsid w:val="00AC3BD3"/>
    <w:rsid w:val="00AC640E"/>
    <w:rsid w:val="00AD0658"/>
    <w:rsid w:val="00AF0A85"/>
    <w:rsid w:val="00B06A2E"/>
    <w:rsid w:val="00BB16BB"/>
    <w:rsid w:val="00BF1E6E"/>
    <w:rsid w:val="00C12909"/>
    <w:rsid w:val="00C1779C"/>
    <w:rsid w:val="00C62EB9"/>
    <w:rsid w:val="00C94CC7"/>
    <w:rsid w:val="00CC5E7C"/>
    <w:rsid w:val="00CD613E"/>
    <w:rsid w:val="00CE15FD"/>
    <w:rsid w:val="00D030DB"/>
    <w:rsid w:val="00D147E6"/>
    <w:rsid w:val="00D168F5"/>
    <w:rsid w:val="00D32E05"/>
    <w:rsid w:val="00D6031A"/>
    <w:rsid w:val="00DA298F"/>
    <w:rsid w:val="00DC6328"/>
    <w:rsid w:val="00E45136"/>
    <w:rsid w:val="00E7285A"/>
    <w:rsid w:val="00E76DF9"/>
    <w:rsid w:val="00E82B73"/>
    <w:rsid w:val="00FB0438"/>
    <w:rsid w:val="032207EF"/>
    <w:rsid w:val="03AD592D"/>
    <w:rsid w:val="04E8307B"/>
    <w:rsid w:val="06E620F4"/>
    <w:rsid w:val="0C2EE715"/>
    <w:rsid w:val="196DA987"/>
    <w:rsid w:val="1BAE1C5F"/>
    <w:rsid w:val="1C6B74FC"/>
    <w:rsid w:val="1D951B7C"/>
    <w:rsid w:val="1F1F9C69"/>
    <w:rsid w:val="2181AE8A"/>
    <w:rsid w:val="2D5B8CA8"/>
    <w:rsid w:val="2F888A31"/>
    <w:rsid w:val="3C0433AA"/>
    <w:rsid w:val="3DCA6072"/>
    <w:rsid w:val="3DEEFB1C"/>
    <w:rsid w:val="47E11FC9"/>
    <w:rsid w:val="500B951E"/>
    <w:rsid w:val="50304ACD"/>
    <w:rsid w:val="504DA255"/>
    <w:rsid w:val="5068713F"/>
    <w:rsid w:val="537686AE"/>
    <w:rsid w:val="584EA53D"/>
    <w:rsid w:val="5BDBFD0E"/>
    <w:rsid w:val="608F9EDF"/>
    <w:rsid w:val="64105AB8"/>
    <w:rsid w:val="66154305"/>
    <w:rsid w:val="691493D0"/>
    <w:rsid w:val="6B617C44"/>
    <w:rsid w:val="6E0D1C27"/>
    <w:rsid w:val="6E37883E"/>
    <w:rsid w:val="7524D6C0"/>
    <w:rsid w:val="7BD1175B"/>
    <w:rsid w:val="7C6CC14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D521"/>
  <w15:docId w15:val="{50670B2A-A3F5-4135-9118-2C6F585A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59"/>
      <w:ind w:left="511"/>
    </w:pPr>
    <w:rPr>
      <w:rFonts w:ascii="Algerian" w:eastAsia="Algerian" w:hAnsi="Algerian"/>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table" w:styleId="Mkatabulky">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2463C"/>
    <w:pPr>
      <w:tabs>
        <w:tab w:val="center" w:pos="4536"/>
        <w:tab w:val="right" w:pos="9072"/>
      </w:tabs>
    </w:pPr>
  </w:style>
  <w:style w:type="character" w:customStyle="1" w:styleId="ZhlavChar">
    <w:name w:val="Záhlaví Char"/>
    <w:basedOn w:val="Standardnpsmoodstavce"/>
    <w:link w:val="Zhlav"/>
    <w:uiPriority w:val="99"/>
    <w:rsid w:val="0082463C"/>
  </w:style>
  <w:style w:type="paragraph" w:styleId="Zpat">
    <w:name w:val="footer"/>
    <w:basedOn w:val="Normln"/>
    <w:link w:val="ZpatChar"/>
    <w:uiPriority w:val="99"/>
    <w:unhideWhenUsed/>
    <w:rsid w:val="0082463C"/>
    <w:pPr>
      <w:tabs>
        <w:tab w:val="center" w:pos="4536"/>
        <w:tab w:val="right" w:pos="9072"/>
      </w:tabs>
    </w:pPr>
  </w:style>
  <w:style w:type="character" w:customStyle="1" w:styleId="ZpatChar">
    <w:name w:val="Zápatí Char"/>
    <w:basedOn w:val="Standardnpsmoodstavce"/>
    <w:link w:val="Zpat"/>
    <w:uiPriority w:val="99"/>
    <w:rsid w:val="0082463C"/>
  </w:style>
  <w:style w:type="character" w:styleId="Hypertextovodkaz">
    <w:name w:val="Hyperlink"/>
    <w:basedOn w:val="Standardnpsmoodstavce"/>
    <w:uiPriority w:val="99"/>
    <w:unhideWhenUsed/>
    <w:rsid w:val="00933A9A"/>
    <w:rPr>
      <w:color w:val="0000FF" w:themeColor="hyperlink"/>
      <w:u w:val="single"/>
    </w:rPr>
  </w:style>
  <w:style w:type="character" w:styleId="Nevyeenzmnka">
    <w:name w:val="Unresolved Mention"/>
    <w:basedOn w:val="Standardnpsmoodstavce"/>
    <w:uiPriority w:val="99"/>
    <w:semiHidden/>
    <w:unhideWhenUsed/>
    <w:rsid w:val="00933A9A"/>
    <w:rPr>
      <w:color w:val="605E5C"/>
      <w:shd w:val="clear" w:color="auto" w:fill="E1DFDD"/>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307E94"/>
    <w:rPr>
      <w:b/>
      <w:bCs/>
    </w:rPr>
  </w:style>
  <w:style w:type="character" w:customStyle="1" w:styleId="PedmtkomenteChar">
    <w:name w:val="Předmět komentáře Char"/>
    <w:basedOn w:val="TextkomenteChar"/>
    <w:link w:val="Pedmtkomente"/>
    <w:uiPriority w:val="99"/>
    <w:semiHidden/>
    <w:rsid w:val="00307E94"/>
    <w:rPr>
      <w:b/>
      <w:bCs/>
      <w:sz w:val="20"/>
      <w:szCs w:val="20"/>
    </w:rPr>
  </w:style>
  <w:style w:type="paragraph" w:styleId="Revize">
    <w:name w:val="Revision"/>
    <w:hidden/>
    <w:uiPriority w:val="99"/>
    <w:semiHidden/>
    <w:rsid w:val="00307E9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014770">
      <w:bodyDiv w:val="1"/>
      <w:marLeft w:val="0"/>
      <w:marRight w:val="0"/>
      <w:marTop w:val="0"/>
      <w:marBottom w:val="0"/>
      <w:divBdr>
        <w:top w:val="none" w:sz="0" w:space="0" w:color="auto"/>
        <w:left w:val="none" w:sz="0" w:space="0" w:color="auto"/>
        <w:bottom w:val="none" w:sz="0" w:space="0" w:color="auto"/>
        <w:right w:val="none" w:sz="0" w:space="0" w:color="auto"/>
      </w:divBdr>
    </w:div>
    <w:div w:id="1967470124">
      <w:bodyDiv w:val="1"/>
      <w:marLeft w:val="0"/>
      <w:marRight w:val="0"/>
      <w:marTop w:val="0"/>
      <w:marBottom w:val="0"/>
      <w:divBdr>
        <w:top w:val="none" w:sz="0" w:space="0" w:color="auto"/>
        <w:left w:val="none" w:sz="0" w:space="0" w:color="auto"/>
        <w:bottom w:val="none" w:sz="0" w:space="0" w:color="auto"/>
        <w:right w:val="none" w:sz="0" w:space="0" w:color="auto"/>
      </w:divBdr>
      <w:divsChild>
        <w:div w:id="1208448265">
          <w:marLeft w:val="624"/>
          <w:marRight w:val="0"/>
          <w:marTop w:val="0"/>
          <w:marBottom w:val="0"/>
          <w:divBdr>
            <w:top w:val="none" w:sz="0" w:space="0" w:color="auto"/>
            <w:left w:val="none" w:sz="0" w:space="0" w:color="auto"/>
            <w:bottom w:val="none" w:sz="0" w:space="0" w:color="auto"/>
            <w:right w:val="none" w:sz="0" w:space="0" w:color="auto"/>
          </w:divBdr>
        </w:div>
        <w:div w:id="384908724">
          <w:marLeft w:val="624"/>
          <w:marRight w:val="0"/>
          <w:marTop w:val="0"/>
          <w:marBottom w:val="0"/>
          <w:divBdr>
            <w:top w:val="none" w:sz="0" w:space="0" w:color="auto"/>
            <w:left w:val="none" w:sz="0" w:space="0" w:color="auto"/>
            <w:bottom w:val="none" w:sz="0" w:space="0" w:color="auto"/>
            <w:right w:val="none" w:sz="0" w:space="0" w:color="auto"/>
          </w:divBdr>
        </w:div>
        <w:div w:id="1047952956">
          <w:marLeft w:val="624"/>
          <w:marRight w:val="0"/>
          <w:marTop w:val="0"/>
          <w:marBottom w:val="0"/>
          <w:divBdr>
            <w:top w:val="none" w:sz="0" w:space="0" w:color="auto"/>
            <w:left w:val="none" w:sz="0" w:space="0" w:color="auto"/>
            <w:bottom w:val="none" w:sz="0" w:space="0" w:color="auto"/>
            <w:right w:val="none" w:sz="0" w:space="0" w:color="auto"/>
          </w:divBdr>
        </w:div>
        <w:div w:id="1700161203">
          <w:marLeft w:val="624"/>
          <w:marRight w:val="0"/>
          <w:marTop w:val="0"/>
          <w:marBottom w:val="0"/>
          <w:divBdr>
            <w:top w:val="none" w:sz="0" w:space="0" w:color="auto"/>
            <w:left w:val="none" w:sz="0" w:space="0" w:color="auto"/>
            <w:bottom w:val="none" w:sz="0" w:space="0" w:color="auto"/>
            <w:right w:val="none" w:sz="0" w:space="0" w:color="auto"/>
          </w:divBdr>
        </w:div>
        <w:div w:id="9382728">
          <w:marLeft w:val="624"/>
          <w:marRight w:val="0"/>
          <w:marTop w:val="0"/>
          <w:marBottom w:val="0"/>
          <w:divBdr>
            <w:top w:val="none" w:sz="0" w:space="0" w:color="auto"/>
            <w:left w:val="none" w:sz="0" w:space="0" w:color="auto"/>
            <w:bottom w:val="none" w:sz="0" w:space="0" w:color="auto"/>
            <w:right w:val="none" w:sz="0" w:space="0" w:color="auto"/>
          </w:divBdr>
        </w:div>
        <w:div w:id="57048467">
          <w:marLeft w:val="624"/>
          <w:marRight w:val="0"/>
          <w:marTop w:val="0"/>
          <w:marBottom w:val="0"/>
          <w:divBdr>
            <w:top w:val="none" w:sz="0" w:space="0" w:color="auto"/>
            <w:left w:val="none" w:sz="0" w:space="0" w:color="auto"/>
            <w:bottom w:val="none" w:sz="0" w:space="0" w:color="auto"/>
            <w:right w:val="none" w:sz="0" w:space="0" w:color="auto"/>
          </w:divBdr>
        </w:div>
        <w:div w:id="322659056">
          <w:marLeft w:val="624"/>
          <w:marRight w:val="0"/>
          <w:marTop w:val="0"/>
          <w:marBottom w:val="0"/>
          <w:divBdr>
            <w:top w:val="none" w:sz="0" w:space="0" w:color="auto"/>
            <w:left w:val="none" w:sz="0" w:space="0" w:color="auto"/>
            <w:bottom w:val="none" w:sz="0" w:space="0" w:color="auto"/>
            <w:right w:val="none" w:sz="0" w:space="0" w:color="auto"/>
          </w:divBdr>
        </w:div>
        <w:div w:id="689792464">
          <w:marLeft w:val="62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mop.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PFileSec xmlns="aa508cb5-61f1-43f7-82d2-29f2f545ae45">Input</SIPFileSec>
    <CarovyKod xmlns="aa508cb5-61f1-43f7-82d2-29f2f545ae45" xsi:nil="true"/>
    <HashAlgorithm xmlns="aa508cb5-61f1-43f7-82d2-29f2f545ae45" xsi:nil="true"/>
    <HashInit xmlns="aa508cb5-61f1-43f7-82d2-29f2f545ae45" xsi:nil="true"/>
    <Znacka xmlns="aa508cb5-61f1-43f7-82d2-29f2f545ae45" xsi:nil="true"/>
    <IDExt xmlns="aa508cb5-61f1-43f7-82d2-29f2f545ae45" xsi:nil="true"/>
    <HashValue xmlns="aa508cb5-61f1-43f7-82d2-29f2f545ae45" xsi:nil="true"/>
    <MimeTypeResult xmlns="aa508cb5-61f1-43f7-82d2-29f2f545ae45" xsi:nil="true"/>
    <MimeType xmlns="aa508cb5-61f1-43f7-82d2-29f2f545ae45" xsi:nil="true"/>
    <Podrobnosti xmlns="aa508cb5-61f1-43f7-82d2-29f2f545ae45" xsi:nil="true"/>
    <ZdrojID xmlns="aa508cb5-61f1-43f7-82d2-29f2f545ae45" xsi:nil="true"/>
    <OriginalFileName xmlns="aa508cb5-61f1-43f7-82d2-29f2f545ae45">Dohoda o spolupráci v oblasti rozvoje nástrojů pro podporu revitalizace brownfieldů.docx</OriginalFileName>
    <FormatCheck xmlns="aa508cb5-61f1-43f7-82d2-29f2f545ae45" xsi:nil="true"/>
    <FinalniVerze xmlns="aa508cb5-61f1-43f7-82d2-29f2f545ae45">false</FinalniVerze>
    <FormatName xmlns="aa508cb5-61f1-43f7-82d2-29f2f545ae45" xsi:nil="true"/>
    <CisloJednaci xmlns="aa508cb5-61f1-43f7-82d2-29f2f545ae45">001209/25/CI</CisloJednaci>
    <JIDDokumentu xmlns="aa508cb5-61f1-43f7-82d2-29f2f545ae45">CI_D_C_0153513</JIDDokumentu>
    <HashParentFile xmlns="aa508cb5-61f1-43f7-82d2-29f2f545ae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oubor DMS" ma:contentTypeID="0x010100617DA10A36FE5747AD151C4F74B1AC9600E34C82C63AF40140ACA6827FE8337BCF" ma:contentTypeVersion="14" ma:contentTypeDescription="Vytvoří nový dokument" ma:contentTypeScope="" ma:versionID="bf3147f6c99b327f6e131efca64d8eee">
  <xsd:schema xmlns:xsd="http://www.w3.org/2001/XMLSchema" xmlns:xs="http://www.w3.org/2001/XMLSchema" xmlns:p="http://schemas.microsoft.com/office/2006/metadata/properties" xmlns:ns2="aa508cb5-61f1-43f7-82d2-29f2f545ae45" targetNamespace="http://schemas.microsoft.com/office/2006/metadata/properties" ma:root="true" ma:fieldsID="6470a1a9bd25dcf46c9e79417759cd52" ns2:_="">
    <xsd:import namespace="aa508cb5-61f1-43f7-82d2-29f2f545ae45"/>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MimeType" minOccurs="0"/>
                <xsd:element ref="ns2:MimeTypeResult" minOccurs="0"/>
                <xsd:element ref="ns2:JIDDokumentu" minOccurs="0"/>
                <xsd:element ref="ns2:CisloJednaci"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08cb5-61f1-43f7-82d2-29f2f545ae45"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MimeType" ma:index="16" nillable="true" ma:displayName="Mime Type" ma:description="" ma:internalName="MimeType">
      <xsd:simpleType>
        <xsd:restriction base="dms:Text">
          <xsd:maxLength value="255"/>
        </xsd:restriction>
      </xsd:simpleType>
    </xsd:element>
    <xsd:element name="MimeTypeResult" ma:index="17"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JIDDokumentu" ma:index="18" nillable="true" ma:displayName="JID dokumentu" ma:description="" ma:internalName="JIDDokumentu">
      <xsd:simpleType>
        <xsd:restriction base="dms:Text">
          <xsd:maxLength value="255"/>
        </xsd:restriction>
      </xsd:simpleType>
    </xsd:element>
    <xsd:element name="CisloJednaci" ma:index="19" nillable="true" ma:displayName="Číslo jednací" ma:description="" ma:internalName="CisloJednaci">
      <xsd:simpleType>
        <xsd:restriction base="dms:Text">
          <xsd:maxLength value="255"/>
        </xsd:restriction>
      </xsd:simpleType>
    </xsd:element>
    <xsd:element name="ZdrojID" ma:index="20" nillable="true" ma:displayName="Zdroj ID" ma:internalName="ZdrojID">
      <xsd:simpleType>
        <xsd:restriction base="dms:Text">
          <xsd:maxLength value="32"/>
        </xsd:restriction>
      </xsd:simpleType>
    </xsd:element>
    <xsd:element name="FinalniVerze" ma:index="21" nillable="true" ma:displayName="Finální verze" ma:internalName="FinalniVerze">
      <xsd:simpleType>
        <xsd:restriction base="dms:Boolean"/>
      </xsd:simpleType>
    </xsd:element>
    <xsd:element name="FormatCheck" ma:index="22" nillable="true" ma:displayName="Format Check" ma:description="InProgress, Valid, Invalid, Error" ma:indexed="true" ma:internalName="FormatCheck">
      <xsd:simpleType>
        <xsd:restriction base="dms:Text">
          <xsd:maxLength value="255"/>
        </xsd:restriction>
      </xsd:simpleType>
    </xsd:element>
    <xsd:element name="FormatName" ma:index="23" nillable="true" ma:displayName="Format Name" ma:description="" ma:internalName="FormatName">
      <xsd:simpleType>
        <xsd:restriction base="dms:Text">
          <xsd:maxLength value="255"/>
        </xsd:restriction>
      </xsd:simpleType>
    </xsd:element>
    <xsd:element name="OriginalFileName" ma:index="24" nillable="true" ma:displayName="Původní název souboru" ma:description="" ma:internalName="OriginalFileName">
      <xsd:simpleType>
        <xsd:restriction base="dms:Text">
          <xsd:maxLength value="255"/>
        </xsd:restriction>
      </xsd:simpleType>
    </xsd:element>
    <xsd:element name="HashParentFile" ma:index="25"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D8B16-9AF7-4FC6-A2D2-0AEF8DB1DC13}">
  <ds:schemaRefs>
    <ds:schemaRef ds:uri="http://schemas.microsoft.com/sharepoint/v3/contenttype/forms"/>
  </ds:schemaRefs>
</ds:datastoreItem>
</file>

<file path=customXml/itemProps2.xml><?xml version="1.0" encoding="utf-8"?>
<ds:datastoreItem xmlns:ds="http://schemas.openxmlformats.org/officeDocument/2006/customXml" ds:itemID="{2BEBA0B7-1FF3-46C0-B2FB-01D7932DA93B}">
  <ds:schemaRefs>
    <ds:schemaRef ds:uri="http://purl.org/dc/terms/"/>
    <ds:schemaRef ds:uri="http://schemas.microsoft.com/office/2006/documentManagement/types"/>
    <ds:schemaRef ds:uri="aa508cb5-61f1-43f7-82d2-29f2f545ae45"/>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AC760E2-C593-4186-B572-EA1C05D04451}">
  <ds:schemaRefs>
    <ds:schemaRef ds:uri="http://schemas.openxmlformats.org/officeDocument/2006/bibliography"/>
  </ds:schemaRefs>
</ds:datastoreItem>
</file>

<file path=customXml/itemProps4.xml><?xml version="1.0" encoding="utf-8"?>
<ds:datastoreItem xmlns:ds="http://schemas.openxmlformats.org/officeDocument/2006/customXml" ds:itemID="{ED55B981-EEEC-401B-B47E-67C742107EF0}"/>
</file>

<file path=docProps/app.xml><?xml version="1.0" encoding="utf-8"?>
<Properties xmlns="http://schemas.openxmlformats.org/officeDocument/2006/extended-properties" xmlns:vt="http://schemas.openxmlformats.org/officeDocument/2006/docPropsVTypes">
  <Template>Normal</Template>
  <TotalTime>6</TotalTime>
  <Pages>11</Pages>
  <Words>3904</Words>
  <Characters>23040</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 Michal</dc:creator>
  <cp:lastModifiedBy>Tomečková Stanislava</cp:lastModifiedBy>
  <cp:revision>3</cp:revision>
  <dcterms:created xsi:type="dcterms:W3CDTF">2025-07-29T09:29:00Z</dcterms:created>
  <dcterms:modified xsi:type="dcterms:W3CDTF">2025-07-29T10:01:00Z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0x010100617DA10A36FE5747AD151C4F74B1AC9600E34C82C63AF40140ACA6827FE8337BCF</vt:lpwstr>
  </property>
</Properties>
</file>