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D6C0" w14:textId="0F30BC6B" w:rsidR="00E7355F" w:rsidRPr="00813AFF" w:rsidRDefault="00C23602" w:rsidP="00912DCF">
      <w:pPr>
        <w:pStyle w:val="Nzev"/>
        <w:rPr>
          <w:sz w:val="28"/>
          <w:szCs w:val="28"/>
        </w:rPr>
      </w:pPr>
      <w:r>
        <w:t xml:space="preserve"> </w:t>
      </w:r>
      <w:r w:rsidR="009F3720" w:rsidRPr="00813AFF">
        <w:rPr>
          <w:sz w:val="28"/>
          <w:szCs w:val="28"/>
        </w:rPr>
        <w:t>SMLOUVA O</w:t>
      </w:r>
      <w:r w:rsidR="009A53D2" w:rsidRPr="00813AFF">
        <w:rPr>
          <w:sz w:val="28"/>
          <w:szCs w:val="28"/>
        </w:rPr>
        <w:t xml:space="preserve"> </w:t>
      </w:r>
      <w:r w:rsidR="00EB3FF6" w:rsidRPr="00813AFF">
        <w:rPr>
          <w:sz w:val="28"/>
          <w:szCs w:val="28"/>
        </w:rPr>
        <w:t>D</w:t>
      </w:r>
      <w:r w:rsidR="00495AB9" w:rsidRPr="00813AFF">
        <w:rPr>
          <w:sz w:val="28"/>
          <w:szCs w:val="28"/>
        </w:rPr>
        <w:t>Í</w:t>
      </w:r>
      <w:r w:rsidR="00EB3FF6" w:rsidRPr="00813AFF">
        <w:rPr>
          <w:sz w:val="28"/>
          <w:szCs w:val="28"/>
        </w:rPr>
        <w:t>LO</w:t>
      </w:r>
    </w:p>
    <w:p w14:paraId="026A7A65" w14:textId="77777777" w:rsidR="007675A2" w:rsidRDefault="007675A2" w:rsidP="00912DCF">
      <w:pPr>
        <w:pStyle w:val="Nzev"/>
      </w:pPr>
    </w:p>
    <w:p w14:paraId="42F70D57" w14:textId="39A9E7FB" w:rsidR="007675A2" w:rsidRPr="00813AFF" w:rsidRDefault="007675A2" w:rsidP="00912DCF">
      <w:pPr>
        <w:pStyle w:val="Nzev"/>
        <w:rPr>
          <w:bCs w:val="0"/>
          <w:sz w:val="22"/>
          <w:szCs w:val="22"/>
        </w:rPr>
      </w:pPr>
      <w:r w:rsidRPr="00813AFF">
        <w:rPr>
          <w:bCs w:val="0"/>
          <w:sz w:val="22"/>
          <w:szCs w:val="22"/>
        </w:rPr>
        <w:t xml:space="preserve">Projektová dokumentace pro stavební povolení a provedení stavby s názvem „Hlavní polní cesta HC1 a interakční prvky IP10, IP11 v k. </w:t>
      </w:r>
      <w:proofErr w:type="spellStart"/>
      <w:r w:rsidRPr="00813AFF">
        <w:rPr>
          <w:bCs w:val="0"/>
          <w:sz w:val="22"/>
          <w:szCs w:val="22"/>
        </w:rPr>
        <w:t>ú.</w:t>
      </w:r>
      <w:proofErr w:type="spellEnd"/>
      <w:r w:rsidRPr="00813AFF">
        <w:rPr>
          <w:bCs w:val="0"/>
          <w:sz w:val="22"/>
          <w:szCs w:val="22"/>
        </w:rPr>
        <w:t xml:space="preserve"> Martinice u Holešova</w:t>
      </w:r>
    </w:p>
    <w:p w14:paraId="79ABF477" w14:textId="77777777" w:rsidR="007675A2" w:rsidRPr="00925C1A" w:rsidRDefault="007675A2" w:rsidP="00912DCF">
      <w:pPr>
        <w:pStyle w:val="Nzev"/>
      </w:pPr>
    </w:p>
    <w:p w14:paraId="6735F524" w14:textId="5EC48714" w:rsidR="00744AA2" w:rsidRDefault="00744AA2" w:rsidP="00912DCF">
      <w:pPr>
        <w:pStyle w:val="Nzev"/>
        <w:rPr>
          <w:lang w:eastAsia="x-none"/>
        </w:rPr>
      </w:pPr>
      <w:r w:rsidRPr="00912DCF">
        <w:rPr>
          <w:lang w:eastAsia="x-none"/>
        </w:rPr>
        <w:t>(dále jen „smlouva“)</w:t>
      </w:r>
    </w:p>
    <w:p w14:paraId="56990ADF" w14:textId="77777777" w:rsidR="00912DCF" w:rsidRPr="00912DCF" w:rsidRDefault="00912DCF" w:rsidP="00912DCF">
      <w:pPr>
        <w:pStyle w:val="Nzev"/>
        <w:rPr>
          <w:b w:val="0"/>
          <w:bCs w:val="0"/>
          <w:sz w:val="22"/>
          <w:szCs w:val="28"/>
        </w:rPr>
      </w:pPr>
    </w:p>
    <w:p w14:paraId="20A1491E" w14:textId="1E70C4AD" w:rsidR="009F3720" w:rsidRPr="00912DCF" w:rsidRDefault="009F3720" w:rsidP="00912DCF">
      <w:pPr>
        <w:pStyle w:val="Nzev"/>
        <w:rPr>
          <w:b w:val="0"/>
          <w:bCs w:val="0"/>
          <w:sz w:val="22"/>
          <w:szCs w:val="20"/>
        </w:rPr>
      </w:pPr>
      <w:r w:rsidRPr="00912DCF">
        <w:rPr>
          <w:b w:val="0"/>
          <w:bCs w:val="0"/>
          <w:sz w:val="22"/>
          <w:szCs w:val="20"/>
        </w:rPr>
        <w:t>uzavřená</w:t>
      </w:r>
    </w:p>
    <w:p w14:paraId="667ED08C" w14:textId="17568DE9" w:rsidR="009F3720" w:rsidRPr="00912DCF" w:rsidRDefault="009F3720" w:rsidP="00912DCF">
      <w:pPr>
        <w:pStyle w:val="Nzev"/>
        <w:rPr>
          <w:b w:val="0"/>
          <w:bCs w:val="0"/>
          <w:sz w:val="22"/>
          <w:szCs w:val="20"/>
        </w:rPr>
      </w:pPr>
      <w:r w:rsidRPr="00912DCF">
        <w:rPr>
          <w:b w:val="0"/>
          <w:bCs w:val="0"/>
          <w:sz w:val="22"/>
          <w:szCs w:val="20"/>
        </w:rPr>
        <w:t>podle §</w:t>
      </w:r>
      <w:r w:rsidR="003B5C67">
        <w:rPr>
          <w:b w:val="0"/>
          <w:bCs w:val="0"/>
          <w:sz w:val="22"/>
          <w:szCs w:val="20"/>
        </w:rPr>
        <w:t> </w:t>
      </w:r>
      <w:r w:rsidR="0071160B" w:rsidRPr="00912DCF">
        <w:rPr>
          <w:b w:val="0"/>
          <w:bCs w:val="0"/>
          <w:sz w:val="22"/>
          <w:szCs w:val="20"/>
        </w:rPr>
        <w:t>2586</w:t>
      </w:r>
      <w:r w:rsidRPr="00912DCF">
        <w:rPr>
          <w:b w:val="0"/>
          <w:bCs w:val="0"/>
          <w:sz w:val="22"/>
          <w:szCs w:val="20"/>
        </w:rPr>
        <w:t xml:space="preserve"> zákona č.</w:t>
      </w:r>
      <w:r w:rsidR="003B5C67">
        <w:rPr>
          <w:b w:val="0"/>
          <w:bCs w:val="0"/>
          <w:sz w:val="22"/>
          <w:szCs w:val="20"/>
        </w:rPr>
        <w:t> </w:t>
      </w:r>
      <w:r w:rsidRPr="00912DCF">
        <w:rPr>
          <w:b w:val="0"/>
          <w:bCs w:val="0"/>
          <w:sz w:val="22"/>
          <w:szCs w:val="20"/>
        </w:rPr>
        <w:t xml:space="preserve">89/2012 Sb., občanský zákoník, </w:t>
      </w:r>
      <w:r w:rsidR="00AC144C" w:rsidRPr="00912DCF">
        <w:rPr>
          <w:b w:val="0"/>
          <w:bCs w:val="0"/>
          <w:sz w:val="22"/>
          <w:szCs w:val="20"/>
        </w:rPr>
        <w:t>ve znění pozdějších předpisů</w:t>
      </w:r>
    </w:p>
    <w:p w14:paraId="2A138418" w14:textId="77777777" w:rsidR="009F3720" w:rsidRPr="00912DCF" w:rsidRDefault="009F3720" w:rsidP="00912DCF">
      <w:pPr>
        <w:pStyle w:val="Nzev"/>
        <w:rPr>
          <w:b w:val="0"/>
          <w:bCs w:val="0"/>
          <w:sz w:val="22"/>
          <w:szCs w:val="20"/>
        </w:rPr>
      </w:pPr>
      <w:r w:rsidRPr="00912DCF">
        <w:rPr>
          <w:b w:val="0"/>
          <w:bCs w:val="0"/>
          <w:sz w:val="22"/>
          <w:szCs w:val="20"/>
        </w:rPr>
        <w:t>(dále jen „občanský zákoník“)</w:t>
      </w:r>
    </w:p>
    <w:p w14:paraId="7EDE4B78" w14:textId="77777777" w:rsidR="00583A2C" w:rsidRPr="00912DCF" w:rsidRDefault="00583A2C" w:rsidP="00912DCF">
      <w:pPr>
        <w:pStyle w:val="Nzev"/>
        <w:rPr>
          <w:b w:val="0"/>
          <w:bCs w:val="0"/>
          <w:sz w:val="22"/>
          <w:szCs w:val="20"/>
        </w:rPr>
      </w:pPr>
    </w:p>
    <w:p w14:paraId="4E33149B" w14:textId="77777777" w:rsidR="009F3720" w:rsidRPr="00912DCF" w:rsidRDefault="009F3720" w:rsidP="00912DCF">
      <w:pPr>
        <w:pStyle w:val="Nzev"/>
        <w:rPr>
          <w:sz w:val="22"/>
          <w:szCs w:val="20"/>
        </w:rPr>
      </w:pPr>
      <w:r w:rsidRPr="00912DCF">
        <w:rPr>
          <w:sz w:val="22"/>
          <w:szCs w:val="20"/>
        </w:rPr>
        <w:t>mezi smluvními stranami</w:t>
      </w:r>
    </w:p>
    <w:p w14:paraId="268D2BAB" w14:textId="77777777" w:rsidR="00583A2C" w:rsidRPr="00085415" w:rsidRDefault="00583A2C" w:rsidP="00AE2DC5">
      <w:pPr>
        <w:tabs>
          <w:tab w:val="left" w:pos="4820"/>
        </w:tabs>
        <w:jc w:val="center"/>
        <w:rPr>
          <w:rFonts w:cs="Arial"/>
          <w:szCs w:val="22"/>
        </w:rPr>
      </w:pPr>
    </w:p>
    <w:p w14:paraId="0B50A326" w14:textId="77777777" w:rsidR="00101BC4" w:rsidRPr="005C59DC" w:rsidRDefault="00101BC4" w:rsidP="00101BC4">
      <w:pPr>
        <w:tabs>
          <w:tab w:val="left" w:pos="4253"/>
        </w:tabs>
        <w:spacing w:after="0"/>
        <w:rPr>
          <w:rFonts w:cs="Arial"/>
          <w:b/>
        </w:rPr>
      </w:pPr>
      <w:r w:rsidRPr="005C59DC">
        <w:rPr>
          <w:rFonts w:cs="Arial"/>
          <w:b/>
        </w:rPr>
        <w:t>Objednatel:</w:t>
      </w:r>
    </w:p>
    <w:p w14:paraId="2F8FA99E" w14:textId="77777777" w:rsidR="00101BC4" w:rsidRPr="005C59DC" w:rsidRDefault="00101BC4" w:rsidP="00101BC4">
      <w:pPr>
        <w:spacing w:after="0"/>
        <w:rPr>
          <w:rFonts w:cs="Arial"/>
          <w:b/>
        </w:rPr>
      </w:pPr>
    </w:p>
    <w:p w14:paraId="356AF0CF" w14:textId="77777777" w:rsidR="00101BC4" w:rsidRPr="005C59DC" w:rsidRDefault="00101BC4" w:rsidP="00101BC4">
      <w:pPr>
        <w:spacing w:after="0"/>
        <w:rPr>
          <w:rFonts w:cs="Arial"/>
          <w:b/>
        </w:rPr>
      </w:pPr>
      <w:r w:rsidRPr="005C59DC">
        <w:rPr>
          <w:rFonts w:cs="Arial"/>
          <w:b/>
        </w:rPr>
        <w:t>Česká republika – Státní pozemkový úřad</w:t>
      </w:r>
    </w:p>
    <w:p w14:paraId="62A509F1" w14:textId="77777777" w:rsidR="00101BC4" w:rsidRPr="005C59DC" w:rsidRDefault="00101BC4" w:rsidP="00101BC4">
      <w:pPr>
        <w:spacing w:after="0"/>
        <w:rPr>
          <w:rFonts w:cs="Arial"/>
          <w:b/>
        </w:rPr>
      </w:pPr>
      <w:r w:rsidRPr="005C59DC">
        <w:rPr>
          <w:rFonts w:cs="Arial"/>
          <w:b/>
        </w:rPr>
        <w:t>Sídlo:</w:t>
      </w:r>
      <w:r w:rsidRPr="005C59DC">
        <w:rPr>
          <w:rFonts w:cs="Arial"/>
          <w:bCs/>
        </w:rPr>
        <w:t xml:space="preserve"> </w:t>
      </w:r>
      <w:bookmarkStart w:id="0" w:name="_Hlk16772519"/>
      <w:r w:rsidRPr="005C59DC">
        <w:rPr>
          <w:rFonts w:cs="Arial"/>
        </w:rPr>
        <w:t>Husinecká 1024/</w:t>
      </w:r>
      <w:proofErr w:type="gramStart"/>
      <w:r w:rsidRPr="005C59DC">
        <w:rPr>
          <w:rFonts w:cs="Arial"/>
        </w:rPr>
        <w:t>11a</w:t>
      </w:r>
      <w:proofErr w:type="gramEnd"/>
      <w:r w:rsidRPr="005C59DC">
        <w:rPr>
          <w:rFonts w:cs="Arial"/>
        </w:rPr>
        <w:t>, 130 00 Praha 3</w:t>
      </w:r>
      <w:bookmarkEnd w:id="0"/>
    </w:p>
    <w:p w14:paraId="707B4D19" w14:textId="6111FAB9" w:rsidR="00101BC4" w:rsidRPr="003076A0" w:rsidRDefault="00101BC4" w:rsidP="00101BC4">
      <w:pPr>
        <w:overflowPunct w:val="0"/>
        <w:autoSpaceDE w:val="0"/>
        <w:autoSpaceDN w:val="0"/>
        <w:adjustRightInd w:val="0"/>
        <w:spacing w:after="0"/>
        <w:textAlignment w:val="baseline"/>
        <w:rPr>
          <w:rFonts w:cs="Arial"/>
          <w:b/>
          <w:snapToGrid w:val="0"/>
          <w:highlight w:val="yellow"/>
        </w:rPr>
      </w:pPr>
      <w:r w:rsidRPr="003076A0">
        <w:rPr>
          <w:rFonts w:cs="Arial"/>
          <w:b/>
        </w:rPr>
        <w:t xml:space="preserve">Krajský pozemkový úřad </w:t>
      </w:r>
      <w:r w:rsidR="00430BAB" w:rsidRPr="003076A0">
        <w:rPr>
          <w:rFonts w:cs="Arial"/>
          <w:b/>
          <w:snapToGrid w:val="0"/>
        </w:rPr>
        <w:t>pro Zlínský kraj</w:t>
      </w:r>
    </w:p>
    <w:p w14:paraId="45499D29" w14:textId="47DD65C6" w:rsidR="00101BC4" w:rsidRPr="003076A0" w:rsidRDefault="00101BC4" w:rsidP="00101BC4">
      <w:pPr>
        <w:overflowPunct w:val="0"/>
        <w:autoSpaceDE w:val="0"/>
        <w:autoSpaceDN w:val="0"/>
        <w:adjustRightInd w:val="0"/>
        <w:spacing w:after="0"/>
        <w:textAlignment w:val="baseline"/>
        <w:rPr>
          <w:rFonts w:cs="Arial"/>
          <w:b/>
        </w:rPr>
      </w:pPr>
      <w:r w:rsidRPr="003076A0">
        <w:rPr>
          <w:rFonts w:cs="Arial"/>
          <w:b/>
        </w:rPr>
        <w:t>Adresa:</w:t>
      </w:r>
      <w:r w:rsidR="00430BAB" w:rsidRPr="003076A0">
        <w:rPr>
          <w:rFonts w:cs="Arial"/>
          <w:b/>
        </w:rPr>
        <w:t xml:space="preserve"> Zarámí 88, 760 41 Zlín</w:t>
      </w:r>
    </w:p>
    <w:p w14:paraId="5D1EDD84" w14:textId="3BCA3A1A" w:rsidR="00101BC4" w:rsidRPr="005C59DC" w:rsidRDefault="00101BC4" w:rsidP="00101BC4">
      <w:pPr>
        <w:overflowPunct w:val="0"/>
        <w:autoSpaceDE w:val="0"/>
        <w:autoSpaceDN w:val="0"/>
        <w:adjustRightInd w:val="0"/>
        <w:spacing w:after="0"/>
        <w:ind w:left="284" w:hanging="284"/>
        <w:textAlignment w:val="baseline"/>
        <w:rPr>
          <w:rFonts w:eastAsia="Lucida Sans Unicode" w:cs="Arial"/>
        </w:rPr>
      </w:pPr>
      <w:r w:rsidRPr="005C59DC">
        <w:rPr>
          <w:rFonts w:eastAsia="Lucida Sans Unicode" w:cs="Arial"/>
        </w:rPr>
        <w:t xml:space="preserve">zastoupený: </w:t>
      </w:r>
      <w:r w:rsidR="00FB751B">
        <w:rPr>
          <w:rFonts w:eastAsia="Lucida Sans Unicode" w:cs="Arial"/>
        </w:rPr>
        <w:tab/>
      </w:r>
      <w:r w:rsidR="00FB751B">
        <w:rPr>
          <w:rFonts w:eastAsia="Lucida Sans Unicode" w:cs="Arial"/>
        </w:rPr>
        <w:tab/>
      </w:r>
      <w:r w:rsidR="00FB751B">
        <w:rPr>
          <w:rFonts w:eastAsia="Lucida Sans Unicode" w:cs="Arial"/>
        </w:rPr>
        <w:tab/>
      </w:r>
      <w:r w:rsidR="00FB751B">
        <w:rPr>
          <w:rFonts w:eastAsia="Lucida Sans Unicode" w:cs="Arial"/>
        </w:rPr>
        <w:tab/>
      </w:r>
      <w:r w:rsidR="00FB751B">
        <w:rPr>
          <w:rFonts w:eastAsia="Lucida Sans Unicode" w:cs="Arial"/>
        </w:rPr>
        <w:tab/>
      </w:r>
      <w:r w:rsidR="00FB751B">
        <w:rPr>
          <w:rFonts w:eastAsia="Lucida Sans Unicode" w:cs="Arial"/>
        </w:rPr>
        <w:tab/>
        <w:t>Ing. Mlad</w:t>
      </w:r>
      <w:r w:rsidR="00CE3CEA">
        <w:rPr>
          <w:rFonts w:eastAsia="Lucida Sans Unicode" w:cs="Arial"/>
        </w:rPr>
        <w:t>ou</w:t>
      </w:r>
      <w:r w:rsidR="00FB751B">
        <w:rPr>
          <w:rFonts w:eastAsia="Lucida Sans Unicode" w:cs="Arial"/>
        </w:rPr>
        <w:t xml:space="preserve"> Augustinov</w:t>
      </w:r>
      <w:r w:rsidR="00CE3CEA">
        <w:rPr>
          <w:rFonts w:eastAsia="Lucida Sans Unicode" w:cs="Arial"/>
        </w:rPr>
        <w:t>ou</w:t>
      </w:r>
      <w:r w:rsidR="00FB751B">
        <w:rPr>
          <w:rFonts w:eastAsia="Lucida Sans Unicode" w:cs="Arial"/>
        </w:rPr>
        <w:t>, ředitelk</w:t>
      </w:r>
      <w:r w:rsidR="00CE3CEA">
        <w:rPr>
          <w:rFonts w:eastAsia="Lucida Sans Unicode" w:cs="Arial"/>
        </w:rPr>
        <w:t>ou</w:t>
      </w:r>
      <w:r w:rsidR="00FB751B">
        <w:rPr>
          <w:rFonts w:eastAsia="Lucida Sans Unicode" w:cs="Arial"/>
        </w:rPr>
        <w:t xml:space="preserve"> KPÚ</w:t>
      </w:r>
    </w:p>
    <w:p w14:paraId="0424E5ED" w14:textId="70269A71" w:rsidR="00101BC4" w:rsidRPr="005C59DC" w:rsidRDefault="00101BC4" w:rsidP="00101BC4">
      <w:pPr>
        <w:widowControl w:val="0"/>
        <w:tabs>
          <w:tab w:val="left" w:pos="4678"/>
        </w:tabs>
        <w:suppressAutoHyphens/>
        <w:spacing w:after="0" w:line="240" w:lineRule="auto"/>
        <w:ind w:left="4678" w:hanging="4678"/>
        <w:rPr>
          <w:rFonts w:eastAsia="Lucida Sans Unicode" w:cs="Arial"/>
        </w:rPr>
      </w:pPr>
      <w:r w:rsidRPr="005C59DC">
        <w:rPr>
          <w:rFonts w:eastAsia="Lucida Sans Unicode" w:cs="Arial"/>
        </w:rPr>
        <w:t>ve smluvních záležitostech oprávněn jednat:</w:t>
      </w:r>
      <w:r w:rsidRPr="005C59DC">
        <w:rPr>
          <w:rFonts w:eastAsia="Lucida Sans Unicode" w:cs="Arial"/>
        </w:rPr>
        <w:tab/>
      </w:r>
      <w:r w:rsidR="00FB751B">
        <w:rPr>
          <w:rFonts w:eastAsia="Lucida Sans Unicode" w:cs="Arial"/>
        </w:rPr>
        <w:tab/>
        <w:t>Ing. Mlada Augustinová, ředitelka KPÚ</w:t>
      </w:r>
    </w:p>
    <w:p w14:paraId="7E3F2B84" w14:textId="7AD61B57" w:rsidR="00A63C2F" w:rsidRDefault="00101BC4" w:rsidP="00A63C2F">
      <w:pPr>
        <w:widowControl w:val="0"/>
        <w:tabs>
          <w:tab w:val="left" w:pos="4536"/>
        </w:tabs>
        <w:suppressAutoHyphens/>
        <w:spacing w:after="0" w:line="240" w:lineRule="auto"/>
        <w:ind w:left="4950" w:hanging="4950"/>
        <w:rPr>
          <w:rFonts w:eastAsia="Lucida Sans Unicode" w:cs="Arial"/>
          <w:szCs w:val="22"/>
        </w:rPr>
      </w:pPr>
      <w:r w:rsidRPr="005C59DC">
        <w:rPr>
          <w:rFonts w:eastAsia="Lucida Sans Unicode" w:cs="Arial"/>
        </w:rPr>
        <w:t xml:space="preserve">v </w:t>
      </w:r>
      <w:r w:rsidRPr="005C59DC">
        <w:rPr>
          <w:rFonts w:eastAsia="Lucida Sans Unicode" w:cs="Arial"/>
          <w:snapToGrid w:val="0"/>
        </w:rPr>
        <w:t xml:space="preserve">technických záležitostech oprávněn </w:t>
      </w:r>
      <w:proofErr w:type="gramStart"/>
      <w:r w:rsidRPr="005C59DC">
        <w:rPr>
          <w:rFonts w:eastAsia="Lucida Sans Unicode" w:cs="Arial"/>
          <w:snapToGrid w:val="0"/>
        </w:rPr>
        <w:t>jednat:</w:t>
      </w:r>
      <w:r w:rsidRPr="005C59DC">
        <w:rPr>
          <w:rFonts w:eastAsia="Lucida Sans Unicode" w:cs="Arial"/>
          <w:snapToGrid w:val="0"/>
        </w:rPr>
        <w:tab/>
      </w:r>
      <w:r w:rsidR="00A63C2F">
        <w:rPr>
          <w:rFonts w:eastAsia="Lucida Sans Unicode" w:cs="Arial"/>
        </w:rPr>
        <w:tab/>
      </w:r>
      <w:r w:rsidR="00A63C2F">
        <w:rPr>
          <w:rFonts w:eastAsia="Lucida Sans Unicode" w:cs="Arial"/>
        </w:rPr>
        <w:tab/>
      </w:r>
      <w:proofErr w:type="spellStart"/>
      <w:r w:rsidR="00A63C2F">
        <w:rPr>
          <w:rFonts w:eastAsia="Lucida Sans Unicode" w:cs="Arial"/>
          <w:szCs w:val="22"/>
        </w:rPr>
        <w:t>Ing.Radka</w:t>
      </w:r>
      <w:proofErr w:type="spellEnd"/>
      <w:proofErr w:type="gramEnd"/>
      <w:r w:rsidR="00A63C2F">
        <w:rPr>
          <w:rFonts w:eastAsia="Lucida Sans Unicode" w:cs="Arial"/>
          <w:szCs w:val="22"/>
        </w:rPr>
        <w:t xml:space="preserve"> Zábojníková, Ph.D., vedoucí                       pobočky Kroměříž</w:t>
      </w:r>
    </w:p>
    <w:p w14:paraId="7CBCE25D" w14:textId="6CAC88EA" w:rsidR="00101BC4" w:rsidRPr="005C59DC" w:rsidRDefault="003F14AC" w:rsidP="00813AFF">
      <w:pPr>
        <w:widowControl w:val="0"/>
        <w:tabs>
          <w:tab w:val="left" w:pos="4678"/>
        </w:tabs>
        <w:suppressAutoHyphens/>
        <w:spacing w:after="0" w:line="240" w:lineRule="auto"/>
        <w:ind w:left="4950"/>
        <w:rPr>
          <w:rFonts w:eastAsia="Lucida Sans Unicode" w:cs="Arial"/>
        </w:rPr>
      </w:pPr>
      <w:r>
        <w:rPr>
          <w:rFonts w:eastAsia="Lucida Sans Unicode" w:cs="Arial"/>
          <w:szCs w:val="22"/>
        </w:rPr>
        <w:tab/>
        <w:t>Ing. Taťana Motalíková, rada pobočky     Kroměříž</w:t>
      </w:r>
    </w:p>
    <w:p w14:paraId="75450C62" w14:textId="53642263" w:rsidR="00101BC4" w:rsidRPr="005C59DC" w:rsidRDefault="00101BC4" w:rsidP="00813AFF">
      <w:pPr>
        <w:widowControl w:val="0"/>
        <w:tabs>
          <w:tab w:val="left" w:pos="284"/>
          <w:tab w:val="left" w:pos="4678"/>
        </w:tabs>
        <w:suppressAutoHyphens/>
        <w:spacing w:after="0" w:line="240" w:lineRule="auto"/>
        <w:ind w:left="4950" w:hanging="4950"/>
        <w:rPr>
          <w:rFonts w:eastAsia="Lucida Sans Unicode" w:cs="Arial"/>
        </w:rPr>
      </w:pPr>
      <w:r w:rsidRPr="005C59DC">
        <w:rPr>
          <w:rFonts w:eastAsia="Lucida Sans Unicode" w:cs="Arial"/>
        </w:rPr>
        <w:t>Tel.:</w:t>
      </w:r>
      <w:r w:rsidR="0045405B">
        <w:rPr>
          <w:rFonts w:eastAsia="Lucida Sans Unicode" w:cs="Arial"/>
        </w:rPr>
        <w:t>/E-mail:</w:t>
      </w:r>
      <w:r w:rsidRPr="005C59DC">
        <w:rPr>
          <w:rFonts w:eastAsia="Lucida Sans Unicode" w:cs="Arial"/>
        </w:rPr>
        <w:tab/>
      </w:r>
      <w:r w:rsidR="0045405B">
        <w:rPr>
          <w:rFonts w:eastAsia="Lucida Sans Unicode" w:cs="Arial"/>
        </w:rPr>
        <w:tab/>
      </w:r>
      <w:r w:rsidR="003617B5" w:rsidRPr="004D5F78">
        <w:rPr>
          <w:rFonts w:eastAsia="Lucida Sans Unicode" w:cs="Arial"/>
          <w:szCs w:val="22"/>
        </w:rPr>
        <w:t>+420</w:t>
      </w:r>
      <w:r w:rsidR="003617B5">
        <w:rPr>
          <w:rFonts w:eastAsia="Lucida Sans Unicode" w:cs="Arial"/>
          <w:szCs w:val="22"/>
        </w:rPr>
        <w:t> 725 970 656/</w:t>
      </w:r>
      <w:r w:rsidR="0045405B" w:rsidRPr="0045405B">
        <w:rPr>
          <w:rFonts w:eastAsia="Lucida Sans Unicode" w:cs="Arial"/>
          <w:szCs w:val="22"/>
        </w:rPr>
        <w:t xml:space="preserve"> </w:t>
      </w:r>
      <w:r w:rsidR="0045405B">
        <w:rPr>
          <w:rFonts w:eastAsia="Lucida Sans Unicode" w:cs="Arial"/>
          <w:szCs w:val="22"/>
        </w:rPr>
        <w:t>radka.zabojnikova@spu.gov.cz</w:t>
      </w:r>
      <w:r w:rsidR="0045405B" w:rsidRPr="005C59DC" w:rsidDel="003B43A4">
        <w:rPr>
          <w:rFonts w:eastAsia="Lucida Sans Unicode" w:cs="Arial"/>
        </w:rPr>
        <w:t xml:space="preserve"> </w:t>
      </w:r>
    </w:p>
    <w:p w14:paraId="36BB0890" w14:textId="57C714A8" w:rsidR="00F42CB1" w:rsidRDefault="00101BC4" w:rsidP="00F42CB1">
      <w:pPr>
        <w:widowControl w:val="0"/>
        <w:tabs>
          <w:tab w:val="left" w:pos="4536"/>
        </w:tabs>
        <w:suppressAutoHyphens/>
        <w:spacing w:after="0" w:line="240" w:lineRule="auto"/>
        <w:ind w:left="4536"/>
        <w:rPr>
          <w:rFonts w:eastAsia="Lucida Sans Unicode" w:cs="Arial"/>
          <w:szCs w:val="22"/>
        </w:rPr>
      </w:pPr>
      <w:r w:rsidRPr="005C59DC">
        <w:rPr>
          <w:rFonts w:eastAsia="Lucida Sans Unicode" w:cs="Arial"/>
        </w:rPr>
        <w:tab/>
      </w:r>
      <w:r w:rsidR="00F42CB1" w:rsidRPr="002076B1">
        <w:rPr>
          <w:rFonts w:eastAsia="Lucida Sans Unicode" w:cs="Arial"/>
          <w:szCs w:val="22"/>
        </w:rPr>
        <w:t>+420 725 900</w:t>
      </w:r>
      <w:r w:rsidR="00F42CB1">
        <w:rPr>
          <w:rFonts w:eastAsia="Lucida Sans Unicode" w:cs="Arial"/>
          <w:szCs w:val="22"/>
        </w:rPr>
        <w:t> </w:t>
      </w:r>
      <w:r w:rsidR="00F42CB1" w:rsidRPr="002076B1">
        <w:rPr>
          <w:rFonts w:eastAsia="Lucida Sans Unicode" w:cs="Arial"/>
          <w:szCs w:val="22"/>
        </w:rPr>
        <w:t>182</w:t>
      </w:r>
      <w:r w:rsidR="00F42CB1">
        <w:rPr>
          <w:rFonts w:eastAsia="Lucida Sans Unicode" w:cs="Arial"/>
          <w:szCs w:val="22"/>
        </w:rPr>
        <w:t>/</w:t>
      </w:r>
    </w:p>
    <w:p w14:paraId="74F8FC84" w14:textId="16FAB307" w:rsidR="00101BC4" w:rsidRPr="000E72C1" w:rsidRDefault="00F42CB1" w:rsidP="00F42CB1">
      <w:pPr>
        <w:widowControl w:val="0"/>
        <w:tabs>
          <w:tab w:val="left" w:pos="284"/>
          <w:tab w:val="left" w:pos="4678"/>
        </w:tabs>
        <w:suppressAutoHyphens/>
        <w:spacing w:after="0" w:line="240" w:lineRule="auto"/>
        <w:rPr>
          <w:rFonts w:eastAsia="Lucida Sans Unicode" w:cs="Arial"/>
        </w:rPr>
      </w:pPr>
      <w:r>
        <w:rPr>
          <w:rFonts w:eastAsia="Lucida Sans Unicode" w:cs="Arial"/>
          <w:szCs w:val="22"/>
        </w:rPr>
        <w:t xml:space="preserve">  </w:t>
      </w:r>
      <w:r w:rsidRPr="002A6D0F">
        <w:rPr>
          <w:rFonts w:eastAsia="Lucida Sans Unicode" w:cs="Arial"/>
          <w:szCs w:val="22"/>
        </w:rPr>
        <w:t xml:space="preserve"> </w:t>
      </w:r>
      <w:r>
        <w:rPr>
          <w:rFonts w:eastAsia="Lucida Sans Unicode" w:cs="Arial"/>
          <w:szCs w:val="22"/>
        </w:rPr>
        <w:tab/>
      </w:r>
      <w:r>
        <w:rPr>
          <w:rFonts w:eastAsia="Lucida Sans Unicode" w:cs="Arial"/>
          <w:szCs w:val="22"/>
        </w:rPr>
        <w:tab/>
      </w:r>
      <w:r>
        <w:rPr>
          <w:rFonts w:eastAsia="Lucida Sans Unicode" w:cs="Arial"/>
          <w:szCs w:val="22"/>
        </w:rPr>
        <w:tab/>
      </w:r>
      <w:hyperlink r:id="rId8" w:history="1">
        <w:r w:rsidR="00566F17" w:rsidRPr="00813AFF">
          <w:rPr>
            <w:rStyle w:val="Hypertextovodkaz"/>
            <w:rFonts w:eastAsia="Lucida Sans Unicode" w:cs="Arial"/>
            <w:color w:val="auto"/>
            <w:szCs w:val="22"/>
            <w:u w:val="none"/>
          </w:rPr>
          <w:t>tatana.motalikova@spu.gov.cz</w:t>
        </w:r>
      </w:hyperlink>
      <w:r w:rsidRPr="000E72C1">
        <w:rPr>
          <w:rFonts w:eastAsia="Lucida Sans Unicode" w:cs="Arial"/>
          <w:szCs w:val="22"/>
        </w:rPr>
        <w:t xml:space="preserve">        </w:t>
      </w:r>
    </w:p>
    <w:p w14:paraId="0EFC49F8" w14:textId="2AB2E478"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ID DS:</w:t>
      </w:r>
      <w:r w:rsidRPr="005C59DC">
        <w:rPr>
          <w:rFonts w:eastAsia="Lucida Sans Unicode" w:cs="Arial"/>
        </w:rPr>
        <w:tab/>
      </w:r>
      <w:r w:rsidR="00F42CB1">
        <w:rPr>
          <w:rFonts w:eastAsia="Lucida Sans Unicode" w:cs="Arial"/>
        </w:rPr>
        <w:tab/>
      </w:r>
      <w:r w:rsidRPr="005C59DC">
        <w:rPr>
          <w:rFonts w:eastAsia="Lucida Sans Unicode" w:cs="Arial"/>
        </w:rPr>
        <w:t>z49per3</w:t>
      </w:r>
    </w:p>
    <w:p w14:paraId="7FAE65DD" w14:textId="2BF3A0AB" w:rsidR="00101BC4" w:rsidRPr="005C59DC" w:rsidRDefault="00101BC4" w:rsidP="00101BC4">
      <w:pPr>
        <w:widowControl w:val="0"/>
        <w:tabs>
          <w:tab w:val="left" w:pos="284"/>
          <w:tab w:val="left" w:pos="4678"/>
        </w:tabs>
        <w:suppressAutoHyphens/>
        <w:spacing w:after="0" w:line="240" w:lineRule="auto"/>
        <w:rPr>
          <w:rFonts w:eastAsia="Lucida Sans Unicode" w:cs="Arial"/>
        </w:rPr>
      </w:pPr>
      <w:r w:rsidRPr="005C59DC">
        <w:rPr>
          <w:rFonts w:eastAsia="Lucida Sans Unicode" w:cs="Arial"/>
        </w:rPr>
        <w:t>Bankovní spojení:</w:t>
      </w:r>
      <w:r w:rsidRPr="005C59DC">
        <w:rPr>
          <w:rFonts w:eastAsia="Lucida Sans Unicode" w:cs="Arial"/>
        </w:rPr>
        <w:tab/>
      </w:r>
      <w:r w:rsidR="00F42CB1">
        <w:rPr>
          <w:rFonts w:eastAsia="Lucida Sans Unicode" w:cs="Arial"/>
        </w:rPr>
        <w:tab/>
      </w:r>
      <w:r w:rsidRPr="005C59DC">
        <w:rPr>
          <w:rFonts w:eastAsia="Lucida Sans Unicode" w:cs="Arial"/>
        </w:rPr>
        <w:t>ČNB</w:t>
      </w:r>
    </w:p>
    <w:p w14:paraId="6086C705" w14:textId="3C678821"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Číslo účtu:</w:t>
      </w:r>
      <w:r w:rsidRPr="005C59DC">
        <w:rPr>
          <w:rFonts w:eastAsia="Lucida Sans Unicode" w:cs="Arial"/>
          <w:bCs/>
        </w:rPr>
        <w:tab/>
      </w:r>
      <w:r w:rsidR="00F42CB1">
        <w:rPr>
          <w:rFonts w:eastAsia="Lucida Sans Unicode" w:cs="Arial"/>
          <w:bCs/>
        </w:rPr>
        <w:tab/>
      </w:r>
      <w:r w:rsidRPr="005C59DC">
        <w:rPr>
          <w:rFonts w:eastAsia="Lucida Sans Unicode" w:cs="Arial"/>
          <w:bCs/>
        </w:rPr>
        <w:t>3723001/0710</w:t>
      </w:r>
    </w:p>
    <w:p w14:paraId="2D8DEED9" w14:textId="6ADE22D1"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IČO:</w:t>
      </w:r>
      <w:r w:rsidRPr="005C59DC">
        <w:rPr>
          <w:rFonts w:eastAsia="Lucida Sans Unicode" w:cs="Arial"/>
          <w:bCs/>
        </w:rPr>
        <w:tab/>
      </w:r>
      <w:r w:rsidR="00F42CB1">
        <w:rPr>
          <w:rFonts w:eastAsia="Lucida Sans Unicode" w:cs="Arial"/>
          <w:bCs/>
        </w:rPr>
        <w:tab/>
      </w:r>
      <w:r w:rsidRPr="005C59DC">
        <w:rPr>
          <w:rFonts w:eastAsia="Lucida Sans Unicode" w:cs="Arial"/>
          <w:bCs/>
        </w:rPr>
        <w:t>01312774</w:t>
      </w:r>
    </w:p>
    <w:p w14:paraId="3910C11E" w14:textId="66EA9B0B" w:rsidR="00101BC4" w:rsidRPr="005C59DC" w:rsidRDefault="00101BC4" w:rsidP="00101BC4">
      <w:pPr>
        <w:widowControl w:val="0"/>
        <w:tabs>
          <w:tab w:val="left" w:pos="284"/>
          <w:tab w:val="left" w:pos="4678"/>
        </w:tabs>
        <w:suppressAutoHyphens/>
        <w:spacing w:after="0" w:line="240" w:lineRule="auto"/>
        <w:rPr>
          <w:rFonts w:eastAsia="Lucida Sans Unicode" w:cs="Arial"/>
          <w:bCs/>
        </w:rPr>
      </w:pPr>
      <w:r w:rsidRPr="005C59DC">
        <w:rPr>
          <w:rFonts w:eastAsia="Lucida Sans Unicode" w:cs="Arial"/>
          <w:bCs/>
        </w:rPr>
        <w:t>DIČ:</w:t>
      </w:r>
      <w:r w:rsidRPr="005C59DC">
        <w:rPr>
          <w:rFonts w:eastAsia="Lucida Sans Unicode" w:cs="Arial"/>
          <w:bCs/>
        </w:rPr>
        <w:tab/>
      </w:r>
      <w:r w:rsidR="00F42CB1">
        <w:rPr>
          <w:rFonts w:eastAsia="Lucida Sans Unicode" w:cs="Arial"/>
          <w:bCs/>
        </w:rPr>
        <w:tab/>
      </w:r>
      <w:r w:rsidRPr="005C59DC">
        <w:rPr>
          <w:rFonts w:eastAsia="Lucida Sans Unicode" w:cs="Arial"/>
          <w:bCs/>
        </w:rPr>
        <w:t>CZ01312774 není plátcem DPH</w:t>
      </w:r>
    </w:p>
    <w:p w14:paraId="52CD5DE9" w14:textId="77777777" w:rsidR="00101BC4" w:rsidRPr="005C59DC" w:rsidRDefault="00101BC4" w:rsidP="00101BC4">
      <w:pPr>
        <w:overflowPunct w:val="0"/>
        <w:autoSpaceDE w:val="0"/>
        <w:autoSpaceDN w:val="0"/>
        <w:adjustRightInd w:val="0"/>
        <w:spacing w:after="0"/>
        <w:textAlignment w:val="baseline"/>
        <w:rPr>
          <w:rFonts w:cs="Arial"/>
        </w:rPr>
      </w:pPr>
      <w:r w:rsidRPr="005C59DC">
        <w:rPr>
          <w:rFonts w:cs="Arial"/>
        </w:rPr>
        <w:t>(dále jen „</w:t>
      </w:r>
      <w:r w:rsidRPr="005C59DC">
        <w:rPr>
          <w:rFonts w:cs="Arial"/>
          <w:b/>
        </w:rPr>
        <w:t>objednatel</w:t>
      </w:r>
      <w:r w:rsidRPr="005C59DC">
        <w:rPr>
          <w:rFonts w:cs="Arial"/>
        </w:rPr>
        <w:t>“)</w:t>
      </w:r>
    </w:p>
    <w:p w14:paraId="2B988E76" w14:textId="77777777" w:rsidR="00101BC4" w:rsidRPr="005C59DC" w:rsidRDefault="00101BC4" w:rsidP="00101BC4">
      <w:pPr>
        <w:tabs>
          <w:tab w:val="left" w:pos="4253"/>
        </w:tabs>
        <w:spacing w:after="0"/>
        <w:rPr>
          <w:rFonts w:cs="Arial"/>
          <w:bCs/>
        </w:rPr>
      </w:pPr>
    </w:p>
    <w:p w14:paraId="169DFE0A" w14:textId="514ADD38" w:rsidR="00101BC4" w:rsidRDefault="00DD08D8" w:rsidP="00101BC4">
      <w:pPr>
        <w:spacing w:line="288" w:lineRule="auto"/>
        <w:rPr>
          <w:rFonts w:cs="Arial"/>
          <w:b/>
        </w:rPr>
      </w:pPr>
      <w:r>
        <w:rPr>
          <w:rFonts w:cs="Arial"/>
          <w:b/>
        </w:rPr>
        <w:t>a</w:t>
      </w:r>
    </w:p>
    <w:p w14:paraId="43D2559A" w14:textId="77777777" w:rsidR="00F42CB1" w:rsidRPr="005C59DC" w:rsidRDefault="00F42CB1" w:rsidP="00101BC4">
      <w:pPr>
        <w:spacing w:line="288" w:lineRule="auto"/>
        <w:rPr>
          <w:rFonts w:cs="Arial"/>
          <w:b/>
        </w:rPr>
      </w:pPr>
    </w:p>
    <w:p w14:paraId="46278FD0" w14:textId="77777777" w:rsidR="00101BC4" w:rsidRDefault="00101BC4" w:rsidP="00101BC4">
      <w:pPr>
        <w:tabs>
          <w:tab w:val="left" w:pos="4253"/>
        </w:tabs>
        <w:spacing w:line="288" w:lineRule="auto"/>
        <w:rPr>
          <w:rFonts w:cs="Arial"/>
          <w:b/>
        </w:rPr>
      </w:pPr>
      <w:r w:rsidRPr="005C59DC">
        <w:rPr>
          <w:rFonts w:cs="Arial"/>
          <w:b/>
        </w:rPr>
        <w:t>Zhotovitel:</w:t>
      </w:r>
    </w:p>
    <w:p w14:paraId="42C66AB4" w14:textId="77777777" w:rsidR="00DD08D8" w:rsidRPr="005C59DC" w:rsidRDefault="00DD08D8" w:rsidP="00101BC4">
      <w:pPr>
        <w:tabs>
          <w:tab w:val="left" w:pos="4253"/>
        </w:tabs>
        <w:spacing w:line="288" w:lineRule="auto"/>
        <w:rPr>
          <w:rFonts w:cs="Arial"/>
          <w:b/>
        </w:rPr>
      </w:pPr>
    </w:p>
    <w:p w14:paraId="76C4F1A8" w14:textId="0E361FEF" w:rsidR="00101BC4" w:rsidRPr="005C59DC" w:rsidRDefault="00B3798F" w:rsidP="00101BC4">
      <w:pPr>
        <w:tabs>
          <w:tab w:val="left" w:pos="4253"/>
        </w:tabs>
        <w:spacing w:line="288" w:lineRule="auto"/>
        <w:rPr>
          <w:rFonts w:cs="Arial"/>
          <w:b/>
        </w:rPr>
      </w:pPr>
      <w:r>
        <w:rPr>
          <w:rFonts w:cs="Arial"/>
          <w:b/>
        </w:rPr>
        <w:tab/>
      </w:r>
      <w:r>
        <w:rPr>
          <w:rFonts w:cs="Arial"/>
          <w:b/>
        </w:rPr>
        <w:tab/>
      </w:r>
      <w:r w:rsidR="003D2D5B">
        <w:rPr>
          <w:rFonts w:cs="Arial"/>
          <w:b/>
        </w:rPr>
        <w:t>Hanousek</w:t>
      </w:r>
      <w:r w:rsidR="006429E1">
        <w:rPr>
          <w:rFonts w:cs="Arial"/>
          <w:b/>
        </w:rPr>
        <w:t xml:space="preserve"> s.r.o.</w:t>
      </w:r>
    </w:p>
    <w:p w14:paraId="0D3C1DF5" w14:textId="600C8977" w:rsidR="00F42CB1" w:rsidRPr="00694999" w:rsidRDefault="00101BC4" w:rsidP="00101BC4">
      <w:pPr>
        <w:tabs>
          <w:tab w:val="left" w:pos="4253"/>
        </w:tabs>
        <w:spacing w:line="288" w:lineRule="auto"/>
        <w:rPr>
          <w:rFonts w:cs="Arial"/>
          <w:b/>
          <w:bCs/>
          <w:snapToGrid w:val="0"/>
        </w:rPr>
      </w:pPr>
      <w:proofErr w:type="gramStart"/>
      <w:r w:rsidRPr="00B3798F">
        <w:rPr>
          <w:rFonts w:cs="Arial"/>
          <w:bCs/>
        </w:rPr>
        <w:t>Sídlo:</w:t>
      </w:r>
      <w:r w:rsidR="00F42CB1">
        <w:rPr>
          <w:rFonts w:cs="Arial"/>
          <w:b/>
        </w:rPr>
        <w:t xml:space="preserve"> </w:t>
      </w:r>
      <w:r w:rsidR="00A878EC">
        <w:rPr>
          <w:rFonts w:cs="Arial"/>
          <w:b/>
        </w:rPr>
        <w:t xml:space="preserve"> </w:t>
      </w:r>
      <w:r w:rsidRPr="005C59DC">
        <w:rPr>
          <w:rFonts w:cs="Arial"/>
          <w:bCs/>
        </w:rPr>
        <w:t xml:space="preserve"> </w:t>
      </w:r>
      <w:proofErr w:type="gramEnd"/>
      <w:r w:rsidR="006429E1">
        <w:rPr>
          <w:rFonts w:cs="Arial"/>
          <w:b/>
          <w:bCs/>
          <w:snapToGrid w:val="0"/>
        </w:rPr>
        <w:tab/>
      </w:r>
      <w:r w:rsidR="006429E1">
        <w:rPr>
          <w:rFonts w:cs="Arial"/>
          <w:b/>
          <w:bCs/>
          <w:snapToGrid w:val="0"/>
        </w:rPr>
        <w:tab/>
        <w:t>Barákova 2745/41, 796 01 Prostějov</w:t>
      </w:r>
    </w:p>
    <w:p w14:paraId="14F76697" w14:textId="1A5FF8C9" w:rsidR="00101BC4" w:rsidRPr="005C59DC" w:rsidRDefault="00101BC4" w:rsidP="00544DC7">
      <w:pPr>
        <w:tabs>
          <w:tab w:val="left" w:pos="4253"/>
        </w:tabs>
        <w:spacing w:after="0" w:line="288" w:lineRule="auto"/>
        <w:ind w:left="4950" w:hanging="4950"/>
        <w:rPr>
          <w:rFonts w:cs="Arial"/>
          <w:i/>
        </w:rPr>
      </w:pPr>
      <w:proofErr w:type="gramStart"/>
      <w:r w:rsidRPr="005C59DC">
        <w:rPr>
          <w:rFonts w:cs="Arial"/>
        </w:rPr>
        <w:t xml:space="preserve">zastoupený: </w:t>
      </w:r>
      <w:r w:rsidR="00C23602">
        <w:rPr>
          <w:rFonts w:cs="Arial"/>
        </w:rPr>
        <w:t xml:space="preserve">  </w:t>
      </w:r>
      <w:proofErr w:type="gramEnd"/>
      <w:r w:rsidR="00C23602">
        <w:rPr>
          <w:rFonts w:cs="Arial"/>
        </w:rPr>
        <w:t xml:space="preserve">                        </w:t>
      </w:r>
      <w:r w:rsidR="00694999">
        <w:rPr>
          <w:rFonts w:cs="Arial"/>
          <w:b/>
          <w:bCs/>
          <w:snapToGrid w:val="0"/>
        </w:rPr>
        <w:tab/>
      </w:r>
      <w:r w:rsidR="00694999">
        <w:rPr>
          <w:rFonts w:cs="Arial"/>
          <w:b/>
          <w:bCs/>
          <w:snapToGrid w:val="0"/>
        </w:rPr>
        <w:tab/>
      </w:r>
      <w:r w:rsidR="00694999">
        <w:rPr>
          <w:rFonts w:cs="Arial"/>
          <w:b/>
          <w:bCs/>
          <w:snapToGrid w:val="0"/>
        </w:rPr>
        <w:tab/>
        <w:t xml:space="preserve">Ing. Davidem Dohnalem, jednatelem   </w:t>
      </w:r>
      <w:r w:rsidR="00544DC7">
        <w:rPr>
          <w:rFonts w:cs="Arial"/>
          <w:b/>
          <w:bCs/>
          <w:snapToGrid w:val="0"/>
        </w:rPr>
        <w:t xml:space="preserve"> </w:t>
      </w:r>
      <w:r w:rsidR="00694999">
        <w:rPr>
          <w:rFonts w:cs="Arial"/>
          <w:b/>
          <w:bCs/>
          <w:snapToGrid w:val="0"/>
        </w:rPr>
        <w:t xml:space="preserve">společnosti </w:t>
      </w:r>
    </w:p>
    <w:p w14:paraId="72275B6F" w14:textId="6A642541" w:rsidR="00101BC4" w:rsidRPr="005C59DC" w:rsidRDefault="00101BC4" w:rsidP="00101BC4">
      <w:pPr>
        <w:tabs>
          <w:tab w:val="left" w:pos="284"/>
          <w:tab w:val="left" w:pos="4678"/>
        </w:tabs>
        <w:spacing w:after="0" w:line="288" w:lineRule="auto"/>
        <w:rPr>
          <w:rFonts w:cs="Arial"/>
        </w:rPr>
      </w:pPr>
      <w:r w:rsidRPr="005C59DC">
        <w:rPr>
          <w:rFonts w:cs="Arial"/>
        </w:rPr>
        <w:t>Tel.:</w:t>
      </w:r>
      <w:r w:rsidRPr="005C59DC">
        <w:rPr>
          <w:rFonts w:cs="Arial"/>
        </w:rPr>
        <w:tab/>
      </w:r>
      <w:r w:rsidR="00624E97">
        <w:rPr>
          <w:rFonts w:cs="Arial"/>
        </w:rPr>
        <w:tab/>
      </w:r>
      <w:r w:rsidR="008D70B8">
        <w:rPr>
          <w:rFonts w:cs="Arial"/>
          <w:b/>
          <w:bCs/>
          <w:snapToGrid w:val="0"/>
        </w:rPr>
        <w:t xml:space="preserve">x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p>
    <w:p w14:paraId="6AEBB472" w14:textId="3C8350CF" w:rsidR="00101BC4" w:rsidRPr="005C59DC" w:rsidRDefault="00101BC4" w:rsidP="00101BC4">
      <w:pPr>
        <w:tabs>
          <w:tab w:val="left" w:pos="284"/>
          <w:tab w:val="left" w:pos="4678"/>
        </w:tabs>
        <w:spacing w:after="0" w:line="288" w:lineRule="auto"/>
        <w:ind w:right="-110"/>
        <w:rPr>
          <w:rFonts w:cs="Arial"/>
          <w:bCs/>
          <w:snapToGrid w:val="0"/>
        </w:rPr>
      </w:pPr>
      <w:r w:rsidRPr="005C59DC">
        <w:rPr>
          <w:rFonts w:cs="Arial"/>
        </w:rPr>
        <w:t>E-mail:</w:t>
      </w:r>
      <w:r w:rsidRPr="005C59DC">
        <w:rPr>
          <w:rFonts w:cs="Arial"/>
        </w:rPr>
        <w:tab/>
      </w:r>
      <w:r w:rsidR="00CC1C3D">
        <w:rPr>
          <w:rFonts w:cs="Arial"/>
        </w:rPr>
        <w:t xml:space="preserve">     </w:t>
      </w:r>
      <w:r w:rsidR="008D70B8">
        <w:rPr>
          <w:rFonts w:cs="Arial"/>
          <w:b/>
          <w:bCs/>
          <w:snapToGrid w:val="0"/>
        </w:rPr>
        <w:t xml:space="preserve">x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p>
    <w:p w14:paraId="6F7674D2" w14:textId="2ED92D3B"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snapToGrid w:val="0"/>
        </w:rPr>
        <w:lastRenderedPageBreak/>
        <w:t>ID DS:</w:t>
      </w:r>
      <w:r w:rsidRPr="005C59DC">
        <w:rPr>
          <w:rFonts w:cs="Arial"/>
          <w:bCs/>
          <w:snapToGrid w:val="0"/>
        </w:rPr>
        <w:tab/>
      </w:r>
      <w:proofErr w:type="spellStart"/>
      <w:r w:rsidR="0067653B">
        <w:rPr>
          <w:rFonts w:cs="Arial"/>
          <w:b/>
          <w:bCs/>
          <w:snapToGrid w:val="0"/>
        </w:rPr>
        <w:t>gksfyds</w:t>
      </w:r>
      <w:proofErr w:type="spellEnd"/>
    </w:p>
    <w:p w14:paraId="2E6C7C6C" w14:textId="166E25EE" w:rsidR="00101BC4" w:rsidRPr="005C59DC" w:rsidRDefault="00101BC4" w:rsidP="00101BC4">
      <w:pPr>
        <w:tabs>
          <w:tab w:val="left" w:pos="284"/>
          <w:tab w:val="left" w:pos="4678"/>
        </w:tabs>
        <w:spacing w:after="0" w:line="288" w:lineRule="auto"/>
        <w:ind w:right="-284"/>
        <w:rPr>
          <w:rFonts w:cs="Arial"/>
        </w:rPr>
      </w:pPr>
      <w:r w:rsidRPr="005C59DC">
        <w:rPr>
          <w:rFonts w:cs="Arial"/>
        </w:rPr>
        <w:t>v technických záležitostech je oprávněn jednat:</w:t>
      </w:r>
      <w:r w:rsidRPr="005C59DC">
        <w:rPr>
          <w:rFonts w:cs="Arial"/>
        </w:rPr>
        <w:tab/>
      </w:r>
      <w:r w:rsidR="008D70B8">
        <w:rPr>
          <w:rFonts w:cs="Arial"/>
          <w:b/>
          <w:bCs/>
          <w:snapToGrid w:val="0"/>
        </w:rPr>
        <w:t xml:space="preserve">x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p>
    <w:p w14:paraId="12EE16E0" w14:textId="0E32E2C5" w:rsidR="00101BC4" w:rsidRPr="005C59DC" w:rsidRDefault="00101BC4" w:rsidP="00101BC4">
      <w:pPr>
        <w:tabs>
          <w:tab w:val="left" w:pos="284"/>
          <w:tab w:val="left" w:pos="4678"/>
        </w:tabs>
        <w:spacing w:after="0" w:line="288" w:lineRule="auto"/>
        <w:rPr>
          <w:rFonts w:cs="Arial"/>
        </w:rPr>
      </w:pPr>
      <w:r w:rsidRPr="005C59DC">
        <w:rPr>
          <w:rFonts w:cs="Arial"/>
        </w:rPr>
        <w:t>Tel.:</w:t>
      </w:r>
      <w:r w:rsidRPr="005C59DC">
        <w:rPr>
          <w:rFonts w:cs="Arial"/>
        </w:rPr>
        <w:tab/>
      </w:r>
      <w:r w:rsidR="008D70B8">
        <w:rPr>
          <w:rFonts w:cs="Arial"/>
          <w:b/>
          <w:bCs/>
          <w:snapToGrid w:val="0"/>
        </w:rPr>
        <w:t xml:space="preserve">x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p>
    <w:p w14:paraId="52F04878" w14:textId="7650F1B1" w:rsidR="00101BC4" w:rsidRPr="005C59DC" w:rsidRDefault="00101BC4" w:rsidP="00101BC4">
      <w:pPr>
        <w:tabs>
          <w:tab w:val="left" w:pos="284"/>
          <w:tab w:val="left" w:pos="4678"/>
        </w:tabs>
        <w:spacing w:after="0" w:line="288" w:lineRule="auto"/>
        <w:ind w:right="-110"/>
        <w:rPr>
          <w:rFonts w:cs="Arial"/>
          <w:b/>
          <w:bCs/>
          <w:snapToGrid w:val="0"/>
        </w:rPr>
      </w:pPr>
      <w:r w:rsidRPr="005C59DC">
        <w:rPr>
          <w:rFonts w:cs="Arial"/>
        </w:rPr>
        <w:t>E-mail:</w:t>
      </w:r>
      <w:r w:rsidRPr="005C59DC">
        <w:rPr>
          <w:rFonts w:cs="Arial"/>
        </w:rPr>
        <w:tab/>
      </w:r>
      <w:r w:rsidR="008D70B8">
        <w:rPr>
          <w:rFonts w:cs="Arial"/>
          <w:b/>
          <w:bCs/>
          <w:snapToGrid w:val="0"/>
        </w:rPr>
        <w:t xml:space="preserve">x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r w:rsidR="008D70B8">
        <w:rPr>
          <w:rFonts w:cs="Arial"/>
          <w:b/>
          <w:bCs/>
          <w:snapToGrid w:val="0"/>
        </w:rPr>
        <w:t xml:space="preserve"> </w:t>
      </w:r>
      <w:proofErr w:type="spellStart"/>
      <w:r w:rsidR="008D70B8">
        <w:rPr>
          <w:rFonts w:cs="Arial"/>
          <w:b/>
          <w:bCs/>
          <w:snapToGrid w:val="0"/>
        </w:rPr>
        <w:t>x</w:t>
      </w:r>
      <w:proofErr w:type="spellEnd"/>
    </w:p>
    <w:p w14:paraId="67190D2A" w14:textId="2C25D4C5" w:rsidR="00101BC4" w:rsidRPr="005C59DC" w:rsidRDefault="00101BC4" w:rsidP="00101BC4">
      <w:pPr>
        <w:tabs>
          <w:tab w:val="left" w:pos="284"/>
          <w:tab w:val="left" w:pos="4678"/>
        </w:tabs>
        <w:spacing w:after="0" w:line="288" w:lineRule="auto"/>
        <w:ind w:right="-284"/>
        <w:rPr>
          <w:rFonts w:cs="Arial"/>
        </w:rPr>
      </w:pPr>
      <w:r w:rsidRPr="005C59DC">
        <w:rPr>
          <w:rFonts w:cs="Arial"/>
        </w:rPr>
        <w:t>Bankovní spojení:</w:t>
      </w:r>
      <w:r w:rsidRPr="005C59DC">
        <w:rPr>
          <w:rFonts w:cs="Arial"/>
        </w:rPr>
        <w:tab/>
      </w:r>
      <w:r w:rsidR="00437F9E">
        <w:rPr>
          <w:rFonts w:cs="Arial"/>
          <w:b/>
          <w:bCs/>
          <w:snapToGrid w:val="0"/>
        </w:rPr>
        <w:t>ČSOB, a.s.</w:t>
      </w:r>
    </w:p>
    <w:p w14:paraId="471B01D6" w14:textId="5DA14413" w:rsidR="00101BC4" w:rsidRPr="005C59DC" w:rsidRDefault="00101BC4" w:rsidP="00101BC4">
      <w:pPr>
        <w:tabs>
          <w:tab w:val="left" w:pos="284"/>
          <w:tab w:val="left" w:pos="4678"/>
        </w:tabs>
        <w:spacing w:after="0" w:line="288" w:lineRule="auto"/>
        <w:rPr>
          <w:rFonts w:cs="Arial"/>
        </w:rPr>
      </w:pPr>
      <w:r w:rsidRPr="005C59DC">
        <w:rPr>
          <w:rFonts w:cs="Arial"/>
        </w:rPr>
        <w:t>Číslo účtu:</w:t>
      </w:r>
      <w:r w:rsidRPr="005C59DC">
        <w:rPr>
          <w:rFonts w:cs="Arial"/>
        </w:rPr>
        <w:tab/>
      </w:r>
      <w:r w:rsidR="00437F9E">
        <w:rPr>
          <w:rFonts w:cs="Arial"/>
          <w:b/>
          <w:bCs/>
          <w:snapToGrid w:val="0"/>
        </w:rPr>
        <w:t>231956210/0300</w:t>
      </w:r>
    </w:p>
    <w:p w14:paraId="72225910" w14:textId="32EA71EC" w:rsidR="00101BC4" w:rsidRPr="005C59DC" w:rsidRDefault="00101BC4" w:rsidP="00101BC4">
      <w:pPr>
        <w:tabs>
          <w:tab w:val="left" w:pos="284"/>
          <w:tab w:val="left" w:pos="4678"/>
        </w:tabs>
        <w:spacing w:after="0" w:line="288" w:lineRule="auto"/>
        <w:rPr>
          <w:rFonts w:cs="Arial"/>
          <w:b/>
        </w:rPr>
      </w:pPr>
      <w:r w:rsidRPr="005C59DC">
        <w:rPr>
          <w:rFonts w:cs="Arial"/>
        </w:rPr>
        <w:t>IČO:</w:t>
      </w:r>
      <w:r w:rsidRPr="005C59DC">
        <w:rPr>
          <w:rFonts w:cs="Arial"/>
        </w:rPr>
        <w:tab/>
      </w:r>
      <w:r w:rsidR="00437F9E">
        <w:rPr>
          <w:rFonts w:cs="Arial"/>
          <w:b/>
          <w:bCs/>
          <w:snapToGrid w:val="0"/>
        </w:rPr>
        <w:t>291</w:t>
      </w:r>
      <w:r w:rsidR="00974F04">
        <w:rPr>
          <w:rFonts w:cs="Arial"/>
          <w:b/>
          <w:bCs/>
          <w:snapToGrid w:val="0"/>
        </w:rPr>
        <w:t>86404</w:t>
      </w:r>
    </w:p>
    <w:p w14:paraId="2ABFB15A" w14:textId="10612663" w:rsidR="00101BC4" w:rsidRDefault="00101BC4" w:rsidP="00101BC4">
      <w:pPr>
        <w:tabs>
          <w:tab w:val="left" w:pos="284"/>
          <w:tab w:val="left" w:pos="4678"/>
        </w:tabs>
        <w:spacing w:after="0" w:line="288" w:lineRule="auto"/>
        <w:rPr>
          <w:rFonts w:cs="Arial"/>
          <w:b/>
          <w:bCs/>
          <w:snapToGrid w:val="0"/>
        </w:rPr>
      </w:pPr>
      <w:r w:rsidRPr="005C59DC">
        <w:rPr>
          <w:rFonts w:cs="Arial"/>
        </w:rPr>
        <w:t>DIČ:</w:t>
      </w:r>
      <w:r w:rsidRPr="005C59DC">
        <w:rPr>
          <w:rFonts w:cs="Arial"/>
        </w:rPr>
        <w:tab/>
      </w:r>
      <w:r w:rsidR="00974F04">
        <w:rPr>
          <w:rFonts w:cs="Arial"/>
          <w:b/>
          <w:bCs/>
          <w:snapToGrid w:val="0"/>
        </w:rPr>
        <w:t>CZ29186404</w:t>
      </w:r>
    </w:p>
    <w:p w14:paraId="1D10878C" w14:textId="77777777" w:rsidR="005C0505" w:rsidRPr="005C59DC" w:rsidRDefault="005C0505" w:rsidP="00101BC4">
      <w:pPr>
        <w:tabs>
          <w:tab w:val="left" w:pos="284"/>
          <w:tab w:val="left" w:pos="4678"/>
        </w:tabs>
        <w:spacing w:after="0" w:line="288" w:lineRule="auto"/>
        <w:rPr>
          <w:rFonts w:cs="Arial"/>
        </w:rPr>
      </w:pPr>
    </w:p>
    <w:p w14:paraId="17038AF6" w14:textId="2F86A888" w:rsidR="00101BC4" w:rsidRPr="005C59DC" w:rsidRDefault="00101BC4" w:rsidP="004262AE">
      <w:pPr>
        <w:spacing w:before="240" w:line="288" w:lineRule="auto"/>
        <w:rPr>
          <w:rFonts w:cs="Arial"/>
        </w:rPr>
      </w:pPr>
      <w:r w:rsidRPr="005C59DC">
        <w:rPr>
          <w:rFonts w:cs="Arial"/>
        </w:rPr>
        <w:t>Společnost je zapsaná v obchodním rejstříku vedeném u</w:t>
      </w:r>
      <w:r w:rsidR="00974F04">
        <w:rPr>
          <w:rFonts w:cs="Arial"/>
        </w:rPr>
        <w:t xml:space="preserve"> Krajského soudu v Brně</w:t>
      </w:r>
      <w:r w:rsidRPr="005C59DC">
        <w:rPr>
          <w:rFonts w:cs="Arial"/>
        </w:rPr>
        <w:t xml:space="preserve">, oddíl </w:t>
      </w:r>
      <w:r w:rsidR="00974F04">
        <w:rPr>
          <w:rFonts w:cs="Arial"/>
          <w:snapToGrid w:val="0"/>
        </w:rPr>
        <w:t>C</w:t>
      </w:r>
      <w:r w:rsidRPr="005C59DC">
        <w:rPr>
          <w:rFonts w:cs="Arial"/>
        </w:rPr>
        <w:t xml:space="preserve">, vložka </w:t>
      </w:r>
      <w:r w:rsidR="00C109DA" w:rsidRPr="00C109DA">
        <w:rPr>
          <w:rFonts w:cs="Arial"/>
          <w:snapToGrid w:val="0"/>
        </w:rPr>
        <w:t>64090</w:t>
      </w:r>
      <w:r w:rsidRPr="00C109DA">
        <w:rPr>
          <w:rFonts w:cs="Arial"/>
          <w:snapToGrid w:val="0"/>
        </w:rPr>
        <w:t>.</w:t>
      </w:r>
    </w:p>
    <w:p w14:paraId="3BB997AC" w14:textId="7DF6BADB" w:rsidR="00126736" w:rsidRDefault="00101BC4" w:rsidP="004262AE">
      <w:pPr>
        <w:spacing w:before="240" w:line="288" w:lineRule="auto"/>
        <w:ind w:right="-284"/>
        <w:rPr>
          <w:rFonts w:cs="Arial"/>
        </w:rPr>
      </w:pPr>
      <w:r w:rsidRPr="005C59DC">
        <w:rPr>
          <w:rFonts w:cs="Arial"/>
        </w:rPr>
        <w:t>(dále jen „</w:t>
      </w:r>
      <w:r w:rsidRPr="005C59DC">
        <w:rPr>
          <w:rFonts w:cs="Arial"/>
          <w:b/>
        </w:rPr>
        <w:t>zhotovitel</w:t>
      </w:r>
      <w:r w:rsidRPr="005C59DC">
        <w:rPr>
          <w:rFonts w:cs="Arial"/>
        </w:rPr>
        <w:t>“)</w:t>
      </w:r>
    </w:p>
    <w:p w14:paraId="7470BECD" w14:textId="77777777" w:rsidR="00C109DA" w:rsidRPr="00085415" w:rsidRDefault="00C109DA" w:rsidP="004262AE">
      <w:pPr>
        <w:spacing w:before="240" w:line="288" w:lineRule="auto"/>
        <w:ind w:right="-284"/>
        <w:rPr>
          <w:rFonts w:cs="Arial"/>
          <w:szCs w:val="22"/>
        </w:rPr>
      </w:pPr>
    </w:p>
    <w:p w14:paraId="266CCAAA" w14:textId="4D519535" w:rsidR="007E7161" w:rsidRDefault="000475F1" w:rsidP="004262AE">
      <w:pPr>
        <w:rPr>
          <w:rFonts w:cs="Arial"/>
        </w:rPr>
      </w:pPr>
      <w:r w:rsidRPr="00085415">
        <w:rPr>
          <w:rFonts w:cs="Arial"/>
        </w:rPr>
        <w:t xml:space="preserve">na veřejnou zakázku malého rozsahu </w:t>
      </w:r>
      <w:r w:rsidR="002921CB" w:rsidRPr="00085415">
        <w:rPr>
          <w:rFonts w:cs="Arial"/>
        </w:rPr>
        <w:t xml:space="preserve">s názvem </w:t>
      </w:r>
      <w:r w:rsidR="008A315B" w:rsidRPr="00813AFF">
        <w:rPr>
          <w:rFonts w:cs="Arial"/>
          <w:b/>
          <w:szCs w:val="22"/>
        </w:rPr>
        <w:t>„Projektová dokumentace pro stavební povolení a provedení stavby s názvem „</w:t>
      </w:r>
      <w:r w:rsidR="008A315B">
        <w:rPr>
          <w:rFonts w:cs="Arial"/>
          <w:b/>
          <w:szCs w:val="22"/>
        </w:rPr>
        <w:t xml:space="preserve">Hlavní polní cesta </w:t>
      </w:r>
      <w:r w:rsidR="008A315B" w:rsidRPr="00813AFF">
        <w:rPr>
          <w:rFonts w:cs="Arial"/>
          <w:b/>
          <w:szCs w:val="22"/>
        </w:rPr>
        <w:t xml:space="preserve">HC1 a </w:t>
      </w:r>
      <w:r w:rsidR="008A315B">
        <w:rPr>
          <w:rFonts w:cs="Arial"/>
          <w:b/>
          <w:szCs w:val="22"/>
        </w:rPr>
        <w:t xml:space="preserve">interakční prvky </w:t>
      </w:r>
      <w:r w:rsidR="008A315B" w:rsidRPr="00813AFF">
        <w:rPr>
          <w:rFonts w:cs="Arial"/>
          <w:b/>
          <w:szCs w:val="22"/>
        </w:rPr>
        <w:t xml:space="preserve">IP10, IP11 v k. </w:t>
      </w:r>
      <w:proofErr w:type="spellStart"/>
      <w:r w:rsidR="008A315B" w:rsidRPr="00813AFF">
        <w:rPr>
          <w:rFonts w:cs="Arial"/>
          <w:b/>
          <w:szCs w:val="22"/>
        </w:rPr>
        <w:t>ú.</w:t>
      </w:r>
      <w:proofErr w:type="spellEnd"/>
      <w:r w:rsidR="008A315B" w:rsidRPr="00813AFF">
        <w:rPr>
          <w:rFonts w:cs="Arial"/>
          <w:b/>
          <w:szCs w:val="22"/>
        </w:rPr>
        <w:t xml:space="preserve"> Martinice u Holešova</w:t>
      </w:r>
      <w:r w:rsidR="008A315B" w:rsidRPr="005E5B85">
        <w:rPr>
          <w:rFonts w:cs="Arial"/>
          <w:b/>
          <w:color w:val="FF0000"/>
          <w:spacing w:val="8"/>
          <w:szCs w:val="22"/>
        </w:rPr>
        <w:t xml:space="preserve"> </w:t>
      </w:r>
      <w:r w:rsidR="00CF6E49" w:rsidRPr="00085415">
        <w:rPr>
          <w:rFonts w:cs="Arial"/>
        </w:rPr>
        <w:t>na základě výsledku výběrového řízení</w:t>
      </w:r>
      <w:r w:rsidR="004F64EF" w:rsidRPr="00085415">
        <w:rPr>
          <w:rFonts w:cs="Arial"/>
        </w:rPr>
        <w:t xml:space="preserve"> realizovaného v souladu s příslušnými ustanoveními zákona č.</w:t>
      </w:r>
      <w:r w:rsidR="007D0005">
        <w:rPr>
          <w:rFonts w:cs="Arial"/>
        </w:rPr>
        <w:t> </w:t>
      </w:r>
      <w:r w:rsidR="004F64EF" w:rsidRPr="00085415">
        <w:rPr>
          <w:rFonts w:cs="Arial"/>
        </w:rPr>
        <w:t>134/2016 Sb., o zadávání veřejných zakázek</w:t>
      </w:r>
      <w:r w:rsidR="006D5E6C" w:rsidRPr="00085415">
        <w:rPr>
          <w:rFonts w:cs="Arial"/>
        </w:rPr>
        <w:t>, ve znění pozdějších předpisů</w:t>
      </w:r>
      <w:r w:rsidR="004F64EF" w:rsidRPr="00085415">
        <w:rPr>
          <w:rFonts w:cs="Arial"/>
        </w:rPr>
        <w:t xml:space="preserve"> (dále jen „ZZVZ“).</w:t>
      </w:r>
    </w:p>
    <w:p w14:paraId="518AFD82" w14:textId="77777777" w:rsidR="00133F56" w:rsidRPr="00085415" w:rsidRDefault="00133F56" w:rsidP="263287F6">
      <w:pPr>
        <w:rPr>
          <w:rFonts w:cs="Arial"/>
        </w:rPr>
      </w:pPr>
    </w:p>
    <w:p w14:paraId="5AFBEB91" w14:textId="25C926D5" w:rsidR="004F154E" w:rsidRPr="001719E0" w:rsidRDefault="004F154E" w:rsidP="001719E0">
      <w:pPr>
        <w:pStyle w:val="l-L1"/>
      </w:pPr>
      <w:r w:rsidRPr="001719E0">
        <w:t>Předmět a účel smlouvy</w:t>
      </w:r>
    </w:p>
    <w:p w14:paraId="0D88FF6F" w14:textId="79A056B4" w:rsidR="008665E9" w:rsidRDefault="000F5BF7" w:rsidP="00D60669">
      <w:pPr>
        <w:pStyle w:val="l-L2"/>
        <w:numPr>
          <w:ilvl w:val="0"/>
          <w:numId w:val="5"/>
        </w:numPr>
        <w:ind w:left="357" w:hanging="357"/>
      </w:pPr>
      <w:r w:rsidRPr="005F0F87">
        <w:t xml:space="preserve">Účelem této smlouvy je zajištění vypracování projektové dokumentace </w:t>
      </w:r>
      <w:r w:rsidR="00E00A8F" w:rsidRPr="005F0F87">
        <w:t xml:space="preserve">pro </w:t>
      </w:r>
      <w:r w:rsidR="00A56274" w:rsidRPr="005F0F87">
        <w:t>provádění stavby</w:t>
      </w:r>
      <w:r w:rsidR="00655172" w:rsidRPr="005F0F87">
        <w:t xml:space="preserve"> (dále jen „projektová dokumentace“)</w:t>
      </w:r>
      <w:r w:rsidR="00E00A8F" w:rsidRPr="005F0F87">
        <w:t xml:space="preserve"> </w:t>
      </w:r>
      <w:r w:rsidR="009821DF" w:rsidRPr="005F0F87">
        <w:t xml:space="preserve">včetně provedení podrobného geotechnického průzkumu </w:t>
      </w:r>
      <w:r w:rsidRPr="005F0F87">
        <w:t>v rozsahu nezbytném pro realizaci následující stavby:</w:t>
      </w:r>
    </w:p>
    <w:p w14:paraId="523CA911" w14:textId="77777777" w:rsidR="004259CF" w:rsidRPr="005F0F87" w:rsidRDefault="004259CF" w:rsidP="00813AFF">
      <w:pPr>
        <w:pStyle w:val="l-L2"/>
        <w:tabs>
          <w:tab w:val="clear" w:pos="737"/>
        </w:tabs>
        <w:ind w:left="357" w:firstLine="0"/>
      </w:pPr>
    </w:p>
    <w:p w14:paraId="5BBBEC10" w14:textId="4DD5E559" w:rsidR="000F5BF7" w:rsidRPr="005F0F87" w:rsidRDefault="000F5BF7" w:rsidP="005F0F87">
      <w:pPr>
        <w:pStyle w:val="l-L2"/>
        <w:tabs>
          <w:tab w:val="clear" w:pos="737"/>
        </w:tabs>
        <w:ind w:left="357" w:firstLine="0"/>
      </w:pPr>
      <w:r w:rsidRPr="005F0F87">
        <w:t>Název stavby:</w:t>
      </w:r>
      <w:r w:rsidR="00085415" w:rsidRPr="005F0F87">
        <w:tab/>
      </w:r>
      <w:r w:rsidR="00F907ED" w:rsidRPr="00813AFF">
        <w:rPr>
          <w:rStyle w:val="l-L2Char"/>
          <w:rFonts w:cs="Arial"/>
          <w:b/>
          <w:bCs/>
          <w:szCs w:val="22"/>
        </w:rPr>
        <w:t>Hlavní polní cesta HC1 a interakční prvky IP10, IP11 v k.ú. Martinice</w:t>
      </w:r>
      <w:r w:rsidR="00F907ED" w:rsidRPr="00A01552" w:rsidDel="00F907ED">
        <w:rPr>
          <w:b/>
          <w:snapToGrid w:val="0"/>
          <w:highlight w:val="yellow"/>
        </w:rPr>
        <w:t xml:space="preserve"> </w:t>
      </w:r>
    </w:p>
    <w:p w14:paraId="25E58FB1" w14:textId="77777777" w:rsidR="004259CF" w:rsidRDefault="004259CF" w:rsidP="005F0F87">
      <w:pPr>
        <w:pStyle w:val="l-L2"/>
        <w:tabs>
          <w:tab w:val="clear" w:pos="737"/>
        </w:tabs>
        <w:ind w:left="357" w:firstLine="0"/>
      </w:pPr>
    </w:p>
    <w:p w14:paraId="535BF821" w14:textId="3B3F698F" w:rsidR="00035F68" w:rsidRPr="005F0F87" w:rsidRDefault="008E133F" w:rsidP="005F0F87">
      <w:pPr>
        <w:pStyle w:val="l-L2"/>
        <w:tabs>
          <w:tab w:val="clear" w:pos="737"/>
        </w:tabs>
        <w:ind w:left="357" w:firstLine="0"/>
      </w:pPr>
      <w:r w:rsidRPr="005F0F87">
        <w:t>Místo stavby:</w:t>
      </w:r>
      <w:r w:rsidR="00085415" w:rsidRPr="005F0F87">
        <w:tab/>
      </w:r>
      <w:r w:rsidR="00A675C8" w:rsidRPr="00813AFF">
        <w:rPr>
          <w:rFonts w:cs="Arial"/>
          <w:snapToGrid w:val="0"/>
          <w:szCs w:val="22"/>
          <w:lang w:val="en-US"/>
        </w:rPr>
        <w:t xml:space="preserve">k.ú. </w:t>
      </w:r>
      <w:proofErr w:type="spellStart"/>
      <w:r w:rsidR="00A675C8" w:rsidRPr="00813AFF">
        <w:rPr>
          <w:rFonts w:cs="Arial"/>
          <w:snapToGrid w:val="0"/>
          <w:szCs w:val="22"/>
          <w:lang w:val="en-US"/>
        </w:rPr>
        <w:t>Martinice</w:t>
      </w:r>
      <w:proofErr w:type="spellEnd"/>
      <w:r w:rsidR="00A675C8" w:rsidRPr="00813AFF">
        <w:rPr>
          <w:rFonts w:cs="Arial"/>
          <w:snapToGrid w:val="0"/>
          <w:szCs w:val="22"/>
          <w:lang w:val="en-US"/>
        </w:rPr>
        <w:t>,</w:t>
      </w:r>
      <w:r w:rsidR="00A675C8" w:rsidRPr="00813AFF">
        <w:rPr>
          <w:rFonts w:cs="Arial"/>
          <w:b/>
          <w:snapToGrid w:val="0"/>
          <w:szCs w:val="22"/>
          <w:lang w:val="en-US"/>
        </w:rPr>
        <w:t xml:space="preserve"> </w:t>
      </w:r>
      <w:r w:rsidR="00A675C8" w:rsidRPr="00813AFF">
        <w:rPr>
          <w:rFonts w:cs="Arial"/>
          <w:bCs/>
          <w:snapToGrid w:val="0"/>
          <w:szCs w:val="22"/>
          <w:lang w:val="en-US"/>
        </w:rPr>
        <w:t xml:space="preserve">k.ú. </w:t>
      </w:r>
      <w:proofErr w:type="spellStart"/>
      <w:r w:rsidR="00A675C8" w:rsidRPr="00813AFF">
        <w:rPr>
          <w:rFonts w:cs="Arial"/>
          <w:bCs/>
          <w:snapToGrid w:val="0"/>
          <w:szCs w:val="22"/>
          <w:lang w:val="en-US"/>
        </w:rPr>
        <w:t>Holešov</w:t>
      </w:r>
      <w:proofErr w:type="spellEnd"/>
      <w:r w:rsidR="00A675C8" w:rsidRPr="00813AFF">
        <w:rPr>
          <w:rFonts w:cs="Arial"/>
          <w:bCs/>
          <w:snapToGrid w:val="0"/>
          <w:szCs w:val="22"/>
          <w:lang w:val="en-US"/>
        </w:rPr>
        <w:t>,</w:t>
      </w:r>
      <w:r w:rsidR="00A675C8" w:rsidRPr="00813AFF">
        <w:rPr>
          <w:rFonts w:cs="Arial"/>
          <w:snapToGrid w:val="0"/>
          <w:szCs w:val="22"/>
          <w:lang w:val="en-US"/>
        </w:rPr>
        <w:t xml:space="preserve"> </w:t>
      </w:r>
      <w:proofErr w:type="spellStart"/>
      <w:r w:rsidR="00A675C8" w:rsidRPr="00813AFF">
        <w:rPr>
          <w:rFonts w:cs="Arial"/>
          <w:snapToGrid w:val="0"/>
          <w:szCs w:val="22"/>
          <w:lang w:val="en-US"/>
        </w:rPr>
        <w:t>okres</w:t>
      </w:r>
      <w:proofErr w:type="spellEnd"/>
      <w:r w:rsidR="00A675C8" w:rsidRPr="00813AFF">
        <w:rPr>
          <w:rFonts w:cs="Arial"/>
          <w:snapToGrid w:val="0"/>
          <w:szCs w:val="22"/>
          <w:lang w:val="en-US"/>
        </w:rPr>
        <w:t xml:space="preserve"> </w:t>
      </w:r>
      <w:proofErr w:type="spellStart"/>
      <w:r w:rsidR="00A675C8" w:rsidRPr="00813AFF">
        <w:rPr>
          <w:rFonts w:cs="Arial"/>
          <w:snapToGrid w:val="0"/>
          <w:szCs w:val="22"/>
          <w:lang w:val="en-US"/>
        </w:rPr>
        <w:t>Kroměříž</w:t>
      </w:r>
      <w:proofErr w:type="spellEnd"/>
      <w:r w:rsidR="00A675C8" w:rsidRPr="00813AFF">
        <w:rPr>
          <w:rFonts w:cs="Arial"/>
          <w:snapToGrid w:val="0"/>
          <w:szCs w:val="22"/>
          <w:lang w:val="en-US"/>
        </w:rPr>
        <w:t>, kraj Zlínský</w:t>
      </w:r>
      <w:r w:rsidR="00A675C8" w:rsidRPr="00E94C63">
        <w:rPr>
          <w:rStyle w:val="l-L2Char"/>
          <w:rFonts w:cs="Arial"/>
          <w:szCs w:val="22"/>
        </w:rPr>
        <w:t xml:space="preserve"> </w:t>
      </w:r>
    </w:p>
    <w:p w14:paraId="0830FCD0" w14:textId="77777777" w:rsidR="004259CF" w:rsidRDefault="004259CF" w:rsidP="005F0F87">
      <w:pPr>
        <w:pStyle w:val="l-L2"/>
        <w:tabs>
          <w:tab w:val="clear" w:pos="737"/>
        </w:tabs>
        <w:ind w:left="357" w:firstLine="0"/>
      </w:pPr>
    </w:p>
    <w:p w14:paraId="0A4AED6C" w14:textId="0AC165D3" w:rsidR="000F5BF7" w:rsidRDefault="00035F68" w:rsidP="005F0F87">
      <w:pPr>
        <w:pStyle w:val="l-L2"/>
        <w:tabs>
          <w:tab w:val="clear" w:pos="737"/>
        </w:tabs>
        <w:ind w:left="357" w:firstLine="0"/>
      </w:pPr>
      <w:r w:rsidRPr="005F0F87">
        <w:t>Popis stavby:</w:t>
      </w:r>
      <w:r w:rsidR="00085415" w:rsidRPr="005F0F87">
        <w:tab/>
      </w:r>
    </w:p>
    <w:p w14:paraId="4920F50A" w14:textId="77777777" w:rsidR="004259CF" w:rsidRDefault="004259CF" w:rsidP="005C0505">
      <w:pPr>
        <w:pStyle w:val="l-L1"/>
        <w:keepNext w:val="0"/>
        <w:numPr>
          <w:ilvl w:val="0"/>
          <w:numId w:val="0"/>
        </w:numPr>
        <w:ind w:firstLine="357"/>
        <w:jc w:val="both"/>
        <w:rPr>
          <w:rStyle w:val="l-L2Char"/>
          <w:rFonts w:cs="Arial"/>
          <w:b w:val="0"/>
          <w:bCs/>
          <w:szCs w:val="22"/>
          <w:u w:val="none"/>
        </w:rPr>
      </w:pPr>
      <w:r w:rsidRPr="00813AFF">
        <w:rPr>
          <w:rStyle w:val="l-L2Char"/>
          <w:rFonts w:cs="Arial"/>
          <w:b w:val="0"/>
          <w:bCs/>
          <w:szCs w:val="22"/>
          <w:u w:val="none"/>
        </w:rPr>
        <w:t>Předmět plnění bude členěn na tyto samostatné stavební objekty:</w:t>
      </w:r>
    </w:p>
    <w:p w14:paraId="5A56D698" w14:textId="77777777" w:rsidR="005C0505" w:rsidRPr="00813AFF" w:rsidRDefault="005C0505" w:rsidP="00813AFF">
      <w:pPr>
        <w:pStyle w:val="l-L1"/>
        <w:keepNext w:val="0"/>
        <w:numPr>
          <w:ilvl w:val="0"/>
          <w:numId w:val="0"/>
        </w:numPr>
        <w:ind w:firstLine="357"/>
        <w:jc w:val="both"/>
        <w:rPr>
          <w:rStyle w:val="l-L2Char"/>
          <w:rFonts w:cs="Arial"/>
          <w:b w:val="0"/>
          <w:bCs/>
          <w:szCs w:val="22"/>
          <w:u w:val="none"/>
        </w:rPr>
      </w:pPr>
    </w:p>
    <w:p w14:paraId="10655023" w14:textId="77777777" w:rsidR="004259CF" w:rsidRPr="00813AFF" w:rsidRDefault="004259CF" w:rsidP="00813AFF">
      <w:pPr>
        <w:pStyle w:val="l-L1"/>
        <w:keepNext w:val="0"/>
        <w:numPr>
          <w:ilvl w:val="0"/>
          <w:numId w:val="0"/>
        </w:numPr>
        <w:ind w:firstLine="357"/>
        <w:jc w:val="both"/>
        <w:rPr>
          <w:rStyle w:val="l-L2Char"/>
          <w:rFonts w:cs="Arial"/>
          <w:b w:val="0"/>
          <w:bCs/>
          <w:szCs w:val="22"/>
          <w:u w:val="none"/>
        </w:rPr>
      </w:pPr>
      <w:r w:rsidRPr="00813AFF">
        <w:rPr>
          <w:rStyle w:val="l-L2Char"/>
          <w:rFonts w:cs="Arial"/>
          <w:b w:val="0"/>
          <w:bCs/>
          <w:szCs w:val="22"/>
          <w:u w:val="none"/>
        </w:rPr>
        <w:t>SO 01 – Hlavní polní cesta HC1a</w:t>
      </w:r>
    </w:p>
    <w:p w14:paraId="19BFF77A" w14:textId="77777777" w:rsidR="004259CF" w:rsidRPr="00813AFF" w:rsidRDefault="004259CF" w:rsidP="00813AFF">
      <w:pPr>
        <w:pStyle w:val="l-L1"/>
        <w:keepNext w:val="0"/>
        <w:numPr>
          <w:ilvl w:val="0"/>
          <w:numId w:val="0"/>
        </w:numPr>
        <w:ind w:firstLine="357"/>
        <w:jc w:val="both"/>
        <w:rPr>
          <w:rStyle w:val="l-L2Char"/>
          <w:rFonts w:cs="Arial"/>
          <w:b w:val="0"/>
          <w:bCs/>
          <w:szCs w:val="22"/>
          <w:u w:val="none"/>
        </w:rPr>
      </w:pPr>
      <w:r w:rsidRPr="00813AFF">
        <w:rPr>
          <w:rStyle w:val="l-L2Char"/>
          <w:rFonts w:cs="Arial"/>
          <w:b w:val="0"/>
          <w:bCs/>
          <w:szCs w:val="22"/>
          <w:u w:val="none"/>
        </w:rPr>
        <w:t>SO 02 – Interakční prvek IP10</w:t>
      </w:r>
    </w:p>
    <w:p w14:paraId="7485D5F7" w14:textId="77777777" w:rsidR="004259CF" w:rsidRPr="00813AFF" w:rsidRDefault="004259CF" w:rsidP="00813AFF">
      <w:pPr>
        <w:pStyle w:val="l-L1"/>
        <w:keepNext w:val="0"/>
        <w:numPr>
          <w:ilvl w:val="0"/>
          <w:numId w:val="0"/>
        </w:numPr>
        <w:ind w:firstLine="357"/>
        <w:jc w:val="both"/>
        <w:rPr>
          <w:rStyle w:val="l-L2Char"/>
          <w:rFonts w:cs="Arial"/>
          <w:b w:val="0"/>
          <w:bCs/>
          <w:szCs w:val="22"/>
          <w:u w:val="none"/>
        </w:rPr>
      </w:pPr>
      <w:r w:rsidRPr="00813AFF">
        <w:rPr>
          <w:rStyle w:val="l-L2Char"/>
          <w:rFonts w:cs="Arial"/>
          <w:b w:val="0"/>
          <w:bCs/>
          <w:szCs w:val="22"/>
          <w:u w:val="none"/>
        </w:rPr>
        <w:t>SO 03 – Interakční prvek IP11</w:t>
      </w:r>
    </w:p>
    <w:p w14:paraId="4D6E4BFB" w14:textId="77777777" w:rsidR="004259CF" w:rsidRPr="00813AFF" w:rsidRDefault="004259CF" w:rsidP="00813AFF">
      <w:pPr>
        <w:pStyle w:val="l-L1"/>
        <w:keepNext w:val="0"/>
        <w:numPr>
          <w:ilvl w:val="0"/>
          <w:numId w:val="0"/>
        </w:numPr>
        <w:ind w:firstLine="357"/>
        <w:jc w:val="both"/>
        <w:rPr>
          <w:rStyle w:val="l-L2Char"/>
          <w:rFonts w:cs="Arial"/>
          <w:b w:val="0"/>
          <w:bCs/>
          <w:szCs w:val="22"/>
          <w:u w:val="none"/>
        </w:rPr>
      </w:pPr>
      <w:r w:rsidRPr="00813AFF">
        <w:rPr>
          <w:rStyle w:val="l-L2Char"/>
          <w:rFonts w:cs="Arial"/>
          <w:b w:val="0"/>
          <w:bCs/>
          <w:szCs w:val="22"/>
          <w:u w:val="none"/>
        </w:rPr>
        <w:t>SO 04 – Následná péče IP10</w:t>
      </w:r>
    </w:p>
    <w:p w14:paraId="1B65C1B7" w14:textId="77777777" w:rsidR="004259CF" w:rsidRDefault="004259CF" w:rsidP="00813AFF">
      <w:pPr>
        <w:pStyle w:val="l-L1"/>
        <w:keepNext w:val="0"/>
        <w:numPr>
          <w:ilvl w:val="0"/>
          <w:numId w:val="0"/>
        </w:numPr>
        <w:ind w:firstLine="357"/>
        <w:jc w:val="both"/>
        <w:rPr>
          <w:rStyle w:val="l-L2Char"/>
          <w:rFonts w:cs="Arial"/>
          <w:b w:val="0"/>
          <w:bCs/>
          <w:szCs w:val="22"/>
          <w:u w:val="none"/>
        </w:rPr>
      </w:pPr>
      <w:r w:rsidRPr="00813AFF">
        <w:rPr>
          <w:rStyle w:val="l-L2Char"/>
          <w:rFonts w:cs="Arial"/>
          <w:b w:val="0"/>
          <w:bCs/>
          <w:szCs w:val="22"/>
          <w:u w:val="none"/>
        </w:rPr>
        <w:t>SO 05 – Následná péče IP11</w:t>
      </w:r>
    </w:p>
    <w:p w14:paraId="0BF1BE43" w14:textId="77777777" w:rsidR="00FC39FD" w:rsidRDefault="00FC39FD" w:rsidP="004259CF">
      <w:pPr>
        <w:pStyle w:val="l-L1"/>
        <w:keepNext w:val="0"/>
        <w:numPr>
          <w:ilvl w:val="0"/>
          <w:numId w:val="0"/>
        </w:numPr>
        <w:ind w:left="737"/>
        <w:jc w:val="both"/>
        <w:rPr>
          <w:rStyle w:val="l-L2Char"/>
          <w:rFonts w:cs="Arial"/>
          <w:b w:val="0"/>
          <w:bCs/>
          <w:szCs w:val="22"/>
          <w:u w:val="none"/>
        </w:rPr>
      </w:pPr>
    </w:p>
    <w:p w14:paraId="71FBDDF1" w14:textId="77777777" w:rsidR="00FC39FD" w:rsidRDefault="00FC39FD" w:rsidP="00813AFF">
      <w:pPr>
        <w:pStyle w:val="l-L1"/>
        <w:keepNext w:val="0"/>
        <w:numPr>
          <w:ilvl w:val="0"/>
          <w:numId w:val="0"/>
        </w:numPr>
        <w:spacing w:before="0"/>
        <w:ind w:firstLine="288"/>
        <w:jc w:val="both"/>
        <w:rPr>
          <w:rStyle w:val="l-L2Char"/>
          <w:rFonts w:cs="Arial"/>
          <w:szCs w:val="22"/>
        </w:rPr>
      </w:pPr>
      <w:r w:rsidRPr="00813AFF">
        <w:rPr>
          <w:rStyle w:val="l-L2Char"/>
          <w:rFonts w:cs="Arial"/>
          <w:szCs w:val="22"/>
        </w:rPr>
        <w:t>SO 01 Hlavní polní cesta HC1a</w:t>
      </w:r>
    </w:p>
    <w:p w14:paraId="5B8F34DC" w14:textId="77777777" w:rsidR="00FC39FD" w:rsidRPr="00813AFF" w:rsidRDefault="00FC39FD" w:rsidP="00813AFF">
      <w:pPr>
        <w:pStyle w:val="l-L1"/>
        <w:keepNext w:val="0"/>
        <w:numPr>
          <w:ilvl w:val="0"/>
          <w:numId w:val="0"/>
        </w:numPr>
        <w:spacing w:before="0"/>
        <w:ind w:left="709"/>
        <w:jc w:val="both"/>
        <w:rPr>
          <w:rStyle w:val="l-L2Char"/>
          <w:rFonts w:cs="Arial"/>
          <w:szCs w:val="22"/>
        </w:rPr>
      </w:pPr>
    </w:p>
    <w:p w14:paraId="667E6A6C" w14:textId="77777777" w:rsidR="00FC39FD" w:rsidRDefault="00FC39FD" w:rsidP="00813AFF">
      <w:pPr>
        <w:pStyle w:val="l-L1"/>
        <w:numPr>
          <w:ilvl w:val="0"/>
          <w:numId w:val="0"/>
        </w:numPr>
        <w:spacing w:before="0"/>
        <w:ind w:left="288"/>
        <w:jc w:val="both"/>
        <w:rPr>
          <w:rStyle w:val="l-L2Char"/>
          <w:rFonts w:cs="Arial"/>
          <w:b w:val="0"/>
          <w:bCs/>
          <w:szCs w:val="22"/>
          <w:u w:val="none"/>
        </w:rPr>
      </w:pPr>
      <w:r w:rsidRPr="003A72C4">
        <w:rPr>
          <w:rStyle w:val="l-L2Char"/>
          <w:rFonts w:cs="Arial"/>
          <w:b w:val="0"/>
          <w:bCs/>
          <w:szCs w:val="22"/>
          <w:u w:val="none"/>
        </w:rPr>
        <w:t xml:space="preserve">Jedná se o navrženou zpevněnou polní cestu, která začíná v lokalitě Prostřední Újezd stávajícím napojením na silnici II/490. Prvních cca 100 m vede severovýchodním směrem, u křižovatky s HC2 se stáčí na jihovýchod a vede podél hranice s k.ú. Přílepy u Holešova až do lokality Kamence, kde se stáčí na jihozápad k intravilánu, v poslední části v lokalitě Loužka vede opět jihovýchodním směrem a je ukončena napojením na stávající polní cestu HC1b. Hlavní polní cesta HC1a slouží pro zpřístupnění zemědělských pozemků v dané lokalitě. Polní cesta je navržena na parcelách č. 4097 v k. </w:t>
      </w:r>
      <w:proofErr w:type="spellStart"/>
      <w:r w:rsidRPr="003A72C4">
        <w:rPr>
          <w:rStyle w:val="l-L2Char"/>
          <w:rFonts w:cs="Arial"/>
          <w:b w:val="0"/>
          <w:bCs/>
          <w:szCs w:val="22"/>
          <w:u w:val="none"/>
        </w:rPr>
        <w:t>ú.</w:t>
      </w:r>
      <w:proofErr w:type="spellEnd"/>
      <w:r w:rsidRPr="003A72C4">
        <w:rPr>
          <w:rStyle w:val="l-L2Char"/>
          <w:rFonts w:cs="Arial"/>
          <w:b w:val="0"/>
          <w:bCs/>
          <w:szCs w:val="22"/>
          <w:u w:val="none"/>
        </w:rPr>
        <w:t xml:space="preserve"> Holešov a 1252, 1276, 1264 v k.ú. Martinice u </w:t>
      </w:r>
      <w:r w:rsidRPr="003A72C4">
        <w:rPr>
          <w:rStyle w:val="l-L2Char"/>
          <w:rFonts w:cs="Arial"/>
          <w:b w:val="0"/>
          <w:bCs/>
          <w:szCs w:val="22"/>
          <w:u w:val="none"/>
        </w:rPr>
        <w:lastRenderedPageBreak/>
        <w:t xml:space="preserve">Holešova. </w:t>
      </w:r>
      <w:proofErr w:type="gramStart"/>
      <w:r w:rsidRPr="003A72C4">
        <w:rPr>
          <w:rStyle w:val="l-L2Char"/>
          <w:rFonts w:cs="Arial"/>
          <w:b w:val="0"/>
          <w:bCs/>
          <w:szCs w:val="22"/>
          <w:u w:val="none"/>
        </w:rPr>
        <w:t>Kříží</w:t>
      </w:r>
      <w:proofErr w:type="gramEnd"/>
      <w:r w:rsidRPr="003A72C4">
        <w:rPr>
          <w:rStyle w:val="l-L2Char"/>
          <w:rFonts w:cs="Arial"/>
          <w:b w:val="0"/>
          <w:bCs/>
          <w:szCs w:val="22"/>
          <w:u w:val="none"/>
        </w:rPr>
        <w:t xml:space="preserve"> </w:t>
      </w:r>
      <w:proofErr w:type="spellStart"/>
      <w:r w:rsidRPr="003A72C4">
        <w:rPr>
          <w:rStyle w:val="l-L2Char"/>
          <w:rFonts w:cs="Arial"/>
          <w:b w:val="0"/>
          <w:bCs/>
          <w:szCs w:val="22"/>
          <w:u w:val="none"/>
        </w:rPr>
        <w:t>p.č</w:t>
      </w:r>
      <w:proofErr w:type="spellEnd"/>
      <w:r w:rsidRPr="003A72C4">
        <w:rPr>
          <w:rStyle w:val="l-L2Char"/>
          <w:rFonts w:cs="Arial"/>
          <w:b w:val="0"/>
          <w:bCs/>
          <w:szCs w:val="22"/>
          <w:u w:val="none"/>
        </w:rPr>
        <w:t xml:space="preserve">. 1262 ve vlastnictví Povodí Moravy. Cesta je navržena jako jednopruhová, kategorie P 4,5/30 – 4,0 m šířka vozovky a 2 x 0,25 m krajnice; návrhová rychlost 30 km/h. Délka cesty HC1a je 1 750 m, povrch asfaltový. Navrženo pět výhyben – V1 až V5 ve staničení km 0,300; km 0,600; km 0,900; km 1,200 a km 1,500. Povrch vozovky je odvodněn jednostranným příčným sklonem 3,0 %. Zemní pláň a povrch cesty jsou odvodněny v km 0,000-0,380 přelivem do travnatého pásu šířky cca 1,5m podél levé strany cesty, kde budou vody vsakovány a předčištěny, a dále do vodního toku „Přílepský potok“ jako v současném stavu. V km 0,380-0,800 bude odvodnění stávajícím cestním příkopem po levé straně. Odvodnění v km 0,800-0,960 bude realizována vsakovací drenáží po levé straně cesty s odlehčením do navazujícího cestního příkopu. V km 0,960-1,350 bude odvodnění přelivem do travnatého pásu šířky cca 1,5m a podél levé strany cesty, kde budou vody vsakovány a předčištěny, a dále do vodního toku 10441419 jako v současném stavu. V km 1,350-1,620 bude odvodnění cestním příkopem po levé straně zaústěným do stávající vpusti VP1 DN800 a v km 1,620-1,750 bude odvodnění do zasakovací drenáže po pravé straně cesty s odlehčením do vsakovací jímky VJ1. Niveleta cesty je navržena tak, aby co nejvíce kopírovala terén a aby byl zajištěn přístup na přilehlé pozemky. Maximální sklon je 6,7 %. Další objekty: propustky P27 (km 1,145) a P29 (km 0,800) k rekonstrukci, stávající propustky P28 (km 0,945) a P30 (km 0,385), stávající vpust VP1 (km 1,619) a navržená vsakovací jímka VJ1 (km 1,741). </w:t>
      </w:r>
    </w:p>
    <w:p w14:paraId="541257AF" w14:textId="77777777" w:rsidR="00FC39FD" w:rsidRPr="003A72C4" w:rsidRDefault="00FC39FD" w:rsidP="00813AFF">
      <w:pPr>
        <w:pStyle w:val="l-L1"/>
        <w:numPr>
          <w:ilvl w:val="0"/>
          <w:numId w:val="0"/>
        </w:numPr>
        <w:spacing w:before="0"/>
        <w:ind w:left="709"/>
        <w:jc w:val="both"/>
        <w:rPr>
          <w:rStyle w:val="l-L2Char"/>
          <w:rFonts w:cs="Arial"/>
          <w:b w:val="0"/>
          <w:bCs/>
          <w:szCs w:val="22"/>
          <w:u w:val="none"/>
        </w:rPr>
      </w:pPr>
    </w:p>
    <w:p w14:paraId="1AC5A573" w14:textId="5CF11C28" w:rsidR="00FC39FD" w:rsidRDefault="00FC39FD" w:rsidP="00813AFF">
      <w:pPr>
        <w:pStyle w:val="l-L1"/>
        <w:keepNext w:val="0"/>
        <w:numPr>
          <w:ilvl w:val="0"/>
          <w:numId w:val="0"/>
        </w:numPr>
        <w:ind w:left="288"/>
        <w:jc w:val="both"/>
        <w:rPr>
          <w:rStyle w:val="l-L2Char"/>
          <w:rFonts w:cs="Arial"/>
          <w:b w:val="0"/>
          <w:bCs/>
          <w:szCs w:val="22"/>
          <w:u w:val="none"/>
        </w:rPr>
      </w:pPr>
      <w:r w:rsidRPr="003A72C4">
        <w:rPr>
          <w:rStyle w:val="l-L2Char"/>
          <w:rFonts w:cs="Arial"/>
          <w:b w:val="0"/>
          <w:bCs/>
          <w:szCs w:val="22"/>
          <w:u w:val="none"/>
        </w:rPr>
        <w:t xml:space="preserve">Cestu </w:t>
      </w:r>
      <w:proofErr w:type="gramStart"/>
      <w:r w:rsidRPr="003A72C4">
        <w:rPr>
          <w:rStyle w:val="l-L2Char"/>
          <w:rFonts w:cs="Arial"/>
          <w:b w:val="0"/>
          <w:bCs/>
          <w:szCs w:val="22"/>
          <w:u w:val="none"/>
        </w:rPr>
        <w:t>kříží</w:t>
      </w:r>
      <w:proofErr w:type="gramEnd"/>
      <w:r w:rsidRPr="003A72C4">
        <w:rPr>
          <w:rStyle w:val="l-L2Char"/>
          <w:rFonts w:cs="Arial"/>
          <w:b w:val="0"/>
          <w:bCs/>
          <w:szCs w:val="22"/>
          <w:u w:val="none"/>
        </w:rPr>
        <w:t xml:space="preserve"> vodovod (km 0,390), el. vedení VN-N (km 1,352; km 1,538-1,642 - přeložka). Cesta vede v souběhu s el. vedením VN-N.</w:t>
      </w:r>
    </w:p>
    <w:p w14:paraId="52EC8FB6" w14:textId="77777777" w:rsidR="00FC39FD" w:rsidRDefault="00FC39FD" w:rsidP="00FC39FD">
      <w:pPr>
        <w:pStyle w:val="l-L1"/>
        <w:keepNext w:val="0"/>
        <w:numPr>
          <w:ilvl w:val="0"/>
          <w:numId w:val="0"/>
        </w:numPr>
        <w:ind w:left="737"/>
        <w:jc w:val="both"/>
        <w:rPr>
          <w:rStyle w:val="l-L2Char"/>
          <w:rFonts w:cs="Arial"/>
          <w:b w:val="0"/>
          <w:bCs/>
          <w:szCs w:val="22"/>
          <w:u w:val="none"/>
        </w:rPr>
      </w:pPr>
    </w:p>
    <w:p w14:paraId="2B68FC0E" w14:textId="386BFF15" w:rsidR="00FC39FD" w:rsidRDefault="00FC39FD" w:rsidP="00813AFF">
      <w:pPr>
        <w:pStyle w:val="l-L1"/>
        <w:keepNext w:val="0"/>
        <w:numPr>
          <w:ilvl w:val="0"/>
          <w:numId w:val="0"/>
        </w:numPr>
        <w:ind w:left="288"/>
        <w:jc w:val="both"/>
        <w:rPr>
          <w:rStyle w:val="l-L2Char"/>
          <w:rFonts w:cs="Arial"/>
          <w:b w:val="0"/>
          <w:bCs/>
          <w:szCs w:val="22"/>
          <w:u w:val="none"/>
        </w:rPr>
      </w:pPr>
      <w:r w:rsidRPr="00813AFF">
        <w:rPr>
          <w:rStyle w:val="l-L2Char"/>
          <w:rFonts w:cs="Arial"/>
          <w:b w:val="0"/>
          <w:bCs/>
          <w:szCs w:val="22"/>
        </w:rPr>
        <w:t>Interakční prvek IP 10</w:t>
      </w:r>
      <w:r w:rsidRPr="00285C8E">
        <w:rPr>
          <w:rStyle w:val="l-L2Char"/>
          <w:rFonts w:cs="Arial"/>
          <w:b w:val="0"/>
          <w:bCs/>
          <w:szCs w:val="22"/>
          <w:u w:val="none"/>
        </w:rPr>
        <w:t xml:space="preserve"> bude mít charakter liniové doprovodné jednořadé aleje podél polní cesty HC1a, </w:t>
      </w:r>
      <w:r w:rsidRPr="00813AFF">
        <w:rPr>
          <w:rFonts w:cs="Arial"/>
          <w:b w:val="0"/>
          <w:bCs/>
          <w:iCs/>
          <w:szCs w:val="22"/>
          <w:u w:val="none"/>
        </w:rPr>
        <w:t xml:space="preserve">kde bude součástí parcel cesty p. č.1252 v k. ú Martinice a p. č. 4097 v k. </w:t>
      </w:r>
      <w:proofErr w:type="spellStart"/>
      <w:r w:rsidRPr="00813AFF">
        <w:rPr>
          <w:rFonts w:cs="Arial"/>
          <w:b w:val="0"/>
          <w:bCs/>
          <w:iCs/>
          <w:szCs w:val="22"/>
          <w:u w:val="none"/>
        </w:rPr>
        <w:t>ú.</w:t>
      </w:r>
      <w:proofErr w:type="spellEnd"/>
      <w:r w:rsidRPr="00813AFF">
        <w:rPr>
          <w:rFonts w:cs="Arial"/>
          <w:b w:val="0"/>
          <w:bCs/>
          <w:iCs/>
          <w:szCs w:val="22"/>
          <w:u w:val="none"/>
        </w:rPr>
        <w:t xml:space="preserve"> Holešov a dále v </w:t>
      </w:r>
      <w:proofErr w:type="spellStart"/>
      <w:r w:rsidRPr="00813AFF">
        <w:rPr>
          <w:rFonts w:cs="Arial"/>
          <w:b w:val="0"/>
          <w:bCs/>
          <w:iCs/>
          <w:szCs w:val="22"/>
          <w:u w:val="none"/>
        </w:rPr>
        <w:t>p.č</w:t>
      </w:r>
      <w:proofErr w:type="spellEnd"/>
      <w:r w:rsidRPr="00813AFF">
        <w:rPr>
          <w:rFonts w:cs="Arial"/>
          <w:b w:val="0"/>
          <w:bCs/>
          <w:iCs/>
          <w:szCs w:val="22"/>
          <w:u w:val="none"/>
        </w:rPr>
        <w:t>. 1253.</w:t>
      </w:r>
      <w:r w:rsidRPr="00285C8E">
        <w:rPr>
          <w:rStyle w:val="l-L2Char"/>
          <w:rFonts w:cs="Arial"/>
          <w:b w:val="0"/>
          <w:bCs/>
          <w:szCs w:val="22"/>
          <w:u w:val="none"/>
        </w:rPr>
        <w:t xml:space="preserve"> Půjde o zatravněný pás s výsadbou ovocných či autochtonních dřevin. </w:t>
      </w:r>
    </w:p>
    <w:p w14:paraId="7E063AC0" w14:textId="77777777" w:rsidR="00FC39FD" w:rsidRPr="00285C8E" w:rsidRDefault="00FC39FD" w:rsidP="00FC39FD">
      <w:pPr>
        <w:pStyle w:val="l-L1"/>
        <w:keepNext w:val="0"/>
        <w:numPr>
          <w:ilvl w:val="0"/>
          <w:numId w:val="0"/>
        </w:numPr>
        <w:ind w:left="737"/>
        <w:jc w:val="both"/>
        <w:rPr>
          <w:rStyle w:val="l-L2Char"/>
          <w:rFonts w:cs="Arial"/>
          <w:b w:val="0"/>
          <w:bCs/>
          <w:szCs w:val="22"/>
          <w:u w:val="none"/>
        </w:rPr>
      </w:pPr>
    </w:p>
    <w:p w14:paraId="4EE4A326" w14:textId="77777777" w:rsidR="00FC39FD" w:rsidRDefault="00FC39FD" w:rsidP="005C0505">
      <w:pPr>
        <w:pStyle w:val="l-L1"/>
        <w:keepNext w:val="0"/>
        <w:numPr>
          <w:ilvl w:val="0"/>
          <w:numId w:val="0"/>
        </w:numPr>
        <w:ind w:left="288"/>
        <w:jc w:val="both"/>
        <w:rPr>
          <w:rStyle w:val="l-L2Char"/>
          <w:rFonts w:cs="Arial"/>
          <w:b w:val="0"/>
          <w:bCs/>
          <w:szCs w:val="22"/>
          <w:u w:val="none"/>
        </w:rPr>
      </w:pPr>
      <w:r w:rsidRPr="00813AFF">
        <w:rPr>
          <w:rStyle w:val="l-L2Char"/>
          <w:rFonts w:cs="Arial"/>
          <w:b w:val="0"/>
          <w:bCs/>
          <w:szCs w:val="22"/>
        </w:rPr>
        <w:t>Interakční prvek IP11</w:t>
      </w:r>
      <w:r w:rsidRPr="00285C8E">
        <w:rPr>
          <w:rStyle w:val="l-L2Char"/>
          <w:rFonts w:cs="Arial"/>
          <w:b w:val="0"/>
          <w:bCs/>
          <w:szCs w:val="22"/>
          <w:u w:val="none"/>
        </w:rPr>
        <w:t xml:space="preserve"> bude mít charakter liniové doprovodné jednořadé aleje podél polní cesty HC1a</w:t>
      </w:r>
      <w:r w:rsidRPr="00813AFF">
        <w:rPr>
          <w:rFonts w:cs="Arial"/>
          <w:bCs/>
          <w:iCs/>
          <w:szCs w:val="22"/>
          <w:u w:val="none"/>
        </w:rPr>
        <w:t xml:space="preserve"> </w:t>
      </w:r>
      <w:r w:rsidRPr="00813AFF">
        <w:rPr>
          <w:rFonts w:cs="Arial"/>
          <w:b w:val="0"/>
          <w:iCs/>
          <w:szCs w:val="22"/>
          <w:u w:val="none"/>
        </w:rPr>
        <w:t xml:space="preserve">a bude součástí parcele cesty </w:t>
      </w:r>
      <w:proofErr w:type="gramStart"/>
      <w:r w:rsidRPr="00813AFF">
        <w:rPr>
          <w:rFonts w:cs="Arial"/>
          <w:b w:val="0"/>
          <w:iCs/>
          <w:szCs w:val="22"/>
          <w:u w:val="none"/>
        </w:rPr>
        <w:t>p .</w:t>
      </w:r>
      <w:proofErr w:type="gramEnd"/>
      <w:r w:rsidRPr="00813AFF">
        <w:rPr>
          <w:rFonts w:cs="Arial"/>
          <w:b w:val="0"/>
          <w:iCs/>
          <w:szCs w:val="22"/>
          <w:u w:val="none"/>
        </w:rPr>
        <w:t>č. 1276</w:t>
      </w:r>
      <w:r w:rsidRPr="00285C8E">
        <w:rPr>
          <w:rStyle w:val="l-L2Char"/>
          <w:rFonts w:cs="Arial"/>
          <w:b w:val="0"/>
          <w:bCs/>
          <w:szCs w:val="22"/>
          <w:u w:val="none"/>
        </w:rPr>
        <w:t>.</w:t>
      </w:r>
      <w:r>
        <w:rPr>
          <w:rStyle w:val="l-L2Char"/>
          <w:rFonts w:cs="Arial"/>
          <w:b w:val="0"/>
          <w:bCs/>
          <w:szCs w:val="22"/>
          <w:u w:val="none"/>
        </w:rPr>
        <w:t xml:space="preserve"> Půjde o zatravněný pás s výsadbou ovocných či autochtonních dřevin</w:t>
      </w:r>
    </w:p>
    <w:p w14:paraId="131F7107" w14:textId="77777777" w:rsidR="005C0505" w:rsidRDefault="005C0505" w:rsidP="00813AFF">
      <w:pPr>
        <w:pStyle w:val="l-L1"/>
        <w:keepNext w:val="0"/>
        <w:numPr>
          <w:ilvl w:val="0"/>
          <w:numId w:val="0"/>
        </w:numPr>
        <w:ind w:left="288"/>
        <w:jc w:val="both"/>
        <w:rPr>
          <w:rStyle w:val="l-L2Char"/>
          <w:rFonts w:cs="Arial"/>
          <w:b w:val="0"/>
          <w:bCs/>
          <w:szCs w:val="22"/>
          <w:u w:val="none"/>
        </w:rPr>
      </w:pPr>
    </w:p>
    <w:p w14:paraId="3E471258" w14:textId="4B9AF761" w:rsidR="00FC39FD" w:rsidRDefault="00FC39FD" w:rsidP="00813AFF">
      <w:pPr>
        <w:pStyle w:val="l-L1"/>
        <w:keepNext w:val="0"/>
        <w:numPr>
          <w:ilvl w:val="0"/>
          <w:numId w:val="0"/>
        </w:numPr>
        <w:ind w:firstLine="288"/>
        <w:jc w:val="both"/>
        <w:rPr>
          <w:rStyle w:val="l-L2Char"/>
          <w:rFonts w:cs="Arial"/>
          <w:b w:val="0"/>
          <w:bCs/>
          <w:szCs w:val="22"/>
          <w:u w:val="none"/>
        </w:rPr>
      </w:pPr>
      <w:r w:rsidRPr="00813AFF">
        <w:rPr>
          <w:rStyle w:val="l-L2Char"/>
          <w:rFonts w:cs="Arial"/>
          <w:b w:val="0"/>
          <w:bCs/>
          <w:szCs w:val="22"/>
        </w:rPr>
        <w:t>Následná péče IP10</w:t>
      </w:r>
      <w:r>
        <w:rPr>
          <w:rStyle w:val="l-L2Char"/>
          <w:rFonts w:cs="Arial"/>
          <w:b w:val="0"/>
          <w:bCs/>
          <w:szCs w:val="22"/>
          <w:u w:val="none"/>
        </w:rPr>
        <w:t xml:space="preserve"> je </w:t>
      </w:r>
      <w:proofErr w:type="spellStart"/>
      <w:r>
        <w:rPr>
          <w:rStyle w:val="l-L2Char"/>
          <w:rFonts w:cs="Arial"/>
          <w:b w:val="0"/>
          <w:bCs/>
          <w:szCs w:val="22"/>
          <w:u w:val="none"/>
        </w:rPr>
        <w:t>návrah</w:t>
      </w:r>
      <w:proofErr w:type="spellEnd"/>
      <w:r>
        <w:rPr>
          <w:rStyle w:val="l-L2Char"/>
          <w:rFonts w:cs="Arial"/>
          <w:b w:val="0"/>
          <w:bCs/>
          <w:szCs w:val="22"/>
          <w:u w:val="none"/>
        </w:rPr>
        <w:t xml:space="preserve"> zajištění </w:t>
      </w:r>
      <w:proofErr w:type="spellStart"/>
      <w:r>
        <w:rPr>
          <w:rStyle w:val="l-L2Char"/>
          <w:rFonts w:cs="Arial"/>
          <w:b w:val="0"/>
          <w:bCs/>
          <w:szCs w:val="22"/>
          <w:u w:val="none"/>
        </w:rPr>
        <w:t>třleté</w:t>
      </w:r>
      <w:proofErr w:type="spellEnd"/>
      <w:r>
        <w:rPr>
          <w:rStyle w:val="l-L2Char"/>
          <w:rFonts w:cs="Arial"/>
          <w:b w:val="0"/>
          <w:bCs/>
          <w:szCs w:val="22"/>
          <w:u w:val="none"/>
        </w:rPr>
        <w:t xml:space="preserve"> následné péče o interakční prvek IP10.</w:t>
      </w:r>
    </w:p>
    <w:p w14:paraId="1BE1111B" w14:textId="77777777" w:rsidR="00FC39FD" w:rsidRDefault="00FC39FD" w:rsidP="00FC39FD">
      <w:pPr>
        <w:pStyle w:val="l-L1"/>
        <w:keepNext w:val="0"/>
        <w:numPr>
          <w:ilvl w:val="0"/>
          <w:numId w:val="0"/>
        </w:numPr>
        <w:ind w:left="737"/>
        <w:jc w:val="both"/>
        <w:rPr>
          <w:rStyle w:val="l-L2Char"/>
          <w:rFonts w:cs="Arial"/>
          <w:b w:val="0"/>
          <w:bCs/>
          <w:szCs w:val="22"/>
          <w:u w:val="none"/>
        </w:rPr>
      </w:pPr>
    </w:p>
    <w:p w14:paraId="4797A019" w14:textId="77777777" w:rsidR="00FC39FD" w:rsidRPr="00813AFF" w:rsidRDefault="00FC39FD" w:rsidP="00813AFF">
      <w:pPr>
        <w:pStyle w:val="l-L1"/>
        <w:keepNext w:val="0"/>
        <w:numPr>
          <w:ilvl w:val="0"/>
          <w:numId w:val="0"/>
        </w:numPr>
        <w:ind w:firstLine="288"/>
        <w:jc w:val="both"/>
        <w:rPr>
          <w:rStyle w:val="l-L2Char"/>
          <w:rFonts w:cs="Arial"/>
          <w:b w:val="0"/>
          <w:bCs/>
          <w:szCs w:val="22"/>
          <w:u w:val="none"/>
        </w:rPr>
      </w:pPr>
      <w:r w:rsidRPr="00813AFF">
        <w:rPr>
          <w:rStyle w:val="l-L2Char"/>
          <w:rFonts w:cs="Arial"/>
          <w:b w:val="0"/>
          <w:bCs/>
          <w:szCs w:val="22"/>
        </w:rPr>
        <w:t>Následná peče IP11</w:t>
      </w:r>
      <w:r>
        <w:rPr>
          <w:rStyle w:val="l-L2Char"/>
          <w:rFonts w:cs="Arial"/>
          <w:b w:val="0"/>
          <w:bCs/>
          <w:szCs w:val="22"/>
          <w:u w:val="none"/>
        </w:rPr>
        <w:t xml:space="preserve"> je </w:t>
      </w:r>
      <w:proofErr w:type="spellStart"/>
      <w:r>
        <w:rPr>
          <w:rStyle w:val="l-L2Char"/>
          <w:rFonts w:cs="Arial"/>
          <w:b w:val="0"/>
          <w:bCs/>
          <w:szCs w:val="22"/>
          <w:u w:val="none"/>
        </w:rPr>
        <w:t>návrah</w:t>
      </w:r>
      <w:proofErr w:type="spellEnd"/>
      <w:r>
        <w:rPr>
          <w:rStyle w:val="l-L2Char"/>
          <w:rFonts w:cs="Arial"/>
          <w:b w:val="0"/>
          <w:bCs/>
          <w:szCs w:val="22"/>
          <w:u w:val="none"/>
        </w:rPr>
        <w:t xml:space="preserve"> zajištění následné péče o interakční prvek IP11.</w:t>
      </w:r>
    </w:p>
    <w:p w14:paraId="0192DA84" w14:textId="77777777" w:rsidR="00FC39FD" w:rsidRDefault="00FC39FD" w:rsidP="004259CF">
      <w:pPr>
        <w:pStyle w:val="l-L1"/>
        <w:keepNext w:val="0"/>
        <w:numPr>
          <w:ilvl w:val="0"/>
          <w:numId w:val="0"/>
        </w:numPr>
        <w:ind w:left="737"/>
        <w:jc w:val="both"/>
        <w:rPr>
          <w:rStyle w:val="l-L2Char"/>
          <w:rFonts w:cs="Arial"/>
          <w:b w:val="0"/>
          <w:bCs/>
          <w:szCs w:val="22"/>
          <w:u w:val="none"/>
        </w:rPr>
      </w:pPr>
    </w:p>
    <w:p w14:paraId="7660308A" w14:textId="77777777" w:rsidR="00287816" w:rsidRPr="005F0F87" w:rsidRDefault="00287816" w:rsidP="005F0F87">
      <w:pPr>
        <w:pStyle w:val="l-L2"/>
        <w:tabs>
          <w:tab w:val="clear" w:pos="737"/>
        </w:tabs>
        <w:ind w:left="357" w:firstLine="0"/>
        <w:rPr>
          <w:bCs/>
        </w:rPr>
      </w:pPr>
    </w:p>
    <w:p w14:paraId="7782FD21" w14:textId="77777777" w:rsidR="000F5BF7" w:rsidRDefault="000F5BF7" w:rsidP="005F0F87">
      <w:pPr>
        <w:pStyle w:val="l-L2"/>
        <w:tabs>
          <w:tab w:val="clear" w:pos="737"/>
        </w:tabs>
        <w:ind w:left="357" w:firstLine="0"/>
      </w:pPr>
      <w:r w:rsidRPr="005F0F87">
        <w:t>(dále jen „</w:t>
      </w:r>
      <w:r w:rsidR="00B5161D" w:rsidRPr="005F0F87">
        <w:t>s</w:t>
      </w:r>
      <w:r w:rsidRPr="005F0F87">
        <w:t>tavba“).</w:t>
      </w:r>
    </w:p>
    <w:p w14:paraId="1DBD0223" w14:textId="77777777" w:rsidR="00FC39FD" w:rsidRPr="005F0F87" w:rsidRDefault="00FC39FD" w:rsidP="005F0F87">
      <w:pPr>
        <w:pStyle w:val="l-L2"/>
        <w:tabs>
          <w:tab w:val="clear" w:pos="737"/>
        </w:tabs>
        <w:ind w:left="357" w:firstLine="0"/>
      </w:pPr>
    </w:p>
    <w:p w14:paraId="7735E454" w14:textId="49A6B83B" w:rsidR="000F73CB" w:rsidRPr="005F0F87" w:rsidRDefault="000F5BF7" w:rsidP="00D60669">
      <w:pPr>
        <w:pStyle w:val="l-L2"/>
        <w:numPr>
          <w:ilvl w:val="0"/>
          <w:numId w:val="5"/>
        </w:numPr>
        <w:ind w:left="357" w:hanging="357"/>
      </w:pPr>
      <w:r w:rsidRPr="005F0F87">
        <w:t>Zhotovitel se touto smlouvou zavazuje</w:t>
      </w:r>
      <w:r w:rsidR="00A375CC" w:rsidRPr="005F0F87">
        <w:t xml:space="preserve"> </w:t>
      </w:r>
      <w:r w:rsidRPr="005F0F87">
        <w:t xml:space="preserve">vypracovat pro objednatele </w:t>
      </w:r>
      <w:r w:rsidR="00BE6F8E">
        <w:t xml:space="preserve">řádně a včas </w:t>
      </w:r>
      <w:r w:rsidRPr="005F0F87">
        <w:t>projektovou dokumentaci</w:t>
      </w:r>
      <w:r w:rsidR="004177C2" w:rsidRPr="005F0F87">
        <w:t xml:space="preserve"> včetně provedení podrobného geotechnického průzkumu</w:t>
      </w:r>
      <w:r w:rsidRPr="005F0F87">
        <w:t xml:space="preserve"> dle </w:t>
      </w:r>
      <w:r w:rsidR="009E3096" w:rsidRPr="005F0F87">
        <w:t>t</w:t>
      </w:r>
      <w:r w:rsidRPr="005F0F87">
        <w:t>éto smlouvy</w:t>
      </w:r>
      <w:r w:rsidR="006B21C5" w:rsidRPr="005F0F87">
        <w:t xml:space="preserve"> </w:t>
      </w:r>
      <w:r w:rsidRPr="005F0F87">
        <w:t>(dále jen „</w:t>
      </w:r>
      <w:r w:rsidR="009821DF" w:rsidRPr="005F0F87">
        <w:t>Dílo</w:t>
      </w:r>
      <w:r w:rsidRPr="005F0F87">
        <w:t>“</w:t>
      </w:r>
      <w:r w:rsidR="00035F68" w:rsidRPr="005F0F87">
        <w:t>)</w:t>
      </w:r>
      <w:r w:rsidR="006B21C5" w:rsidRPr="005F0F87">
        <w:t>.</w:t>
      </w:r>
    </w:p>
    <w:p w14:paraId="698568C5" w14:textId="609DD136" w:rsidR="00C50D61" w:rsidRPr="00085415" w:rsidRDefault="000038B8" w:rsidP="00D60669">
      <w:pPr>
        <w:pStyle w:val="l-L2"/>
        <w:numPr>
          <w:ilvl w:val="0"/>
          <w:numId w:val="5"/>
        </w:numPr>
        <w:ind w:left="357" w:hanging="357"/>
        <w:rPr>
          <w:rStyle w:val="Odkaznakoment"/>
          <w:rFonts w:cs="Arial"/>
          <w:b/>
          <w:sz w:val="22"/>
          <w:szCs w:val="22"/>
        </w:rPr>
      </w:pPr>
      <w:r w:rsidRPr="005F0F87">
        <w:t xml:space="preserve">Podrobná specifikace </w:t>
      </w:r>
      <w:r w:rsidR="009821DF" w:rsidRPr="005F0F87">
        <w:t>Díla</w:t>
      </w:r>
      <w:r w:rsidR="00C50D61" w:rsidRPr="005F0F87">
        <w:t xml:space="preserve"> </w:t>
      </w:r>
      <w:r w:rsidRPr="005F0F87">
        <w:t>je obsažena</w:t>
      </w:r>
      <w:r w:rsidR="00C50D61" w:rsidRPr="005F0F87">
        <w:t xml:space="preserve"> v Příloze č.</w:t>
      </w:r>
      <w:r w:rsidR="007D0005">
        <w:t> </w:t>
      </w:r>
      <w:r w:rsidR="00C50D61" w:rsidRPr="005F0F87">
        <w:t>1</w:t>
      </w:r>
      <w:r w:rsidR="002954D1" w:rsidRPr="005F0F87">
        <w:t xml:space="preserve"> a v Příloze č.</w:t>
      </w:r>
      <w:r w:rsidR="007D0005">
        <w:t> </w:t>
      </w:r>
      <w:r w:rsidR="002954D1" w:rsidRPr="005F0F87">
        <w:t>2</w:t>
      </w:r>
      <w:r w:rsidR="00631AE8" w:rsidRPr="005F0F87">
        <w:t xml:space="preserve"> této </w:t>
      </w:r>
      <w:r w:rsidR="00024114" w:rsidRPr="005F0F87">
        <w:t>s</w:t>
      </w:r>
      <w:r w:rsidR="00631AE8" w:rsidRPr="005F0F87">
        <w:t>mlouvy</w:t>
      </w:r>
      <w:r w:rsidR="0047679A" w:rsidRPr="005F0F87">
        <w:t>,</w:t>
      </w:r>
      <w:r w:rsidR="002954D1" w:rsidRPr="005F0F87">
        <w:t xml:space="preserve"> </w:t>
      </w:r>
      <w:r w:rsidR="0047679A" w:rsidRPr="005F0F87">
        <w:t>kter</w:t>
      </w:r>
      <w:r w:rsidR="002954D1" w:rsidRPr="005F0F87">
        <w:t>é</w:t>
      </w:r>
      <w:r w:rsidR="0047679A" w:rsidRPr="005F0F87">
        <w:t xml:space="preserve"> j</w:t>
      </w:r>
      <w:r w:rsidR="002954D1" w:rsidRPr="005F0F87">
        <w:t>sou</w:t>
      </w:r>
      <w:r w:rsidR="0047679A" w:rsidRPr="005F0F87">
        <w:t xml:space="preserve"> nedílnou součástí této smlouvy</w:t>
      </w:r>
      <w:r w:rsidR="00631AE8" w:rsidRPr="005F0F87">
        <w:t>.</w:t>
      </w:r>
    </w:p>
    <w:p w14:paraId="3E1129F4" w14:textId="2CC37231" w:rsidR="002F6773" w:rsidRPr="00A44A58" w:rsidRDefault="005C4290" w:rsidP="00D60669">
      <w:pPr>
        <w:pStyle w:val="l-L2"/>
        <w:numPr>
          <w:ilvl w:val="0"/>
          <w:numId w:val="5"/>
        </w:numPr>
        <w:ind w:left="357" w:hanging="357"/>
        <w:rPr>
          <w:b/>
        </w:rPr>
      </w:pPr>
      <w:r w:rsidRPr="00813AFF">
        <w:t>Zhotovitel se zavazuje následně po</w:t>
      </w:r>
      <w:r w:rsidR="00427100" w:rsidRPr="00813AFF">
        <w:t> </w:t>
      </w:r>
      <w:r w:rsidRPr="00813AFF">
        <w:t>vypracování projektové dokumentace a následném schválení, převzetí projektové dokumentace objednatelem zajistit povolení stavebního úřadu na</w:t>
      </w:r>
      <w:r w:rsidR="00427100" w:rsidRPr="00813AFF">
        <w:t> </w:t>
      </w:r>
      <w:r w:rsidRPr="00813AFF">
        <w:t>stavbu dle</w:t>
      </w:r>
      <w:r w:rsidR="00427100" w:rsidRPr="00813AFF">
        <w:t> </w:t>
      </w:r>
      <w:r w:rsidRPr="00813AFF">
        <w:t>projektové dokumentace. Zhotovitel je v</w:t>
      </w:r>
      <w:r w:rsidR="00427100" w:rsidRPr="00813AFF">
        <w:t> </w:t>
      </w:r>
      <w:r w:rsidRPr="00813AFF">
        <w:t>rámci úkonů směřujícím k</w:t>
      </w:r>
      <w:r w:rsidR="00427100" w:rsidRPr="00813AFF">
        <w:t> </w:t>
      </w:r>
      <w:r w:rsidRPr="00813AFF">
        <w:t>zajištění povolení stavebního úřadu na stavbu na</w:t>
      </w:r>
      <w:r w:rsidR="00427100" w:rsidRPr="00813AFF">
        <w:t> </w:t>
      </w:r>
      <w:r w:rsidRPr="00813AFF">
        <w:t>základě plné moci (Příloha č.</w:t>
      </w:r>
      <w:r w:rsidR="00427100" w:rsidRPr="00813AFF">
        <w:t> </w:t>
      </w:r>
      <w:r w:rsidRPr="00813AFF">
        <w:t>3) oprávněn podat žádosti o</w:t>
      </w:r>
      <w:r w:rsidR="00427100" w:rsidRPr="00813AFF">
        <w:t> </w:t>
      </w:r>
      <w:r w:rsidRPr="00813AFF">
        <w:t>vydání stavebního povolení, doplnění a</w:t>
      </w:r>
      <w:r w:rsidR="00427100" w:rsidRPr="00813AFF">
        <w:t> </w:t>
      </w:r>
      <w:r w:rsidRPr="00813AFF">
        <w:t>opravy podání po</w:t>
      </w:r>
      <w:r w:rsidR="00427100" w:rsidRPr="00813AFF">
        <w:t> </w:t>
      </w:r>
      <w:r w:rsidRPr="00813AFF">
        <w:t xml:space="preserve">výzvě stavebního úřadu, </w:t>
      </w:r>
      <w:r w:rsidRPr="00813AFF">
        <w:lastRenderedPageBreak/>
        <w:t>převzetí veškerých písemností a</w:t>
      </w:r>
      <w:r w:rsidR="00427100" w:rsidRPr="00813AFF">
        <w:t> </w:t>
      </w:r>
      <w:r w:rsidRPr="00813AFF">
        <w:t>rozhodnutí stavebního úřadu, vzdání se práva na</w:t>
      </w:r>
      <w:r w:rsidR="00427100" w:rsidRPr="00813AFF">
        <w:t> </w:t>
      </w:r>
      <w:r w:rsidRPr="00813AFF">
        <w:t>odvolání proti rozhodnutí stavebního úřadu a</w:t>
      </w:r>
      <w:r w:rsidR="00427100" w:rsidRPr="00813AFF">
        <w:t> </w:t>
      </w:r>
      <w:r w:rsidRPr="00813AFF">
        <w:t>činit další právní jednání směřující k dosažení vydání příslušného stavebního povolení.</w:t>
      </w:r>
    </w:p>
    <w:p w14:paraId="19EC383C" w14:textId="221A787A" w:rsidR="001B29E9" w:rsidRPr="005F0F87" w:rsidRDefault="00670F32" w:rsidP="00D60669">
      <w:pPr>
        <w:pStyle w:val="l-L2"/>
        <w:numPr>
          <w:ilvl w:val="0"/>
          <w:numId w:val="5"/>
        </w:numPr>
        <w:ind w:left="357" w:hanging="357"/>
        <w:rPr>
          <w:b/>
        </w:rPr>
      </w:pPr>
      <w:r w:rsidRPr="00085415">
        <w:t xml:space="preserve">Objednatel se zavazuje k převzetí </w:t>
      </w:r>
      <w:r w:rsidR="009821DF" w:rsidRPr="00085415">
        <w:t>Díla</w:t>
      </w:r>
      <w:r w:rsidRPr="00085415">
        <w:t xml:space="preserve"> a zaplacení cen</w:t>
      </w:r>
      <w:r w:rsidR="00930D90" w:rsidRPr="00085415">
        <w:t>y</w:t>
      </w:r>
      <w:r w:rsidRPr="00085415">
        <w:t xml:space="preserve"> za </w:t>
      </w:r>
      <w:r w:rsidR="00F72441" w:rsidRPr="00085415">
        <w:t>jeho</w:t>
      </w:r>
      <w:r w:rsidR="0047679A" w:rsidRPr="00085415">
        <w:t xml:space="preserve"> </w:t>
      </w:r>
      <w:r w:rsidR="008700F5">
        <w:t>provedení</w:t>
      </w:r>
      <w:r w:rsidR="0047679A" w:rsidRPr="00085415">
        <w:t>.</w:t>
      </w:r>
    </w:p>
    <w:p w14:paraId="3BF203C0" w14:textId="77777777" w:rsidR="005F0F87" w:rsidRDefault="005F0F87" w:rsidP="005F0F87">
      <w:pPr>
        <w:pStyle w:val="l-L2"/>
        <w:tabs>
          <w:tab w:val="clear" w:pos="737"/>
        </w:tabs>
        <w:ind w:left="0" w:firstLine="0"/>
        <w:rPr>
          <w:b/>
        </w:rPr>
      </w:pPr>
    </w:p>
    <w:p w14:paraId="4F5655D0" w14:textId="61B82CE2" w:rsidR="00632E5A" w:rsidRPr="001719E0" w:rsidRDefault="00632E5A" w:rsidP="001719E0">
      <w:pPr>
        <w:pStyle w:val="l-L1"/>
      </w:pPr>
      <w:r w:rsidRPr="001719E0">
        <w:t>Práva a povinnosti smluvních stran</w:t>
      </w:r>
    </w:p>
    <w:p w14:paraId="2B9797BD" w14:textId="07DC0522" w:rsidR="00397AB8" w:rsidRPr="002F3BDC" w:rsidRDefault="00A50845" w:rsidP="00D60669">
      <w:pPr>
        <w:pStyle w:val="l-L2"/>
        <w:numPr>
          <w:ilvl w:val="0"/>
          <w:numId w:val="6"/>
        </w:numPr>
        <w:ind w:left="357" w:hanging="357"/>
      </w:pPr>
      <w:r w:rsidRPr="002F3BDC">
        <w:t>Zhotovitel se zavazuje</w:t>
      </w:r>
      <w:r w:rsidR="008E4F6B" w:rsidRPr="002F3BDC">
        <w:t xml:space="preserve"> řídit se při </w:t>
      </w:r>
      <w:r w:rsidR="0042200D">
        <w:t>plnění</w:t>
      </w:r>
      <w:r w:rsidR="0042200D" w:rsidRPr="002F3BDC">
        <w:t xml:space="preserve"> </w:t>
      </w:r>
      <w:r w:rsidR="009821DF" w:rsidRPr="002F3BDC">
        <w:t>Díla</w:t>
      </w:r>
      <w:r w:rsidR="008E4F6B" w:rsidRPr="002F3BDC">
        <w:t xml:space="preserve"> </w:t>
      </w:r>
      <w:r w:rsidRPr="002F3BDC">
        <w:t xml:space="preserve">ustanoveními této smlouvy a platnými právními předpisy. V případě, že v průběhu </w:t>
      </w:r>
      <w:r w:rsidR="008D5DB7" w:rsidRPr="002F3BDC">
        <w:t xml:space="preserve">plnění smlouvy </w:t>
      </w:r>
      <w:r w:rsidR="00E62EE1" w:rsidRPr="002F3BDC">
        <w:t>nabude</w:t>
      </w:r>
      <w:r w:rsidRPr="002F3BDC">
        <w:t xml:space="preserve"> platnosti a účinnosti novela někter</w:t>
      </w:r>
      <w:r w:rsidR="00323892" w:rsidRPr="002F3BDC">
        <w:t>ých</w:t>
      </w:r>
      <w:r w:rsidRPr="002F3BDC">
        <w:t xml:space="preserve"> právních předpisů a návodů (postupů), popřípadě nabude platnosti a</w:t>
      </w:r>
      <w:r w:rsidR="00FA45AE" w:rsidRPr="002F3BDC">
        <w:t> </w:t>
      </w:r>
      <w:r w:rsidRPr="002F3BDC">
        <w:t>účinnosti jiný právní předpis a návod (postup) vztahující se k</w:t>
      </w:r>
      <w:r w:rsidR="009821DF" w:rsidRPr="002F3BDC">
        <w:t> předmětu Díla</w:t>
      </w:r>
      <w:r w:rsidRPr="002F3BDC">
        <w:t xml:space="preserve">, je </w:t>
      </w:r>
      <w:r w:rsidR="00CE56BB" w:rsidRPr="002F3BDC">
        <w:t xml:space="preserve">zhotovitel </w:t>
      </w:r>
      <w:r w:rsidRPr="002F3BDC">
        <w:t>povinen řídit se těmito novými právními předpisy a návody (postupy</w:t>
      </w:r>
      <w:r w:rsidR="002D245C" w:rsidRPr="002F3BDC">
        <w:t>), a to bez nároku na</w:t>
      </w:r>
      <w:r w:rsidR="00EA37A7">
        <w:t> </w:t>
      </w:r>
      <w:r w:rsidR="002D245C" w:rsidRPr="002F3BDC">
        <w:t xml:space="preserve">zvýšení ceny za </w:t>
      </w:r>
      <w:r w:rsidR="009821DF" w:rsidRPr="002F3BDC">
        <w:t>Dílo.</w:t>
      </w:r>
    </w:p>
    <w:p w14:paraId="3E26E787" w14:textId="27E0B472" w:rsidR="00716DDA" w:rsidRPr="002F3BDC" w:rsidRDefault="00397AB8" w:rsidP="00D60669">
      <w:pPr>
        <w:pStyle w:val="l-L2"/>
        <w:numPr>
          <w:ilvl w:val="0"/>
          <w:numId w:val="6"/>
        </w:numPr>
        <w:ind w:left="357" w:hanging="357"/>
        <w:rPr>
          <w:rFonts w:cs="Arial"/>
        </w:rPr>
      </w:pPr>
      <w:r w:rsidRPr="002F3BDC">
        <w:t>Dílo bude provedeno dle příslušných závazných standardů stanovených v ČSN a TP.</w:t>
      </w:r>
    </w:p>
    <w:p w14:paraId="758CED26" w14:textId="3877DBFD" w:rsidR="005E6202" w:rsidRPr="002F3BDC" w:rsidRDefault="005E6202" w:rsidP="00D60669">
      <w:pPr>
        <w:pStyle w:val="l-L2"/>
        <w:numPr>
          <w:ilvl w:val="0"/>
          <w:numId w:val="6"/>
        </w:numPr>
        <w:ind w:left="357" w:hanging="357"/>
        <w:rPr>
          <w:rFonts w:cs="Arial"/>
        </w:rPr>
      </w:pPr>
      <w:bookmarkStart w:id="1" w:name="_Hlk17798585"/>
      <w:r w:rsidRPr="002F3BDC">
        <w:rPr>
          <w:rFonts w:cs="Arial"/>
        </w:rPr>
        <w:t xml:space="preserve">Zhotovitel je povinen minimálně 2x během realizace </w:t>
      </w:r>
      <w:r w:rsidR="008700F5">
        <w:rPr>
          <w:rFonts w:cs="Arial"/>
        </w:rPr>
        <w:t>D</w:t>
      </w:r>
      <w:r w:rsidR="008700F5" w:rsidRPr="002F3BDC">
        <w:rPr>
          <w:rFonts w:cs="Arial"/>
        </w:rPr>
        <w:t xml:space="preserve">íla </w:t>
      </w:r>
      <w:r w:rsidRPr="002F3BDC">
        <w:rPr>
          <w:rFonts w:cs="Arial"/>
        </w:rPr>
        <w:t xml:space="preserve">zajistit projednání rozpracovaného </w:t>
      </w:r>
      <w:r w:rsidR="008700F5">
        <w:rPr>
          <w:rFonts w:cs="Arial"/>
        </w:rPr>
        <w:t>D</w:t>
      </w:r>
      <w:r w:rsidR="008700F5" w:rsidRPr="002F3BDC">
        <w:rPr>
          <w:rFonts w:cs="Arial"/>
        </w:rPr>
        <w:t xml:space="preserve">íla </w:t>
      </w:r>
      <w:r w:rsidRPr="002F3BDC">
        <w:rPr>
          <w:rFonts w:cs="Arial"/>
        </w:rPr>
        <w:t xml:space="preserve">s objednatelem a budoucím vlastníkem </w:t>
      </w:r>
      <w:r w:rsidR="008700F5">
        <w:rPr>
          <w:rFonts w:cs="Arial"/>
        </w:rPr>
        <w:t>D</w:t>
      </w:r>
      <w:r w:rsidR="008700F5" w:rsidRPr="002F3BDC">
        <w:rPr>
          <w:rFonts w:cs="Arial"/>
        </w:rPr>
        <w:t>íla</w:t>
      </w:r>
      <w:r w:rsidRPr="002F3BDC">
        <w:rPr>
          <w:rFonts w:cs="Arial"/>
        </w:rPr>
        <w:t>.</w:t>
      </w:r>
      <w:bookmarkEnd w:id="1"/>
    </w:p>
    <w:p w14:paraId="3A72B31B" w14:textId="398F6410" w:rsidR="004F38A5" w:rsidRPr="002F3BDC" w:rsidRDefault="004F38A5" w:rsidP="00D60669">
      <w:pPr>
        <w:pStyle w:val="l-L2"/>
        <w:numPr>
          <w:ilvl w:val="0"/>
          <w:numId w:val="6"/>
        </w:numPr>
        <w:ind w:left="357" w:hanging="357"/>
        <w:rPr>
          <w:rFonts w:cs="Arial"/>
        </w:rPr>
      </w:pPr>
      <w:r w:rsidRPr="002F3BDC">
        <w:rPr>
          <w:rFonts w:cs="Arial"/>
        </w:rPr>
        <w:t xml:space="preserve">Zhotovitel se zavazuje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respektovat rozhodnutí objednatele, je však současně povinen objednatele upozornit na možné negativní důsledky jeho rozhodnutí, včetně důsledků pro kvalitu a </w:t>
      </w:r>
      <w:r w:rsidR="00B648B8" w:rsidRPr="002F3BDC">
        <w:rPr>
          <w:rFonts w:cs="Arial"/>
        </w:rPr>
        <w:t>lhůtu</w:t>
      </w:r>
      <w:r w:rsidR="471E26BC" w:rsidRPr="002F3BDC">
        <w:rPr>
          <w:rFonts w:cs="Arial"/>
        </w:rPr>
        <w:t xml:space="preserve"> </w:t>
      </w:r>
      <w:r w:rsidRPr="002F3BDC">
        <w:rPr>
          <w:rFonts w:cs="Arial"/>
        </w:rPr>
        <w:t xml:space="preserve">odevzdání </w:t>
      </w:r>
      <w:r w:rsidR="009821DF" w:rsidRPr="002F3BDC">
        <w:rPr>
          <w:rFonts w:cs="Arial"/>
        </w:rPr>
        <w:t>Díla</w:t>
      </w:r>
      <w:r w:rsidRPr="002F3BDC">
        <w:rPr>
          <w:rFonts w:cs="Arial"/>
        </w:rPr>
        <w:t xml:space="preserve"> Ustanovení §</w:t>
      </w:r>
      <w:r w:rsidR="003B5C67">
        <w:rPr>
          <w:rFonts w:cs="Arial"/>
        </w:rPr>
        <w:t> </w:t>
      </w:r>
      <w:r w:rsidRPr="002F3BDC">
        <w:rPr>
          <w:rFonts w:cs="Arial"/>
        </w:rPr>
        <w:t>2594 a</w:t>
      </w:r>
      <w:r w:rsidR="003B5C67">
        <w:rPr>
          <w:rFonts w:cs="Arial"/>
        </w:rPr>
        <w:t> § </w:t>
      </w:r>
      <w:r w:rsidRPr="002F3BDC">
        <w:rPr>
          <w:rFonts w:cs="Arial"/>
        </w:rPr>
        <w:t>2595 občanského zákoníku tímto nejsou dotčena.</w:t>
      </w:r>
    </w:p>
    <w:p w14:paraId="5D4DE6A7" w14:textId="3908D0F1" w:rsidR="000708A3" w:rsidRPr="002F3BDC" w:rsidRDefault="00C26A5E" w:rsidP="00D60669">
      <w:pPr>
        <w:pStyle w:val="l-L2"/>
        <w:numPr>
          <w:ilvl w:val="0"/>
          <w:numId w:val="6"/>
        </w:numPr>
        <w:ind w:left="357" w:hanging="357"/>
        <w:rPr>
          <w:rFonts w:cs="Arial"/>
        </w:rPr>
      </w:pPr>
      <w:r w:rsidRPr="002F3BDC">
        <w:rPr>
          <w:rFonts w:cs="Arial"/>
        </w:rPr>
        <w:t>Zhotovitel</w:t>
      </w:r>
      <w:r w:rsidR="000708A3" w:rsidRPr="002F3BDC">
        <w:rPr>
          <w:rFonts w:cs="Arial"/>
        </w:rPr>
        <w:t xml:space="preserve"> je podle ustanovení §</w:t>
      </w:r>
      <w:r w:rsidR="003B5C67">
        <w:rPr>
          <w:rFonts w:cs="Arial"/>
        </w:rPr>
        <w:t> </w:t>
      </w:r>
      <w:r w:rsidR="000708A3" w:rsidRPr="002F3BDC">
        <w:rPr>
          <w:rFonts w:cs="Arial"/>
        </w:rPr>
        <w:t>2 písm.</w:t>
      </w:r>
      <w:r w:rsidR="003B5C67">
        <w:rPr>
          <w:rFonts w:cs="Arial"/>
        </w:rPr>
        <w:t> </w:t>
      </w:r>
      <w:r w:rsidR="000708A3" w:rsidRPr="002F3BDC">
        <w:rPr>
          <w:rFonts w:cs="Arial"/>
        </w:rPr>
        <w:t>e) zákona č.</w:t>
      </w:r>
      <w:r w:rsidR="003B5C67">
        <w:rPr>
          <w:rFonts w:cs="Arial"/>
        </w:rPr>
        <w:t> </w:t>
      </w:r>
      <w:r w:rsidR="000708A3" w:rsidRPr="002F3BDC">
        <w:rPr>
          <w:rFonts w:cs="Arial"/>
        </w:rPr>
        <w:t>320/2001 Sb., o finanční kontrole ve</w:t>
      </w:r>
      <w:r w:rsidR="000664F3">
        <w:rPr>
          <w:rFonts w:cs="Arial"/>
        </w:rPr>
        <w:t> </w:t>
      </w:r>
      <w:r w:rsidR="000708A3" w:rsidRPr="002F3BDC">
        <w:rPr>
          <w:rFonts w:cs="Arial"/>
        </w:rPr>
        <w:t>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B99545E" w:rsidR="0079106B" w:rsidRPr="002F3BDC" w:rsidRDefault="0079106B" w:rsidP="00D60669">
      <w:pPr>
        <w:pStyle w:val="l-L2"/>
        <w:numPr>
          <w:ilvl w:val="0"/>
          <w:numId w:val="6"/>
        </w:numPr>
        <w:ind w:left="357" w:hanging="357"/>
        <w:rPr>
          <w:rFonts w:cs="Arial"/>
        </w:rPr>
      </w:pPr>
      <w:r w:rsidRPr="002F3BDC">
        <w:rPr>
          <w:rFonts w:cs="Arial"/>
        </w:rPr>
        <w:t xml:space="preserve">Zhotovitel je povinen včas oznámit objednateli všechny okolnosti, které zjistil při </w:t>
      </w:r>
      <w:r w:rsidR="00066107">
        <w:rPr>
          <w:rFonts w:cs="Arial"/>
        </w:rPr>
        <w:t>plně</w:t>
      </w:r>
      <w:r w:rsidR="00066107" w:rsidRPr="002F3BDC">
        <w:rPr>
          <w:rFonts w:cs="Arial"/>
        </w:rPr>
        <w:t xml:space="preserve">ní </w:t>
      </w:r>
      <w:r w:rsidR="009821DF" w:rsidRPr="002F3BDC">
        <w:rPr>
          <w:rFonts w:cs="Arial"/>
        </w:rPr>
        <w:t>Díla</w:t>
      </w:r>
      <w:r w:rsidRPr="002F3BDC">
        <w:rPr>
          <w:rFonts w:cs="Arial"/>
        </w:rPr>
        <w:t xml:space="preserve"> a</w:t>
      </w:r>
      <w:r w:rsidR="00066107">
        <w:rPr>
          <w:rFonts w:cs="Arial"/>
        </w:rPr>
        <w:t> </w:t>
      </w:r>
      <w:r w:rsidRPr="002F3BDC">
        <w:rPr>
          <w:rFonts w:cs="Arial"/>
        </w:rPr>
        <w:t>jež mohou mít vliv na změnu pokynů objednatele.</w:t>
      </w:r>
    </w:p>
    <w:p w14:paraId="7792D1F4" w14:textId="3D52C9F9" w:rsidR="00426FA0" w:rsidRPr="002F3BDC" w:rsidRDefault="00426FA0" w:rsidP="00D60669">
      <w:pPr>
        <w:pStyle w:val="l-L2"/>
        <w:numPr>
          <w:ilvl w:val="0"/>
          <w:numId w:val="6"/>
        </w:numPr>
        <w:ind w:left="357" w:hanging="357"/>
        <w:rPr>
          <w:rFonts w:cs="Arial"/>
        </w:rPr>
      </w:pPr>
      <w:r w:rsidRPr="002F3BDC">
        <w:rPr>
          <w:rFonts w:cs="Arial"/>
        </w:rPr>
        <w:t xml:space="preserve">Zhotovitel prohlašuje, že odpovídá objednateli za škodu na věcech, které od objednatele protokolárně převzal pro účely </w:t>
      </w:r>
      <w:r w:rsidR="009821DF" w:rsidRPr="002F3BDC">
        <w:rPr>
          <w:rFonts w:cs="Arial"/>
        </w:rPr>
        <w:t>zhotovení Díla</w:t>
      </w:r>
      <w:r w:rsidRPr="002F3BDC">
        <w:rPr>
          <w:rFonts w:cs="Arial"/>
        </w:rPr>
        <w:t xml:space="preserve">, a zavazuje se spolu s příslušnou předávanou částí </w:t>
      </w:r>
      <w:r w:rsidR="009821DF" w:rsidRPr="002F3BDC">
        <w:rPr>
          <w:rFonts w:cs="Arial"/>
        </w:rPr>
        <w:t>Díla</w:t>
      </w:r>
      <w:r w:rsidRPr="002F3BDC">
        <w:rPr>
          <w:rFonts w:cs="Arial"/>
        </w:rPr>
        <w:t xml:space="preserve"> předložit objednateli vyúčtování a vrátit mu veškeré takové věci, které při </w:t>
      </w:r>
      <w:r w:rsidR="008D5DB7" w:rsidRPr="002F3BDC">
        <w:rPr>
          <w:rFonts w:cs="Arial"/>
        </w:rPr>
        <w:t>zhotovení</w:t>
      </w:r>
      <w:r w:rsidR="009821DF" w:rsidRPr="002F3BDC">
        <w:rPr>
          <w:rFonts w:cs="Arial"/>
        </w:rPr>
        <w:t xml:space="preserve"> Díla</w:t>
      </w:r>
      <w:r w:rsidRPr="002F3BDC">
        <w:rPr>
          <w:rFonts w:cs="Arial"/>
        </w:rPr>
        <w:t xml:space="preserve"> nezpracoval.</w:t>
      </w:r>
    </w:p>
    <w:p w14:paraId="568D7A9F" w14:textId="637A07C4" w:rsidR="00426FA0" w:rsidRPr="002F3BDC" w:rsidRDefault="00426FA0" w:rsidP="00D60669">
      <w:pPr>
        <w:pStyle w:val="l-L2"/>
        <w:numPr>
          <w:ilvl w:val="0"/>
          <w:numId w:val="6"/>
        </w:numPr>
        <w:ind w:left="357" w:hanging="357"/>
        <w:rPr>
          <w:rFonts w:cs="Arial"/>
        </w:rPr>
      </w:pPr>
      <w:r w:rsidRPr="002F3BDC">
        <w:rPr>
          <w:rFonts w:cs="Arial"/>
        </w:rPr>
        <w:t>Zhotovitel nenese odpovědnost za správnost údajů převzatých z katastru nemovitostí</w:t>
      </w:r>
      <w:r w:rsidR="00131905" w:rsidRPr="002F3BDC">
        <w:rPr>
          <w:rFonts w:cs="Arial"/>
        </w:rPr>
        <w:t xml:space="preserve">, je však povinen jejich správnost náležitě ověřit v rozsahu nezbytném pro </w:t>
      </w:r>
      <w:r w:rsidR="008D5DB7" w:rsidRPr="002F3BDC">
        <w:rPr>
          <w:rFonts w:cs="Arial"/>
        </w:rPr>
        <w:t>zhotovení Díla</w:t>
      </w:r>
      <w:r w:rsidR="00131905" w:rsidRPr="002F3BDC">
        <w:rPr>
          <w:rFonts w:cs="Arial"/>
        </w:rPr>
        <w:t xml:space="preserve"> dle</w:t>
      </w:r>
      <w:r w:rsidR="00783731">
        <w:rPr>
          <w:rFonts w:cs="Arial"/>
        </w:rPr>
        <w:t> </w:t>
      </w:r>
      <w:r w:rsidR="00131905" w:rsidRPr="002F3BDC">
        <w:rPr>
          <w:rFonts w:cs="Arial"/>
        </w:rPr>
        <w:t>této</w:t>
      </w:r>
      <w:r w:rsidR="000664F3">
        <w:rPr>
          <w:rFonts w:cs="Arial"/>
        </w:rPr>
        <w:t> </w:t>
      </w:r>
      <w:r w:rsidR="00131905" w:rsidRPr="002F3BDC">
        <w:rPr>
          <w:rFonts w:cs="Arial"/>
        </w:rPr>
        <w:t>smlouvy</w:t>
      </w:r>
      <w:r w:rsidRPr="002F3BDC">
        <w:rPr>
          <w:rFonts w:cs="Arial"/>
        </w:rPr>
        <w:t>.</w:t>
      </w:r>
    </w:p>
    <w:p w14:paraId="0CA5FEB4" w14:textId="79A98B13" w:rsidR="00884ED8" w:rsidRPr="00085415" w:rsidRDefault="00884ED8" w:rsidP="00D60669">
      <w:pPr>
        <w:pStyle w:val="l-L2"/>
        <w:numPr>
          <w:ilvl w:val="0"/>
          <w:numId w:val="6"/>
        </w:numPr>
        <w:ind w:left="357" w:hanging="357"/>
        <w:rPr>
          <w:rFonts w:cs="Arial"/>
          <w:b/>
        </w:rPr>
      </w:pPr>
      <w:r w:rsidRPr="00085415">
        <w:rPr>
          <w:rFonts w:cs="Arial"/>
        </w:rPr>
        <w:t xml:space="preserve">Pokud byla k provedení </w:t>
      </w:r>
      <w:r w:rsidR="008D5DB7" w:rsidRPr="00085415">
        <w:rPr>
          <w:rFonts w:cs="Arial"/>
        </w:rPr>
        <w:t>Díla</w:t>
      </w:r>
      <w:r w:rsidRPr="00085415">
        <w:rPr>
          <w:rFonts w:cs="Arial"/>
        </w:rPr>
        <w:t xml:space="preserve"> užita věc opatřená objednatelem, snižuje se cena </w:t>
      </w:r>
      <w:r w:rsidR="008D5DB7" w:rsidRPr="00085415">
        <w:rPr>
          <w:rFonts w:cs="Arial"/>
        </w:rPr>
        <w:t xml:space="preserve">za Dílo </w:t>
      </w:r>
      <w:r w:rsidRPr="00085415">
        <w:rPr>
          <w:rFonts w:cs="Arial"/>
        </w:rPr>
        <w:t>o</w:t>
      </w:r>
      <w:r w:rsidR="00FA45AE">
        <w:rPr>
          <w:rFonts w:cs="Arial"/>
        </w:rPr>
        <w:t> </w:t>
      </w:r>
      <w:r w:rsidRPr="00085415">
        <w:rPr>
          <w:rFonts w:cs="Arial"/>
        </w:rPr>
        <w:t>její</w:t>
      </w:r>
      <w:r w:rsidR="000664F3">
        <w:rPr>
          <w:rFonts w:cs="Arial"/>
        </w:rPr>
        <w:t> </w:t>
      </w:r>
      <w:r w:rsidRPr="00085415">
        <w:rPr>
          <w:rFonts w:cs="Arial"/>
        </w:rPr>
        <w:t>hodnotu.</w:t>
      </w:r>
    </w:p>
    <w:p w14:paraId="57290A2B" w14:textId="46A1E963" w:rsidR="00884ED8" w:rsidRPr="00085415" w:rsidRDefault="00884ED8" w:rsidP="00D60669">
      <w:pPr>
        <w:pStyle w:val="l-L2"/>
        <w:numPr>
          <w:ilvl w:val="0"/>
          <w:numId w:val="6"/>
        </w:numPr>
        <w:ind w:left="357" w:hanging="357"/>
        <w:rPr>
          <w:rFonts w:cs="Arial"/>
          <w:b/>
        </w:rPr>
      </w:pPr>
      <w:r w:rsidRPr="00085415">
        <w:rPr>
          <w:rFonts w:cs="Arial"/>
        </w:rPr>
        <w:t>Zhotovitel tímto ve smyslu §</w:t>
      </w:r>
      <w:r w:rsidR="003B5C67">
        <w:rPr>
          <w:rFonts w:cs="Arial"/>
        </w:rPr>
        <w:t> </w:t>
      </w:r>
      <w:r w:rsidRPr="00085415">
        <w:rPr>
          <w:rFonts w:cs="Arial"/>
        </w:rPr>
        <w:t>2620 odst.</w:t>
      </w:r>
      <w:r w:rsidR="003B5C67">
        <w:rPr>
          <w:rFonts w:cs="Arial"/>
        </w:rPr>
        <w:t> </w:t>
      </w:r>
      <w:r w:rsidRPr="00085415">
        <w:rPr>
          <w:rFonts w:cs="Arial"/>
        </w:rPr>
        <w:t xml:space="preserve">2 občanského zákoníku prohlašuje, že přebírá nebezpečí změny okolností a že v takovém případě nemá nárok o zvýšení ceny za </w:t>
      </w:r>
      <w:r w:rsidR="008D5DB7" w:rsidRPr="00085415">
        <w:rPr>
          <w:rFonts w:cs="Arial"/>
        </w:rPr>
        <w:t>Dílo</w:t>
      </w:r>
      <w:r w:rsidRPr="00085415">
        <w:rPr>
          <w:rFonts w:cs="Arial"/>
        </w:rPr>
        <w:t>.</w:t>
      </w:r>
    </w:p>
    <w:p w14:paraId="5C77F819" w14:textId="211A98C7" w:rsidR="00426FA0" w:rsidRPr="002F3BDC" w:rsidRDefault="00426FA0" w:rsidP="00D60669">
      <w:pPr>
        <w:pStyle w:val="l-L2"/>
        <w:numPr>
          <w:ilvl w:val="0"/>
          <w:numId w:val="6"/>
        </w:numPr>
        <w:ind w:left="357" w:hanging="357"/>
        <w:rPr>
          <w:rFonts w:cs="Arial"/>
        </w:rPr>
      </w:pPr>
      <w:r w:rsidRPr="002F3BDC">
        <w:rPr>
          <w:rFonts w:cs="Arial"/>
        </w:rPr>
        <w:t xml:space="preserve">Smluvní strany se dohodly na tom, že zhotovitel není oprávněn výstupy či podklady </w:t>
      </w:r>
      <w:r w:rsidR="008D5DB7" w:rsidRPr="002F3BDC">
        <w:rPr>
          <w:rFonts w:cs="Arial"/>
        </w:rPr>
        <w:t xml:space="preserve">související s </w:t>
      </w:r>
      <w:r w:rsidRPr="002F3BDC">
        <w:rPr>
          <w:rFonts w:cs="Arial"/>
        </w:rPr>
        <w:t>vytvoření</w:t>
      </w:r>
      <w:r w:rsidR="008D5DB7" w:rsidRPr="002F3BDC">
        <w:rPr>
          <w:rFonts w:cs="Arial"/>
        </w:rPr>
        <w:t>m</w:t>
      </w:r>
      <w:r w:rsidRPr="002F3BDC">
        <w:rPr>
          <w:rFonts w:cs="Arial"/>
        </w:rPr>
        <w:t xml:space="preserve"> </w:t>
      </w:r>
      <w:r w:rsidR="00932E7A" w:rsidRPr="002F3BDC">
        <w:rPr>
          <w:rFonts w:cs="Arial"/>
        </w:rPr>
        <w:t xml:space="preserve">Díla </w:t>
      </w:r>
      <w:r w:rsidRPr="002F3BDC">
        <w:rPr>
          <w:rFonts w:cs="Arial"/>
        </w:rPr>
        <w:t>poskytnuté objednatelem bez písemného souhlasu objednatele dále prodávat, poskytovat třetím osobám, zveřejňovat či s n</w:t>
      </w:r>
      <w:r w:rsidR="00D63D05" w:rsidRPr="002F3BDC">
        <w:rPr>
          <w:rFonts w:cs="Arial"/>
        </w:rPr>
        <w:t>imi</w:t>
      </w:r>
      <w:r w:rsidRPr="002F3BDC">
        <w:rPr>
          <w:rFonts w:cs="Arial"/>
        </w:rPr>
        <w:t xml:space="preserve"> jinak nakládat.</w:t>
      </w:r>
    </w:p>
    <w:p w14:paraId="0175C72E" w14:textId="29292E64" w:rsidR="006436C8" w:rsidRPr="00085415" w:rsidRDefault="00256FEE" w:rsidP="00D60669">
      <w:pPr>
        <w:pStyle w:val="l-L2"/>
        <w:numPr>
          <w:ilvl w:val="0"/>
          <w:numId w:val="6"/>
        </w:numPr>
        <w:ind w:left="357" w:hanging="357"/>
        <w:rPr>
          <w:rFonts w:cs="Arial"/>
          <w:b/>
        </w:rPr>
      </w:pPr>
      <w:r w:rsidRPr="002F3BDC">
        <w:rPr>
          <w:rFonts w:cs="Arial"/>
        </w:rPr>
        <w:t>Objednatel</w:t>
      </w:r>
      <w:r w:rsidR="001F4E7C" w:rsidRPr="002F3BDC">
        <w:rPr>
          <w:rFonts w:cs="Arial"/>
        </w:rPr>
        <w:t xml:space="preserve"> je </w:t>
      </w:r>
      <w:r w:rsidR="00D63D05" w:rsidRPr="002F3BDC">
        <w:rPr>
          <w:rFonts w:cs="Arial"/>
        </w:rPr>
        <w:t xml:space="preserve">v nezbytném rozsahu </w:t>
      </w:r>
      <w:r w:rsidR="001F4E7C" w:rsidRPr="002F3BDC">
        <w:rPr>
          <w:rFonts w:cs="Arial"/>
        </w:rPr>
        <w:t xml:space="preserve">povinen poskytnout </w:t>
      </w:r>
      <w:r w:rsidR="00660870" w:rsidRPr="002F3BDC">
        <w:rPr>
          <w:rFonts w:cs="Arial"/>
        </w:rPr>
        <w:t>zhotoviteli</w:t>
      </w:r>
      <w:r w:rsidR="001F4E7C" w:rsidRPr="002F3BDC">
        <w:rPr>
          <w:rFonts w:cs="Arial"/>
        </w:rPr>
        <w:t xml:space="preserve"> součinnost pro </w:t>
      </w:r>
      <w:r w:rsidR="00DC0B2A">
        <w:rPr>
          <w:rFonts w:cs="Arial"/>
        </w:rPr>
        <w:t>z</w:t>
      </w:r>
      <w:r w:rsidR="00DC0B2A" w:rsidRPr="002F3BDC">
        <w:rPr>
          <w:rFonts w:cs="Arial"/>
        </w:rPr>
        <w:t xml:space="preserve">hotovení </w:t>
      </w:r>
      <w:r w:rsidR="00932E7A" w:rsidRPr="002F3BDC">
        <w:rPr>
          <w:rFonts w:cs="Arial"/>
        </w:rPr>
        <w:t>Díla</w:t>
      </w:r>
      <w:r w:rsidR="00660870" w:rsidRPr="002F3BDC">
        <w:rPr>
          <w:rFonts w:cs="Arial"/>
        </w:rPr>
        <w:t xml:space="preserve">. </w:t>
      </w:r>
      <w:r w:rsidR="006436C8" w:rsidRPr="00085415">
        <w:rPr>
          <w:rFonts w:cs="Arial"/>
        </w:rPr>
        <w:t>V případě, kdy přes výzvu zhotovitele objednatel tuto součinnost zhotoviteli neposkytne ani v dodatečné lhůtě 30 dnů, je zhotovitel oprávněn si podle své volby zajistit náhradní plnění na účet objednatele nebo</w:t>
      </w:r>
      <w:r w:rsidR="003C2212" w:rsidRPr="00085415">
        <w:rPr>
          <w:rFonts w:cs="Arial"/>
        </w:rPr>
        <w:t xml:space="preserve"> od smlouvy odstoupit</w:t>
      </w:r>
      <w:r w:rsidR="006436C8" w:rsidRPr="00085415">
        <w:rPr>
          <w:rFonts w:cs="Arial"/>
        </w:rPr>
        <w:t>, pokud na to upozornil objednatele.</w:t>
      </w:r>
    </w:p>
    <w:p w14:paraId="1E66D900" w14:textId="510AF429" w:rsidR="00A13487" w:rsidRPr="002F3BDC" w:rsidRDefault="00A13487" w:rsidP="00D60669">
      <w:pPr>
        <w:pStyle w:val="l-L2"/>
        <w:numPr>
          <w:ilvl w:val="0"/>
          <w:numId w:val="6"/>
        </w:numPr>
        <w:ind w:left="357" w:hanging="357"/>
        <w:rPr>
          <w:rFonts w:cs="Arial"/>
        </w:rPr>
      </w:pPr>
      <w:r w:rsidRPr="002F3BDC">
        <w:rPr>
          <w:rFonts w:cs="Arial"/>
        </w:rPr>
        <w:t xml:space="preserve">Objednatel je oprávněn kontrolovat, zda je </w:t>
      </w:r>
      <w:r w:rsidR="00932E7A" w:rsidRPr="002F3BDC">
        <w:rPr>
          <w:rFonts w:cs="Arial"/>
        </w:rPr>
        <w:t>Dílo</w:t>
      </w:r>
      <w:r w:rsidRPr="002F3BDC">
        <w:rPr>
          <w:rFonts w:cs="Arial"/>
        </w:rPr>
        <w:t xml:space="preserve"> </w:t>
      </w:r>
      <w:r w:rsidR="00932E7A" w:rsidRPr="002F3BDC">
        <w:rPr>
          <w:rFonts w:cs="Arial"/>
        </w:rPr>
        <w:t>vyhotovováno</w:t>
      </w:r>
      <w:r w:rsidRPr="002F3BDC">
        <w:rPr>
          <w:rFonts w:cs="Arial"/>
        </w:rPr>
        <w:t xml:space="preserve"> zhotovitelem řádně a</w:t>
      </w:r>
      <w:r w:rsidR="00FA45AE" w:rsidRPr="002F3BDC">
        <w:rPr>
          <w:rFonts w:cs="Arial"/>
        </w:rPr>
        <w:t> </w:t>
      </w:r>
      <w:r w:rsidRPr="002F3BDC">
        <w:rPr>
          <w:rFonts w:cs="Arial"/>
        </w:rPr>
        <w:t>v souladu s touto smlouvou, jeho pokyny a příslušnými právními předpisy.</w:t>
      </w:r>
    </w:p>
    <w:p w14:paraId="243463EA" w14:textId="77777777" w:rsidR="006B2BF9" w:rsidRPr="00085415" w:rsidRDefault="006B2BF9" w:rsidP="00D60669">
      <w:pPr>
        <w:pStyle w:val="l-L2"/>
        <w:numPr>
          <w:ilvl w:val="0"/>
          <w:numId w:val="6"/>
        </w:numPr>
        <w:ind w:left="357" w:hanging="357"/>
        <w:rPr>
          <w:rFonts w:cs="Arial"/>
          <w:b/>
          <w:bCs/>
        </w:rPr>
      </w:pPr>
      <w:r w:rsidRPr="00085415">
        <w:rPr>
          <w:rFonts w:cs="Arial"/>
          <w:bCs/>
        </w:rPr>
        <w:t>Zhotovitel je povinen zajistit po celou dobu plnění veřejné zakázky následující podmínky společensky odpovědného veřejného zadávání:</w:t>
      </w:r>
    </w:p>
    <w:p w14:paraId="08E9D470" w14:textId="020F1160" w:rsidR="006B2BF9" w:rsidRPr="00085415" w:rsidRDefault="006B2BF9" w:rsidP="00D60669">
      <w:pPr>
        <w:pStyle w:val="l-L2"/>
        <w:numPr>
          <w:ilvl w:val="0"/>
          <w:numId w:val="7"/>
        </w:numPr>
        <w:rPr>
          <w:rFonts w:cs="Arial"/>
        </w:rPr>
      </w:pPr>
      <w:r w:rsidRPr="00085415">
        <w:rPr>
          <w:rFonts w:cs="Arial"/>
        </w:rPr>
        <w:lastRenderedPageBreak/>
        <w:t>plnění veškerých povinností vyplývajících z právních předpisů České republiky, zejména pak z předpisů pracovněprávních, předpisů z oblasti zaměstnanosti a</w:t>
      </w:r>
      <w:r w:rsidR="00FA45AE">
        <w:rPr>
          <w:rFonts w:cs="Arial"/>
        </w:rPr>
        <w:t> </w:t>
      </w:r>
      <w:r w:rsidRPr="00085415">
        <w:rPr>
          <w:rFonts w:cs="Arial"/>
        </w:rPr>
        <w:t>bezpečnosti a</w:t>
      </w:r>
      <w:r w:rsidR="000664F3">
        <w:rPr>
          <w:rFonts w:cs="Arial"/>
        </w:rPr>
        <w:t> </w:t>
      </w:r>
      <w:r w:rsidRPr="00085415">
        <w:rPr>
          <w:rFonts w:cs="Arial"/>
        </w:rPr>
        <w:t>ochrany zdraví při práci, a to vůči všem osobám, které se na plnění veřejné zakázky podílejí; plnění těchto povinností zajistí dodavatel i u svých poddodavatelů</w:t>
      </w:r>
      <w:r w:rsidR="00375D4A">
        <w:rPr>
          <w:rFonts w:cs="Arial"/>
        </w:rPr>
        <w:t>,</w:t>
      </w:r>
    </w:p>
    <w:p w14:paraId="0D878AA8" w14:textId="676B304A" w:rsidR="006B2BF9" w:rsidRPr="00085415" w:rsidRDefault="006B2BF9" w:rsidP="00D60669">
      <w:pPr>
        <w:pStyle w:val="l-L2"/>
        <w:numPr>
          <w:ilvl w:val="0"/>
          <w:numId w:val="7"/>
        </w:numPr>
        <w:rPr>
          <w:rFonts w:cs="Arial"/>
        </w:rPr>
      </w:pPr>
      <w:r w:rsidRPr="00085415">
        <w:rPr>
          <w:rFonts w:cs="Arial"/>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w:t>
      </w:r>
      <w:r w:rsidR="00375D4A">
        <w:rPr>
          <w:rFonts w:cs="Arial"/>
        </w:rPr>
        <w:t>,</w:t>
      </w:r>
    </w:p>
    <w:p w14:paraId="23DF0AD3" w14:textId="38EF2F53" w:rsidR="006B2BF9" w:rsidRPr="00085415" w:rsidRDefault="006B2BF9" w:rsidP="00D60669">
      <w:pPr>
        <w:pStyle w:val="l-L2"/>
        <w:numPr>
          <w:ilvl w:val="0"/>
          <w:numId w:val="7"/>
        </w:numPr>
        <w:rPr>
          <w:rFonts w:cs="Arial"/>
        </w:rPr>
      </w:pPr>
      <w:r w:rsidRPr="00085415">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r w:rsidR="00375D4A">
        <w:rPr>
          <w:rFonts w:cs="Arial"/>
        </w:rPr>
        <w:t>,</w:t>
      </w:r>
    </w:p>
    <w:p w14:paraId="3EAF188B" w14:textId="1BBC8EAE" w:rsidR="006B2BF9" w:rsidRPr="00085415" w:rsidRDefault="006B2BF9" w:rsidP="00D60669">
      <w:pPr>
        <w:pStyle w:val="l-L2"/>
        <w:numPr>
          <w:ilvl w:val="0"/>
          <w:numId w:val="7"/>
        </w:numPr>
        <w:rPr>
          <w:rFonts w:cs="Arial"/>
        </w:rPr>
      </w:pPr>
      <w:r w:rsidRPr="00085415">
        <w:rPr>
          <w:rFonts w:cs="Arial"/>
        </w:rPr>
        <w:t>snížení negativního dopadu jeho činnosti při plnění veřejné zakázky na životní prostředí, zejména pak</w:t>
      </w:r>
      <w:r w:rsidR="007D7AB1">
        <w:rPr>
          <w:rFonts w:cs="Arial"/>
        </w:rPr>
        <w:t>:</w:t>
      </w:r>
    </w:p>
    <w:p w14:paraId="5E4D68CE" w14:textId="080CD4C1" w:rsidR="006B2BF9" w:rsidRPr="00085415" w:rsidRDefault="006B2BF9" w:rsidP="00D60669">
      <w:pPr>
        <w:pStyle w:val="l-L2"/>
        <w:numPr>
          <w:ilvl w:val="0"/>
          <w:numId w:val="8"/>
        </w:numPr>
        <w:ind w:left="1071" w:hanging="357"/>
        <w:rPr>
          <w:rFonts w:cs="Arial"/>
        </w:rPr>
      </w:pPr>
      <w:r w:rsidRPr="00085415">
        <w:rPr>
          <w:rFonts w:cs="Arial"/>
        </w:rPr>
        <w:t>využíváním nízkoemisních automobilů, má-li je k</w:t>
      </w:r>
      <w:r w:rsidR="007D7AB1">
        <w:rPr>
          <w:rFonts w:cs="Arial"/>
        </w:rPr>
        <w:t> </w:t>
      </w:r>
      <w:r w:rsidRPr="00085415">
        <w:rPr>
          <w:rFonts w:cs="Arial"/>
        </w:rPr>
        <w:t>dispozici</w:t>
      </w:r>
      <w:r w:rsidR="007D7AB1">
        <w:rPr>
          <w:rFonts w:cs="Arial"/>
        </w:rPr>
        <w:t>,</w:t>
      </w:r>
    </w:p>
    <w:p w14:paraId="5ABA9EA5" w14:textId="1AB2C78F" w:rsidR="006B2BF9" w:rsidRPr="00085415" w:rsidRDefault="006B2BF9" w:rsidP="00D60669">
      <w:pPr>
        <w:pStyle w:val="l-L2"/>
        <w:numPr>
          <w:ilvl w:val="0"/>
          <w:numId w:val="8"/>
        </w:numPr>
        <w:ind w:left="1071" w:hanging="357"/>
        <w:rPr>
          <w:rFonts w:cs="Arial"/>
        </w:rPr>
      </w:pPr>
      <w:r w:rsidRPr="00085415">
        <w:rPr>
          <w:rFonts w:cs="Arial"/>
        </w:rPr>
        <w:t>tiskem veškerých listinných výstupů, odevzdávaných objednateli při realizaci veřejné zakázky na papír, který je šetrný k životnímu prostředí,</w:t>
      </w:r>
      <w:r w:rsidRPr="00085415">
        <w:t xml:space="preserve"> </w:t>
      </w:r>
      <w:r w:rsidRPr="00085415">
        <w:rPr>
          <w:rFonts w:cs="Arial"/>
        </w:rPr>
        <w:t>pokud zvláštní použití pro</w:t>
      </w:r>
      <w:r w:rsidR="000664F3">
        <w:rPr>
          <w:rFonts w:cs="Arial"/>
        </w:rPr>
        <w:t> </w:t>
      </w:r>
      <w:r w:rsidRPr="00085415">
        <w:rPr>
          <w:rFonts w:cs="Arial"/>
        </w:rPr>
        <w:t>specifické účely nevyžaduje jiný druh papíru;</w:t>
      </w:r>
      <w:r w:rsidRPr="00085415">
        <w:t xml:space="preserve"> </w:t>
      </w:r>
      <w:r w:rsidRPr="00085415">
        <w:rPr>
          <w:rFonts w:cs="Arial"/>
        </w:rPr>
        <w:t>motivováním zaměstnanců dodavatele k efektivnímu/úspornému tisku</w:t>
      </w:r>
      <w:r w:rsidR="007D7AB1">
        <w:rPr>
          <w:rFonts w:cs="Arial"/>
        </w:rPr>
        <w:t>,</w:t>
      </w:r>
    </w:p>
    <w:p w14:paraId="44650ACA" w14:textId="673A776E" w:rsidR="006B2BF9" w:rsidRPr="00085415" w:rsidRDefault="006B2BF9" w:rsidP="00D60669">
      <w:pPr>
        <w:pStyle w:val="l-L2"/>
        <w:numPr>
          <w:ilvl w:val="0"/>
          <w:numId w:val="8"/>
        </w:numPr>
        <w:ind w:left="1071" w:hanging="357"/>
      </w:pPr>
      <w:r w:rsidRPr="00085415">
        <w:rPr>
          <w:rFonts w:cs="Arial"/>
        </w:rPr>
        <w:t>předcházením znečišťování ovzduší a snižováním úrovně znečišťování, může-li je během plnění veřejné zakázky způsobit</w:t>
      </w:r>
      <w:r w:rsidR="007D7AB1">
        <w:rPr>
          <w:rFonts w:cs="Arial"/>
        </w:rPr>
        <w:t>,</w:t>
      </w:r>
    </w:p>
    <w:p w14:paraId="735BC1F8" w14:textId="75618FDE" w:rsidR="006B2BF9" w:rsidRPr="00085415" w:rsidRDefault="006B2BF9" w:rsidP="00D60669">
      <w:pPr>
        <w:pStyle w:val="l-L2"/>
        <w:numPr>
          <w:ilvl w:val="0"/>
          <w:numId w:val="8"/>
        </w:numPr>
        <w:ind w:left="1071" w:hanging="357"/>
      </w:pPr>
      <w:r w:rsidRPr="00085415">
        <w:rPr>
          <w:rFonts w:cs="Arial"/>
        </w:rPr>
        <w:t>předcházením vzniku odpadů, stanovením hierarchie nakládání s nimi a</w:t>
      </w:r>
      <w:r w:rsidR="00FA45AE">
        <w:rPr>
          <w:rFonts w:cs="Arial"/>
        </w:rPr>
        <w:t> </w:t>
      </w:r>
      <w:r w:rsidRPr="00085415">
        <w:rPr>
          <w:rFonts w:cs="Arial"/>
        </w:rPr>
        <w:t>prosazováním základních principů ochrany životního prostředí a zdraví lidí při</w:t>
      </w:r>
      <w:r w:rsidR="000664F3">
        <w:rPr>
          <w:rFonts w:cs="Arial"/>
        </w:rPr>
        <w:t> </w:t>
      </w:r>
      <w:r w:rsidRPr="00085415">
        <w:rPr>
          <w:rFonts w:cs="Arial"/>
        </w:rPr>
        <w:t>nakládání s</w:t>
      </w:r>
      <w:r w:rsidR="007D7AB1">
        <w:rPr>
          <w:rFonts w:cs="Arial"/>
        </w:rPr>
        <w:t> </w:t>
      </w:r>
      <w:r w:rsidRPr="00085415">
        <w:rPr>
          <w:rFonts w:cs="Arial"/>
        </w:rPr>
        <w:t>odpady</w:t>
      </w:r>
      <w:r w:rsidR="007D7AB1">
        <w:rPr>
          <w:rFonts w:cs="Arial"/>
        </w:rPr>
        <w:t>,</w:t>
      </w:r>
    </w:p>
    <w:p w14:paraId="222D3816" w14:textId="77777777" w:rsidR="006B2BF9" w:rsidRDefault="006B2BF9" w:rsidP="00D60669">
      <w:pPr>
        <w:pStyle w:val="l-L2"/>
        <w:numPr>
          <w:ilvl w:val="0"/>
          <w:numId w:val="7"/>
        </w:numPr>
        <w:rPr>
          <w:rFonts w:cs="Arial"/>
        </w:rPr>
      </w:pPr>
      <w:r w:rsidRPr="00085415">
        <w:rPr>
          <w:rFonts w:cs="Arial"/>
        </w:rPr>
        <w:t>implementaci nového nebo značně zlepšeného produktu, služby nebo postupu souvisejícího s předmětem veřejné zakázky, bude-li to vzhledem ke smyslu zakázky možné.</w:t>
      </w:r>
    </w:p>
    <w:p w14:paraId="31585E5B" w14:textId="77777777" w:rsidR="001B29E9" w:rsidRPr="001B29E9" w:rsidRDefault="001B29E9" w:rsidP="001B29E9">
      <w:pPr>
        <w:spacing w:after="0" w:line="240" w:lineRule="auto"/>
        <w:rPr>
          <w:rFonts w:cs="Arial"/>
        </w:rPr>
      </w:pPr>
    </w:p>
    <w:p w14:paraId="116BCC27" w14:textId="463F56CC" w:rsidR="00536E8C" w:rsidRPr="001719E0" w:rsidRDefault="00B648B8" w:rsidP="001719E0">
      <w:pPr>
        <w:pStyle w:val="l-L1"/>
      </w:pPr>
      <w:bookmarkStart w:id="2" w:name="_Ref376528450"/>
      <w:r w:rsidRPr="001719E0">
        <w:t>Doba</w:t>
      </w:r>
      <w:r w:rsidR="11D742A6" w:rsidRPr="001719E0">
        <w:t xml:space="preserve"> </w:t>
      </w:r>
      <w:r w:rsidR="008960AA" w:rsidRPr="001719E0">
        <w:t>plnění</w:t>
      </w:r>
      <w:bookmarkEnd w:id="2"/>
    </w:p>
    <w:p w14:paraId="6F839CDA" w14:textId="734E628D" w:rsidR="008011A3" w:rsidRPr="00813AFF" w:rsidRDefault="008011A3" w:rsidP="009C22B3">
      <w:pPr>
        <w:pStyle w:val="l-L2"/>
        <w:numPr>
          <w:ilvl w:val="0"/>
          <w:numId w:val="43"/>
        </w:numPr>
        <w:ind w:left="357" w:hanging="357"/>
      </w:pPr>
      <w:bookmarkStart w:id="3" w:name="_Ref376374899"/>
      <w:bookmarkStart w:id="4" w:name="_Ref376425265"/>
      <w:r w:rsidRPr="00813AFF">
        <w:t xml:space="preserve">Zhotovitel se zavazuje </w:t>
      </w:r>
      <w:r w:rsidR="008700F5" w:rsidRPr="00813AFF">
        <w:t xml:space="preserve">dokončit a předat </w:t>
      </w:r>
      <w:r w:rsidR="00932E7A" w:rsidRPr="00813AFF">
        <w:t>Dílo</w:t>
      </w:r>
      <w:r w:rsidR="00A85DC6" w:rsidRPr="00813AFF">
        <w:t xml:space="preserve"> </w:t>
      </w:r>
      <w:r w:rsidR="00BD152D" w:rsidRPr="00813AFF">
        <w:t>včetně</w:t>
      </w:r>
      <w:r w:rsidRPr="00813AFF">
        <w:t xml:space="preserve"> </w:t>
      </w:r>
      <w:r w:rsidR="00A85DC6" w:rsidRPr="00813AFF">
        <w:t>zaji</w:t>
      </w:r>
      <w:r w:rsidR="00550DC7" w:rsidRPr="00813AFF">
        <w:t>š</w:t>
      </w:r>
      <w:r w:rsidR="00A85DC6" w:rsidRPr="00813AFF">
        <w:t>t</w:t>
      </w:r>
      <w:r w:rsidR="00BD152D" w:rsidRPr="00813AFF">
        <w:t>ění</w:t>
      </w:r>
      <w:r w:rsidR="00A85DC6" w:rsidRPr="00813AFF">
        <w:t xml:space="preserve"> vydání </w:t>
      </w:r>
      <w:r w:rsidR="00F446B1" w:rsidRPr="00813AFF">
        <w:t>povolení stavebního úřadu na stavbu</w:t>
      </w:r>
      <w:r w:rsidR="00F446B1" w:rsidRPr="00813AFF" w:rsidDel="00F446B1">
        <w:t xml:space="preserve"> </w:t>
      </w:r>
      <w:r w:rsidRPr="00813AFF">
        <w:t>v následujících</w:t>
      </w:r>
      <w:r w:rsidR="25BF88C1" w:rsidRPr="00813AFF">
        <w:t xml:space="preserve"> </w:t>
      </w:r>
      <w:r w:rsidR="00B648B8" w:rsidRPr="00813AFF">
        <w:t>lhůtách</w:t>
      </w:r>
      <w:r w:rsidRPr="00813AFF">
        <w:t>:</w:t>
      </w:r>
      <w:bookmarkEnd w:id="3"/>
      <w:bookmarkEnd w:id="4"/>
    </w:p>
    <w:p w14:paraId="5C776E51" w14:textId="247F1A83" w:rsidR="00712A60" w:rsidRPr="00813AFF" w:rsidRDefault="001B5F06" w:rsidP="00D60669">
      <w:pPr>
        <w:pStyle w:val="l-L2"/>
        <w:numPr>
          <w:ilvl w:val="3"/>
          <w:numId w:val="10"/>
        </w:numPr>
      </w:pPr>
      <w:r w:rsidRPr="00813AFF">
        <w:t>p</w:t>
      </w:r>
      <w:r w:rsidR="00712A60" w:rsidRPr="00813AFF">
        <w:t xml:space="preserve">rojektová dokumentace </w:t>
      </w:r>
      <w:r w:rsidR="00057C14" w:rsidRPr="00813AFF">
        <w:rPr>
          <w:b/>
          <w:snapToGrid w:val="0"/>
        </w:rPr>
        <w:t>30.11.2025</w:t>
      </w:r>
      <w:r w:rsidRPr="00813AFF">
        <w:rPr>
          <w:bCs/>
          <w:snapToGrid w:val="0"/>
        </w:rPr>
        <w:t>,</w:t>
      </w:r>
    </w:p>
    <w:p w14:paraId="6CD00C5D" w14:textId="3B28E423" w:rsidR="00712A60" w:rsidRPr="00813AFF" w:rsidRDefault="00B548B4" w:rsidP="00D60669">
      <w:pPr>
        <w:pStyle w:val="l-L2"/>
        <w:numPr>
          <w:ilvl w:val="3"/>
          <w:numId w:val="10"/>
        </w:numPr>
        <w:rPr>
          <w:bCs/>
          <w:snapToGrid w:val="0"/>
        </w:rPr>
      </w:pPr>
      <w:r w:rsidRPr="00813AFF">
        <w:t xml:space="preserve">povolení stavebního úřadu </w:t>
      </w:r>
      <w:r w:rsidR="00712A60" w:rsidRPr="00813AFF">
        <w:t>(s dolož</w:t>
      </w:r>
      <w:r w:rsidR="00B648B8" w:rsidRPr="00813AFF">
        <w:t>ením</w:t>
      </w:r>
      <w:r w:rsidR="00712A60" w:rsidRPr="00813AFF">
        <w:t xml:space="preserve"> právní moci) </w:t>
      </w:r>
      <w:r w:rsidR="00A83600" w:rsidRPr="00813AFF">
        <w:rPr>
          <w:b/>
          <w:snapToGrid w:val="0"/>
        </w:rPr>
        <w:t xml:space="preserve">do 4 měsíců od předání projektové </w:t>
      </w:r>
      <w:proofErr w:type="gramStart"/>
      <w:r w:rsidR="00A83600" w:rsidRPr="00813AFF">
        <w:rPr>
          <w:b/>
          <w:snapToGrid w:val="0"/>
        </w:rPr>
        <w:t xml:space="preserve">dokumentace </w:t>
      </w:r>
      <w:r w:rsidR="001B5F06" w:rsidRPr="00813AFF">
        <w:rPr>
          <w:bCs/>
          <w:snapToGrid w:val="0"/>
        </w:rPr>
        <w:t>.</w:t>
      </w:r>
      <w:proofErr w:type="gramEnd"/>
    </w:p>
    <w:p w14:paraId="04773E0E" w14:textId="25F078F6" w:rsidR="00712A60" w:rsidRDefault="00932E7A" w:rsidP="009C22B3">
      <w:pPr>
        <w:pStyle w:val="l-L2"/>
        <w:numPr>
          <w:ilvl w:val="0"/>
          <w:numId w:val="43"/>
        </w:numPr>
        <w:ind w:left="357" w:hanging="357"/>
      </w:pPr>
      <w:r w:rsidRPr="00881B16">
        <w:t>Výsledky Geotechnického průzkumu budou zohledněny ve vyhotovené projektové dokumentaci a jeho výstupy budou předány současně s touto projektovou dokumentací.</w:t>
      </w:r>
    </w:p>
    <w:p w14:paraId="0E6F9F85" w14:textId="77777777" w:rsidR="001B5F06" w:rsidRPr="00881B16" w:rsidRDefault="001B5F06" w:rsidP="001B5F06">
      <w:pPr>
        <w:pStyle w:val="l-L2"/>
        <w:tabs>
          <w:tab w:val="clear" w:pos="737"/>
        </w:tabs>
        <w:ind w:left="0" w:firstLine="0"/>
      </w:pPr>
    </w:p>
    <w:p w14:paraId="6D9452B6" w14:textId="242246D2" w:rsidR="000203F2" w:rsidRPr="001719E0" w:rsidRDefault="000203F2" w:rsidP="001719E0">
      <w:pPr>
        <w:pStyle w:val="l-L1"/>
      </w:pPr>
      <w:r w:rsidRPr="001719E0">
        <w:t xml:space="preserve">Předání a převzetí </w:t>
      </w:r>
      <w:r w:rsidR="00E541F6">
        <w:t>Díla</w:t>
      </w:r>
    </w:p>
    <w:p w14:paraId="6E35EFB9" w14:textId="6285878F" w:rsidR="001D70C2" w:rsidRPr="00313F8F" w:rsidRDefault="001D70C2" w:rsidP="00D60669">
      <w:pPr>
        <w:pStyle w:val="l-L2"/>
        <w:numPr>
          <w:ilvl w:val="0"/>
          <w:numId w:val="11"/>
        </w:numPr>
        <w:ind w:left="357" w:hanging="357"/>
      </w:pPr>
      <w:r w:rsidRPr="00313F8F">
        <w:t xml:space="preserve">Místem pro předání </w:t>
      </w:r>
      <w:r w:rsidR="00932E7A" w:rsidRPr="00313F8F">
        <w:t>Díla</w:t>
      </w:r>
      <w:r w:rsidRPr="00313F8F">
        <w:t xml:space="preserve"> je sídlo objednatele.</w:t>
      </w:r>
    </w:p>
    <w:p w14:paraId="1AFF7557" w14:textId="20E869FE" w:rsidR="006144F0" w:rsidRPr="00813AFF" w:rsidRDefault="006144F0" w:rsidP="006144F0">
      <w:pPr>
        <w:pStyle w:val="l-L2"/>
        <w:numPr>
          <w:ilvl w:val="0"/>
          <w:numId w:val="11"/>
        </w:numPr>
        <w:ind w:left="357" w:hanging="357"/>
      </w:pPr>
      <w:r w:rsidRPr="00813AFF">
        <w:t>V</w:t>
      </w:r>
      <w:r w:rsidR="00712A60" w:rsidRPr="00813AFF">
        <w:t>y</w:t>
      </w:r>
      <w:r w:rsidRPr="00813AFF">
        <w:t>hotovení projektové dokumentace se skládá ze dvou etap:</w:t>
      </w:r>
    </w:p>
    <w:p w14:paraId="5354F49E" w14:textId="36A3C127" w:rsidR="006144F0" w:rsidRPr="00813AFF" w:rsidRDefault="006144F0" w:rsidP="006144F0">
      <w:pPr>
        <w:pStyle w:val="l-L2"/>
        <w:numPr>
          <w:ilvl w:val="3"/>
          <w:numId w:val="12"/>
        </w:numPr>
      </w:pPr>
      <w:r w:rsidRPr="00813AFF">
        <w:t>vypracování projektové dokumentace,</w:t>
      </w:r>
    </w:p>
    <w:p w14:paraId="6AE834DE" w14:textId="41BE2525" w:rsidR="00712A60" w:rsidRPr="00813AFF" w:rsidRDefault="006144F0" w:rsidP="006144F0">
      <w:pPr>
        <w:pStyle w:val="l-L2"/>
        <w:numPr>
          <w:ilvl w:val="3"/>
          <w:numId w:val="12"/>
        </w:numPr>
      </w:pPr>
      <w:r w:rsidRPr="00813AFF">
        <w:t>zajištění povolení stavebního úřadu na stavbu</w:t>
      </w:r>
      <w:r w:rsidRPr="00813AFF" w:rsidDel="00B548B4">
        <w:t xml:space="preserve"> </w:t>
      </w:r>
      <w:r w:rsidRPr="00813AFF">
        <w:t>s doložením právní moci.</w:t>
      </w:r>
    </w:p>
    <w:p w14:paraId="69411405" w14:textId="637875B8" w:rsidR="006A2FB2" w:rsidRPr="00313F8F" w:rsidRDefault="006A2FB2" w:rsidP="00D60669">
      <w:pPr>
        <w:pStyle w:val="l-L2"/>
        <w:numPr>
          <w:ilvl w:val="0"/>
          <w:numId w:val="11"/>
        </w:numPr>
        <w:ind w:left="357" w:hanging="357"/>
      </w:pPr>
      <w:r w:rsidRPr="00313F8F">
        <w:t>Zhotovitel nese až do okamžiku pře</w:t>
      </w:r>
      <w:r w:rsidR="00FA4F88">
        <w:t>vzetí</w:t>
      </w:r>
      <w:r w:rsidRPr="00313F8F">
        <w:t xml:space="preserve"> </w:t>
      </w:r>
      <w:r w:rsidR="00932E7A" w:rsidRPr="00313F8F">
        <w:t>Díla</w:t>
      </w:r>
      <w:r w:rsidRPr="00313F8F">
        <w:t xml:space="preserve"> </w:t>
      </w:r>
      <w:r w:rsidR="00FA4F88">
        <w:t xml:space="preserve">objednatelem </w:t>
      </w:r>
      <w:r w:rsidRPr="00313F8F">
        <w:t xml:space="preserve">nebezpečí za škody na </w:t>
      </w:r>
      <w:r w:rsidR="00932E7A" w:rsidRPr="00313F8F">
        <w:t>Díle</w:t>
      </w:r>
      <w:r w:rsidR="00843160" w:rsidRPr="00313F8F">
        <w:t>.</w:t>
      </w:r>
    </w:p>
    <w:p w14:paraId="0AD10BDD" w14:textId="4FCB5B19" w:rsidR="004E7FB7" w:rsidRPr="00313F8F" w:rsidRDefault="0013772F" w:rsidP="00D60669">
      <w:pPr>
        <w:pStyle w:val="l-L2"/>
        <w:numPr>
          <w:ilvl w:val="0"/>
          <w:numId w:val="11"/>
        </w:numPr>
        <w:ind w:left="357" w:hanging="357"/>
      </w:pPr>
      <w:r w:rsidRPr="00313F8F">
        <w:t xml:space="preserve">Zhotovitel se zavazuje dokončit a předat </w:t>
      </w:r>
      <w:r w:rsidR="00932E7A" w:rsidRPr="00313F8F">
        <w:t>Dílo</w:t>
      </w:r>
      <w:r w:rsidR="00006164" w:rsidRPr="00313F8F">
        <w:t xml:space="preserve"> objednateli</w:t>
      </w:r>
      <w:r w:rsidRPr="00313F8F">
        <w:t xml:space="preserve"> v souladu s touto smlouvou. </w:t>
      </w:r>
      <w:bookmarkStart w:id="5" w:name="_Hlk189813506"/>
      <w:r w:rsidR="00C972C0">
        <w:t xml:space="preserve">Dokončeným Dílem se rozumí pouze </w:t>
      </w:r>
      <w:r w:rsidR="00C972C0" w:rsidRPr="00C73B96">
        <w:t>Díl</w:t>
      </w:r>
      <w:r w:rsidR="00C972C0">
        <w:t>o</w:t>
      </w:r>
      <w:r w:rsidR="00C972C0" w:rsidRPr="00C73B96">
        <w:t xml:space="preserve"> bez vad</w:t>
      </w:r>
      <w:r w:rsidR="00FA4F88" w:rsidRPr="00C73B96">
        <w:t>.</w:t>
      </w:r>
      <w:r w:rsidR="00FA4F88">
        <w:t xml:space="preserve"> </w:t>
      </w:r>
      <w:bookmarkEnd w:id="5"/>
      <w:r w:rsidRPr="00313F8F">
        <w:t>O</w:t>
      </w:r>
      <w:r w:rsidR="0068571B" w:rsidRPr="00313F8F">
        <w:t> </w:t>
      </w:r>
      <w:r w:rsidRPr="00313F8F">
        <w:t xml:space="preserve">předání a převzetí </w:t>
      </w:r>
      <w:r w:rsidR="00932E7A" w:rsidRPr="00313F8F">
        <w:t>Díla</w:t>
      </w:r>
      <w:r w:rsidRPr="00313F8F">
        <w:t xml:space="preserve"> </w:t>
      </w:r>
      <w:r w:rsidR="00426FA0" w:rsidRPr="00313F8F">
        <w:t>bude</w:t>
      </w:r>
      <w:r w:rsidRPr="00313F8F">
        <w:t xml:space="preserve"> vyhotoven protokol, jenž </w:t>
      </w:r>
      <w:r w:rsidR="00426FA0" w:rsidRPr="00313F8F">
        <w:t>bude</w:t>
      </w:r>
      <w:r w:rsidRPr="00313F8F">
        <w:t xml:space="preserve"> podepsán osobami oprávněnými jednat za objednatele a zhotovitele. </w:t>
      </w:r>
      <w:r w:rsidR="00B648B8" w:rsidRPr="00313F8F">
        <w:t xml:space="preserve">Dílo </w:t>
      </w:r>
      <w:r w:rsidR="00B648B8" w:rsidRPr="00313F8F">
        <w:lastRenderedPageBreak/>
        <w:t>bude převzato s výhradami nebo</w:t>
      </w:r>
      <w:r w:rsidR="003A4838">
        <w:t> </w:t>
      </w:r>
      <w:r w:rsidR="00B648B8" w:rsidRPr="00313F8F">
        <w:t>bez</w:t>
      </w:r>
      <w:r w:rsidR="003A4838">
        <w:t> </w:t>
      </w:r>
      <w:r w:rsidR="00B648B8" w:rsidRPr="00313F8F">
        <w:t xml:space="preserve">výhrad. V případě, že bylo </w:t>
      </w:r>
      <w:r w:rsidR="00FA4F88">
        <w:t>D</w:t>
      </w:r>
      <w:r w:rsidR="00FA4F88" w:rsidRPr="00313F8F">
        <w:t xml:space="preserve">ílo </w:t>
      </w:r>
      <w:r w:rsidR="00B648B8" w:rsidRPr="00313F8F">
        <w:t xml:space="preserve">převzato s výhradami, </w:t>
      </w:r>
      <w:proofErr w:type="gramStart"/>
      <w:r w:rsidR="00B648B8" w:rsidRPr="00313F8F">
        <w:t>určí</w:t>
      </w:r>
      <w:proofErr w:type="gramEnd"/>
      <w:r w:rsidR="00B648B8" w:rsidRPr="00313F8F">
        <w:t xml:space="preserve"> objednatel zhotoviteli lhůtu pro</w:t>
      </w:r>
      <w:r w:rsidR="003A4838">
        <w:t> </w:t>
      </w:r>
      <w:r w:rsidR="00B648B8" w:rsidRPr="00313F8F">
        <w:t>odstranění vyčtených vad a nedodělků, které vyčte v</w:t>
      </w:r>
      <w:r w:rsidR="008B1881">
        <w:t> </w:t>
      </w:r>
      <w:r w:rsidR="00B648B8" w:rsidRPr="00313F8F">
        <w:t>písemném záznamu, který bude přílohou protokolu. Odstranění vad a nedodělků ve</w:t>
      </w:r>
      <w:r w:rsidR="008B1881">
        <w:t> </w:t>
      </w:r>
      <w:r w:rsidR="00B648B8" w:rsidRPr="00313F8F">
        <w:t>stanovené lhůtě bude objednatelem potvrzeno písemně do záznamu. V tomto protokolu musí být vždy uvedeno, zda bylo Dílo převzato s</w:t>
      </w:r>
      <w:r w:rsidR="00EA4874" w:rsidRPr="00313F8F">
        <w:t> </w:t>
      </w:r>
      <w:r w:rsidR="00B648B8" w:rsidRPr="00313F8F">
        <w:t>výhradami, či bez výhrad. Dokud objednatel neuzná opravu vy</w:t>
      </w:r>
      <w:r w:rsidR="00944B3A">
        <w:t>t</w:t>
      </w:r>
      <w:r w:rsidR="00B648B8" w:rsidRPr="00313F8F">
        <w:t>čených vad a</w:t>
      </w:r>
      <w:r w:rsidR="0068571B" w:rsidRPr="00313F8F">
        <w:t> </w:t>
      </w:r>
      <w:r w:rsidR="00B648B8" w:rsidRPr="00313F8F">
        <w:t>ne</w:t>
      </w:r>
      <w:r w:rsidR="514B9700" w:rsidRPr="00313F8F">
        <w:t>d</w:t>
      </w:r>
      <w:r w:rsidR="00B648B8" w:rsidRPr="00313F8F">
        <w:t>odělků nedojde k uhrazení faktury za zh</w:t>
      </w:r>
      <w:r w:rsidR="05B4B0D5" w:rsidRPr="00313F8F">
        <w:t>o</w:t>
      </w:r>
      <w:r w:rsidR="00B648B8" w:rsidRPr="00313F8F">
        <w:t>tovení Díla. Okamžikem převzetí bezvadného Díla přechází na objednatele vlastnické právo k</w:t>
      </w:r>
      <w:r w:rsidR="008B1881">
        <w:t> </w:t>
      </w:r>
      <w:r w:rsidR="00B648B8" w:rsidRPr="00313F8F">
        <w:t>Dílu a</w:t>
      </w:r>
      <w:r w:rsidR="008B1881">
        <w:t> </w:t>
      </w:r>
      <w:r w:rsidR="00B648B8" w:rsidRPr="00313F8F">
        <w:t>přechází na něj nebezpečí škody na</w:t>
      </w:r>
      <w:r w:rsidR="003A4838">
        <w:t> </w:t>
      </w:r>
      <w:r w:rsidR="00B648B8" w:rsidRPr="00313F8F">
        <w:t>Díle.</w:t>
      </w:r>
    </w:p>
    <w:p w14:paraId="4CF90C52" w14:textId="2AC4F6AC" w:rsidR="00FB3251" w:rsidRPr="00813AFF" w:rsidRDefault="004E7FB7" w:rsidP="00313F8F">
      <w:pPr>
        <w:pStyle w:val="l-L2"/>
        <w:tabs>
          <w:tab w:val="clear" w:pos="737"/>
        </w:tabs>
        <w:ind w:left="357" w:firstLine="0"/>
      </w:pPr>
      <w:r w:rsidRPr="00813AFF">
        <w:t xml:space="preserve">V případě, že částí díla bude </w:t>
      </w:r>
      <w:r w:rsidR="00B548B4" w:rsidRPr="00813AFF">
        <w:t>povolení stavebního úřadu na stavbu</w:t>
      </w:r>
      <w:r w:rsidR="00B548B4" w:rsidRPr="00813AFF" w:rsidDel="00B548B4">
        <w:t xml:space="preserve"> </w:t>
      </w:r>
      <w:r w:rsidRPr="00813AFF">
        <w:t>(s</w:t>
      </w:r>
      <w:r w:rsidR="0068571B" w:rsidRPr="00813AFF">
        <w:t> </w:t>
      </w:r>
      <w:r w:rsidRPr="00813AFF">
        <w:t>doložením právní moci), bude jeho předání objednateli potvrzovat protokol o předání a</w:t>
      </w:r>
      <w:r w:rsidR="0068571B" w:rsidRPr="00813AFF">
        <w:t> </w:t>
      </w:r>
      <w:r w:rsidRPr="00813AFF">
        <w:t>převzetí podepsaný oběma smluvními stranami.</w:t>
      </w:r>
    </w:p>
    <w:p w14:paraId="604D4C4E" w14:textId="77777777" w:rsidR="00313F8F" w:rsidRDefault="00313F8F" w:rsidP="00313F8F">
      <w:pPr>
        <w:pStyle w:val="l-L2"/>
        <w:tabs>
          <w:tab w:val="clear" w:pos="737"/>
        </w:tabs>
      </w:pPr>
    </w:p>
    <w:p w14:paraId="1158744F" w14:textId="68F887A3" w:rsidR="00236919" w:rsidRPr="001719E0" w:rsidRDefault="008960AA" w:rsidP="001719E0">
      <w:pPr>
        <w:pStyle w:val="l-L1"/>
      </w:pPr>
      <w:r w:rsidRPr="001719E0">
        <w:t>Cena a způsob platby</w:t>
      </w:r>
    </w:p>
    <w:p w14:paraId="3034429D" w14:textId="4BA5BF12" w:rsidR="00AF7FF2" w:rsidRPr="00655700" w:rsidRDefault="00AF7FF2" w:rsidP="00D60669">
      <w:pPr>
        <w:pStyle w:val="l-L2"/>
        <w:numPr>
          <w:ilvl w:val="0"/>
          <w:numId w:val="21"/>
        </w:numPr>
        <w:ind w:left="357" w:hanging="357"/>
        <w:rPr>
          <w:rFonts w:cs="Arial"/>
        </w:rPr>
      </w:pPr>
      <w:r w:rsidRPr="00655700">
        <w:rPr>
          <w:rFonts w:cs="Arial"/>
        </w:rPr>
        <w:t xml:space="preserve">Smluvní cena byla stanovena na základě nabídky zhotovitele ze dne </w:t>
      </w:r>
      <w:r w:rsidR="008B6E52">
        <w:rPr>
          <w:b/>
        </w:rPr>
        <w:t>4.7.2025</w:t>
      </w:r>
      <w:r w:rsidRPr="00655700">
        <w:t>.</w:t>
      </w:r>
      <w:r w:rsidR="2FEB244F">
        <w:t xml:space="preserve"> </w:t>
      </w:r>
      <w:r w:rsidRPr="00655700">
        <w:t xml:space="preserve">Uvedená cena obsahuje veškeré náklady zhotovitele na zhotovení </w:t>
      </w:r>
      <w:r w:rsidR="00FA4F88">
        <w:t>D</w:t>
      </w:r>
      <w:r w:rsidR="00FA4F88" w:rsidRPr="00655700">
        <w:t>íla</w:t>
      </w:r>
      <w:r w:rsidRPr="00655700">
        <w:t>. Zhotovitel je povinen se sám ujistit o správnosti a dostatečnosti své nabídky. Takto stanovená cena je cenou konečnou a nejvýše přípustnou.</w:t>
      </w:r>
    </w:p>
    <w:p w14:paraId="5FEC4D03" w14:textId="1C2059C8" w:rsidR="00AF7FF2" w:rsidRPr="00655700" w:rsidRDefault="00AF7FF2" w:rsidP="00D60669">
      <w:pPr>
        <w:pStyle w:val="l-L2"/>
        <w:numPr>
          <w:ilvl w:val="0"/>
          <w:numId w:val="21"/>
        </w:numPr>
        <w:ind w:left="357" w:hanging="357"/>
        <w:rPr>
          <w:rFonts w:cs="Arial"/>
        </w:rPr>
      </w:pPr>
      <w:r w:rsidRPr="00655700">
        <w:rPr>
          <w:rFonts w:cs="Arial"/>
        </w:rPr>
        <w:t xml:space="preserve">Celková cena za provedení Díla činí </w:t>
      </w:r>
      <w:r w:rsidR="008B6E52">
        <w:rPr>
          <w:b/>
        </w:rPr>
        <w:t>430 000,</w:t>
      </w:r>
      <w:proofErr w:type="gramStart"/>
      <w:r w:rsidR="008B6E52">
        <w:rPr>
          <w:b/>
        </w:rPr>
        <w:t xml:space="preserve">00 </w:t>
      </w:r>
      <w:r w:rsidRPr="000667D4">
        <w:rPr>
          <w:b/>
        </w:rPr>
        <w:t> </w:t>
      </w:r>
      <w:r w:rsidRPr="000667D4">
        <w:rPr>
          <w:rFonts w:cs="Arial"/>
          <w:b/>
        </w:rPr>
        <w:t>Kč</w:t>
      </w:r>
      <w:proofErr w:type="gramEnd"/>
      <w:r w:rsidRPr="00655700">
        <w:rPr>
          <w:rFonts w:cs="Arial"/>
          <w:bCs/>
        </w:rPr>
        <w:t xml:space="preserve"> </w:t>
      </w:r>
      <w:r w:rsidRPr="00B03F64">
        <w:rPr>
          <w:rFonts w:cs="Arial"/>
          <w:b/>
        </w:rPr>
        <w:t>bez DPH</w:t>
      </w:r>
      <w:r w:rsidR="00E92006">
        <w:rPr>
          <w:rFonts w:cs="Arial"/>
        </w:rPr>
        <w:t>, tj</w:t>
      </w:r>
      <w:r w:rsidR="009D405A">
        <w:rPr>
          <w:rFonts w:cs="Arial"/>
        </w:rPr>
        <w:t>.</w:t>
      </w:r>
      <w:r w:rsidR="00E92006">
        <w:rPr>
          <w:rFonts w:cs="Arial"/>
        </w:rPr>
        <w:t xml:space="preserve"> </w:t>
      </w:r>
      <w:r w:rsidR="00F92DC3" w:rsidRPr="009D405A">
        <w:rPr>
          <w:rFonts w:cs="Arial"/>
          <w:b/>
          <w:bCs/>
        </w:rPr>
        <w:t>520</w:t>
      </w:r>
      <w:r w:rsidR="009D405A" w:rsidRPr="009D405A">
        <w:rPr>
          <w:rFonts w:cs="Arial"/>
          <w:b/>
          <w:bCs/>
        </w:rPr>
        <w:t> </w:t>
      </w:r>
      <w:r w:rsidR="00F92DC3" w:rsidRPr="009D405A">
        <w:rPr>
          <w:rFonts w:cs="Arial"/>
          <w:b/>
          <w:bCs/>
        </w:rPr>
        <w:t>300</w:t>
      </w:r>
      <w:r w:rsidR="009D405A" w:rsidRPr="009D405A">
        <w:rPr>
          <w:rFonts w:cs="Arial"/>
          <w:b/>
          <w:bCs/>
        </w:rPr>
        <w:t>,00 Kč s</w:t>
      </w:r>
      <w:r w:rsidRPr="009D405A">
        <w:rPr>
          <w:rFonts w:cs="Arial"/>
          <w:b/>
          <w:bCs/>
        </w:rPr>
        <w:t xml:space="preserve"> DPH</w:t>
      </w:r>
      <w:r w:rsidRPr="00655700">
        <w:rPr>
          <w:rFonts w:cs="Arial"/>
        </w:rPr>
        <w:t xml:space="preserve"> bude účtována v příslušné výši stanovené zákonem.</w:t>
      </w:r>
    </w:p>
    <w:p w14:paraId="07534CFA" w14:textId="382AF59B" w:rsidR="00AF7FF2" w:rsidRPr="00813AFF" w:rsidRDefault="00AF7FF2" w:rsidP="00AF7FF2">
      <w:pPr>
        <w:pStyle w:val="l-L2"/>
        <w:tabs>
          <w:tab w:val="clear" w:pos="737"/>
        </w:tabs>
        <w:ind w:left="357" w:firstLine="0"/>
        <w:rPr>
          <w:rFonts w:cs="Arial"/>
        </w:rPr>
      </w:pPr>
      <w:r w:rsidRPr="00813AFF">
        <w:rPr>
          <w:rFonts w:cs="Arial"/>
        </w:rPr>
        <w:t>Z toho:</w:t>
      </w:r>
    </w:p>
    <w:p w14:paraId="47423E0D" w14:textId="5797B6A5" w:rsidR="00783731" w:rsidRPr="00813AFF" w:rsidRDefault="00AF7FF2" w:rsidP="00783731">
      <w:pPr>
        <w:pStyle w:val="l-L2"/>
        <w:numPr>
          <w:ilvl w:val="0"/>
          <w:numId w:val="8"/>
        </w:numPr>
        <w:rPr>
          <w:rFonts w:cs="Arial"/>
        </w:rPr>
      </w:pPr>
      <w:r w:rsidRPr="00813AFF">
        <w:rPr>
          <w:rFonts w:cs="Arial"/>
        </w:rPr>
        <w:t>Cena za zpracování projektové dokumentace činí</w:t>
      </w:r>
      <w:r w:rsidR="008B6E52">
        <w:rPr>
          <w:rFonts w:cs="Arial"/>
        </w:rPr>
        <w:t xml:space="preserve"> </w:t>
      </w:r>
      <w:r w:rsidR="008B6E52" w:rsidRPr="008B6E52">
        <w:rPr>
          <w:rFonts w:cs="Arial"/>
          <w:b/>
          <w:bCs/>
        </w:rPr>
        <w:t>410 000</w:t>
      </w:r>
      <w:r w:rsidR="008B6E52">
        <w:rPr>
          <w:rFonts w:cs="Arial"/>
        </w:rPr>
        <w:t xml:space="preserve"> </w:t>
      </w:r>
      <w:r w:rsidRPr="00813AFF">
        <w:rPr>
          <w:rFonts w:cs="Arial"/>
          <w:b/>
          <w:bCs/>
        </w:rPr>
        <w:t>Kč</w:t>
      </w:r>
      <w:r w:rsidRPr="00813AFF">
        <w:rPr>
          <w:rFonts w:cs="Arial"/>
        </w:rPr>
        <w:t xml:space="preserve"> </w:t>
      </w:r>
      <w:r w:rsidRPr="008B6E52">
        <w:rPr>
          <w:rFonts w:cs="Arial"/>
          <w:b/>
          <w:bCs/>
        </w:rPr>
        <w:t>bez DPH</w:t>
      </w:r>
      <w:r w:rsidR="009D405A">
        <w:rPr>
          <w:rFonts w:cs="Arial"/>
        </w:rPr>
        <w:t xml:space="preserve"> tj. </w:t>
      </w:r>
      <w:r w:rsidR="009D405A" w:rsidRPr="002465A3">
        <w:rPr>
          <w:rFonts w:cs="Arial"/>
          <w:b/>
          <w:bCs/>
        </w:rPr>
        <w:t>4</w:t>
      </w:r>
      <w:r w:rsidR="002465A3" w:rsidRPr="002465A3">
        <w:rPr>
          <w:rFonts w:cs="Arial"/>
          <w:b/>
          <w:bCs/>
        </w:rPr>
        <w:t>96 100,00 Kč s DPH.</w:t>
      </w:r>
      <w:r w:rsidRPr="00813AFF">
        <w:rPr>
          <w:rFonts w:cs="Arial"/>
        </w:rPr>
        <w:t xml:space="preserve"> DPH bude účtována v příslušné výši stanovené zákonem.</w:t>
      </w:r>
    </w:p>
    <w:p w14:paraId="61440C76" w14:textId="53A8D391" w:rsidR="00AF7FF2" w:rsidRPr="00813AFF" w:rsidRDefault="00AF7FF2" w:rsidP="00783731">
      <w:pPr>
        <w:pStyle w:val="l-L2"/>
        <w:numPr>
          <w:ilvl w:val="0"/>
          <w:numId w:val="8"/>
        </w:numPr>
        <w:rPr>
          <w:rFonts w:cs="Arial"/>
        </w:rPr>
      </w:pPr>
      <w:r w:rsidRPr="00813AFF">
        <w:rPr>
          <w:rFonts w:cs="Arial"/>
        </w:rPr>
        <w:t xml:space="preserve">Cena za zajištění stavebního povolení činí </w:t>
      </w:r>
      <w:r w:rsidR="008B6E52">
        <w:rPr>
          <w:rFonts w:cs="Arial"/>
          <w:b/>
          <w:snapToGrid w:val="0"/>
        </w:rPr>
        <w:t>20 000</w:t>
      </w:r>
      <w:r w:rsidRPr="00813AFF">
        <w:rPr>
          <w:rFonts w:cs="Arial"/>
          <w:b/>
          <w:bCs/>
        </w:rPr>
        <w:t> Kč</w:t>
      </w:r>
      <w:r w:rsidRPr="00813AFF">
        <w:rPr>
          <w:rFonts w:cs="Arial"/>
        </w:rPr>
        <w:t xml:space="preserve"> </w:t>
      </w:r>
      <w:r w:rsidRPr="008B6E52">
        <w:rPr>
          <w:rFonts w:cs="Arial"/>
          <w:b/>
          <w:bCs/>
        </w:rPr>
        <w:t>bez DPH</w:t>
      </w:r>
      <w:r w:rsidR="002465A3">
        <w:rPr>
          <w:rFonts w:cs="Arial"/>
          <w:b/>
          <w:bCs/>
        </w:rPr>
        <w:t xml:space="preserve"> </w:t>
      </w:r>
      <w:r w:rsidR="002465A3" w:rsidRPr="00120B2E">
        <w:rPr>
          <w:rFonts w:cs="Arial"/>
        </w:rPr>
        <w:t>tj.</w:t>
      </w:r>
      <w:r w:rsidR="002465A3">
        <w:rPr>
          <w:rFonts w:cs="Arial"/>
          <w:b/>
          <w:bCs/>
        </w:rPr>
        <w:t xml:space="preserve"> </w:t>
      </w:r>
      <w:r w:rsidR="00120B2E">
        <w:rPr>
          <w:rFonts w:cs="Arial"/>
          <w:b/>
          <w:bCs/>
        </w:rPr>
        <w:t xml:space="preserve">24 200,00 Kč s DPH. </w:t>
      </w:r>
      <w:r w:rsidRPr="00813AFF">
        <w:rPr>
          <w:rFonts w:cs="Arial"/>
        </w:rPr>
        <w:t>DPH bude účtována v příslušné výši stanovené zákonem.</w:t>
      </w:r>
    </w:p>
    <w:p w14:paraId="10423CB1" w14:textId="41BDCCF1" w:rsidR="00AF7FF2" w:rsidRPr="00655700" w:rsidRDefault="00AF7FF2" w:rsidP="00D60669">
      <w:pPr>
        <w:pStyle w:val="l-L2"/>
        <w:numPr>
          <w:ilvl w:val="0"/>
          <w:numId w:val="21"/>
        </w:numPr>
        <w:ind w:left="357" w:hanging="357"/>
        <w:rPr>
          <w:rFonts w:cs="Arial"/>
        </w:rPr>
      </w:pPr>
      <w:r w:rsidRPr="00655700">
        <w:rPr>
          <w:rFonts w:cs="Arial"/>
        </w:rPr>
        <w:t xml:space="preserve">Objednatel neposkytuje zálohy a zhotoviteli nepřísluší během </w:t>
      </w:r>
      <w:r w:rsidR="00066107">
        <w:rPr>
          <w:rFonts w:cs="Arial"/>
        </w:rPr>
        <w:t>plně</w:t>
      </w:r>
      <w:r w:rsidR="00066107" w:rsidRPr="00655700">
        <w:rPr>
          <w:rFonts w:cs="Arial"/>
        </w:rPr>
        <w:t xml:space="preserve">ní </w:t>
      </w:r>
      <w:r w:rsidRPr="00655700">
        <w:rPr>
          <w:rFonts w:cs="Arial"/>
        </w:rPr>
        <w:t>Díla přiměřená část ceny s přihlédnutím k vynaloženým nákladům.</w:t>
      </w:r>
    </w:p>
    <w:p w14:paraId="581F0B8B" w14:textId="0374B540" w:rsidR="00AF7FF2" w:rsidRPr="00655700" w:rsidRDefault="00AF7FF2" w:rsidP="00D60669">
      <w:pPr>
        <w:pStyle w:val="l-L2"/>
        <w:numPr>
          <w:ilvl w:val="0"/>
          <w:numId w:val="21"/>
        </w:numPr>
        <w:ind w:left="357" w:hanging="357"/>
        <w:rPr>
          <w:rFonts w:cs="Arial"/>
        </w:rPr>
      </w:pPr>
      <w:r w:rsidRPr="00655700">
        <w:rPr>
          <w:rFonts w:cs="Arial"/>
        </w:rPr>
        <w:t xml:space="preserve">Cena za Dílo se hradí na základě faktury, kterou zhotovitel </w:t>
      </w:r>
      <w:proofErr w:type="gramStart"/>
      <w:r w:rsidRPr="00655700">
        <w:rPr>
          <w:rFonts w:cs="Arial"/>
        </w:rPr>
        <w:t>předloží</w:t>
      </w:r>
      <w:proofErr w:type="gramEnd"/>
      <w:r w:rsidRPr="00655700">
        <w:rPr>
          <w:rFonts w:cs="Arial"/>
        </w:rPr>
        <w:t xml:space="preserve"> objednateli za</w:t>
      </w:r>
      <w:r w:rsidR="005266F2">
        <w:rPr>
          <w:rFonts w:cs="Arial"/>
        </w:rPr>
        <w:t> </w:t>
      </w:r>
      <w:r w:rsidRPr="00655700">
        <w:rPr>
          <w:rFonts w:cs="Arial"/>
        </w:rPr>
        <w:t>provedení bezvadného Díla po jeho řádném protokolárním předání a převzetí.</w:t>
      </w:r>
    </w:p>
    <w:p w14:paraId="4B1ADAB3" w14:textId="77777777" w:rsidR="00AF7FF2" w:rsidRPr="00655700" w:rsidRDefault="00AF7FF2" w:rsidP="00D60669">
      <w:pPr>
        <w:pStyle w:val="l-L2"/>
        <w:numPr>
          <w:ilvl w:val="0"/>
          <w:numId w:val="21"/>
        </w:numPr>
        <w:ind w:left="357" w:hanging="357"/>
        <w:rPr>
          <w:rFonts w:cs="Arial"/>
        </w:rPr>
      </w:pPr>
      <w:r w:rsidRPr="00655700">
        <w:rPr>
          <w:rFonts w:cs="Arial"/>
        </w:rPr>
        <w:t>Cena Díla je po dobu účinnosti smlouvy neměnná a závazná.</w:t>
      </w:r>
    </w:p>
    <w:p w14:paraId="6EE71908" w14:textId="157704A4" w:rsidR="00B364A3" w:rsidRPr="00B364A3" w:rsidRDefault="00B364A3" w:rsidP="00D60669">
      <w:pPr>
        <w:pStyle w:val="l-L2"/>
        <w:numPr>
          <w:ilvl w:val="0"/>
          <w:numId w:val="21"/>
        </w:numPr>
        <w:ind w:left="357" w:hanging="357"/>
        <w:rPr>
          <w:rFonts w:cs="Arial"/>
          <w:b/>
        </w:rPr>
      </w:pPr>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 včetně spisové značky, označení této smlouvy, označení poskytnutého plnění, číslo faktury, den vystavení a lhůtu splatnosti faktury, označení peněžního ústavu a</w:t>
      </w:r>
      <w:r w:rsidR="00CF0FF4">
        <w:rPr>
          <w:rFonts w:cs="Arial"/>
        </w:rPr>
        <w:t> </w:t>
      </w:r>
      <w:r w:rsidRPr="00F8630F">
        <w:rPr>
          <w:rFonts w:cs="Arial"/>
        </w:rPr>
        <w:t>číslo účtu, na který se má platit, fakturovanou částku, razítko a</w:t>
      </w:r>
      <w:r>
        <w:rPr>
          <w:rFonts w:cs="Arial"/>
        </w:rPr>
        <w:t> </w:t>
      </w:r>
      <w:r w:rsidRPr="00F8630F">
        <w:rPr>
          <w:rFonts w:cs="Arial"/>
        </w:rPr>
        <w:t>podpis oprávněné osoby</w:t>
      </w:r>
      <w:r w:rsidR="4C7926D9" w:rsidRPr="13D58DF3">
        <w:rPr>
          <w:rFonts w:cs="Arial"/>
        </w:rPr>
        <w:t>.</w:t>
      </w:r>
    </w:p>
    <w:p w14:paraId="6044F019" w14:textId="25E16BA8" w:rsidR="00AF7FF2" w:rsidRPr="005C59DC" w:rsidRDefault="00AF7FF2" w:rsidP="00D60669">
      <w:pPr>
        <w:pStyle w:val="l-L2"/>
        <w:numPr>
          <w:ilvl w:val="0"/>
          <w:numId w:val="21"/>
        </w:numPr>
        <w:ind w:left="357" w:hanging="357"/>
        <w:rPr>
          <w:rStyle w:val="l-L2Char"/>
          <w:rFonts w:cs="Arial"/>
          <w:b/>
        </w:rPr>
      </w:pPr>
      <w:r w:rsidRPr="00655700">
        <w:rPr>
          <w:rFonts w:cs="Arial"/>
        </w:rPr>
        <w:t>Pokud faktura neobsahuje všechny zákonem a smlouvou stanovené náležitosti, je objednatel oprávněn ji do data splatnosti vrátit s tím, že zhotovitel je poté povinen vystavit novou fakturu s novým datem splatnosti. V takovém případě není objednatel v prodlení s její úhradou</w:t>
      </w:r>
      <w:bookmarkStart w:id="6" w:name="_Hlk71724548"/>
      <w:r w:rsidRPr="00655700">
        <w:rPr>
          <w:rFonts w:cs="Arial"/>
        </w:rPr>
        <w:t xml:space="preserve">. Přílohou faktury bude protokol o předání a převzetí </w:t>
      </w:r>
      <w:r w:rsidR="00FA4F88">
        <w:rPr>
          <w:rFonts w:cs="Arial"/>
        </w:rPr>
        <w:t>D</w:t>
      </w:r>
      <w:r w:rsidR="00FA4F88" w:rsidRPr="00655700">
        <w:rPr>
          <w:rFonts w:cs="Arial"/>
        </w:rPr>
        <w:t>íla</w:t>
      </w:r>
      <w:r w:rsidRPr="00655700">
        <w:rPr>
          <w:rFonts w:cs="Arial"/>
        </w:rPr>
        <w:t xml:space="preserve">, ze kterého bude vyplývat, že </w:t>
      </w:r>
      <w:r w:rsidR="00FA4F88">
        <w:rPr>
          <w:rFonts w:cs="Arial"/>
        </w:rPr>
        <w:t>D</w:t>
      </w:r>
      <w:r w:rsidR="00FA4F88" w:rsidRPr="00655700">
        <w:rPr>
          <w:rFonts w:cs="Arial"/>
        </w:rPr>
        <w:t xml:space="preserve">ílo </w:t>
      </w:r>
      <w:r w:rsidRPr="00655700">
        <w:rPr>
          <w:rFonts w:cs="Arial"/>
        </w:rPr>
        <w:t>nevykazuje žádné vady a nedostatky.</w:t>
      </w:r>
    </w:p>
    <w:bookmarkEnd w:id="6"/>
    <w:p w14:paraId="4FBBDE93" w14:textId="2F00E0FE" w:rsidR="00AF7FF2" w:rsidRPr="00655700" w:rsidRDefault="00A56979" w:rsidP="00D60669">
      <w:pPr>
        <w:pStyle w:val="l-L2"/>
        <w:numPr>
          <w:ilvl w:val="0"/>
          <w:numId w:val="21"/>
        </w:numPr>
        <w:ind w:left="357" w:hanging="357"/>
        <w:rPr>
          <w:rFonts w:cs="Arial"/>
        </w:rPr>
      </w:pPr>
      <w:r w:rsidRPr="00F8630F">
        <w:rPr>
          <w:rFonts w:cs="Arial"/>
        </w:rPr>
        <w:t>Splatnost faktury se stanovuje na 30</w:t>
      </w:r>
      <w:r>
        <w:rPr>
          <w:rFonts w:cs="Arial"/>
        </w:rPr>
        <w:t> </w:t>
      </w:r>
      <w:r w:rsidRPr="00F8630F">
        <w:rPr>
          <w:rFonts w:cs="Arial"/>
        </w:rPr>
        <w:t>kalendářních dnů od data doručení faktury objednateli. Platby peněžitých částek se provádí bankovním převodem na účet druhé smluvní strany uvedený ve faktuře. Peněžitá částka se považuje za zaplacenou okamžikem jejího odepsání z účtu objednatele ve prospěch účtu zhotovitele</w:t>
      </w:r>
      <w:r w:rsidR="00AF7FF2" w:rsidRPr="00655700">
        <w:rPr>
          <w:rFonts w:cs="Arial"/>
        </w:rPr>
        <w:t>.</w:t>
      </w:r>
    </w:p>
    <w:p w14:paraId="75569207" w14:textId="77777777" w:rsidR="00AF7FF2" w:rsidRPr="00655700" w:rsidRDefault="00AF7FF2" w:rsidP="00D60669">
      <w:pPr>
        <w:pStyle w:val="l-L2"/>
        <w:numPr>
          <w:ilvl w:val="0"/>
          <w:numId w:val="21"/>
        </w:numPr>
        <w:ind w:left="357" w:hanging="357"/>
        <w:rPr>
          <w:rFonts w:cs="Arial"/>
        </w:rPr>
      </w:pPr>
      <w:r w:rsidRPr="00655700">
        <w:rPr>
          <w:rFonts w:cs="Arial"/>
        </w:rPr>
        <w:t>Na faktuře pro objednatele bude zhotovitel uvádět:</w:t>
      </w:r>
    </w:p>
    <w:p w14:paraId="1C1398AE" w14:textId="77777777" w:rsidR="00CF0FF4" w:rsidRDefault="00AF7FF2" w:rsidP="00CF0FF4">
      <w:pPr>
        <w:pStyle w:val="l-L2"/>
        <w:tabs>
          <w:tab w:val="clear" w:pos="737"/>
        </w:tabs>
        <w:ind w:left="357" w:firstLine="0"/>
        <w:rPr>
          <w:rFonts w:cs="Arial"/>
        </w:rPr>
      </w:pPr>
      <w:r w:rsidRPr="00655700">
        <w:rPr>
          <w:rFonts w:cs="Arial"/>
        </w:rPr>
        <w:lastRenderedPageBreak/>
        <w:t>Odběratel: Státní pozemkový úřad, Praha 3, Husinecká 1024/</w:t>
      </w:r>
      <w:proofErr w:type="gramStart"/>
      <w:r w:rsidRPr="00655700">
        <w:rPr>
          <w:rFonts w:cs="Arial"/>
        </w:rPr>
        <w:t>11a</w:t>
      </w:r>
      <w:proofErr w:type="gramEnd"/>
      <w:r w:rsidRPr="00655700">
        <w:rPr>
          <w:rFonts w:cs="Arial"/>
        </w:rPr>
        <w:t>, PSČ 130 00, IČO 01312774.</w:t>
      </w:r>
    </w:p>
    <w:p w14:paraId="3F4C1216" w14:textId="1B894A66" w:rsidR="00CF0FF4" w:rsidRPr="00813AFF" w:rsidRDefault="00AF7FF2" w:rsidP="00CF0FF4">
      <w:pPr>
        <w:pStyle w:val="l-L2"/>
        <w:tabs>
          <w:tab w:val="clear" w:pos="737"/>
        </w:tabs>
        <w:ind w:left="357" w:firstLine="0"/>
        <w:rPr>
          <w:rFonts w:cs="Arial"/>
          <w:bCs/>
          <w:snapToGrid w:val="0"/>
        </w:rPr>
      </w:pPr>
      <w:r w:rsidRPr="00C0375E">
        <w:rPr>
          <w:rFonts w:cs="Arial"/>
        </w:rPr>
        <w:t>Konečný příjemce: Státní pozemkový úřad</w:t>
      </w:r>
      <w:r w:rsidR="008D3FED" w:rsidRPr="00C0375E">
        <w:rPr>
          <w:rFonts w:cs="Arial"/>
        </w:rPr>
        <w:t>,</w:t>
      </w:r>
      <w:r w:rsidR="00267424" w:rsidRPr="00C0375E">
        <w:rPr>
          <w:rFonts w:cs="Arial"/>
        </w:rPr>
        <w:t xml:space="preserve"> </w:t>
      </w:r>
      <w:r w:rsidRPr="00813AFF">
        <w:rPr>
          <w:rFonts w:cs="Arial"/>
        </w:rPr>
        <w:t>KPÚ pro</w:t>
      </w:r>
      <w:r w:rsidR="0087174E" w:rsidRPr="00813AFF">
        <w:rPr>
          <w:rFonts w:cs="Arial"/>
        </w:rPr>
        <w:t xml:space="preserve"> Zlínský kraj, Pobočka Kroměříž, </w:t>
      </w:r>
      <w:proofErr w:type="spellStart"/>
      <w:r w:rsidR="0087174E" w:rsidRPr="00813AFF">
        <w:rPr>
          <w:rFonts w:cs="Arial"/>
        </w:rPr>
        <w:t>Reigrovo</w:t>
      </w:r>
      <w:proofErr w:type="spellEnd"/>
      <w:r w:rsidR="0087174E" w:rsidRPr="00813AFF">
        <w:rPr>
          <w:rFonts w:cs="Arial"/>
        </w:rPr>
        <w:t xml:space="preserve"> náměstí</w:t>
      </w:r>
      <w:r w:rsidR="008B1355" w:rsidRPr="00813AFF">
        <w:rPr>
          <w:rFonts w:cs="Arial"/>
        </w:rPr>
        <w:t xml:space="preserve"> 3228/22, 767 01 Kromě</w:t>
      </w:r>
      <w:r w:rsidR="007C4E70" w:rsidRPr="00813AFF">
        <w:rPr>
          <w:rFonts w:cs="Arial"/>
        </w:rPr>
        <w:t>ř</w:t>
      </w:r>
      <w:r w:rsidR="008B1355" w:rsidRPr="00813AFF">
        <w:rPr>
          <w:rFonts w:cs="Arial"/>
        </w:rPr>
        <w:t>íž</w:t>
      </w:r>
    </w:p>
    <w:p w14:paraId="7C820CF3" w14:textId="27353557" w:rsidR="00AF7FF2" w:rsidRPr="00CF0FF4" w:rsidRDefault="7136C5AA" w:rsidP="00CF0FF4">
      <w:pPr>
        <w:pStyle w:val="l-L2"/>
        <w:tabs>
          <w:tab w:val="clear" w:pos="737"/>
        </w:tabs>
        <w:ind w:left="357" w:firstLine="0"/>
      </w:pPr>
      <w:r w:rsidRPr="00CF0FF4">
        <w:rPr>
          <w:rFonts w:eastAsia="Arial" w:cs="Arial"/>
          <w:szCs w:val="22"/>
        </w:rPr>
        <w:t xml:space="preserve">Elektronická faktura bude doručena do datové schránky objednatele nebo na e-mailovou adresu: </w:t>
      </w:r>
      <w:r w:rsidRPr="00CF0FF4">
        <w:rPr>
          <w:rStyle w:val="Hypertextovodkaz"/>
          <w:rFonts w:eastAsia="Arial" w:cs="Arial"/>
          <w:color w:val="auto"/>
          <w:szCs w:val="22"/>
          <w:u w:val="none"/>
        </w:rPr>
        <w:t>epodatelna@spu.gov.cz</w:t>
      </w:r>
      <w:r w:rsidRPr="00CF0FF4">
        <w:rPr>
          <w:rFonts w:eastAsia="Arial" w:cs="Arial"/>
          <w:szCs w:val="22"/>
        </w:rPr>
        <w:t>.</w:t>
      </w:r>
    </w:p>
    <w:p w14:paraId="46E99D44" w14:textId="77777777" w:rsidR="00AF7FF2" w:rsidRPr="00655700" w:rsidRDefault="00AF7FF2" w:rsidP="00AF7FF2">
      <w:pPr>
        <w:pStyle w:val="l-L2"/>
        <w:tabs>
          <w:tab w:val="clear" w:pos="737"/>
        </w:tabs>
        <w:rPr>
          <w:rFonts w:cs="Arial"/>
        </w:rPr>
      </w:pPr>
    </w:p>
    <w:p w14:paraId="7C69DA0E" w14:textId="220C6CD4" w:rsidR="008E7C88" w:rsidRPr="0075102C" w:rsidRDefault="000203F2" w:rsidP="001719E0">
      <w:pPr>
        <w:pStyle w:val="l-L1"/>
      </w:pPr>
      <w:r w:rsidRPr="0075102C">
        <w:t>Záruka za jakost a vady</w:t>
      </w:r>
    </w:p>
    <w:p w14:paraId="03DF46CC" w14:textId="2C109758" w:rsidR="00C52BAE" w:rsidRPr="0075102C" w:rsidRDefault="00A50845" w:rsidP="00D60669">
      <w:pPr>
        <w:pStyle w:val="l-L2"/>
        <w:numPr>
          <w:ilvl w:val="0"/>
          <w:numId w:val="13"/>
        </w:numPr>
        <w:ind w:left="357" w:hanging="357"/>
      </w:pPr>
      <w:r w:rsidRPr="0075102C">
        <w:t xml:space="preserve">Zhotovitel objednateli poskytuje záruku za předané </w:t>
      </w:r>
      <w:r w:rsidR="00054689" w:rsidRPr="0075102C">
        <w:t>Dílo</w:t>
      </w:r>
      <w:r w:rsidRPr="0075102C">
        <w:t xml:space="preserve">. </w:t>
      </w:r>
      <w:r w:rsidR="00012B64" w:rsidRPr="0075102C">
        <w:t xml:space="preserve">Zhotovitel zejména zaručuje, </w:t>
      </w:r>
      <w:r w:rsidR="00380D9B" w:rsidRPr="0075102C">
        <w:t xml:space="preserve">že </w:t>
      </w:r>
      <w:r w:rsidR="00054689" w:rsidRPr="0075102C">
        <w:t>Dílo</w:t>
      </w:r>
      <w:r w:rsidR="00380D9B" w:rsidRPr="0075102C">
        <w:t xml:space="preserve"> bude způsobilé k užití pro účel stanovený v této smlouvě</w:t>
      </w:r>
      <w:r w:rsidR="00C52BAE" w:rsidRPr="0075102C">
        <w:t>,</w:t>
      </w:r>
      <w:r w:rsidR="00380D9B" w:rsidRPr="0075102C">
        <w:t xml:space="preserve"> zachová si touto smlouvou stanovené vlastnosti</w:t>
      </w:r>
      <w:r w:rsidR="00C52BAE" w:rsidRPr="0075102C">
        <w:t xml:space="preserve"> a bude odpovídat požadavkům platných právních předpisů a norem.</w:t>
      </w:r>
    </w:p>
    <w:p w14:paraId="27ABAF64" w14:textId="789F3CE8" w:rsidR="005844C4" w:rsidRPr="00313F8F" w:rsidRDefault="00863B50" w:rsidP="000905C5">
      <w:pPr>
        <w:pStyle w:val="l-L2"/>
        <w:numPr>
          <w:ilvl w:val="0"/>
          <w:numId w:val="13"/>
        </w:numPr>
        <w:ind w:left="357" w:hanging="357"/>
      </w:pPr>
      <w:r w:rsidRPr="0093434A">
        <w:t>Záruka</w:t>
      </w:r>
      <w:r w:rsidR="00F27BA5" w:rsidRPr="0093434A">
        <w:t xml:space="preserve"> za jakost </w:t>
      </w:r>
      <w:r w:rsidR="00D8474B" w:rsidRPr="0093434A">
        <w:t>Díla</w:t>
      </w:r>
      <w:r w:rsidRPr="0093434A">
        <w:t xml:space="preserve"> trvá</w:t>
      </w:r>
      <w:r w:rsidR="00162962" w:rsidRPr="0093434A">
        <w:t xml:space="preserve"> </w:t>
      </w:r>
      <w:r w:rsidR="00162962" w:rsidRPr="00813AFF">
        <w:t>60 měsíců</w:t>
      </w:r>
      <w:r w:rsidR="002D0E1C" w:rsidRPr="0093434A">
        <w:t xml:space="preserve"> </w:t>
      </w:r>
      <w:r w:rsidR="008C126A" w:rsidRPr="0093434A">
        <w:t>o</w:t>
      </w:r>
      <w:r w:rsidRPr="0093434A">
        <w:t>d</w:t>
      </w:r>
      <w:r w:rsidR="005A0043" w:rsidRPr="0093434A">
        <w:t>e dne</w:t>
      </w:r>
      <w:r w:rsidRPr="0093434A">
        <w:t xml:space="preserve"> </w:t>
      </w:r>
      <w:r w:rsidR="00054689" w:rsidRPr="0093434A">
        <w:t xml:space="preserve">předání </w:t>
      </w:r>
      <w:r w:rsidR="00C97CBA" w:rsidRPr="0093434A">
        <w:t>a</w:t>
      </w:r>
      <w:r w:rsidR="00054689" w:rsidRPr="0093434A">
        <w:t xml:space="preserve"> </w:t>
      </w:r>
      <w:r w:rsidR="00A91CAE" w:rsidRPr="00A91CAE">
        <w:t xml:space="preserve">převzetí Díla </w:t>
      </w:r>
      <w:r w:rsidR="00A91CAE" w:rsidRPr="00813AFF">
        <w:t xml:space="preserve">nebo jeho </w:t>
      </w:r>
      <w:proofErr w:type="gramStart"/>
      <w:r w:rsidR="00A91CAE" w:rsidRPr="00813AFF">
        <w:t>části</w:t>
      </w:r>
      <w:r w:rsidR="00A91CAE" w:rsidRPr="00A91CAE">
        <w:rPr>
          <w:i/>
          <w:iCs/>
        </w:rPr>
        <w:t xml:space="preserve"> </w:t>
      </w:r>
      <w:r w:rsidR="00A91CAE" w:rsidRPr="00A91CAE">
        <w:t xml:space="preserve"> </w:t>
      </w:r>
      <w:r w:rsidR="005A0043" w:rsidRPr="00E32CB5">
        <w:t>dle</w:t>
      </w:r>
      <w:proofErr w:type="gramEnd"/>
      <w:r w:rsidR="005A0043" w:rsidRPr="00E32CB5">
        <w:t xml:space="preserve"> této smlouvy</w:t>
      </w:r>
      <w:r w:rsidRPr="00E32CB5">
        <w:t>.</w:t>
      </w:r>
    </w:p>
    <w:p w14:paraId="00745A69" w14:textId="450E66EB" w:rsidR="00A50845" w:rsidRPr="00313F8F" w:rsidRDefault="00A50845" w:rsidP="00D60669">
      <w:pPr>
        <w:pStyle w:val="l-L2"/>
        <w:numPr>
          <w:ilvl w:val="0"/>
          <w:numId w:val="13"/>
        </w:numPr>
        <w:ind w:left="357" w:hanging="357"/>
      </w:pPr>
      <w:r w:rsidRPr="00313F8F">
        <w:t xml:space="preserve">Záruka se vztahuje na veškeré vady </w:t>
      </w:r>
      <w:r w:rsidR="00261C1F" w:rsidRPr="00313F8F">
        <w:t>Díla</w:t>
      </w:r>
      <w:r w:rsidR="005844C4" w:rsidRPr="00313F8F">
        <w:t xml:space="preserve"> </w:t>
      </w:r>
      <w:r w:rsidRPr="00313F8F">
        <w:t>zapříčiněné zhotovitelem. Záruka se nevztahuje na</w:t>
      </w:r>
      <w:r w:rsidR="003A4838">
        <w:t> </w:t>
      </w:r>
      <w:r w:rsidRPr="00313F8F">
        <w:t>vady plynoucí z chybných vstupních podkladů, které nemohl zhotovitel ani při vynaložení potřebné odborné péče zjistit.</w:t>
      </w:r>
    </w:p>
    <w:p w14:paraId="0ABD21C6" w14:textId="18AA0AC9" w:rsidR="00C467FD" w:rsidRDefault="009E1295" w:rsidP="00D60669">
      <w:pPr>
        <w:pStyle w:val="l-L2"/>
        <w:numPr>
          <w:ilvl w:val="0"/>
          <w:numId w:val="13"/>
        </w:numPr>
        <w:ind w:left="357" w:hanging="357"/>
      </w:pPr>
      <w:bookmarkStart w:id="7" w:name="_Ref376528927"/>
      <w:r w:rsidRPr="00313F8F">
        <w:t>Zhotovitel je povinen v</w:t>
      </w:r>
      <w:r w:rsidR="00443C71" w:rsidRPr="00313F8F">
        <w:t xml:space="preserve">ady </w:t>
      </w:r>
      <w:r w:rsidR="00D8474B">
        <w:t>Díla</w:t>
      </w:r>
      <w:r w:rsidRPr="00313F8F">
        <w:t xml:space="preserve"> odstranit</w:t>
      </w:r>
      <w:r w:rsidR="00443C71" w:rsidRPr="00313F8F">
        <w:t xml:space="preserve"> bezplatně v dohodnuté lhůtě, nejpozději do</w:t>
      </w:r>
      <w:r w:rsidR="00D8474B">
        <w:t> </w:t>
      </w:r>
      <w:r w:rsidR="00510351" w:rsidRPr="00313F8F">
        <w:t>20</w:t>
      </w:r>
      <w:r w:rsidR="00D8474B">
        <w:t> </w:t>
      </w:r>
      <w:r w:rsidR="00443C71" w:rsidRPr="00313F8F">
        <w:t>dnů</w:t>
      </w:r>
      <w:r w:rsidRPr="00313F8F">
        <w:t xml:space="preserve"> od</w:t>
      </w:r>
      <w:r w:rsidR="00D8474B">
        <w:t> </w:t>
      </w:r>
      <w:r w:rsidRPr="00313F8F">
        <w:t>doručení reklamace</w:t>
      </w:r>
      <w:r w:rsidR="00443C71" w:rsidRPr="00313F8F">
        <w:t>.</w:t>
      </w:r>
      <w:bookmarkEnd w:id="7"/>
    </w:p>
    <w:p w14:paraId="4EAE553D" w14:textId="77777777" w:rsidR="00313F8F" w:rsidRPr="00313F8F" w:rsidRDefault="00313F8F" w:rsidP="00313F8F">
      <w:pPr>
        <w:pStyle w:val="l-L2"/>
        <w:tabs>
          <w:tab w:val="clear" w:pos="737"/>
        </w:tabs>
        <w:ind w:left="0" w:firstLine="0"/>
      </w:pPr>
    </w:p>
    <w:p w14:paraId="735434FE" w14:textId="2F709841" w:rsidR="009F5452" w:rsidRPr="001719E0" w:rsidRDefault="009F5452" w:rsidP="001719E0">
      <w:pPr>
        <w:pStyle w:val="l-L1"/>
      </w:pPr>
      <w:r w:rsidRPr="001719E0">
        <w:t xml:space="preserve">Aktualizace </w:t>
      </w:r>
      <w:r w:rsidR="00FA4F88">
        <w:t>Díla</w:t>
      </w:r>
    </w:p>
    <w:p w14:paraId="0081F844" w14:textId="0A7FBB5F" w:rsidR="009F5452" w:rsidRPr="00313F8F" w:rsidRDefault="009C0AAF" w:rsidP="00D60669">
      <w:pPr>
        <w:pStyle w:val="l-L2"/>
        <w:numPr>
          <w:ilvl w:val="0"/>
          <w:numId w:val="14"/>
        </w:numPr>
        <w:ind w:left="357" w:hanging="357"/>
      </w:pPr>
      <w:r w:rsidRPr="00313F8F">
        <w:t xml:space="preserve">Objednatel si vyhrazuje právo vyzvat zhotovitele v případě potřeby o bezplatnou aktualizaci technického nebo formálního řešení </w:t>
      </w:r>
      <w:r w:rsidR="00261C1F" w:rsidRPr="00313F8F">
        <w:t>Díla</w:t>
      </w:r>
      <w:r w:rsidRPr="00313F8F">
        <w:t xml:space="preserve">, pokud během 3 let od prvního předání a převzetí </w:t>
      </w:r>
      <w:r w:rsidR="00261C1F" w:rsidRPr="00313F8F">
        <w:t>Díla</w:t>
      </w:r>
      <w:r w:rsidRPr="00313F8F">
        <w:t xml:space="preserve"> dle </w:t>
      </w:r>
      <w:r w:rsidR="004E7FB7" w:rsidRPr="00313F8F">
        <w:t>č</w:t>
      </w:r>
      <w:r w:rsidRPr="00313F8F">
        <w:t>l.</w:t>
      </w:r>
      <w:r w:rsidR="009330B2">
        <w:t> </w:t>
      </w:r>
      <w:r w:rsidRPr="00313F8F">
        <w:t>IV dojde ke změně předpisů nebo technických norem (max.</w:t>
      </w:r>
      <w:r w:rsidR="000D38D6" w:rsidRPr="00313F8F">
        <w:t> </w:t>
      </w:r>
      <w:r w:rsidRPr="00313F8F">
        <w:t>jedenkrát).</w:t>
      </w:r>
    </w:p>
    <w:p w14:paraId="151DE780" w14:textId="02C200F7" w:rsidR="00690C9D" w:rsidRPr="00313F8F" w:rsidRDefault="00690C9D" w:rsidP="00D60669">
      <w:pPr>
        <w:pStyle w:val="l-L2"/>
        <w:numPr>
          <w:ilvl w:val="0"/>
          <w:numId w:val="14"/>
        </w:numPr>
        <w:ind w:left="357" w:hanging="357"/>
      </w:pPr>
      <w:r w:rsidRPr="00313F8F">
        <w:t>Zhotovitel je povinen aktualizaci</w:t>
      </w:r>
      <w:r w:rsidR="00D243AF" w:rsidRPr="00313F8F">
        <w:t xml:space="preserve"> </w:t>
      </w:r>
      <w:r w:rsidR="00FA4F88">
        <w:t>D</w:t>
      </w:r>
      <w:r w:rsidR="00FA4F88" w:rsidRPr="00313F8F">
        <w:t xml:space="preserve">íla </w:t>
      </w:r>
      <w:r w:rsidRPr="00313F8F">
        <w:t>provést do 3 měsíců od písemné výzvy objednatele</w:t>
      </w:r>
      <w:r w:rsidR="008D2DA1" w:rsidRPr="00313F8F">
        <w:t>.</w:t>
      </w:r>
    </w:p>
    <w:p w14:paraId="3746E614" w14:textId="16513565" w:rsidR="009F5452" w:rsidRPr="00313F8F" w:rsidRDefault="009F5452" w:rsidP="00D60669">
      <w:pPr>
        <w:pStyle w:val="l-L2"/>
        <w:numPr>
          <w:ilvl w:val="0"/>
          <w:numId w:val="14"/>
        </w:numPr>
        <w:ind w:left="357" w:hanging="357"/>
      </w:pPr>
      <w:r w:rsidRPr="00313F8F">
        <w:t>Objednatel si vyhrazuje právo požádat zhotovitele v případě potřeby o bezplatnou aktualizaci rozpočtu (max. dvakrát).</w:t>
      </w:r>
    </w:p>
    <w:p w14:paraId="35F564AC" w14:textId="4A7E8853" w:rsidR="00690C9D" w:rsidRPr="00313F8F" w:rsidRDefault="00690C9D" w:rsidP="00D60669">
      <w:pPr>
        <w:pStyle w:val="l-L2"/>
        <w:numPr>
          <w:ilvl w:val="0"/>
          <w:numId w:val="14"/>
        </w:numPr>
        <w:ind w:left="357" w:hanging="357"/>
      </w:pPr>
      <w:r w:rsidRPr="00313F8F">
        <w:t xml:space="preserve">Zhotovitel je povinen aktualizaci </w:t>
      </w:r>
      <w:r w:rsidR="00D243AF" w:rsidRPr="00313F8F">
        <w:t xml:space="preserve">rozpočtu </w:t>
      </w:r>
      <w:r w:rsidRPr="00313F8F">
        <w:t>provést do 1 měsíce od písemné výzvy objednatele.</w:t>
      </w:r>
    </w:p>
    <w:p w14:paraId="4668D004" w14:textId="03E75BF6" w:rsidR="00B6433F" w:rsidRPr="00313F8F" w:rsidRDefault="00690C9D" w:rsidP="00D60669">
      <w:pPr>
        <w:pStyle w:val="l-L2"/>
        <w:numPr>
          <w:ilvl w:val="0"/>
          <w:numId w:val="14"/>
        </w:numPr>
        <w:ind w:left="357" w:hanging="357"/>
        <w:rPr>
          <w:bCs/>
        </w:rPr>
      </w:pPr>
      <w:r w:rsidRPr="00313F8F">
        <w:t>Na</w:t>
      </w:r>
      <w:r w:rsidR="00087BA2">
        <w:t> </w:t>
      </w:r>
      <w:r w:rsidRPr="00313F8F">
        <w:t>provedené aktualizace se vztahují všechn</w:t>
      </w:r>
      <w:r w:rsidR="008D2DA1" w:rsidRPr="00313F8F">
        <w:t>a</w:t>
      </w:r>
      <w:r w:rsidRPr="00313F8F">
        <w:t xml:space="preserve"> </w:t>
      </w:r>
      <w:r w:rsidR="008D2DA1" w:rsidRPr="00313F8F">
        <w:t>práva a</w:t>
      </w:r>
      <w:r w:rsidR="00087BA2">
        <w:t> </w:t>
      </w:r>
      <w:r w:rsidR="008D2DA1" w:rsidRPr="00313F8F">
        <w:t>povinnosti uvedené v</w:t>
      </w:r>
      <w:r w:rsidR="00087BA2">
        <w:t> </w:t>
      </w:r>
      <w:r w:rsidR="00512D83" w:rsidRPr="00313F8F">
        <w:t>č</w:t>
      </w:r>
      <w:r w:rsidR="004E7FB7" w:rsidRPr="00313F8F">
        <w:t>l</w:t>
      </w:r>
      <w:r w:rsidR="009330B2">
        <w:t>.</w:t>
      </w:r>
      <w:r w:rsidR="00087BA2">
        <w:t> </w:t>
      </w:r>
      <w:r w:rsidR="008D2DA1" w:rsidRPr="00313F8F">
        <w:t>I</w:t>
      </w:r>
      <w:r w:rsidR="00E64D8D" w:rsidRPr="00313F8F">
        <w:t xml:space="preserve">, </w:t>
      </w:r>
      <w:r w:rsidR="004E7FB7" w:rsidRPr="00313F8F">
        <w:t>č</w:t>
      </w:r>
      <w:r w:rsidR="00E64D8D" w:rsidRPr="00313F8F">
        <w:t>l</w:t>
      </w:r>
      <w:r w:rsidR="009330B2">
        <w:t>.</w:t>
      </w:r>
      <w:r w:rsidR="00087BA2">
        <w:t> </w:t>
      </w:r>
      <w:r w:rsidR="00E64D8D" w:rsidRPr="00313F8F">
        <w:t>II</w:t>
      </w:r>
      <w:r w:rsidR="008D2DA1" w:rsidRPr="00313F8F">
        <w:t xml:space="preserve"> a</w:t>
      </w:r>
      <w:r w:rsidR="00087BA2">
        <w:t> </w:t>
      </w:r>
      <w:r w:rsidR="008D2DA1" w:rsidRPr="00313F8F">
        <w:t>záruky uvedené v</w:t>
      </w:r>
      <w:r w:rsidR="00087BA2">
        <w:t> </w:t>
      </w:r>
      <w:r w:rsidR="004E7FB7" w:rsidRPr="00313F8F">
        <w:t>č</w:t>
      </w:r>
      <w:r w:rsidR="008D2DA1" w:rsidRPr="00313F8F">
        <w:t>l.</w:t>
      </w:r>
      <w:r w:rsidR="00087BA2">
        <w:t> </w:t>
      </w:r>
      <w:r w:rsidR="008D2DA1" w:rsidRPr="00313F8F">
        <w:t>VI</w:t>
      </w:r>
      <w:r w:rsidR="00261C1F" w:rsidRPr="00313F8F">
        <w:t xml:space="preserve"> smlouvy</w:t>
      </w:r>
      <w:r w:rsidR="008D2DA1" w:rsidRPr="00313F8F">
        <w:t>.</w:t>
      </w:r>
    </w:p>
    <w:p w14:paraId="4B0940F4" w14:textId="77777777" w:rsidR="00313F8F" w:rsidRPr="00313F8F" w:rsidRDefault="00313F8F" w:rsidP="00313F8F">
      <w:pPr>
        <w:pStyle w:val="l-L2"/>
        <w:tabs>
          <w:tab w:val="clear" w:pos="737"/>
        </w:tabs>
        <w:ind w:left="0" w:firstLine="0"/>
        <w:rPr>
          <w:bCs/>
        </w:rPr>
      </w:pPr>
    </w:p>
    <w:p w14:paraId="54D76E90" w14:textId="1179F8AB" w:rsidR="004D037A" w:rsidRPr="001719E0" w:rsidRDefault="004D037A" w:rsidP="001719E0">
      <w:pPr>
        <w:pStyle w:val="l-L1"/>
      </w:pPr>
      <w:r w:rsidRPr="001719E0">
        <w:t>Povinnost mlčenlivosti</w:t>
      </w:r>
      <w:r w:rsidR="00661CD2" w:rsidRPr="001719E0">
        <w:t xml:space="preserve"> a ochrana osobních údajů</w:t>
      </w:r>
    </w:p>
    <w:p w14:paraId="67B95D7B" w14:textId="7B08F791" w:rsidR="004D037A" w:rsidRPr="00313F8F" w:rsidRDefault="00C32521" w:rsidP="00D60669">
      <w:pPr>
        <w:pStyle w:val="l-L2"/>
        <w:numPr>
          <w:ilvl w:val="0"/>
          <w:numId w:val="15"/>
        </w:numPr>
        <w:ind w:left="357" w:hanging="357"/>
      </w:pPr>
      <w:r w:rsidRPr="00313F8F">
        <w:t xml:space="preserve">Zhotovitel </w:t>
      </w:r>
      <w:r w:rsidR="004D037A" w:rsidRPr="00313F8F">
        <w:t>se zavazuje, zachovávat mlčenlivost o všech skutečnostech, o kterých se dozví od</w:t>
      </w:r>
      <w:r w:rsidR="003A4838">
        <w:t> </w:t>
      </w:r>
      <w:r w:rsidR="004D037A" w:rsidRPr="00313F8F">
        <w:t>objednatele v souvislosti s plněním smlouvy</w:t>
      </w:r>
      <w:r w:rsidR="000D7597" w:rsidRPr="00313F8F">
        <w:t xml:space="preserve">, </w:t>
      </w:r>
      <w:r w:rsidR="00CE4E2C" w:rsidRPr="00085415">
        <w:t>a to zejména</w:t>
      </w:r>
      <w:r w:rsidR="000D7597" w:rsidRPr="00085415">
        <w:t xml:space="preserve"> ohledně obchodního tajemství ve smyslu</w:t>
      </w:r>
      <w:r w:rsidR="00580079">
        <w:t xml:space="preserve"> ust. </w:t>
      </w:r>
      <w:r w:rsidR="000D7597" w:rsidRPr="00085415">
        <w:t>§</w:t>
      </w:r>
      <w:r w:rsidR="00580079">
        <w:t> 5</w:t>
      </w:r>
      <w:r w:rsidR="000D7597" w:rsidRPr="00085415">
        <w:t>04 občanského zákoníku a důvěrných informací ve smyslu</w:t>
      </w:r>
      <w:r w:rsidR="00FA4F88">
        <w:t xml:space="preserve"> ust.</w:t>
      </w:r>
      <w:r w:rsidR="000D7597" w:rsidRPr="00085415">
        <w:t xml:space="preserve"> §</w:t>
      </w:r>
      <w:r w:rsidR="003B5C67">
        <w:t> </w:t>
      </w:r>
      <w:r w:rsidR="000D7597" w:rsidRPr="00085415">
        <w:t>1730</w:t>
      </w:r>
      <w:r w:rsidR="00FA4F88">
        <w:t xml:space="preserve"> odst. 2</w:t>
      </w:r>
      <w:r w:rsidR="000D7597" w:rsidRPr="00085415">
        <w:t xml:space="preserve"> občanského zákoníku.</w:t>
      </w:r>
    </w:p>
    <w:p w14:paraId="1755B2F6" w14:textId="779B9D92" w:rsidR="00674417" w:rsidRPr="00313F8F" w:rsidRDefault="004D037A" w:rsidP="00D60669">
      <w:pPr>
        <w:pStyle w:val="l-L2"/>
        <w:numPr>
          <w:ilvl w:val="0"/>
          <w:numId w:val="15"/>
        </w:numPr>
        <w:ind w:left="357" w:hanging="357"/>
      </w:pPr>
      <w:r w:rsidRPr="00313F8F">
        <w:t xml:space="preserve">Za porušení povinnosti mlčenlivosti </w:t>
      </w:r>
      <w:r w:rsidR="001D32AC" w:rsidRPr="00313F8F">
        <w:t>dle předchozího odstavce je zhotovitel</w:t>
      </w:r>
      <w:r w:rsidRPr="00313F8F">
        <w:t xml:space="preserve"> povin</w:t>
      </w:r>
      <w:r w:rsidR="001D32AC" w:rsidRPr="00313F8F">
        <w:t>e</w:t>
      </w:r>
      <w:r w:rsidRPr="00313F8F">
        <w:t>n uhradit objednateli smluvní pokutu ve výši 10</w:t>
      </w:r>
      <w:r w:rsidR="009F1BF5" w:rsidRPr="00313F8F">
        <w:t> </w:t>
      </w:r>
      <w:r w:rsidRPr="00313F8F">
        <w:t>000</w:t>
      </w:r>
      <w:r w:rsidR="009F1BF5" w:rsidRPr="00313F8F">
        <w:t> </w:t>
      </w:r>
      <w:r w:rsidRPr="00313F8F">
        <w:t xml:space="preserve">Kč, a to za každý jednotlivý případ porušení </w:t>
      </w:r>
      <w:r w:rsidR="00455978" w:rsidRPr="00313F8F">
        <w:t>této</w:t>
      </w:r>
      <w:r w:rsidR="003A4838">
        <w:t> </w:t>
      </w:r>
      <w:r w:rsidRPr="00313F8F">
        <w:t>povinnosti</w:t>
      </w:r>
      <w:r w:rsidR="00261C1F" w:rsidRPr="00313F8F">
        <w:t>, smluvní sankce může být uložena i opakovaně</w:t>
      </w:r>
      <w:r w:rsidRPr="00313F8F">
        <w:t>.</w:t>
      </w:r>
    </w:p>
    <w:p w14:paraId="4AF32A3A" w14:textId="3EF1111E" w:rsidR="00661CD2" w:rsidRDefault="00261C1F" w:rsidP="00D60669">
      <w:pPr>
        <w:pStyle w:val="l-L2"/>
        <w:numPr>
          <w:ilvl w:val="0"/>
          <w:numId w:val="15"/>
        </w:numPr>
        <w:ind w:left="357" w:hanging="357"/>
      </w:pPr>
      <w:r w:rsidRPr="00313F8F">
        <w:t xml:space="preserve">V případech, kdy </w:t>
      </w:r>
      <w:r w:rsidR="00710199">
        <w:t>Z</w:t>
      </w:r>
      <w:r w:rsidRPr="00313F8F">
        <w:t>hotovitel v</w:t>
      </w:r>
      <w:r w:rsidR="00710199">
        <w:t> </w:t>
      </w:r>
      <w:r w:rsidRPr="00313F8F">
        <w:t>souvislosti s</w:t>
      </w:r>
      <w:r w:rsidR="00710199">
        <w:t> </w:t>
      </w:r>
      <w:r w:rsidRPr="00313F8F">
        <w:t>plněním smlouvy zpracovává osobní údaje, se</w:t>
      </w:r>
      <w:r w:rsidR="003A4838">
        <w:t> </w:t>
      </w:r>
      <w:r w:rsidRPr="00313F8F">
        <w:t>tímto</w:t>
      </w:r>
      <w:r w:rsidR="003A4838">
        <w:t> </w:t>
      </w:r>
      <w:r w:rsidRPr="00313F8F">
        <w:t>zavazuje, že k</w:t>
      </w:r>
      <w:r w:rsidR="00710199">
        <w:t> </w:t>
      </w:r>
      <w:r w:rsidRPr="00313F8F">
        <w:t>těmto osobním údajům bude přistupovat v</w:t>
      </w:r>
      <w:r w:rsidR="00710199">
        <w:t> </w:t>
      </w:r>
      <w:r w:rsidRPr="00313F8F">
        <w:t>souladu se</w:t>
      </w:r>
      <w:r w:rsidR="00710199">
        <w:t> </w:t>
      </w:r>
      <w:r w:rsidRPr="00313F8F">
        <w:t>zákonem č.</w:t>
      </w:r>
      <w:r w:rsidR="00710199">
        <w:t> </w:t>
      </w:r>
      <w:r w:rsidRPr="00313F8F">
        <w:t>110/2019 Sb.</w:t>
      </w:r>
      <w:r w:rsidR="00B11A6D">
        <w:t>,</w:t>
      </w:r>
      <w:r w:rsidRPr="00313F8F">
        <w:t xml:space="preserve"> o</w:t>
      </w:r>
      <w:r w:rsidR="00710199">
        <w:t> </w:t>
      </w:r>
      <w:r w:rsidRPr="00313F8F">
        <w:t>zpracování osobních údajů</w:t>
      </w:r>
      <w:r w:rsidR="00FA4F88">
        <w:t>,</w:t>
      </w:r>
      <w:r w:rsidR="00FA4F88" w:rsidRPr="000D5532">
        <w:t xml:space="preserve"> </w:t>
      </w:r>
      <w:r w:rsidR="00FA4F88">
        <w:t>ve</w:t>
      </w:r>
      <w:r w:rsidR="00710199">
        <w:t> </w:t>
      </w:r>
      <w:r w:rsidR="00FA4F88">
        <w:t>znění pozdějších předpisů,</w:t>
      </w:r>
      <w:r w:rsidRPr="00313F8F">
        <w:t xml:space="preserve"> a</w:t>
      </w:r>
      <w:r w:rsidR="00710199">
        <w:t> </w:t>
      </w:r>
      <w:r w:rsidRPr="00313F8F">
        <w:t>nařízením Evropského parlamentu a</w:t>
      </w:r>
      <w:r w:rsidR="00710199">
        <w:t> </w:t>
      </w:r>
      <w:r w:rsidRPr="00313F8F">
        <w:t>Rady EU</w:t>
      </w:r>
      <w:r w:rsidR="003B5C67">
        <w:t> </w:t>
      </w:r>
      <w:r w:rsidRPr="00313F8F">
        <w:t xml:space="preserve">2016/679 („GDPR“). </w:t>
      </w:r>
      <w:r w:rsidR="00FA4F88">
        <w:t>Objednatel</w:t>
      </w:r>
      <w:r w:rsidR="00FA4F88" w:rsidRPr="00313F8F">
        <w:t xml:space="preserve"> </w:t>
      </w:r>
      <w:r w:rsidRPr="00313F8F">
        <w:t>jako správce osobních údajů dle zákona č.</w:t>
      </w:r>
      <w:r w:rsidR="00710199">
        <w:t> </w:t>
      </w:r>
      <w:r w:rsidRPr="00313F8F">
        <w:t xml:space="preserve">110/2019 Sb. </w:t>
      </w:r>
      <w:r w:rsidR="00710199">
        <w:t>a </w:t>
      </w:r>
      <w:r w:rsidRPr="00313F8F">
        <w:t>GDPR, tímto informuje ve</w:t>
      </w:r>
      <w:r w:rsidR="00710199">
        <w:t> </w:t>
      </w:r>
      <w:r w:rsidRPr="00313F8F">
        <w:t>smlouvě uvedený subjekt osobních údajů, že jeho údaje uvedené v</w:t>
      </w:r>
      <w:r w:rsidR="00710199">
        <w:t> </w:t>
      </w:r>
      <w:r w:rsidRPr="00313F8F">
        <w:t>této smlouvě zpracovává pro účely realizace, výkonu práv a</w:t>
      </w:r>
      <w:r w:rsidR="00710199">
        <w:t> </w:t>
      </w:r>
      <w:r w:rsidRPr="00313F8F">
        <w:t>povinností dle této smlouvy. Postupy a</w:t>
      </w:r>
      <w:r w:rsidR="008C54E0" w:rsidRPr="00313F8F">
        <w:t> </w:t>
      </w:r>
      <w:r w:rsidRPr="00313F8F">
        <w:t xml:space="preserve">opatření se </w:t>
      </w:r>
      <w:r w:rsidR="00FA4F88">
        <w:t>objednatel</w:t>
      </w:r>
      <w:r w:rsidR="00FA4F88" w:rsidRPr="00313F8F">
        <w:t xml:space="preserve"> </w:t>
      </w:r>
      <w:r w:rsidRPr="00313F8F">
        <w:t xml:space="preserve">zavazuje </w:t>
      </w:r>
      <w:r w:rsidRPr="00313F8F">
        <w:lastRenderedPageBreak/>
        <w:t>dodržovat po</w:t>
      </w:r>
      <w:r w:rsidR="00710199">
        <w:t> </w:t>
      </w:r>
      <w:r w:rsidRPr="00313F8F">
        <w:t>celou dobu trvání skartační lhůty ve</w:t>
      </w:r>
      <w:r w:rsidR="00710199">
        <w:t> </w:t>
      </w:r>
      <w:r w:rsidRPr="00313F8F">
        <w:t>smyslu §</w:t>
      </w:r>
      <w:r w:rsidR="008C54E0" w:rsidRPr="00313F8F">
        <w:t> </w:t>
      </w:r>
      <w:r w:rsidRPr="00313F8F">
        <w:t>2 písm.</w:t>
      </w:r>
      <w:r w:rsidR="003B5C67">
        <w:t> </w:t>
      </w:r>
      <w:r w:rsidRPr="00313F8F">
        <w:t>s) zákona č.</w:t>
      </w:r>
      <w:r w:rsidR="00710199">
        <w:t> </w:t>
      </w:r>
      <w:r w:rsidRPr="00313F8F">
        <w:t>499/2004 Sb., o</w:t>
      </w:r>
      <w:r w:rsidR="00710199">
        <w:t> </w:t>
      </w:r>
      <w:r w:rsidRPr="00313F8F">
        <w:t>archivnictví a</w:t>
      </w:r>
      <w:r w:rsidR="00710199">
        <w:t> </w:t>
      </w:r>
      <w:r w:rsidRPr="00313F8F">
        <w:t>spisové službě a</w:t>
      </w:r>
      <w:r w:rsidR="00B6433F" w:rsidRPr="00313F8F">
        <w:t> </w:t>
      </w:r>
      <w:r w:rsidRPr="00313F8F">
        <w:t>o</w:t>
      </w:r>
      <w:r w:rsidR="00B6433F" w:rsidRPr="00313F8F">
        <w:t> </w:t>
      </w:r>
      <w:r w:rsidRPr="00313F8F">
        <w:t>změně některých zákonů, ve</w:t>
      </w:r>
      <w:r w:rsidR="00710199">
        <w:t> </w:t>
      </w:r>
      <w:r w:rsidRPr="00313F8F">
        <w:t>znění pozdějších předpisů.</w:t>
      </w:r>
    </w:p>
    <w:p w14:paraId="7AEE6080" w14:textId="77777777" w:rsidR="00313F8F" w:rsidRPr="00313F8F" w:rsidRDefault="00313F8F" w:rsidP="00313F8F">
      <w:pPr>
        <w:pStyle w:val="l-L2"/>
        <w:tabs>
          <w:tab w:val="clear" w:pos="737"/>
        </w:tabs>
        <w:ind w:left="0" w:firstLine="0"/>
      </w:pPr>
    </w:p>
    <w:p w14:paraId="586FE3B2" w14:textId="0F456B3A" w:rsidR="00712A60" w:rsidRPr="00C237E7" w:rsidRDefault="00712A60" w:rsidP="001719E0">
      <w:pPr>
        <w:pStyle w:val="l-L1"/>
      </w:pPr>
      <w:r w:rsidRPr="00C237E7">
        <w:t>Pojištění zhotovitele</w:t>
      </w:r>
    </w:p>
    <w:p w14:paraId="5FDEF170" w14:textId="41DA87AE" w:rsidR="00F932C2" w:rsidRPr="00813AFF" w:rsidRDefault="00712A60" w:rsidP="00F932C2">
      <w:pPr>
        <w:pStyle w:val="l-L2"/>
        <w:numPr>
          <w:ilvl w:val="0"/>
          <w:numId w:val="16"/>
        </w:numPr>
        <w:ind w:left="357" w:hanging="357"/>
        <w:rPr>
          <w:b/>
        </w:rPr>
      </w:pPr>
      <w:bookmarkStart w:id="8" w:name="_Hlk19543338"/>
      <w:r w:rsidRPr="00C237E7">
        <w:t xml:space="preserve">Zhotovitel prohlašuje, že ke dni podpisu této Smlouvy má uzavřenou pojistnou smlouvu, jejímž </w:t>
      </w:r>
      <w:r w:rsidRPr="00A214E9">
        <w:t>předmětem je pojištění odpovědnosti za škodu způsobenou zhotovitelem třetí osobě v</w:t>
      </w:r>
      <w:r w:rsidR="008C54E0" w:rsidRPr="00A214E9">
        <w:t> </w:t>
      </w:r>
      <w:r w:rsidRPr="00A214E9">
        <w:t xml:space="preserve">souvislosti s výkonem jeho činnosti, ve výši </w:t>
      </w:r>
      <w:r w:rsidR="00F932C2" w:rsidRPr="00813AFF">
        <w:t xml:space="preserve">nejméně 100 % celkové ceny </w:t>
      </w:r>
      <w:r w:rsidR="00543D2C" w:rsidRPr="00813AFF">
        <w:t>D</w:t>
      </w:r>
      <w:r w:rsidR="00F932C2" w:rsidRPr="00813AFF">
        <w:t xml:space="preserve">íla (bez DPH), tj. </w:t>
      </w:r>
      <w:r w:rsidR="008B6E52">
        <w:rPr>
          <w:b/>
          <w:bCs/>
        </w:rPr>
        <w:t>430</w:t>
      </w:r>
      <w:r w:rsidR="00262CDF">
        <w:rPr>
          <w:b/>
          <w:bCs/>
        </w:rPr>
        <w:t> </w:t>
      </w:r>
      <w:r w:rsidR="008B6E52">
        <w:rPr>
          <w:b/>
          <w:bCs/>
        </w:rPr>
        <w:t>000</w:t>
      </w:r>
      <w:r w:rsidR="00262CDF">
        <w:rPr>
          <w:b/>
          <w:bCs/>
        </w:rPr>
        <w:t>,</w:t>
      </w:r>
      <w:r w:rsidR="00262CDF" w:rsidRPr="00262CDF">
        <w:rPr>
          <w:b/>
          <w:bCs/>
        </w:rPr>
        <w:t xml:space="preserve">00 </w:t>
      </w:r>
      <w:r w:rsidR="00566F17" w:rsidRPr="00262CDF">
        <w:rPr>
          <w:b/>
          <w:bCs/>
        </w:rPr>
        <w:t>Kč</w:t>
      </w:r>
      <w:r w:rsidR="00262CDF" w:rsidRPr="00262CDF">
        <w:rPr>
          <w:b/>
          <w:bCs/>
        </w:rPr>
        <w:t>.</w:t>
      </w:r>
    </w:p>
    <w:p w14:paraId="7D5DC42E" w14:textId="59697C1B" w:rsidR="00066A24" w:rsidRDefault="006E70AC" w:rsidP="00D60669">
      <w:pPr>
        <w:pStyle w:val="l-L2"/>
        <w:numPr>
          <w:ilvl w:val="0"/>
          <w:numId w:val="16"/>
        </w:numPr>
        <w:ind w:left="357" w:hanging="357"/>
      </w:pPr>
      <w:r w:rsidRPr="00813AFF">
        <w:t>Z</w:t>
      </w:r>
      <w:r w:rsidR="00712A60" w:rsidRPr="00313F8F">
        <w:t>hotovitel se zavazuje, že po celou dobu trvání této smlouvy bude pojištěn ve smyslu tohoto ustanovení a že nedojde ke snížení pojistné částky pod částku uvedenou v předchozí větě.</w:t>
      </w:r>
    </w:p>
    <w:p w14:paraId="577F0E96" w14:textId="28C75D77" w:rsidR="00712A60" w:rsidRDefault="00261C1F" w:rsidP="00D60669">
      <w:pPr>
        <w:pStyle w:val="l-L2"/>
        <w:numPr>
          <w:ilvl w:val="0"/>
          <w:numId w:val="16"/>
        </w:numPr>
        <w:ind w:left="357" w:hanging="357"/>
      </w:pPr>
      <w:r w:rsidRPr="00313F8F">
        <w:t>Na žádost objednatele je zhotovitel povinen kdykoliv předložit ve lhůtě 3</w:t>
      </w:r>
      <w:r w:rsidR="000D1995" w:rsidRPr="00313F8F">
        <w:t> </w:t>
      </w:r>
      <w:r w:rsidRPr="00313F8F">
        <w:t>dnů uspokojivé doklady o</w:t>
      </w:r>
      <w:r w:rsidR="005E1C24" w:rsidRPr="00313F8F">
        <w:t> </w:t>
      </w:r>
      <w:r w:rsidRPr="00313F8F">
        <w:t>tom, že pojistná smlouvy uzavřené zhotovitelem jsou a zůstávají v</w:t>
      </w:r>
      <w:r w:rsidR="005E1C24" w:rsidRPr="00313F8F">
        <w:t> </w:t>
      </w:r>
      <w:r w:rsidRPr="00313F8F">
        <w:t>platnosti a</w:t>
      </w:r>
      <w:r w:rsidR="00066A24">
        <w:t> </w:t>
      </w:r>
      <w:r w:rsidRPr="00313F8F">
        <w:t>účinnosti po celou dobu trvání této smlouvy a záruční doby z ní vyplývající.</w:t>
      </w:r>
    </w:p>
    <w:p w14:paraId="69906D72" w14:textId="77777777" w:rsidR="00313F8F" w:rsidRPr="00313F8F" w:rsidRDefault="00313F8F" w:rsidP="00313F8F">
      <w:pPr>
        <w:pStyle w:val="l-L2"/>
        <w:tabs>
          <w:tab w:val="clear" w:pos="737"/>
        </w:tabs>
        <w:ind w:left="0" w:firstLine="0"/>
      </w:pPr>
    </w:p>
    <w:p w14:paraId="405F720D" w14:textId="752F3EE6" w:rsidR="009D39E8" w:rsidRPr="00813AFF" w:rsidRDefault="009D39E8" w:rsidP="001719E0">
      <w:pPr>
        <w:pStyle w:val="l-L1"/>
        <w:rPr>
          <w:rStyle w:val="l-L2Char"/>
        </w:rPr>
      </w:pPr>
      <w:bookmarkStart w:id="9" w:name="_Ref376798291"/>
      <w:bookmarkEnd w:id="8"/>
      <w:r w:rsidRPr="00566F17">
        <w:rPr>
          <w:rStyle w:val="l-L2Char"/>
        </w:rPr>
        <w:t>Licenční ujednání</w:t>
      </w:r>
      <w:bookmarkEnd w:id="9"/>
    </w:p>
    <w:p w14:paraId="28A7233B" w14:textId="470A109E" w:rsidR="009D39E8" w:rsidRPr="00085415" w:rsidRDefault="009D39E8" w:rsidP="00D60669">
      <w:pPr>
        <w:pStyle w:val="l-L2"/>
        <w:numPr>
          <w:ilvl w:val="0"/>
          <w:numId w:val="17"/>
        </w:numPr>
        <w:ind w:left="357" w:hanging="357"/>
        <w:rPr>
          <w:lang w:eastAsia="en-US"/>
        </w:rPr>
      </w:pPr>
      <w:r w:rsidRPr="00085415">
        <w:rPr>
          <w:lang w:eastAsia="en-US"/>
        </w:rPr>
        <w:t>Vzhledem k tomu, že součástí</w:t>
      </w:r>
      <w:r w:rsidR="00261C1F" w:rsidRPr="00085415">
        <w:rPr>
          <w:lang w:eastAsia="en-US"/>
        </w:rPr>
        <w:t xml:space="preserve"> Díla</w:t>
      </w:r>
      <w:r w:rsidRPr="00085415">
        <w:rPr>
          <w:lang w:eastAsia="en-US"/>
        </w:rPr>
        <w:t xml:space="preserve"> dle této smlouvy je i plnění, které může naplňovat znaky autorského díla ve smyslu zákona č.</w:t>
      </w:r>
      <w:r w:rsidR="007D0005">
        <w:rPr>
          <w:lang w:eastAsia="en-US"/>
        </w:rPr>
        <w:t> </w:t>
      </w:r>
      <w:r w:rsidRPr="00085415">
        <w:rPr>
          <w:lang w:eastAsia="en-US"/>
        </w:rPr>
        <w:t xml:space="preserve">121/2000 Sb., o právu autorském, o právech souvisejících s právem autorským a o změně některých zákonů, </w:t>
      </w:r>
      <w:r w:rsidR="00261C1F" w:rsidRPr="00085415">
        <w:rPr>
          <w:lang w:eastAsia="en-US"/>
        </w:rPr>
        <w:t>ve znění pozdějších předpisů</w:t>
      </w:r>
      <w:r w:rsidR="00B11A6D">
        <w:rPr>
          <w:lang w:eastAsia="en-US"/>
        </w:rPr>
        <w:t>,</w:t>
      </w:r>
      <w:r w:rsidR="00261C1F" w:rsidRPr="00085415">
        <w:rPr>
          <w:lang w:eastAsia="en-US"/>
        </w:rPr>
        <w:t xml:space="preserve"> </w:t>
      </w:r>
      <w:r w:rsidRPr="00085415">
        <w:rPr>
          <w:lang w:eastAsia="en-US"/>
        </w:rPr>
        <w:t>či předmětu chráněného průmyslovým vlastnictvím (dále jen „předmět ochrany“), je k</w:t>
      </w:r>
      <w:r w:rsidR="003A4838">
        <w:rPr>
          <w:lang w:eastAsia="en-US"/>
        </w:rPr>
        <w:t> </w:t>
      </w:r>
      <w:r w:rsidRPr="00085415">
        <w:rPr>
          <w:lang w:eastAsia="en-US"/>
        </w:rPr>
        <w:t>těmto</w:t>
      </w:r>
      <w:r w:rsidR="003A4838">
        <w:rPr>
          <w:lang w:eastAsia="en-US"/>
        </w:rPr>
        <w:t> </w:t>
      </w:r>
      <w:r w:rsidRPr="00085415">
        <w:rPr>
          <w:lang w:eastAsia="en-US"/>
        </w:rPr>
        <w:t xml:space="preserve">součástem </w:t>
      </w:r>
      <w:r w:rsidR="00261C1F" w:rsidRPr="00085415">
        <w:rPr>
          <w:lang w:eastAsia="en-US"/>
        </w:rPr>
        <w:t>Díla</w:t>
      </w:r>
      <w:r w:rsidRPr="00085415">
        <w:rPr>
          <w:lang w:eastAsia="en-US"/>
        </w:rPr>
        <w:t xml:space="preserve"> poskytována licence za podmínek sjednaných v</w:t>
      </w:r>
      <w:r w:rsidR="00D14B8C">
        <w:rPr>
          <w:lang w:eastAsia="en-US"/>
        </w:rPr>
        <w:t> </w:t>
      </w:r>
      <w:r w:rsidRPr="00085415">
        <w:rPr>
          <w:lang w:eastAsia="en-US"/>
        </w:rPr>
        <w:t>tomto</w:t>
      </w:r>
      <w:r w:rsidR="00D14B8C">
        <w:rPr>
          <w:lang w:eastAsia="en-US"/>
        </w:rPr>
        <w:t xml:space="preserve"> článku</w:t>
      </w:r>
      <w:r w:rsidRPr="00085415">
        <w:rPr>
          <w:lang w:eastAsia="en-US"/>
        </w:rPr>
        <w:t xml:space="preserve"> smlouvy.</w:t>
      </w:r>
    </w:p>
    <w:p w14:paraId="2EFF655A" w14:textId="77777777" w:rsidR="009D39E8" w:rsidRPr="00085415" w:rsidRDefault="009D39E8" w:rsidP="00D60669">
      <w:pPr>
        <w:pStyle w:val="l-L2"/>
        <w:numPr>
          <w:ilvl w:val="0"/>
          <w:numId w:val="17"/>
        </w:numPr>
        <w:ind w:left="357" w:hanging="357"/>
        <w:rPr>
          <w:b/>
        </w:rPr>
      </w:pPr>
      <w:r w:rsidRPr="00085415">
        <w:t>Zhotovitel prohlašuje, že je oprávněn vykonávat svým jménem a na svůj účet majetková práva k předmětu ochrany a že je oprávněn k jeho užití udělit objednateli licenci.</w:t>
      </w:r>
    </w:p>
    <w:p w14:paraId="16DFFC26" w14:textId="37251A5A" w:rsidR="009D39E8" w:rsidRPr="00085415" w:rsidRDefault="009D39E8" w:rsidP="00D60669">
      <w:pPr>
        <w:pStyle w:val="l-L2"/>
        <w:numPr>
          <w:ilvl w:val="0"/>
          <w:numId w:val="17"/>
        </w:numPr>
        <w:ind w:left="357" w:hanging="357"/>
        <w:rPr>
          <w:b/>
        </w:rPr>
      </w:pPr>
      <w:r w:rsidRPr="00085415">
        <w:t>Zhotovitel poskytuje objednateli nevýhradní oprávnění ke všem v úvahu přicházejícím způsobům užití předmětu ochrany a bez jakéhokoli omezení, a to zejména pokud jde o</w:t>
      </w:r>
      <w:r w:rsidR="00CC70A9">
        <w:t> </w:t>
      </w:r>
      <w:r w:rsidRPr="00085415">
        <w:t>územní, časový nebo množstevní rozsah užití.</w:t>
      </w:r>
    </w:p>
    <w:p w14:paraId="29D8F81A" w14:textId="77777777" w:rsidR="009D39E8" w:rsidRPr="00085415" w:rsidRDefault="009D39E8" w:rsidP="00D60669">
      <w:pPr>
        <w:pStyle w:val="l-L2"/>
        <w:numPr>
          <w:ilvl w:val="0"/>
          <w:numId w:val="17"/>
        </w:numPr>
        <w:ind w:left="357" w:hanging="357"/>
        <w:rPr>
          <w:b/>
        </w:rPr>
      </w:pPr>
      <w:r w:rsidRPr="00085415">
        <w:t xml:space="preserve">Odměna za poskytnutí této licence je zahrnuta v ceně </w:t>
      </w:r>
      <w:r w:rsidR="00261C1F" w:rsidRPr="00085415">
        <w:t>Díla</w:t>
      </w:r>
      <w:r w:rsidRPr="00085415">
        <w:t xml:space="preserve"> dle této smlouvy. </w:t>
      </w:r>
    </w:p>
    <w:p w14:paraId="03B2BD10" w14:textId="77777777" w:rsidR="009D39E8" w:rsidRPr="00085415" w:rsidRDefault="009D39E8" w:rsidP="00D60669">
      <w:pPr>
        <w:pStyle w:val="l-L2"/>
        <w:numPr>
          <w:ilvl w:val="0"/>
          <w:numId w:val="17"/>
        </w:numPr>
        <w:ind w:left="357" w:hanging="357"/>
        <w:rPr>
          <w:b/>
        </w:rPr>
      </w:pPr>
      <w:r w:rsidRPr="00085415">
        <w:t>Objednatel je oprávněn práva tvořící součást licence zcela nebo zčásti jako podlicenci poskytnout třetí osobě.</w:t>
      </w:r>
    </w:p>
    <w:p w14:paraId="7248A742" w14:textId="2541A62E" w:rsidR="00CC70A9" w:rsidRPr="00FA4F88" w:rsidRDefault="009D39E8" w:rsidP="00D60669">
      <w:pPr>
        <w:pStyle w:val="l-L2"/>
        <w:numPr>
          <w:ilvl w:val="0"/>
          <w:numId w:val="17"/>
        </w:numPr>
        <w:ind w:left="357" w:hanging="357"/>
        <w:rPr>
          <w:b/>
        </w:rPr>
      </w:pPr>
      <w:r w:rsidRPr="00085415">
        <w:t>Objednatel je oprávněn předmět ochrany upravit či jinak měnit, a to bez souhlasu zhotovitele.</w:t>
      </w:r>
    </w:p>
    <w:p w14:paraId="542607B8" w14:textId="5D3A5FE2" w:rsidR="00FA4F88" w:rsidRPr="009966C5" w:rsidRDefault="00FA4F88" w:rsidP="00F9505E">
      <w:pPr>
        <w:pStyle w:val="l-L2"/>
        <w:numPr>
          <w:ilvl w:val="0"/>
          <w:numId w:val="17"/>
        </w:numPr>
        <w:ind w:left="357" w:hanging="357"/>
      </w:pPr>
      <w:r w:rsidRPr="009966C5">
        <w:t xml:space="preserve">Odměna za poskytnutí, zprostředkování nebo postoupení licence k autorskému dílu je zahrnuta v ceně za poskytnutí </w:t>
      </w:r>
      <w:r w:rsidR="00B548B4">
        <w:t>Díla</w:t>
      </w:r>
      <w:r w:rsidRPr="009966C5">
        <w:t xml:space="preserve"> dle této smlouvy.</w:t>
      </w:r>
    </w:p>
    <w:p w14:paraId="1E8DFA7C" w14:textId="77777777" w:rsidR="00FA4F88" w:rsidRPr="00D6482D" w:rsidRDefault="00FA4F88" w:rsidP="00FA4F88">
      <w:pPr>
        <w:pStyle w:val="l-L2"/>
        <w:tabs>
          <w:tab w:val="clear" w:pos="737"/>
        </w:tabs>
        <w:ind w:left="357" w:firstLine="0"/>
        <w:rPr>
          <w:b/>
        </w:rPr>
      </w:pPr>
    </w:p>
    <w:p w14:paraId="673F783A" w14:textId="77777777" w:rsidR="00D6482D" w:rsidRDefault="00D6482D" w:rsidP="00D6482D">
      <w:pPr>
        <w:pStyle w:val="l-L2"/>
        <w:tabs>
          <w:tab w:val="clear" w:pos="737"/>
        </w:tabs>
        <w:ind w:left="0" w:firstLine="0"/>
        <w:rPr>
          <w:b/>
        </w:rPr>
      </w:pPr>
    </w:p>
    <w:p w14:paraId="0E62B476" w14:textId="6EC2D996" w:rsidR="003C6C55" w:rsidRPr="001719E0" w:rsidRDefault="003C6C55" w:rsidP="001719E0">
      <w:pPr>
        <w:pStyle w:val="l-L1"/>
      </w:pPr>
      <w:r w:rsidRPr="001719E0">
        <w:t>Smluvní pokuty</w:t>
      </w:r>
      <w:r w:rsidR="001640AC" w:rsidRPr="001719E0">
        <w:t>, náhrada škody</w:t>
      </w:r>
      <w:r w:rsidR="00024114" w:rsidRPr="001719E0">
        <w:t xml:space="preserve">, </w:t>
      </w:r>
      <w:r w:rsidRPr="001719E0">
        <w:t>odstoupení od smlouvy</w:t>
      </w:r>
      <w:r w:rsidR="00024114" w:rsidRPr="001719E0">
        <w:t xml:space="preserve"> a výpověď smlouvy</w:t>
      </w:r>
    </w:p>
    <w:p w14:paraId="7BB1D121" w14:textId="5B6C937C" w:rsidR="00806017" w:rsidRPr="00085415" w:rsidRDefault="00806017" w:rsidP="00D60669">
      <w:pPr>
        <w:pStyle w:val="l-L2"/>
        <w:numPr>
          <w:ilvl w:val="0"/>
          <w:numId w:val="18"/>
        </w:numPr>
        <w:ind w:left="357" w:hanging="357"/>
        <w:rPr>
          <w:lang w:eastAsia="en-US"/>
        </w:rPr>
      </w:pPr>
      <w:r w:rsidRPr="00085415">
        <w:rPr>
          <w:lang w:eastAsia="en-US"/>
        </w:rPr>
        <w:t>Je-li zhotovitel v prodlení s</w:t>
      </w:r>
      <w:r w:rsidR="00F15883" w:rsidRPr="00085415">
        <w:rPr>
          <w:lang w:eastAsia="en-US"/>
        </w:rPr>
        <w:t xml:space="preserve"> předáním </w:t>
      </w:r>
      <w:r w:rsidR="00261C1F" w:rsidRPr="00085415">
        <w:rPr>
          <w:lang w:eastAsia="en-US"/>
        </w:rPr>
        <w:t>Díla</w:t>
      </w:r>
      <w:r w:rsidR="00F15883" w:rsidRPr="00085415">
        <w:rPr>
          <w:lang w:eastAsia="en-US"/>
        </w:rPr>
        <w:t xml:space="preserve"> </w:t>
      </w:r>
      <w:r w:rsidR="00F14E17" w:rsidRPr="00813AFF">
        <w:rPr>
          <w:lang w:eastAsia="en-US"/>
        </w:rPr>
        <w:t>či jeho části</w:t>
      </w:r>
      <w:r w:rsidR="00F14E17" w:rsidRPr="00F14E17">
        <w:rPr>
          <w:lang w:eastAsia="en-US"/>
        </w:rPr>
        <w:t xml:space="preserve"> </w:t>
      </w:r>
      <w:r w:rsidR="00F15883" w:rsidRPr="00085415">
        <w:rPr>
          <w:lang w:eastAsia="en-US"/>
        </w:rPr>
        <w:t>v</w:t>
      </w:r>
      <w:r w:rsidR="004E7FB7" w:rsidRPr="00085415">
        <w:rPr>
          <w:lang w:eastAsia="en-US"/>
        </w:rPr>
        <w:t>e lhůtě</w:t>
      </w:r>
      <w:r w:rsidR="00F15883" w:rsidRPr="00085415">
        <w:rPr>
          <w:lang w:eastAsia="en-US"/>
        </w:rPr>
        <w:t xml:space="preserve"> dle</w:t>
      </w:r>
      <w:r w:rsidR="00D14B8C">
        <w:rPr>
          <w:lang w:eastAsia="en-US"/>
        </w:rPr>
        <w:t xml:space="preserve"> čl. I</w:t>
      </w:r>
      <w:r w:rsidR="00DE5924">
        <w:rPr>
          <w:lang w:eastAsia="en-US"/>
        </w:rPr>
        <w:t>II</w:t>
      </w:r>
      <w:r w:rsidR="00F15883" w:rsidRPr="00085415">
        <w:rPr>
          <w:lang w:eastAsia="en-US"/>
        </w:rPr>
        <w:t xml:space="preserve"> této</w:t>
      </w:r>
      <w:r w:rsidR="00DE5924">
        <w:rPr>
          <w:lang w:eastAsia="en-US"/>
        </w:rPr>
        <w:t> </w:t>
      </w:r>
      <w:r w:rsidR="00F15883" w:rsidRPr="00085415">
        <w:rPr>
          <w:lang w:eastAsia="en-US"/>
        </w:rPr>
        <w:t xml:space="preserve">smlouvy, </w:t>
      </w:r>
      <w:r w:rsidRPr="00085415">
        <w:rPr>
          <w:lang w:eastAsia="en-US"/>
        </w:rPr>
        <w:t xml:space="preserve">uhradí objednateli smluvní pokutu ve </w:t>
      </w:r>
      <w:r w:rsidRPr="00405EA7">
        <w:rPr>
          <w:lang w:eastAsia="en-US"/>
        </w:rPr>
        <w:t xml:space="preserve">výši </w:t>
      </w:r>
      <w:r w:rsidR="005F6D8C">
        <w:rPr>
          <w:lang w:eastAsia="en-US"/>
        </w:rPr>
        <w:t>1</w:t>
      </w:r>
      <w:r w:rsidR="4F80B568" w:rsidRPr="00405EA7">
        <w:rPr>
          <w:lang w:eastAsia="en-US"/>
        </w:rPr>
        <w:t xml:space="preserve"> </w:t>
      </w:r>
      <w:r w:rsidR="00B671FC" w:rsidRPr="00405EA7">
        <w:rPr>
          <w:lang w:eastAsia="en-US"/>
        </w:rPr>
        <w:t xml:space="preserve">% </w:t>
      </w:r>
      <w:r w:rsidR="00F15883" w:rsidRPr="00405EA7">
        <w:rPr>
          <w:lang w:eastAsia="en-US"/>
        </w:rPr>
        <w:t>z</w:t>
      </w:r>
      <w:r w:rsidR="00F15883" w:rsidRPr="00085415">
        <w:rPr>
          <w:lang w:eastAsia="en-US"/>
        </w:rPr>
        <w:t xml:space="preserve"> ceny Díla </w:t>
      </w:r>
      <w:r w:rsidR="00261C1F" w:rsidRPr="00085415">
        <w:rPr>
          <w:lang w:eastAsia="en-US"/>
        </w:rPr>
        <w:t>bez DPH dle čl.</w:t>
      </w:r>
      <w:r w:rsidR="00DE5924">
        <w:rPr>
          <w:lang w:eastAsia="en-US"/>
        </w:rPr>
        <w:t> </w:t>
      </w:r>
      <w:r w:rsidR="00261C1F" w:rsidRPr="00085415">
        <w:rPr>
          <w:lang w:eastAsia="en-US"/>
        </w:rPr>
        <w:t>V odst.</w:t>
      </w:r>
      <w:r w:rsidR="00DE5924">
        <w:rPr>
          <w:lang w:eastAsia="en-US"/>
        </w:rPr>
        <w:t> </w:t>
      </w:r>
      <w:r w:rsidR="00261C1F" w:rsidRPr="00085415">
        <w:rPr>
          <w:lang w:eastAsia="en-US"/>
        </w:rPr>
        <w:t>2</w:t>
      </w:r>
      <w:r w:rsidR="009F1BF5">
        <w:rPr>
          <w:lang w:eastAsia="en-US"/>
        </w:rPr>
        <w:t>.</w:t>
      </w:r>
      <w:r w:rsidR="00261C1F" w:rsidRPr="00085415">
        <w:rPr>
          <w:lang w:eastAsia="en-US"/>
        </w:rPr>
        <w:t xml:space="preserve"> z ceny dílčího plnění dle Smlouvy za každý</w:t>
      </w:r>
      <w:r w:rsidR="5F6B0374" w:rsidRPr="00085415">
        <w:rPr>
          <w:lang w:eastAsia="en-US"/>
        </w:rPr>
        <w:t>,</w:t>
      </w:r>
      <w:r w:rsidR="00261C1F" w:rsidRPr="00085415">
        <w:rPr>
          <w:lang w:eastAsia="en-US"/>
        </w:rPr>
        <w:t xml:space="preserve"> byť i jen započatý den prodlení.</w:t>
      </w:r>
    </w:p>
    <w:p w14:paraId="1E4F22FF" w14:textId="44FA1A7C" w:rsidR="004E7FB7" w:rsidRPr="00085415" w:rsidRDefault="00666E0D" w:rsidP="00D60669">
      <w:pPr>
        <w:pStyle w:val="l-L2"/>
        <w:numPr>
          <w:ilvl w:val="0"/>
          <w:numId w:val="18"/>
        </w:numPr>
        <w:ind w:left="357" w:hanging="357"/>
        <w:rPr>
          <w:lang w:eastAsia="en-US"/>
        </w:rPr>
      </w:pPr>
      <w:r w:rsidRPr="00085415">
        <w:rPr>
          <w:lang w:eastAsia="en-US"/>
        </w:rPr>
        <w:t>Je-li zhotovitel v prodlení s</w:t>
      </w:r>
      <w:r w:rsidR="00512DDF" w:rsidRPr="00085415">
        <w:rPr>
          <w:lang w:eastAsia="en-US"/>
        </w:rPr>
        <w:t> </w:t>
      </w:r>
      <w:r w:rsidRPr="00085415">
        <w:rPr>
          <w:lang w:eastAsia="en-US"/>
        </w:rPr>
        <w:t>odstraněním</w:t>
      </w:r>
      <w:r w:rsidR="00512DDF" w:rsidRPr="00085415">
        <w:rPr>
          <w:lang w:eastAsia="en-US"/>
        </w:rPr>
        <w:t xml:space="preserve"> vad</w:t>
      </w:r>
      <w:r w:rsidRPr="00085415">
        <w:rPr>
          <w:lang w:eastAsia="en-US"/>
        </w:rPr>
        <w:t xml:space="preserve"> </w:t>
      </w:r>
      <w:r w:rsidR="00D161F3" w:rsidRPr="00085415">
        <w:rPr>
          <w:lang w:eastAsia="en-US"/>
        </w:rPr>
        <w:t xml:space="preserve">Díla </w:t>
      </w:r>
      <w:r w:rsidR="00EA163C" w:rsidRPr="00813AFF">
        <w:rPr>
          <w:lang w:eastAsia="en-US"/>
        </w:rPr>
        <w:t>či jeho části</w:t>
      </w:r>
      <w:r w:rsidR="00EA163C" w:rsidRPr="00EA163C">
        <w:rPr>
          <w:lang w:eastAsia="en-US"/>
        </w:rPr>
        <w:t xml:space="preserve"> </w:t>
      </w:r>
      <w:r w:rsidR="00D53965" w:rsidRPr="00085415">
        <w:rPr>
          <w:lang w:eastAsia="en-US"/>
        </w:rPr>
        <w:t>v</w:t>
      </w:r>
      <w:r w:rsidR="004E7FB7" w:rsidRPr="00085415">
        <w:rPr>
          <w:lang w:eastAsia="en-US"/>
        </w:rPr>
        <w:t>e lhůtě</w:t>
      </w:r>
      <w:r w:rsidR="00D53965" w:rsidRPr="00085415">
        <w:rPr>
          <w:lang w:eastAsia="en-US"/>
        </w:rPr>
        <w:t xml:space="preserve"> dle </w:t>
      </w:r>
      <w:r w:rsidR="00512D83">
        <w:rPr>
          <w:lang w:eastAsia="en-US"/>
        </w:rPr>
        <w:t>č</w:t>
      </w:r>
      <w:r w:rsidR="00C8219B">
        <w:rPr>
          <w:lang w:eastAsia="en-US"/>
        </w:rPr>
        <w:t xml:space="preserve">l. VI. </w:t>
      </w:r>
      <w:r w:rsidR="00D53965" w:rsidRPr="00085415">
        <w:rPr>
          <w:lang w:eastAsia="en-US"/>
        </w:rPr>
        <w:t>odst.</w:t>
      </w:r>
      <w:r w:rsidR="00196D7F">
        <w:rPr>
          <w:lang w:eastAsia="en-US"/>
        </w:rPr>
        <w:t xml:space="preserve"> 4. </w:t>
      </w:r>
      <w:r w:rsidR="00D53965" w:rsidRPr="00085415">
        <w:rPr>
          <w:lang w:eastAsia="en-US"/>
        </w:rPr>
        <w:t>této</w:t>
      </w:r>
      <w:r w:rsidR="00196D7F">
        <w:rPr>
          <w:lang w:eastAsia="en-US"/>
        </w:rPr>
        <w:t> </w:t>
      </w:r>
      <w:r w:rsidR="00D53965" w:rsidRPr="00085415">
        <w:rPr>
          <w:lang w:eastAsia="en-US"/>
        </w:rPr>
        <w:t>smlouvy</w:t>
      </w:r>
      <w:r w:rsidRPr="00085415">
        <w:rPr>
          <w:lang w:eastAsia="en-US"/>
        </w:rPr>
        <w:t xml:space="preserve">, uhradí objednateli smluvní pokutu ve výši </w:t>
      </w:r>
      <w:r w:rsidR="009546DE" w:rsidRPr="00085415">
        <w:rPr>
          <w:lang w:eastAsia="en-US"/>
        </w:rPr>
        <w:t>1</w:t>
      </w:r>
      <w:r w:rsidR="00196D7F">
        <w:rPr>
          <w:lang w:eastAsia="en-US"/>
        </w:rPr>
        <w:t> </w:t>
      </w:r>
      <w:r w:rsidR="00B671FC" w:rsidRPr="00085415">
        <w:rPr>
          <w:lang w:eastAsia="en-US"/>
        </w:rPr>
        <w:t xml:space="preserve">% </w:t>
      </w:r>
      <w:r w:rsidR="00512DDF" w:rsidRPr="00085415">
        <w:rPr>
          <w:lang w:eastAsia="en-US"/>
        </w:rPr>
        <w:t>z</w:t>
      </w:r>
      <w:r w:rsidR="00261C1F" w:rsidRPr="00085415">
        <w:rPr>
          <w:lang w:eastAsia="en-US"/>
        </w:rPr>
        <w:t xml:space="preserve"> celkové </w:t>
      </w:r>
      <w:r w:rsidR="00512DDF" w:rsidRPr="00085415">
        <w:rPr>
          <w:lang w:eastAsia="en-US"/>
        </w:rPr>
        <w:t>ceny takového</w:t>
      </w:r>
      <w:r w:rsidR="003A4838">
        <w:rPr>
          <w:lang w:eastAsia="en-US"/>
        </w:rPr>
        <w:t> </w:t>
      </w:r>
      <w:r w:rsidR="006A0F9D" w:rsidRPr="00085415">
        <w:rPr>
          <w:lang w:eastAsia="en-US"/>
        </w:rPr>
        <w:t>Díla</w:t>
      </w:r>
      <w:r w:rsidR="00512DDF" w:rsidRPr="00085415">
        <w:rPr>
          <w:lang w:eastAsia="en-US"/>
        </w:rPr>
        <w:t xml:space="preserve"> </w:t>
      </w:r>
      <w:r w:rsidR="006A0F9D" w:rsidRPr="00085415">
        <w:rPr>
          <w:lang w:eastAsia="en-US"/>
        </w:rPr>
        <w:t xml:space="preserve">dle </w:t>
      </w:r>
      <w:r w:rsidR="00512D83">
        <w:rPr>
          <w:lang w:eastAsia="en-US"/>
        </w:rPr>
        <w:t>č</w:t>
      </w:r>
      <w:r w:rsidR="006A0F9D" w:rsidRPr="00085415">
        <w:rPr>
          <w:lang w:eastAsia="en-US"/>
        </w:rPr>
        <w:t>l.</w:t>
      </w:r>
      <w:r w:rsidR="00C8219B">
        <w:rPr>
          <w:lang w:eastAsia="en-US"/>
        </w:rPr>
        <w:t> </w:t>
      </w:r>
      <w:r w:rsidR="006A0F9D" w:rsidRPr="00085415">
        <w:rPr>
          <w:lang w:eastAsia="en-US"/>
        </w:rPr>
        <w:t>V odst.</w:t>
      </w:r>
      <w:r w:rsidR="00196D7F">
        <w:rPr>
          <w:lang w:eastAsia="en-US"/>
        </w:rPr>
        <w:t> </w:t>
      </w:r>
      <w:r w:rsidR="006A0F9D" w:rsidRPr="00085415">
        <w:rPr>
          <w:lang w:eastAsia="en-US"/>
        </w:rPr>
        <w:t>2</w:t>
      </w:r>
      <w:r w:rsidR="009775FC">
        <w:rPr>
          <w:lang w:eastAsia="en-US"/>
        </w:rPr>
        <w:t>.</w:t>
      </w:r>
      <w:r w:rsidR="006A0F9D" w:rsidRPr="00085415">
        <w:rPr>
          <w:lang w:eastAsia="en-US"/>
        </w:rPr>
        <w:t xml:space="preserve"> smlouvy, min. však </w:t>
      </w:r>
      <w:r w:rsidR="009546DE" w:rsidRPr="00085415">
        <w:rPr>
          <w:lang w:eastAsia="en-US"/>
        </w:rPr>
        <w:t>2</w:t>
      </w:r>
      <w:r w:rsidR="003E35F8">
        <w:rPr>
          <w:lang w:eastAsia="en-US"/>
        </w:rPr>
        <w:t> </w:t>
      </w:r>
      <w:r w:rsidR="006A0F9D" w:rsidRPr="00085415">
        <w:rPr>
          <w:lang w:eastAsia="en-US"/>
        </w:rPr>
        <w:t>000</w:t>
      </w:r>
      <w:r w:rsidR="003E35F8">
        <w:rPr>
          <w:lang w:eastAsia="en-US"/>
        </w:rPr>
        <w:t> </w:t>
      </w:r>
      <w:r w:rsidR="006A0F9D" w:rsidRPr="00085415">
        <w:rPr>
          <w:lang w:eastAsia="en-US"/>
        </w:rPr>
        <w:t xml:space="preserve">Kč </w:t>
      </w:r>
      <w:r w:rsidRPr="00085415">
        <w:rPr>
          <w:lang w:eastAsia="en-US"/>
        </w:rPr>
        <w:t>za každý</w:t>
      </w:r>
      <w:r w:rsidR="1A02CC83" w:rsidRPr="20162654">
        <w:rPr>
          <w:lang w:eastAsia="en-US"/>
        </w:rPr>
        <w:t>,</w:t>
      </w:r>
      <w:r w:rsidRPr="00085415">
        <w:rPr>
          <w:lang w:eastAsia="en-US"/>
        </w:rPr>
        <w:t xml:space="preserve"> </w:t>
      </w:r>
      <w:r w:rsidR="00512DDF" w:rsidRPr="00085415">
        <w:rPr>
          <w:lang w:eastAsia="en-US"/>
        </w:rPr>
        <w:t>byť i</w:t>
      </w:r>
      <w:r w:rsidR="00411538">
        <w:rPr>
          <w:lang w:eastAsia="en-US"/>
        </w:rPr>
        <w:t> </w:t>
      </w:r>
      <w:r w:rsidR="00512DDF" w:rsidRPr="00085415">
        <w:rPr>
          <w:lang w:eastAsia="en-US"/>
        </w:rPr>
        <w:t>jen započatý den prodlení</w:t>
      </w:r>
      <w:r w:rsidRPr="00085415">
        <w:rPr>
          <w:lang w:eastAsia="en-US"/>
        </w:rPr>
        <w:t>.</w:t>
      </w:r>
    </w:p>
    <w:p w14:paraId="6F1BD05F" w14:textId="629BA27A" w:rsidR="00E44EC3" w:rsidRPr="0080387D" w:rsidRDefault="00E44EC3" w:rsidP="00D60669">
      <w:pPr>
        <w:pStyle w:val="l-L2"/>
        <w:numPr>
          <w:ilvl w:val="0"/>
          <w:numId w:val="18"/>
        </w:numPr>
        <w:ind w:left="357" w:hanging="357"/>
        <w:rPr>
          <w:rFonts w:cs="Arial"/>
          <w:bCs/>
          <w:szCs w:val="22"/>
        </w:rPr>
      </w:pPr>
      <w:r w:rsidRPr="00813AFF">
        <w:rPr>
          <w:rFonts w:cs="Arial"/>
          <w:bCs/>
          <w:szCs w:val="22"/>
        </w:rPr>
        <w:t>V případě porušení povinnosti zajištění</w:t>
      </w:r>
      <w:r w:rsidR="00B11A6D" w:rsidRPr="00813AFF">
        <w:rPr>
          <w:rFonts w:cs="Arial"/>
          <w:bCs/>
          <w:szCs w:val="22"/>
        </w:rPr>
        <w:t xml:space="preserve"> </w:t>
      </w:r>
      <w:r w:rsidR="005F6D8C" w:rsidRPr="00813AFF">
        <w:t>povolení stavebního úřadu na stavbu</w:t>
      </w:r>
      <w:r w:rsidR="005F6D8C" w:rsidRPr="00813AFF" w:rsidDel="005F6D8C">
        <w:rPr>
          <w:rFonts w:cs="Arial"/>
          <w:bCs/>
          <w:szCs w:val="22"/>
        </w:rPr>
        <w:t xml:space="preserve"> </w:t>
      </w:r>
      <w:r w:rsidRPr="00813AFF">
        <w:rPr>
          <w:rFonts w:cs="Arial"/>
          <w:bCs/>
          <w:szCs w:val="22"/>
        </w:rPr>
        <w:t>zhotovitelem je objednatel oprávněn požadovat uhrazení smluvní pokuty ve výši 50</w:t>
      </w:r>
      <w:r w:rsidR="003E35F8" w:rsidRPr="00813AFF">
        <w:rPr>
          <w:rFonts w:cs="Arial"/>
          <w:bCs/>
          <w:szCs w:val="22"/>
        </w:rPr>
        <w:t> </w:t>
      </w:r>
      <w:r w:rsidRPr="00813AFF">
        <w:rPr>
          <w:rFonts w:cs="Arial"/>
          <w:bCs/>
          <w:szCs w:val="22"/>
        </w:rPr>
        <w:t>000</w:t>
      </w:r>
      <w:r w:rsidR="003E35F8" w:rsidRPr="00813AFF">
        <w:rPr>
          <w:rFonts w:cs="Arial"/>
          <w:bCs/>
          <w:szCs w:val="22"/>
        </w:rPr>
        <w:t> </w:t>
      </w:r>
      <w:r w:rsidRPr="00813AFF">
        <w:rPr>
          <w:rFonts w:cs="Arial"/>
          <w:bCs/>
          <w:szCs w:val="22"/>
        </w:rPr>
        <w:t>Kč.</w:t>
      </w:r>
    </w:p>
    <w:p w14:paraId="75EF9403" w14:textId="40763CDE" w:rsidR="00826B69" w:rsidRPr="00085415" w:rsidRDefault="003B5DCD" w:rsidP="00D60669">
      <w:pPr>
        <w:pStyle w:val="l-L2"/>
        <w:numPr>
          <w:ilvl w:val="0"/>
          <w:numId w:val="18"/>
        </w:numPr>
        <w:ind w:left="357" w:hanging="357"/>
        <w:rPr>
          <w:strike/>
          <w:lang w:eastAsia="en-US"/>
        </w:rPr>
      </w:pPr>
      <w:bookmarkStart w:id="10" w:name="_Hlk72919991"/>
      <w:r w:rsidRPr="00085415">
        <w:rPr>
          <w:lang w:eastAsia="en-US"/>
        </w:rPr>
        <w:lastRenderedPageBreak/>
        <w:t>V ostatních případech nedodržení povinností zhotovitele vyplývajících z ustanovení této</w:t>
      </w:r>
      <w:r w:rsidR="003A4838">
        <w:rPr>
          <w:lang w:eastAsia="en-US"/>
        </w:rPr>
        <w:t> </w:t>
      </w:r>
      <w:r w:rsidRPr="00085415">
        <w:rPr>
          <w:lang w:eastAsia="en-US"/>
        </w:rPr>
        <w:t xml:space="preserve">smlouvy se sjednává smluvní pokuta ve výši </w:t>
      </w:r>
      <w:r w:rsidR="00B671FC" w:rsidRPr="00085415">
        <w:rPr>
          <w:lang w:eastAsia="en-US"/>
        </w:rPr>
        <w:t>1</w:t>
      </w:r>
      <w:r w:rsidR="00196D7F">
        <w:rPr>
          <w:lang w:eastAsia="en-US"/>
        </w:rPr>
        <w:t> </w:t>
      </w:r>
      <w:r w:rsidR="00B671FC" w:rsidRPr="00085415">
        <w:rPr>
          <w:lang w:eastAsia="en-US"/>
        </w:rPr>
        <w:t>%</w:t>
      </w:r>
      <w:r w:rsidRPr="00085415">
        <w:rPr>
          <w:lang w:eastAsia="en-US"/>
        </w:rPr>
        <w:t xml:space="preserve"> </w:t>
      </w:r>
      <w:r w:rsidR="00B67653" w:rsidRPr="00085415">
        <w:rPr>
          <w:lang w:eastAsia="en-US"/>
        </w:rPr>
        <w:t xml:space="preserve">z </w:t>
      </w:r>
      <w:r w:rsidRPr="00085415">
        <w:rPr>
          <w:lang w:eastAsia="en-US"/>
        </w:rPr>
        <w:t xml:space="preserve">ceny </w:t>
      </w:r>
      <w:r w:rsidR="00C93E48">
        <w:rPr>
          <w:lang w:eastAsia="en-US"/>
        </w:rPr>
        <w:t>D</w:t>
      </w:r>
      <w:r w:rsidR="00C93E48" w:rsidRPr="00085415">
        <w:rPr>
          <w:lang w:eastAsia="en-US"/>
        </w:rPr>
        <w:t>íla</w:t>
      </w:r>
      <w:r w:rsidR="00674417" w:rsidRPr="00085415">
        <w:rPr>
          <w:lang w:eastAsia="en-US"/>
        </w:rPr>
        <w:t>,</w:t>
      </w:r>
      <w:r w:rsidRPr="00085415">
        <w:t xml:space="preserve"> min.</w:t>
      </w:r>
      <w:r w:rsidR="00B67653" w:rsidRPr="00085415">
        <w:t xml:space="preserve"> však</w:t>
      </w:r>
      <w:r w:rsidRPr="00085415">
        <w:t xml:space="preserve"> 2</w:t>
      </w:r>
      <w:r w:rsidR="003E35F8">
        <w:t> </w:t>
      </w:r>
      <w:r w:rsidRPr="00085415">
        <w:t>500</w:t>
      </w:r>
      <w:r w:rsidR="003E35F8">
        <w:t> </w:t>
      </w:r>
      <w:r w:rsidRPr="00085415">
        <w:t>Kč</w:t>
      </w:r>
      <w:r w:rsidR="00674417" w:rsidRPr="00085415">
        <w:t>,</w:t>
      </w:r>
      <w:r w:rsidRPr="00085415">
        <w:t xml:space="preserve"> </w:t>
      </w:r>
      <w:r w:rsidR="00B74698" w:rsidRPr="00085415">
        <w:t>za</w:t>
      </w:r>
      <w:r w:rsidR="003A4838">
        <w:t> </w:t>
      </w:r>
      <w:r w:rsidRPr="00085415">
        <w:rPr>
          <w:lang w:eastAsia="en-US"/>
        </w:rPr>
        <w:t>každý jednotlivý případ porušení povinnosti zhotovitele.</w:t>
      </w:r>
      <w:bookmarkEnd w:id="10"/>
    </w:p>
    <w:p w14:paraId="33CC7952" w14:textId="77777777" w:rsidR="00AC3390" w:rsidRPr="005C59DC" w:rsidRDefault="00AC3390" w:rsidP="000B3B88">
      <w:pPr>
        <w:pStyle w:val="l-L2"/>
        <w:numPr>
          <w:ilvl w:val="0"/>
          <w:numId w:val="18"/>
        </w:numPr>
        <w:ind w:left="357" w:hanging="357"/>
        <w:rPr>
          <w:b/>
          <w:strike/>
          <w:szCs w:val="22"/>
        </w:rPr>
      </w:pPr>
      <w:r w:rsidRPr="005C59DC">
        <w:rPr>
          <w:szCs w:val="22"/>
        </w:rPr>
        <w:t xml:space="preserve">V případě prodlení kterékoliv smluvní strany se zaplacením peněžité částky vzniká oprávněné straně nárok na úrok z prodlení ve výši </w:t>
      </w:r>
      <w:r>
        <w:rPr>
          <w:szCs w:val="22"/>
        </w:rPr>
        <w:t>patnácti tisícin</w:t>
      </w:r>
      <w:r w:rsidRPr="005C59DC">
        <w:rPr>
          <w:szCs w:val="22"/>
        </w:rPr>
        <w:t xml:space="preserve"> procenta (0,01</w:t>
      </w:r>
      <w:r>
        <w:rPr>
          <w:szCs w:val="22"/>
        </w:rPr>
        <w:t>5 </w:t>
      </w:r>
      <w:r w:rsidRPr="005C59DC">
        <w:rPr>
          <w:szCs w:val="22"/>
        </w:rPr>
        <w:t>%) z dlužné částky za</w:t>
      </w:r>
      <w:r>
        <w:rPr>
          <w:szCs w:val="22"/>
        </w:rPr>
        <w:t> </w:t>
      </w:r>
      <w:r w:rsidRPr="005C59DC">
        <w:rPr>
          <w:szCs w:val="22"/>
        </w:rPr>
        <w:t>každý i započatý den prodlení.</w:t>
      </w:r>
    </w:p>
    <w:p w14:paraId="714D7D67" w14:textId="0058AC3B" w:rsidR="000B713E" w:rsidRPr="00085415" w:rsidRDefault="000B713E" w:rsidP="00D60669">
      <w:pPr>
        <w:pStyle w:val="l-L2"/>
        <w:numPr>
          <w:ilvl w:val="0"/>
          <w:numId w:val="18"/>
        </w:numPr>
        <w:ind w:left="357" w:hanging="357"/>
        <w:rPr>
          <w:rFonts w:cs="Arial"/>
          <w:b/>
          <w:szCs w:val="22"/>
        </w:rPr>
      </w:pPr>
      <w:r w:rsidRPr="00085415">
        <w:rPr>
          <w:rFonts w:cs="Arial"/>
          <w:szCs w:val="22"/>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085415">
        <w:rPr>
          <w:rFonts w:cs="Arial"/>
          <w:szCs w:val="22"/>
        </w:rPr>
        <w:t>objednatel</w:t>
      </w:r>
      <w:r w:rsidRPr="00085415">
        <w:rPr>
          <w:rFonts w:cs="Arial"/>
          <w:szCs w:val="22"/>
        </w:rPr>
        <w:t xml:space="preserve"> je oprávněn domáhat se náhrady škody v plné výši, i když přesahuje výši smluvní pokuty.</w:t>
      </w:r>
    </w:p>
    <w:p w14:paraId="44D0C12B" w14:textId="45CCE437" w:rsidR="004861C9" w:rsidRPr="00D6482D" w:rsidRDefault="00F146D0" w:rsidP="00D60669">
      <w:pPr>
        <w:pStyle w:val="l-L2"/>
        <w:numPr>
          <w:ilvl w:val="0"/>
          <w:numId w:val="18"/>
        </w:numPr>
        <w:ind w:left="357" w:hanging="357"/>
        <w:rPr>
          <w:rFonts w:cs="Arial"/>
          <w:szCs w:val="22"/>
        </w:rPr>
      </w:pPr>
      <w:r w:rsidRPr="00085415">
        <w:rPr>
          <w:rFonts w:cs="Arial"/>
          <w:szCs w:val="22"/>
        </w:rPr>
        <w:t>Žádná ze smluvních stran nemá povinnost nahradit škodu způsobenou porušením svých</w:t>
      </w:r>
      <w:r w:rsidR="003A4838">
        <w:rPr>
          <w:rFonts w:cs="Arial"/>
          <w:szCs w:val="22"/>
        </w:rPr>
        <w:t> </w:t>
      </w:r>
      <w:r w:rsidRPr="00085415">
        <w:rPr>
          <w:rFonts w:cs="Arial"/>
          <w:szCs w:val="22"/>
        </w:rPr>
        <w:t xml:space="preserve">povinností vyplývajících z této </w:t>
      </w:r>
      <w:r w:rsidR="00024114" w:rsidRPr="00085415">
        <w:rPr>
          <w:rFonts w:cs="Arial"/>
          <w:szCs w:val="22"/>
        </w:rPr>
        <w:t>s</w:t>
      </w:r>
      <w:r w:rsidRPr="00085415">
        <w:rPr>
          <w:rFonts w:cs="Arial"/>
          <w:szCs w:val="22"/>
        </w:rPr>
        <w:t>mlouvy a není v prodlení, bránila-li jí v jejich splnění některá z</w:t>
      </w:r>
      <w:r w:rsidR="0095373F" w:rsidRPr="00085415">
        <w:rPr>
          <w:rFonts w:cs="Arial"/>
          <w:szCs w:val="22"/>
        </w:rPr>
        <w:t> </w:t>
      </w:r>
      <w:r w:rsidRPr="00085415">
        <w:rPr>
          <w:rFonts w:cs="Arial"/>
          <w:szCs w:val="22"/>
        </w:rPr>
        <w:t>překážek vylučujících povinnost k náhradě škody ve smyslu</w:t>
      </w:r>
      <w:r w:rsidR="00F24267">
        <w:rPr>
          <w:rFonts w:cs="Arial"/>
          <w:szCs w:val="22"/>
        </w:rPr>
        <w:t xml:space="preserve"> ust.</w:t>
      </w:r>
      <w:r w:rsidRPr="00085415">
        <w:rPr>
          <w:rFonts w:cs="Arial"/>
          <w:szCs w:val="22"/>
        </w:rPr>
        <w:t xml:space="preserve"> §</w:t>
      </w:r>
      <w:r w:rsidR="00196D7F">
        <w:rPr>
          <w:rFonts w:cs="Arial"/>
          <w:szCs w:val="22"/>
        </w:rPr>
        <w:t> </w:t>
      </w:r>
      <w:r w:rsidRPr="00085415">
        <w:rPr>
          <w:rFonts w:cs="Arial"/>
          <w:szCs w:val="22"/>
        </w:rPr>
        <w:t>2913 odst.</w:t>
      </w:r>
      <w:r w:rsidR="00196D7F">
        <w:rPr>
          <w:rFonts w:cs="Arial"/>
          <w:szCs w:val="22"/>
        </w:rPr>
        <w:t> </w:t>
      </w:r>
      <w:r w:rsidRPr="00085415">
        <w:rPr>
          <w:rFonts w:cs="Arial"/>
          <w:szCs w:val="22"/>
        </w:rPr>
        <w:t>2 občanského zákoníku.</w:t>
      </w:r>
    </w:p>
    <w:p w14:paraId="178F6611" w14:textId="410465DC" w:rsidR="004861C9" w:rsidRPr="00D6482D" w:rsidRDefault="004861C9" w:rsidP="00D60669">
      <w:pPr>
        <w:pStyle w:val="l-L2"/>
        <w:numPr>
          <w:ilvl w:val="0"/>
          <w:numId w:val="18"/>
        </w:numPr>
        <w:ind w:left="357" w:hanging="357"/>
        <w:rPr>
          <w:rFonts w:cs="Arial"/>
          <w:szCs w:val="22"/>
        </w:rPr>
      </w:pPr>
      <w:r w:rsidRPr="00D6482D">
        <w:rPr>
          <w:rFonts w:cs="Arial"/>
          <w:szCs w:val="22"/>
        </w:rPr>
        <w:t>Objednatel si vyhrazuje právo na odstoupení od smlouvy v případě, že zhotovitel bude v prodlení s </w:t>
      </w:r>
      <w:r w:rsidR="009D5BC6">
        <w:rPr>
          <w:rFonts w:cs="Arial"/>
          <w:szCs w:val="22"/>
        </w:rPr>
        <w:t>provedením Díla</w:t>
      </w:r>
      <w:r w:rsidRPr="00D6482D">
        <w:rPr>
          <w:rFonts w:cs="Arial"/>
          <w:szCs w:val="22"/>
        </w:rPr>
        <w:t xml:space="preserve"> déle než 1 měsíc, nebo bude </w:t>
      </w:r>
      <w:r w:rsidR="005F6D8C">
        <w:rPr>
          <w:rFonts w:cs="Arial"/>
          <w:szCs w:val="22"/>
        </w:rPr>
        <w:t>Dílo, nebo jeho část</w:t>
      </w:r>
      <w:r w:rsidR="009D5BC6" w:rsidRPr="00D6482D">
        <w:rPr>
          <w:rFonts w:cs="Arial"/>
          <w:szCs w:val="22"/>
        </w:rPr>
        <w:t xml:space="preserve"> </w:t>
      </w:r>
      <w:r w:rsidR="00B13847">
        <w:rPr>
          <w:rFonts w:cs="Arial"/>
          <w:szCs w:val="22"/>
        </w:rPr>
        <w:t>prováděno</w:t>
      </w:r>
      <w:r w:rsidR="00281157" w:rsidRPr="00D6482D">
        <w:rPr>
          <w:rFonts w:cs="Arial"/>
          <w:szCs w:val="22"/>
        </w:rPr>
        <w:t xml:space="preserve"> n</w:t>
      </w:r>
      <w:r w:rsidRPr="00D6482D">
        <w:rPr>
          <w:rFonts w:cs="Arial"/>
          <w:szCs w:val="22"/>
        </w:rPr>
        <w:t>ekvalitně</w:t>
      </w:r>
      <w:r w:rsidR="00B13847">
        <w:rPr>
          <w:rFonts w:cs="Arial"/>
          <w:szCs w:val="22"/>
        </w:rPr>
        <w:t>, nebo</w:t>
      </w:r>
      <w:r w:rsidRPr="00D6482D">
        <w:rPr>
          <w:rFonts w:cs="Arial"/>
          <w:szCs w:val="22"/>
        </w:rPr>
        <w:t xml:space="preserve"> v rozporu s platnými předpisy</w:t>
      </w:r>
      <w:r w:rsidR="00B67653" w:rsidRPr="00D6482D">
        <w:rPr>
          <w:rFonts w:cs="Arial"/>
          <w:szCs w:val="22"/>
        </w:rPr>
        <w:t>, a</w:t>
      </w:r>
      <w:r w:rsidRPr="00D6482D">
        <w:rPr>
          <w:rFonts w:cs="Arial"/>
          <w:szCs w:val="22"/>
        </w:rPr>
        <w:t>nebo smlouvou, i když byl na</w:t>
      </w:r>
      <w:r w:rsidR="003A4838">
        <w:rPr>
          <w:rFonts w:cs="Arial"/>
          <w:szCs w:val="22"/>
        </w:rPr>
        <w:t> </w:t>
      </w:r>
      <w:r w:rsidRPr="00D6482D">
        <w:rPr>
          <w:rFonts w:cs="Arial"/>
          <w:szCs w:val="22"/>
        </w:rPr>
        <w:t>tuto skutečnost objednatelem písemně upozorněn.</w:t>
      </w:r>
    </w:p>
    <w:p w14:paraId="734B4CAD" w14:textId="34DCDB77" w:rsidR="00DF44DE" w:rsidRPr="00D6482D" w:rsidRDefault="00DF44DE" w:rsidP="00D60669">
      <w:pPr>
        <w:pStyle w:val="l-L2"/>
        <w:numPr>
          <w:ilvl w:val="0"/>
          <w:numId w:val="18"/>
        </w:numPr>
        <w:ind w:left="357" w:hanging="357"/>
        <w:rPr>
          <w:rFonts w:cs="Arial"/>
          <w:szCs w:val="22"/>
        </w:rPr>
      </w:pPr>
      <w:r w:rsidRPr="00D6482D">
        <w:rPr>
          <w:rFonts w:cs="Arial"/>
          <w:szCs w:val="22"/>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p>
    <w:p w14:paraId="2AC97306" w14:textId="45C7FC32" w:rsidR="009E0A4B" w:rsidRPr="00D6482D" w:rsidRDefault="00A31242" w:rsidP="00D60669">
      <w:pPr>
        <w:pStyle w:val="l-L2"/>
        <w:numPr>
          <w:ilvl w:val="0"/>
          <w:numId w:val="18"/>
        </w:numPr>
        <w:ind w:left="357" w:hanging="357"/>
        <w:rPr>
          <w:rFonts w:cs="Arial"/>
          <w:szCs w:val="22"/>
        </w:rPr>
      </w:pPr>
      <w:r w:rsidRPr="00D6482D">
        <w:rPr>
          <w:rFonts w:cs="Arial"/>
          <w:szCs w:val="22"/>
        </w:rPr>
        <w:t xml:space="preserve">Objednatel si vyhrazuje právo na odstoupení od smlouvy </w:t>
      </w:r>
      <w:r w:rsidR="6EB13500" w:rsidRPr="00D6482D">
        <w:rPr>
          <w:rFonts w:cs="Arial"/>
          <w:szCs w:val="22"/>
        </w:rPr>
        <w:t>v</w:t>
      </w:r>
      <w:r w:rsidRPr="00D6482D">
        <w:rPr>
          <w:rFonts w:cs="Arial"/>
          <w:szCs w:val="22"/>
        </w:rPr>
        <w:t xml:space="preserve"> případě, že objednatel </w:t>
      </w:r>
      <w:proofErr w:type="gramStart"/>
      <w:r w:rsidRPr="00D6482D">
        <w:rPr>
          <w:rFonts w:cs="Arial"/>
          <w:szCs w:val="22"/>
        </w:rPr>
        <w:t>obdrží</w:t>
      </w:r>
      <w:proofErr w:type="gramEnd"/>
      <w:r w:rsidRPr="00D6482D">
        <w:rPr>
          <w:rFonts w:cs="Arial"/>
          <w:szCs w:val="22"/>
        </w:rPr>
        <w:t xml:space="preserve"> ze</w:t>
      </w:r>
      <w:r w:rsidR="003A4838">
        <w:rPr>
          <w:rFonts w:cs="Arial"/>
          <w:szCs w:val="22"/>
        </w:rPr>
        <w:t> </w:t>
      </w:r>
      <w:r w:rsidRPr="00D6482D">
        <w:rPr>
          <w:rFonts w:cs="Arial"/>
          <w:szCs w:val="22"/>
        </w:rPr>
        <w:t xml:space="preserve">státního rozpočtu snížené množství finančních prostředků oproti množství požadovanému v období </w:t>
      </w:r>
      <w:r w:rsidR="00461D16" w:rsidRPr="00D6482D">
        <w:rPr>
          <w:rFonts w:cs="Arial"/>
          <w:szCs w:val="22"/>
        </w:rPr>
        <w:t xml:space="preserve">před započetím </w:t>
      </w:r>
      <w:r w:rsidR="00CD1317" w:rsidRPr="00D6482D">
        <w:rPr>
          <w:rFonts w:cs="Arial"/>
          <w:szCs w:val="22"/>
        </w:rPr>
        <w:t>Díla</w:t>
      </w:r>
      <w:r w:rsidR="005202FA" w:rsidRPr="00D6482D">
        <w:rPr>
          <w:rFonts w:cs="Arial"/>
          <w:szCs w:val="22"/>
        </w:rPr>
        <w:t>.</w:t>
      </w:r>
    </w:p>
    <w:p w14:paraId="0D4E6F7F" w14:textId="0AFE5382" w:rsidR="009E0A4B" w:rsidRPr="00D6482D" w:rsidRDefault="009E0A4B" w:rsidP="00D60669">
      <w:pPr>
        <w:pStyle w:val="l-L2"/>
        <w:numPr>
          <w:ilvl w:val="0"/>
          <w:numId w:val="18"/>
        </w:numPr>
        <w:ind w:left="357" w:hanging="357"/>
        <w:rPr>
          <w:rFonts w:cs="Arial"/>
          <w:szCs w:val="22"/>
        </w:rPr>
      </w:pPr>
      <w:bookmarkStart w:id="11" w:name="_Hlk71720294"/>
      <w:r w:rsidRPr="00085415">
        <w:rPr>
          <w:rFonts w:cs="Arial"/>
          <w:color w:val="000000"/>
          <w:szCs w:val="22"/>
        </w:rPr>
        <w:t xml:space="preserve">Odstoupení od smlouvy je jednostranným právním úkonem, který je povinna odstupující smluvní strana oznámit a doručit druhé smluvní straně. </w:t>
      </w:r>
      <w:r w:rsidRPr="00085415">
        <w:rPr>
          <w:rFonts w:cs="Arial"/>
          <w:szCs w:val="22"/>
        </w:rPr>
        <w:t>Odstoupení od smlouvy musí být písemné</w:t>
      </w:r>
      <w:r w:rsidRPr="00085415">
        <w:rPr>
          <w:rFonts w:cs="Arial"/>
          <w:color w:val="000000"/>
          <w:szCs w:val="22"/>
        </w:rPr>
        <w:t xml:space="preserve"> a musí v něm být uveden konkrétní důvod odstoupení</w:t>
      </w:r>
      <w:r w:rsidRPr="00085415">
        <w:rPr>
          <w:rFonts w:cs="Arial"/>
          <w:szCs w:val="22"/>
        </w:rPr>
        <w:t xml:space="preserve">, jinak je odstoupení neplatné. Odstoupení je účinné ode dne prokazatelného doruční druhé smluvní straně. Po doručení odstoupení od smlouvy je zhotovitel povinen učinit veškerá opatření potřebná k tomu, aby </w:t>
      </w:r>
      <w:r w:rsidR="0046236E" w:rsidRPr="00085415">
        <w:rPr>
          <w:rFonts w:cs="Arial"/>
          <w:szCs w:val="22"/>
        </w:rPr>
        <w:t xml:space="preserve">bylo zabráněno vzniku škody bezprostředně hrozící objednateli nedokončením </w:t>
      </w:r>
      <w:r w:rsidR="009D5BC6">
        <w:rPr>
          <w:rFonts w:cs="Arial"/>
          <w:szCs w:val="22"/>
        </w:rPr>
        <w:t>D</w:t>
      </w:r>
      <w:r w:rsidR="009D5BC6" w:rsidRPr="00085415">
        <w:rPr>
          <w:rFonts w:cs="Arial"/>
          <w:szCs w:val="22"/>
        </w:rPr>
        <w:t xml:space="preserve">íla </w:t>
      </w:r>
      <w:r w:rsidR="0046236E" w:rsidRPr="00085415">
        <w:rPr>
          <w:rFonts w:cs="Arial"/>
          <w:szCs w:val="22"/>
        </w:rPr>
        <w:t>podle této</w:t>
      </w:r>
      <w:r w:rsidR="003A4838">
        <w:rPr>
          <w:rFonts w:cs="Arial"/>
          <w:szCs w:val="22"/>
        </w:rPr>
        <w:t> </w:t>
      </w:r>
      <w:r w:rsidR="0046236E" w:rsidRPr="00085415">
        <w:rPr>
          <w:rFonts w:cs="Arial"/>
          <w:szCs w:val="22"/>
        </w:rPr>
        <w:t>smlouvy. Odstoupením od smlouvy není dotčen nárok objednatele na uplatnění sankcí dle tohoto článku, ani na uplatnění škody, která by vznikla porušením povinnosti ze strany zhotovitele.</w:t>
      </w:r>
    </w:p>
    <w:p w14:paraId="55885F21" w14:textId="77777777" w:rsidR="00CD1317" w:rsidRPr="00D6482D" w:rsidRDefault="00CD1317" w:rsidP="00D60669">
      <w:pPr>
        <w:pStyle w:val="l-L2"/>
        <w:numPr>
          <w:ilvl w:val="0"/>
          <w:numId w:val="18"/>
        </w:numPr>
        <w:ind w:left="357" w:hanging="357"/>
        <w:rPr>
          <w:rFonts w:cs="Arial"/>
          <w:szCs w:val="22"/>
          <w:lang w:eastAsia="en-US"/>
        </w:rPr>
      </w:pPr>
      <w:bookmarkStart w:id="12" w:name="_Hlk71720356"/>
      <w:bookmarkStart w:id="13" w:name="_Hlk72742281"/>
      <w:bookmarkEnd w:id="11"/>
      <w:r w:rsidRPr="00D6482D">
        <w:rPr>
          <w:rFonts w:cs="Arial"/>
          <w:szCs w:val="22"/>
          <w:lang w:eastAsia="en-US"/>
        </w:rPr>
        <w:t>Smlouva může být ukončena rovněž vzájemnou dohodou smluvních stran.</w:t>
      </w:r>
    </w:p>
    <w:bookmarkEnd w:id="12"/>
    <w:p w14:paraId="4F9B62EA" w14:textId="7C8C9E9A" w:rsidR="00E839E9" w:rsidRPr="00D6482D" w:rsidRDefault="00CD1317" w:rsidP="00D60669">
      <w:pPr>
        <w:pStyle w:val="l-L2"/>
        <w:numPr>
          <w:ilvl w:val="0"/>
          <w:numId w:val="18"/>
        </w:numPr>
        <w:ind w:left="357" w:hanging="357"/>
        <w:rPr>
          <w:rFonts w:cs="Arial"/>
          <w:lang w:eastAsia="en-US"/>
        </w:rPr>
      </w:pPr>
      <w:r w:rsidRPr="00D6482D">
        <w:rPr>
          <w:rFonts w:cs="Arial"/>
          <w:lang w:eastAsia="en-US"/>
        </w:rPr>
        <w:t>Zánikem smlouvy zaniká i platnost plné moci udělené objednatelem zhotoviteli.</w:t>
      </w:r>
      <w:bookmarkEnd w:id="13"/>
    </w:p>
    <w:p w14:paraId="4F5EF3B0" w14:textId="77777777" w:rsidR="00411538" w:rsidRPr="00411538" w:rsidRDefault="00411538" w:rsidP="00411538">
      <w:pPr>
        <w:rPr>
          <w:rStyle w:val="l-L2Char"/>
          <w:rFonts w:cs="Arial"/>
          <w:lang w:eastAsia="en-US"/>
        </w:rPr>
      </w:pPr>
    </w:p>
    <w:p w14:paraId="59981BDA" w14:textId="308CEB8D" w:rsidR="00B63BC9" w:rsidRPr="001719E0" w:rsidRDefault="00B63BC9" w:rsidP="00A80D5F">
      <w:pPr>
        <w:pStyle w:val="l-L1"/>
      </w:pPr>
      <w:bookmarkStart w:id="14" w:name="_Hlk72140552"/>
      <w:bookmarkStart w:id="15" w:name="_Hlk71720533"/>
      <w:r w:rsidRPr="001719E0">
        <w:t>Doručování a způsob komunikace, kontaktní osoby</w:t>
      </w:r>
    </w:p>
    <w:p w14:paraId="06A32415" w14:textId="28395C2E" w:rsidR="00B63BC9" w:rsidRPr="00C37D91" w:rsidRDefault="00B63BC9" w:rsidP="00D60669">
      <w:pPr>
        <w:pStyle w:val="l-L2"/>
        <w:numPr>
          <w:ilvl w:val="0"/>
          <w:numId w:val="19"/>
        </w:numPr>
        <w:ind w:left="357" w:hanging="357"/>
        <w:rPr>
          <w:lang w:eastAsia="en-US"/>
        </w:rPr>
      </w:pPr>
      <w:r w:rsidRPr="00C37D91">
        <w:rPr>
          <w:lang w:eastAsia="en-US"/>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47A9517A" w14:textId="5C59D8CE" w:rsidR="00B63BC9" w:rsidRPr="00C37D91" w:rsidRDefault="00B63BC9" w:rsidP="00D60669">
      <w:pPr>
        <w:pStyle w:val="l-L2"/>
        <w:numPr>
          <w:ilvl w:val="0"/>
          <w:numId w:val="19"/>
        </w:numPr>
        <w:ind w:left="357" w:hanging="357"/>
        <w:rPr>
          <w:lang w:eastAsia="en-US"/>
        </w:rPr>
      </w:pPr>
      <w:r w:rsidRPr="00C37D91">
        <w:rPr>
          <w:lang w:eastAsia="en-US"/>
        </w:rPr>
        <w:t>Písemnosti správně adresované se považují za doručené</w:t>
      </w:r>
      <w:r w:rsidR="00C37D91">
        <w:rPr>
          <w:lang w:eastAsia="en-US"/>
        </w:rPr>
        <w:t xml:space="preserve"> </w:t>
      </w:r>
      <w:r w:rsidRPr="00C37D91">
        <w:rPr>
          <w:lang w:eastAsia="en-US"/>
        </w:rPr>
        <w:t>dnem fyzického předání písemnosti, je-li doručována osobně; nebo dnem doručení potvrzeným na doručence, je-li písemnost zasílána doporučenou poštou; nebo</w:t>
      </w:r>
      <w:r w:rsidR="00D46D29" w:rsidRPr="00C37D91">
        <w:rPr>
          <w:lang w:eastAsia="en-US"/>
        </w:rPr>
        <w:t xml:space="preserve"> </w:t>
      </w:r>
      <w:r w:rsidRPr="00C37D91">
        <w:rPr>
          <w:lang w:eastAsia="en-US"/>
        </w:rPr>
        <w:t>dnem, o</w:t>
      </w:r>
      <w:r w:rsidR="009D2239" w:rsidRPr="00C37D91">
        <w:rPr>
          <w:lang w:eastAsia="en-US"/>
        </w:rPr>
        <w:t> </w:t>
      </w:r>
      <w:r w:rsidRPr="00C37D91">
        <w:rPr>
          <w:lang w:eastAsia="en-US"/>
        </w:rPr>
        <w:t>němž tak stanoví zákon č.</w:t>
      </w:r>
      <w:r w:rsidR="007D0005">
        <w:rPr>
          <w:lang w:eastAsia="en-US"/>
        </w:rPr>
        <w:t> </w:t>
      </w:r>
      <w:r w:rsidRPr="00C37D91">
        <w:rPr>
          <w:lang w:eastAsia="en-US"/>
        </w:rPr>
        <w:t xml:space="preserve">300/2008 Sb., o elektronických úkonech a autorizované konverzi dokumentů, ve znění pozdějších </w:t>
      </w:r>
      <w:r w:rsidRPr="00C37D91">
        <w:rPr>
          <w:lang w:eastAsia="en-US"/>
        </w:rPr>
        <w:lastRenderedPageBreak/>
        <w:t>předpisů (dále jen „ZDS“), je-li písemnost zasílána prostřednictvím datové zprávy do datové schránky ve smyslu ZDS; nebo dnem doručení do elektronické pošty, je-li písemnost zasílána elektronickou poštou.</w:t>
      </w:r>
    </w:p>
    <w:p w14:paraId="3ED9F7A8" w14:textId="77777777" w:rsidR="00C37D91" w:rsidRDefault="00B63BC9" w:rsidP="00D60669">
      <w:pPr>
        <w:pStyle w:val="l-L2"/>
        <w:numPr>
          <w:ilvl w:val="0"/>
          <w:numId w:val="19"/>
        </w:numPr>
        <w:ind w:left="357" w:hanging="357"/>
        <w:rPr>
          <w:lang w:eastAsia="en-US"/>
        </w:rPr>
      </w:pPr>
      <w:r w:rsidRPr="00C37D91">
        <w:rPr>
          <w:lang w:eastAsia="en-US"/>
        </w:rPr>
        <w:t>Kontaktními osobami určenými pro poskytování součinnosti v běžném rozsahu, jsou:</w:t>
      </w:r>
    </w:p>
    <w:p w14:paraId="795FDB4C" w14:textId="77777777" w:rsidR="000C6513" w:rsidRDefault="000C6513" w:rsidP="00813AFF">
      <w:pPr>
        <w:pStyle w:val="l-L2"/>
        <w:tabs>
          <w:tab w:val="clear" w:pos="737"/>
        </w:tabs>
        <w:ind w:left="357" w:firstLine="0"/>
        <w:rPr>
          <w:lang w:eastAsia="en-US"/>
        </w:rPr>
      </w:pPr>
    </w:p>
    <w:p w14:paraId="7D792F38" w14:textId="77777777" w:rsidR="00C37D91" w:rsidRDefault="00B63BC9" w:rsidP="00C37D91">
      <w:pPr>
        <w:pStyle w:val="l-L2"/>
        <w:tabs>
          <w:tab w:val="clear" w:pos="737"/>
        </w:tabs>
        <w:ind w:left="357" w:firstLine="0"/>
      </w:pPr>
      <w:r w:rsidRPr="00085415">
        <w:t>Za objednatele:</w:t>
      </w:r>
    </w:p>
    <w:p w14:paraId="2997A3E7" w14:textId="77777777" w:rsidR="000C6513" w:rsidRDefault="000C6513" w:rsidP="00C37D91">
      <w:pPr>
        <w:pStyle w:val="l-L2"/>
        <w:tabs>
          <w:tab w:val="clear" w:pos="737"/>
        </w:tabs>
        <w:ind w:left="357" w:firstLine="0"/>
        <w:rPr>
          <w:lang w:eastAsia="en-US"/>
        </w:rPr>
      </w:pPr>
    </w:p>
    <w:p w14:paraId="781D4883" w14:textId="49D6E814" w:rsidR="00C37D91" w:rsidRPr="000C6513" w:rsidRDefault="00C37D91" w:rsidP="00C37D91">
      <w:pPr>
        <w:pStyle w:val="l-L2"/>
        <w:tabs>
          <w:tab w:val="clear" w:pos="737"/>
          <w:tab w:val="left" w:pos="851"/>
          <w:tab w:val="left" w:pos="2835"/>
        </w:tabs>
        <w:ind w:left="357" w:firstLine="0"/>
        <w:rPr>
          <w:lang w:eastAsia="en-US"/>
        </w:rPr>
      </w:pPr>
      <w:r>
        <w:tab/>
      </w:r>
      <w:r w:rsidR="00B63BC9" w:rsidRPr="00085415">
        <w:t xml:space="preserve">Jméno/funkce: </w:t>
      </w:r>
      <w:r w:rsidR="00B63BC9" w:rsidRPr="00085415">
        <w:tab/>
      </w:r>
      <w:r w:rsidR="00C32491" w:rsidRPr="00813AFF">
        <w:t>Ing. Taťána Motalíková</w:t>
      </w:r>
    </w:p>
    <w:p w14:paraId="566EED7C" w14:textId="549229B8" w:rsidR="00C37D91" w:rsidRPr="000C6513" w:rsidRDefault="00C37D91" w:rsidP="00C37D91">
      <w:pPr>
        <w:pStyle w:val="l-L2"/>
        <w:tabs>
          <w:tab w:val="clear" w:pos="737"/>
          <w:tab w:val="left" w:pos="851"/>
          <w:tab w:val="left" w:pos="2835"/>
        </w:tabs>
        <w:ind w:left="357" w:firstLine="0"/>
        <w:rPr>
          <w:lang w:eastAsia="en-US"/>
        </w:rPr>
      </w:pPr>
      <w:r w:rsidRPr="000C6513">
        <w:tab/>
      </w:r>
      <w:r w:rsidR="00B63BC9" w:rsidRPr="000C6513">
        <w:t>Tel.:</w:t>
      </w:r>
      <w:r w:rsidR="00B63BC9" w:rsidRPr="000C6513">
        <w:tab/>
      </w:r>
      <w:r w:rsidR="00C32491" w:rsidRPr="00813AFF">
        <w:t>+420 725 900 182</w:t>
      </w:r>
    </w:p>
    <w:p w14:paraId="25AFDA8D" w14:textId="06576B9D" w:rsidR="00C37D91" w:rsidRDefault="00C37D91" w:rsidP="00C37D91">
      <w:pPr>
        <w:pStyle w:val="l-L2"/>
        <w:tabs>
          <w:tab w:val="clear" w:pos="737"/>
          <w:tab w:val="left" w:pos="851"/>
          <w:tab w:val="left" w:pos="2835"/>
        </w:tabs>
        <w:ind w:left="357" w:firstLine="0"/>
      </w:pPr>
      <w:r w:rsidRPr="000C6513">
        <w:tab/>
      </w:r>
      <w:r w:rsidR="00B63BC9" w:rsidRPr="000C6513">
        <w:t>E-mail:</w:t>
      </w:r>
      <w:r w:rsidR="00B63BC9" w:rsidRPr="000C6513">
        <w:tab/>
      </w:r>
      <w:hyperlink r:id="rId9" w:history="1">
        <w:r w:rsidR="000C6513" w:rsidRPr="00813AFF">
          <w:rPr>
            <w:rStyle w:val="Hypertextovodkaz"/>
            <w:rFonts w:eastAsia="Lucida Sans Unicode" w:cs="Arial"/>
            <w:color w:val="auto"/>
            <w:szCs w:val="22"/>
            <w:u w:val="none"/>
          </w:rPr>
          <w:t>tatana.motalikova@spu.gov.cz</w:t>
        </w:r>
      </w:hyperlink>
      <w:r w:rsidR="000C6513" w:rsidRPr="00813AFF" w:rsidDel="000C6513">
        <w:rPr>
          <w:highlight w:val="yellow"/>
        </w:rPr>
        <w:t xml:space="preserve"> </w:t>
      </w:r>
    </w:p>
    <w:p w14:paraId="4EE080C5" w14:textId="77777777" w:rsidR="000C6513" w:rsidRPr="000C6513" w:rsidRDefault="000C6513" w:rsidP="00C37D91">
      <w:pPr>
        <w:pStyle w:val="l-L2"/>
        <w:tabs>
          <w:tab w:val="clear" w:pos="737"/>
          <w:tab w:val="left" w:pos="851"/>
          <w:tab w:val="left" w:pos="2835"/>
        </w:tabs>
        <w:ind w:left="357" w:firstLine="0"/>
        <w:rPr>
          <w:lang w:eastAsia="en-US"/>
        </w:rPr>
      </w:pPr>
    </w:p>
    <w:p w14:paraId="2B972437" w14:textId="77777777" w:rsidR="00C37D91" w:rsidRDefault="00B63BC9" w:rsidP="00C37D91">
      <w:pPr>
        <w:pStyle w:val="l-L2"/>
        <w:tabs>
          <w:tab w:val="clear" w:pos="737"/>
        </w:tabs>
        <w:ind w:left="357" w:firstLine="0"/>
      </w:pPr>
      <w:r w:rsidRPr="00085415">
        <w:t>Za zhotovitele:</w:t>
      </w:r>
    </w:p>
    <w:p w14:paraId="4BA87BAF" w14:textId="77777777" w:rsidR="000C6513" w:rsidRDefault="000C6513" w:rsidP="00C37D91">
      <w:pPr>
        <w:pStyle w:val="l-L2"/>
        <w:tabs>
          <w:tab w:val="clear" w:pos="737"/>
        </w:tabs>
        <w:ind w:left="357" w:firstLine="0"/>
        <w:rPr>
          <w:lang w:eastAsia="en-US"/>
        </w:rPr>
      </w:pPr>
    </w:p>
    <w:p w14:paraId="5C9371B9" w14:textId="19C8109D" w:rsidR="00C37D91" w:rsidRPr="00F96E35" w:rsidRDefault="00C37D91" w:rsidP="00C37D91">
      <w:pPr>
        <w:pStyle w:val="l-L2"/>
        <w:tabs>
          <w:tab w:val="clear" w:pos="737"/>
          <w:tab w:val="left" w:pos="851"/>
          <w:tab w:val="left" w:pos="2835"/>
        </w:tabs>
        <w:ind w:left="357" w:firstLine="0"/>
        <w:rPr>
          <w:lang w:eastAsia="en-US"/>
        </w:rPr>
      </w:pPr>
      <w:r>
        <w:tab/>
      </w:r>
      <w:r w:rsidR="00B63BC9" w:rsidRPr="00085415">
        <w:t>Jméno/funkce:</w:t>
      </w:r>
      <w:r w:rsidR="00B63BC9" w:rsidRPr="00085415">
        <w:tab/>
      </w:r>
      <w:r w:rsidR="009C0E6C" w:rsidRPr="009C0E6C">
        <w:t xml:space="preserve">x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p>
    <w:p w14:paraId="7AA66B0E" w14:textId="77777777" w:rsidR="009C0E6C" w:rsidRDefault="00C37D91" w:rsidP="00C37D91">
      <w:pPr>
        <w:pStyle w:val="l-L2"/>
        <w:tabs>
          <w:tab w:val="clear" w:pos="737"/>
          <w:tab w:val="left" w:pos="851"/>
          <w:tab w:val="left" w:pos="2835"/>
        </w:tabs>
        <w:ind w:left="357" w:firstLine="0"/>
      </w:pPr>
      <w:r w:rsidRPr="00F96E35">
        <w:tab/>
        <w:t>Te</w:t>
      </w:r>
      <w:r w:rsidR="00B63BC9" w:rsidRPr="00F96E35">
        <w:t>l.:</w:t>
      </w:r>
      <w:r w:rsidR="00B63BC9" w:rsidRPr="00F96E35">
        <w:tab/>
      </w:r>
      <w:r w:rsidR="009C0E6C" w:rsidRPr="009C0E6C">
        <w:t xml:space="preserve">x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p>
    <w:p w14:paraId="063E2D8B" w14:textId="60CEE454" w:rsidR="003F0EEF" w:rsidRPr="00F96E35" w:rsidRDefault="00C37D91" w:rsidP="00C37D91">
      <w:pPr>
        <w:pStyle w:val="l-L2"/>
        <w:tabs>
          <w:tab w:val="clear" w:pos="737"/>
          <w:tab w:val="left" w:pos="851"/>
          <w:tab w:val="left" w:pos="2835"/>
        </w:tabs>
        <w:ind w:left="357" w:firstLine="0"/>
        <w:rPr>
          <w:lang w:eastAsia="en-US"/>
        </w:rPr>
      </w:pPr>
      <w:r w:rsidRPr="00F96E35">
        <w:tab/>
      </w:r>
      <w:r w:rsidR="00B63BC9" w:rsidRPr="00F96E35">
        <w:t>E-mail:</w:t>
      </w:r>
      <w:r w:rsidR="00B63BC9" w:rsidRPr="00F96E35">
        <w:tab/>
      </w:r>
      <w:bookmarkEnd w:id="14"/>
      <w:r w:rsidR="009C0E6C" w:rsidRPr="009C0E6C">
        <w:t xml:space="preserve">x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9C0E6C" w:rsidRPr="009C0E6C">
        <w:t xml:space="preserve"> </w:t>
      </w:r>
      <w:proofErr w:type="spellStart"/>
      <w:r w:rsidR="009C0E6C" w:rsidRPr="009C0E6C">
        <w:t>x</w:t>
      </w:r>
      <w:proofErr w:type="spellEnd"/>
      <w:r w:rsidR="00262CDF" w:rsidRPr="00F96E35">
        <w:t xml:space="preserve"> </w:t>
      </w:r>
    </w:p>
    <w:p w14:paraId="0CA39F1F" w14:textId="77777777" w:rsidR="00665386" w:rsidRPr="00665386" w:rsidRDefault="00665386" w:rsidP="00C37D91">
      <w:pPr>
        <w:pStyle w:val="l-L2"/>
      </w:pPr>
    </w:p>
    <w:p w14:paraId="1A65DECD" w14:textId="4A37E0DC" w:rsidR="00995ABC" w:rsidRPr="001719E0" w:rsidRDefault="00995ABC" w:rsidP="008B70D5">
      <w:pPr>
        <w:pStyle w:val="l-L1"/>
      </w:pPr>
      <w:r w:rsidRPr="001719E0">
        <w:t>Závěrečná ustanovení</w:t>
      </w:r>
    </w:p>
    <w:bookmarkEnd w:id="15"/>
    <w:p w14:paraId="512125E1" w14:textId="41492DE3" w:rsidR="00A50845" w:rsidRPr="00C37D91" w:rsidRDefault="00A50845" w:rsidP="00D60669">
      <w:pPr>
        <w:pStyle w:val="l-L2"/>
        <w:numPr>
          <w:ilvl w:val="0"/>
          <w:numId w:val="20"/>
        </w:numPr>
        <w:ind w:left="357" w:hanging="357"/>
      </w:pPr>
      <w:r w:rsidRPr="00C37D91">
        <w:t xml:space="preserve">Pokud v této smlouvě není stanoveno jinak, řídí se smluvní strany příslušnými ustanoveními </w:t>
      </w:r>
      <w:r w:rsidR="00FD2BEE" w:rsidRPr="00C37D91">
        <w:t>občanského</w:t>
      </w:r>
      <w:r w:rsidRPr="00C37D91">
        <w:t xml:space="preserve"> zákoníku.</w:t>
      </w:r>
    </w:p>
    <w:p w14:paraId="7FB7068C" w14:textId="3ADD0E67" w:rsidR="00CE2C1C" w:rsidRPr="00FE07B4" w:rsidRDefault="00CE2C1C" w:rsidP="00D60669">
      <w:pPr>
        <w:pStyle w:val="l-L2"/>
        <w:numPr>
          <w:ilvl w:val="0"/>
          <w:numId w:val="20"/>
        </w:numPr>
        <w:ind w:left="357" w:hanging="357"/>
      </w:pPr>
      <w:r w:rsidRPr="00C37D91">
        <w:t>Stane-li se některé ustanovení této smlouvy neplatné či neúčinné, nedotýká se to ostatních ustanovení této smlouvy, která zůstávají platná a účinná. Smluvní strany se v</w:t>
      </w:r>
      <w:r w:rsidR="0047262B" w:rsidRPr="00C37D91">
        <w:t> </w:t>
      </w:r>
      <w:r w:rsidRPr="00C37D91">
        <w:t xml:space="preserve">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w:t>
      </w:r>
      <w:r w:rsidRPr="00FE07B4">
        <w:t>právních předpisů České republiky.</w:t>
      </w:r>
    </w:p>
    <w:p w14:paraId="2B831296" w14:textId="7A5F1CE2" w:rsidR="00EE35A9" w:rsidRPr="00813AFF" w:rsidRDefault="00EE35A9" w:rsidP="00D60669">
      <w:pPr>
        <w:pStyle w:val="l-L2"/>
        <w:numPr>
          <w:ilvl w:val="0"/>
          <w:numId w:val="20"/>
        </w:numPr>
        <w:ind w:left="357" w:hanging="357"/>
        <w:rPr>
          <w:lang w:eastAsia="en-US"/>
        </w:rPr>
      </w:pPr>
      <w:r w:rsidRPr="00FE07B4">
        <w:rPr>
          <w:lang w:eastAsia="en-US"/>
        </w:rPr>
        <w:t xml:space="preserve">Smlouva nabývá platnosti dnem podpisu smluvních stran </w:t>
      </w:r>
      <w:r w:rsidRPr="00813AFF">
        <w:rPr>
          <w:lang w:eastAsia="en-US"/>
        </w:rPr>
        <w:t>a účinnosti dnem jejího uveřejnění v registru smluv dle ust. §</w:t>
      </w:r>
      <w:r w:rsidR="003B5C67" w:rsidRPr="00813AFF">
        <w:rPr>
          <w:lang w:eastAsia="en-US"/>
        </w:rPr>
        <w:t> </w:t>
      </w:r>
      <w:r w:rsidRPr="00813AFF">
        <w:rPr>
          <w:lang w:eastAsia="en-US"/>
        </w:rPr>
        <w:t>6 odst.</w:t>
      </w:r>
      <w:r w:rsidR="003B5C67" w:rsidRPr="00813AFF">
        <w:rPr>
          <w:lang w:eastAsia="en-US"/>
        </w:rPr>
        <w:t> </w:t>
      </w:r>
      <w:r w:rsidRPr="00813AFF">
        <w:rPr>
          <w:lang w:eastAsia="en-US"/>
        </w:rPr>
        <w:t>1 zákona č.</w:t>
      </w:r>
      <w:r w:rsidR="003B5C67" w:rsidRPr="00813AFF">
        <w:rPr>
          <w:lang w:eastAsia="en-US"/>
        </w:rPr>
        <w:t> </w:t>
      </w:r>
      <w:r w:rsidRPr="00813AFF">
        <w:rPr>
          <w:lang w:eastAsia="en-US"/>
        </w:rPr>
        <w:t xml:space="preserve">340/2015 Sb., </w:t>
      </w:r>
      <w:r w:rsidR="00B72638" w:rsidRPr="00813AFF">
        <w:t>o zvláštních podmínkách účinnosti některých smluv, uveřejňování těchto smluv a o registru smluv (zákon o registru smluv), ve znění pozdějších předpisů (dále jen „zákon o registru smluv“)</w:t>
      </w:r>
      <w:r w:rsidRPr="00813AFF">
        <w:rPr>
          <w:lang w:eastAsia="en-US"/>
        </w:rPr>
        <w:t>.</w:t>
      </w:r>
    </w:p>
    <w:p w14:paraId="5E6CC35B" w14:textId="412425AD" w:rsidR="00EE35A9" w:rsidRPr="00813AFF" w:rsidRDefault="00EE35A9" w:rsidP="00D60669">
      <w:pPr>
        <w:pStyle w:val="l-L2"/>
        <w:numPr>
          <w:ilvl w:val="0"/>
          <w:numId w:val="20"/>
        </w:numPr>
        <w:ind w:left="357" w:hanging="357"/>
      </w:pPr>
      <w:r w:rsidRPr="00813AFF">
        <w:t>Smluvní strany berou na vědomí, že tato smlouva, včetně jejích případných změn a</w:t>
      </w:r>
      <w:r w:rsidR="0047262B" w:rsidRPr="00813AFF">
        <w:t> </w:t>
      </w:r>
      <w:r w:rsidRPr="00813AFF">
        <w:t>dodatků, bude uveřejněna podle zákona o registru smluv</w:t>
      </w:r>
      <w:r w:rsidR="00CD1317" w:rsidRPr="00813AFF">
        <w:t xml:space="preserve"> </w:t>
      </w:r>
      <w:r w:rsidRPr="00813AFF">
        <w:t>vyjma údajů, které požívají ochrany dle zvláštních zákonů, zejména osobní a citlivé údaje a obchodní tajemství. Smluvní strany se dále dohodly, že tuto</w:t>
      </w:r>
      <w:r w:rsidR="003A4838" w:rsidRPr="00813AFF">
        <w:t> </w:t>
      </w:r>
      <w:r w:rsidRPr="00813AFF">
        <w:t>smlouvu zašle správci registru smluv k uveřejnění prostřednictvím registru smluv objednatel.</w:t>
      </w:r>
    </w:p>
    <w:p w14:paraId="0D8F631D" w14:textId="65D369B8" w:rsidR="00EE35A9" w:rsidRPr="00C37D91" w:rsidRDefault="00EE35A9" w:rsidP="00D60669">
      <w:pPr>
        <w:pStyle w:val="l-L2"/>
        <w:numPr>
          <w:ilvl w:val="0"/>
          <w:numId w:val="20"/>
        </w:numPr>
        <w:ind w:left="357" w:hanging="357"/>
      </w:pPr>
      <w:r w:rsidRPr="00C37D91">
        <w:t>Smluvní strany berou na vědomí a souhlasí s tím, že tato smlouva, včetně jejích případných změn, bude zveřejněna na základě zákona č.</w:t>
      </w:r>
      <w:r w:rsidR="007D0005">
        <w:t> </w:t>
      </w:r>
      <w:r w:rsidRPr="00C37D91">
        <w:t>106/1999 Sb., o</w:t>
      </w:r>
      <w:r w:rsidR="007D0005">
        <w:t> </w:t>
      </w:r>
      <w:r w:rsidRPr="00C37D91">
        <w:t>svobodném přístupu k</w:t>
      </w:r>
      <w:r w:rsidR="0006002F" w:rsidRPr="00C37D91">
        <w:t> </w:t>
      </w:r>
      <w:r w:rsidRPr="00C37D91">
        <w:t>informacím, ve znění pozdějších předpisů, vyjma informací uvedených v</w:t>
      </w:r>
      <w:r w:rsidR="008C5209">
        <w:t> </w:t>
      </w:r>
      <w:r w:rsidRPr="00C37D91">
        <w:t>§</w:t>
      </w:r>
      <w:r w:rsidR="003B5C67">
        <w:t> </w:t>
      </w:r>
      <w:r w:rsidRPr="00C37D91">
        <w:t>7 – §</w:t>
      </w:r>
      <w:r w:rsidR="003B5C67">
        <w:t> </w:t>
      </w:r>
      <w:r w:rsidRPr="00C37D91">
        <w:t>11 zákona. Veškeré údaje, které požívají ochrany dle zvláštních zákonů, zejména osobní a citlivé údaje, obchodní tajemství, aj. budou anonymizovány</w:t>
      </w:r>
      <w:r w:rsidR="005202FA" w:rsidRPr="00C37D91">
        <w:t>.</w:t>
      </w:r>
    </w:p>
    <w:p w14:paraId="54BE3243" w14:textId="77777777" w:rsidR="00A50845" w:rsidRPr="00C37D91" w:rsidRDefault="00A50845" w:rsidP="00D60669">
      <w:pPr>
        <w:pStyle w:val="l-L2"/>
        <w:numPr>
          <w:ilvl w:val="0"/>
          <w:numId w:val="20"/>
        </w:numPr>
        <w:ind w:left="357" w:hanging="357"/>
      </w:pPr>
      <w:r w:rsidRPr="00C37D91">
        <w:t>Smlouva může být měněna pouze na základě písemných dodatků podepsaných oběma smluvními stranami</w:t>
      </w:r>
      <w:r w:rsidR="00EA1A9A" w:rsidRPr="00C37D91">
        <w:t>; vždy však musí být postupováno v souladu se Z</w:t>
      </w:r>
      <w:r w:rsidR="00743455" w:rsidRPr="00C37D91">
        <w:t>Z</w:t>
      </w:r>
      <w:r w:rsidR="00EA1A9A" w:rsidRPr="00C37D91">
        <w:t>VZ</w:t>
      </w:r>
      <w:r w:rsidRPr="00C37D91">
        <w:t>.</w:t>
      </w:r>
    </w:p>
    <w:p w14:paraId="1F9B2842" w14:textId="5D0F36CE" w:rsidR="00A50845" w:rsidRPr="00C37D91" w:rsidRDefault="00FD2BEE" w:rsidP="00D60669">
      <w:pPr>
        <w:pStyle w:val="l-L2"/>
        <w:numPr>
          <w:ilvl w:val="0"/>
          <w:numId w:val="20"/>
        </w:numPr>
        <w:ind w:left="357" w:hanging="357"/>
      </w:pPr>
      <w:r w:rsidRPr="00C37D91">
        <w:t>Veškerá práva a povinnosti vyplývající z této Smlouvy přecházejí, pokud to povaha těchto</w:t>
      </w:r>
      <w:r w:rsidR="008C5209">
        <w:t> </w:t>
      </w:r>
      <w:r w:rsidRPr="00C37D91">
        <w:t>práv a povinností nevylučuje, na právní nástupce smluvních stran</w:t>
      </w:r>
      <w:r w:rsidR="00A50845" w:rsidRPr="00C37D91">
        <w:t>.</w:t>
      </w:r>
    </w:p>
    <w:p w14:paraId="1E641F61" w14:textId="77777777" w:rsidR="00C32521" w:rsidRPr="00C37D91" w:rsidRDefault="00C32521" w:rsidP="00D60669">
      <w:pPr>
        <w:pStyle w:val="l-L2"/>
        <w:numPr>
          <w:ilvl w:val="0"/>
          <w:numId w:val="20"/>
        </w:numPr>
        <w:ind w:left="357" w:hanging="357"/>
      </w:pPr>
      <w:r w:rsidRPr="00085415">
        <w:t xml:space="preserve">Ukončením účinnosti této smlouvy nejsou dotčena ustanovení smlouvy týkající se převodu vlastnického práva, nároků z odpovědnosti za vady a ze záruky za jakost, nároků </w:t>
      </w:r>
      <w:r w:rsidRPr="00085415">
        <w:lastRenderedPageBreak/>
        <w:t>z odpovědnosti za škodu a nároků ze smluvních pokut, ustanovení o povinnosti mlčenlivosti, ani další ustanovení a nároky, z jejichž povahy vyplývá, že mají trvat i po zániku této smlouvy</w:t>
      </w:r>
      <w:r w:rsidR="005202FA" w:rsidRPr="00085415">
        <w:t>.</w:t>
      </w:r>
    </w:p>
    <w:p w14:paraId="021496F2" w14:textId="77777777" w:rsidR="00362FAF" w:rsidRDefault="00362FAF" w:rsidP="00D60669">
      <w:pPr>
        <w:pStyle w:val="l-L2"/>
        <w:numPr>
          <w:ilvl w:val="0"/>
          <w:numId w:val="20"/>
        </w:numPr>
        <w:ind w:left="357" w:hanging="357"/>
      </w:pPr>
      <w:r w:rsidRPr="00C37D91">
        <w:t xml:space="preserve">Nedílnou součást smlouvy </w:t>
      </w:r>
      <w:proofErr w:type="gramStart"/>
      <w:r w:rsidRPr="00C37D91">
        <w:t>tvoří</w:t>
      </w:r>
      <w:proofErr w:type="gramEnd"/>
      <w:r w:rsidRPr="00C37D91">
        <w:t xml:space="preserve"> tyto přílohy:</w:t>
      </w:r>
    </w:p>
    <w:p w14:paraId="206C01CD" w14:textId="77777777" w:rsidR="00515BA3" w:rsidRPr="00C37D91" w:rsidRDefault="00515BA3" w:rsidP="00813AFF">
      <w:pPr>
        <w:pStyle w:val="l-L2"/>
        <w:tabs>
          <w:tab w:val="clear" w:pos="737"/>
        </w:tabs>
        <w:ind w:left="357" w:firstLine="0"/>
      </w:pPr>
    </w:p>
    <w:p w14:paraId="6AEF790F" w14:textId="4EF61570" w:rsidR="002954D1" w:rsidRPr="00C37D91" w:rsidRDefault="00C37D91" w:rsidP="00D1589A">
      <w:pPr>
        <w:pStyle w:val="l-L2"/>
        <w:tabs>
          <w:tab w:val="clear" w:pos="737"/>
          <w:tab w:val="left" w:pos="851"/>
        </w:tabs>
        <w:ind w:left="851" w:hanging="494"/>
      </w:pPr>
      <w:r>
        <w:tab/>
      </w:r>
      <w:r w:rsidR="00362FAF" w:rsidRPr="00C37D91">
        <w:t>Příloh</w:t>
      </w:r>
      <w:r w:rsidR="0047262B" w:rsidRPr="00C37D91">
        <w:t>a</w:t>
      </w:r>
      <w:r w:rsidR="00362FAF" w:rsidRPr="00C37D91">
        <w:t xml:space="preserve"> č.</w:t>
      </w:r>
      <w:r w:rsidR="007D0005">
        <w:t> </w:t>
      </w:r>
      <w:r w:rsidR="00362FAF" w:rsidRPr="00C37D91">
        <w:t>1</w:t>
      </w:r>
      <w:r w:rsidR="00D541DA" w:rsidRPr="00C37D91">
        <w:t xml:space="preserve"> - Podrobná specifikace části </w:t>
      </w:r>
      <w:proofErr w:type="gramStart"/>
      <w:r w:rsidR="00D541DA" w:rsidRPr="00C37D91">
        <w:t xml:space="preserve">Díla - </w:t>
      </w:r>
      <w:r w:rsidR="002954D1" w:rsidRPr="00C37D91">
        <w:t>vypr</w:t>
      </w:r>
      <w:r w:rsidR="00A5565A" w:rsidRPr="00C37D91">
        <w:t>acování</w:t>
      </w:r>
      <w:proofErr w:type="gramEnd"/>
      <w:r w:rsidR="00A5565A" w:rsidRPr="00C37D91">
        <w:t xml:space="preserve"> projektové dokumentace</w:t>
      </w:r>
    </w:p>
    <w:p w14:paraId="440B3CEF" w14:textId="09D15B44" w:rsidR="00515BA3" w:rsidRPr="00C37D91" w:rsidRDefault="00C37D91" w:rsidP="00145435">
      <w:pPr>
        <w:pStyle w:val="l-L2"/>
        <w:tabs>
          <w:tab w:val="clear" w:pos="737"/>
          <w:tab w:val="left" w:pos="851"/>
        </w:tabs>
        <w:ind w:left="851" w:hanging="494"/>
      </w:pPr>
      <w:r>
        <w:tab/>
      </w:r>
      <w:r w:rsidR="002954D1" w:rsidRPr="00C37D91">
        <w:t>Příloh</w:t>
      </w:r>
      <w:r w:rsidR="00D541DA" w:rsidRPr="00C37D91">
        <w:t>a</w:t>
      </w:r>
      <w:r w:rsidR="002954D1" w:rsidRPr="00C37D91">
        <w:t xml:space="preserve"> č.</w:t>
      </w:r>
      <w:r w:rsidR="007D0005">
        <w:t> </w:t>
      </w:r>
      <w:r w:rsidR="002954D1" w:rsidRPr="00C37D91">
        <w:t xml:space="preserve">2 </w:t>
      </w:r>
      <w:r w:rsidR="00D541DA" w:rsidRPr="00C37D91">
        <w:t xml:space="preserve">- </w:t>
      </w:r>
      <w:r w:rsidR="00CC2E3E" w:rsidRPr="00C37D91">
        <w:t>Podrobná sp</w:t>
      </w:r>
      <w:r w:rsidR="002954D1" w:rsidRPr="00C37D91">
        <w:t xml:space="preserve">ecifikace </w:t>
      </w:r>
      <w:r w:rsidR="00CC2E3E" w:rsidRPr="00C37D91">
        <w:t xml:space="preserve">části </w:t>
      </w:r>
      <w:proofErr w:type="gramStart"/>
      <w:r w:rsidR="00CC2E3E" w:rsidRPr="00C37D91">
        <w:t>Díla - vypracování</w:t>
      </w:r>
      <w:proofErr w:type="gramEnd"/>
      <w:r w:rsidR="002954D1" w:rsidRPr="00C37D91">
        <w:t xml:space="preserve"> podrobného geotechnického</w:t>
      </w:r>
      <w:r>
        <w:t xml:space="preserve"> </w:t>
      </w:r>
      <w:r w:rsidR="002954D1" w:rsidRPr="00C37D91">
        <w:t>průzkumu</w:t>
      </w:r>
    </w:p>
    <w:p w14:paraId="3A98E809" w14:textId="42CBD242" w:rsidR="00A5565A" w:rsidRPr="00145435" w:rsidRDefault="00D1589A" w:rsidP="00D1589A">
      <w:pPr>
        <w:pStyle w:val="l-L2"/>
        <w:tabs>
          <w:tab w:val="clear" w:pos="737"/>
          <w:tab w:val="left" w:pos="851"/>
        </w:tabs>
        <w:ind w:left="851" w:hanging="494"/>
      </w:pPr>
      <w:r>
        <w:tab/>
      </w:r>
      <w:r w:rsidR="00A5565A" w:rsidRPr="00145435">
        <w:t>Příloh</w:t>
      </w:r>
      <w:r w:rsidR="00CC2E3E" w:rsidRPr="00145435">
        <w:t>a</w:t>
      </w:r>
      <w:r w:rsidR="00A5565A" w:rsidRPr="00145435">
        <w:t xml:space="preserve"> č.</w:t>
      </w:r>
      <w:r w:rsidR="007D0005" w:rsidRPr="00145435">
        <w:t> </w:t>
      </w:r>
      <w:r w:rsidR="00A5565A" w:rsidRPr="00145435">
        <w:t>3</w:t>
      </w:r>
      <w:r w:rsidR="00CC2E3E" w:rsidRPr="00145435">
        <w:t xml:space="preserve"> - </w:t>
      </w:r>
      <w:r w:rsidR="00A5565A" w:rsidRPr="00145435">
        <w:t>Plná moc</w:t>
      </w:r>
      <w:r w:rsidR="00145435" w:rsidRPr="00145435">
        <w:t xml:space="preserve"> k zastupování SPÚ</w:t>
      </w:r>
    </w:p>
    <w:p w14:paraId="221C5AD3" w14:textId="77777777" w:rsidR="00515BA3" w:rsidRPr="00D05F94" w:rsidRDefault="00515BA3" w:rsidP="00D1589A">
      <w:pPr>
        <w:pStyle w:val="l-L2"/>
        <w:tabs>
          <w:tab w:val="clear" w:pos="737"/>
          <w:tab w:val="left" w:pos="851"/>
        </w:tabs>
        <w:ind w:left="851" w:hanging="494"/>
        <w:rPr>
          <w:i/>
          <w:iCs/>
        </w:rPr>
      </w:pPr>
    </w:p>
    <w:p w14:paraId="170A78CA" w14:textId="77777777" w:rsidR="00A50845" w:rsidRPr="00C37D91" w:rsidRDefault="00024114" w:rsidP="00D60669">
      <w:pPr>
        <w:pStyle w:val="l-L2"/>
        <w:numPr>
          <w:ilvl w:val="0"/>
          <w:numId w:val="20"/>
        </w:numPr>
        <w:ind w:left="357" w:hanging="357"/>
      </w:pPr>
      <w:r w:rsidRPr="00C37D91">
        <w:t>Smluvní strany</w:t>
      </w:r>
      <w:r w:rsidR="00A50845" w:rsidRPr="00C37D91">
        <w:t xml:space="preserve"> smlouvu přečetl</w:t>
      </w:r>
      <w:r w:rsidRPr="00C37D91">
        <w:t>y</w:t>
      </w:r>
      <w:r w:rsidR="00A50845" w:rsidRPr="00C37D91">
        <w:t>, souhlasí s jejím obsahem a prohlašují, že nebyla sepsána v tísni ani za jinak nápadně nevýhodných podmínek. Na důkaz toho připojují své podpisy.</w:t>
      </w:r>
    </w:p>
    <w:p w14:paraId="07C8A4B8" w14:textId="77777777" w:rsidR="00581454" w:rsidRPr="00085415" w:rsidRDefault="00581454" w:rsidP="00AE2DC5">
      <w:pPr>
        <w:tabs>
          <w:tab w:val="left" w:pos="180"/>
        </w:tabs>
        <w:rPr>
          <w:rFonts w:cs="Arial"/>
          <w:szCs w:val="22"/>
        </w:rPr>
      </w:pPr>
    </w:p>
    <w:p w14:paraId="135863A0" w14:textId="2D7002ED" w:rsidR="00FE5D7E" w:rsidRPr="00085415" w:rsidRDefault="008C5209" w:rsidP="00FE5D7E">
      <w:pPr>
        <w:tabs>
          <w:tab w:val="left" w:pos="142"/>
          <w:tab w:val="left" w:pos="4678"/>
        </w:tabs>
        <w:rPr>
          <w:rFonts w:cs="Arial"/>
        </w:rPr>
      </w:pPr>
      <w:r>
        <w:rPr>
          <w:rFonts w:cs="Arial"/>
        </w:rPr>
        <w:tab/>
      </w:r>
      <w:r w:rsidR="00FE5D7E" w:rsidRPr="00085415">
        <w:rPr>
          <w:rFonts w:cs="Arial"/>
        </w:rPr>
        <w:t>V</w:t>
      </w:r>
      <w:r w:rsidR="00F51C7F">
        <w:rPr>
          <w:rFonts w:cs="Arial"/>
        </w:rPr>
        <w:t>e Zlíně,</w:t>
      </w:r>
      <w:r w:rsidR="00FE5D7E" w:rsidRPr="00085415">
        <w:rPr>
          <w:rFonts w:cs="Arial"/>
        </w:rPr>
        <w:t xml:space="preserve"> dne</w:t>
      </w:r>
      <w:r w:rsidR="009544C6">
        <w:rPr>
          <w:rFonts w:cs="Arial"/>
        </w:rPr>
        <w:t xml:space="preserve"> </w:t>
      </w:r>
      <w:r w:rsidR="00793784">
        <w:rPr>
          <w:rFonts w:cs="Arial"/>
        </w:rPr>
        <w:t>29. 7. 2025</w:t>
      </w:r>
      <w:r w:rsidR="00FE5D7E" w:rsidRPr="00085415">
        <w:rPr>
          <w:rFonts w:cs="Arial"/>
        </w:rPr>
        <w:tab/>
      </w:r>
      <w:r w:rsidR="00262CDF">
        <w:rPr>
          <w:rFonts w:cs="Arial"/>
        </w:rPr>
        <w:tab/>
      </w:r>
      <w:r w:rsidR="00855E89">
        <w:rPr>
          <w:rFonts w:cs="Arial"/>
        </w:rPr>
        <w:tab/>
      </w:r>
      <w:r w:rsidR="00FE5D7E" w:rsidRPr="00085415">
        <w:rPr>
          <w:rFonts w:cs="Arial"/>
        </w:rPr>
        <w:t>V</w:t>
      </w:r>
      <w:r w:rsidR="00262CDF">
        <w:rPr>
          <w:rFonts w:cs="Arial"/>
        </w:rPr>
        <w:t xml:space="preserve"> Prostějově</w:t>
      </w:r>
      <w:r w:rsidR="00FE5D7E" w:rsidRPr="00085415">
        <w:rPr>
          <w:rFonts w:cs="Arial"/>
        </w:rPr>
        <w:t xml:space="preserve"> dne</w:t>
      </w:r>
      <w:r w:rsidR="00262CDF">
        <w:rPr>
          <w:rFonts w:cs="Arial"/>
        </w:rPr>
        <w:t>,</w:t>
      </w:r>
      <w:r w:rsidR="009544C6">
        <w:rPr>
          <w:rFonts w:cs="Arial"/>
        </w:rPr>
        <w:t xml:space="preserve"> </w:t>
      </w:r>
      <w:r w:rsidR="00793784">
        <w:rPr>
          <w:rFonts w:cs="Arial"/>
        </w:rPr>
        <w:t>29. 7. 2025</w:t>
      </w:r>
    </w:p>
    <w:p w14:paraId="40F2AAD2" w14:textId="77777777" w:rsidR="00FE5D7E" w:rsidRDefault="00FE5D7E" w:rsidP="00FE5D7E">
      <w:pPr>
        <w:tabs>
          <w:tab w:val="left" w:pos="142"/>
          <w:tab w:val="left" w:pos="4678"/>
        </w:tabs>
        <w:rPr>
          <w:rFonts w:cs="Arial"/>
        </w:rPr>
      </w:pPr>
    </w:p>
    <w:p w14:paraId="7775ECD8" w14:textId="77777777" w:rsidR="009544C6" w:rsidRDefault="009544C6" w:rsidP="00FE5D7E">
      <w:pPr>
        <w:tabs>
          <w:tab w:val="left" w:pos="142"/>
          <w:tab w:val="left" w:pos="4678"/>
        </w:tabs>
        <w:rPr>
          <w:rFonts w:cs="Arial"/>
        </w:rPr>
      </w:pPr>
    </w:p>
    <w:p w14:paraId="21B374E9" w14:textId="678B3C8C" w:rsidR="009544C6" w:rsidRPr="009544C6" w:rsidRDefault="00902FB1" w:rsidP="00FE5D7E">
      <w:pPr>
        <w:tabs>
          <w:tab w:val="left" w:pos="142"/>
          <w:tab w:val="left" w:pos="4678"/>
        </w:tabs>
        <w:rPr>
          <w:rFonts w:cs="Arial"/>
          <w:i/>
          <w:iCs/>
        </w:rPr>
      </w:pPr>
      <w:r>
        <w:rPr>
          <w:rFonts w:cs="Arial"/>
          <w:i/>
          <w:iCs/>
        </w:rPr>
        <w:tab/>
      </w:r>
      <w:r w:rsidR="009544C6" w:rsidRPr="009544C6">
        <w:rPr>
          <w:rFonts w:cs="Arial"/>
          <w:i/>
          <w:iCs/>
        </w:rPr>
        <w:t>„elektronicky podepsáno“</w:t>
      </w:r>
      <w:r w:rsidR="009544C6" w:rsidRPr="009544C6">
        <w:rPr>
          <w:rFonts w:cs="Arial"/>
          <w:i/>
          <w:iCs/>
        </w:rPr>
        <w:tab/>
      </w:r>
      <w:r w:rsidR="00A94A9B">
        <w:rPr>
          <w:rFonts w:cs="Arial"/>
          <w:i/>
          <w:iCs/>
        </w:rPr>
        <w:tab/>
      </w:r>
      <w:r w:rsidR="00A94A9B">
        <w:rPr>
          <w:rFonts w:cs="Arial"/>
          <w:i/>
          <w:iCs/>
        </w:rPr>
        <w:tab/>
      </w:r>
      <w:r w:rsidR="00A94A9B" w:rsidRPr="009544C6">
        <w:rPr>
          <w:rFonts w:cs="Arial"/>
          <w:i/>
          <w:iCs/>
        </w:rPr>
        <w:t>„elektronicky podepsáno“</w:t>
      </w:r>
    </w:p>
    <w:p w14:paraId="0EEB3EF2" w14:textId="77777777" w:rsidR="009544C6" w:rsidRPr="00085415" w:rsidRDefault="009544C6" w:rsidP="00FE5D7E">
      <w:pPr>
        <w:tabs>
          <w:tab w:val="left" w:pos="142"/>
          <w:tab w:val="left" w:pos="4678"/>
        </w:tabs>
        <w:rPr>
          <w:rFonts w:cs="Arial"/>
        </w:rPr>
      </w:pPr>
    </w:p>
    <w:p w14:paraId="38900EE2" w14:textId="71B71C27" w:rsidR="00FE5D7E" w:rsidRPr="00085415" w:rsidRDefault="00FE5D7E" w:rsidP="00FE5D7E">
      <w:pPr>
        <w:tabs>
          <w:tab w:val="left" w:pos="142"/>
          <w:tab w:val="left" w:pos="4678"/>
        </w:tabs>
        <w:rPr>
          <w:rFonts w:cs="Arial"/>
        </w:rPr>
      </w:pPr>
      <w:r w:rsidRPr="00085415">
        <w:rPr>
          <w:rFonts w:cs="Arial"/>
        </w:rPr>
        <w:tab/>
        <w:t>...................................................</w:t>
      </w:r>
      <w:r w:rsidRPr="00085415">
        <w:rPr>
          <w:rFonts w:cs="Arial"/>
        </w:rPr>
        <w:tab/>
      </w:r>
      <w:r w:rsidR="006927D7">
        <w:rPr>
          <w:rFonts w:cs="Arial"/>
        </w:rPr>
        <w:t xml:space="preserve"> </w:t>
      </w:r>
      <w:r w:rsidR="00262CDF">
        <w:rPr>
          <w:rFonts w:cs="Arial"/>
        </w:rPr>
        <w:tab/>
      </w:r>
      <w:r w:rsidR="006927D7">
        <w:rPr>
          <w:rFonts w:cs="Arial"/>
        </w:rPr>
        <w:t xml:space="preserve"> </w:t>
      </w:r>
      <w:r w:rsidR="00855E89">
        <w:rPr>
          <w:rFonts w:cs="Arial"/>
        </w:rPr>
        <w:tab/>
      </w:r>
      <w:r w:rsidR="006927D7">
        <w:rPr>
          <w:rFonts w:cs="Arial"/>
        </w:rPr>
        <w:t xml:space="preserve"> </w:t>
      </w:r>
      <w:r w:rsidRPr="00085415">
        <w:rPr>
          <w:rFonts w:cs="Arial"/>
        </w:rPr>
        <w:t>...................................................</w:t>
      </w:r>
    </w:p>
    <w:p w14:paraId="0997D0B7" w14:textId="22FE9928" w:rsidR="00FE5D7E" w:rsidRPr="00085415" w:rsidRDefault="00C24188" w:rsidP="00FE5D7E">
      <w:pPr>
        <w:tabs>
          <w:tab w:val="left" w:pos="142"/>
          <w:tab w:val="left" w:pos="4678"/>
        </w:tabs>
        <w:rPr>
          <w:rFonts w:cs="Arial"/>
        </w:rPr>
      </w:pPr>
      <w:r>
        <w:rPr>
          <w:rFonts w:cs="Arial"/>
        </w:rPr>
        <w:tab/>
      </w:r>
      <w:r w:rsidR="00FE5D7E" w:rsidRPr="00085415">
        <w:rPr>
          <w:rFonts w:cs="Arial"/>
        </w:rPr>
        <w:tab/>
      </w:r>
    </w:p>
    <w:p w14:paraId="58D9768A" w14:textId="4AB0F7ED" w:rsidR="00F51C7F" w:rsidRPr="00813AFF" w:rsidRDefault="00FE5D7E" w:rsidP="00F51C7F">
      <w:pPr>
        <w:tabs>
          <w:tab w:val="left" w:pos="142"/>
          <w:tab w:val="left" w:pos="4678"/>
        </w:tabs>
        <w:rPr>
          <w:rFonts w:cs="Arial"/>
          <w:szCs w:val="22"/>
        </w:rPr>
      </w:pPr>
      <w:r w:rsidRPr="00085415">
        <w:rPr>
          <w:rFonts w:cs="Arial"/>
          <w:b/>
          <w:bCs/>
        </w:rPr>
        <w:tab/>
      </w:r>
      <w:r w:rsidR="00F51C7F" w:rsidRPr="00813AFF">
        <w:rPr>
          <w:rFonts w:cs="Arial"/>
          <w:szCs w:val="22"/>
        </w:rPr>
        <w:t xml:space="preserve">Česká republika – Státní pozemkový úřad </w:t>
      </w:r>
      <w:r w:rsidR="00262CDF">
        <w:rPr>
          <w:rFonts w:cs="Arial"/>
          <w:szCs w:val="22"/>
        </w:rPr>
        <w:tab/>
      </w:r>
      <w:r w:rsidR="00262CDF">
        <w:rPr>
          <w:rFonts w:cs="Arial"/>
          <w:szCs w:val="22"/>
        </w:rPr>
        <w:tab/>
      </w:r>
      <w:r w:rsidR="00262CDF">
        <w:rPr>
          <w:rFonts w:cs="Arial"/>
          <w:szCs w:val="22"/>
        </w:rPr>
        <w:tab/>
        <w:t>Hanousek s.r.o.</w:t>
      </w:r>
    </w:p>
    <w:p w14:paraId="0C8DFF38" w14:textId="0224193E" w:rsidR="00C24188" w:rsidRPr="00813AFF" w:rsidRDefault="00F51C7F" w:rsidP="00F51C7F">
      <w:pPr>
        <w:tabs>
          <w:tab w:val="left" w:pos="142"/>
          <w:tab w:val="left" w:pos="4678"/>
        </w:tabs>
        <w:rPr>
          <w:rFonts w:cs="Arial"/>
          <w:szCs w:val="22"/>
        </w:rPr>
      </w:pPr>
      <w:r w:rsidRPr="00813AFF">
        <w:rPr>
          <w:rFonts w:cs="Arial"/>
          <w:szCs w:val="22"/>
        </w:rPr>
        <w:tab/>
        <w:t xml:space="preserve">Krajský </w:t>
      </w:r>
      <w:r w:rsidR="00C24188" w:rsidRPr="00813AFF">
        <w:rPr>
          <w:rFonts w:cs="Arial"/>
          <w:szCs w:val="22"/>
        </w:rPr>
        <w:t xml:space="preserve">pozemkový úřad pro Zlínský </w:t>
      </w:r>
      <w:r w:rsidR="00FE07B4">
        <w:rPr>
          <w:rFonts w:cs="Arial"/>
          <w:szCs w:val="22"/>
        </w:rPr>
        <w:t>k</w:t>
      </w:r>
      <w:r w:rsidR="00C24188" w:rsidRPr="00813AFF">
        <w:rPr>
          <w:rFonts w:cs="Arial"/>
          <w:szCs w:val="22"/>
        </w:rPr>
        <w:t>raj</w:t>
      </w:r>
      <w:r w:rsidR="00262CDF">
        <w:rPr>
          <w:rFonts w:cs="Arial"/>
          <w:szCs w:val="22"/>
        </w:rPr>
        <w:tab/>
      </w:r>
      <w:r w:rsidR="00262CDF">
        <w:rPr>
          <w:rFonts w:cs="Arial"/>
          <w:szCs w:val="22"/>
        </w:rPr>
        <w:tab/>
      </w:r>
      <w:r w:rsidR="00262CDF">
        <w:rPr>
          <w:rFonts w:cs="Arial"/>
          <w:szCs w:val="22"/>
        </w:rPr>
        <w:tab/>
        <w:t>Ing. David Dohnal</w:t>
      </w:r>
    </w:p>
    <w:p w14:paraId="6680722F" w14:textId="3DE90058" w:rsidR="00C24188" w:rsidRPr="00813AFF" w:rsidRDefault="00C24188" w:rsidP="00F51C7F">
      <w:pPr>
        <w:tabs>
          <w:tab w:val="left" w:pos="142"/>
          <w:tab w:val="left" w:pos="4678"/>
        </w:tabs>
        <w:rPr>
          <w:rFonts w:cs="Arial"/>
          <w:szCs w:val="22"/>
        </w:rPr>
      </w:pPr>
      <w:r w:rsidRPr="00813AFF">
        <w:rPr>
          <w:rFonts w:cs="Arial"/>
          <w:szCs w:val="22"/>
        </w:rPr>
        <w:tab/>
        <w:t>Ing. Mlada Augustinová</w:t>
      </w:r>
      <w:r w:rsidR="00262CDF">
        <w:rPr>
          <w:rFonts w:cs="Arial"/>
          <w:szCs w:val="22"/>
        </w:rPr>
        <w:tab/>
      </w:r>
      <w:r w:rsidR="00262CDF">
        <w:rPr>
          <w:rFonts w:cs="Arial"/>
          <w:szCs w:val="22"/>
        </w:rPr>
        <w:tab/>
      </w:r>
      <w:r w:rsidR="00262CDF">
        <w:rPr>
          <w:rFonts w:cs="Arial"/>
          <w:szCs w:val="22"/>
        </w:rPr>
        <w:tab/>
        <w:t xml:space="preserve">jednatel společnosti </w:t>
      </w:r>
    </w:p>
    <w:p w14:paraId="7FE9E854" w14:textId="2D9BF944" w:rsidR="00C24188" w:rsidRPr="00C24188" w:rsidRDefault="00C24188" w:rsidP="00F51C7F">
      <w:pPr>
        <w:tabs>
          <w:tab w:val="left" w:pos="142"/>
          <w:tab w:val="left" w:pos="4678"/>
        </w:tabs>
        <w:rPr>
          <w:rFonts w:cs="Arial"/>
          <w:szCs w:val="22"/>
        </w:rPr>
      </w:pPr>
      <w:r w:rsidRPr="00813AFF">
        <w:rPr>
          <w:rFonts w:cs="Arial"/>
          <w:szCs w:val="22"/>
        </w:rPr>
        <w:tab/>
        <w:t>ředitelka</w:t>
      </w:r>
    </w:p>
    <w:p w14:paraId="3D0C7A0D" w14:textId="7EB08115" w:rsidR="00FE5D7E" w:rsidRDefault="00FE5D7E" w:rsidP="00F51C7F">
      <w:pPr>
        <w:tabs>
          <w:tab w:val="left" w:pos="142"/>
          <w:tab w:val="left" w:pos="4678"/>
        </w:tabs>
        <w:rPr>
          <w:rFonts w:cs="Arial"/>
          <w:b/>
          <w:bCs/>
        </w:rPr>
      </w:pPr>
      <w:r w:rsidRPr="00085415">
        <w:rPr>
          <w:rFonts w:cs="Arial"/>
          <w:b/>
          <w:bCs/>
        </w:rPr>
        <w:tab/>
      </w:r>
    </w:p>
    <w:p w14:paraId="36A8F40E" w14:textId="2EBEF8E1" w:rsidR="00C24188" w:rsidRDefault="00C24188" w:rsidP="00F51C7F">
      <w:pPr>
        <w:tabs>
          <w:tab w:val="left" w:pos="142"/>
          <w:tab w:val="left" w:pos="4678"/>
        </w:tabs>
        <w:rPr>
          <w:rFonts w:cs="Arial"/>
        </w:rPr>
      </w:pPr>
      <w:r w:rsidRPr="00085415">
        <w:rPr>
          <w:rFonts w:cs="Arial"/>
        </w:rPr>
        <w:tab/>
        <w:t>Objednatel</w:t>
      </w:r>
      <w:r>
        <w:rPr>
          <w:rFonts w:cs="Arial"/>
        </w:rPr>
        <w:tab/>
      </w:r>
      <w:r w:rsidR="006927D7">
        <w:rPr>
          <w:rFonts w:cs="Arial"/>
        </w:rPr>
        <w:t xml:space="preserve">        </w:t>
      </w:r>
      <w:r w:rsidR="00262CDF">
        <w:rPr>
          <w:rFonts w:cs="Arial"/>
        </w:rPr>
        <w:tab/>
      </w:r>
      <w:r w:rsidRPr="00085415">
        <w:rPr>
          <w:rFonts w:cs="Arial"/>
        </w:rPr>
        <w:t>Zhotovitel</w:t>
      </w:r>
    </w:p>
    <w:p w14:paraId="059629D1" w14:textId="77777777" w:rsidR="004C4620" w:rsidRDefault="004C4620" w:rsidP="00F51C7F">
      <w:pPr>
        <w:tabs>
          <w:tab w:val="left" w:pos="142"/>
          <w:tab w:val="left" w:pos="4678"/>
        </w:tabs>
        <w:rPr>
          <w:rFonts w:cs="Arial"/>
        </w:rPr>
      </w:pPr>
    </w:p>
    <w:p w14:paraId="572058D1" w14:textId="77777777" w:rsidR="004C4620" w:rsidRDefault="004C4620" w:rsidP="00F51C7F">
      <w:pPr>
        <w:tabs>
          <w:tab w:val="left" w:pos="142"/>
          <w:tab w:val="left" w:pos="4678"/>
        </w:tabs>
        <w:rPr>
          <w:rFonts w:cs="Arial"/>
        </w:rPr>
      </w:pPr>
    </w:p>
    <w:p w14:paraId="69611F3D" w14:textId="77777777" w:rsidR="004C4620" w:rsidRDefault="004C4620" w:rsidP="00F51C7F">
      <w:pPr>
        <w:tabs>
          <w:tab w:val="left" w:pos="142"/>
          <w:tab w:val="left" w:pos="4678"/>
        </w:tabs>
        <w:rPr>
          <w:rFonts w:cs="Arial"/>
        </w:rPr>
      </w:pPr>
    </w:p>
    <w:p w14:paraId="4B9703FE" w14:textId="77777777" w:rsidR="004C4620" w:rsidRDefault="004C4620" w:rsidP="00F51C7F">
      <w:pPr>
        <w:tabs>
          <w:tab w:val="left" w:pos="142"/>
          <w:tab w:val="left" w:pos="4678"/>
        </w:tabs>
        <w:rPr>
          <w:rFonts w:cs="Arial"/>
        </w:rPr>
      </w:pPr>
    </w:p>
    <w:p w14:paraId="222DE384" w14:textId="77777777" w:rsidR="004C4620" w:rsidRDefault="004C4620" w:rsidP="00F51C7F">
      <w:pPr>
        <w:tabs>
          <w:tab w:val="left" w:pos="142"/>
          <w:tab w:val="left" w:pos="4678"/>
        </w:tabs>
        <w:rPr>
          <w:rFonts w:cs="Arial"/>
        </w:rPr>
      </w:pPr>
    </w:p>
    <w:p w14:paraId="5DC420DF" w14:textId="77777777" w:rsidR="004C4620" w:rsidRDefault="004C4620" w:rsidP="00F51C7F">
      <w:pPr>
        <w:tabs>
          <w:tab w:val="left" w:pos="142"/>
          <w:tab w:val="left" w:pos="4678"/>
        </w:tabs>
        <w:rPr>
          <w:rFonts w:cs="Arial"/>
        </w:rPr>
      </w:pPr>
    </w:p>
    <w:p w14:paraId="242A0B70" w14:textId="77777777" w:rsidR="004C4620" w:rsidRDefault="004C4620" w:rsidP="00F51C7F">
      <w:pPr>
        <w:tabs>
          <w:tab w:val="left" w:pos="142"/>
          <w:tab w:val="left" w:pos="4678"/>
        </w:tabs>
        <w:rPr>
          <w:rFonts w:cs="Arial"/>
        </w:rPr>
      </w:pPr>
    </w:p>
    <w:p w14:paraId="7C102C5F" w14:textId="77777777" w:rsidR="004C4620" w:rsidRDefault="004C4620" w:rsidP="00F51C7F">
      <w:pPr>
        <w:tabs>
          <w:tab w:val="left" w:pos="142"/>
          <w:tab w:val="left" w:pos="4678"/>
        </w:tabs>
        <w:rPr>
          <w:rFonts w:cs="Arial"/>
        </w:rPr>
      </w:pPr>
    </w:p>
    <w:p w14:paraId="2AE1A4B7" w14:textId="77777777" w:rsidR="004C4620" w:rsidRDefault="004C4620" w:rsidP="00F51C7F">
      <w:pPr>
        <w:tabs>
          <w:tab w:val="left" w:pos="142"/>
          <w:tab w:val="left" w:pos="4678"/>
        </w:tabs>
        <w:rPr>
          <w:rFonts w:cs="Arial"/>
        </w:rPr>
      </w:pPr>
    </w:p>
    <w:p w14:paraId="0BC4A25C" w14:textId="77777777" w:rsidR="004C4620" w:rsidRDefault="004C4620" w:rsidP="00F51C7F">
      <w:pPr>
        <w:tabs>
          <w:tab w:val="left" w:pos="142"/>
          <w:tab w:val="left" w:pos="4678"/>
        </w:tabs>
        <w:rPr>
          <w:rFonts w:cs="Arial"/>
        </w:rPr>
      </w:pPr>
    </w:p>
    <w:p w14:paraId="28C36C46" w14:textId="77777777" w:rsidR="004C4620" w:rsidRDefault="004C4620" w:rsidP="00F51C7F">
      <w:pPr>
        <w:tabs>
          <w:tab w:val="left" w:pos="142"/>
          <w:tab w:val="left" w:pos="4678"/>
        </w:tabs>
        <w:rPr>
          <w:rFonts w:cs="Arial"/>
        </w:rPr>
      </w:pPr>
    </w:p>
    <w:p w14:paraId="7A2E6549" w14:textId="77777777" w:rsidR="004C4620" w:rsidRDefault="004C4620" w:rsidP="00F51C7F">
      <w:pPr>
        <w:tabs>
          <w:tab w:val="left" w:pos="142"/>
          <w:tab w:val="left" w:pos="4678"/>
        </w:tabs>
        <w:rPr>
          <w:rFonts w:cs="Arial"/>
        </w:rPr>
      </w:pPr>
    </w:p>
    <w:p w14:paraId="098D5290" w14:textId="3D2D080D" w:rsidR="004C4620" w:rsidRPr="00085415" w:rsidRDefault="004C4620" w:rsidP="00F51C7F">
      <w:pPr>
        <w:tabs>
          <w:tab w:val="left" w:pos="142"/>
          <w:tab w:val="left" w:pos="4678"/>
        </w:tabs>
        <w:rPr>
          <w:rFonts w:cs="Arial"/>
        </w:rPr>
      </w:pPr>
      <w:r>
        <w:rPr>
          <w:rFonts w:cs="Arial"/>
        </w:rPr>
        <w:t>Dokument vyhotovila a za správnost odpovídá Ing. Petra Dubcová</w:t>
      </w:r>
      <w:r w:rsidR="00793784">
        <w:rPr>
          <w:rFonts w:cs="Arial"/>
        </w:rPr>
        <w:t>.</w:t>
      </w:r>
    </w:p>
    <w:p w14:paraId="22125620" w14:textId="52823E6F" w:rsidR="00292BCB" w:rsidRPr="0034356A" w:rsidRDefault="003929F2" w:rsidP="00292BCB">
      <w:pPr>
        <w:pStyle w:val="Nadpis1"/>
        <w:rPr>
          <w:bCs w:val="0"/>
        </w:rPr>
      </w:pPr>
      <w:r>
        <w:br w:type="page"/>
      </w:r>
      <w:r w:rsidR="00292BCB" w:rsidRPr="005F2893">
        <w:rPr>
          <w:sz w:val="22"/>
          <w:szCs w:val="22"/>
        </w:rPr>
        <w:lastRenderedPageBreak/>
        <w:t>Příloha č.</w:t>
      </w:r>
      <w:r w:rsidR="00292BCB">
        <w:rPr>
          <w:sz w:val="22"/>
          <w:szCs w:val="22"/>
        </w:rPr>
        <w:t> </w:t>
      </w:r>
      <w:r w:rsidR="00292BCB" w:rsidRPr="005F2893">
        <w:rPr>
          <w:sz w:val="22"/>
          <w:szCs w:val="22"/>
        </w:rPr>
        <w:t>1 – Podrobná specifikace části Díla – vypracování projektové dokumentace</w:t>
      </w:r>
    </w:p>
    <w:p w14:paraId="347ED11C" w14:textId="79CD5623" w:rsidR="00292BCB" w:rsidRPr="003B0D95" w:rsidRDefault="00292BCB" w:rsidP="00292BCB">
      <w:pPr>
        <w:pStyle w:val="Odstavecseseznamem"/>
        <w:numPr>
          <w:ilvl w:val="0"/>
          <w:numId w:val="22"/>
        </w:numPr>
        <w:ind w:left="0" w:firstLine="0"/>
        <w:rPr>
          <w:rStyle w:val="l-L2Char"/>
          <w:rFonts w:cs="Arial"/>
          <w:b/>
          <w:bCs/>
          <w:szCs w:val="22"/>
        </w:rPr>
      </w:pPr>
      <w:r w:rsidRPr="003B0D95">
        <w:rPr>
          <w:rStyle w:val="l-L2Char"/>
          <w:rFonts w:cs="Arial"/>
          <w:b/>
          <w:bCs/>
          <w:szCs w:val="22"/>
        </w:rPr>
        <w:t xml:space="preserve">Podmínky provádění </w:t>
      </w:r>
      <w:r w:rsidR="00035115">
        <w:rPr>
          <w:rStyle w:val="l-L2Char"/>
          <w:rFonts w:cs="Arial"/>
          <w:b/>
          <w:bCs/>
          <w:szCs w:val="22"/>
        </w:rPr>
        <w:t>Díla</w:t>
      </w:r>
    </w:p>
    <w:p w14:paraId="0028DD97" w14:textId="77777777" w:rsidR="00292BCB" w:rsidRPr="00DA00E8" w:rsidRDefault="00292BCB" w:rsidP="00292BCB">
      <w:pPr>
        <w:pStyle w:val="Odstavecseseznamem"/>
        <w:numPr>
          <w:ilvl w:val="1"/>
          <w:numId w:val="26"/>
        </w:numPr>
        <w:ind w:left="714" w:hanging="714"/>
      </w:pPr>
      <w:r w:rsidRPr="00DA00E8">
        <w:t>Projektová dokumentace, jejíž tvorba je předmětem Díla, bude vypracována v souladu se</w:t>
      </w:r>
      <w:r>
        <w:t> </w:t>
      </w:r>
      <w:r w:rsidRPr="00DA00E8">
        <w:t>zákonem č.</w:t>
      </w:r>
      <w:r>
        <w:t> </w:t>
      </w:r>
      <w:r w:rsidRPr="00DA00E8">
        <w:t>283/2021 Sb., stavební zákon, ve znění pozdějších předpisů, a</w:t>
      </w:r>
      <w:r>
        <w:t> </w:t>
      </w:r>
      <w:r w:rsidRPr="00DA00E8">
        <w:t>dalších platných souvisejících předpisů a norem. Dále bude postupováno dle příslušných ustanovení zákona č.</w:t>
      </w:r>
      <w:r>
        <w:t> </w:t>
      </w:r>
      <w:r w:rsidRPr="00DA00E8">
        <w:t>134/2016 Sb., o zadávání veřejných zakázek, ve znění pozdějších předpisů, a jeho prováděcích vyhlášek. Jde zejména o vyhlášku č.</w:t>
      </w:r>
      <w:r>
        <w:t> </w:t>
      </w:r>
      <w:r w:rsidRPr="00DA00E8">
        <w:t>169/2016 Sb., o</w:t>
      </w:r>
      <w:r>
        <w:t> </w:t>
      </w:r>
      <w:r w:rsidRPr="00DA00E8">
        <w:t>stanovení rozsahu dokumentace veřejné zakázky na stavební práce a</w:t>
      </w:r>
      <w:r>
        <w:t> </w:t>
      </w:r>
      <w:r w:rsidRPr="00DA00E8">
        <w:t>soupisu stavebních prací, dodávek a služeb s výkazem výměr.</w:t>
      </w:r>
    </w:p>
    <w:p w14:paraId="3AC9A918" w14:textId="77777777" w:rsidR="00292BCB" w:rsidRPr="00DA00E8" w:rsidRDefault="00292BCB" w:rsidP="00292BCB">
      <w:pPr>
        <w:pStyle w:val="Odstavecseseznamem"/>
        <w:numPr>
          <w:ilvl w:val="1"/>
          <w:numId w:val="26"/>
        </w:numPr>
        <w:ind w:left="714" w:hanging="714"/>
      </w:pPr>
      <w:r w:rsidRPr="00DA00E8">
        <w:t>Součástí projektové dokumentace bude posouzení, zda pro realizaci stavby ve smyslu ustanovení zákona č.</w:t>
      </w:r>
      <w:r>
        <w:t> </w:t>
      </w:r>
      <w:r w:rsidRPr="00DA00E8">
        <w:t>309/2006 Sb., o zajištění dalších podmínek bezpečnosti a ochrany zdraví při práci, ve znění pozdějších předpisů, musí být určen koordinátor bezpečnosti a</w:t>
      </w:r>
      <w:r>
        <w:t> </w:t>
      </w:r>
      <w:r w:rsidRPr="00DA00E8">
        <w:t xml:space="preserve">ochrany zdraví při práci na staveništi a zda vzniká povinnost zpracovat plán bezpečnosti a ochrany zdraví při práci na staveništi. </w:t>
      </w:r>
    </w:p>
    <w:p w14:paraId="6568E33F" w14:textId="5998F87F" w:rsidR="00292BCB" w:rsidRPr="00DA00E8" w:rsidRDefault="00292BCB" w:rsidP="00292BCB">
      <w:pPr>
        <w:pStyle w:val="Odstavecseseznamem"/>
        <w:numPr>
          <w:ilvl w:val="1"/>
          <w:numId w:val="26"/>
        </w:numPr>
        <w:ind w:left="714" w:hanging="714"/>
      </w:pPr>
      <w:r w:rsidRPr="00DA00E8">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w:t>
      </w:r>
      <w:r w:rsidR="1BC3EA4A">
        <w:t xml:space="preserve">nebo k zadávacímu </w:t>
      </w:r>
      <w:r w:rsidRPr="00DA00E8">
        <w:t>řízení na zhotovitele stavby a oceněný rozpočet stavby (oceněný soupis prací) 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w:t>
      </w:r>
      <w:r w:rsidR="001F5EC9">
        <w:t> </w:t>
      </w:r>
      <w:r w:rsidRPr="00DA00E8">
        <w:t>případné zvláštní užívání a</w:t>
      </w:r>
      <w:r>
        <w:t> </w:t>
      </w:r>
      <w:r w:rsidRPr="00DA00E8">
        <w:t>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zákona č.</w:t>
      </w:r>
      <w:r>
        <w:t> </w:t>
      </w:r>
      <w:r w:rsidRPr="00DA00E8">
        <w:t>13/1997 Sb., o</w:t>
      </w:r>
      <w:r>
        <w:t> </w:t>
      </w:r>
      <w:r w:rsidRPr="00DA00E8">
        <w:t>pozemních komunikacích, ve znění pozdějších předpisů, a dalších platných souvisejících předpisů.</w:t>
      </w:r>
    </w:p>
    <w:p w14:paraId="03E2D4D6" w14:textId="77777777" w:rsidR="00292BCB" w:rsidRPr="00DA00E8" w:rsidRDefault="00292BCB" w:rsidP="00292BCB">
      <w:pPr>
        <w:pStyle w:val="Odstavecseseznamem"/>
        <w:numPr>
          <w:ilvl w:val="1"/>
          <w:numId w:val="26"/>
        </w:numPr>
        <w:ind w:left="714" w:hanging="714"/>
      </w:pPr>
      <w:r w:rsidRPr="00DA00E8">
        <w:t>Dále bude zhotovitelem zajištěno projednání projektové dokumentace s dotčenými orgány a organizacemi, s vlastníky pozemků dotčených stavbou. V případě bez zajištění stavebního povolení zhotovitelem budou součástí Dokladové části doklady o projednání s dotčenými orgány, v případě zajištění stavebního povolení zajistí Zhotovitel závazná stanoviska dotčených orgánů a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300BCD44" w14:textId="14E4EFF1" w:rsidR="00292BCB" w:rsidRPr="00DA00E8" w:rsidRDefault="00292BCB" w:rsidP="00292BCB">
      <w:pPr>
        <w:pStyle w:val="Odstavecseseznamem"/>
        <w:numPr>
          <w:ilvl w:val="1"/>
          <w:numId w:val="26"/>
        </w:numPr>
        <w:ind w:left="714" w:hanging="714"/>
      </w:pPr>
      <w:r w:rsidRPr="00DA00E8">
        <w:t>Projektová dokumentace bude obsahovat vytyčovací výkresy s určením nezbytných vytyčovacích bodů tak, aby zhotovitel stavby mohl stavbu řádně vytyčit v rámci pozemků určených pro stavbu, a bude vyhotoven seznam parcel dotčených budoucí stavbou pro</w:t>
      </w:r>
      <w:r>
        <w:t> </w:t>
      </w:r>
      <w:r w:rsidRPr="00DA00E8">
        <w:t>podání žádosti o stavební povolení. V každé projektové dokumentaci, pokud bude třeba, bude určena bilance zemních prací s použitím, uložením nebo odvozem zemin na</w:t>
      </w:r>
      <w:r>
        <w:t> </w:t>
      </w:r>
      <w:r w:rsidRPr="00DA00E8">
        <w:t>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(u polních cest řešení napojení na jinou komunikaci, u PEO a</w:t>
      </w:r>
      <w:r w:rsidR="001F5EC9">
        <w:t> </w:t>
      </w:r>
      <w:r w:rsidRPr="00DA00E8">
        <w:t>VHS napojení na</w:t>
      </w:r>
      <w:r>
        <w:t> </w:t>
      </w:r>
      <w:r w:rsidRPr="00DA00E8">
        <w:t>vodní toky, příkopy, údolnice apod.).</w:t>
      </w:r>
    </w:p>
    <w:p w14:paraId="4FCE7408" w14:textId="77777777" w:rsidR="00292BCB" w:rsidRPr="00DA00E8" w:rsidRDefault="00292BCB" w:rsidP="00292BCB">
      <w:pPr>
        <w:pStyle w:val="Odstavecseseznamem"/>
        <w:numPr>
          <w:ilvl w:val="1"/>
          <w:numId w:val="26"/>
        </w:numPr>
        <w:ind w:left="714" w:hanging="714"/>
      </w:pPr>
      <w:r w:rsidRPr="00DA00E8">
        <w:lastRenderedPageBreak/>
        <w:t>Při navrhování konstrukcí vozovek doporučujeme využívat i obnovitelné zdroje, např.</w:t>
      </w:r>
      <w:r>
        <w:t> </w:t>
      </w:r>
      <w:r w:rsidRPr="00DA00E8">
        <w:t>asfaltové, či betonové recykláty, a to v souladu s Technickými podmínkami ministerstva dopravy TP 210 – Užití recyklovaných stavebních demoličních materiálů do</w:t>
      </w:r>
      <w:r>
        <w:t> </w:t>
      </w:r>
      <w:r w:rsidRPr="00DA00E8">
        <w:t>pozemních komunikací apod.</w:t>
      </w:r>
    </w:p>
    <w:p w14:paraId="3E4637F0" w14:textId="77777777" w:rsidR="00292BCB" w:rsidRPr="00DA00E8" w:rsidRDefault="00292BCB" w:rsidP="00292BCB">
      <w:pPr>
        <w:pStyle w:val="Odstavecseseznamem"/>
        <w:numPr>
          <w:ilvl w:val="1"/>
          <w:numId w:val="26"/>
        </w:numPr>
        <w:ind w:left="714" w:hanging="714"/>
      </w:pPr>
      <w:r w:rsidRPr="00DA00E8">
        <w:t>Pokud bude předmětem díla výsadba zeleně, doporučuje se v rámci výsadby navrhovat aplikaci přípravků na zadržení vody v půdě.</w:t>
      </w:r>
    </w:p>
    <w:p w14:paraId="26DCD4A5" w14:textId="77777777" w:rsidR="00292BCB" w:rsidRPr="00DA00E8" w:rsidRDefault="00292BCB" w:rsidP="00292BCB">
      <w:pPr>
        <w:pStyle w:val="Odstavecseseznamem"/>
        <w:numPr>
          <w:ilvl w:val="1"/>
          <w:numId w:val="26"/>
        </w:numPr>
        <w:ind w:left="714" w:hanging="714"/>
      </w:pPr>
      <w:r w:rsidRPr="00DA00E8">
        <w:t xml:space="preserve">Specifikace stavby: (např. Povrch vozovky bude zpevněný z asfaltového betonu atd. Součástí polních cest bude výsadba zeleně. Přístupy na pozemky jednotlivých vlastníků budou řešeny sjezdy v rámci pozemku </w:t>
      </w:r>
      <w:proofErr w:type="gramStart"/>
      <w:r w:rsidRPr="00DA00E8">
        <w:t>stavby,</w:t>
      </w:r>
      <w:proofErr w:type="gramEnd"/>
      <w:r w:rsidRPr="00DA00E8">
        <w:t xml:space="preserve"> apod. případně pokud je třeba doplnit informace které nejsou obsaženy v PSZ a DTR.)</w:t>
      </w:r>
    </w:p>
    <w:p w14:paraId="00D68B59" w14:textId="6B9D36CC" w:rsidR="00292BCB" w:rsidRPr="00DA00E8" w:rsidRDefault="00292BCB" w:rsidP="00292BCB">
      <w:pPr>
        <w:pStyle w:val="Odstavecseseznamem"/>
        <w:numPr>
          <w:ilvl w:val="1"/>
          <w:numId w:val="26"/>
        </w:numPr>
        <w:ind w:left="714" w:hanging="714"/>
      </w:pPr>
      <w:r w:rsidRPr="00DA00E8">
        <w:t xml:space="preserve">Projektová dokumentace bude zároveň sloužit jako podklad pro realizací </w:t>
      </w:r>
      <w:r w:rsidR="7289AC6D">
        <w:t xml:space="preserve">výběrového nebo </w:t>
      </w:r>
      <w:r w:rsidRPr="00DA00E8">
        <w:t>zadávacího řízení na výběr zhotovitele stavby.</w:t>
      </w:r>
    </w:p>
    <w:p w14:paraId="41AC7ACC" w14:textId="77777777" w:rsidR="00292BCB" w:rsidRPr="00DA00E8" w:rsidRDefault="00292BCB" w:rsidP="00292BCB">
      <w:pPr>
        <w:pStyle w:val="Odstavecseseznamem"/>
        <w:numPr>
          <w:ilvl w:val="1"/>
          <w:numId w:val="26"/>
        </w:numPr>
        <w:ind w:left="714" w:hanging="714"/>
      </w:pPr>
      <w:r w:rsidRPr="00DA00E8">
        <w:t>Součástí Díla jsou rovněž i činnosti, které nejsou výše uvedené, ale o kterých zhotovitel ví, nebo podle svých odborných zkušeností vědět má, že jsou k řádnému kvalitnímu provedení Díla potřebné.</w:t>
      </w:r>
    </w:p>
    <w:p w14:paraId="10EFB70F" w14:textId="74D982D2" w:rsidR="00292BCB" w:rsidRPr="00DA00E8" w:rsidRDefault="00292BCB" w:rsidP="00292BCB">
      <w:pPr>
        <w:pStyle w:val="Odstavecseseznamem"/>
        <w:numPr>
          <w:ilvl w:val="1"/>
          <w:numId w:val="26"/>
        </w:numPr>
        <w:ind w:left="714" w:hanging="714"/>
      </w:pPr>
      <w:r w:rsidRPr="00DA00E8">
        <w:t xml:space="preserve">Projektová dokumentace bude dodána objednateli v </w:t>
      </w:r>
      <w:r w:rsidR="00B13847">
        <w:t>3</w:t>
      </w:r>
      <w:r w:rsidR="00B13847" w:rsidRPr="00DA00E8">
        <w:t xml:space="preserve"> </w:t>
      </w:r>
      <w:r w:rsidRPr="00DA00E8">
        <w:t>vyhotoveních v písemné podobě a</w:t>
      </w:r>
      <w:r>
        <w:t> </w:t>
      </w:r>
      <w:r w:rsidRPr="00DA00E8">
        <w:t>rovněž v digitální podobě na výměnné úložiště SPÚ ve formátu „pdf“ a „</w:t>
      </w:r>
      <w:proofErr w:type="spellStart"/>
      <w:r w:rsidRPr="00DA00E8">
        <w:t>dwg</w:t>
      </w:r>
      <w:proofErr w:type="spellEnd"/>
      <w:r w:rsidRPr="00DA00E8">
        <w:t>“</w:t>
      </w:r>
      <w:r w:rsidR="00B13847">
        <w:t>, opatřená digitálním autorizačním razítkem</w:t>
      </w:r>
      <w:r w:rsidRPr="00DA00E8">
        <w:t xml:space="preserve"> a</w:t>
      </w:r>
      <w:r>
        <w:t> </w:t>
      </w:r>
      <w:r w:rsidRPr="00DA00E8">
        <w:t>se</w:t>
      </w:r>
      <w:r>
        <w:t> </w:t>
      </w:r>
      <w:r w:rsidRPr="00DA00E8">
        <w:t>soupisem prací s výkazem výměr a rozpočtem ve</w:t>
      </w:r>
      <w:r w:rsidR="008238FD">
        <w:t> </w:t>
      </w:r>
      <w:r w:rsidRPr="00DA00E8">
        <w:t>formátu „</w:t>
      </w:r>
      <w:proofErr w:type="spellStart"/>
      <w:r w:rsidRPr="00DA00E8">
        <w:t>unixml</w:t>
      </w:r>
      <w:proofErr w:type="spellEnd"/>
      <w:r w:rsidRPr="00DA00E8">
        <w:t>“ (specifikace na</w:t>
      </w:r>
      <w:r>
        <w:t> </w:t>
      </w:r>
      <w:r w:rsidRPr="00DA00E8">
        <w:t>www.unixml.cz) pro každou stavbu zvlášť.</w:t>
      </w:r>
    </w:p>
    <w:p w14:paraId="574E7C4F" w14:textId="77777777" w:rsidR="00292BCB" w:rsidRPr="00085415" w:rsidRDefault="00292BCB" w:rsidP="00292BCB">
      <w:pPr>
        <w:rPr>
          <w:rStyle w:val="l-L2Char"/>
          <w:rFonts w:cs="Arial"/>
          <w:szCs w:val="22"/>
        </w:rPr>
      </w:pPr>
    </w:p>
    <w:p w14:paraId="7903D5F0" w14:textId="77777777" w:rsidR="00292BCB" w:rsidRPr="00717657" w:rsidRDefault="00292BCB" w:rsidP="00292BCB">
      <w:pPr>
        <w:pStyle w:val="Odstavecseseznamem"/>
        <w:numPr>
          <w:ilvl w:val="0"/>
          <w:numId w:val="22"/>
        </w:numPr>
        <w:ind w:left="0" w:firstLine="0"/>
        <w:rPr>
          <w:rStyle w:val="l-L2Char"/>
          <w:rFonts w:cs="Arial"/>
          <w:b/>
          <w:bCs/>
          <w:szCs w:val="22"/>
        </w:rPr>
      </w:pPr>
      <w:r w:rsidRPr="00717657">
        <w:rPr>
          <w:rStyle w:val="l-L2Char"/>
          <w:rFonts w:cs="Arial"/>
          <w:b/>
          <w:bCs/>
          <w:szCs w:val="22"/>
        </w:rPr>
        <w:t>Podklady nezbytné pro tvorbu Díla:</w:t>
      </w:r>
    </w:p>
    <w:p w14:paraId="23333FF7" w14:textId="77777777" w:rsidR="00292BCB" w:rsidRPr="00085415" w:rsidRDefault="00292BCB" w:rsidP="00292BCB">
      <w:pPr>
        <w:ind w:left="709"/>
        <w:rPr>
          <w:rStyle w:val="l-L2Char"/>
          <w:rFonts w:cs="Arial"/>
          <w:szCs w:val="22"/>
        </w:rPr>
      </w:pPr>
      <w:r w:rsidRPr="00085415">
        <w:rPr>
          <w:rStyle w:val="l-L2Char"/>
          <w:rFonts w:cs="Arial"/>
          <w:szCs w:val="22"/>
        </w:rPr>
        <w:t>Zhotovitel je povinen vyhotovit projektovou dokumentaci dle níže uvedených podkladů:</w:t>
      </w:r>
    </w:p>
    <w:p w14:paraId="0029B03D" w14:textId="77777777" w:rsidR="00292BCB"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Dokumentační základna Díla (podklady pro zpracování projektové dokumentace):</w:t>
      </w:r>
    </w:p>
    <w:p w14:paraId="50617BD8" w14:textId="1C0DA99E" w:rsidR="008378A9" w:rsidRDefault="001C729E" w:rsidP="001C729E">
      <w:pPr>
        <w:pStyle w:val="Odstavecseseznamem"/>
        <w:ind w:left="708"/>
        <w:rPr>
          <w:rFonts w:cs="Arial"/>
          <w:bCs/>
          <w:szCs w:val="22"/>
          <w:lang w:val="en-US"/>
        </w:rPr>
      </w:pPr>
      <w:proofErr w:type="spellStart"/>
      <w:r w:rsidRPr="00092CBE">
        <w:rPr>
          <w:rFonts w:cs="Arial"/>
          <w:bCs/>
          <w:szCs w:val="22"/>
          <w:lang w:val="en-US"/>
        </w:rPr>
        <w:t>Projektová</w:t>
      </w:r>
      <w:proofErr w:type="spellEnd"/>
      <w:r w:rsidRPr="00092CBE">
        <w:rPr>
          <w:rFonts w:cs="Arial"/>
          <w:bCs/>
          <w:szCs w:val="22"/>
          <w:lang w:val="en-US"/>
        </w:rPr>
        <w:t xml:space="preserve"> </w:t>
      </w:r>
      <w:proofErr w:type="spellStart"/>
      <w:r w:rsidRPr="00092CBE">
        <w:rPr>
          <w:rFonts w:cs="Arial"/>
          <w:bCs/>
          <w:szCs w:val="22"/>
          <w:lang w:val="en-US"/>
        </w:rPr>
        <w:t>dokumentace</w:t>
      </w:r>
      <w:proofErr w:type="spellEnd"/>
      <w:r w:rsidRPr="00092CBE">
        <w:rPr>
          <w:rFonts w:cs="Arial"/>
          <w:bCs/>
          <w:szCs w:val="22"/>
          <w:lang w:val="en-US"/>
        </w:rPr>
        <w:t xml:space="preserve"> </w:t>
      </w:r>
      <w:proofErr w:type="spellStart"/>
      <w:r w:rsidRPr="00092CBE">
        <w:rPr>
          <w:rFonts w:cs="Arial"/>
          <w:bCs/>
          <w:szCs w:val="22"/>
          <w:lang w:val="en-US"/>
        </w:rPr>
        <w:t>musí</w:t>
      </w:r>
      <w:proofErr w:type="spellEnd"/>
      <w:r w:rsidRPr="00092CBE">
        <w:rPr>
          <w:rFonts w:cs="Arial"/>
          <w:bCs/>
          <w:szCs w:val="22"/>
          <w:lang w:val="en-US"/>
        </w:rPr>
        <w:t xml:space="preserve"> </w:t>
      </w:r>
      <w:proofErr w:type="spellStart"/>
      <w:r w:rsidRPr="00092CBE">
        <w:rPr>
          <w:rFonts w:cs="Arial"/>
          <w:bCs/>
          <w:szCs w:val="22"/>
          <w:lang w:val="en-US"/>
        </w:rPr>
        <w:t>být</w:t>
      </w:r>
      <w:proofErr w:type="spellEnd"/>
      <w:r w:rsidRPr="00092CBE">
        <w:rPr>
          <w:rFonts w:cs="Arial"/>
          <w:bCs/>
          <w:szCs w:val="22"/>
          <w:lang w:val="en-US"/>
        </w:rPr>
        <w:t xml:space="preserve"> </w:t>
      </w:r>
      <w:proofErr w:type="spellStart"/>
      <w:r w:rsidRPr="00092CBE">
        <w:rPr>
          <w:rFonts w:cs="Arial"/>
          <w:bCs/>
          <w:szCs w:val="22"/>
          <w:lang w:val="en-US"/>
        </w:rPr>
        <w:t>zpracována</w:t>
      </w:r>
      <w:proofErr w:type="spellEnd"/>
      <w:r w:rsidRPr="00092CBE">
        <w:rPr>
          <w:rFonts w:cs="Arial"/>
          <w:bCs/>
          <w:szCs w:val="22"/>
          <w:lang w:val="en-US"/>
        </w:rPr>
        <w:t xml:space="preserve"> v </w:t>
      </w:r>
      <w:proofErr w:type="spellStart"/>
      <w:r w:rsidRPr="00092CBE">
        <w:rPr>
          <w:rFonts w:cs="Arial"/>
          <w:bCs/>
          <w:szCs w:val="22"/>
          <w:lang w:val="en-US"/>
        </w:rPr>
        <w:t>souladu</w:t>
      </w:r>
      <w:proofErr w:type="spellEnd"/>
      <w:r w:rsidRPr="00092CBE">
        <w:rPr>
          <w:rFonts w:cs="Arial"/>
          <w:bCs/>
          <w:szCs w:val="22"/>
          <w:lang w:val="en-US"/>
        </w:rPr>
        <w:t xml:space="preserve"> s </w:t>
      </w:r>
      <w:proofErr w:type="spellStart"/>
      <w:r w:rsidRPr="00092CBE">
        <w:rPr>
          <w:rFonts w:cs="Arial"/>
          <w:bCs/>
          <w:szCs w:val="22"/>
          <w:lang w:val="en-US"/>
        </w:rPr>
        <w:t>příslušnými</w:t>
      </w:r>
      <w:proofErr w:type="spellEnd"/>
      <w:r w:rsidRPr="00092CBE">
        <w:rPr>
          <w:rFonts w:cs="Arial"/>
          <w:bCs/>
          <w:szCs w:val="22"/>
          <w:lang w:val="en-US"/>
        </w:rPr>
        <w:t xml:space="preserve"> </w:t>
      </w:r>
      <w:proofErr w:type="spellStart"/>
      <w:r w:rsidRPr="00092CBE">
        <w:rPr>
          <w:rFonts w:cs="Arial"/>
          <w:bCs/>
          <w:szCs w:val="22"/>
          <w:lang w:val="en-US"/>
        </w:rPr>
        <w:t>plány</w:t>
      </w:r>
      <w:proofErr w:type="spellEnd"/>
      <w:r w:rsidRPr="00092CBE">
        <w:rPr>
          <w:rFonts w:cs="Arial"/>
          <w:bCs/>
          <w:szCs w:val="22"/>
          <w:lang w:val="en-US"/>
        </w:rPr>
        <w:t xml:space="preserve"> </w:t>
      </w:r>
      <w:proofErr w:type="spellStart"/>
      <w:r w:rsidRPr="00092CBE">
        <w:rPr>
          <w:rFonts w:cs="Arial"/>
          <w:bCs/>
          <w:szCs w:val="22"/>
          <w:lang w:val="en-US"/>
        </w:rPr>
        <w:t>společných</w:t>
      </w:r>
      <w:proofErr w:type="spellEnd"/>
      <w:r w:rsidRPr="00092CBE">
        <w:rPr>
          <w:rFonts w:cs="Arial"/>
          <w:bCs/>
          <w:szCs w:val="22"/>
          <w:lang w:val="en-US"/>
        </w:rPr>
        <w:t xml:space="preserve"> </w:t>
      </w:r>
      <w:proofErr w:type="spellStart"/>
      <w:r w:rsidRPr="00092CBE">
        <w:rPr>
          <w:rFonts w:cs="Arial"/>
          <w:bCs/>
          <w:szCs w:val="22"/>
          <w:lang w:val="en-US"/>
        </w:rPr>
        <w:t>zařízení</w:t>
      </w:r>
      <w:proofErr w:type="spellEnd"/>
      <w:r w:rsidRPr="00092CBE">
        <w:rPr>
          <w:rFonts w:cs="Arial"/>
          <w:bCs/>
          <w:szCs w:val="22"/>
          <w:lang w:val="en-US"/>
        </w:rPr>
        <w:t xml:space="preserve"> a </w:t>
      </w:r>
      <w:proofErr w:type="spellStart"/>
      <w:r w:rsidRPr="00092CBE">
        <w:rPr>
          <w:rFonts w:cs="Arial"/>
          <w:bCs/>
          <w:szCs w:val="22"/>
          <w:lang w:val="en-US"/>
        </w:rPr>
        <w:t>normami</w:t>
      </w:r>
      <w:proofErr w:type="spellEnd"/>
      <w:r w:rsidRPr="00092CBE">
        <w:rPr>
          <w:rFonts w:cs="Arial"/>
          <w:bCs/>
          <w:szCs w:val="22"/>
          <w:lang w:val="en-US"/>
        </w:rPr>
        <w:t xml:space="preserve">, </w:t>
      </w:r>
      <w:proofErr w:type="spellStart"/>
      <w:r w:rsidRPr="00092CBE">
        <w:rPr>
          <w:rFonts w:cs="Arial"/>
          <w:bCs/>
          <w:szCs w:val="22"/>
          <w:lang w:val="en-US"/>
        </w:rPr>
        <w:t>zejména</w:t>
      </w:r>
      <w:proofErr w:type="spellEnd"/>
      <w:r w:rsidRPr="00092CBE">
        <w:rPr>
          <w:rFonts w:cs="Arial"/>
          <w:bCs/>
          <w:szCs w:val="22"/>
          <w:lang w:val="en-US"/>
        </w:rPr>
        <w:t xml:space="preserve"> ČSN 736109 </w:t>
      </w:r>
      <w:proofErr w:type="spellStart"/>
      <w:r w:rsidRPr="00092CBE">
        <w:rPr>
          <w:rFonts w:cs="Arial"/>
          <w:bCs/>
          <w:szCs w:val="22"/>
          <w:lang w:val="en-US"/>
        </w:rPr>
        <w:t>Projektování</w:t>
      </w:r>
      <w:proofErr w:type="spellEnd"/>
      <w:r w:rsidRPr="00092CBE">
        <w:rPr>
          <w:rFonts w:cs="Arial"/>
          <w:bCs/>
          <w:szCs w:val="22"/>
          <w:lang w:val="en-US"/>
        </w:rPr>
        <w:t xml:space="preserve"> </w:t>
      </w:r>
      <w:proofErr w:type="spellStart"/>
      <w:r w:rsidRPr="00092CBE">
        <w:rPr>
          <w:rFonts w:cs="Arial"/>
          <w:bCs/>
          <w:szCs w:val="22"/>
          <w:lang w:val="en-US"/>
        </w:rPr>
        <w:t>polních</w:t>
      </w:r>
      <w:proofErr w:type="spellEnd"/>
      <w:r w:rsidRPr="00092CBE">
        <w:rPr>
          <w:rFonts w:cs="Arial"/>
          <w:bCs/>
          <w:szCs w:val="22"/>
          <w:lang w:val="en-US"/>
        </w:rPr>
        <w:t xml:space="preserve"> </w:t>
      </w:r>
      <w:proofErr w:type="spellStart"/>
      <w:r w:rsidRPr="00092CBE">
        <w:rPr>
          <w:rFonts w:cs="Arial"/>
          <w:bCs/>
          <w:szCs w:val="22"/>
          <w:lang w:val="en-US"/>
        </w:rPr>
        <w:t>cest</w:t>
      </w:r>
      <w:proofErr w:type="spellEnd"/>
      <w:r w:rsidRPr="00092CBE">
        <w:rPr>
          <w:rFonts w:cs="Arial"/>
          <w:bCs/>
          <w:szCs w:val="22"/>
          <w:lang w:val="en-US"/>
        </w:rPr>
        <w:t xml:space="preserve">, ČSN 736110 </w:t>
      </w:r>
      <w:proofErr w:type="spellStart"/>
      <w:r w:rsidRPr="00092CBE">
        <w:rPr>
          <w:rFonts w:cs="Arial"/>
          <w:bCs/>
          <w:szCs w:val="22"/>
          <w:lang w:val="en-US"/>
        </w:rPr>
        <w:t>Projektování</w:t>
      </w:r>
      <w:proofErr w:type="spellEnd"/>
      <w:r w:rsidRPr="00092CBE">
        <w:rPr>
          <w:rFonts w:cs="Arial"/>
          <w:bCs/>
          <w:szCs w:val="22"/>
          <w:lang w:val="en-US"/>
        </w:rPr>
        <w:t xml:space="preserve"> </w:t>
      </w:r>
      <w:proofErr w:type="spellStart"/>
      <w:r w:rsidRPr="00092CBE">
        <w:rPr>
          <w:rFonts w:cs="Arial"/>
          <w:bCs/>
          <w:szCs w:val="22"/>
          <w:lang w:val="en-US"/>
        </w:rPr>
        <w:t>místních</w:t>
      </w:r>
      <w:proofErr w:type="spellEnd"/>
      <w:r w:rsidRPr="00092CBE">
        <w:rPr>
          <w:rFonts w:cs="Arial"/>
          <w:bCs/>
          <w:szCs w:val="22"/>
          <w:lang w:val="en-US"/>
        </w:rPr>
        <w:t xml:space="preserve"> </w:t>
      </w:r>
      <w:proofErr w:type="spellStart"/>
      <w:r w:rsidRPr="00092CBE">
        <w:rPr>
          <w:rFonts w:cs="Arial"/>
          <w:bCs/>
          <w:szCs w:val="22"/>
          <w:lang w:val="en-US"/>
        </w:rPr>
        <w:t>komunikací</w:t>
      </w:r>
      <w:proofErr w:type="spellEnd"/>
      <w:r w:rsidRPr="00092CBE">
        <w:rPr>
          <w:rFonts w:cs="Arial"/>
          <w:bCs/>
          <w:szCs w:val="22"/>
          <w:lang w:val="en-US"/>
        </w:rPr>
        <w:t xml:space="preserve">, </w:t>
      </w:r>
      <w:proofErr w:type="spellStart"/>
      <w:r w:rsidRPr="00092CBE">
        <w:rPr>
          <w:rFonts w:cs="Arial"/>
          <w:bCs/>
          <w:szCs w:val="22"/>
          <w:lang w:val="en-US"/>
        </w:rPr>
        <w:t>Katalogem</w:t>
      </w:r>
      <w:proofErr w:type="spellEnd"/>
      <w:r w:rsidRPr="00092CBE">
        <w:rPr>
          <w:rFonts w:cs="Arial"/>
          <w:bCs/>
          <w:szCs w:val="22"/>
          <w:lang w:val="en-US"/>
        </w:rPr>
        <w:t xml:space="preserve"> </w:t>
      </w:r>
      <w:proofErr w:type="spellStart"/>
      <w:r w:rsidRPr="00092CBE">
        <w:rPr>
          <w:rFonts w:cs="Arial"/>
          <w:bCs/>
          <w:szCs w:val="22"/>
          <w:lang w:val="en-US"/>
        </w:rPr>
        <w:t>vozovek</w:t>
      </w:r>
      <w:proofErr w:type="spellEnd"/>
      <w:r w:rsidRPr="00092CBE">
        <w:rPr>
          <w:rFonts w:cs="Arial"/>
          <w:bCs/>
          <w:szCs w:val="22"/>
          <w:lang w:val="en-US"/>
        </w:rPr>
        <w:t xml:space="preserve"> </w:t>
      </w:r>
      <w:proofErr w:type="spellStart"/>
      <w:r w:rsidRPr="00092CBE">
        <w:rPr>
          <w:rFonts w:cs="Arial"/>
          <w:bCs/>
          <w:szCs w:val="22"/>
          <w:lang w:val="en-US"/>
        </w:rPr>
        <w:t>polních</w:t>
      </w:r>
      <w:proofErr w:type="spellEnd"/>
      <w:r w:rsidRPr="00092CBE">
        <w:rPr>
          <w:rFonts w:cs="Arial"/>
          <w:bCs/>
          <w:szCs w:val="22"/>
          <w:lang w:val="en-US"/>
        </w:rPr>
        <w:t xml:space="preserve"> </w:t>
      </w:r>
      <w:proofErr w:type="spellStart"/>
      <w:r w:rsidRPr="00092CBE">
        <w:rPr>
          <w:rFonts w:cs="Arial"/>
          <w:bCs/>
          <w:szCs w:val="22"/>
          <w:lang w:val="en-US"/>
        </w:rPr>
        <w:t>cest</w:t>
      </w:r>
      <w:proofErr w:type="spellEnd"/>
      <w:r w:rsidRPr="00092CBE">
        <w:rPr>
          <w:rFonts w:cs="Arial"/>
          <w:bCs/>
          <w:szCs w:val="22"/>
          <w:lang w:val="en-US"/>
        </w:rPr>
        <w:t xml:space="preserve"> </w:t>
      </w:r>
      <w:proofErr w:type="spellStart"/>
      <w:r w:rsidRPr="00092CBE">
        <w:rPr>
          <w:rFonts w:cs="Arial"/>
          <w:bCs/>
          <w:szCs w:val="22"/>
          <w:lang w:val="en-US"/>
        </w:rPr>
        <w:t>vydaným</w:t>
      </w:r>
      <w:proofErr w:type="spellEnd"/>
      <w:r w:rsidRPr="00092CBE">
        <w:rPr>
          <w:rFonts w:cs="Arial"/>
          <w:bCs/>
          <w:szCs w:val="22"/>
          <w:lang w:val="en-US"/>
        </w:rPr>
        <w:t xml:space="preserve"> </w:t>
      </w:r>
      <w:proofErr w:type="spellStart"/>
      <w:r w:rsidRPr="00092CBE">
        <w:rPr>
          <w:rFonts w:cs="Arial"/>
          <w:bCs/>
          <w:szCs w:val="22"/>
          <w:lang w:val="en-US"/>
        </w:rPr>
        <w:t>Ministerstvem</w:t>
      </w:r>
      <w:proofErr w:type="spellEnd"/>
      <w:r w:rsidRPr="00092CBE">
        <w:rPr>
          <w:rFonts w:cs="Arial"/>
          <w:bCs/>
          <w:szCs w:val="22"/>
          <w:lang w:val="en-US"/>
        </w:rPr>
        <w:t xml:space="preserve"> </w:t>
      </w:r>
      <w:proofErr w:type="spellStart"/>
      <w:r w:rsidRPr="00092CBE">
        <w:rPr>
          <w:rFonts w:cs="Arial"/>
          <w:bCs/>
          <w:szCs w:val="22"/>
          <w:lang w:val="en-US"/>
        </w:rPr>
        <w:t>zemědělství</w:t>
      </w:r>
      <w:proofErr w:type="spellEnd"/>
      <w:r w:rsidRPr="00092CBE">
        <w:rPr>
          <w:rFonts w:cs="Arial"/>
          <w:bCs/>
          <w:szCs w:val="22"/>
          <w:lang w:val="en-US"/>
        </w:rPr>
        <w:t xml:space="preserve"> – </w:t>
      </w:r>
      <w:proofErr w:type="spellStart"/>
      <w:r w:rsidRPr="00092CBE">
        <w:rPr>
          <w:rFonts w:cs="Arial"/>
          <w:bCs/>
          <w:szCs w:val="22"/>
          <w:lang w:val="en-US"/>
        </w:rPr>
        <w:t>Ústředním</w:t>
      </w:r>
      <w:proofErr w:type="spellEnd"/>
      <w:r w:rsidRPr="00092CBE">
        <w:rPr>
          <w:rFonts w:cs="Arial"/>
          <w:bCs/>
          <w:szCs w:val="22"/>
          <w:lang w:val="en-US"/>
        </w:rPr>
        <w:t xml:space="preserve"> </w:t>
      </w:r>
      <w:proofErr w:type="spellStart"/>
      <w:r w:rsidRPr="00092CBE">
        <w:rPr>
          <w:rFonts w:cs="Arial"/>
          <w:bCs/>
          <w:szCs w:val="22"/>
          <w:lang w:val="en-US"/>
        </w:rPr>
        <w:t>pozemkovým</w:t>
      </w:r>
      <w:proofErr w:type="spellEnd"/>
      <w:r w:rsidRPr="00092CBE">
        <w:rPr>
          <w:rFonts w:cs="Arial"/>
          <w:bCs/>
          <w:szCs w:val="22"/>
          <w:lang w:val="en-US"/>
        </w:rPr>
        <w:t xml:space="preserve"> </w:t>
      </w:r>
      <w:proofErr w:type="spellStart"/>
      <w:r w:rsidRPr="00092CBE">
        <w:rPr>
          <w:rFonts w:cs="Arial"/>
          <w:bCs/>
          <w:szCs w:val="22"/>
          <w:lang w:val="en-US"/>
        </w:rPr>
        <w:t>úřadem</w:t>
      </w:r>
      <w:proofErr w:type="spellEnd"/>
      <w:r w:rsidRPr="00092CBE">
        <w:rPr>
          <w:rFonts w:cs="Arial"/>
          <w:bCs/>
          <w:szCs w:val="22"/>
          <w:lang w:val="en-US"/>
        </w:rPr>
        <w:t xml:space="preserve"> </w:t>
      </w:r>
      <w:proofErr w:type="spellStart"/>
      <w:r w:rsidRPr="00092CBE">
        <w:rPr>
          <w:rFonts w:cs="Arial"/>
          <w:bCs/>
          <w:szCs w:val="22"/>
          <w:lang w:val="en-US"/>
        </w:rPr>
        <w:t>č.j</w:t>
      </w:r>
      <w:proofErr w:type="spellEnd"/>
      <w:r w:rsidRPr="00092CBE">
        <w:rPr>
          <w:rFonts w:cs="Arial"/>
          <w:bCs/>
          <w:szCs w:val="22"/>
          <w:lang w:val="en-US"/>
        </w:rPr>
        <w:t xml:space="preserve">. 43385/2011 ze </w:t>
      </w:r>
      <w:proofErr w:type="spellStart"/>
      <w:r w:rsidRPr="00092CBE">
        <w:rPr>
          <w:rFonts w:cs="Arial"/>
          <w:bCs/>
          <w:szCs w:val="22"/>
          <w:lang w:val="en-US"/>
        </w:rPr>
        <w:t>dne</w:t>
      </w:r>
      <w:proofErr w:type="spellEnd"/>
      <w:r w:rsidRPr="00092CBE">
        <w:rPr>
          <w:rFonts w:cs="Arial"/>
          <w:bCs/>
          <w:szCs w:val="22"/>
          <w:lang w:val="en-US"/>
        </w:rPr>
        <w:t xml:space="preserve"> 1. 3. 2011.</w:t>
      </w:r>
    </w:p>
    <w:p w14:paraId="69578F8E" w14:textId="77777777" w:rsidR="001C729E" w:rsidRDefault="001C729E" w:rsidP="00813AFF">
      <w:pPr>
        <w:pStyle w:val="Odstavecseseznamem"/>
        <w:ind w:left="708"/>
        <w:rPr>
          <w:rStyle w:val="l-L2Char"/>
          <w:rFonts w:cs="Arial"/>
          <w:b/>
          <w:bCs/>
          <w:szCs w:val="22"/>
        </w:rPr>
      </w:pPr>
    </w:p>
    <w:p w14:paraId="68C05D57" w14:textId="77777777" w:rsidR="00292BCB" w:rsidRPr="007237A7" w:rsidRDefault="00292BCB" w:rsidP="00292BCB">
      <w:pPr>
        <w:pStyle w:val="Odstavecseseznamem"/>
        <w:numPr>
          <w:ilvl w:val="1"/>
          <w:numId w:val="22"/>
        </w:numPr>
        <w:ind w:left="357" w:hanging="357"/>
        <w:rPr>
          <w:rStyle w:val="l-L2Char"/>
          <w:rFonts w:cs="Arial"/>
          <w:b/>
          <w:bCs/>
          <w:szCs w:val="22"/>
        </w:rPr>
      </w:pPr>
      <w:r w:rsidRPr="007237A7">
        <w:rPr>
          <w:rStyle w:val="l-L2Char"/>
          <w:rFonts w:cs="Arial"/>
          <w:b/>
          <w:bCs/>
          <w:szCs w:val="22"/>
        </w:rPr>
        <w:t>Plán společných zařízení:</w:t>
      </w:r>
    </w:p>
    <w:p w14:paraId="2DE1263E" w14:textId="4BA5D780" w:rsidR="00563E61" w:rsidRPr="001F28F8" w:rsidRDefault="00563E61" w:rsidP="00813AFF">
      <w:pPr>
        <w:pStyle w:val="l-L1"/>
        <w:numPr>
          <w:ilvl w:val="0"/>
          <w:numId w:val="0"/>
        </w:numPr>
        <w:ind w:left="708"/>
        <w:jc w:val="left"/>
        <w:rPr>
          <w:rStyle w:val="l-L2Char"/>
          <w:rFonts w:cs="Arial"/>
          <w:b w:val="0"/>
          <w:bCs/>
          <w:szCs w:val="22"/>
          <w:u w:val="none"/>
          <w:lang w:eastAsia="cs-CZ"/>
        </w:rPr>
      </w:pPr>
      <w:r w:rsidRPr="001F28F8">
        <w:rPr>
          <w:rStyle w:val="l-L2Char"/>
          <w:rFonts w:cs="Arial"/>
          <w:b w:val="0"/>
          <w:bCs/>
          <w:szCs w:val="22"/>
          <w:u w:val="none"/>
        </w:rPr>
        <w:t xml:space="preserve">Podkladem pro vypracování projektové dokumentace je plán společných zařízení v k.ú. Martinice u Holešova a části k.ú. Holešov, k.ú. Přílepy u Holešova a k.ú. </w:t>
      </w:r>
      <w:proofErr w:type="spellStart"/>
      <w:r w:rsidRPr="001F28F8">
        <w:rPr>
          <w:rStyle w:val="l-L2Char"/>
          <w:rFonts w:cs="Arial"/>
          <w:b w:val="0"/>
          <w:bCs/>
          <w:szCs w:val="22"/>
          <w:u w:val="none"/>
        </w:rPr>
        <w:t>Žopy</w:t>
      </w:r>
      <w:proofErr w:type="spellEnd"/>
      <w:r w:rsidRPr="001F28F8">
        <w:rPr>
          <w:rStyle w:val="l-L2Char"/>
          <w:rFonts w:cs="Arial"/>
          <w:b w:val="0"/>
          <w:bCs/>
          <w:szCs w:val="22"/>
          <w:u w:val="none"/>
        </w:rPr>
        <w:t xml:space="preserve"> </w:t>
      </w:r>
      <w:r w:rsidRPr="009A4666">
        <w:rPr>
          <w:rStyle w:val="l-L2Char"/>
          <w:rFonts w:cs="Arial"/>
          <w:b w:val="0"/>
          <w:bCs/>
          <w:szCs w:val="22"/>
          <w:u w:val="none"/>
        </w:rPr>
        <w:t>a</w:t>
      </w:r>
      <w:r>
        <w:rPr>
          <w:rStyle w:val="l-L2Char"/>
          <w:rFonts w:cs="Arial"/>
          <w:b w:val="0"/>
          <w:bCs/>
          <w:color w:val="FF0000"/>
          <w:szCs w:val="22"/>
          <w:u w:val="none"/>
        </w:rPr>
        <w:t xml:space="preserve"> </w:t>
      </w:r>
      <w:r w:rsidRPr="001F28F8">
        <w:rPr>
          <w:rStyle w:val="l-L2Char"/>
          <w:rFonts w:cs="Arial"/>
          <w:b w:val="0"/>
          <w:bCs/>
          <w:szCs w:val="22"/>
          <w:u w:val="none"/>
        </w:rPr>
        <w:t>Dokumentace technického řešení, kter</w:t>
      </w:r>
      <w:r w:rsidR="005F04E5">
        <w:rPr>
          <w:rStyle w:val="l-L2Char"/>
          <w:rFonts w:cs="Arial"/>
          <w:b w:val="0"/>
          <w:bCs/>
          <w:szCs w:val="22"/>
          <w:u w:val="none"/>
        </w:rPr>
        <w:t>ou</w:t>
      </w:r>
      <w:r w:rsidRPr="001F28F8">
        <w:rPr>
          <w:rStyle w:val="l-L2Char"/>
          <w:rFonts w:cs="Arial"/>
          <w:b w:val="0"/>
          <w:bCs/>
          <w:szCs w:val="22"/>
          <w:u w:val="none"/>
        </w:rPr>
        <w:t xml:space="preserve"> vypracovala GB – geodezie, spol. s.r.o., Tuřanka 1521/</w:t>
      </w:r>
      <w:proofErr w:type="gramStart"/>
      <w:r w:rsidRPr="001F28F8">
        <w:rPr>
          <w:rStyle w:val="l-L2Char"/>
          <w:rFonts w:cs="Arial"/>
          <w:b w:val="0"/>
          <w:bCs/>
          <w:szCs w:val="22"/>
          <w:u w:val="none"/>
        </w:rPr>
        <w:t>92b</w:t>
      </w:r>
      <w:proofErr w:type="gramEnd"/>
      <w:r w:rsidRPr="001F28F8">
        <w:rPr>
          <w:rStyle w:val="l-L2Char"/>
          <w:rFonts w:cs="Arial"/>
          <w:b w:val="0"/>
          <w:bCs/>
          <w:szCs w:val="22"/>
          <w:u w:val="none"/>
        </w:rPr>
        <w:t>, Brno 627 00.</w:t>
      </w:r>
    </w:p>
    <w:p w14:paraId="14ABA1B8" w14:textId="3184D43E" w:rsidR="00D541DA" w:rsidRDefault="00D541DA">
      <w:pPr>
        <w:spacing w:after="0" w:line="240" w:lineRule="auto"/>
        <w:rPr>
          <w:rFonts w:cs="Arial"/>
          <w:b/>
          <w:bCs/>
          <w:kern w:val="32"/>
          <w:szCs w:val="22"/>
        </w:rPr>
      </w:pPr>
      <w:r>
        <w:rPr>
          <w:rFonts w:cs="Arial"/>
          <w:b/>
          <w:bCs/>
          <w:kern w:val="32"/>
          <w:szCs w:val="22"/>
        </w:rPr>
        <w:br w:type="page"/>
      </w:r>
    </w:p>
    <w:p w14:paraId="0DC9F792" w14:textId="14827D29" w:rsidR="0095270C" w:rsidRPr="009966C5" w:rsidRDefault="0095270C" w:rsidP="00813AFF">
      <w:pPr>
        <w:pStyle w:val="Nadpis1"/>
      </w:pPr>
      <w:r w:rsidRPr="007B0462">
        <w:rPr>
          <w:sz w:val="22"/>
          <w:szCs w:val="28"/>
        </w:rPr>
        <w:lastRenderedPageBreak/>
        <w:t>Příloha č. </w:t>
      </w:r>
      <w:r w:rsidR="00F5045B">
        <w:rPr>
          <w:sz w:val="22"/>
          <w:szCs w:val="28"/>
        </w:rPr>
        <w:t>2</w:t>
      </w:r>
      <w:r w:rsidRPr="007B0462">
        <w:rPr>
          <w:sz w:val="22"/>
          <w:szCs w:val="28"/>
        </w:rPr>
        <w:t xml:space="preserve"> – Podrobná specifikace části Díla </w:t>
      </w:r>
      <w:r w:rsidRPr="007B0462">
        <w:rPr>
          <w:sz w:val="22"/>
          <w:szCs w:val="28"/>
        </w:rPr>
        <w:noBreakHyphen/>
        <w:t xml:space="preserve"> vypracování podrobného geotechnického průzkumu</w:t>
      </w:r>
    </w:p>
    <w:p w14:paraId="182B597C" w14:textId="77777777" w:rsidR="0095270C" w:rsidRPr="009966C5" w:rsidRDefault="0095270C" w:rsidP="00D60669">
      <w:pPr>
        <w:pStyle w:val="Odstavecseseznamem"/>
        <w:numPr>
          <w:ilvl w:val="0"/>
          <w:numId w:val="27"/>
        </w:numPr>
        <w:rPr>
          <w:rStyle w:val="l-L2Char"/>
          <w:rFonts w:cs="Arial"/>
          <w:b/>
          <w:bCs/>
          <w:szCs w:val="22"/>
        </w:rPr>
      </w:pPr>
      <w:r w:rsidRPr="009966C5">
        <w:rPr>
          <w:rStyle w:val="l-L2Char"/>
          <w:rFonts w:cs="Arial"/>
          <w:b/>
          <w:bCs/>
          <w:szCs w:val="22"/>
        </w:rPr>
        <w:t>Podmínky provádění Díla</w:t>
      </w:r>
    </w:p>
    <w:p w14:paraId="52149B6D" w14:textId="77777777" w:rsidR="0095270C" w:rsidRPr="009966C5" w:rsidRDefault="0095270C" w:rsidP="00D60669">
      <w:pPr>
        <w:pStyle w:val="Odstavecseseznamem"/>
        <w:numPr>
          <w:ilvl w:val="1"/>
          <w:numId w:val="27"/>
        </w:numPr>
        <w:ind w:left="714" w:hanging="714"/>
        <w:rPr>
          <w:b/>
        </w:rPr>
      </w:pPr>
      <w:r w:rsidRPr="009966C5">
        <w:t xml:space="preserve">Pro stanovení podmínek pro zpracování projektové dokumentace pro realizaci stavby vždy </w:t>
      </w:r>
      <w:proofErr w:type="gramStart"/>
      <w:r w:rsidRPr="009966C5">
        <w:t>slouží</w:t>
      </w:r>
      <w:proofErr w:type="gramEnd"/>
      <w:r w:rsidRPr="009966C5">
        <w:t xml:space="preserve"> podrobný geotechnický průzkum, který může navazovat na předběžný průzkum.</w:t>
      </w:r>
    </w:p>
    <w:p w14:paraId="7B9B72F8" w14:textId="77777777" w:rsidR="0095270C" w:rsidRPr="009966C5" w:rsidRDefault="0095270C" w:rsidP="00D60669">
      <w:pPr>
        <w:pStyle w:val="Odstavecseseznamem"/>
        <w:numPr>
          <w:ilvl w:val="1"/>
          <w:numId w:val="27"/>
        </w:numPr>
        <w:ind w:left="714" w:hanging="714"/>
        <w:rPr>
          <w:b/>
        </w:rPr>
      </w:pPr>
      <w:r w:rsidRPr="009966C5">
        <w:t>Zadání a požadavky na podrobný geotechnický průzkum jsou rozděleny dle typů staveb na průzkum pro polní cesty a nádrže a poldry. Specifikace obsahuje požadavky na:</w:t>
      </w:r>
    </w:p>
    <w:p w14:paraId="15969426" w14:textId="77777777" w:rsidR="0095270C" w:rsidRPr="009966C5" w:rsidRDefault="0095270C" w:rsidP="00D60669">
      <w:pPr>
        <w:pStyle w:val="Odstavecseseznamem"/>
        <w:numPr>
          <w:ilvl w:val="2"/>
          <w:numId w:val="23"/>
        </w:numPr>
        <w:ind w:left="1071" w:hanging="357"/>
        <w:rPr>
          <w:b/>
        </w:rPr>
      </w:pPr>
      <w:r w:rsidRPr="009966C5">
        <w:t>mapové podklady</w:t>
      </w:r>
    </w:p>
    <w:p w14:paraId="4CBE399D" w14:textId="77777777" w:rsidR="0095270C" w:rsidRPr="009966C5" w:rsidRDefault="0095270C" w:rsidP="00D60669">
      <w:pPr>
        <w:pStyle w:val="Odstavecseseznamem"/>
        <w:numPr>
          <w:ilvl w:val="2"/>
          <w:numId w:val="23"/>
        </w:numPr>
        <w:ind w:left="1071" w:hanging="357"/>
        <w:rPr>
          <w:b/>
        </w:rPr>
      </w:pPr>
      <w:r w:rsidRPr="009966C5">
        <w:t>technické práce a podklady,</w:t>
      </w:r>
    </w:p>
    <w:p w14:paraId="38B524A3" w14:textId="77777777" w:rsidR="0095270C" w:rsidRPr="009966C5" w:rsidRDefault="0095270C" w:rsidP="00D60669">
      <w:pPr>
        <w:pStyle w:val="Odstavecseseznamem"/>
        <w:numPr>
          <w:ilvl w:val="2"/>
          <w:numId w:val="23"/>
        </w:numPr>
        <w:ind w:left="1071" w:hanging="357"/>
        <w:rPr>
          <w:b/>
        </w:rPr>
      </w:pPr>
      <w:r w:rsidRPr="009966C5">
        <w:t>terénní měření a laboratorní zkoušky,</w:t>
      </w:r>
    </w:p>
    <w:p w14:paraId="184B4A93" w14:textId="77777777" w:rsidR="0095270C" w:rsidRPr="009966C5" w:rsidRDefault="0095270C" w:rsidP="00D60669">
      <w:pPr>
        <w:pStyle w:val="Odstavecseseznamem"/>
        <w:numPr>
          <w:ilvl w:val="2"/>
          <w:numId w:val="23"/>
        </w:numPr>
        <w:ind w:left="1071" w:hanging="357"/>
        <w:rPr>
          <w:b/>
        </w:rPr>
      </w:pPr>
      <w:r w:rsidRPr="009966C5">
        <w:t>náležitosti závěrečné zprávy,</w:t>
      </w:r>
    </w:p>
    <w:p w14:paraId="1B789636" w14:textId="77777777" w:rsidR="0095270C" w:rsidRPr="009966C5" w:rsidRDefault="0095270C" w:rsidP="00D60669">
      <w:pPr>
        <w:pStyle w:val="Odstavecseseznamem"/>
        <w:numPr>
          <w:ilvl w:val="2"/>
          <w:numId w:val="23"/>
        </w:numPr>
        <w:ind w:left="1071" w:hanging="357"/>
        <w:rPr>
          <w:b/>
        </w:rPr>
      </w:pPr>
      <w:r w:rsidRPr="009966C5">
        <w:t>členění díla.</w:t>
      </w:r>
    </w:p>
    <w:p w14:paraId="7C2760EB" w14:textId="77777777" w:rsidR="0095270C" w:rsidRPr="009966C5" w:rsidRDefault="0095270C" w:rsidP="00D60669">
      <w:pPr>
        <w:pStyle w:val="Odstavecseseznamem"/>
        <w:numPr>
          <w:ilvl w:val="0"/>
          <w:numId w:val="27"/>
        </w:numPr>
        <w:ind w:left="0" w:firstLine="0"/>
        <w:rPr>
          <w:b/>
          <w:bCs/>
        </w:rPr>
      </w:pPr>
      <w:r w:rsidRPr="009966C5">
        <w:rPr>
          <w:b/>
          <w:bCs/>
        </w:rPr>
        <w:t>Zadání a požadavky na podrobný geotechnický průzkum pro polní cesty</w:t>
      </w:r>
    </w:p>
    <w:p w14:paraId="0DBE0645" w14:textId="77777777" w:rsidR="0095270C" w:rsidRPr="009966C5" w:rsidRDefault="0095270C" w:rsidP="0095270C">
      <w:pPr>
        <w:rPr>
          <w:rFonts w:eastAsia="Calibri"/>
        </w:rPr>
      </w:pPr>
    </w:p>
    <w:p w14:paraId="4E0331F3" w14:textId="77777777" w:rsidR="0095270C" w:rsidRPr="009966C5" w:rsidRDefault="0095270C" w:rsidP="00D60669">
      <w:pPr>
        <w:pStyle w:val="Odstavecseseznamem"/>
        <w:numPr>
          <w:ilvl w:val="0"/>
          <w:numId w:val="24"/>
        </w:numPr>
        <w:rPr>
          <w:rFonts w:eastAsia="Calibri"/>
          <w:b/>
          <w:bCs/>
          <w:szCs w:val="22"/>
        </w:rPr>
      </w:pPr>
      <w:r w:rsidRPr="009966C5">
        <w:rPr>
          <w:b/>
          <w:bCs/>
        </w:rPr>
        <w:t>Požadavky na mapové podklady</w:t>
      </w:r>
    </w:p>
    <w:tbl>
      <w:tblPr>
        <w:tblStyle w:val="NormalTable0"/>
        <w:tblW w:w="9356" w:type="dxa"/>
        <w:tblInd w:w="-6" w:type="dxa"/>
        <w:tblLayout w:type="fixed"/>
        <w:tblLook w:val="01E0" w:firstRow="1" w:lastRow="1" w:firstColumn="1" w:lastColumn="1" w:noHBand="0" w:noVBand="0"/>
      </w:tblPr>
      <w:tblGrid>
        <w:gridCol w:w="2127"/>
        <w:gridCol w:w="2551"/>
        <w:gridCol w:w="1559"/>
        <w:gridCol w:w="1559"/>
        <w:gridCol w:w="1560"/>
      </w:tblGrid>
      <w:tr w:rsidR="0095270C" w:rsidRPr="009966C5" w14:paraId="2EBC2A53"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6BA0098C" w14:textId="77777777" w:rsidR="0095270C" w:rsidRPr="009966C5" w:rsidRDefault="0095270C" w:rsidP="00AF2725">
            <w:pPr>
              <w:spacing w:before="0" w:after="0"/>
              <w:rPr>
                <w:lang w:val="cs-CZ"/>
              </w:rPr>
            </w:pPr>
            <w:r w:rsidRPr="009966C5">
              <w:rPr>
                <w:lang w:val="cs-CZ"/>
              </w:rPr>
              <w:t>Mapový podklad</w:t>
            </w:r>
          </w:p>
        </w:tc>
        <w:tc>
          <w:tcPr>
            <w:tcW w:w="2551" w:type="dxa"/>
            <w:tcBorders>
              <w:top w:val="single" w:sz="5" w:space="0" w:color="000000"/>
              <w:left w:val="single" w:sz="5" w:space="0" w:color="000000"/>
              <w:bottom w:val="single" w:sz="5" w:space="0" w:color="000000"/>
              <w:right w:val="single" w:sz="5" w:space="0" w:color="000000"/>
            </w:tcBorders>
            <w:vAlign w:val="center"/>
          </w:tcPr>
          <w:p w14:paraId="759B2AA1"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5CBF5C8C" w14:textId="77777777" w:rsidR="0095270C" w:rsidRPr="009966C5" w:rsidRDefault="0095270C" w:rsidP="00AF2725">
            <w:pPr>
              <w:spacing w:before="0" w:after="0"/>
              <w:rPr>
                <w:lang w:val="cs-CZ"/>
              </w:rPr>
            </w:pPr>
            <w:r w:rsidRPr="009966C5">
              <w:rPr>
                <w:lang w:val="cs-CZ"/>
              </w:rPr>
              <w:t>Trasa</w:t>
            </w:r>
          </w:p>
        </w:tc>
        <w:tc>
          <w:tcPr>
            <w:tcW w:w="1559" w:type="dxa"/>
            <w:tcBorders>
              <w:top w:val="single" w:sz="5" w:space="0" w:color="000000"/>
              <w:left w:val="single" w:sz="5" w:space="0" w:color="000000"/>
              <w:bottom w:val="single" w:sz="5" w:space="0" w:color="000000"/>
              <w:right w:val="single" w:sz="5" w:space="0" w:color="000000"/>
            </w:tcBorders>
            <w:vAlign w:val="center"/>
          </w:tcPr>
          <w:p w14:paraId="344E3CA7" w14:textId="77777777" w:rsidR="0095270C" w:rsidRPr="009966C5" w:rsidRDefault="0095270C" w:rsidP="00AF2725">
            <w:pPr>
              <w:spacing w:before="0" w:after="0"/>
              <w:rPr>
                <w:lang w:val="cs-CZ"/>
              </w:rPr>
            </w:pPr>
            <w:r w:rsidRPr="009966C5">
              <w:rPr>
                <w:lang w:val="cs-CZ"/>
              </w:rPr>
              <w:t>Objekty</w:t>
            </w:r>
          </w:p>
        </w:tc>
        <w:tc>
          <w:tcPr>
            <w:tcW w:w="1560" w:type="dxa"/>
            <w:tcBorders>
              <w:top w:val="single" w:sz="5" w:space="0" w:color="000000"/>
              <w:left w:val="single" w:sz="5" w:space="0" w:color="000000"/>
              <w:bottom w:val="single" w:sz="5" w:space="0" w:color="000000"/>
              <w:right w:val="single" w:sz="5" w:space="0" w:color="000000"/>
            </w:tcBorders>
            <w:vAlign w:val="center"/>
          </w:tcPr>
          <w:p w14:paraId="3879ABAF" w14:textId="77777777" w:rsidR="0095270C" w:rsidRPr="009966C5" w:rsidRDefault="0095270C" w:rsidP="00AF2725">
            <w:pPr>
              <w:spacing w:before="0" w:after="0"/>
              <w:rPr>
                <w:lang w:val="cs-CZ"/>
              </w:rPr>
            </w:pPr>
            <w:r w:rsidRPr="009966C5">
              <w:rPr>
                <w:lang w:val="cs-CZ"/>
              </w:rPr>
              <w:t>Zemníky</w:t>
            </w:r>
          </w:p>
        </w:tc>
      </w:tr>
      <w:tr w:rsidR="0095270C" w:rsidRPr="009966C5" w14:paraId="617B03EA"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03B06C27"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2231B7E9"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686931C5" w14:textId="77777777" w:rsidR="0095270C" w:rsidRPr="009966C5" w:rsidRDefault="0095270C" w:rsidP="00AF2725">
            <w:pPr>
              <w:spacing w:before="0" w:after="0"/>
              <w:rPr>
                <w:lang w:val="cs-CZ"/>
              </w:rPr>
            </w:pPr>
            <w:r w:rsidRPr="009966C5">
              <w:rPr>
                <w:lang w:val="cs-CZ"/>
              </w:rPr>
              <w:t>1:1</w:t>
            </w:r>
            <w:r w:rsidRPr="009966C5">
              <w:rPr>
                <w:spacing w:val="-2"/>
                <w:lang w:val="cs-CZ"/>
              </w:rPr>
              <w:t>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26A74163"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79843F3D" w14:textId="77777777" w:rsidR="0095270C" w:rsidRPr="009966C5" w:rsidRDefault="0095270C" w:rsidP="00AF2725">
            <w:pPr>
              <w:spacing w:before="0" w:after="0"/>
              <w:rPr>
                <w:lang w:val="cs-CZ"/>
              </w:rPr>
            </w:pPr>
            <w:r w:rsidRPr="009966C5">
              <w:rPr>
                <w:lang w:val="cs-CZ"/>
              </w:rPr>
              <w:t>1:1000</w:t>
            </w:r>
          </w:p>
        </w:tc>
      </w:tr>
      <w:tr w:rsidR="0095270C" w:rsidRPr="009966C5" w14:paraId="40CF0C21"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4752127B"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29BD6CB"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1F8C08FB" w14:textId="77777777" w:rsidR="0095270C" w:rsidRPr="009966C5" w:rsidRDefault="0095270C" w:rsidP="00AF2725">
            <w:pPr>
              <w:spacing w:before="0" w:after="0"/>
              <w:rPr>
                <w:lang w:val="cs-CZ"/>
              </w:rPr>
            </w:pPr>
            <w:r w:rsidRPr="009966C5">
              <w:rPr>
                <w:lang w:val="cs-CZ"/>
              </w:rPr>
              <w:t>1:</w:t>
            </w:r>
            <w:r w:rsidRPr="009966C5">
              <w:rPr>
                <w:spacing w:val="-2"/>
                <w:lang w:val="cs-CZ"/>
              </w:rPr>
              <w:t>1000</w:t>
            </w:r>
          </w:p>
        </w:tc>
        <w:tc>
          <w:tcPr>
            <w:tcW w:w="1559" w:type="dxa"/>
            <w:tcBorders>
              <w:top w:val="single" w:sz="5" w:space="0" w:color="000000"/>
              <w:left w:val="single" w:sz="5" w:space="0" w:color="000000"/>
              <w:bottom w:val="single" w:sz="5" w:space="0" w:color="000000"/>
              <w:right w:val="single" w:sz="5" w:space="0" w:color="000000"/>
            </w:tcBorders>
            <w:vAlign w:val="center"/>
          </w:tcPr>
          <w:p w14:paraId="5A4159DA" w14:textId="77777777" w:rsidR="0095270C" w:rsidRPr="009966C5" w:rsidRDefault="0095270C" w:rsidP="00AF2725">
            <w:pPr>
              <w:spacing w:before="0" w:after="0"/>
              <w:rPr>
                <w:lang w:val="cs-CZ"/>
              </w:rPr>
            </w:pPr>
            <w:r w:rsidRPr="009966C5">
              <w:rPr>
                <w:lang w:val="cs-CZ"/>
              </w:rPr>
              <w:t>1:</w:t>
            </w:r>
            <w:r w:rsidRPr="009966C5">
              <w:rPr>
                <w:spacing w:val="-2"/>
                <w:lang w:val="cs-CZ"/>
              </w:rPr>
              <w:t>50</w:t>
            </w:r>
          </w:p>
        </w:tc>
        <w:tc>
          <w:tcPr>
            <w:tcW w:w="1560" w:type="dxa"/>
            <w:tcBorders>
              <w:top w:val="single" w:sz="5" w:space="0" w:color="000000"/>
              <w:left w:val="single" w:sz="5" w:space="0" w:color="000000"/>
              <w:bottom w:val="single" w:sz="5" w:space="0" w:color="000000"/>
              <w:right w:val="single" w:sz="5" w:space="0" w:color="000000"/>
            </w:tcBorders>
            <w:vAlign w:val="center"/>
          </w:tcPr>
          <w:p w14:paraId="1820E3C7" w14:textId="77777777" w:rsidR="0095270C" w:rsidRPr="009966C5" w:rsidRDefault="0095270C" w:rsidP="00AF2725">
            <w:pPr>
              <w:spacing w:before="0" w:after="0"/>
              <w:rPr>
                <w:lang w:val="cs-CZ"/>
              </w:rPr>
            </w:pPr>
            <w:r w:rsidRPr="009966C5">
              <w:rPr>
                <w:lang w:val="cs-CZ"/>
              </w:rPr>
              <w:t>1:1000</w:t>
            </w:r>
          </w:p>
        </w:tc>
      </w:tr>
      <w:tr w:rsidR="0095270C" w:rsidRPr="009966C5" w14:paraId="0B60A727" w14:textId="77777777" w:rsidTr="00AF2725">
        <w:trPr>
          <w:trHeight w:hRule="exact" w:val="317"/>
        </w:trPr>
        <w:tc>
          <w:tcPr>
            <w:tcW w:w="2127" w:type="dxa"/>
            <w:tcBorders>
              <w:top w:val="single" w:sz="5" w:space="0" w:color="000000"/>
              <w:left w:val="single" w:sz="5" w:space="0" w:color="000000"/>
              <w:bottom w:val="single" w:sz="5" w:space="0" w:color="000000"/>
              <w:right w:val="single" w:sz="5" w:space="0" w:color="000000"/>
            </w:tcBorders>
            <w:vAlign w:val="center"/>
          </w:tcPr>
          <w:p w14:paraId="621128BA" w14:textId="77777777" w:rsidR="0095270C" w:rsidRPr="009966C5" w:rsidRDefault="0095270C" w:rsidP="00AF2725">
            <w:pPr>
              <w:spacing w:before="0" w:after="0"/>
              <w:rPr>
                <w:lang w:val="cs-CZ"/>
              </w:rPr>
            </w:pPr>
            <w:r w:rsidRPr="009966C5">
              <w:rPr>
                <w:lang w:val="cs-CZ"/>
              </w:rPr>
              <w:t>Podélný</w:t>
            </w:r>
            <w:r w:rsidRPr="009966C5">
              <w:rPr>
                <w:spacing w:val="1"/>
                <w:lang w:val="cs-CZ"/>
              </w:rPr>
              <w:t xml:space="preserve"> </w:t>
            </w:r>
            <w:r w:rsidRPr="009966C5">
              <w:rPr>
                <w:lang w:val="cs-CZ"/>
              </w:rPr>
              <w:t>profil</w:t>
            </w:r>
          </w:p>
        </w:tc>
        <w:tc>
          <w:tcPr>
            <w:tcW w:w="2551" w:type="dxa"/>
            <w:tcBorders>
              <w:top w:val="single" w:sz="5" w:space="0" w:color="000000"/>
              <w:left w:val="single" w:sz="5" w:space="0" w:color="000000"/>
              <w:bottom w:val="single" w:sz="5" w:space="0" w:color="000000"/>
              <w:right w:val="single" w:sz="5" w:space="0" w:color="000000"/>
            </w:tcBorders>
            <w:vAlign w:val="center"/>
          </w:tcPr>
          <w:p w14:paraId="47544023" w14:textId="77777777" w:rsidR="0095270C" w:rsidRPr="009966C5" w:rsidRDefault="0095270C" w:rsidP="00AF2725">
            <w:pPr>
              <w:spacing w:before="0" w:after="0"/>
              <w:rPr>
                <w:lang w:val="cs-CZ"/>
              </w:rPr>
            </w:pPr>
            <w:r w:rsidRPr="009966C5">
              <w:rPr>
                <w:lang w:val="cs-CZ"/>
              </w:rPr>
              <w:t>Druh dokumentace</w:t>
            </w:r>
          </w:p>
        </w:tc>
        <w:tc>
          <w:tcPr>
            <w:tcW w:w="1559" w:type="dxa"/>
            <w:tcBorders>
              <w:top w:val="single" w:sz="5" w:space="0" w:color="000000"/>
              <w:left w:val="single" w:sz="5" w:space="0" w:color="000000"/>
              <w:bottom w:val="single" w:sz="5" w:space="0" w:color="000000"/>
              <w:right w:val="single" w:sz="5" w:space="0" w:color="000000"/>
            </w:tcBorders>
            <w:vAlign w:val="center"/>
          </w:tcPr>
          <w:p w14:paraId="062D4D05" w14:textId="77777777" w:rsidR="0095270C" w:rsidRPr="009966C5" w:rsidRDefault="0095270C" w:rsidP="00AF2725">
            <w:pPr>
              <w:spacing w:before="0" w:after="0"/>
              <w:rPr>
                <w:lang w:val="cs-CZ"/>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12F0652D" w14:textId="77777777" w:rsidR="0095270C" w:rsidRPr="009966C5" w:rsidRDefault="0095270C" w:rsidP="00AF2725">
            <w:pPr>
              <w:spacing w:before="0" w:after="0"/>
              <w:rPr>
                <w:lang w:val="cs-CZ"/>
              </w:rPr>
            </w:pPr>
          </w:p>
        </w:tc>
        <w:tc>
          <w:tcPr>
            <w:tcW w:w="1560" w:type="dxa"/>
            <w:tcBorders>
              <w:top w:val="single" w:sz="5" w:space="0" w:color="000000"/>
              <w:left w:val="single" w:sz="5" w:space="0" w:color="000000"/>
              <w:bottom w:val="single" w:sz="5" w:space="0" w:color="000000"/>
              <w:right w:val="single" w:sz="5" w:space="0" w:color="000000"/>
            </w:tcBorders>
            <w:vAlign w:val="center"/>
          </w:tcPr>
          <w:p w14:paraId="2B663735" w14:textId="77777777" w:rsidR="0095270C" w:rsidRPr="009966C5" w:rsidRDefault="0095270C" w:rsidP="00AF2725">
            <w:pPr>
              <w:spacing w:before="0" w:after="0"/>
              <w:rPr>
                <w:lang w:val="cs-CZ"/>
              </w:rPr>
            </w:pPr>
          </w:p>
        </w:tc>
      </w:tr>
      <w:tr w:rsidR="0095270C" w:rsidRPr="009966C5" w14:paraId="6337E0CC"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15F92DCE"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135EF8E0" w14:textId="77777777" w:rsidR="0095270C" w:rsidRPr="009966C5" w:rsidRDefault="0095270C" w:rsidP="00AF2725">
            <w:pPr>
              <w:spacing w:before="0" w:after="0"/>
              <w:rPr>
                <w:lang w:val="cs-CZ"/>
              </w:rPr>
            </w:pPr>
            <w:r w:rsidRPr="009966C5">
              <w:rPr>
                <w:lang w:val="cs-CZ"/>
              </w:rPr>
              <w:t>DSP</w:t>
            </w:r>
          </w:p>
        </w:tc>
        <w:tc>
          <w:tcPr>
            <w:tcW w:w="1559" w:type="dxa"/>
            <w:tcBorders>
              <w:top w:val="single" w:sz="5" w:space="0" w:color="000000"/>
              <w:left w:val="single" w:sz="5" w:space="0" w:color="000000"/>
              <w:bottom w:val="single" w:sz="5" w:space="0" w:color="000000"/>
              <w:right w:val="single" w:sz="5" w:space="0" w:color="000000"/>
            </w:tcBorders>
            <w:vAlign w:val="center"/>
          </w:tcPr>
          <w:p w14:paraId="3D7E7654" w14:textId="77777777" w:rsidR="0095270C" w:rsidRPr="009966C5" w:rsidRDefault="0095270C" w:rsidP="00AF2725">
            <w:pPr>
              <w:spacing w:before="0" w:after="0"/>
              <w:rPr>
                <w:lang w:val="cs-CZ"/>
              </w:rPr>
            </w:pPr>
            <w:r w:rsidRPr="009966C5">
              <w:rPr>
                <w:lang w:val="cs-CZ"/>
              </w:rPr>
              <w:t>1:1</w:t>
            </w:r>
            <w:r w:rsidRPr="009966C5">
              <w:rPr>
                <w:spacing w:val="-2"/>
                <w:lang w:val="cs-CZ"/>
              </w:rPr>
              <w:t>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378E3CE6"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66C308DC" w14:textId="77777777" w:rsidR="0095270C" w:rsidRPr="009966C5" w:rsidRDefault="0095270C" w:rsidP="00AF2725">
            <w:pPr>
              <w:spacing w:before="0" w:after="0"/>
              <w:rPr>
                <w:lang w:val="cs-CZ"/>
              </w:rPr>
            </w:pPr>
            <w:r w:rsidRPr="009966C5">
              <w:rPr>
                <w:lang w:val="cs-CZ"/>
              </w:rPr>
              <w:t>1:1000</w:t>
            </w:r>
          </w:p>
        </w:tc>
      </w:tr>
      <w:tr w:rsidR="0095270C" w:rsidRPr="009966C5" w14:paraId="0D554D3F" w14:textId="77777777" w:rsidTr="00AF2725">
        <w:trPr>
          <w:trHeight w:hRule="exact" w:val="319"/>
        </w:trPr>
        <w:tc>
          <w:tcPr>
            <w:tcW w:w="2127" w:type="dxa"/>
            <w:tcBorders>
              <w:top w:val="single" w:sz="5" w:space="0" w:color="000000"/>
              <w:left w:val="single" w:sz="5" w:space="0" w:color="000000"/>
              <w:bottom w:val="single" w:sz="5" w:space="0" w:color="000000"/>
              <w:right w:val="single" w:sz="5" w:space="0" w:color="000000"/>
            </w:tcBorders>
            <w:vAlign w:val="center"/>
          </w:tcPr>
          <w:p w14:paraId="71B7DC21" w14:textId="77777777" w:rsidR="0095270C" w:rsidRPr="009966C5" w:rsidRDefault="0095270C" w:rsidP="00AF2725">
            <w:pPr>
              <w:spacing w:before="0" w:after="0"/>
              <w:rPr>
                <w:lang w:val="cs-CZ"/>
              </w:rPr>
            </w:pPr>
          </w:p>
        </w:tc>
        <w:tc>
          <w:tcPr>
            <w:tcW w:w="2551" w:type="dxa"/>
            <w:tcBorders>
              <w:top w:val="single" w:sz="5" w:space="0" w:color="000000"/>
              <w:left w:val="single" w:sz="5" w:space="0" w:color="000000"/>
              <w:bottom w:val="single" w:sz="5" w:space="0" w:color="000000"/>
              <w:right w:val="single" w:sz="5" w:space="0" w:color="000000"/>
            </w:tcBorders>
            <w:vAlign w:val="center"/>
          </w:tcPr>
          <w:p w14:paraId="3584DF04" w14:textId="77777777" w:rsidR="0095270C" w:rsidRPr="009966C5" w:rsidRDefault="0095270C" w:rsidP="00AF2725">
            <w:pPr>
              <w:spacing w:before="0" w:after="0"/>
              <w:rPr>
                <w:lang w:val="cs-CZ"/>
              </w:rPr>
            </w:pPr>
            <w:r w:rsidRPr="009966C5">
              <w:rPr>
                <w:lang w:val="cs-CZ"/>
              </w:rPr>
              <w:t>DZS</w:t>
            </w:r>
          </w:p>
        </w:tc>
        <w:tc>
          <w:tcPr>
            <w:tcW w:w="1559" w:type="dxa"/>
            <w:tcBorders>
              <w:top w:val="single" w:sz="5" w:space="0" w:color="000000"/>
              <w:left w:val="single" w:sz="5" w:space="0" w:color="000000"/>
              <w:bottom w:val="single" w:sz="5" w:space="0" w:color="000000"/>
              <w:right w:val="single" w:sz="5" w:space="0" w:color="000000"/>
            </w:tcBorders>
            <w:vAlign w:val="center"/>
          </w:tcPr>
          <w:p w14:paraId="456C6E33" w14:textId="77777777" w:rsidR="0095270C" w:rsidRPr="009966C5" w:rsidRDefault="0095270C" w:rsidP="00AF2725">
            <w:pPr>
              <w:spacing w:before="0" w:after="0"/>
              <w:rPr>
                <w:lang w:val="cs-CZ"/>
              </w:rPr>
            </w:pPr>
            <w:r w:rsidRPr="009966C5">
              <w:rPr>
                <w:lang w:val="cs-CZ"/>
              </w:rPr>
              <w:t>1:</w:t>
            </w:r>
            <w:r w:rsidRPr="009966C5">
              <w:rPr>
                <w:spacing w:val="-2"/>
                <w:lang w:val="cs-CZ"/>
              </w:rPr>
              <w:t>1000/100</w:t>
            </w:r>
          </w:p>
        </w:tc>
        <w:tc>
          <w:tcPr>
            <w:tcW w:w="1559" w:type="dxa"/>
            <w:tcBorders>
              <w:top w:val="single" w:sz="5" w:space="0" w:color="000000"/>
              <w:left w:val="single" w:sz="5" w:space="0" w:color="000000"/>
              <w:bottom w:val="single" w:sz="5" w:space="0" w:color="000000"/>
              <w:right w:val="single" w:sz="5" w:space="0" w:color="000000"/>
            </w:tcBorders>
            <w:vAlign w:val="center"/>
          </w:tcPr>
          <w:p w14:paraId="6BCC7AE2" w14:textId="77777777" w:rsidR="0095270C" w:rsidRPr="009966C5" w:rsidRDefault="0095270C" w:rsidP="00AF2725">
            <w:pPr>
              <w:spacing w:before="0" w:after="0"/>
              <w:rPr>
                <w:lang w:val="cs-CZ"/>
              </w:rPr>
            </w:pPr>
            <w:r w:rsidRPr="009966C5">
              <w:rPr>
                <w:lang w:val="cs-CZ"/>
              </w:rPr>
              <w:t>1:5</w:t>
            </w:r>
            <w:r w:rsidRPr="009966C5">
              <w:rPr>
                <w:spacing w:val="-2"/>
                <w:lang w:val="cs-CZ"/>
              </w:rPr>
              <w:t>0</w:t>
            </w:r>
          </w:p>
        </w:tc>
        <w:tc>
          <w:tcPr>
            <w:tcW w:w="1560" w:type="dxa"/>
            <w:tcBorders>
              <w:top w:val="single" w:sz="5" w:space="0" w:color="000000"/>
              <w:left w:val="single" w:sz="5" w:space="0" w:color="000000"/>
              <w:bottom w:val="single" w:sz="5" w:space="0" w:color="000000"/>
              <w:right w:val="single" w:sz="5" w:space="0" w:color="000000"/>
            </w:tcBorders>
            <w:vAlign w:val="center"/>
          </w:tcPr>
          <w:p w14:paraId="1E932092" w14:textId="77777777" w:rsidR="0095270C" w:rsidRPr="009966C5" w:rsidRDefault="0095270C" w:rsidP="00AF2725">
            <w:pPr>
              <w:spacing w:before="0" w:after="0"/>
              <w:rPr>
                <w:lang w:val="cs-CZ"/>
              </w:rPr>
            </w:pPr>
            <w:r w:rsidRPr="009966C5">
              <w:rPr>
                <w:lang w:val="cs-CZ"/>
              </w:rPr>
              <w:t>1:1000</w:t>
            </w:r>
          </w:p>
        </w:tc>
      </w:tr>
    </w:tbl>
    <w:p w14:paraId="1C8112F3" w14:textId="77777777" w:rsidR="0095270C" w:rsidRPr="009966C5" w:rsidRDefault="0095270C" w:rsidP="0095270C">
      <w:pPr>
        <w:rPr>
          <w:rFonts w:eastAsia="Calibri"/>
        </w:rPr>
      </w:pPr>
    </w:p>
    <w:p w14:paraId="1EC0BC70" w14:textId="77777777" w:rsidR="0095270C" w:rsidRPr="009966C5" w:rsidRDefault="0095270C" w:rsidP="00D60669">
      <w:pPr>
        <w:pStyle w:val="Odstavecseseznamem"/>
        <w:numPr>
          <w:ilvl w:val="0"/>
          <w:numId w:val="24"/>
        </w:numPr>
        <w:rPr>
          <w:b/>
          <w:bCs/>
        </w:rPr>
      </w:pPr>
      <w:r w:rsidRPr="009966C5">
        <w:rPr>
          <w:b/>
          <w:bCs/>
        </w:rPr>
        <w:t>Požadavky na technické práce a podklady</w:t>
      </w:r>
    </w:p>
    <w:tbl>
      <w:tblPr>
        <w:tblStyle w:val="NormalTable0"/>
        <w:tblW w:w="9356" w:type="dxa"/>
        <w:tblInd w:w="-6" w:type="dxa"/>
        <w:tblLayout w:type="fixed"/>
        <w:tblLook w:val="01E0" w:firstRow="1" w:lastRow="1" w:firstColumn="1" w:lastColumn="1" w:noHBand="0" w:noVBand="0"/>
      </w:tblPr>
      <w:tblGrid>
        <w:gridCol w:w="3261"/>
        <w:gridCol w:w="2976"/>
        <w:gridCol w:w="3119"/>
      </w:tblGrid>
      <w:tr w:rsidR="0095270C" w:rsidRPr="009966C5" w14:paraId="08DAEA3C" w14:textId="77777777" w:rsidTr="00AF2725">
        <w:trPr>
          <w:trHeight w:hRule="exact" w:val="278"/>
        </w:trPr>
        <w:tc>
          <w:tcPr>
            <w:tcW w:w="9356" w:type="dxa"/>
            <w:gridSpan w:val="3"/>
            <w:tcBorders>
              <w:top w:val="single" w:sz="5" w:space="0" w:color="000000"/>
              <w:left w:val="single" w:sz="5" w:space="0" w:color="000000"/>
              <w:bottom w:val="single" w:sz="5" w:space="0" w:color="000000"/>
              <w:right w:val="single" w:sz="5" w:space="0" w:color="000000"/>
            </w:tcBorders>
            <w:vAlign w:val="center"/>
          </w:tcPr>
          <w:p w14:paraId="6309C517" w14:textId="77777777" w:rsidR="0095270C" w:rsidRPr="009966C5" w:rsidRDefault="0095270C" w:rsidP="00AF2725">
            <w:pPr>
              <w:spacing w:before="0" w:after="0"/>
              <w:rPr>
                <w:lang w:val="cs-CZ"/>
              </w:rPr>
            </w:pPr>
            <w:r w:rsidRPr="009966C5">
              <w:rPr>
                <w:lang w:val="cs-CZ"/>
              </w:rPr>
              <w:t>Požadované</w:t>
            </w:r>
            <w:r w:rsidRPr="009966C5">
              <w:rPr>
                <w:spacing w:val="1"/>
                <w:lang w:val="cs-CZ"/>
              </w:rPr>
              <w:t xml:space="preserve"> </w:t>
            </w:r>
            <w:r w:rsidRPr="009966C5">
              <w:rPr>
                <w:lang w:val="cs-CZ"/>
              </w:rPr>
              <w:t>počty průzkumných sond</w:t>
            </w:r>
            <w:r w:rsidRPr="009966C5">
              <w:rPr>
                <w:spacing w:val="1"/>
                <w:lang w:val="cs-CZ"/>
              </w:rPr>
              <w:t xml:space="preserve"> </w:t>
            </w:r>
            <w:r w:rsidRPr="009966C5">
              <w:rPr>
                <w:spacing w:val="-2"/>
                <w:lang w:val="cs-CZ"/>
              </w:rPr>
              <w:t>pro</w:t>
            </w:r>
            <w:r w:rsidRPr="009966C5">
              <w:rPr>
                <w:spacing w:val="1"/>
                <w:lang w:val="cs-CZ"/>
              </w:rPr>
              <w:t xml:space="preserve"> </w:t>
            </w:r>
            <w:r w:rsidRPr="009966C5">
              <w:rPr>
                <w:lang w:val="cs-CZ"/>
              </w:rPr>
              <w:t>podrobný</w:t>
            </w:r>
            <w:r w:rsidRPr="009966C5">
              <w:rPr>
                <w:spacing w:val="1"/>
                <w:lang w:val="cs-CZ"/>
              </w:rPr>
              <w:t xml:space="preserve"> </w:t>
            </w:r>
            <w:r w:rsidRPr="009966C5">
              <w:rPr>
                <w:lang w:val="cs-CZ"/>
              </w:rPr>
              <w:t>GTP</w:t>
            </w:r>
          </w:p>
        </w:tc>
      </w:tr>
      <w:tr w:rsidR="0095270C" w:rsidRPr="009966C5" w14:paraId="5A9464B9"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158C255" w14:textId="77777777" w:rsidR="0095270C" w:rsidRPr="009966C5" w:rsidRDefault="0095270C" w:rsidP="00AF2725">
            <w:pPr>
              <w:spacing w:before="0" w:after="0"/>
              <w:rPr>
                <w:lang w:val="cs-CZ"/>
              </w:rPr>
            </w:pPr>
            <w:r w:rsidRPr="009966C5">
              <w:rPr>
                <w:lang w:val="cs-CZ"/>
              </w:rPr>
              <w:t>Geotechnické</w:t>
            </w:r>
            <w:r w:rsidRPr="009966C5">
              <w:rPr>
                <w:spacing w:val="1"/>
                <w:lang w:val="cs-CZ"/>
              </w:rPr>
              <w:t xml:space="preserve"> </w:t>
            </w:r>
            <w:r w:rsidRPr="009966C5">
              <w:rPr>
                <w:lang w:val="cs-CZ"/>
              </w:rPr>
              <w:t>poměry</w:t>
            </w:r>
          </w:p>
        </w:tc>
        <w:tc>
          <w:tcPr>
            <w:tcW w:w="2976" w:type="dxa"/>
            <w:tcBorders>
              <w:top w:val="single" w:sz="5" w:space="0" w:color="000000"/>
              <w:left w:val="single" w:sz="5" w:space="0" w:color="000000"/>
              <w:bottom w:val="single" w:sz="5" w:space="0" w:color="000000"/>
              <w:right w:val="single" w:sz="5" w:space="0" w:color="000000"/>
            </w:tcBorders>
            <w:vAlign w:val="center"/>
          </w:tcPr>
          <w:p w14:paraId="55241C1B" w14:textId="77777777" w:rsidR="0095270C" w:rsidRPr="009966C5" w:rsidRDefault="0095270C" w:rsidP="00AF2725">
            <w:pPr>
              <w:spacing w:before="0" w:after="0"/>
              <w:rPr>
                <w:lang w:val="cs-CZ"/>
              </w:rPr>
            </w:pPr>
            <w:r w:rsidRPr="009966C5">
              <w:rPr>
                <w:lang w:val="cs-CZ"/>
              </w:rPr>
              <w:t>Jednoduché</w:t>
            </w:r>
          </w:p>
        </w:tc>
        <w:tc>
          <w:tcPr>
            <w:tcW w:w="3119" w:type="dxa"/>
            <w:tcBorders>
              <w:top w:val="single" w:sz="5" w:space="0" w:color="000000"/>
              <w:left w:val="single" w:sz="5" w:space="0" w:color="000000"/>
              <w:bottom w:val="single" w:sz="5" w:space="0" w:color="000000"/>
              <w:right w:val="single" w:sz="5" w:space="0" w:color="000000"/>
            </w:tcBorders>
            <w:vAlign w:val="center"/>
          </w:tcPr>
          <w:p w14:paraId="655720DB" w14:textId="77777777" w:rsidR="0095270C" w:rsidRPr="009966C5" w:rsidRDefault="0095270C" w:rsidP="00AF2725">
            <w:pPr>
              <w:spacing w:before="0" w:after="0"/>
              <w:rPr>
                <w:lang w:val="cs-CZ"/>
              </w:rPr>
            </w:pPr>
            <w:r w:rsidRPr="009966C5">
              <w:rPr>
                <w:lang w:val="cs-CZ"/>
              </w:rPr>
              <w:t>Složité</w:t>
            </w:r>
          </w:p>
        </w:tc>
      </w:tr>
      <w:tr w:rsidR="0095270C" w:rsidRPr="009966C5" w14:paraId="2DD841B1" w14:textId="77777777" w:rsidTr="00AF2725">
        <w:trPr>
          <w:trHeight w:hRule="exact" w:val="281"/>
        </w:trPr>
        <w:tc>
          <w:tcPr>
            <w:tcW w:w="3261" w:type="dxa"/>
            <w:tcBorders>
              <w:top w:val="single" w:sz="5" w:space="0" w:color="000000"/>
              <w:left w:val="single" w:sz="5" w:space="0" w:color="000000"/>
              <w:bottom w:val="single" w:sz="5" w:space="0" w:color="000000"/>
              <w:right w:val="single" w:sz="5" w:space="0" w:color="000000"/>
            </w:tcBorders>
            <w:vAlign w:val="center"/>
          </w:tcPr>
          <w:p w14:paraId="09E8EE05" w14:textId="77777777" w:rsidR="0095270C" w:rsidRPr="009966C5" w:rsidRDefault="0095270C" w:rsidP="00AF2725">
            <w:pPr>
              <w:spacing w:before="0" w:after="0"/>
              <w:rPr>
                <w:lang w:val="cs-CZ"/>
              </w:rPr>
            </w:pPr>
            <w:r w:rsidRPr="009966C5">
              <w:rPr>
                <w:lang w:val="cs-CZ"/>
              </w:rPr>
              <w:t>Trasa – zářez</w:t>
            </w:r>
          </w:p>
        </w:tc>
        <w:tc>
          <w:tcPr>
            <w:tcW w:w="2976" w:type="dxa"/>
            <w:tcBorders>
              <w:top w:val="single" w:sz="5" w:space="0" w:color="000000"/>
              <w:left w:val="single" w:sz="5" w:space="0" w:color="000000"/>
              <w:bottom w:val="single" w:sz="5" w:space="0" w:color="000000"/>
              <w:right w:val="single" w:sz="5" w:space="0" w:color="000000"/>
            </w:tcBorders>
            <w:vAlign w:val="center"/>
          </w:tcPr>
          <w:p w14:paraId="47FFDD0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3DCE4921"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4009A76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5C5D00CF" w14:textId="77777777" w:rsidR="0095270C" w:rsidRPr="009966C5" w:rsidRDefault="0095270C" w:rsidP="00AF2725">
            <w:pPr>
              <w:spacing w:before="0" w:after="0"/>
              <w:rPr>
                <w:lang w:val="cs-CZ"/>
              </w:rPr>
            </w:pPr>
            <w:r w:rsidRPr="009966C5">
              <w:rPr>
                <w:lang w:val="cs-CZ"/>
              </w:rPr>
              <w:t>Trasa –</w:t>
            </w:r>
            <w:r w:rsidRPr="009966C5">
              <w:rPr>
                <w:spacing w:val="-2"/>
                <w:lang w:val="cs-CZ"/>
              </w:rPr>
              <w:t xml:space="preserve"> </w:t>
            </w:r>
            <w:r w:rsidRPr="009966C5">
              <w:rPr>
                <w:lang w:val="cs-CZ"/>
              </w:rPr>
              <w:t>násyp</w:t>
            </w:r>
          </w:p>
        </w:tc>
        <w:tc>
          <w:tcPr>
            <w:tcW w:w="2976" w:type="dxa"/>
            <w:tcBorders>
              <w:top w:val="single" w:sz="5" w:space="0" w:color="000000"/>
              <w:left w:val="single" w:sz="5" w:space="0" w:color="000000"/>
              <w:bottom w:val="single" w:sz="5" w:space="0" w:color="000000"/>
              <w:right w:val="single" w:sz="5" w:space="0" w:color="000000"/>
            </w:tcBorders>
            <w:vAlign w:val="center"/>
          </w:tcPr>
          <w:p w14:paraId="76F4F96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250 m</w:t>
            </w:r>
          </w:p>
        </w:tc>
        <w:tc>
          <w:tcPr>
            <w:tcW w:w="3119" w:type="dxa"/>
            <w:tcBorders>
              <w:top w:val="single" w:sz="5" w:space="0" w:color="000000"/>
              <w:left w:val="single" w:sz="5" w:space="0" w:color="000000"/>
              <w:bottom w:val="single" w:sz="5" w:space="0" w:color="000000"/>
              <w:right w:val="single" w:sz="5" w:space="0" w:color="000000"/>
            </w:tcBorders>
            <w:vAlign w:val="center"/>
          </w:tcPr>
          <w:p w14:paraId="2F1126C9" w14:textId="77777777" w:rsidR="0095270C" w:rsidRPr="009966C5" w:rsidRDefault="0095270C" w:rsidP="00AF2725">
            <w:pPr>
              <w:spacing w:before="0" w:after="0"/>
              <w:rPr>
                <w:lang w:val="cs-CZ"/>
              </w:rPr>
            </w:pPr>
            <w:r w:rsidRPr="009966C5">
              <w:rPr>
                <w:lang w:val="cs-CZ"/>
              </w:rPr>
              <w:t>1</w:t>
            </w:r>
            <w:r w:rsidRPr="009966C5">
              <w:rPr>
                <w:spacing w:val="1"/>
                <w:lang w:val="cs-CZ"/>
              </w:rPr>
              <w:t xml:space="preserve"> </w:t>
            </w:r>
            <w:r w:rsidRPr="009966C5">
              <w:rPr>
                <w:lang w:val="cs-CZ"/>
              </w:rPr>
              <w:t>sonda –</w:t>
            </w:r>
            <w:r w:rsidRPr="009966C5">
              <w:rPr>
                <w:spacing w:val="-2"/>
                <w:lang w:val="cs-CZ"/>
              </w:rPr>
              <w:t xml:space="preserve"> </w:t>
            </w:r>
            <w:r w:rsidRPr="009966C5">
              <w:rPr>
                <w:lang w:val="cs-CZ"/>
              </w:rPr>
              <w:t>125 m</w:t>
            </w:r>
          </w:p>
        </w:tc>
      </w:tr>
      <w:tr w:rsidR="0095270C" w:rsidRPr="009966C5" w14:paraId="60F0D554"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4D676DE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spacing w:val="-2"/>
                <w:lang w:val="cs-CZ"/>
              </w:rPr>
              <w:t>zářezu</w:t>
            </w:r>
          </w:p>
        </w:tc>
        <w:tc>
          <w:tcPr>
            <w:tcW w:w="2976" w:type="dxa"/>
            <w:tcBorders>
              <w:top w:val="single" w:sz="5" w:space="0" w:color="000000"/>
              <w:left w:val="single" w:sz="5" w:space="0" w:color="000000"/>
              <w:bottom w:val="single" w:sz="5" w:space="0" w:color="000000"/>
              <w:right w:val="single" w:sz="5" w:space="0" w:color="000000"/>
            </w:tcBorders>
            <w:vAlign w:val="center"/>
          </w:tcPr>
          <w:p w14:paraId="13F06188"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07DA68BD"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niveletu*</w:t>
            </w:r>
          </w:p>
        </w:tc>
      </w:tr>
      <w:tr w:rsidR="0095270C" w:rsidRPr="009966C5" w14:paraId="420D71B2" w14:textId="77777777" w:rsidTr="00AF2725">
        <w:trPr>
          <w:trHeight w:hRule="exact" w:val="278"/>
        </w:trPr>
        <w:tc>
          <w:tcPr>
            <w:tcW w:w="3261" w:type="dxa"/>
            <w:tcBorders>
              <w:top w:val="single" w:sz="5" w:space="0" w:color="000000"/>
              <w:left w:val="single" w:sz="5" w:space="0" w:color="000000"/>
              <w:bottom w:val="single" w:sz="5" w:space="0" w:color="000000"/>
              <w:right w:val="single" w:sz="5" w:space="0" w:color="000000"/>
            </w:tcBorders>
            <w:vAlign w:val="center"/>
          </w:tcPr>
          <w:p w14:paraId="1234D9F9" w14:textId="77777777" w:rsidR="0095270C" w:rsidRPr="009966C5" w:rsidRDefault="0095270C" w:rsidP="00AF2725">
            <w:pPr>
              <w:spacing w:before="0" w:after="0"/>
              <w:rPr>
                <w:lang w:val="cs-CZ"/>
              </w:rPr>
            </w:pPr>
            <w:r w:rsidRPr="009966C5">
              <w:rPr>
                <w:lang w:val="cs-CZ"/>
              </w:rPr>
              <w:t>Hloubka sond v</w:t>
            </w:r>
            <w:r w:rsidRPr="009966C5">
              <w:rPr>
                <w:spacing w:val="1"/>
                <w:lang w:val="cs-CZ"/>
              </w:rPr>
              <w:t xml:space="preserve"> </w:t>
            </w:r>
            <w:r w:rsidRPr="009966C5">
              <w:rPr>
                <w:lang w:val="cs-CZ"/>
              </w:rPr>
              <w:t>násypu</w:t>
            </w:r>
          </w:p>
        </w:tc>
        <w:tc>
          <w:tcPr>
            <w:tcW w:w="2976" w:type="dxa"/>
            <w:tcBorders>
              <w:top w:val="single" w:sz="5" w:space="0" w:color="000000"/>
              <w:left w:val="single" w:sz="5" w:space="0" w:color="000000"/>
              <w:bottom w:val="single" w:sz="5" w:space="0" w:color="000000"/>
              <w:right w:val="single" w:sz="5" w:space="0" w:color="000000"/>
            </w:tcBorders>
            <w:vAlign w:val="center"/>
          </w:tcPr>
          <w:p w14:paraId="109AF2DC"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c>
          <w:tcPr>
            <w:tcW w:w="3119" w:type="dxa"/>
            <w:tcBorders>
              <w:top w:val="single" w:sz="5" w:space="0" w:color="000000"/>
              <w:left w:val="single" w:sz="5" w:space="0" w:color="000000"/>
              <w:bottom w:val="single" w:sz="5" w:space="0" w:color="000000"/>
              <w:right w:val="single" w:sz="5" w:space="0" w:color="000000"/>
            </w:tcBorders>
            <w:vAlign w:val="center"/>
          </w:tcPr>
          <w:p w14:paraId="2363ADC0" w14:textId="77777777" w:rsidR="0095270C" w:rsidRPr="009966C5" w:rsidRDefault="0095270C" w:rsidP="00AF2725">
            <w:pPr>
              <w:spacing w:before="0" w:after="0"/>
              <w:rPr>
                <w:lang w:val="cs-CZ"/>
              </w:rPr>
            </w:pPr>
            <w:r w:rsidRPr="009966C5">
              <w:rPr>
                <w:lang w:val="cs-CZ"/>
              </w:rPr>
              <w:t>Min. 1,5 m</w:t>
            </w:r>
            <w:r w:rsidRPr="009966C5">
              <w:rPr>
                <w:spacing w:val="1"/>
                <w:lang w:val="cs-CZ"/>
              </w:rPr>
              <w:t xml:space="preserve"> </w:t>
            </w:r>
            <w:r w:rsidRPr="009966C5">
              <w:rPr>
                <w:lang w:val="cs-CZ"/>
              </w:rPr>
              <w:t>pod bázi násypu</w:t>
            </w:r>
            <w:r w:rsidRPr="009966C5">
              <w:rPr>
                <w:spacing w:val="-3"/>
                <w:lang w:val="cs-CZ"/>
              </w:rPr>
              <w:t xml:space="preserve"> </w:t>
            </w:r>
            <w:r w:rsidRPr="009966C5">
              <w:rPr>
                <w:lang w:val="cs-CZ"/>
              </w:rPr>
              <w:t>**</w:t>
            </w:r>
          </w:p>
        </w:tc>
      </w:tr>
      <w:tr w:rsidR="0095270C" w:rsidRPr="009966C5" w14:paraId="1D6B1D08" w14:textId="77777777" w:rsidTr="00AF2725">
        <w:trPr>
          <w:trHeight w:hRule="exact" w:val="575"/>
        </w:trPr>
        <w:tc>
          <w:tcPr>
            <w:tcW w:w="3261" w:type="dxa"/>
            <w:tcBorders>
              <w:top w:val="single" w:sz="5" w:space="0" w:color="000000"/>
              <w:left w:val="single" w:sz="5" w:space="0" w:color="000000"/>
              <w:bottom w:val="single" w:sz="5" w:space="0" w:color="000000"/>
              <w:right w:val="single" w:sz="5" w:space="0" w:color="000000"/>
            </w:tcBorders>
            <w:vAlign w:val="center"/>
          </w:tcPr>
          <w:p w14:paraId="18CF966E" w14:textId="77777777" w:rsidR="0095270C" w:rsidRPr="009966C5" w:rsidRDefault="0095270C" w:rsidP="00AF2725">
            <w:pPr>
              <w:spacing w:before="0" w:after="0"/>
              <w:rPr>
                <w:lang w:val="cs-CZ"/>
              </w:rPr>
            </w:pPr>
            <w:r w:rsidRPr="009966C5">
              <w:rPr>
                <w:lang w:val="cs-CZ"/>
              </w:rPr>
              <w:t>Počet</w:t>
            </w:r>
            <w:r w:rsidRPr="009966C5">
              <w:rPr>
                <w:spacing w:val="-2"/>
                <w:lang w:val="cs-CZ"/>
              </w:rPr>
              <w:t xml:space="preserve"> </w:t>
            </w:r>
            <w:r w:rsidRPr="009966C5">
              <w:rPr>
                <w:lang w:val="cs-CZ"/>
              </w:rPr>
              <w:t>sond u</w:t>
            </w:r>
            <w:r w:rsidRPr="009966C5">
              <w:rPr>
                <w:spacing w:val="-3"/>
                <w:lang w:val="cs-CZ"/>
              </w:rPr>
              <w:t xml:space="preserve"> </w:t>
            </w:r>
            <w:r w:rsidRPr="009966C5">
              <w:rPr>
                <w:lang w:val="cs-CZ"/>
              </w:rPr>
              <w:t>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6ECAA87D" w14:textId="77777777" w:rsidR="0095270C" w:rsidRPr="009966C5" w:rsidRDefault="0095270C" w:rsidP="00AF2725">
            <w:pPr>
              <w:spacing w:before="0" w:after="0"/>
              <w:rPr>
                <w:lang w:val="cs-CZ"/>
              </w:rPr>
            </w:pPr>
            <w:r w:rsidRPr="009966C5">
              <w:rPr>
                <w:lang w:val="cs-CZ"/>
              </w:rPr>
              <w:t xml:space="preserve"> Podle složitosti objektu min. 2 sondy na objekt</w:t>
            </w:r>
          </w:p>
        </w:tc>
        <w:tc>
          <w:tcPr>
            <w:tcW w:w="3119" w:type="dxa"/>
            <w:tcBorders>
              <w:top w:val="single" w:sz="5" w:space="0" w:color="000000"/>
              <w:left w:val="single" w:sz="5" w:space="0" w:color="000000"/>
              <w:bottom w:val="single" w:sz="5" w:space="0" w:color="000000"/>
              <w:right w:val="single" w:sz="5" w:space="0" w:color="000000"/>
            </w:tcBorders>
            <w:vAlign w:val="center"/>
          </w:tcPr>
          <w:p w14:paraId="6FAEBBE4" w14:textId="77777777" w:rsidR="0095270C" w:rsidRPr="009966C5" w:rsidRDefault="0095270C" w:rsidP="00AF2725">
            <w:pPr>
              <w:spacing w:before="0" w:after="0"/>
              <w:rPr>
                <w:lang w:val="cs-CZ"/>
              </w:rPr>
            </w:pPr>
            <w:r w:rsidRPr="009966C5">
              <w:rPr>
                <w:lang w:val="cs-CZ"/>
              </w:rPr>
              <w:t xml:space="preserve"> Podle složitosti objektu min.2-3 sondy na objekt</w:t>
            </w:r>
          </w:p>
        </w:tc>
      </w:tr>
      <w:tr w:rsidR="0095270C" w:rsidRPr="009966C5" w14:paraId="4DABBE31" w14:textId="77777777" w:rsidTr="00AF2725">
        <w:trPr>
          <w:trHeight w:hRule="exact" w:val="842"/>
        </w:trPr>
        <w:tc>
          <w:tcPr>
            <w:tcW w:w="3261" w:type="dxa"/>
            <w:tcBorders>
              <w:top w:val="single" w:sz="5" w:space="0" w:color="000000"/>
              <w:left w:val="single" w:sz="5" w:space="0" w:color="000000"/>
              <w:bottom w:val="single" w:sz="5" w:space="0" w:color="000000"/>
              <w:right w:val="single" w:sz="5" w:space="0" w:color="000000"/>
            </w:tcBorders>
            <w:vAlign w:val="center"/>
          </w:tcPr>
          <w:p w14:paraId="3145717B" w14:textId="77777777" w:rsidR="0095270C" w:rsidRPr="009966C5" w:rsidRDefault="0095270C" w:rsidP="00AF2725">
            <w:pPr>
              <w:spacing w:before="0" w:after="0"/>
              <w:rPr>
                <w:lang w:val="cs-CZ"/>
              </w:rPr>
            </w:pPr>
            <w:r w:rsidRPr="009966C5">
              <w:rPr>
                <w:lang w:val="cs-CZ"/>
              </w:rPr>
              <w:t>Hloubka sond u objektů</w:t>
            </w:r>
          </w:p>
        </w:tc>
        <w:tc>
          <w:tcPr>
            <w:tcW w:w="2976" w:type="dxa"/>
            <w:tcBorders>
              <w:top w:val="single" w:sz="5" w:space="0" w:color="000000"/>
              <w:left w:val="single" w:sz="5" w:space="0" w:color="000000"/>
              <w:bottom w:val="single" w:sz="5" w:space="0" w:color="000000"/>
              <w:right w:val="single" w:sz="5" w:space="0" w:color="000000"/>
            </w:tcBorders>
            <w:vAlign w:val="center"/>
          </w:tcPr>
          <w:p w14:paraId="501F50A7"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c>
          <w:tcPr>
            <w:tcW w:w="3119" w:type="dxa"/>
            <w:tcBorders>
              <w:top w:val="single" w:sz="5" w:space="0" w:color="000000"/>
              <w:left w:val="single" w:sz="5" w:space="0" w:color="000000"/>
              <w:bottom w:val="single" w:sz="5" w:space="0" w:color="000000"/>
              <w:right w:val="single" w:sz="5" w:space="0" w:color="000000"/>
            </w:tcBorders>
            <w:vAlign w:val="center"/>
          </w:tcPr>
          <w:p w14:paraId="5C65EFC2" w14:textId="77777777" w:rsidR="0095270C" w:rsidRPr="009966C5" w:rsidRDefault="0095270C" w:rsidP="00AF2725">
            <w:pPr>
              <w:spacing w:before="0" w:after="0"/>
              <w:rPr>
                <w:lang w:val="cs-CZ"/>
              </w:rPr>
            </w:pPr>
            <w:r w:rsidRPr="009966C5">
              <w:rPr>
                <w:lang w:val="cs-CZ"/>
              </w:rPr>
              <w:t>Podle</w:t>
            </w:r>
            <w:r w:rsidRPr="009966C5">
              <w:rPr>
                <w:spacing w:val="-2"/>
                <w:lang w:val="cs-CZ"/>
              </w:rPr>
              <w:t xml:space="preserve"> </w:t>
            </w:r>
            <w:r w:rsidRPr="009966C5">
              <w:rPr>
                <w:lang w:val="cs-CZ"/>
              </w:rPr>
              <w:t>hloubky</w:t>
            </w:r>
            <w:r w:rsidRPr="009966C5">
              <w:rPr>
                <w:spacing w:val="1"/>
                <w:lang w:val="cs-CZ"/>
              </w:rPr>
              <w:t xml:space="preserve"> </w:t>
            </w:r>
            <w:r w:rsidRPr="009966C5">
              <w:rPr>
                <w:lang w:val="cs-CZ"/>
              </w:rPr>
              <w:t xml:space="preserve">založení </w:t>
            </w:r>
            <w:r w:rsidRPr="009966C5">
              <w:rPr>
                <w:spacing w:val="-2"/>
                <w:lang w:val="cs-CZ"/>
              </w:rPr>
              <w:t>nebo</w:t>
            </w:r>
            <w:r w:rsidRPr="009966C5">
              <w:rPr>
                <w:spacing w:val="27"/>
                <w:lang w:val="cs-CZ"/>
              </w:rPr>
              <w:t xml:space="preserve"> </w:t>
            </w:r>
            <w:r w:rsidRPr="009966C5">
              <w:rPr>
                <w:lang w:val="cs-CZ"/>
              </w:rPr>
              <w:t>úrovně</w:t>
            </w:r>
            <w:r w:rsidRPr="009966C5">
              <w:rPr>
                <w:spacing w:val="-2"/>
                <w:lang w:val="cs-CZ"/>
              </w:rPr>
              <w:t xml:space="preserve"> </w:t>
            </w:r>
            <w:r w:rsidRPr="009966C5">
              <w:rPr>
                <w:lang w:val="cs-CZ"/>
              </w:rPr>
              <w:t>skalního podkladu</w:t>
            </w:r>
          </w:p>
        </w:tc>
      </w:tr>
    </w:tbl>
    <w:p w14:paraId="50AC3A09" w14:textId="77777777" w:rsidR="0095270C" w:rsidRPr="009966C5" w:rsidRDefault="0095270C" w:rsidP="0095270C">
      <w:pPr>
        <w:rPr>
          <w:rFonts w:eastAsia="Calibri"/>
        </w:rPr>
      </w:pPr>
      <w:r w:rsidRPr="009966C5">
        <w:rPr>
          <w:rFonts w:eastAsia="Calibri"/>
        </w:rPr>
        <w:t>Poznámka:</w:t>
      </w:r>
    </w:p>
    <w:p w14:paraId="7A3B5C1C"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w:t>
      </w:r>
      <w:r w:rsidRPr="009966C5">
        <w:rPr>
          <w:rFonts w:eastAsia="Calibri"/>
          <w:spacing w:val="8"/>
        </w:rPr>
        <w:t xml:space="preserve"> </w:t>
      </w:r>
      <w:r w:rsidRPr="009966C5">
        <w:rPr>
          <w:rFonts w:eastAsia="Calibri"/>
        </w:rPr>
        <w:t>při stanovení hloubky sondy</w:t>
      </w:r>
      <w:r w:rsidRPr="009966C5">
        <w:rPr>
          <w:rFonts w:eastAsia="Calibri"/>
          <w:spacing w:val="1"/>
        </w:rPr>
        <w:t xml:space="preserve"> </w:t>
      </w:r>
      <w:r w:rsidRPr="009966C5">
        <w:rPr>
          <w:rFonts w:eastAsia="Calibri"/>
        </w:rPr>
        <w:t>je</w:t>
      </w:r>
      <w:r w:rsidRPr="009966C5">
        <w:rPr>
          <w:rFonts w:eastAsia="Calibri"/>
          <w:spacing w:val="-2"/>
        </w:rPr>
        <w:t xml:space="preserve"> </w:t>
      </w:r>
      <w:r w:rsidRPr="009966C5">
        <w:rPr>
          <w:rFonts w:eastAsia="Calibri"/>
        </w:rPr>
        <w:t>třeba zohlednit</w:t>
      </w:r>
      <w:r w:rsidRPr="009966C5">
        <w:rPr>
          <w:rFonts w:eastAsia="Calibri"/>
          <w:spacing w:val="1"/>
        </w:rPr>
        <w:t xml:space="preserve"> </w:t>
      </w:r>
      <w:r w:rsidRPr="009966C5">
        <w:rPr>
          <w:rFonts w:eastAsia="Calibri"/>
        </w:rPr>
        <w:t>hloubku budoucího odvodňovacího</w:t>
      </w:r>
      <w:r w:rsidRPr="009966C5">
        <w:rPr>
          <w:rFonts w:eastAsia="Calibri"/>
          <w:spacing w:val="37"/>
        </w:rPr>
        <w:t xml:space="preserve"> </w:t>
      </w:r>
      <w:r w:rsidRPr="009966C5">
        <w:rPr>
          <w:rFonts w:eastAsia="Calibri"/>
        </w:rPr>
        <w:t>zařízení</w:t>
      </w:r>
    </w:p>
    <w:p w14:paraId="52498D24" w14:textId="77777777" w:rsidR="0095270C" w:rsidRPr="009966C5" w:rsidRDefault="0095270C" w:rsidP="0095270C">
      <w:pPr>
        <w:rPr>
          <w:rFonts w:eastAsia="Calibri"/>
        </w:rPr>
      </w:pPr>
      <w:r w:rsidRPr="009966C5">
        <w:rPr>
          <w:rFonts w:eastAsia="Calibri"/>
        </w:rPr>
        <w:t>**</w:t>
      </w:r>
      <w:r w:rsidRPr="009966C5">
        <w:rPr>
          <w:rFonts w:eastAsia="Calibri"/>
          <w:spacing w:val="1"/>
        </w:rPr>
        <w:t xml:space="preserve"> </w:t>
      </w:r>
      <w:r w:rsidRPr="009966C5">
        <w:rPr>
          <w:rFonts w:eastAsia="Calibri"/>
        </w:rPr>
        <w:t>- dále</w:t>
      </w:r>
      <w:r w:rsidRPr="009966C5">
        <w:rPr>
          <w:rFonts w:eastAsia="Calibri"/>
          <w:spacing w:val="-2"/>
        </w:rPr>
        <w:t xml:space="preserve"> </w:t>
      </w:r>
      <w:r w:rsidRPr="009966C5">
        <w:rPr>
          <w:rFonts w:eastAsia="Calibri"/>
        </w:rPr>
        <w:t>je</w:t>
      </w:r>
      <w:r w:rsidRPr="009966C5">
        <w:rPr>
          <w:rFonts w:eastAsia="Calibri"/>
          <w:spacing w:val="-2"/>
        </w:rPr>
        <w:t xml:space="preserve"> </w:t>
      </w:r>
      <w:r w:rsidRPr="009966C5">
        <w:rPr>
          <w:rFonts w:eastAsia="Calibri"/>
        </w:rPr>
        <w:t>třeba</w:t>
      </w:r>
      <w:r w:rsidRPr="009966C5">
        <w:rPr>
          <w:rFonts w:eastAsia="Calibri"/>
          <w:spacing w:val="-3"/>
        </w:rPr>
        <w:t xml:space="preserve"> </w:t>
      </w:r>
      <w:r w:rsidRPr="009966C5">
        <w:rPr>
          <w:rFonts w:eastAsia="Calibri"/>
        </w:rPr>
        <w:t>vzít</w:t>
      </w:r>
      <w:r w:rsidRPr="009966C5">
        <w:rPr>
          <w:rFonts w:eastAsia="Calibri"/>
          <w:spacing w:val="-2"/>
        </w:rPr>
        <w:t xml:space="preserve"> </w:t>
      </w:r>
      <w:r w:rsidRPr="009966C5">
        <w:rPr>
          <w:rFonts w:eastAsia="Calibri"/>
        </w:rPr>
        <w:t>v</w:t>
      </w:r>
      <w:r w:rsidRPr="009966C5">
        <w:rPr>
          <w:rFonts w:eastAsia="Calibri"/>
          <w:spacing w:val="2"/>
        </w:rPr>
        <w:t xml:space="preserve"> </w:t>
      </w:r>
      <w:r w:rsidRPr="009966C5">
        <w:rPr>
          <w:rFonts w:eastAsia="Calibri"/>
          <w:spacing w:val="-2"/>
        </w:rPr>
        <w:t>úvahu</w:t>
      </w:r>
      <w:r w:rsidRPr="009966C5">
        <w:rPr>
          <w:rFonts w:eastAsia="Calibri"/>
        </w:rPr>
        <w:t xml:space="preserve"> únosnost</w:t>
      </w:r>
      <w:r w:rsidRPr="009966C5">
        <w:rPr>
          <w:rFonts w:eastAsia="Calibri"/>
          <w:spacing w:val="-2"/>
        </w:rPr>
        <w:t xml:space="preserve"> </w:t>
      </w:r>
      <w:r w:rsidRPr="009966C5">
        <w:rPr>
          <w:rFonts w:eastAsia="Calibri"/>
        </w:rPr>
        <w:t>a stlačitelnost</w:t>
      </w:r>
      <w:r w:rsidRPr="009966C5">
        <w:rPr>
          <w:rFonts w:eastAsia="Calibri"/>
          <w:spacing w:val="-4"/>
        </w:rPr>
        <w:t xml:space="preserve"> </w:t>
      </w:r>
      <w:r w:rsidRPr="009966C5">
        <w:rPr>
          <w:rFonts w:eastAsia="Calibri"/>
        </w:rPr>
        <w:t>zemin</w:t>
      </w:r>
      <w:r w:rsidRPr="009966C5">
        <w:rPr>
          <w:rFonts w:eastAsia="Calibri"/>
          <w:spacing w:val="-3"/>
        </w:rPr>
        <w:t xml:space="preserve"> </w:t>
      </w:r>
      <w:r w:rsidRPr="009966C5">
        <w:rPr>
          <w:rFonts w:eastAsia="Calibri"/>
        </w:rPr>
        <w:t>v</w:t>
      </w:r>
      <w:r w:rsidRPr="009966C5">
        <w:rPr>
          <w:rFonts w:eastAsia="Calibri"/>
          <w:spacing w:val="2"/>
        </w:rPr>
        <w:t xml:space="preserve"> </w:t>
      </w:r>
      <w:r w:rsidRPr="009966C5">
        <w:rPr>
          <w:rFonts w:eastAsia="Calibri"/>
        </w:rPr>
        <w:t>podloží násypu</w:t>
      </w:r>
    </w:p>
    <w:p w14:paraId="6AB8785D" w14:textId="77777777" w:rsidR="0095270C" w:rsidRPr="009966C5" w:rsidRDefault="0095270C" w:rsidP="0095270C">
      <w:pPr>
        <w:spacing w:before="0" w:after="0" w:line="240" w:lineRule="auto"/>
        <w:contextualSpacing w:val="0"/>
        <w:jc w:val="left"/>
        <w:rPr>
          <w:rFonts w:eastAsia="Calibri"/>
        </w:rPr>
      </w:pPr>
      <w:r w:rsidRPr="009966C5">
        <w:rPr>
          <w:rFonts w:eastAsia="Calibri"/>
        </w:rPr>
        <w:br w:type="page"/>
      </w:r>
    </w:p>
    <w:p w14:paraId="41EE8344" w14:textId="77777777" w:rsidR="0095270C" w:rsidRPr="009966C5" w:rsidRDefault="0095270C" w:rsidP="00D60669">
      <w:pPr>
        <w:pStyle w:val="Odstavecseseznamem"/>
        <w:numPr>
          <w:ilvl w:val="0"/>
          <w:numId w:val="24"/>
        </w:numPr>
        <w:rPr>
          <w:b/>
          <w:bCs/>
        </w:rPr>
      </w:pPr>
      <w:r w:rsidRPr="009966C5">
        <w:rPr>
          <w:b/>
          <w:bCs/>
        </w:rPr>
        <w:lastRenderedPageBreak/>
        <w:t>Požadavky na terénní měření a laboratorní zkoušky</w:t>
      </w:r>
    </w:p>
    <w:p w14:paraId="762EAEBA" w14:textId="4B824059" w:rsidR="0095270C" w:rsidRPr="009966C5" w:rsidRDefault="0095270C" w:rsidP="0095270C">
      <w:pPr>
        <w:rPr>
          <w:rFonts w:eastAsia="Calibri"/>
        </w:rPr>
      </w:pPr>
      <w:r w:rsidRPr="009966C5">
        <w:rPr>
          <w:rFonts w:eastAsia="Calibri"/>
        </w:rPr>
        <w:t>Výsledky</w:t>
      </w:r>
      <w:r w:rsidRPr="009966C5">
        <w:rPr>
          <w:rFonts w:eastAsia="Calibri"/>
          <w:spacing w:val="29"/>
        </w:rPr>
        <w:t xml:space="preserve"> </w:t>
      </w:r>
      <w:r w:rsidRPr="009966C5">
        <w:rPr>
          <w:rFonts w:eastAsia="Calibri"/>
          <w:u w:val="single"/>
        </w:rPr>
        <w:t>předcházejících</w:t>
      </w:r>
      <w:r w:rsidRPr="009966C5">
        <w:rPr>
          <w:rFonts w:eastAsia="Calibri"/>
          <w:spacing w:val="29"/>
          <w:u w:val="single"/>
        </w:rPr>
        <w:t xml:space="preserve"> </w:t>
      </w:r>
      <w:r w:rsidRPr="009966C5">
        <w:rPr>
          <w:rFonts w:eastAsia="Calibri"/>
          <w:u w:val="single"/>
        </w:rPr>
        <w:t>etap</w:t>
      </w:r>
      <w:r w:rsidRPr="009966C5">
        <w:rPr>
          <w:rFonts w:eastAsia="Calibri"/>
          <w:spacing w:val="29"/>
          <w:u w:val="single"/>
        </w:rPr>
        <w:t xml:space="preserve"> </w:t>
      </w:r>
      <w:r w:rsidRPr="009966C5">
        <w:rPr>
          <w:rFonts w:eastAsia="Calibri"/>
          <w:u w:val="single"/>
        </w:rPr>
        <w:t>průzkumu</w:t>
      </w:r>
      <w:r w:rsidRPr="009966C5">
        <w:rPr>
          <w:rFonts w:eastAsia="Calibri"/>
          <w:spacing w:val="28"/>
        </w:rPr>
        <w:t xml:space="preserve"> </w:t>
      </w:r>
      <w:r w:rsidRPr="009966C5">
        <w:rPr>
          <w:rFonts w:eastAsia="Calibri"/>
        </w:rPr>
        <w:t>doplnit</w:t>
      </w:r>
      <w:r w:rsidRPr="009966C5">
        <w:rPr>
          <w:rFonts w:eastAsia="Calibri"/>
          <w:spacing w:val="30"/>
        </w:rPr>
        <w:t xml:space="preserve"> </w:t>
      </w:r>
      <w:r w:rsidRPr="009966C5">
        <w:rPr>
          <w:rFonts w:eastAsia="Calibri"/>
        </w:rPr>
        <w:t>dynamickými</w:t>
      </w:r>
      <w:r w:rsidRPr="009966C5">
        <w:rPr>
          <w:rFonts w:eastAsia="Calibri"/>
          <w:spacing w:val="29"/>
        </w:rPr>
        <w:t xml:space="preserve"> </w:t>
      </w:r>
      <w:r w:rsidRPr="009966C5">
        <w:rPr>
          <w:rFonts w:eastAsia="Calibri"/>
        </w:rPr>
        <w:t>a</w:t>
      </w:r>
      <w:r w:rsidRPr="009966C5">
        <w:rPr>
          <w:rFonts w:eastAsia="Calibri"/>
          <w:spacing w:val="29"/>
        </w:rPr>
        <w:t xml:space="preserve"> </w:t>
      </w:r>
      <w:r w:rsidRPr="009966C5">
        <w:rPr>
          <w:rFonts w:eastAsia="Calibri"/>
        </w:rPr>
        <w:t>statickými</w:t>
      </w:r>
      <w:r w:rsidRPr="009966C5">
        <w:rPr>
          <w:rFonts w:eastAsia="Calibri"/>
          <w:spacing w:val="28"/>
        </w:rPr>
        <w:t xml:space="preserve"> </w:t>
      </w:r>
      <w:r w:rsidRPr="009966C5">
        <w:rPr>
          <w:rFonts w:eastAsia="Calibri"/>
        </w:rPr>
        <w:t>penetracemi</w:t>
      </w:r>
      <w:r w:rsidRPr="009966C5">
        <w:rPr>
          <w:rFonts w:eastAsia="Calibri"/>
          <w:spacing w:val="29"/>
        </w:rPr>
        <w:t xml:space="preserve"> </w:t>
      </w:r>
      <w:r w:rsidRPr="009966C5">
        <w:rPr>
          <w:rFonts w:eastAsia="Calibri"/>
        </w:rPr>
        <w:t>za</w:t>
      </w:r>
      <w:r>
        <w:rPr>
          <w:rFonts w:eastAsia="Calibri"/>
          <w:spacing w:val="63"/>
        </w:rPr>
        <w:t> </w:t>
      </w:r>
      <w:r w:rsidRPr="009966C5">
        <w:rPr>
          <w:rFonts w:eastAsia="Calibri"/>
        </w:rPr>
        <w:t>účelem</w:t>
      </w:r>
      <w:r w:rsidRPr="009966C5">
        <w:rPr>
          <w:rFonts w:eastAsia="Calibri"/>
          <w:spacing w:val="23"/>
        </w:rPr>
        <w:t xml:space="preserve"> </w:t>
      </w:r>
      <w:r w:rsidRPr="009966C5">
        <w:rPr>
          <w:rFonts w:eastAsia="Calibri"/>
        </w:rPr>
        <w:t>upřesnění</w:t>
      </w:r>
      <w:r w:rsidRPr="009966C5">
        <w:rPr>
          <w:rFonts w:eastAsia="Calibri"/>
          <w:spacing w:val="22"/>
        </w:rPr>
        <w:t xml:space="preserve"> </w:t>
      </w:r>
      <w:r w:rsidRPr="009966C5">
        <w:rPr>
          <w:rFonts w:eastAsia="Calibri"/>
        </w:rPr>
        <w:t>geotechnických</w:t>
      </w:r>
      <w:r w:rsidRPr="009966C5">
        <w:rPr>
          <w:rFonts w:eastAsia="Calibri"/>
          <w:spacing w:val="21"/>
        </w:rPr>
        <w:t xml:space="preserve"> </w:t>
      </w:r>
      <w:r w:rsidRPr="009966C5">
        <w:rPr>
          <w:rFonts w:eastAsia="Calibri"/>
        </w:rPr>
        <w:t>vlastností</w:t>
      </w:r>
      <w:r w:rsidRPr="009966C5">
        <w:rPr>
          <w:rFonts w:eastAsia="Calibri"/>
          <w:spacing w:val="22"/>
        </w:rPr>
        <w:t xml:space="preserve"> </w:t>
      </w:r>
      <w:r w:rsidRPr="009966C5">
        <w:rPr>
          <w:rFonts w:eastAsia="Calibri"/>
        </w:rPr>
        <w:t>zemin</w:t>
      </w:r>
      <w:r w:rsidRPr="009966C5">
        <w:rPr>
          <w:rFonts w:eastAsia="Calibri"/>
          <w:spacing w:val="21"/>
        </w:rPr>
        <w:t xml:space="preserve"> </w:t>
      </w:r>
      <w:r w:rsidRPr="009966C5">
        <w:rPr>
          <w:rFonts w:eastAsia="Calibri"/>
        </w:rPr>
        <w:t>budoucího</w:t>
      </w:r>
      <w:r w:rsidRPr="009966C5">
        <w:rPr>
          <w:rFonts w:eastAsia="Calibri"/>
          <w:spacing w:val="23"/>
        </w:rPr>
        <w:t xml:space="preserve"> </w:t>
      </w:r>
      <w:r w:rsidRPr="009966C5">
        <w:rPr>
          <w:rFonts w:eastAsia="Calibri"/>
        </w:rPr>
        <w:t>zemního</w:t>
      </w:r>
      <w:r w:rsidRPr="009966C5">
        <w:rPr>
          <w:rFonts w:eastAsia="Calibri"/>
          <w:spacing w:val="23"/>
        </w:rPr>
        <w:t xml:space="preserve"> </w:t>
      </w:r>
      <w:r w:rsidRPr="009966C5">
        <w:rPr>
          <w:rFonts w:eastAsia="Calibri"/>
        </w:rPr>
        <w:t>tělesa</w:t>
      </w:r>
      <w:r w:rsidRPr="009966C5">
        <w:rPr>
          <w:rFonts w:eastAsia="Calibri"/>
          <w:spacing w:val="19"/>
        </w:rPr>
        <w:t xml:space="preserve"> </w:t>
      </w:r>
      <w:r w:rsidRPr="009966C5">
        <w:rPr>
          <w:rFonts w:eastAsia="Calibri"/>
        </w:rPr>
        <w:t>případně</w:t>
      </w:r>
      <w:r w:rsidRPr="009966C5">
        <w:rPr>
          <w:rFonts w:eastAsia="Calibri"/>
          <w:spacing w:val="22"/>
        </w:rPr>
        <w:t xml:space="preserve"> </w:t>
      </w:r>
      <w:r w:rsidRPr="009966C5">
        <w:rPr>
          <w:rFonts w:eastAsia="Calibri"/>
        </w:rPr>
        <w:t>pro</w:t>
      </w:r>
      <w:r>
        <w:rPr>
          <w:rFonts w:eastAsia="Calibri"/>
          <w:spacing w:val="57"/>
        </w:rPr>
        <w:t> </w:t>
      </w:r>
      <w:r w:rsidRPr="009966C5">
        <w:rPr>
          <w:rFonts w:eastAsia="Calibri"/>
        </w:rPr>
        <w:t>místa</w:t>
      </w:r>
      <w:r w:rsidRPr="009966C5">
        <w:rPr>
          <w:rFonts w:eastAsia="Calibri"/>
          <w:spacing w:val="-3"/>
        </w:rPr>
        <w:t xml:space="preserve"> </w:t>
      </w:r>
      <w:r w:rsidRPr="009966C5">
        <w:rPr>
          <w:rFonts w:eastAsia="Calibri"/>
        </w:rPr>
        <w:t>nepřístupná vrtným</w:t>
      </w:r>
      <w:r w:rsidRPr="009966C5">
        <w:rPr>
          <w:rFonts w:eastAsia="Calibri"/>
          <w:spacing w:val="1"/>
        </w:rPr>
        <w:t xml:space="preserve"> </w:t>
      </w:r>
      <w:r w:rsidRPr="009966C5">
        <w:rPr>
          <w:rFonts w:eastAsia="Calibri"/>
        </w:rPr>
        <w:t>soupravám</w:t>
      </w:r>
      <w:r w:rsidR="009D7AFF">
        <w:rPr>
          <w:rFonts w:eastAsia="Calibri"/>
        </w:rPr>
        <w:t>.</w:t>
      </w:r>
    </w:p>
    <w:p w14:paraId="77F20C67" w14:textId="77777777" w:rsidR="0095270C" w:rsidRPr="009966C5" w:rsidRDefault="0095270C" w:rsidP="0095270C">
      <w:pPr>
        <w:rPr>
          <w:rFonts w:eastAsia="Calibri"/>
        </w:rPr>
      </w:pPr>
      <w:r w:rsidRPr="009966C5">
        <w:rPr>
          <w:rFonts w:eastAsia="Calibri"/>
        </w:rPr>
        <w:t>Laboratorní</w:t>
      </w:r>
      <w:r w:rsidRPr="009966C5">
        <w:rPr>
          <w:rFonts w:eastAsia="Calibri"/>
          <w:spacing w:val="24"/>
        </w:rPr>
        <w:t xml:space="preserve"> </w:t>
      </w:r>
      <w:r w:rsidRPr="009966C5">
        <w:rPr>
          <w:rFonts w:eastAsia="Calibri"/>
        </w:rPr>
        <w:t>zkoušky</w:t>
      </w:r>
      <w:r w:rsidRPr="009966C5">
        <w:rPr>
          <w:rFonts w:eastAsia="Calibri"/>
          <w:spacing w:val="24"/>
        </w:rPr>
        <w:t xml:space="preserve"> </w:t>
      </w:r>
      <w:r w:rsidRPr="009966C5">
        <w:rPr>
          <w:rFonts w:eastAsia="Calibri"/>
        </w:rPr>
        <w:t>zemin,</w:t>
      </w:r>
      <w:r w:rsidRPr="009966C5">
        <w:rPr>
          <w:rFonts w:eastAsia="Calibri"/>
          <w:spacing w:val="24"/>
        </w:rPr>
        <w:t xml:space="preserve"> </w:t>
      </w:r>
      <w:r w:rsidRPr="009966C5">
        <w:rPr>
          <w:rFonts w:eastAsia="Calibri"/>
        </w:rPr>
        <w:t>skalních</w:t>
      </w:r>
      <w:r w:rsidRPr="009966C5">
        <w:rPr>
          <w:rFonts w:eastAsia="Calibri"/>
          <w:spacing w:val="24"/>
        </w:rPr>
        <w:t xml:space="preserve"> </w:t>
      </w:r>
      <w:r w:rsidRPr="009966C5">
        <w:rPr>
          <w:rFonts w:eastAsia="Calibri"/>
        </w:rPr>
        <w:t>a</w:t>
      </w:r>
      <w:r w:rsidRPr="009966C5">
        <w:rPr>
          <w:rFonts w:eastAsia="Calibri"/>
          <w:spacing w:val="24"/>
        </w:rPr>
        <w:t xml:space="preserve"> </w:t>
      </w:r>
      <w:proofErr w:type="spellStart"/>
      <w:r w:rsidRPr="009966C5">
        <w:rPr>
          <w:rFonts w:eastAsia="Calibri"/>
        </w:rPr>
        <w:t>poloskalních</w:t>
      </w:r>
      <w:proofErr w:type="spellEnd"/>
      <w:r w:rsidRPr="009966C5">
        <w:rPr>
          <w:rFonts w:eastAsia="Calibri"/>
          <w:spacing w:val="24"/>
        </w:rPr>
        <w:t xml:space="preserve"> </w:t>
      </w:r>
      <w:r w:rsidRPr="009966C5">
        <w:rPr>
          <w:rFonts w:eastAsia="Calibri"/>
        </w:rPr>
        <w:t>hornin</w:t>
      </w:r>
      <w:r w:rsidRPr="009966C5">
        <w:rPr>
          <w:rFonts w:eastAsia="Calibri"/>
          <w:spacing w:val="24"/>
        </w:rPr>
        <w:t xml:space="preserve"> </w:t>
      </w:r>
      <w:r w:rsidRPr="009966C5">
        <w:rPr>
          <w:rFonts w:eastAsia="Calibri"/>
        </w:rPr>
        <w:t>se</w:t>
      </w:r>
      <w:r w:rsidRPr="009966C5">
        <w:rPr>
          <w:rFonts w:eastAsia="Calibri"/>
          <w:spacing w:val="25"/>
        </w:rPr>
        <w:t xml:space="preserve"> </w:t>
      </w:r>
      <w:r w:rsidRPr="009966C5">
        <w:rPr>
          <w:rFonts w:eastAsia="Calibri"/>
        </w:rPr>
        <w:t>provádí</w:t>
      </w:r>
      <w:r w:rsidRPr="009966C5">
        <w:rPr>
          <w:rFonts w:eastAsia="Calibri"/>
          <w:spacing w:val="24"/>
        </w:rPr>
        <w:t xml:space="preserve"> </w:t>
      </w:r>
      <w:r w:rsidRPr="009966C5">
        <w:rPr>
          <w:rFonts w:eastAsia="Calibri"/>
        </w:rPr>
        <w:t>v</w:t>
      </w:r>
      <w:r w:rsidRPr="009966C5">
        <w:rPr>
          <w:rFonts w:eastAsia="Calibri"/>
          <w:spacing w:val="1"/>
        </w:rPr>
        <w:t> </w:t>
      </w:r>
      <w:r w:rsidRPr="009966C5">
        <w:rPr>
          <w:rFonts w:eastAsia="Calibri"/>
        </w:rPr>
        <w:t>rozšířeném</w:t>
      </w:r>
      <w:r w:rsidRPr="009966C5">
        <w:rPr>
          <w:rFonts w:eastAsia="Calibri"/>
          <w:spacing w:val="26"/>
        </w:rPr>
        <w:t xml:space="preserve"> </w:t>
      </w:r>
      <w:r w:rsidRPr="009966C5">
        <w:rPr>
          <w:rFonts w:eastAsia="Calibri"/>
        </w:rPr>
        <w:t>rozsahu</w:t>
      </w:r>
      <w:r w:rsidRPr="009966C5">
        <w:rPr>
          <w:rFonts w:eastAsia="Calibri"/>
          <w:spacing w:val="65"/>
        </w:rPr>
        <w:t xml:space="preserve"> </w:t>
      </w:r>
      <w:r w:rsidRPr="009966C5">
        <w:rPr>
          <w:rFonts w:eastAsia="Calibri"/>
        </w:rPr>
        <w:t>než</w:t>
      </w:r>
      <w:r w:rsidRPr="009966C5">
        <w:rPr>
          <w:rFonts w:eastAsia="Calibri"/>
          <w:spacing w:val="30"/>
        </w:rPr>
        <w:t xml:space="preserve"> </w:t>
      </w:r>
      <w:r w:rsidRPr="009966C5">
        <w:rPr>
          <w:rFonts w:eastAsia="Calibri"/>
        </w:rPr>
        <w:t>u</w:t>
      </w:r>
      <w:r w:rsidRPr="009966C5">
        <w:rPr>
          <w:rFonts w:eastAsia="Calibri"/>
          <w:spacing w:val="31"/>
        </w:rPr>
        <w:t xml:space="preserve"> </w:t>
      </w:r>
      <w:r w:rsidRPr="009966C5">
        <w:rPr>
          <w:rFonts w:eastAsia="Calibri"/>
        </w:rPr>
        <w:t>předcházejících</w:t>
      </w:r>
      <w:r w:rsidRPr="009966C5">
        <w:rPr>
          <w:rFonts w:eastAsia="Calibri"/>
          <w:spacing w:val="31"/>
        </w:rPr>
        <w:t xml:space="preserve"> </w:t>
      </w:r>
      <w:r w:rsidRPr="009966C5">
        <w:rPr>
          <w:rFonts w:eastAsia="Calibri"/>
        </w:rPr>
        <w:t>etap</w:t>
      </w:r>
      <w:r w:rsidRPr="009966C5">
        <w:rPr>
          <w:rFonts w:eastAsia="Calibri"/>
          <w:spacing w:val="30"/>
        </w:rPr>
        <w:t xml:space="preserve"> </w:t>
      </w:r>
      <w:proofErr w:type="gramStart"/>
      <w:r w:rsidRPr="009966C5">
        <w:rPr>
          <w:rFonts w:eastAsia="Calibri"/>
        </w:rPr>
        <w:t>průzkumu</w:t>
      </w:r>
      <w:proofErr w:type="gramEnd"/>
      <w:r w:rsidRPr="009966C5">
        <w:rPr>
          <w:rFonts w:eastAsia="Calibri"/>
          <w:spacing w:val="31"/>
        </w:rPr>
        <w:t xml:space="preserve"> </w:t>
      </w:r>
      <w:r w:rsidRPr="009966C5">
        <w:rPr>
          <w:rFonts w:eastAsia="Calibri"/>
        </w:rPr>
        <w:t>a</w:t>
      </w:r>
      <w:r w:rsidRPr="009966C5">
        <w:rPr>
          <w:rFonts w:eastAsia="Calibri"/>
          <w:spacing w:val="32"/>
        </w:rPr>
        <w:t xml:space="preserve"> </w:t>
      </w:r>
      <w:r w:rsidRPr="009966C5">
        <w:rPr>
          <w:rFonts w:eastAsia="Calibri"/>
        </w:rPr>
        <w:t>to</w:t>
      </w:r>
      <w:r w:rsidRPr="009966C5">
        <w:rPr>
          <w:rFonts w:eastAsia="Calibri"/>
          <w:spacing w:val="33"/>
        </w:rPr>
        <w:t xml:space="preserve"> </w:t>
      </w:r>
      <w:r w:rsidRPr="009966C5">
        <w:rPr>
          <w:rFonts w:eastAsia="Calibri"/>
        </w:rPr>
        <w:t>pro</w:t>
      </w:r>
      <w:r w:rsidRPr="009966C5">
        <w:rPr>
          <w:rFonts w:eastAsia="Calibri"/>
          <w:spacing w:val="32"/>
        </w:rPr>
        <w:t xml:space="preserve"> </w:t>
      </w:r>
      <w:r w:rsidRPr="009966C5">
        <w:rPr>
          <w:rFonts w:eastAsia="Calibri"/>
        </w:rPr>
        <w:t>stanovení</w:t>
      </w:r>
      <w:r w:rsidRPr="009966C5">
        <w:rPr>
          <w:rFonts w:eastAsia="Calibri"/>
          <w:spacing w:val="32"/>
        </w:rPr>
        <w:t xml:space="preserve"> </w:t>
      </w:r>
      <w:r w:rsidRPr="009966C5">
        <w:rPr>
          <w:rFonts w:eastAsia="Calibri"/>
        </w:rPr>
        <w:t>popisných</w:t>
      </w:r>
      <w:r w:rsidRPr="009966C5">
        <w:rPr>
          <w:rFonts w:eastAsia="Calibri"/>
          <w:spacing w:val="31"/>
        </w:rPr>
        <w:t xml:space="preserve"> </w:t>
      </w:r>
      <w:r w:rsidRPr="009966C5">
        <w:rPr>
          <w:rFonts w:eastAsia="Calibri"/>
        </w:rPr>
        <w:t>vlastností</w:t>
      </w:r>
      <w:r w:rsidRPr="009966C5">
        <w:rPr>
          <w:rFonts w:eastAsia="Calibri"/>
          <w:spacing w:val="28"/>
        </w:rPr>
        <w:t xml:space="preserve"> </w:t>
      </w:r>
      <w:r w:rsidRPr="009966C5">
        <w:rPr>
          <w:rFonts w:eastAsia="Calibri"/>
        </w:rPr>
        <w:t>jednotlivých</w:t>
      </w:r>
      <w:r w:rsidRPr="009966C5">
        <w:rPr>
          <w:rFonts w:eastAsia="Calibri"/>
          <w:spacing w:val="67"/>
        </w:rPr>
        <w:t xml:space="preserve"> </w:t>
      </w:r>
      <w:r w:rsidRPr="009966C5">
        <w:rPr>
          <w:rFonts w:eastAsia="Calibri"/>
        </w:rPr>
        <w:t>typů</w:t>
      </w:r>
      <w:r w:rsidRPr="009966C5">
        <w:rPr>
          <w:rFonts w:eastAsia="Calibri"/>
          <w:spacing w:val="4"/>
        </w:rPr>
        <w:t xml:space="preserve"> </w:t>
      </w:r>
      <w:r w:rsidRPr="009966C5">
        <w:rPr>
          <w:rFonts w:eastAsia="Calibri"/>
        </w:rPr>
        <w:t>zemin</w:t>
      </w:r>
      <w:r w:rsidRPr="009966C5">
        <w:rPr>
          <w:rFonts w:eastAsia="Calibri"/>
          <w:spacing w:val="4"/>
        </w:rPr>
        <w:t xml:space="preserve"> </w:t>
      </w:r>
      <w:r w:rsidRPr="009966C5">
        <w:rPr>
          <w:rFonts w:eastAsia="Calibri"/>
        </w:rPr>
        <w:t>a</w:t>
      </w:r>
      <w:r w:rsidRPr="009966C5">
        <w:rPr>
          <w:rFonts w:eastAsia="Calibri"/>
          <w:spacing w:val="2"/>
        </w:rPr>
        <w:t xml:space="preserve"> </w:t>
      </w:r>
      <w:r w:rsidRPr="009966C5">
        <w:rPr>
          <w:rFonts w:eastAsia="Calibri"/>
        </w:rPr>
        <w:t>k</w:t>
      </w:r>
      <w:r w:rsidRPr="009966C5">
        <w:rPr>
          <w:rFonts w:eastAsia="Calibri"/>
          <w:spacing w:val="1"/>
        </w:rPr>
        <w:t xml:space="preserve"> </w:t>
      </w:r>
      <w:r w:rsidRPr="009966C5">
        <w:rPr>
          <w:rFonts w:eastAsia="Calibri"/>
        </w:rPr>
        <w:t>jejich</w:t>
      </w:r>
      <w:r w:rsidRPr="009966C5">
        <w:rPr>
          <w:rFonts w:eastAsia="Calibri"/>
          <w:spacing w:val="4"/>
        </w:rPr>
        <w:t xml:space="preserve"> </w:t>
      </w:r>
      <w:r w:rsidRPr="009966C5">
        <w:rPr>
          <w:rFonts w:eastAsia="Calibri"/>
          <w:spacing w:val="-2"/>
        </w:rPr>
        <w:t>zařazení</w:t>
      </w:r>
      <w:r w:rsidRPr="009966C5">
        <w:rPr>
          <w:rFonts w:eastAsia="Calibri"/>
          <w:spacing w:val="5"/>
        </w:rPr>
        <w:t xml:space="preserve"> </w:t>
      </w:r>
      <w:r w:rsidRPr="009966C5">
        <w:rPr>
          <w:rFonts w:eastAsia="Calibri"/>
        </w:rPr>
        <w:t>do</w:t>
      </w:r>
      <w:r w:rsidRPr="009966C5">
        <w:rPr>
          <w:rFonts w:eastAsia="Calibri"/>
          <w:spacing w:val="4"/>
        </w:rPr>
        <w:t xml:space="preserve"> </w:t>
      </w:r>
      <w:r w:rsidRPr="009966C5">
        <w:rPr>
          <w:rFonts w:eastAsia="Calibri"/>
        </w:rPr>
        <w:t>klasifikačních</w:t>
      </w:r>
      <w:r w:rsidRPr="009966C5">
        <w:rPr>
          <w:rFonts w:eastAsia="Calibri"/>
          <w:spacing w:val="5"/>
        </w:rPr>
        <w:t xml:space="preserve"> </w:t>
      </w:r>
      <w:r w:rsidRPr="009966C5">
        <w:rPr>
          <w:rFonts w:eastAsia="Calibri"/>
        </w:rPr>
        <w:t>systémů</w:t>
      </w:r>
      <w:r w:rsidRPr="009966C5">
        <w:rPr>
          <w:rFonts w:eastAsia="Calibri"/>
          <w:spacing w:val="4"/>
        </w:rPr>
        <w:t xml:space="preserve"> </w:t>
      </w:r>
      <w:r w:rsidRPr="009966C5">
        <w:rPr>
          <w:rFonts w:eastAsia="Calibri"/>
          <w:spacing w:val="-2"/>
        </w:rPr>
        <w:t>norem</w:t>
      </w:r>
      <w:r w:rsidRPr="009966C5">
        <w:rPr>
          <w:rFonts w:eastAsia="Calibri"/>
          <w:spacing w:val="6"/>
        </w:rPr>
        <w:t xml:space="preserve"> </w:t>
      </w:r>
      <w:r w:rsidRPr="009966C5">
        <w:rPr>
          <w:rFonts w:eastAsia="Calibri"/>
        </w:rPr>
        <w:t>ČSN</w:t>
      </w:r>
      <w:r>
        <w:rPr>
          <w:rFonts w:eastAsia="Calibri"/>
          <w:spacing w:val="1"/>
        </w:rPr>
        <w:t> </w:t>
      </w:r>
      <w:r w:rsidRPr="009966C5">
        <w:rPr>
          <w:rFonts w:eastAsia="Calibri"/>
        </w:rPr>
        <w:t>73</w:t>
      </w:r>
      <w:r>
        <w:rPr>
          <w:rFonts w:eastAsia="Calibri"/>
        </w:rPr>
        <w:t> </w:t>
      </w:r>
      <w:r w:rsidRPr="009966C5">
        <w:rPr>
          <w:rFonts w:eastAsia="Calibri"/>
        </w:rPr>
        <w:t>6133,</w:t>
      </w:r>
      <w:r w:rsidRPr="009966C5">
        <w:rPr>
          <w:rFonts w:eastAsia="Calibri"/>
          <w:spacing w:val="5"/>
        </w:rPr>
        <w:t xml:space="preserve"> </w:t>
      </w:r>
      <w:r w:rsidRPr="009966C5">
        <w:rPr>
          <w:rFonts w:eastAsia="Calibri"/>
        </w:rPr>
        <w:t>ČSN</w:t>
      </w:r>
      <w:r>
        <w:rPr>
          <w:rFonts w:eastAsia="Calibri"/>
        </w:rPr>
        <w:t> </w:t>
      </w:r>
      <w:r w:rsidRPr="009966C5">
        <w:rPr>
          <w:rFonts w:eastAsia="Calibri"/>
        </w:rPr>
        <w:t>ISO</w:t>
      </w:r>
      <w:r>
        <w:rPr>
          <w:rFonts w:eastAsia="Calibri"/>
          <w:spacing w:val="5"/>
        </w:rPr>
        <w:t> </w:t>
      </w:r>
      <w:r w:rsidRPr="009966C5">
        <w:rPr>
          <w:rFonts w:eastAsia="Calibri"/>
        </w:rPr>
        <w:t>14688</w:t>
      </w:r>
      <w:r>
        <w:rPr>
          <w:rFonts w:eastAsia="Calibri"/>
        </w:rPr>
        <w:noBreakHyphen/>
      </w:r>
      <w:r w:rsidRPr="009966C5">
        <w:rPr>
          <w:rFonts w:eastAsia="Calibri"/>
        </w:rPr>
        <w:t>2</w:t>
      </w:r>
      <w:r w:rsidRPr="009966C5">
        <w:rPr>
          <w:rFonts w:eastAsia="Calibri"/>
          <w:spacing w:val="65"/>
        </w:rPr>
        <w:t xml:space="preserve"> </w:t>
      </w:r>
      <w:r w:rsidRPr="009966C5">
        <w:rPr>
          <w:rFonts w:eastAsia="Calibri"/>
        </w:rPr>
        <w:t>a</w:t>
      </w:r>
      <w:r>
        <w:rPr>
          <w:rFonts w:eastAsia="Calibri"/>
        </w:rPr>
        <w:t> </w:t>
      </w:r>
      <w:r w:rsidRPr="009966C5">
        <w:rPr>
          <w:rFonts w:eastAsia="Calibri"/>
        </w:rPr>
        <w:t>ČSN</w:t>
      </w:r>
      <w:r>
        <w:rPr>
          <w:rFonts w:eastAsia="Calibri"/>
        </w:rPr>
        <w:t> </w:t>
      </w:r>
      <w:r w:rsidRPr="009966C5">
        <w:rPr>
          <w:rFonts w:eastAsia="Calibri"/>
        </w:rPr>
        <w:t>75</w:t>
      </w:r>
      <w:r>
        <w:rPr>
          <w:rFonts w:eastAsia="Calibri"/>
        </w:rPr>
        <w:t> </w:t>
      </w:r>
      <w:r w:rsidRPr="009966C5">
        <w:rPr>
          <w:rFonts w:eastAsia="Calibri"/>
        </w:rPr>
        <w:t>2410 konkrétně</w:t>
      </w:r>
      <w:r w:rsidRPr="009966C5">
        <w:rPr>
          <w:rFonts w:eastAsia="Calibri"/>
          <w:spacing w:val="-2"/>
        </w:rPr>
        <w:t xml:space="preserve"> </w:t>
      </w:r>
      <w:r w:rsidRPr="009966C5">
        <w:rPr>
          <w:rFonts w:eastAsia="Calibri"/>
        </w:rPr>
        <w:t>pak</w:t>
      </w:r>
      <w:r w:rsidRPr="009966C5">
        <w:rPr>
          <w:rFonts w:eastAsia="Calibri"/>
          <w:spacing w:val="1"/>
        </w:rPr>
        <w:t xml:space="preserve"> </w:t>
      </w:r>
      <w:r w:rsidRPr="009966C5">
        <w:rPr>
          <w:rFonts w:eastAsia="Calibri"/>
        </w:rPr>
        <w:t>na:</w:t>
      </w:r>
    </w:p>
    <w:p w14:paraId="1BD2CEEB" w14:textId="77777777" w:rsidR="0095270C" w:rsidRPr="009966C5" w:rsidRDefault="0095270C" w:rsidP="00D60669">
      <w:pPr>
        <w:pStyle w:val="Odstavecseseznamem"/>
        <w:numPr>
          <w:ilvl w:val="0"/>
          <w:numId w:val="28"/>
        </w:numPr>
        <w:rPr>
          <w:rFonts w:eastAsia="Calibri"/>
        </w:rPr>
      </w:pPr>
      <w:r w:rsidRPr="009966C5">
        <w:rPr>
          <w:rFonts w:eastAsia="Calibri"/>
        </w:rPr>
        <w:t>zeminy</w:t>
      </w:r>
      <w:r w:rsidRPr="009966C5">
        <w:rPr>
          <w:rFonts w:eastAsia="Calibri"/>
          <w:spacing w:val="1"/>
        </w:rPr>
        <w:t xml:space="preserve"> </w:t>
      </w:r>
      <w:r w:rsidRPr="009966C5">
        <w:rPr>
          <w:rFonts w:eastAsia="Calibri"/>
        </w:rPr>
        <w:t>nevhodné</w:t>
      </w:r>
      <w:r w:rsidRPr="009966C5">
        <w:rPr>
          <w:rFonts w:eastAsia="Calibri"/>
          <w:spacing w:val="1"/>
        </w:rPr>
        <w:t xml:space="preserve"> </w:t>
      </w:r>
      <w:r w:rsidRPr="009966C5">
        <w:rPr>
          <w:rFonts w:eastAsia="Calibri"/>
        </w:rPr>
        <w:t>pro výstavbu dle</w:t>
      </w:r>
      <w:r w:rsidRPr="009966C5">
        <w:rPr>
          <w:rFonts w:eastAsia="Calibri"/>
          <w:spacing w:val="1"/>
        </w:rPr>
        <w:t xml:space="preserve"> </w:t>
      </w:r>
      <w:r w:rsidRPr="009966C5">
        <w:rPr>
          <w:rFonts w:eastAsia="Calibri"/>
        </w:rPr>
        <w:t>ČSN</w:t>
      </w:r>
    </w:p>
    <w:p w14:paraId="0158DED3"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násypů ve</w:t>
      </w:r>
      <w:r w:rsidRPr="009966C5">
        <w:rPr>
          <w:rFonts w:eastAsia="Calibri"/>
          <w:spacing w:val="-2"/>
        </w:rPr>
        <w:t xml:space="preserve"> </w:t>
      </w:r>
      <w:r w:rsidRPr="009966C5">
        <w:rPr>
          <w:rFonts w:eastAsia="Calibri"/>
        </w:rPr>
        <w:t>smyslu ČSN</w:t>
      </w:r>
      <w:r>
        <w:rPr>
          <w:rFonts w:eastAsia="Calibri"/>
        </w:rPr>
        <w:t> </w:t>
      </w:r>
      <w:r w:rsidRPr="009966C5">
        <w:rPr>
          <w:rFonts w:eastAsia="Calibri"/>
        </w:rPr>
        <w:t>73</w:t>
      </w:r>
      <w:r>
        <w:rPr>
          <w:rFonts w:eastAsia="Calibri"/>
        </w:rPr>
        <w:t> </w:t>
      </w:r>
      <w:r w:rsidRPr="009966C5">
        <w:rPr>
          <w:rFonts w:eastAsia="Calibri"/>
          <w:spacing w:val="-2"/>
        </w:rPr>
        <w:t>6133</w:t>
      </w:r>
    </w:p>
    <w:p w14:paraId="4968E2C6"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do aktivní zóny vozovky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spacing w:val="-2"/>
        </w:rPr>
        <w:t>6133</w:t>
      </w:r>
    </w:p>
    <w:p w14:paraId="57D0A085" w14:textId="77777777" w:rsidR="0095270C" w:rsidRPr="009966C5" w:rsidRDefault="0095270C" w:rsidP="00D60669">
      <w:pPr>
        <w:pStyle w:val="Odstavecseseznamem"/>
        <w:numPr>
          <w:ilvl w:val="0"/>
          <w:numId w:val="28"/>
        </w:numPr>
        <w:rPr>
          <w:rFonts w:eastAsia="Calibri"/>
        </w:rPr>
      </w:pPr>
      <w:r w:rsidRPr="009966C5">
        <w:rPr>
          <w:rFonts w:eastAsia="Calibri"/>
        </w:rPr>
        <w:t>vhodnost</w:t>
      </w:r>
      <w:r w:rsidRPr="009966C5">
        <w:rPr>
          <w:rFonts w:eastAsia="Calibri"/>
          <w:spacing w:val="-2"/>
        </w:rPr>
        <w:t xml:space="preserve"> </w:t>
      </w:r>
      <w:r w:rsidRPr="009966C5">
        <w:rPr>
          <w:rFonts w:eastAsia="Calibri"/>
        </w:rPr>
        <w:t>zemin pro úpravu pojivy ve</w:t>
      </w:r>
      <w:r w:rsidRPr="009966C5">
        <w:rPr>
          <w:rFonts w:eastAsia="Calibri"/>
          <w:spacing w:val="1"/>
        </w:rPr>
        <w:t xml:space="preserve"> </w:t>
      </w:r>
      <w:r w:rsidRPr="009966C5">
        <w:rPr>
          <w:rFonts w:eastAsia="Calibri"/>
        </w:rPr>
        <w:t>smyslu</w:t>
      </w:r>
      <w:r w:rsidRPr="009966C5">
        <w:rPr>
          <w:rFonts w:eastAsia="Calibri"/>
          <w:spacing w:val="-3"/>
        </w:rPr>
        <w:t xml:space="preserve"> </w:t>
      </w:r>
      <w:r w:rsidRPr="009966C5">
        <w:rPr>
          <w:rFonts w:eastAsia="Calibri"/>
        </w:rPr>
        <w:t>ČSN</w:t>
      </w:r>
      <w:r>
        <w:rPr>
          <w:rFonts w:eastAsia="Calibri"/>
        </w:rPr>
        <w:t> </w:t>
      </w:r>
      <w:r w:rsidRPr="009966C5">
        <w:rPr>
          <w:rFonts w:eastAsia="Calibri"/>
        </w:rPr>
        <w:t>73</w:t>
      </w:r>
      <w:r>
        <w:rPr>
          <w:rFonts w:eastAsia="Calibri"/>
        </w:rPr>
        <w:t> </w:t>
      </w:r>
      <w:r w:rsidRPr="009966C5">
        <w:rPr>
          <w:rFonts w:eastAsia="Calibri"/>
        </w:rPr>
        <w:t>6133</w:t>
      </w:r>
    </w:p>
    <w:p w14:paraId="79AAE468" w14:textId="77777777" w:rsidR="0095270C" w:rsidRPr="009966C5" w:rsidRDefault="0095270C" w:rsidP="00D60669">
      <w:pPr>
        <w:pStyle w:val="Odstavecseseznamem"/>
        <w:numPr>
          <w:ilvl w:val="0"/>
          <w:numId w:val="28"/>
        </w:numPr>
        <w:rPr>
          <w:rFonts w:eastAsia="Calibri"/>
        </w:rPr>
      </w:pPr>
      <w:r w:rsidRPr="009966C5">
        <w:rPr>
          <w:rFonts w:eastAsia="Calibri"/>
        </w:rPr>
        <w:t>materiály</w:t>
      </w:r>
      <w:r w:rsidRPr="009966C5">
        <w:rPr>
          <w:rFonts w:eastAsia="Calibri"/>
          <w:spacing w:val="1"/>
        </w:rPr>
        <w:t xml:space="preserve"> </w:t>
      </w:r>
      <w:r w:rsidRPr="009966C5">
        <w:rPr>
          <w:rFonts w:eastAsia="Calibri"/>
        </w:rPr>
        <w:t>sanačního</w:t>
      </w:r>
      <w:r w:rsidRPr="009966C5">
        <w:rPr>
          <w:rFonts w:eastAsia="Calibri"/>
          <w:spacing w:val="1"/>
        </w:rPr>
        <w:t xml:space="preserve"> </w:t>
      </w:r>
      <w:r w:rsidRPr="009966C5">
        <w:rPr>
          <w:rFonts w:eastAsia="Calibri"/>
        </w:rPr>
        <w:t>charakteru</w:t>
      </w:r>
      <w:r w:rsidRPr="009966C5">
        <w:rPr>
          <w:rFonts w:eastAsia="Calibri"/>
          <w:spacing w:val="-3"/>
        </w:rPr>
        <w:t xml:space="preserve"> </w:t>
      </w:r>
      <w:r w:rsidRPr="009966C5">
        <w:rPr>
          <w:rFonts w:eastAsia="Calibri"/>
        </w:rPr>
        <w:t>vhodné</w:t>
      </w:r>
      <w:r w:rsidRPr="009966C5">
        <w:rPr>
          <w:rFonts w:eastAsia="Calibri"/>
          <w:spacing w:val="-2"/>
        </w:rPr>
        <w:t xml:space="preserve"> </w:t>
      </w:r>
      <w:r w:rsidRPr="009966C5">
        <w:rPr>
          <w:rFonts w:eastAsia="Calibri"/>
        </w:rPr>
        <w:t>do</w:t>
      </w:r>
      <w:r w:rsidRPr="009966C5">
        <w:rPr>
          <w:rFonts w:eastAsia="Calibri"/>
          <w:spacing w:val="1"/>
        </w:rPr>
        <w:t xml:space="preserve"> </w:t>
      </w:r>
      <w:r w:rsidRPr="009966C5">
        <w:rPr>
          <w:rFonts w:eastAsia="Calibri"/>
        </w:rPr>
        <w:t>podloží násypů</w:t>
      </w:r>
    </w:p>
    <w:p w14:paraId="2C095EAC" w14:textId="77777777" w:rsidR="0095270C" w:rsidRDefault="0095270C" w:rsidP="0095270C">
      <w:pPr>
        <w:rPr>
          <w:rFonts w:eastAsia="Calibri"/>
          <w:lang w:eastAsia="en-US"/>
        </w:rPr>
      </w:pPr>
      <w:r w:rsidRPr="009966C5">
        <w:rPr>
          <w:rFonts w:eastAsia="Calibri"/>
        </w:rPr>
        <w:t>V místech</w:t>
      </w:r>
      <w:r w:rsidRPr="009966C5">
        <w:rPr>
          <w:rFonts w:eastAsia="Calibri"/>
          <w:spacing w:val="49"/>
        </w:rPr>
        <w:t xml:space="preserve"> </w:t>
      </w:r>
      <w:r w:rsidRPr="009966C5">
        <w:rPr>
          <w:rFonts w:eastAsia="Calibri"/>
        </w:rPr>
        <w:t>stavebních objektů je</w:t>
      </w:r>
      <w:r w:rsidRPr="009966C5">
        <w:rPr>
          <w:rFonts w:eastAsia="Calibri"/>
          <w:spacing w:val="1"/>
        </w:rPr>
        <w:t xml:space="preserve"> </w:t>
      </w:r>
      <w:r w:rsidRPr="009966C5">
        <w:rPr>
          <w:rFonts w:eastAsia="Calibri"/>
        </w:rPr>
        <w:t>nutné</w:t>
      </w:r>
      <w:r w:rsidRPr="009966C5">
        <w:rPr>
          <w:rFonts w:eastAsia="Calibri"/>
          <w:spacing w:val="2"/>
        </w:rPr>
        <w:t xml:space="preserve"> </w:t>
      </w:r>
      <w:r w:rsidRPr="009966C5">
        <w:rPr>
          <w:rFonts w:eastAsia="Calibri"/>
        </w:rPr>
        <w:t>odebrat</w:t>
      </w:r>
      <w:r w:rsidRPr="009966C5">
        <w:rPr>
          <w:rFonts w:eastAsia="Calibri"/>
          <w:spacing w:val="1"/>
        </w:rPr>
        <w:t xml:space="preserve"> </w:t>
      </w:r>
      <w:r w:rsidRPr="009966C5">
        <w:rPr>
          <w:rFonts w:eastAsia="Calibri"/>
          <w:spacing w:val="-2"/>
        </w:rPr>
        <w:t>vzorky</w:t>
      </w:r>
      <w:r w:rsidRPr="009966C5">
        <w:rPr>
          <w:rFonts w:eastAsia="Calibri"/>
          <w:spacing w:val="1"/>
        </w:rPr>
        <w:t xml:space="preserve"> </w:t>
      </w:r>
      <w:r w:rsidRPr="009966C5">
        <w:rPr>
          <w:rFonts w:eastAsia="Calibri"/>
        </w:rPr>
        <w:t>podzemní</w:t>
      </w:r>
      <w:r w:rsidRPr="009966C5">
        <w:rPr>
          <w:rFonts w:eastAsia="Calibri"/>
          <w:spacing w:val="1"/>
        </w:rPr>
        <w:t xml:space="preserve"> </w:t>
      </w:r>
      <w:r w:rsidRPr="009966C5">
        <w:rPr>
          <w:rFonts w:eastAsia="Calibri"/>
        </w:rPr>
        <w:t>vody</w:t>
      </w:r>
      <w:r w:rsidRPr="009966C5">
        <w:rPr>
          <w:rFonts w:eastAsia="Calibri"/>
          <w:spacing w:val="2"/>
        </w:rPr>
        <w:t xml:space="preserve"> </w:t>
      </w:r>
      <w:r w:rsidRPr="009966C5">
        <w:rPr>
          <w:rFonts w:eastAsia="Calibri"/>
          <w:spacing w:val="-2"/>
        </w:rPr>
        <w:t>(pokud</w:t>
      </w:r>
      <w:r w:rsidRPr="009966C5">
        <w:rPr>
          <w:rFonts w:eastAsia="Calibri"/>
        </w:rPr>
        <w:t xml:space="preserve"> nejsou již</w:t>
      </w:r>
      <w:r w:rsidRPr="009966C5">
        <w:rPr>
          <w:rFonts w:eastAsia="Calibri"/>
          <w:spacing w:val="65"/>
        </w:rPr>
        <w:t xml:space="preserve"> </w:t>
      </w:r>
      <w:r w:rsidRPr="009966C5">
        <w:rPr>
          <w:rFonts w:eastAsia="Calibri"/>
        </w:rPr>
        <w:t>stanoveny</w:t>
      </w:r>
      <w:r w:rsidRPr="009966C5">
        <w:rPr>
          <w:rFonts w:eastAsia="Calibri"/>
          <w:spacing w:val="1"/>
        </w:rPr>
        <w:t xml:space="preserve"> </w:t>
      </w:r>
      <w:r w:rsidRPr="009966C5">
        <w:rPr>
          <w:rFonts w:eastAsia="Calibri"/>
        </w:rPr>
        <w:t>v</w:t>
      </w:r>
      <w:r w:rsidRPr="009966C5">
        <w:rPr>
          <w:rFonts w:eastAsia="Calibri"/>
          <w:spacing w:val="1"/>
        </w:rPr>
        <w:t xml:space="preserve"> </w:t>
      </w:r>
      <w:r w:rsidRPr="009966C5">
        <w:rPr>
          <w:rFonts w:eastAsia="Calibri"/>
        </w:rPr>
        <w:t>předcházející</w:t>
      </w:r>
      <w:r w:rsidRPr="009966C5">
        <w:rPr>
          <w:rFonts w:eastAsia="Calibri"/>
          <w:spacing w:val="2"/>
        </w:rPr>
        <w:t xml:space="preserve"> </w:t>
      </w:r>
      <w:r w:rsidRPr="009966C5">
        <w:rPr>
          <w:rFonts w:eastAsia="Calibri"/>
        </w:rPr>
        <w:t>etapě)</w:t>
      </w:r>
      <w:r w:rsidRPr="009966C5">
        <w:rPr>
          <w:rFonts w:eastAsia="Calibri"/>
          <w:spacing w:val="3"/>
        </w:rPr>
        <w:t xml:space="preserve"> </w:t>
      </w:r>
      <w:r w:rsidRPr="009966C5">
        <w:rPr>
          <w:rFonts w:eastAsia="Calibri"/>
        </w:rPr>
        <w:t>za</w:t>
      </w:r>
      <w:r w:rsidRPr="009966C5">
        <w:rPr>
          <w:rFonts w:eastAsia="Calibri"/>
          <w:spacing w:val="2"/>
        </w:rPr>
        <w:t xml:space="preserve"> </w:t>
      </w:r>
      <w:r w:rsidRPr="009966C5">
        <w:rPr>
          <w:rFonts w:eastAsia="Calibri"/>
        </w:rPr>
        <w:t>účelem</w:t>
      </w:r>
      <w:r w:rsidRPr="009966C5">
        <w:rPr>
          <w:rFonts w:eastAsia="Calibri"/>
          <w:spacing w:val="4"/>
        </w:rPr>
        <w:t xml:space="preserve"> </w:t>
      </w:r>
      <w:r w:rsidRPr="009966C5">
        <w:rPr>
          <w:rFonts w:eastAsia="Calibri"/>
        </w:rPr>
        <w:t>stanovení</w:t>
      </w:r>
      <w:r w:rsidRPr="009966C5">
        <w:rPr>
          <w:rFonts w:eastAsia="Calibri"/>
          <w:spacing w:val="2"/>
        </w:rPr>
        <w:t xml:space="preserve"> </w:t>
      </w:r>
      <w:r w:rsidRPr="009966C5">
        <w:rPr>
          <w:rFonts w:eastAsia="Calibri"/>
        </w:rPr>
        <w:t>chemické</w:t>
      </w:r>
      <w:r w:rsidRPr="009966C5">
        <w:rPr>
          <w:rFonts w:eastAsia="Calibri"/>
          <w:spacing w:val="3"/>
        </w:rPr>
        <w:t xml:space="preserve"> </w:t>
      </w:r>
      <w:r w:rsidRPr="009966C5">
        <w:rPr>
          <w:rFonts w:eastAsia="Calibri"/>
        </w:rPr>
        <w:t>agresivity</w:t>
      </w:r>
      <w:r w:rsidRPr="009966C5">
        <w:rPr>
          <w:rFonts w:eastAsia="Calibri"/>
          <w:spacing w:val="3"/>
        </w:rPr>
        <w:t xml:space="preserve"> </w:t>
      </w:r>
      <w:r w:rsidRPr="009966C5">
        <w:rPr>
          <w:rFonts w:eastAsia="Calibri"/>
        </w:rPr>
        <w:t>prostředí</w:t>
      </w:r>
      <w:r w:rsidRPr="009966C5">
        <w:rPr>
          <w:rFonts w:eastAsia="Calibri"/>
          <w:spacing w:val="2"/>
        </w:rPr>
        <w:t xml:space="preserve"> </w:t>
      </w:r>
      <w:r w:rsidRPr="009966C5">
        <w:rPr>
          <w:rFonts w:eastAsia="Calibri"/>
        </w:rPr>
        <w:t>na</w:t>
      </w:r>
      <w:r w:rsidRPr="009966C5">
        <w:rPr>
          <w:rFonts w:eastAsia="Calibri"/>
          <w:spacing w:val="2"/>
        </w:rPr>
        <w:t xml:space="preserve"> </w:t>
      </w:r>
      <w:r w:rsidRPr="009966C5">
        <w:rPr>
          <w:rFonts w:eastAsia="Calibri"/>
        </w:rPr>
        <w:t>beton</w:t>
      </w:r>
      <w:r w:rsidRPr="009966C5">
        <w:rPr>
          <w:rFonts w:eastAsia="Calibri"/>
          <w:spacing w:val="57"/>
        </w:rPr>
        <w:t xml:space="preserve"> </w:t>
      </w:r>
      <w:r w:rsidRPr="009966C5">
        <w:rPr>
          <w:rFonts w:eastAsia="Calibri"/>
        </w:rPr>
        <w:t>podle</w:t>
      </w:r>
      <w:r w:rsidRPr="009966C5">
        <w:rPr>
          <w:rFonts w:eastAsia="Calibri"/>
          <w:spacing w:val="1"/>
          <w:lang w:eastAsia="en-US"/>
        </w:rPr>
        <w:t xml:space="preserve"> ČSN</w:t>
      </w:r>
      <w:r>
        <w:rPr>
          <w:rFonts w:eastAsia="Calibri"/>
          <w:spacing w:val="1"/>
          <w:lang w:eastAsia="en-US"/>
        </w:rPr>
        <w:t> </w:t>
      </w:r>
      <w:r w:rsidRPr="009966C5">
        <w:rPr>
          <w:rFonts w:eastAsia="Calibri"/>
          <w:spacing w:val="1"/>
          <w:lang w:eastAsia="en-US"/>
        </w:rPr>
        <w:t>EN</w:t>
      </w:r>
      <w:r>
        <w:rPr>
          <w:rFonts w:eastAsia="Calibri"/>
          <w:spacing w:val="1"/>
          <w:lang w:eastAsia="en-US"/>
        </w:rPr>
        <w:t> </w:t>
      </w:r>
      <w:r w:rsidRPr="009966C5">
        <w:rPr>
          <w:rFonts w:eastAsia="Calibri"/>
          <w:spacing w:val="1"/>
          <w:lang w:eastAsia="en-US"/>
        </w:rPr>
        <w:t>206 +</w:t>
      </w:r>
      <w:r>
        <w:rPr>
          <w:rFonts w:eastAsia="Calibri"/>
          <w:spacing w:val="1"/>
          <w:lang w:eastAsia="en-US"/>
        </w:rPr>
        <w:t xml:space="preserve"> </w:t>
      </w:r>
      <w:r w:rsidRPr="009966C5">
        <w:rPr>
          <w:rFonts w:eastAsia="Calibri"/>
          <w:spacing w:val="1"/>
          <w:lang w:eastAsia="en-US"/>
        </w:rPr>
        <w:t xml:space="preserve">A2 (732403) nebo dle aktuálně platné </w:t>
      </w:r>
      <w:r w:rsidRPr="009966C5">
        <w:rPr>
          <w:rFonts w:eastAsia="Calibri"/>
          <w:lang w:eastAsia="en-US"/>
        </w:rPr>
        <w:t>ČSN.</w:t>
      </w:r>
    </w:p>
    <w:p w14:paraId="59F0ABEF" w14:textId="6543EAF2" w:rsidR="009D7AFF" w:rsidRPr="009966C5" w:rsidRDefault="009D7AFF" w:rsidP="0095270C">
      <w:pPr>
        <w:rPr>
          <w:rFonts w:eastAsia="Calibri"/>
        </w:rPr>
      </w:pPr>
      <w:r>
        <w:rPr>
          <w:rFonts w:eastAsia="Calibri"/>
          <w:lang w:eastAsia="en-US"/>
        </w:rPr>
        <w:t>V případě rekonstrukce stávajících cest</w:t>
      </w:r>
      <w:r w:rsidR="00074775">
        <w:rPr>
          <w:rFonts w:eastAsia="Calibri"/>
        </w:rPr>
        <w:t>, nebo jiných konstrukcí</w:t>
      </w:r>
      <w:r>
        <w:rPr>
          <w:rFonts w:eastAsia="Calibri"/>
          <w:lang w:eastAsia="en-US"/>
        </w:rPr>
        <w:t xml:space="preserve"> z asfaltových směsí a</w:t>
      </w:r>
      <w:r w:rsidR="008238FD">
        <w:rPr>
          <w:rFonts w:eastAsia="Calibri"/>
          <w:lang w:eastAsia="en-US"/>
        </w:rPr>
        <w:t> </w:t>
      </w:r>
      <w:r>
        <w:rPr>
          <w:rFonts w:eastAsia="Calibri"/>
          <w:lang w:eastAsia="en-US"/>
        </w:rPr>
        <w:t xml:space="preserve">penetračního makadamu je třeba provést laboratorní rozbory na přítomnost polycyklických aromatických uhlovodíků (PAU) a dále postupovat dle </w:t>
      </w:r>
      <w:proofErr w:type="spellStart"/>
      <w:r>
        <w:rPr>
          <w:rFonts w:eastAsia="Calibri"/>
          <w:lang w:eastAsia="en-US"/>
        </w:rPr>
        <w:t>vyhl</w:t>
      </w:r>
      <w:proofErr w:type="spellEnd"/>
      <w:r>
        <w:rPr>
          <w:rFonts w:eastAsia="Calibri"/>
          <w:lang w:eastAsia="en-US"/>
        </w:rPr>
        <w:t>. č. 283/2023 Sb.</w:t>
      </w:r>
    </w:p>
    <w:p w14:paraId="7E81ADBE" w14:textId="77777777" w:rsidR="0095270C" w:rsidRPr="009966C5" w:rsidRDefault="0095270C" w:rsidP="0095270C">
      <w:pPr>
        <w:rPr>
          <w:rFonts w:eastAsia="Calibri"/>
        </w:rPr>
      </w:pPr>
    </w:p>
    <w:p w14:paraId="4FF35A3E" w14:textId="77777777" w:rsidR="0095270C" w:rsidRPr="009966C5" w:rsidRDefault="0095270C" w:rsidP="00D60669">
      <w:pPr>
        <w:pStyle w:val="Odstavecseseznamem"/>
        <w:numPr>
          <w:ilvl w:val="0"/>
          <w:numId w:val="24"/>
        </w:numPr>
        <w:rPr>
          <w:b/>
          <w:bCs/>
        </w:rPr>
      </w:pPr>
      <w:r w:rsidRPr="009966C5">
        <w:rPr>
          <w:b/>
          <w:bCs/>
        </w:rPr>
        <w:t>Závěrečná zpráva o podrobném průzkumu obsahuje</w:t>
      </w:r>
    </w:p>
    <w:tbl>
      <w:tblPr>
        <w:tblStyle w:val="NormalTable0"/>
        <w:tblW w:w="0" w:type="auto"/>
        <w:tblInd w:w="106" w:type="dxa"/>
        <w:tblLook w:val="01E0" w:firstRow="1" w:lastRow="1" w:firstColumn="1" w:lastColumn="1" w:noHBand="0" w:noVBand="0"/>
      </w:tblPr>
      <w:tblGrid>
        <w:gridCol w:w="455"/>
        <w:gridCol w:w="8781"/>
      </w:tblGrid>
      <w:tr w:rsidR="0095270C" w:rsidRPr="009966C5" w14:paraId="396B8036"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D9DF0E" w14:textId="77777777" w:rsidR="0095270C" w:rsidRPr="009966C5" w:rsidRDefault="0095270C" w:rsidP="00AF2725">
            <w:pPr>
              <w:rPr>
                <w:lang w:val="cs-CZ"/>
              </w:rPr>
            </w:pPr>
            <w:r w:rsidRPr="009966C5">
              <w:rPr>
                <w:lang w:val="cs-CZ"/>
              </w:rPr>
              <w:t>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4EF074" w14:textId="77777777" w:rsidR="0095270C" w:rsidRPr="009966C5" w:rsidRDefault="0095270C" w:rsidP="00AF2725">
            <w:pPr>
              <w:rPr>
                <w:lang w:val="cs-CZ"/>
              </w:rPr>
            </w:pPr>
            <w:r w:rsidRPr="009966C5">
              <w:rPr>
                <w:spacing w:val="-1"/>
                <w:lang w:val="cs-CZ"/>
              </w:rPr>
              <w:t>Shromáždění</w:t>
            </w:r>
            <w:r w:rsidRPr="009966C5">
              <w:rPr>
                <w:spacing w:val="-2"/>
                <w:lang w:val="cs-CZ"/>
              </w:rPr>
              <w:t xml:space="preserve"> </w:t>
            </w:r>
            <w:r w:rsidRPr="009966C5">
              <w:rPr>
                <w:lang w:val="cs-CZ"/>
              </w:rPr>
              <w:t>co</w:t>
            </w:r>
            <w:r w:rsidRPr="009966C5">
              <w:rPr>
                <w:spacing w:val="-1"/>
                <w:lang w:val="cs-CZ"/>
              </w:rPr>
              <w:t xml:space="preserve"> nejúplnějších údajů </w:t>
            </w:r>
            <w:r w:rsidRPr="009966C5">
              <w:rPr>
                <w:lang w:val="cs-CZ"/>
              </w:rPr>
              <w:t>o</w:t>
            </w:r>
            <w:r w:rsidRPr="009966C5">
              <w:rPr>
                <w:spacing w:val="1"/>
                <w:lang w:val="cs-CZ"/>
              </w:rPr>
              <w:t xml:space="preserve"> </w:t>
            </w:r>
            <w:r w:rsidRPr="009966C5">
              <w:rPr>
                <w:spacing w:val="-1"/>
                <w:lang w:val="cs-CZ"/>
              </w:rPr>
              <w:t>inženýrskogeologických</w:t>
            </w:r>
            <w:r w:rsidRPr="009966C5">
              <w:rPr>
                <w:lang w:val="cs-CZ"/>
              </w:rPr>
              <w:t xml:space="preserve"> a</w:t>
            </w:r>
            <w:r w:rsidRPr="009966C5">
              <w:rPr>
                <w:spacing w:val="-3"/>
                <w:lang w:val="cs-CZ"/>
              </w:rPr>
              <w:t xml:space="preserve"> </w:t>
            </w:r>
            <w:r w:rsidRPr="009966C5">
              <w:rPr>
                <w:spacing w:val="-1"/>
                <w:lang w:val="cs-CZ"/>
              </w:rPr>
              <w:t>hydrogeologických poměrech</w:t>
            </w:r>
            <w:r w:rsidRPr="009966C5">
              <w:rPr>
                <w:spacing w:val="5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1"/>
                <w:lang w:val="cs-CZ"/>
              </w:rPr>
              <w:t xml:space="preserve"> </w:t>
            </w:r>
            <w:r w:rsidRPr="009966C5">
              <w:rPr>
                <w:lang w:val="cs-CZ"/>
              </w:rPr>
              <w:t xml:space="preserve">a </w:t>
            </w:r>
            <w:r w:rsidRPr="009966C5">
              <w:rPr>
                <w:spacing w:val="-2"/>
                <w:lang w:val="cs-CZ"/>
              </w:rPr>
              <w:t>dotčeném</w:t>
            </w:r>
            <w:r w:rsidRPr="009966C5">
              <w:rPr>
                <w:spacing w:val="-1"/>
                <w:lang w:val="cs-CZ"/>
              </w:rPr>
              <w:t xml:space="preserve"> okolí</w:t>
            </w:r>
            <w:r w:rsidRPr="009966C5">
              <w:rPr>
                <w:lang w:val="cs-CZ"/>
              </w:rPr>
              <w:t xml:space="preserve"> </w:t>
            </w:r>
            <w:r w:rsidRPr="009966C5">
              <w:rPr>
                <w:spacing w:val="-1"/>
                <w:lang w:val="cs-CZ"/>
              </w:rPr>
              <w:t>trasy.</w:t>
            </w:r>
          </w:p>
        </w:tc>
      </w:tr>
      <w:tr w:rsidR="0095270C" w:rsidRPr="009966C5" w14:paraId="20000654" w14:textId="77777777" w:rsidTr="00AF2725">
        <w:trPr>
          <w:trHeight w:hRule="exact" w:val="63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226AEF" w14:textId="77777777" w:rsidR="0095270C" w:rsidRPr="009966C5" w:rsidRDefault="0095270C" w:rsidP="00AF2725">
            <w:pPr>
              <w:rPr>
                <w:lang w:val="cs-CZ"/>
              </w:rPr>
            </w:pPr>
            <w:r w:rsidRPr="009966C5">
              <w:rPr>
                <w:lang w:val="cs-CZ"/>
              </w:rPr>
              <w:t>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6D526C" w14:textId="77777777" w:rsidR="0095270C" w:rsidRPr="009966C5" w:rsidRDefault="0095270C" w:rsidP="00AF2725">
            <w:pPr>
              <w:rPr>
                <w:spacing w:val="-1"/>
                <w:lang w:val="cs-CZ"/>
              </w:rPr>
            </w:pPr>
            <w:r w:rsidRPr="009966C5">
              <w:rPr>
                <w:spacing w:val="-1"/>
                <w:lang w:val="cs-CZ"/>
              </w:rPr>
              <w:t>Podrobné</w:t>
            </w:r>
            <w:r w:rsidRPr="009966C5">
              <w:rPr>
                <w:spacing w:val="1"/>
                <w:lang w:val="cs-CZ"/>
              </w:rPr>
              <w:t xml:space="preserve"> </w:t>
            </w:r>
            <w:r w:rsidRPr="009966C5">
              <w:rPr>
                <w:spacing w:val="-1"/>
                <w:lang w:val="cs-CZ"/>
              </w:rPr>
              <w:t>stanovení</w:t>
            </w:r>
            <w:r w:rsidRPr="009966C5">
              <w:rPr>
                <w:lang w:val="cs-CZ"/>
              </w:rPr>
              <w:t xml:space="preserve"> </w:t>
            </w:r>
            <w:r w:rsidRPr="009966C5">
              <w:rPr>
                <w:spacing w:val="-1"/>
                <w:lang w:val="cs-CZ"/>
              </w:rPr>
              <w:t>základových</w:t>
            </w:r>
            <w:r w:rsidRPr="009966C5">
              <w:rPr>
                <w:lang w:val="cs-CZ"/>
              </w:rPr>
              <w:t xml:space="preserve"> </w:t>
            </w:r>
            <w:r w:rsidRPr="009966C5">
              <w:rPr>
                <w:spacing w:val="-1"/>
                <w:lang w:val="cs-CZ"/>
              </w:rPr>
              <w:t>poměrů pro založení</w:t>
            </w:r>
            <w:r w:rsidRPr="009966C5">
              <w:rPr>
                <w:spacing w:val="-2"/>
                <w:lang w:val="cs-CZ"/>
              </w:rPr>
              <w:t xml:space="preserve"> </w:t>
            </w:r>
            <w:r w:rsidRPr="009966C5">
              <w:rPr>
                <w:spacing w:val="-1"/>
                <w:lang w:val="cs-CZ"/>
              </w:rPr>
              <w:t>objektů</w:t>
            </w:r>
            <w:r w:rsidRPr="009966C5">
              <w:rPr>
                <w:spacing w:val="-3"/>
                <w:lang w:val="cs-CZ"/>
              </w:rPr>
              <w:t xml:space="preserve"> </w:t>
            </w:r>
            <w:r w:rsidRPr="009966C5">
              <w:rPr>
                <w:spacing w:val="-1"/>
                <w:lang w:val="cs-CZ"/>
              </w:rPr>
              <w:t>včetně</w:t>
            </w:r>
            <w:r w:rsidRPr="009966C5">
              <w:rPr>
                <w:spacing w:val="-2"/>
                <w:lang w:val="cs-CZ"/>
              </w:rPr>
              <w:t xml:space="preserve"> </w:t>
            </w:r>
            <w:r w:rsidRPr="009966C5">
              <w:rPr>
                <w:spacing w:val="-1"/>
                <w:lang w:val="cs-CZ"/>
              </w:rPr>
              <w:t>ověřených</w:t>
            </w:r>
            <w:r w:rsidRPr="009966C5">
              <w:rPr>
                <w:spacing w:val="49"/>
                <w:lang w:val="cs-CZ"/>
              </w:rPr>
              <w:t xml:space="preserve"> </w:t>
            </w:r>
            <w:r w:rsidRPr="009966C5">
              <w:rPr>
                <w:spacing w:val="-1"/>
                <w:lang w:val="cs-CZ"/>
              </w:rPr>
              <w:t>geomechanických</w:t>
            </w:r>
            <w:r w:rsidRPr="009966C5">
              <w:rPr>
                <w:spacing w:val="-3"/>
                <w:lang w:val="cs-CZ"/>
              </w:rPr>
              <w:t xml:space="preserve"> </w:t>
            </w:r>
            <w:r w:rsidRPr="009966C5">
              <w:rPr>
                <w:spacing w:val="-1"/>
                <w:lang w:val="cs-CZ"/>
              </w:rPr>
              <w:t>vlastností</w:t>
            </w:r>
            <w:r w:rsidRPr="009966C5">
              <w:rPr>
                <w:lang w:val="cs-CZ"/>
              </w:rPr>
              <w:t xml:space="preserve"> </w:t>
            </w:r>
            <w:r w:rsidRPr="009966C5">
              <w:rPr>
                <w:spacing w:val="-1"/>
                <w:lang w:val="cs-CZ"/>
              </w:rPr>
              <w:t>podloží.</w:t>
            </w:r>
          </w:p>
        </w:tc>
      </w:tr>
      <w:tr w:rsidR="0095270C" w:rsidRPr="009966C5" w14:paraId="6DE8E78D"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FF7931" w14:textId="77777777" w:rsidR="0095270C" w:rsidRPr="009966C5" w:rsidRDefault="0095270C" w:rsidP="00AF2725">
            <w:pPr>
              <w:rPr>
                <w:lang w:val="cs-CZ"/>
              </w:rPr>
            </w:pPr>
            <w:r w:rsidRPr="009966C5">
              <w:rPr>
                <w:lang w:val="cs-CZ"/>
              </w:rPr>
              <w:t>3)</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D91AE0" w14:textId="77777777" w:rsidR="0095270C" w:rsidRPr="009966C5" w:rsidRDefault="0095270C" w:rsidP="00AF2725">
            <w:pPr>
              <w:rPr>
                <w:lang w:val="cs-CZ"/>
              </w:rPr>
            </w:pPr>
            <w:r w:rsidRPr="009966C5">
              <w:rPr>
                <w:lang w:val="cs-CZ"/>
              </w:rPr>
              <w:t>S</w:t>
            </w:r>
            <w:r w:rsidRPr="009966C5">
              <w:rPr>
                <w:spacing w:val="-1"/>
                <w:lang w:val="cs-CZ"/>
              </w:rPr>
              <w:t>tanovení stupně</w:t>
            </w:r>
            <w:r w:rsidRPr="009966C5">
              <w:rPr>
                <w:spacing w:val="1"/>
                <w:lang w:val="cs-CZ"/>
              </w:rPr>
              <w:t xml:space="preserve"> </w:t>
            </w:r>
            <w:r w:rsidRPr="009966C5">
              <w:rPr>
                <w:spacing w:val="-1"/>
                <w:lang w:val="cs-CZ"/>
              </w:rPr>
              <w:t>chemicky</w:t>
            </w:r>
            <w:r w:rsidRPr="009966C5">
              <w:rPr>
                <w:spacing w:val="1"/>
                <w:lang w:val="cs-CZ"/>
              </w:rPr>
              <w:t xml:space="preserve"> </w:t>
            </w:r>
            <w:r w:rsidRPr="009966C5">
              <w:rPr>
                <w:spacing w:val="-2"/>
                <w:lang w:val="cs-CZ"/>
              </w:rPr>
              <w:t>agresivního</w:t>
            </w:r>
            <w:r w:rsidRPr="009966C5">
              <w:rPr>
                <w:spacing w:val="1"/>
                <w:lang w:val="cs-CZ"/>
              </w:rPr>
              <w:t xml:space="preserve"> </w:t>
            </w:r>
            <w:r w:rsidRPr="009966C5">
              <w:rPr>
                <w:spacing w:val="-1"/>
                <w:lang w:val="cs-CZ"/>
              </w:rPr>
              <w:t>prostředí</w:t>
            </w:r>
            <w:r w:rsidRPr="009966C5">
              <w:rPr>
                <w:spacing w:val="51"/>
                <w:lang w:val="cs-CZ"/>
              </w:rPr>
              <w:t xml:space="preserve"> </w:t>
            </w:r>
            <w:r w:rsidRPr="009966C5">
              <w:rPr>
                <w:lang w:val="cs-CZ"/>
              </w:rPr>
              <w:t>v</w:t>
            </w:r>
            <w:r w:rsidRPr="009966C5">
              <w:rPr>
                <w:spacing w:val="1"/>
                <w:lang w:val="cs-CZ"/>
              </w:rPr>
              <w:t xml:space="preserve"> </w:t>
            </w:r>
            <w:r w:rsidRPr="009966C5">
              <w:rPr>
                <w:spacing w:val="-1"/>
                <w:lang w:val="cs-CZ"/>
              </w:rPr>
              <w:t xml:space="preserve">zeminách </w:t>
            </w:r>
            <w:r w:rsidRPr="009966C5">
              <w:rPr>
                <w:lang w:val="cs-CZ"/>
              </w:rPr>
              <w:t xml:space="preserve">a </w:t>
            </w:r>
            <w:r w:rsidRPr="009966C5">
              <w:rPr>
                <w:spacing w:val="-1"/>
                <w:lang w:val="cs-CZ"/>
              </w:rPr>
              <w:t>podzemní</w:t>
            </w:r>
            <w:r w:rsidRPr="009966C5">
              <w:rPr>
                <w:lang w:val="cs-CZ"/>
              </w:rPr>
              <w:t xml:space="preserve"> </w:t>
            </w:r>
            <w:r w:rsidRPr="009966C5">
              <w:rPr>
                <w:spacing w:val="-2"/>
                <w:lang w:val="cs-CZ"/>
              </w:rPr>
              <w:t>vodě</w:t>
            </w:r>
            <w:r w:rsidRPr="009966C5">
              <w:rPr>
                <w:spacing w:val="1"/>
                <w:lang w:val="cs-CZ"/>
              </w:rPr>
              <w:t xml:space="preserve"> </w:t>
            </w:r>
            <w:r w:rsidRPr="009966C5">
              <w:rPr>
                <w:spacing w:val="-1"/>
                <w:lang w:val="cs-CZ"/>
              </w:rPr>
              <w:t>(</w:t>
            </w:r>
            <w:r w:rsidRPr="009966C5">
              <w:rPr>
                <w:rFonts w:eastAsia="Calibri"/>
                <w:spacing w:val="1"/>
                <w:szCs w:val="22"/>
                <w:lang w:val="cs-CZ"/>
              </w:rPr>
              <w:t>ČSN</w:t>
            </w:r>
            <w:r>
              <w:rPr>
                <w:rFonts w:eastAsia="Calibri"/>
                <w:spacing w:val="1"/>
                <w:szCs w:val="22"/>
                <w:lang w:val="cs-CZ"/>
              </w:rPr>
              <w:t> </w:t>
            </w:r>
            <w:r w:rsidRPr="009966C5">
              <w:rPr>
                <w:rFonts w:eastAsia="Calibri"/>
                <w:spacing w:val="1"/>
                <w:szCs w:val="22"/>
                <w:lang w:val="cs-CZ"/>
              </w:rPr>
              <w:t>EN</w:t>
            </w:r>
            <w:r>
              <w:rPr>
                <w:rFonts w:eastAsia="Calibri"/>
                <w:spacing w:val="1"/>
                <w:szCs w:val="22"/>
                <w:lang w:val="cs-CZ"/>
              </w:rPr>
              <w:t> </w:t>
            </w:r>
            <w:r w:rsidRPr="009966C5">
              <w:rPr>
                <w:rFonts w:eastAsia="Calibri"/>
                <w:spacing w:val="1"/>
                <w:szCs w:val="22"/>
                <w:lang w:val="cs-CZ"/>
              </w:rPr>
              <w:t>206 +</w:t>
            </w:r>
            <w:r>
              <w:rPr>
                <w:rFonts w:eastAsia="Calibri"/>
                <w:spacing w:val="1"/>
                <w:szCs w:val="22"/>
                <w:lang w:val="cs-CZ"/>
              </w:rPr>
              <w:t xml:space="preserve"> </w:t>
            </w:r>
            <w:r w:rsidRPr="009966C5">
              <w:rPr>
                <w:rFonts w:eastAsia="Calibri"/>
                <w:spacing w:val="1"/>
                <w:szCs w:val="22"/>
                <w:lang w:val="cs-CZ"/>
              </w:rPr>
              <w:t xml:space="preserve">A2 (732403) nebo dle aktuálně platné </w:t>
            </w:r>
            <w:r w:rsidRPr="009966C5">
              <w:rPr>
                <w:rFonts w:eastAsia="Calibri"/>
                <w:spacing w:val="-1"/>
                <w:szCs w:val="22"/>
                <w:lang w:val="cs-CZ"/>
              </w:rPr>
              <w:t>ČSN</w:t>
            </w:r>
            <w:r w:rsidRPr="009966C5">
              <w:rPr>
                <w:spacing w:val="-1"/>
                <w:lang w:val="cs-CZ"/>
              </w:rPr>
              <w:t>).</w:t>
            </w:r>
          </w:p>
        </w:tc>
      </w:tr>
      <w:tr w:rsidR="0095270C" w:rsidRPr="009966C5" w14:paraId="1804C1A9" w14:textId="77777777" w:rsidTr="00AF2725">
        <w:trPr>
          <w:trHeight w:hRule="exact" w:val="664"/>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0806CF" w14:textId="77777777" w:rsidR="0095270C" w:rsidRPr="009966C5" w:rsidRDefault="0095270C" w:rsidP="00AF2725">
            <w:pPr>
              <w:rPr>
                <w:lang w:val="cs-CZ"/>
              </w:rPr>
            </w:pPr>
            <w:r w:rsidRPr="009966C5">
              <w:rPr>
                <w:lang w:val="cs-CZ"/>
              </w:rPr>
              <w:t>4)</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F9ECF9" w14:textId="77777777" w:rsidR="0095270C" w:rsidRPr="009966C5" w:rsidRDefault="0095270C" w:rsidP="00AF2725">
            <w:pPr>
              <w:rPr>
                <w:spacing w:val="-1"/>
                <w:lang w:val="cs-CZ"/>
              </w:rPr>
            </w:pPr>
            <w:r w:rsidRPr="009966C5">
              <w:rPr>
                <w:spacing w:val="-1"/>
                <w:lang w:val="cs-CZ"/>
              </w:rPr>
              <w:t>Vyšetření nepříznivých území v trase s návrhem řešení, případné doporučení ke změně trasy.</w:t>
            </w:r>
          </w:p>
        </w:tc>
      </w:tr>
      <w:tr w:rsidR="0095270C" w:rsidRPr="009966C5" w14:paraId="360FE7EF" w14:textId="77777777" w:rsidTr="00AF2725">
        <w:trPr>
          <w:trHeight w:hRule="exact" w:val="1141"/>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862286" w14:textId="77777777" w:rsidR="0095270C" w:rsidRPr="009966C5" w:rsidRDefault="0095270C" w:rsidP="00AF2725">
            <w:pPr>
              <w:rPr>
                <w:lang w:val="cs-CZ"/>
              </w:rPr>
            </w:pPr>
            <w:r w:rsidRPr="009966C5">
              <w:rPr>
                <w:lang w:val="cs-CZ"/>
              </w:rPr>
              <w:t>5)</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E73602" w14:textId="77777777" w:rsidR="0095270C" w:rsidRPr="009966C5" w:rsidRDefault="0095270C" w:rsidP="00AF2725">
            <w:pPr>
              <w:rPr>
                <w:lang w:val="cs-CZ"/>
              </w:rPr>
            </w:pPr>
            <w:r w:rsidRPr="009966C5">
              <w:rPr>
                <w:spacing w:val="-1"/>
                <w:lang w:val="cs-CZ"/>
              </w:rPr>
              <w:t>Údaje</w:t>
            </w:r>
            <w:r w:rsidRPr="009966C5">
              <w:rPr>
                <w:spacing w:val="-3"/>
                <w:lang w:val="cs-CZ"/>
              </w:rPr>
              <w:t xml:space="preserve"> </w:t>
            </w:r>
            <w:r w:rsidRPr="009966C5">
              <w:rPr>
                <w:lang w:val="cs-CZ"/>
              </w:rPr>
              <w:t>o</w:t>
            </w:r>
            <w:r w:rsidRPr="009966C5">
              <w:rPr>
                <w:spacing w:val="-1"/>
                <w:lang w:val="cs-CZ"/>
              </w:rPr>
              <w:t xml:space="preserve"> technologických</w:t>
            </w:r>
            <w:r w:rsidRPr="009966C5">
              <w:rPr>
                <w:spacing w:val="-3"/>
                <w:lang w:val="cs-CZ"/>
              </w:rPr>
              <w:t xml:space="preserve"> </w:t>
            </w:r>
            <w:r w:rsidRPr="009966C5">
              <w:rPr>
                <w:spacing w:val="-1"/>
                <w:lang w:val="cs-CZ"/>
              </w:rPr>
              <w:t>vlastnostech zemin</w:t>
            </w:r>
            <w:r w:rsidRPr="009966C5">
              <w:rPr>
                <w:spacing w:val="-3"/>
                <w:lang w:val="cs-CZ"/>
              </w:rPr>
              <w:t xml:space="preserve"> </w:t>
            </w:r>
            <w:r w:rsidRPr="009966C5">
              <w:rPr>
                <w:lang w:val="cs-CZ"/>
              </w:rPr>
              <w:t xml:space="preserve">a </w:t>
            </w:r>
            <w:r w:rsidRPr="009966C5">
              <w:rPr>
                <w:spacing w:val="-1"/>
                <w:lang w:val="cs-CZ"/>
              </w:rPr>
              <w:t>hornin</w:t>
            </w:r>
            <w:r w:rsidRPr="009966C5">
              <w:rPr>
                <w:spacing w:val="-3"/>
                <w:lang w:val="cs-CZ"/>
              </w:rPr>
              <w:t xml:space="preserve"> </w:t>
            </w:r>
            <w:r w:rsidRPr="009966C5">
              <w:rPr>
                <w:lang w:val="cs-CZ"/>
              </w:rPr>
              <w:t>v</w:t>
            </w:r>
            <w:r w:rsidRPr="009966C5">
              <w:rPr>
                <w:spacing w:val="1"/>
                <w:lang w:val="cs-CZ"/>
              </w:rPr>
              <w:t xml:space="preserve"> </w:t>
            </w:r>
            <w:r w:rsidRPr="009966C5">
              <w:rPr>
                <w:spacing w:val="-1"/>
                <w:lang w:val="cs-CZ"/>
              </w:rPr>
              <w:t>trase,</w:t>
            </w:r>
            <w:r w:rsidRPr="009966C5">
              <w:rPr>
                <w:spacing w:val="-2"/>
                <w:lang w:val="cs-CZ"/>
              </w:rPr>
              <w:t xml:space="preserve"> </w:t>
            </w:r>
            <w:r w:rsidRPr="009966C5">
              <w:rPr>
                <w:spacing w:val="-1"/>
                <w:lang w:val="cs-CZ"/>
              </w:rPr>
              <w:t xml:space="preserve">kterou </w:t>
            </w:r>
            <w:r w:rsidRPr="009966C5">
              <w:rPr>
                <w:spacing w:val="-2"/>
                <w:lang w:val="cs-CZ"/>
              </w:rPr>
              <w:t xml:space="preserve">je </w:t>
            </w:r>
            <w:r w:rsidRPr="009966C5">
              <w:rPr>
                <w:spacing w:val="-1"/>
                <w:lang w:val="cs-CZ"/>
              </w:rPr>
              <w:t>možno využít</w:t>
            </w:r>
            <w:r w:rsidRPr="009966C5">
              <w:rPr>
                <w:spacing w:val="77"/>
                <w:lang w:val="cs-CZ"/>
              </w:rPr>
              <w:t xml:space="preserve"> </w:t>
            </w:r>
            <w:r w:rsidRPr="009966C5">
              <w:rPr>
                <w:spacing w:val="-1"/>
                <w:lang w:val="cs-CZ"/>
              </w:rPr>
              <w:t>jako sypaninu (dle</w:t>
            </w:r>
            <w:r w:rsidRPr="009966C5">
              <w:rPr>
                <w:spacing w:val="-2"/>
                <w:lang w:val="cs-CZ"/>
              </w:rPr>
              <w:t xml:space="preserve"> </w:t>
            </w:r>
            <w:r w:rsidRPr="009966C5">
              <w:rPr>
                <w:spacing w:val="-1"/>
                <w:lang w:val="cs-CZ"/>
              </w:rPr>
              <w:t>ČSN</w:t>
            </w:r>
            <w:r>
              <w:rPr>
                <w:spacing w:val="-1"/>
                <w:lang w:val="cs-CZ"/>
              </w:rPr>
              <w:t> </w:t>
            </w:r>
            <w:r w:rsidRPr="009966C5">
              <w:rPr>
                <w:spacing w:val="-1"/>
                <w:lang w:val="cs-CZ"/>
              </w:rPr>
              <w:t>73</w:t>
            </w:r>
            <w:r>
              <w:rPr>
                <w:spacing w:val="-1"/>
                <w:lang w:val="cs-CZ"/>
              </w:rPr>
              <w:t> </w:t>
            </w:r>
            <w:r w:rsidRPr="009966C5">
              <w:rPr>
                <w:spacing w:val="-1"/>
                <w:lang w:val="cs-CZ"/>
              </w:rPr>
              <w:t>6133)</w:t>
            </w:r>
            <w:r w:rsidRPr="009966C5">
              <w:rPr>
                <w:lang w:val="cs-CZ"/>
              </w:rPr>
              <w:t xml:space="preserve"> </w:t>
            </w:r>
            <w:r w:rsidRPr="009966C5">
              <w:rPr>
                <w:spacing w:val="-2"/>
                <w:lang w:val="cs-CZ"/>
              </w:rPr>
              <w:t>nebo</w:t>
            </w:r>
            <w:r w:rsidRPr="009966C5">
              <w:rPr>
                <w:spacing w:val="1"/>
                <w:lang w:val="cs-CZ"/>
              </w:rPr>
              <w:t xml:space="preserve"> </w:t>
            </w:r>
            <w:r w:rsidRPr="009966C5">
              <w:rPr>
                <w:spacing w:val="-1"/>
                <w:lang w:val="cs-CZ"/>
              </w:rPr>
              <w:t>jako materiál</w:t>
            </w:r>
            <w:r w:rsidRPr="009966C5">
              <w:rPr>
                <w:lang w:val="cs-CZ"/>
              </w:rPr>
              <w:t xml:space="preserve"> </w:t>
            </w:r>
            <w:r w:rsidRPr="009966C5">
              <w:rPr>
                <w:spacing w:val="-2"/>
                <w:lang w:val="cs-CZ"/>
              </w:rPr>
              <w:t>do</w:t>
            </w:r>
            <w:r w:rsidRPr="009966C5">
              <w:rPr>
                <w:spacing w:val="-1"/>
                <w:lang w:val="cs-CZ"/>
              </w:rPr>
              <w:t xml:space="preserve"> konsolidační</w:t>
            </w:r>
            <w:r w:rsidRPr="009966C5">
              <w:rPr>
                <w:spacing w:val="-3"/>
                <w:lang w:val="cs-CZ"/>
              </w:rPr>
              <w:t xml:space="preserve"> </w:t>
            </w:r>
            <w:r w:rsidRPr="009966C5">
              <w:rPr>
                <w:spacing w:val="-1"/>
                <w:lang w:val="cs-CZ"/>
              </w:rPr>
              <w:t>vrstvy, případně</w:t>
            </w:r>
            <w:r w:rsidRPr="009966C5">
              <w:rPr>
                <w:spacing w:val="1"/>
                <w:lang w:val="cs-CZ"/>
              </w:rPr>
              <w:t xml:space="preserve"> </w:t>
            </w:r>
            <w:r w:rsidRPr="009966C5">
              <w:rPr>
                <w:spacing w:val="-2"/>
                <w:lang w:val="cs-CZ"/>
              </w:rPr>
              <w:t>jako</w:t>
            </w:r>
            <w:r w:rsidRPr="009966C5">
              <w:rPr>
                <w:spacing w:val="61"/>
                <w:lang w:val="cs-CZ"/>
              </w:rPr>
              <w:t xml:space="preserve"> </w:t>
            </w:r>
            <w:r w:rsidRPr="009966C5">
              <w:rPr>
                <w:spacing w:val="-1"/>
                <w:lang w:val="cs-CZ"/>
              </w:rPr>
              <w:t>konstrukční</w:t>
            </w:r>
            <w:r w:rsidRPr="009966C5">
              <w:rPr>
                <w:spacing w:val="-3"/>
                <w:lang w:val="cs-CZ"/>
              </w:rPr>
              <w:t xml:space="preserve"> </w:t>
            </w:r>
            <w:r w:rsidRPr="009966C5">
              <w:rPr>
                <w:spacing w:val="-1"/>
                <w:lang w:val="cs-CZ"/>
              </w:rPr>
              <w:t>materiál</w:t>
            </w:r>
            <w:r w:rsidRPr="009966C5">
              <w:rPr>
                <w:spacing w:val="-3"/>
                <w:lang w:val="cs-CZ"/>
              </w:rPr>
              <w:t xml:space="preserve"> </w:t>
            </w:r>
            <w:r w:rsidRPr="009966C5">
              <w:rPr>
                <w:spacing w:val="-1"/>
                <w:lang w:val="cs-CZ"/>
              </w:rPr>
              <w:t>do vozovky, případně podle požadavků zadavatele průzkumu.</w:t>
            </w:r>
          </w:p>
        </w:tc>
      </w:tr>
      <w:tr w:rsidR="0095270C" w:rsidRPr="009966C5" w14:paraId="088AA408" w14:textId="77777777" w:rsidTr="00AF2725">
        <w:trPr>
          <w:trHeight w:hRule="exact" w:val="547"/>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B418362" w14:textId="77777777" w:rsidR="0095270C" w:rsidRPr="009966C5" w:rsidRDefault="0095270C" w:rsidP="00AF2725">
            <w:pPr>
              <w:rPr>
                <w:lang w:val="cs-CZ"/>
              </w:rPr>
            </w:pPr>
            <w:r w:rsidRPr="009966C5">
              <w:rPr>
                <w:lang w:val="cs-CZ"/>
              </w:rPr>
              <w:t>6)</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5A0BFC" w14:textId="77777777" w:rsidR="0095270C" w:rsidRPr="009966C5" w:rsidRDefault="0095270C" w:rsidP="00AF2725">
            <w:pPr>
              <w:rPr>
                <w:spacing w:val="-1"/>
                <w:lang w:val="cs-CZ"/>
              </w:rPr>
            </w:pPr>
            <w:r w:rsidRPr="009966C5">
              <w:rPr>
                <w:spacing w:val="-1"/>
                <w:lang w:val="cs-CZ"/>
              </w:rPr>
              <w:t>Stanovení těžitelnosti podle ČSN</w:t>
            </w:r>
            <w:r>
              <w:rPr>
                <w:spacing w:val="-1"/>
                <w:lang w:val="cs-CZ"/>
              </w:rPr>
              <w:t> </w:t>
            </w:r>
            <w:r w:rsidRPr="009966C5">
              <w:rPr>
                <w:spacing w:val="-1"/>
                <w:lang w:val="cs-CZ"/>
              </w:rPr>
              <w:t>73</w:t>
            </w:r>
            <w:r>
              <w:rPr>
                <w:spacing w:val="-1"/>
                <w:lang w:val="cs-CZ"/>
              </w:rPr>
              <w:t> </w:t>
            </w:r>
            <w:r w:rsidRPr="009966C5">
              <w:rPr>
                <w:spacing w:val="-1"/>
                <w:lang w:val="cs-CZ"/>
              </w:rPr>
              <w:t>6133 do 3 tříd těžitelnosti, případně do kategorií dle</w:t>
            </w:r>
            <w:r>
              <w:rPr>
                <w:spacing w:val="-1"/>
                <w:lang w:val="cs-CZ"/>
              </w:rPr>
              <w:t> </w:t>
            </w:r>
            <w:r w:rsidRPr="009966C5">
              <w:rPr>
                <w:spacing w:val="-1"/>
                <w:lang w:val="cs-CZ"/>
              </w:rPr>
              <w:t>smluvní dohody s objednatelem prací.</w:t>
            </w:r>
          </w:p>
        </w:tc>
      </w:tr>
      <w:tr w:rsidR="0095270C" w:rsidRPr="009966C5" w14:paraId="25109638" w14:textId="77777777" w:rsidTr="00AF2725">
        <w:trPr>
          <w:trHeight w:hRule="exact" w:val="47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C38672" w14:textId="77777777" w:rsidR="0095270C" w:rsidRPr="009966C5" w:rsidRDefault="0095270C" w:rsidP="00AF2725">
            <w:pPr>
              <w:rPr>
                <w:lang w:val="cs-CZ"/>
              </w:rPr>
            </w:pPr>
            <w:r w:rsidRPr="009966C5">
              <w:rPr>
                <w:lang w:val="cs-CZ"/>
              </w:rPr>
              <w:t>7)</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099E73" w14:textId="77777777" w:rsidR="0095270C" w:rsidRPr="009966C5" w:rsidRDefault="0095270C" w:rsidP="00AF2725">
            <w:pPr>
              <w:rPr>
                <w:spacing w:val="-1"/>
                <w:lang w:val="cs-CZ"/>
              </w:rPr>
            </w:pPr>
            <w:r w:rsidRPr="009966C5">
              <w:rPr>
                <w:spacing w:val="-1"/>
                <w:lang w:val="cs-CZ"/>
              </w:rPr>
              <w:t>Zatřídění hornin podle vrtatelnosti pro vrty pro hlubinné založení dle TP</w:t>
            </w:r>
            <w:r>
              <w:rPr>
                <w:spacing w:val="-1"/>
                <w:lang w:val="cs-CZ"/>
              </w:rPr>
              <w:t> </w:t>
            </w:r>
            <w:r w:rsidRPr="009966C5">
              <w:rPr>
                <w:spacing w:val="-1"/>
                <w:lang w:val="cs-CZ"/>
              </w:rPr>
              <w:t>76.</w:t>
            </w:r>
          </w:p>
        </w:tc>
      </w:tr>
      <w:tr w:rsidR="0095270C" w:rsidRPr="009966C5" w14:paraId="2AAD2173" w14:textId="77777777" w:rsidTr="00AF2725">
        <w:trPr>
          <w:trHeight w:hRule="exact" w:val="978"/>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85FA050" w14:textId="77777777" w:rsidR="0095270C" w:rsidRPr="009966C5" w:rsidRDefault="0095270C" w:rsidP="00AF2725">
            <w:pPr>
              <w:rPr>
                <w:lang w:val="cs-CZ"/>
              </w:rPr>
            </w:pPr>
            <w:r w:rsidRPr="009966C5">
              <w:rPr>
                <w:lang w:val="cs-CZ"/>
              </w:rPr>
              <w:t>8)</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95D8DB" w14:textId="77777777" w:rsidR="0095270C" w:rsidRPr="009966C5" w:rsidRDefault="0095270C" w:rsidP="00AF2725">
            <w:pPr>
              <w:rPr>
                <w:lang w:val="cs-CZ"/>
              </w:rPr>
            </w:pPr>
            <w:r w:rsidRPr="009966C5">
              <w:rPr>
                <w:spacing w:val="-1"/>
                <w:lang w:val="cs-CZ"/>
              </w:rPr>
              <w:t>Vyšetření režimu podzemní</w:t>
            </w:r>
            <w:r w:rsidRPr="009966C5">
              <w:rPr>
                <w:spacing w:val="-3"/>
                <w:lang w:val="cs-CZ"/>
              </w:rPr>
              <w:t xml:space="preserve"> </w:t>
            </w:r>
            <w:r w:rsidRPr="009966C5">
              <w:rPr>
                <w:spacing w:val="-1"/>
                <w:lang w:val="cs-CZ"/>
              </w:rPr>
              <w:t xml:space="preserve">vody </w:t>
            </w:r>
            <w:r w:rsidRPr="009966C5">
              <w:rPr>
                <w:lang w:val="cs-CZ"/>
              </w:rPr>
              <w:t>v</w:t>
            </w:r>
            <w:r w:rsidRPr="009966C5">
              <w:rPr>
                <w:spacing w:val="1"/>
                <w:lang w:val="cs-CZ"/>
              </w:rPr>
              <w:t xml:space="preserve"> </w:t>
            </w:r>
            <w:r w:rsidRPr="009966C5">
              <w:rPr>
                <w:spacing w:val="-1"/>
                <w:lang w:val="cs-CZ"/>
              </w:rPr>
              <w:t>trase komunikace a jejím nejbližším okolí,</w:t>
            </w:r>
            <w:r w:rsidRPr="009966C5">
              <w:rPr>
                <w:lang w:val="cs-CZ"/>
              </w:rPr>
              <w:t xml:space="preserve"> </w:t>
            </w:r>
            <w:r w:rsidRPr="009966C5">
              <w:rPr>
                <w:spacing w:val="-1"/>
                <w:lang w:val="cs-CZ"/>
              </w:rPr>
              <w:t>případně</w:t>
            </w:r>
            <w:r w:rsidRPr="009966C5">
              <w:rPr>
                <w:spacing w:val="1"/>
                <w:lang w:val="cs-CZ"/>
              </w:rPr>
              <w:t xml:space="preserve"> </w:t>
            </w:r>
            <w:r w:rsidRPr="009966C5">
              <w:rPr>
                <w:spacing w:val="-2"/>
                <w:lang w:val="cs-CZ"/>
              </w:rPr>
              <w:t>navrhnout</w:t>
            </w:r>
            <w:r w:rsidRPr="009966C5">
              <w:rPr>
                <w:spacing w:val="1"/>
                <w:lang w:val="cs-CZ"/>
              </w:rPr>
              <w:t xml:space="preserve"> </w:t>
            </w:r>
            <w:r w:rsidRPr="009966C5">
              <w:rPr>
                <w:spacing w:val="-1"/>
                <w:lang w:val="cs-CZ"/>
              </w:rPr>
              <w:t>opatření</w:t>
            </w:r>
            <w:r w:rsidRPr="009966C5">
              <w:rPr>
                <w:lang w:val="cs-CZ"/>
              </w:rPr>
              <w:t xml:space="preserve"> </w:t>
            </w:r>
            <w:r w:rsidRPr="009966C5">
              <w:rPr>
                <w:spacing w:val="-1"/>
                <w:lang w:val="cs-CZ"/>
              </w:rPr>
              <w:t>ke</w:t>
            </w:r>
            <w:r w:rsidRPr="009966C5">
              <w:rPr>
                <w:spacing w:val="69"/>
                <w:lang w:val="cs-CZ"/>
              </w:rPr>
              <w:t xml:space="preserve"> </w:t>
            </w:r>
            <w:r w:rsidRPr="009966C5">
              <w:rPr>
                <w:spacing w:val="-1"/>
                <w:lang w:val="cs-CZ"/>
              </w:rPr>
              <w:t>snížení</w:t>
            </w:r>
            <w:r w:rsidRPr="009966C5">
              <w:rPr>
                <w:lang w:val="cs-CZ"/>
              </w:rPr>
              <w:t xml:space="preserve"> </w:t>
            </w:r>
            <w:r w:rsidRPr="009966C5">
              <w:rPr>
                <w:spacing w:val="-1"/>
                <w:lang w:val="cs-CZ"/>
              </w:rPr>
              <w:t>hladiny</w:t>
            </w:r>
            <w:r w:rsidRPr="009966C5">
              <w:rPr>
                <w:spacing w:val="1"/>
                <w:lang w:val="cs-CZ"/>
              </w:rPr>
              <w:t xml:space="preserve"> </w:t>
            </w:r>
            <w:r w:rsidRPr="009966C5">
              <w:rPr>
                <w:spacing w:val="-1"/>
                <w:lang w:val="cs-CZ"/>
              </w:rPr>
              <w:t>podzemní</w:t>
            </w:r>
            <w:r w:rsidRPr="009966C5">
              <w:rPr>
                <w:lang w:val="cs-CZ"/>
              </w:rPr>
              <w:t xml:space="preserve"> </w:t>
            </w:r>
            <w:r w:rsidRPr="009966C5">
              <w:rPr>
                <w:spacing w:val="-1"/>
                <w:lang w:val="cs-CZ"/>
              </w:rPr>
              <w:t>vody,</w:t>
            </w:r>
            <w:r w:rsidRPr="009966C5">
              <w:rPr>
                <w:spacing w:val="-2"/>
                <w:lang w:val="cs-CZ"/>
              </w:rPr>
              <w:t xml:space="preserve"> </w:t>
            </w:r>
            <w:r w:rsidRPr="009966C5">
              <w:rPr>
                <w:spacing w:val="-1"/>
                <w:lang w:val="cs-CZ"/>
              </w:rPr>
              <w:t>stanovení</w:t>
            </w:r>
            <w:r w:rsidRPr="009966C5">
              <w:rPr>
                <w:spacing w:val="-3"/>
                <w:lang w:val="cs-CZ"/>
              </w:rPr>
              <w:t xml:space="preserve"> </w:t>
            </w:r>
            <w:r w:rsidRPr="009966C5">
              <w:rPr>
                <w:spacing w:val="-1"/>
                <w:lang w:val="cs-CZ"/>
              </w:rPr>
              <w:t>vlivu kapilární</w:t>
            </w:r>
            <w:r w:rsidRPr="009966C5">
              <w:rPr>
                <w:lang w:val="cs-CZ"/>
              </w:rPr>
              <w:t xml:space="preserve"> </w:t>
            </w:r>
            <w:r w:rsidRPr="009966C5">
              <w:rPr>
                <w:spacing w:val="-1"/>
                <w:lang w:val="cs-CZ"/>
              </w:rPr>
              <w:t>vzlínavosti</w:t>
            </w:r>
            <w:r w:rsidRPr="009966C5">
              <w:rPr>
                <w:lang w:val="cs-CZ"/>
              </w:rPr>
              <w:t xml:space="preserve"> </w:t>
            </w:r>
            <w:r w:rsidRPr="009966C5">
              <w:rPr>
                <w:spacing w:val="-1"/>
                <w:lang w:val="cs-CZ"/>
              </w:rPr>
              <w:t>na</w:t>
            </w:r>
            <w:r w:rsidRPr="009966C5">
              <w:rPr>
                <w:spacing w:val="-3"/>
                <w:lang w:val="cs-CZ"/>
              </w:rPr>
              <w:t xml:space="preserve"> </w:t>
            </w:r>
            <w:r w:rsidRPr="009966C5">
              <w:rPr>
                <w:spacing w:val="-1"/>
                <w:lang w:val="cs-CZ"/>
              </w:rPr>
              <w:t>vodní</w:t>
            </w:r>
            <w:r w:rsidRPr="009966C5">
              <w:rPr>
                <w:lang w:val="cs-CZ"/>
              </w:rPr>
              <w:t xml:space="preserve"> </w:t>
            </w:r>
            <w:r w:rsidRPr="009966C5">
              <w:rPr>
                <w:spacing w:val="-1"/>
                <w:lang w:val="cs-CZ"/>
              </w:rPr>
              <w:t>režim vozovky.</w:t>
            </w:r>
          </w:p>
        </w:tc>
      </w:tr>
      <w:tr w:rsidR="0095270C" w:rsidRPr="009966C5" w14:paraId="0E887753" w14:textId="77777777" w:rsidTr="00AF2725">
        <w:trPr>
          <w:trHeight w:hRule="exact" w:val="722"/>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E91517" w14:textId="77777777" w:rsidR="0095270C" w:rsidRPr="009966C5" w:rsidRDefault="0095270C" w:rsidP="00AF2725">
            <w:pPr>
              <w:rPr>
                <w:lang w:val="cs-CZ"/>
              </w:rPr>
            </w:pPr>
            <w:r w:rsidRPr="009966C5">
              <w:rPr>
                <w:lang w:val="cs-CZ"/>
              </w:rPr>
              <w:t>9)</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AE4CD" w14:textId="77777777" w:rsidR="0095270C" w:rsidRPr="009966C5" w:rsidRDefault="0095270C" w:rsidP="00AF2725">
            <w:pPr>
              <w:rPr>
                <w:spacing w:val="-1"/>
                <w:lang w:val="cs-CZ"/>
              </w:rPr>
            </w:pPr>
            <w:r w:rsidRPr="009966C5">
              <w:rPr>
                <w:spacing w:val="-1"/>
                <w:lang w:val="cs-CZ"/>
              </w:rPr>
              <w:t>Posouzení vlivu povětrnostních podmínek na provádění zemních prací vzhledem ke</w:t>
            </w:r>
            <w:r>
              <w:rPr>
                <w:spacing w:val="-1"/>
                <w:lang w:val="cs-CZ"/>
              </w:rPr>
              <w:t> </w:t>
            </w:r>
            <w:r w:rsidRPr="009966C5">
              <w:rPr>
                <w:spacing w:val="-1"/>
                <w:lang w:val="cs-CZ"/>
              </w:rPr>
              <w:t>geotechnickým poměrům.</w:t>
            </w:r>
          </w:p>
        </w:tc>
      </w:tr>
      <w:tr w:rsidR="0095270C" w:rsidRPr="009966C5" w14:paraId="29999784" w14:textId="77777777" w:rsidTr="00AF2725">
        <w:trPr>
          <w:trHeight w:hRule="exact" w:val="159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565F61" w14:textId="77777777" w:rsidR="0095270C" w:rsidRPr="009966C5" w:rsidRDefault="0095270C" w:rsidP="00AF2725">
            <w:pPr>
              <w:rPr>
                <w:lang w:val="cs-CZ"/>
              </w:rPr>
            </w:pPr>
            <w:r w:rsidRPr="009966C5">
              <w:rPr>
                <w:lang w:val="cs-CZ"/>
              </w:rPr>
              <w:lastRenderedPageBreak/>
              <w:t>10)</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95D6DE" w14:textId="77777777" w:rsidR="0095270C" w:rsidRPr="009966C5" w:rsidRDefault="0095270C" w:rsidP="00AF2725">
            <w:pPr>
              <w:rPr>
                <w:spacing w:val="-1"/>
                <w:lang w:val="cs-CZ"/>
              </w:rPr>
            </w:pPr>
            <w:r w:rsidRPr="009966C5">
              <w:rPr>
                <w:spacing w:val="-1"/>
                <w:lang w:val="cs-CZ"/>
              </w:rPr>
              <w:t>Zhodnocení vlivu stavební činnosti a budoucího provozu komunikace na její okolí.</w:t>
            </w:r>
          </w:p>
          <w:p w14:paraId="2F60D931" w14:textId="77777777" w:rsidR="0095270C" w:rsidRPr="009966C5" w:rsidRDefault="0095270C" w:rsidP="00AF2725">
            <w:pPr>
              <w:rPr>
                <w:spacing w:val="-1"/>
                <w:lang w:val="cs-CZ"/>
              </w:rPr>
            </w:pPr>
            <w:r w:rsidRPr="009966C5">
              <w:rPr>
                <w:spacing w:val="-1"/>
                <w:lang w:val="cs-CZ"/>
              </w:rPr>
              <w:t>V hydrogeologické části průzkumu by měli být stanoveny:</w:t>
            </w:r>
          </w:p>
          <w:p w14:paraId="3178FEC6" w14:textId="77777777" w:rsidR="0095270C" w:rsidRPr="009966C5" w:rsidRDefault="0095270C" w:rsidP="00AF2725">
            <w:pPr>
              <w:rPr>
                <w:spacing w:val="-1"/>
                <w:lang w:val="cs-CZ"/>
              </w:rPr>
            </w:pPr>
            <w:r w:rsidRPr="009966C5">
              <w:rPr>
                <w:spacing w:val="-1"/>
                <w:lang w:val="cs-CZ"/>
              </w:rPr>
              <w:t>- Vydatnost přítoků podzemní vody do zářezů</w:t>
            </w:r>
            <w:r>
              <w:rPr>
                <w:spacing w:val="-1"/>
                <w:lang w:val="cs-CZ"/>
              </w:rPr>
              <w:t>.</w:t>
            </w:r>
          </w:p>
          <w:p w14:paraId="09D2C0D5" w14:textId="77777777" w:rsidR="0095270C" w:rsidRPr="009966C5" w:rsidRDefault="0095270C" w:rsidP="00AF2725">
            <w:pPr>
              <w:rPr>
                <w:spacing w:val="-1"/>
                <w:lang w:val="cs-CZ"/>
              </w:rPr>
            </w:pPr>
            <w:r w:rsidRPr="009966C5">
              <w:rPr>
                <w:spacing w:val="-1"/>
                <w:lang w:val="cs-CZ"/>
              </w:rPr>
              <w:t>- Vliv stavby na hladinu, vydatnost a kvalitu stávajících zdrojů podzemní vody</w:t>
            </w:r>
            <w:r>
              <w:rPr>
                <w:spacing w:val="-1"/>
                <w:lang w:val="cs-CZ"/>
              </w:rPr>
              <w:t>.</w:t>
            </w:r>
          </w:p>
          <w:p w14:paraId="753C691E" w14:textId="77777777" w:rsidR="0095270C" w:rsidRPr="009966C5" w:rsidRDefault="0095270C" w:rsidP="00AF2725">
            <w:pPr>
              <w:rPr>
                <w:spacing w:val="-1"/>
                <w:lang w:val="cs-CZ"/>
              </w:rPr>
            </w:pPr>
            <w:r w:rsidRPr="009966C5">
              <w:rPr>
                <w:spacing w:val="-1"/>
                <w:lang w:val="cs-CZ"/>
              </w:rPr>
              <w:t>- Náhradní zdroje vod pro obyvatelstvo v případě jejich ovlivnění stavbou</w:t>
            </w:r>
            <w:r>
              <w:rPr>
                <w:spacing w:val="-1"/>
                <w:lang w:val="cs-CZ"/>
              </w:rPr>
              <w:t>.</w:t>
            </w:r>
          </w:p>
        </w:tc>
      </w:tr>
      <w:tr w:rsidR="0095270C" w:rsidRPr="009966C5" w14:paraId="6C0187EE" w14:textId="77777777" w:rsidTr="00AF2725">
        <w:trPr>
          <w:trHeight w:hRule="exact" w:val="415"/>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5660EC" w14:textId="77777777" w:rsidR="0095270C" w:rsidRPr="009966C5" w:rsidRDefault="0095270C" w:rsidP="00AF2725">
            <w:pPr>
              <w:rPr>
                <w:lang w:val="cs-CZ"/>
              </w:rPr>
            </w:pPr>
            <w:r w:rsidRPr="009966C5">
              <w:rPr>
                <w:lang w:val="cs-CZ"/>
              </w:rPr>
              <w:t>11)</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0D0F988" w14:textId="77777777" w:rsidR="0095270C" w:rsidRPr="009966C5" w:rsidRDefault="0095270C" w:rsidP="00AF2725">
            <w:pPr>
              <w:rPr>
                <w:lang w:val="cs-CZ"/>
              </w:rPr>
            </w:pPr>
            <w:r w:rsidRPr="009966C5">
              <w:rPr>
                <w:spacing w:val="-1"/>
                <w:lang w:val="cs-CZ"/>
              </w:rPr>
              <w:t>Posouzení vlivu stavby a provozu komunikace na okolní stavby.</w:t>
            </w:r>
          </w:p>
        </w:tc>
      </w:tr>
      <w:tr w:rsidR="0095270C" w:rsidRPr="009966C5" w14:paraId="0F2E03D4" w14:textId="77777777" w:rsidTr="00AF2725">
        <w:trPr>
          <w:trHeight w:hRule="exact" w:val="399"/>
        </w:trPr>
        <w:tc>
          <w:tcPr>
            <w:tcW w:w="45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C8B824" w14:textId="77777777" w:rsidR="0095270C" w:rsidRPr="009966C5" w:rsidRDefault="0095270C" w:rsidP="00AF2725">
            <w:pPr>
              <w:rPr>
                <w:lang w:val="cs-CZ"/>
              </w:rPr>
            </w:pPr>
            <w:r w:rsidRPr="009966C5">
              <w:rPr>
                <w:lang w:val="cs-CZ"/>
              </w:rPr>
              <w:t>12)</w:t>
            </w:r>
          </w:p>
        </w:tc>
        <w:tc>
          <w:tcPr>
            <w:tcW w:w="878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4CF3B3" w14:textId="77777777" w:rsidR="0095270C" w:rsidRPr="009966C5" w:rsidRDefault="0095270C" w:rsidP="00AF2725">
            <w:pPr>
              <w:rPr>
                <w:lang w:val="cs-CZ"/>
              </w:rPr>
            </w:pPr>
            <w:r w:rsidRPr="009966C5">
              <w:rPr>
                <w:lang w:val="cs-CZ"/>
              </w:rPr>
              <w:t>Závěry a doporučení.</w:t>
            </w:r>
          </w:p>
        </w:tc>
      </w:tr>
    </w:tbl>
    <w:p w14:paraId="7355A1C5" w14:textId="77777777" w:rsidR="0095270C" w:rsidRPr="009966C5" w:rsidRDefault="0095270C" w:rsidP="0095270C">
      <w:pPr>
        <w:rPr>
          <w:rFonts w:cs="Arial"/>
          <w:szCs w:val="22"/>
        </w:rPr>
      </w:pPr>
    </w:p>
    <w:p w14:paraId="372C06E4" w14:textId="77777777" w:rsidR="0095270C" w:rsidRPr="009966C5" w:rsidRDefault="0095270C" w:rsidP="00D60669">
      <w:pPr>
        <w:pStyle w:val="Odstavecseseznamem"/>
        <w:numPr>
          <w:ilvl w:val="0"/>
          <w:numId w:val="24"/>
        </w:numPr>
        <w:rPr>
          <w:b/>
          <w:bCs/>
        </w:rPr>
      </w:pPr>
      <w:r w:rsidRPr="009966C5">
        <w:rPr>
          <w:b/>
          <w:bCs/>
        </w:rPr>
        <w:t>Členění díla Geotechnický průzkum</w:t>
      </w:r>
    </w:p>
    <w:p w14:paraId="2F112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Identifikační údaje</w:t>
      </w:r>
    </w:p>
    <w:p w14:paraId="408FAA47"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stavby včetně objektů</w:t>
      </w:r>
    </w:p>
    <w:p w14:paraId="62844061"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Rozbor dostupných podkladů</w:t>
      </w:r>
    </w:p>
    <w:p w14:paraId="06A6BA3C" w14:textId="77777777" w:rsidR="0095270C" w:rsidRPr="009966C5" w:rsidRDefault="0095270C" w:rsidP="0095270C">
      <w:pPr>
        <w:ind w:left="1418"/>
        <w:rPr>
          <w:rFonts w:eastAsia="Lucida Sans Unicode"/>
        </w:rPr>
      </w:pPr>
      <w:r w:rsidRPr="009966C5">
        <w:rPr>
          <w:rFonts w:eastAsia="Lucida Sans Unicode"/>
        </w:rPr>
        <w:t>- Popis geologických poměrů</w:t>
      </w:r>
    </w:p>
    <w:p w14:paraId="45433FFA" w14:textId="77777777" w:rsidR="0095270C" w:rsidRPr="009966C5" w:rsidRDefault="0095270C" w:rsidP="0095270C">
      <w:pPr>
        <w:ind w:left="1418"/>
        <w:rPr>
          <w:rFonts w:eastAsia="Lucida Sans Unicode"/>
        </w:rPr>
      </w:pPr>
      <w:r w:rsidRPr="009966C5">
        <w:rPr>
          <w:rFonts w:eastAsia="Lucida Sans Unicode"/>
        </w:rPr>
        <w:t>- Popis hydrogeologických poměrů</w:t>
      </w:r>
    </w:p>
    <w:p w14:paraId="3FFA2BC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Popis geologického profilu průzkumných sond</w:t>
      </w:r>
    </w:p>
    <w:p w14:paraId="7B6ED9A4"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Protokoly o laboratorních zkouškách</w:t>
      </w:r>
    </w:p>
    <w:p w14:paraId="66A0730B"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Závěrečná zpráva (včetně závěrů a doporučení)</w:t>
      </w:r>
    </w:p>
    <w:p w14:paraId="346A609D" w14:textId="77777777" w:rsidR="0095270C" w:rsidRPr="009966C5" w:rsidRDefault="0095270C" w:rsidP="00D60669">
      <w:pPr>
        <w:widowControl w:val="0"/>
        <w:numPr>
          <w:ilvl w:val="1"/>
          <w:numId w:val="4"/>
        </w:numPr>
        <w:suppressAutoHyphens/>
        <w:spacing w:after="0"/>
        <w:ind w:left="1418" w:hanging="338"/>
        <w:rPr>
          <w:rFonts w:eastAsia="Lucida Sans Unicode" w:cs="Arial"/>
          <w:bCs/>
          <w:szCs w:val="22"/>
        </w:rPr>
      </w:pPr>
      <w:r w:rsidRPr="009966C5">
        <w:rPr>
          <w:rFonts w:eastAsia="Lucida Sans Unicode" w:cs="Arial"/>
          <w:bCs/>
          <w:szCs w:val="22"/>
        </w:rPr>
        <w:t>Mapové podklady (včetně popisu a umístění sond)</w:t>
      </w:r>
    </w:p>
    <w:p w14:paraId="700924EC" w14:textId="77777777" w:rsidR="0095270C" w:rsidRPr="009966C5" w:rsidRDefault="0095270C" w:rsidP="0095270C">
      <w:pPr>
        <w:widowControl w:val="0"/>
        <w:suppressAutoHyphens/>
        <w:spacing w:after="0"/>
        <w:ind w:left="1418"/>
        <w:rPr>
          <w:rFonts w:eastAsia="Lucida Sans Unicode" w:cs="Arial"/>
          <w:bCs/>
          <w:szCs w:val="22"/>
        </w:rPr>
      </w:pPr>
      <w:r w:rsidRPr="009966C5">
        <w:rPr>
          <w:rFonts w:eastAsia="Lucida Sans Unicode" w:cs="Arial"/>
          <w:bCs/>
          <w:szCs w:val="22"/>
        </w:rPr>
        <w:t>- Podrobná situace – dle podkladů k zadání</w:t>
      </w:r>
    </w:p>
    <w:p w14:paraId="420F44F8" w14:textId="77777777" w:rsidR="00C237E7" w:rsidRDefault="00C237E7" w:rsidP="00F5045B">
      <w:pPr>
        <w:pStyle w:val="Nadpis1"/>
        <w:rPr>
          <w:sz w:val="22"/>
          <w:szCs w:val="28"/>
        </w:rPr>
      </w:pPr>
    </w:p>
    <w:p w14:paraId="198375FA" w14:textId="77777777" w:rsidR="00C237E7" w:rsidRDefault="00C237E7" w:rsidP="00F5045B">
      <w:pPr>
        <w:pStyle w:val="Nadpis1"/>
        <w:rPr>
          <w:sz w:val="22"/>
          <w:szCs w:val="28"/>
        </w:rPr>
      </w:pPr>
    </w:p>
    <w:p w14:paraId="06B69E34" w14:textId="77777777" w:rsidR="00C237E7" w:rsidRDefault="00C237E7" w:rsidP="00F5045B">
      <w:pPr>
        <w:pStyle w:val="Nadpis1"/>
        <w:rPr>
          <w:sz w:val="22"/>
          <w:szCs w:val="28"/>
        </w:rPr>
      </w:pPr>
    </w:p>
    <w:p w14:paraId="370315CC" w14:textId="77777777" w:rsidR="00C237E7" w:rsidRDefault="00C237E7" w:rsidP="00F5045B">
      <w:pPr>
        <w:pStyle w:val="Nadpis1"/>
        <w:rPr>
          <w:sz w:val="22"/>
          <w:szCs w:val="28"/>
        </w:rPr>
      </w:pPr>
    </w:p>
    <w:p w14:paraId="632B22D5" w14:textId="77777777" w:rsidR="00C237E7" w:rsidRDefault="00C237E7" w:rsidP="00F5045B">
      <w:pPr>
        <w:pStyle w:val="Nadpis1"/>
        <w:rPr>
          <w:sz w:val="22"/>
          <w:szCs w:val="28"/>
        </w:rPr>
      </w:pPr>
    </w:p>
    <w:p w14:paraId="29F319CA" w14:textId="77777777" w:rsidR="00C237E7" w:rsidRDefault="00C237E7" w:rsidP="00F5045B">
      <w:pPr>
        <w:pStyle w:val="Nadpis1"/>
        <w:rPr>
          <w:sz w:val="22"/>
          <w:szCs w:val="28"/>
        </w:rPr>
      </w:pPr>
    </w:p>
    <w:p w14:paraId="6B75E824" w14:textId="77777777" w:rsidR="00C237E7" w:rsidRDefault="00C237E7" w:rsidP="00C237E7"/>
    <w:p w14:paraId="60ABBE9F" w14:textId="77777777" w:rsidR="00C237E7" w:rsidRDefault="00C237E7" w:rsidP="00C237E7"/>
    <w:p w14:paraId="251375D0" w14:textId="77777777" w:rsidR="00C237E7" w:rsidRDefault="00C237E7" w:rsidP="00C237E7"/>
    <w:p w14:paraId="51827E40" w14:textId="77777777" w:rsidR="00C237E7" w:rsidRDefault="00C237E7" w:rsidP="00C237E7"/>
    <w:p w14:paraId="7F992F0F" w14:textId="77777777" w:rsidR="00C237E7" w:rsidRDefault="00C237E7" w:rsidP="00C237E7"/>
    <w:p w14:paraId="229453CE" w14:textId="77777777" w:rsidR="00C237E7" w:rsidRDefault="00C237E7" w:rsidP="00C237E7"/>
    <w:p w14:paraId="1705700B" w14:textId="77777777" w:rsidR="00C237E7" w:rsidRDefault="00C237E7" w:rsidP="00C237E7"/>
    <w:p w14:paraId="0FB0DCEE" w14:textId="77777777" w:rsidR="00C237E7" w:rsidRDefault="00C237E7" w:rsidP="00C237E7"/>
    <w:p w14:paraId="526458E2" w14:textId="77777777" w:rsidR="00C237E7" w:rsidRDefault="00C237E7" w:rsidP="00C237E7"/>
    <w:p w14:paraId="7A0AB967" w14:textId="77777777" w:rsidR="00C237E7" w:rsidRDefault="00C237E7" w:rsidP="00C237E7"/>
    <w:p w14:paraId="3C728377" w14:textId="77777777" w:rsidR="00C237E7" w:rsidRDefault="00C237E7" w:rsidP="00C237E7"/>
    <w:p w14:paraId="65346DF8" w14:textId="77777777" w:rsidR="00C237E7" w:rsidRDefault="00C237E7" w:rsidP="00C237E7"/>
    <w:p w14:paraId="2BF56056" w14:textId="77777777" w:rsidR="00C237E7" w:rsidRDefault="00C237E7" w:rsidP="00C237E7"/>
    <w:p w14:paraId="120337F9" w14:textId="77777777" w:rsidR="00C237E7" w:rsidRDefault="00C237E7" w:rsidP="00C237E7"/>
    <w:p w14:paraId="4AAE4F58" w14:textId="77777777" w:rsidR="00C237E7" w:rsidRDefault="00C237E7" w:rsidP="00F5045B">
      <w:pPr>
        <w:pStyle w:val="Nadpis1"/>
        <w:rPr>
          <w:sz w:val="22"/>
          <w:szCs w:val="28"/>
        </w:rPr>
      </w:pPr>
    </w:p>
    <w:p w14:paraId="33611CA6" w14:textId="77777777" w:rsidR="00732EF1" w:rsidRPr="00732EF1" w:rsidRDefault="00732EF1" w:rsidP="00732EF1"/>
    <w:p w14:paraId="3313F082" w14:textId="77777777" w:rsidR="00C237E7" w:rsidRDefault="00C237E7" w:rsidP="00F5045B">
      <w:pPr>
        <w:pStyle w:val="Nadpis1"/>
        <w:rPr>
          <w:sz w:val="22"/>
          <w:szCs w:val="28"/>
        </w:rPr>
      </w:pPr>
    </w:p>
    <w:p w14:paraId="69061599" w14:textId="48779558" w:rsidR="004D687E" w:rsidRDefault="004D687E" w:rsidP="0030559D">
      <w:pPr>
        <w:pStyle w:val="Nadpis1"/>
        <w:jc w:val="center"/>
        <w:rPr>
          <w:b w:val="0"/>
          <w:bCs w:val="0"/>
          <w:sz w:val="22"/>
          <w:szCs w:val="28"/>
        </w:rPr>
      </w:pPr>
      <w:r w:rsidRPr="0030559D">
        <w:rPr>
          <w:b w:val="0"/>
          <w:bCs w:val="0"/>
          <w:sz w:val="22"/>
          <w:szCs w:val="28"/>
        </w:rPr>
        <w:t>Příloha č.</w:t>
      </w:r>
      <w:r w:rsidR="007D0005" w:rsidRPr="0030559D">
        <w:rPr>
          <w:b w:val="0"/>
          <w:bCs w:val="0"/>
          <w:sz w:val="22"/>
          <w:szCs w:val="28"/>
        </w:rPr>
        <w:t> </w:t>
      </w:r>
      <w:r w:rsidRPr="0030559D">
        <w:rPr>
          <w:b w:val="0"/>
          <w:bCs w:val="0"/>
          <w:sz w:val="22"/>
          <w:szCs w:val="28"/>
        </w:rPr>
        <w:t>3</w:t>
      </w:r>
      <w:r w:rsidR="0030559D" w:rsidRPr="0030559D">
        <w:rPr>
          <w:b w:val="0"/>
          <w:bCs w:val="0"/>
          <w:sz w:val="22"/>
          <w:szCs w:val="28"/>
        </w:rPr>
        <w:t xml:space="preserve"> Smlouvy o dílo</w:t>
      </w:r>
    </w:p>
    <w:p w14:paraId="34DAE644" w14:textId="4E2B343B" w:rsidR="004A07F4" w:rsidRDefault="004A07F4" w:rsidP="004A07F4">
      <w:pPr>
        <w:jc w:val="center"/>
        <w:rPr>
          <w:rStyle w:val="l-L2Char"/>
          <w:rFonts w:cs="Arial"/>
          <w:b/>
          <w:bCs/>
          <w:szCs w:val="22"/>
        </w:rPr>
      </w:pPr>
      <w:r w:rsidRPr="004A07F4">
        <w:rPr>
          <w:b/>
          <w:bCs/>
        </w:rPr>
        <w:t xml:space="preserve">Na vyhotovení projektové dokumentace pro stavební povolení a provedení stavby s názvem „Hlavní polní cesta HC1 </w:t>
      </w:r>
      <w:r w:rsidRPr="004A07F4">
        <w:rPr>
          <w:rStyle w:val="l-L2Char"/>
          <w:rFonts w:cs="Arial"/>
          <w:b/>
          <w:bCs/>
          <w:szCs w:val="22"/>
        </w:rPr>
        <w:t>a interakční prvky IP10, IP11 v k.ú. Martinice</w:t>
      </w:r>
      <w:r w:rsidR="004062A6">
        <w:rPr>
          <w:rStyle w:val="l-L2Char"/>
          <w:rFonts w:cs="Arial"/>
          <w:b/>
          <w:bCs/>
          <w:szCs w:val="22"/>
        </w:rPr>
        <w:t xml:space="preserve"> u Holešova</w:t>
      </w:r>
      <w:r>
        <w:rPr>
          <w:rStyle w:val="l-L2Char"/>
          <w:rFonts w:cs="Arial"/>
          <w:b/>
          <w:bCs/>
          <w:szCs w:val="22"/>
        </w:rPr>
        <w:t>“</w:t>
      </w:r>
    </w:p>
    <w:p w14:paraId="4A772E90" w14:textId="77777777" w:rsidR="004A07F4" w:rsidRDefault="004A07F4" w:rsidP="004A07F4">
      <w:pPr>
        <w:jc w:val="center"/>
        <w:rPr>
          <w:rStyle w:val="l-L2Char"/>
          <w:rFonts w:cs="Arial"/>
          <w:b/>
          <w:bCs/>
          <w:szCs w:val="22"/>
        </w:rPr>
      </w:pPr>
    </w:p>
    <w:p w14:paraId="25999000" w14:textId="77777777" w:rsidR="004A07F4" w:rsidRPr="004A07F4" w:rsidRDefault="004A07F4" w:rsidP="004A07F4">
      <w:pPr>
        <w:jc w:val="center"/>
        <w:rPr>
          <w:b/>
          <w:bCs/>
        </w:rPr>
      </w:pPr>
    </w:p>
    <w:p w14:paraId="5972F0A3" w14:textId="59BB2D7B" w:rsidR="004D687E" w:rsidRPr="00702A54" w:rsidRDefault="004D687E" w:rsidP="263287F6">
      <w:pPr>
        <w:rPr>
          <w:rFonts w:cs="Arial"/>
        </w:rPr>
      </w:pPr>
      <w:r w:rsidRPr="00085415">
        <w:rPr>
          <w:rFonts w:cs="Arial"/>
          <w:b/>
          <w:bCs/>
        </w:rPr>
        <w:t xml:space="preserve">STÁTNÍ </w:t>
      </w:r>
      <w:r w:rsidR="73CDF394" w:rsidRPr="00085415">
        <w:rPr>
          <w:rFonts w:cs="Arial"/>
          <w:b/>
          <w:bCs/>
        </w:rPr>
        <w:t>POZEMKOVÝ ÚŘAD</w:t>
      </w:r>
    </w:p>
    <w:p w14:paraId="29867E19" w14:textId="77777777" w:rsidR="004D687E" w:rsidRPr="00085415" w:rsidRDefault="004D687E" w:rsidP="004D687E">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27A0599A" w14:textId="74500D19" w:rsidR="004D687E" w:rsidRPr="00702A54" w:rsidRDefault="004D687E" w:rsidP="004D687E">
      <w:pPr>
        <w:rPr>
          <w:rFonts w:cs="Arial"/>
          <w:bCs/>
          <w:szCs w:val="22"/>
        </w:rPr>
      </w:pPr>
      <w:r w:rsidRPr="00085415">
        <w:rPr>
          <w:rFonts w:cs="Arial"/>
          <w:b/>
          <w:szCs w:val="22"/>
        </w:rPr>
        <w:t>-----------------------------------------------------------------------------------------------------------------</w:t>
      </w:r>
      <w:r w:rsidR="003F3CA3">
        <w:rPr>
          <w:rFonts w:cs="Arial"/>
          <w:b/>
          <w:szCs w:val="22"/>
        </w:rPr>
        <w:t>--------------</w:t>
      </w:r>
    </w:p>
    <w:p w14:paraId="4D9A3E96" w14:textId="77777777" w:rsidR="004D687E" w:rsidRPr="00702A54" w:rsidRDefault="004D687E" w:rsidP="00AB743E"/>
    <w:p w14:paraId="315FF1EF" w14:textId="37CB9FAC" w:rsidR="004D687E" w:rsidRPr="00085415" w:rsidRDefault="004D687E" w:rsidP="004D687E">
      <w:pPr>
        <w:jc w:val="center"/>
        <w:rPr>
          <w:rFonts w:cs="Arial"/>
          <w:b/>
          <w:szCs w:val="22"/>
        </w:rPr>
      </w:pPr>
      <w:r w:rsidRPr="00085415">
        <w:rPr>
          <w:rFonts w:cs="Arial"/>
          <w:b/>
          <w:szCs w:val="22"/>
        </w:rPr>
        <w:t xml:space="preserve">P L N Á </w:t>
      </w:r>
      <w:r w:rsidR="003F3CA3">
        <w:rPr>
          <w:rFonts w:cs="Arial"/>
          <w:b/>
          <w:szCs w:val="22"/>
        </w:rPr>
        <w:t xml:space="preserve">  </w:t>
      </w:r>
      <w:r w:rsidRPr="00085415">
        <w:rPr>
          <w:rFonts w:cs="Arial"/>
          <w:b/>
          <w:szCs w:val="22"/>
        </w:rPr>
        <w:t xml:space="preserve"> M O C</w:t>
      </w:r>
    </w:p>
    <w:p w14:paraId="48D137D0" w14:textId="77777777" w:rsidR="004D687E" w:rsidRPr="00085415" w:rsidRDefault="004D687E" w:rsidP="00AB743E"/>
    <w:p w14:paraId="1D57062C" w14:textId="7CCCAB1C" w:rsidR="004D687E" w:rsidRPr="00085415" w:rsidRDefault="004D687E" w:rsidP="004D687E">
      <w:pPr>
        <w:pStyle w:val="Default"/>
        <w:jc w:val="both"/>
        <w:rPr>
          <w:rFonts w:ascii="Arial" w:hAnsi="Arial" w:cs="Arial"/>
          <w:sz w:val="22"/>
          <w:szCs w:val="22"/>
        </w:rPr>
      </w:pPr>
      <w:r w:rsidRPr="00085415">
        <w:rPr>
          <w:rFonts w:ascii="Arial" w:hAnsi="Arial" w:cs="Arial"/>
          <w:b/>
          <w:bCs/>
          <w:sz w:val="22"/>
          <w:szCs w:val="22"/>
        </w:rPr>
        <w:t xml:space="preserve">Česká </w:t>
      </w:r>
      <w:r w:rsidR="4C17EE44" w:rsidRPr="00085415">
        <w:rPr>
          <w:rFonts w:ascii="Arial" w:hAnsi="Arial" w:cs="Arial"/>
          <w:b/>
          <w:bCs/>
          <w:sz w:val="22"/>
          <w:szCs w:val="22"/>
        </w:rPr>
        <w:t>republika – Státní</w:t>
      </w:r>
      <w:r w:rsidRPr="00085415">
        <w:rPr>
          <w:rFonts w:ascii="Arial" w:hAnsi="Arial" w:cs="Arial"/>
          <w:b/>
          <w:bCs/>
          <w:sz w:val="22"/>
          <w:szCs w:val="22"/>
        </w:rPr>
        <w:t xml:space="preserve"> pozemkový úřad, </w:t>
      </w:r>
      <w:r w:rsidR="00CD1317" w:rsidRPr="00085415">
        <w:rPr>
          <w:rFonts w:ascii="Arial" w:hAnsi="Arial" w:cs="Arial"/>
          <w:b/>
          <w:bCs/>
          <w:sz w:val="22"/>
          <w:szCs w:val="22"/>
        </w:rPr>
        <w:t xml:space="preserve">se sídlem </w:t>
      </w:r>
      <w:r w:rsidRPr="00085415">
        <w:rPr>
          <w:rFonts w:ascii="Arial" w:hAnsi="Arial" w:cs="Arial"/>
          <w:b/>
          <w:bCs/>
          <w:sz w:val="22"/>
          <w:szCs w:val="22"/>
        </w:rPr>
        <w:t>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2E949722" w14:textId="29E05CAC" w:rsidR="004D687E" w:rsidRPr="00563E61" w:rsidRDefault="004D687E" w:rsidP="004D687E">
      <w:pPr>
        <w:pStyle w:val="Default"/>
        <w:jc w:val="both"/>
        <w:rPr>
          <w:rFonts w:ascii="Arial" w:hAnsi="Arial" w:cs="Arial"/>
          <w:sz w:val="22"/>
          <w:szCs w:val="22"/>
        </w:rPr>
      </w:pPr>
      <w:r w:rsidRPr="00563E61">
        <w:rPr>
          <w:rFonts w:ascii="Arial" w:hAnsi="Arial" w:cs="Arial"/>
          <w:sz w:val="22"/>
          <w:szCs w:val="22"/>
        </w:rPr>
        <w:t>Krajský pozemkový úřad pro</w:t>
      </w:r>
      <w:r w:rsidRPr="00563E61">
        <w:rPr>
          <w:rFonts w:ascii="Arial" w:hAnsi="Arial" w:cs="Arial"/>
          <w:sz w:val="20"/>
          <w:szCs w:val="20"/>
        </w:rPr>
        <w:t xml:space="preserve"> </w:t>
      </w:r>
      <w:r w:rsidR="00563E61" w:rsidRPr="00813AFF">
        <w:rPr>
          <w:rFonts w:ascii="Arial" w:hAnsi="Arial" w:cs="Arial"/>
          <w:bCs/>
          <w:sz w:val="22"/>
          <w:szCs w:val="20"/>
        </w:rPr>
        <w:t>Zlínský kraj</w:t>
      </w:r>
    </w:p>
    <w:p w14:paraId="1576C254" w14:textId="041E05DD" w:rsidR="004D687E" w:rsidRPr="00563E61" w:rsidRDefault="004D687E" w:rsidP="004D687E">
      <w:pPr>
        <w:rPr>
          <w:rFonts w:cs="Arial"/>
          <w:szCs w:val="22"/>
        </w:rPr>
      </w:pPr>
      <w:r w:rsidRPr="00563E61">
        <w:rPr>
          <w:rFonts w:cs="Arial"/>
          <w:szCs w:val="22"/>
        </w:rPr>
        <w:t>IČO: 01312774, DIČ: CZ01312774</w:t>
      </w:r>
    </w:p>
    <w:p w14:paraId="0809D53B" w14:textId="1F4FEFDA" w:rsidR="004D687E" w:rsidRPr="00563E61" w:rsidRDefault="004D687E" w:rsidP="004D687E">
      <w:pPr>
        <w:rPr>
          <w:rFonts w:cs="Arial"/>
          <w:szCs w:val="22"/>
        </w:rPr>
      </w:pPr>
      <w:r w:rsidRPr="00563E61">
        <w:rPr>
          <w:rFonts w:cs="Arial"/>
          <w:szCs w:val="22"/>
        </w:rPr>
        <w:t xml:space="preserve">Adresa: </w:t>
      </w:r>
      <w:r w:rsidR="00563E61" w:rsidRPr="00813AFF">
        <w:rPr>
          <w:rFonts w:cs="Arial"/>
          <w:szCs w:val="22"/>
        </w:rPr>
        <w:t>Zarámí 88, 760 41 Zlín</w:t>
      </w:r>
    </w:p>
    <w:p w14:paraId="7C45DB32" w14:textId="58B14EF8" w:rsidR="004D687E" w:rsidRPr="00563E61" w:rsidRDefault="004D687E" w:rsidP="004D687E">
      <w:pPr>
        <w:ind w:right="566"/>
        <w:rPr>
          <w:rFonts w:cs="Arial"/>
          <w:szCs w:val="22"/>
        </w:rPr>
      </w:pPr>
      <w:r w:rsidRPr="00563E61">
        <w:rPr>
          <w:rFonts w:cs="Arial"/>
          <w:szCs w:val="22"/>
        </w:rPr>
        <w:t xml:space="preserve">Zastoupený: </w:t>
      </w:r>
      <w:r w:rsidR="00563E61" w:rsidRPr="00813AFF">
        <w:rPr>
          <w:rFonts w:cs="Arial"/>
          <w:szCs w:val="22"/>
        </w:rPr>
        <w:t>Ing. Mladou Augustinovou, ředitelkou Krajského pozemkového úřadu pro Zlínský kraj</w:t>
      </w:r>
    </w:p>
    <w:p w14:paraId="1EF71829" w14:textId="022A22A3" w:rsidR="004D687E" w:rsidRPr="00085415" w:rsidRDefault="004D687E" w:rsidP="004D687E">
      <w:pPr>
        <w:ind w:right="566"/>
        <w:rPr>
          <w:rFonts w:cs="Arial"/>
          <w:szCs w:val="22"/>
        </w:rPr>
      </w:pPr>
    </w:p>
    <w:p w14:paraId="08668E47" w14:textId="43F48E71" w:rsidR="004D687E" w:rsidRDefault="006B7A54" w:rsidP="00A016B1">
      <w:pPr>
        <w:ind w:right="70"/>
        <w:jc w:val="center"/>
        <w:rPr>
          <w:rFonts w:cs="Arial"/>
          <w:b/>
          <w:szCs w:val="22"/>
        </w:rPr>
      </w:pPr>
      <w:r>
        <w:rPr>
          <w:rFonts w:cs="Arial"/>
          <w:b/>
          <w:szCs w:val="22"/>
        </w:rPr>
        <w:t>Z</w:t>
      </w:r>
      <w:r w:rsidR="004D687E" w:rsidRPr="00085415">
        <w:rPr>
          <w:rFonts w:cs="Arial"/>
          <w:b/>
          <w:szCs w:val="22"/>
        </w:rPr>
        <w:t xml:space="preserve"> m o c ň u j e</w:t>
      </w:r>
      <w:r w:rsidR="009D336C">
        <w:rPr>
          <w:rFonts w:cs="Arial"/>
          <w:b/>
          <w:szCs w:val="22"/>
        </w:rPr>
        <w:t xml:space="preserve"> </w:t>
      </w:r>
    </w:p>
    <w:p w14:paraId="04526CD8" w14:textId="77777777" w:rsidR="00CC0187" w:rsidRPr="00085415" w:rsidRDefault="00CC0187" w:rsidP="00813AFF">
      <w:pPr>
        <w:ind w:right="70"/>
        <w:rPr>
          <w:rFonts w:cs="Arial"/>
          <w:b/>
          <w:szCs w:val="22"/>
        </w:rPr>
      </w:pPr>
    </w:p>
    <w:p w14:paraId="616CE1CE" w14:textId="77777777" w:rsidR="004D687E" w:rsidRPr="00D93B09" w:rsidRDefault="004D687E" w:rsidP="004D687E">
      <w:pPr>
        <w:ind w:right="70"/>
        <w:rPr>
          <w:rFonts w:cs="Arial"/>
          <w:bCs/>
          <w:szCs w:val="22"/>
        </w:rPr>
      </w:pPr>
    </w:p>
    <w:p w14:paraId="36EC7FC7" w14:textId="211F9EAE" w:rsidR="004D687E" w:rsidRPr="00461922" w:rsidRDefault="00937CBB" w:rsidP="263287F6">
      <w:pPr>
        <w:rPr>
          <w:rFonts w:cs="Arial"/>
          <w:b/>
          <w:bCs/>
        </w:rPr>
      </w:pPr>
      <w:r w:rsidRPr="00B104D2">
        <w:rPr>
          <w:rFonts w:cs="Arial"/>
        </w:rPr>
        <w:t>společnost:</w:t>
      </w:r>
      <w:r w:rsidRPr="00B104D2">
        <w:rPr>
          <w:rFonts w:cs="Arial"/>
        </w:rPr>
        <w:tab/>
      </w:r>
      <w:r w:rsidRPr="00461922">
        <w:rPr>
          <w:rFonts w:cs="Arial"/>
          <w:b/>
          <w:bCs/>
        </w:rPr>
        <w:t>Hanousek s.r.o.</w:t>
      </w:r>
    </w:p>
    <w:p w14:paraId="29EED6ED" w14:textId="3E677C4A" w:rsidR="004D687E" w:rsidRPr="00461922" w:rsidRDefault="004D687E" w:rsidP="004D687E">
      <w:pPr>
        <w:rPr>
          <w:rFonts w:cs="Arial"/>
          <w:b/>
          <w:bCs/>
          <w:szCs w:val="22"/>
        </w:rPr>
      </w:pPr>
      <w:r w:rsidRPr="00461922">
        <w:rPr>
          <w:rFonts w:cs="Arial"/>
          <w:szCs w:val="22"/>
        </w:rPr>
        <w:t>se sídlem</w:t>
      </w:r>
      <w:r w:rsidR="00937CBB" w:rsidRPr="00461922">
        <w:rPr>
          <w:rFonts w:cs="Arial"/>
          <w:szCs w:val="22"/>
        </w:rPr>
        <w:t>:</w:t>
      </w:r>
      <w:r w:rsidR="00937CBB" w:rsidRPr="00461922">
        <w:rPr>
          <w:rFonts w:cs="Arial"/>
          <w:b/>
          <w:bCs/>
          <w:szCs w:val="22"/>
        </w:rPr>
        <w:tab/>
        <w:t>Barákova 2745/41, 796 01 Prostějov</w:t>
      </w:r>
    </w:p>
    <w:p w14:paraId="4AB80F93" w14:textId="2A5BF855" w:rsidR="004D687E" w:rsidRPr="00461922" w:rsidRDefault="004D687E" w:rsidP="004D687E">
      <w:pPr>
        <w:rPr>
          <w:rFonts w:cs="Arial"/>
          <w:b/>
          <w:bCs/>
          <w:szCs w:val="22"/>
        </w:rPr>
      </w:pPr>
      <w:r w:rsidRPr="00461922">
        <w:rPr>
          <w:rFonts w:cs="Arial"/>
          <w:szCs w:val="22"/>
        </w:rPr>
        <w:t>IČO:</w:t>
      </w:r>
      <w:r w:rsidR="00937CBB" w:rsidRPr="00461922">
        <w:rPr>
          <w:rFonts w:cs="Arial"/>
          <w:b/>
          <w:bCs/>
          <w:szCs w:val="22"/>
        </w:rPr>
        <w:tab/>
      </w:r>
      <w:r w:rsidR="00937CBB" w:rsidRPr="00461922">
        <w:rPr>
          <w:rFonts w:cs="Arial"/>
          <w:b/>
          <w:bCs/>
          <w:szCs w:val="22"/>
        </w:rPr>
        <w:tab/>
        <w:t>291</w:t>
      </w:r>
      <w:r w:rsidR="00743CDB" w:rsidRPr="00461922">
        <w:rPr>
          <w:rFonts w:cs="Arial"/>
          <w:b/>
          <w:bCs/>
          <w:szCs w:val="22"/>
        </w:rPr>
        <w:t>86404</w:t>
      </w:r>
    </w:p>
    <w:p w14:paraId="1C8F215E" w14:textId="1E44F2A6" w:rsidR="00743CDB" w:rsidRPr="00461922" w:rsidRDefault="00743CDB" w:rsidP="00743CDB">
      <w:pPr>
        <w:tabs>
          <w:tab w:val="left" w:pos="1418"/>
        </w:tabs>
        <w:ind w:right="70"/>
        <w:rPr>
          <w:rFonts w:cs="Arial"/>
          <w:b/>
          <w:bCs/>
          <w:szCs w:val="22"/>
        </w:rPr>
      </w:pPr>
      <w:r w:rsidRPr="00461922">
        <w:rPr>
          <w:rFonts w:cs="Arial"/>
          <w:szCs w:val="22"/>
        </w:rPr>
        <w:t>Zastoupená:</w:t>
      </w:r>
      <w:r w:rsidRPr="00461922">
        <w:rPr>
          <w:rFonts w:cs="Arial"/>
          <w:b/>
          <w:bCs/>
          <w:szCs w:val="22"/>
        </w:rPr>
        <w:tab/>
        <w:t xml:space="preserve">Ing. Davidem Dohnalem, jednatelem společnosti </w:t>
      </w:r>
    </w:p>
    <w:p w14:paraId="3D1CDFB6" w14:textId="77777777" w:rsidR="00CC0187" w:rsidRPr="00085415" w:rsidRDefault="00CC0187" w:rsidP="004D687E">
      <w:pPr>
        <w:rPr>
          <w:rFonts w:cs="Arial"/>
          <w:szCs w:val="22"/>
        </w:rPr>
      </w:pPr>
    </w:p>
    <w:p w14:paraId="123A4D34" w14:textId="77777777" w:rsidR="004D687E" w:rsidRPr="00085415" w:rsidRDefault="004D687E" w:rsidP="004D687E">
      <w:pPr>
        <w:rPr>
          <w:rFonts w:cs="Arial"/>
          <w:szCs w:val="22"/>
        </w:rPr>
      </w:pPr>
    </w:p>
    <w:p w14:paraId="6BB54F50" w14:textId="07CC8129" w:rsidR="004D687E" w:rsidRPr="00085415" w:rsidRDefault="004D687E" w:rsidP="263287F6">
      <w:pPr>
        <w:ind w:right="70"/>
        <w:rPr>
          <w:rFonts w:cs="Arial"/>
        </w:rPr>
      </w:pPr>
      <w:r w:rsidRPr="00085415">
        <w:rPr>
          <w:rFonts w:cs="Arial"/>
        </w:rPr>
        <w:t xml:space="preserve">k veškerým právním úkonům směřujícím k získání </w:t>
      </w:r>
      <w:r w:rsidR="00FD1CD8">
        <w:rPr>
          <w:rFonts w:cs="Arial"/>
        </w:rPr>
        <w:t xml:space="preserve">pravomocného </w:t>
      </w:r>
      <w:r w:rsidRPr="00085415">
        <w:rPr>
          <w:rFonts w:cs="Arial"/>
        </w:rPr>
        <w:t xml:space="preserve">povolení stavebního úřadu na stavbu </w:t>
      </w:r>
      <w:r w:rsidR="00CC0187">
        <w:rPr>
          <w:rFonts w:cs="Arial"/>
          <w:szCs w:val="22"/>
        </w:rPr>
        <w:t xml:space="preserve">Hlavní polní cesta </w:t>
      </w:r>
      <w:r w:rsidR="00CC0187" w:rsidRPr="002405C3">
        <w:rPr>
          <w:rFonts w:cs="Arial"/>
          <w:szCs w:val="22"/>
        </w:rPr>
        <w:t xml:space="preserve">HC1 </w:t>
      </w:r>
      <w:r w:rsidR="002405C3" w:rsidRPr="00813AFF">
        <w:rPr>
          <w:rStyle w:val="l-L2Char"/>
          <w:rFonts w:cs="Arial"/>
          <w:szCs w:val="22"/>
        </w:rPr>
        <w:t>a interakční prvky IP10, IP11 v k.ú. Martinice</w:t>
      </w:r>
      <w:r w:rsidR="000C33FA">
        <w:rPr>
          <w:rStyle w:val="l-L2Char"/>
          <w:rFonts w:cs="Arial"/>
          <w:szCs w:val="22"/>
        </w:rPr>
        <w:t xml:space="preserve"> u Holešova</w:t>
      </w:r>
      <w:r w:rsidR="002405C3" w:rsidRPr="00813AFF" w:rsidDel="00F907ED">
        <w:rPr>
          <w:b/>
          <w:snapToGrid w:val="0"/>
        </w:rPr>
        <w:t xml:space="preserve"> </w:t>
      </w:r>
      <w:r w:rsidRPr="002405C3">
        <w:rPr>
          <w:rFonts w:cs="Arial"/>
        </w:rPr>
        <w:t>dle</w:t>
      </w:r>
      <w:r w:rsidRPr="00085415">
        <w:rPr>
          <w:rFonts w:cs="Arial"/>
        </w:rPr>
        <w:t xml:space="preserve"> smlouvy o dílo uzavřené dne</w:t>
      </w:r>
      <w:r w:rsidR="00743CDB">
        <w:rPr>
          <w:rFonts w:cs="Arial"/>
        </w:rPr>
        <w:t xml:space="preserve"> </w:t>
      </w:r>
      <w:r w:rsidRPr="00085415">
        <w:rPr>
          <w:rFonts w:cs="Arial"/>
        </w:rPr>
        <w:t xml:space="preserve">mezi </w:t>
      </w:r>
      <w:r w:rsidR="00CD1317" w:rsidRPr="00085415">
        <w:rPr>
          <w:rFonts w:cs="Arial"/>
        </w:rPr>
        <w:t xml:space="preserve">Českou </w:t>
      </w:r>
      <w:proofErr w:type="gramStart"/>
      <w:r w:rsidR="00CD1317" w:rsidRPr="00085415">
        <w:rPr>
          <w:rFonts w:cs="Arial"/>
        </w:rPr>
        <w:t xml:space="preserve">republikou - </w:t>
      </w:r>
      <w:r w:rsidRPr="00085415">
        <w:rPr>
          <w:rFonts w:cs="Arial"/>
        </w:rPr>
        <w:t>Státním</w:t>
      </w:r>
      <w:proofErr w:type="gramEnd"/>
      <w:r w:rsidRPr="00085415">
        <w:rPr>
          <w:rFonts w:cs="Arial"/>
        </w:rPr>
        <w:t xml:space="preserve"> pozemkovým úřadem jako zmocnitelem a</w:t>
      </w:r>
      <w:r w:rsidR="00BD10EF">
        <w:rPr>
          <w:rFonts w:cs="Arial"/>
        </w:rPr>
        <w:t> </w:t>
      </w:r>
      <w:r w:rsidRPr="00085415">
        <w:rPr>
          <w:rFonts w:cs="Arial"/>
        </w:rPr>
        <w:t xml:space="preserve">společností </w:t>
      </w:r>
      <w:r w:rsidR="00743CDB" w:rsidRPr="00461922">
        <w:rPr>
          <w:rFonts w:cs="Arial"/>
          <w:b/>
          <w:bCs/>
        </w:rPr>
        <w:t>Hanousek s.r.o</w:t>
      </w:r>
      <w:r w:rsidR="00743CDB" w:rsidRPr="00461922">
        <w:rPr>
          <w:rFonts w:cs="Arial"/>
          <w:b/>
          <w:bCs/>
          <w:i/>
          <w:iCs/>
        </w:rPr>
        <w:t>.</w:t>
      </w:r>
      <w:r w:rsidR="00743CDB">
        <w:rPr>
          <w:rFonts w:cs="Arial"/>
          <w:b/>
          <w:bCs/>
          <w:i/>
          <w:iCs/>
        </w:rPr>
        <w:t xml:space="preserve"> </w:t>
      </w:r>
      <w:r w:rsidRPr="00085415">
        <w:rPr>
          <w:rFonts w:cs="Arial"/>
        </w:rPr>
        <w:t xml:space="preserve"> jako zmocněncem v rozsahu této smlouvy.</w:t>
      </w:r>
    </w:p>
    <w:p w14:paraId="25B09332" w14:textId="77777777" w:rsidR="004D687E" w:rsidRPr="00085415" w:rsidRDefault="004D687E" w:rsidP="004D687E">
      <w:pPr>
        <w:ind w:right="70"/>
        <w:rPr>
          <w:rFonts w:cs="Arial"/>
          <w:szCs w:val="22"/>
        </w:rPr>
      </w:pPr>
    </w:p>
    <w:p w14:paraId="020BA4A2" w14:textId="087CF092" w:rsidR="004D687E" w:rsidRPr="00085415" w:rsidRDefault="004D687E" w:rsidP="263287F6">
      <w:pPr>
        <w:ind w:right="70"/>
        <w:rPr>
          <w:rFonts w:cs="Arial"/>
        </w:rPr>
      </w:pPr>
      <w:r w:rsidRPr="00085415">
        <w:rPr>
          <w:rFonts w:cs="Arial"/>
        </w:rPr>
        <w:t>V rámci této plné moci je zmocněnec oprávněn</w:t>
      </w:r>
      <w:r w:rsidR="00CD1317" w:rsidRPr="00085415">
        <w:rPr>
          <w:rFonts w:cs="Arial"/>
        </w:rPr>
        <w:t xml:space="preserve"> k těmto právním jednáním:</w:t>
      </w:r>
    </w:p>
    <w:p w14:paraId="02FEA827" w14:textId="7A4024C5" w:rsidR="004D687E" w:rsidRPr="00085415" w:rsidRDefault="004D687E" w:rsidP="00D60669">
      <w:pPr>
        <w:pStyle w:val="Odstavecseseznamem"/>
        <w:numPr>
          <w:ilvl w:val="0"/>
          <w:numId w:val="25"/>
        </w:numPr>
      </w:pPr>
      <w:r w:rsidRPr="00085415">
        <w:t xml:space="preserve">podání žádosti o vydání </w:t>
      </w:r>
      <w:r w:rsidR="00074775" w:rsidRPr="00085415">
        <w:rPr>
          <w:rFonts w:cs="Arial"/>
        </w:rPr>
        <w:t>povolení stavebního úřadu</w:t>
      </w:r>
      <w:r w:rsidR="002B7233">
        <w:t>,</w:t>
      </w:r>
    </w:p>
    <w:p w14:paraId="7E858E3F" w14:textId="60D5929D" w:rsidR="004D687E" w:rsidRPr="00085415" w:rsidRDefault="004D687E" w:rsidP="00D60669">
      <w:pPr>
        <w:pStyle w:val="Odstavecseseznamem"/>
        <w:numPr>
          <w:ilvl w:val="0"/>
          <w:numId w:val="25"/>
        </w:numPr>
      </w:pPr>
      <w:r w:rsidRPr="00085415">
        <w:t>doplnění a opravy podání po výzvě stavebního úřadu</w:t>
      </w:r>
      <w:r w:rsidR="002B7233">
        <w:t>,</w:t>
      </w:r>
    </w:p>
    <w:p w14:paraId="64AEFBED" w14:textId="049411B5" w:rsidR="004D687E" w:rsidRPr="00085415" w:rsidRDefault="004D687E" w:rsidP="00D60669">
      <w:pPr>
        <w:pStyle w:val="Odstavecseseznamem"/>
        <w:numPr>
          <w:ilvl w:val="0"/>
          <w:numId w:val="25"/>
        </w:numPr>
      </w:pPr>
      <w:r w:rsidRPr="00085415">
        <w:t>převzetí veškerých písemností a rozhodnutí stavebního úřadu</w:t>
      </w:r>
      <w:r w:rsidR="002B7233">
        <w:t>,</w:t>
      </w:r>
    </w:p>
    <w:p w14:paraId="28039960" w14:textId="3F780D6B" w:rsidR="004D687E" w:rsidRPr="00085415" w:rsidRDefault="004D687E" w:rsidP="00D60669">
      <w:pPr>
        <w:pStyle w:val="Odstavecseseznamem"/>
        <w:numPr>
          <w:ilvl w:val="0"/>
          <w:numId w:val="25"/>
        </w:numPr>
      </w:pPr>
      <w:r w:rsidRPr="00085415">
        <w:t>vzdání se práva na odvolání proti rozhodnutí stavebního úřadu</w:t>
      </w:r>
      <w:r w:rsidR="002B7233">
        <w:t>,</w:t>
      </w:r>
    </w:p>
    <w:p w14:paraId="2D1FCF65" w14:textId="4B44055F" w:rsidR="004D687E" w:rsidRPr="00085415" w:rsidRDefault="004D687E" w:rsidP="00D60669">
      <w:pPr>
        <w:pStyle w:val="Odstavecseseznamem"/>
        <w:numPr>
          <w:ilvl w:val="0"/>
          <w:numId w:val="25"/>
        </w:numPr>
      </w:pPr>
      <w:r w:rsidRPr="00085415">
        <w:t xml:space="preserve">další právní </w:t>
      </w:r>
      <w:r w:rsidR="00CD1317" w:rsidRPr="00085415">
        <w:t>jednání</w:t>
      </w:r>
      <w:r w:rsidRPr="00085415">
        <w:t xml:space="preserve"> směřující k dosažení vydání příslušného </w:t>
      </w:r>
      <w:r w:rsidR="00074775" w:rsidRPr="00074775">
        <w:t xml:space="preserve">povolení stavebního úřadu </w:t>
      </w:r>
      <w:r w:rsidR="00FD1CD8">
        <w:t>a</w:t>
      </w:r>
      <w:r w:rsidR="008238FD">
        <w:t> </w:t>
      </w:r>
      <w:r w:rsidR="00FD1CD8">
        <w:t xml:space="preserve">nabytí jeho právní moci, </w:t>
      </w:r>
      <w:r w:rsidR="00CD1317" w:rsidRPr="00085415">
        <w:t>včetně</w:t>
      </w:r>
      <w:r w:rsidR="00513363">
        <w:t> </w:t>
      </w:r>
      <w:r w:rsidR="00CD1317" w:rsidRPr="00085415">
        <w:t>jednání s dotčenými orgány</w:t>
      </w:r>
      <w:r w:rsidR="002B7233">
        <w:t>.</w:t>
      </w:r>
    </w:p>
    <w:p w14:paraId="71A67DF2" w14:textId="77777777" w:rsidR="004D687E" w:rsidRPr="00085415" w:rsidRDefault="004D687E" w:rsidP="008869A8"/>
    <w:p w14:paraId="1B3A95E4" w14:textId="26985090" w:rsidR="004D687E" w:rsidRDefault="004D687E" w:rsidP="008869A8">
      <w:r w:rsidRPr="00085415">
        <w:t>Tato plná moc je platná ode dne jejího udělení (podpisu) a zaniká pravomocným rozhodnutím stavebního úřadu</w:t>
      </w:r>
      <w:r w:rsidR="001F66BC" w:rsidRPr="00085415">
        <w:t>, nebo dnem ukončení smluvního závazkového stavu</w:t>
      </w:r>
      <w:r w:rsidR="00304830">
        <w:t>.</w:t>
      </w:r>
    </w:p>
    <w:p w14:paraId="7D9B9873" w14:textId="77777777" w:rsidR="00743CDB" w:rsidRDefault="00743CDB" w:rsidP="008869A8"/>
    <w:p w14:paraId="599CC722" w14:textId="77777777" w:rsidR="00743CDB" w:rsidRDefault="00743CDB" w:rsidP="008869A8"/>
    <w:p w14:paraId="2E85729A" w14:textId="77777777" w:rsidR="00743CDB" w:rsidRDefault="00743CDB" w:rsidP="008869A8"/>
    <w:p w14:paraId="51D38F10" w14:textId="77777777" w:rsidR="00732EF1" w:rsidRDefault="00732EF1" w:rsidP="008869A8"/>
    <w:p w14:paraId="56CB9EE7" w14:textId="77777777" w:rsidR="00732EF1" w:rsidRPr="00085415" w:rsidRDefault="00732EF1" w:rsidP="008869A8"/>
    <w:p w14:paraId="3ED64532" w14:textId="77777777" w:rsidR="004D687E" w:rsidRPr="00085415" w:rsidRDefault="004D687E" w:rsidP="008869A8"/>
    <w:p w14:paraId="3D295838" w14:textId="098E20B8" w:rsidR="004D687E" w:rsidRDefault="004D687E" w:rsidP="008869A8">
      <w:r w:rsidRPr="00085415">
        <w:t>V</w:t>
      </w:r>
      <w:r w:rsidR="00CC0187">
        <w:t>e Zlíně</w:t>
      </w:r>
      <w:r w:rsidR="00F248C4">
        <w:t xml:space="preserve"> </w:t>
      </w:r>
      <w:r w:rsidRPr="00085415">
        <w:t>dne</w:t>
      </w:r>
      <w:r w:rsidR="00743CDB">
        <w:t xml:space="preserve">, </w:t>
      </w:r>
      <w:r w:rsidR="00575CA9">
        <w:t>29. 7. 2025</w:t>
      </w:r>
    </w:p>
    <w:p w14:paraId="4CBF8A60" w14:textId="77777777" w:rsidR="000D0B21" w:rsidRDefault="000D0B21" w:rsidP="008869A8"/>
    <w:p w14:paraId="762A3A00" w14:textId="0CFAC1EF" w:rsidR="004D687E" w:rsidRPr="00085415" w:rsidRDefault="00146244" w:rsidP="008869A8">
      <w:r w:rsidRPr="00146244">
        <w:rPr>
          <w:i/>
          <w:iCs/>
        </w:rPr>
        <w:t>„elektronicky podepsáno“</w:t>
      </w:r>
    </w:p>
    <w:p w14:paraId="1711E347" w14:textId="22BCFECE" w:rsidR="004D687E" w:rsidRPr="00702A54" w:rsidRDefault="00827068" w:rsidP="004758A7">
      <w:pPr>
        <w:tabs>
          <w:tab w:val="left" w:pos="5103"/>
        </w:tabs>
      </w:pPr>
      <w:bookmarkStart w:id="16" w:name="Text16"/>
      <w:r>
        <w:t>….</w:t>
      </w:r>
      <w:r w:rsidR="004D687E" w:rsidRPr="00702A54">
        <w:t>……………………………………….</w:t>
      </w:r>
      <w:bookmarkEnd w:id="16"/>
    </w:p>
    <w:p w14:paraId="425EF3DF" w14:textId="3B96978F" w:rsidR="00827068" w:rsidRDefault="00827068" w:rsidP="004758A7">
      <w:pPr>
        <w:rPr>
          <w:rFonts w:cs="Arial"/>
          <w:szCs w:val="22"/>
        </w:rPr>
      </w:pPr>
      <w:r>
        <w:rPr>
          <w:rFonts w:cs="Arial"/>
          <w:szCs w:val="22"/>
        </w:rPr>
        <w:t>Ing. Mlada Augustinová</w:t>
      </w:r>
    </w:p>
    <w:p w14:paraId="4FBE94EB" w14:textId="40654CC3" w:rsidR="00827068" w:rsidRPr="001C16F7" w:rsidRDefault="00827068" w:rsidP="004758A7">
      <w:pPr>
        <w:rPr>
          <w:rFonts w:cs="Arial"/>
          <w:szCs w:val="22"/>
        </w:rPr>
      </w:pPr>
      <w:r>
        <w:rPr>
          <w:rFonts w:cs="Arial"/>
          <w:szCs w:val="22"/>
        </w:rPr>
        <w:t>ředitelka</w:t>
      </w:r>
    </w:p>
    <w:p w14:paraId="5D63CC38" w14:textId="093EA4A2" w:rsidR="00827068" w:rsidRPr="001C16F7" w:rsidRDefault="00827068" w:rsidP="004758A7">
      <w:pPr>
        <w:rPr>
          <w:rFonts w:cs="Arial"/>
          <w:szCs w:val="22"/>
        </w:rPr>
      </w:pPr>
      <w:r>
        <w:rPr>
          <w:rFonts w:cs="Arial"/>
          <w:szCs w:val="22"/>
        </w:rPr>
        <w:t>Krajského pozemkového úřadu pro Zlínský kraj</w:t>
      </w:r>
    </w:p>
    <w:p w14:paraId="74D846F2" w14:textId="589E59CF" w:rsidR="004D687E" w:rsidRPr="00085415" w:rsidRDefault="004D687E" w:rsidP="00827068">
      <w:pPr>
        <w:tabs>
          <w:tab w:val="left" w:pos="5103"/>
        </w:tabs>
        <w:rPr>
          <w:sz w:val="20"/>
        </w:rPr>
      </w:pPr>
    </w:p>
    <w:p w14:paraId="0394A285" w14:textId="77777777" w:rsidR="00671FEB" w:rsidRPr="00671FEB" w:rsidRDefault="00671FEB" w:rsidP="008869A8"/>
    <w:p w14:paraId="3AA23E65" w14:textId="77777777" w:rsidR="00CC0187" w:rsidRDefault="00CC0187" w:rsidP="008869A8"/>
    <w:p w14:paraId="400629F6" w14:textId="77777777" w:rsidR="00CC0187" w:rsidRDefault="00CC0187" w:rsidP="008869A8"/>
    <w:p w14:paraId="3D4B84AF" w14:textId="0AC4EF33" w:rsidR="004D687E" w:rsidRDefault="004D687E" w:rsidP="008869A8">
      <w:r w:rsidRPr="00671FEB">
        <w:t xml:space="preserve">Plnou moc přijímá: </w:t>
      </w:r>
    </w:p>
    <w:p w14:paraId="7DEB12DE" w14:textId="016A37E0" w:rsidR="00403D83" w:rsidRDefault="00403D83" w:rsidP="008869A8">
      <w:r>
        <w:t>Hanousek s.r.o.</w:t>
      </w:r>
    </w:p>
    <w:p w14:paraId="178A74AA" w14:textId="28106CB3" w:rsidR="004758A7" w:rsidRDefault="00743CDB" w:rsidP="008869A8">
      <w:r>
        <w:t xml:space="preserve">Ing. David </w:t>
      </w:r>
      <w:r w:rsidR="004758A7">
        <w:t>Dohnal</w:t>
      </w:r>
      <w:r w:rsidR="00403D83">
        <w:t xml:space="preserve">, </w:t>
      </w:r>
      <w:r w:rsidR="004758A7">
        <w:t xml:space="preserve">jednatel společnosti </w:t>
      </w:r>
    </w:p>
    <w:p w14:paraId="105108A5" w14:textId="2247E68E" w:rsidR="004758A7" w:rsidRPr="00671FEB" w:rsidRDefault="004758A7" w:rsidP="008869A8"/>
    <w:sectPr w:rsidR="004758A7" w:rsidRPr="00671FEB" w:rsidSect="00031A75">
      <w:footerReference w:type="even" r:id="rId10"/>
      <w:footerReference w:type="default" r:id="rId11"/>
      <w:headerReference w:type="first" r:id="rId12"/>
      <w:footerReference w:type="first" r:id="rId13"/>
      <w:pgSz w:w="11906" w:h="16838" w:code="9"/>
      <w:pgMar w:top="1418" w:right="1134" w:bottom="1418" w:left="1418"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11E7" w14:textId="77777777" w:rsidR="00287A62" w:rsidRDefault="00287A62">
      <w:r>
        <w:separator/>
      </w:r>
    </w:p>
  </w:endnote>
  <w:endnote w:type="continuationSeparator" w:id="0">
    <w:p w14:paraId="2E6DFE07" w14:textId="77777777" w:rsidR="00287A62" w:rsidRDefault="00287A62">
      <w:r>
        <w:continuationSeparator/>
      </w:r>
    </w:p>
  </w:endnote>
  <w:endnote w:type="continuationNotice" w:id="1">
    <w:p w14:paraId="29346887" w14:textId="77777777" w:rsidR="00287A62" w:rsidRDefault="00287A62"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34D5D15A"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5AB9">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4711"/>
      <w:docPartObj>
        <w:docPartGallery w:val="Page Numbers (Bottom of Page)"/>
        <w:docPartUnique/>
      </w:docPartObj>
    </w:sdtPr>
    <w:sdtEndPr>
      <w:rPr>
        <w:sz w:val="22"/>
        <w:szCs w:val="22"/>
      </w:rPr>
    </w:sdtEndPr>
    <w:sdtContent>
      <w:p w14:paraId="092D19DA" w14:textId="6F39B184" w:rsidR="00A63CD2" w:rsidRPr="00A63CD2" w:rsidRDefault="00A63CD2">
        <w:pPr>
          <w:pStyle w:val="Zpat"/>
          <w:jc w:val="center"/>
          <w:rPr>
            <w:sz w:val="22"/>
            <w:szCs w:val="22"/>
          </w:rPr>
        </w:pPr>
        <w:r w:rsidRPr="00A63CD2">
          <w:rPr>
            <w:sz w:val="22"/>
            <w:szCs w:val="22"/>
          </w:rPr>
          <w:fldChar w:fldCharType="begin"/>
        </w:r>
        <w:r w:rsidRPr="00A63CD2">
          <w:rPr>
            <w:sz w:val="22"/>
            <w:szCs w:val="22"/>
          </w:rPr>
          <w:instrText>PAGE   \* MERGEFORMAT</w:instrText>
        </w:r>
        <w:r w:rsidRPr="00A63CD2">
          <w:rPr>
            <w:sz w:val="22"/>
            <w:szCs w:val="22"/>
          </w:rPr>
          <w:fldChar w:fldCharType="separate"/>
        </w:r>
        <w:r w:rsidRPr="00A63CD2">
          <w:rPr>
            <w:sz w:val="22"/>
            <w:szCs w:val="22"/>
          </w:rPr>
          <w:t>2</w:t>
        </w:r>
        <w:r w:rsidRPr="00A63CD2">
          <w:rPr>
            <w:sz w:val="22"/>
            <w:szCs w:val="22"/>
          </w:rPr>
          <w:fldChar w:fldCharType="end"/>
        </w:r>
        <w:r w:rsidRPr="00A63CD2">
          <w:rPr>
            <w:sz w:val="22"/>
            <w:szCs w:val="22"/>
          </w:rPr>
          <w:t>/</w:t>
        </w:r>
        <w:r w:rsidRPr="00A63CD2">
          <w:rPr>
            <w:sz w:val="22"/>
            <w:szCs w:val="22"/>
          </w:rPr>
          <w:fldChar w:fldCharType="begin"/>
        </w:r>
        <w:r w:rsidRPr="00A63CD2">
          <w:rPr>
            <w:sz w:val="22"/>
            <w:szCs w:val="22"/>
          </w:rPr>
          <w:instrText xml:space="preserve"> NUMPAGES   \* MERGEFORMAT </w:instrText>
        </w:r>
        <w:r w:rsidRPr="00A63CD2">
          <w:rPr>
            <w:sz w:val="22"/>
            <w:szCs w:val="22"/>
          </w:rPr>
          <w:fldChar w:fldCharType="separate"/>
        </w:r>
        <w:r w:rsidRPr="00A63CD2">
          <w:rPr>
            <w:noProof/>
            <w:sz w:val="22"/>
            <w:szCs w:val="22"/>
          </w:rPr>
          <w:t>24</w:t>
        </w:r>
        <w:r w:rsidRPr="00A63CD2">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9567" w14:textId="0AED1C25" w:rsidR="00892F4B" w:rsidRPr="00892F4B" w:rsidRDefault="00431C7F">
    <w:pPr>
      <w:pStyle w:val="Zpat"/>
      <w:jc w:val="center"/>
      <w:rPr>
        <w:sz w:val="22"/>
        <w:szCs w:val="22"/>
      </w:rPr>
    </w:pPr>
    <w:sdt>
      <w:sdtPr>
        <w:rPr>
          <w:sz w:val="22"/>
          <w:szCs w:val="22"/>
        </w:rPr>
        <w:id w:val="-100729695"/>
        <w:docPartObj>
          <w:docPartGallery w:val="Page Numbers (Bottom of Page)"/>
          <w:docPartUnique/>
        </w:docPartObj>
      </w:sdtPr>
      <w:sdtEndPr/>
      <w:sdtContent>
        <w:r w:rsidR="00892F4B" w:rsidRPr="00892F4B">
          <w:rPr>
            <w:sz w:val="22"/>
            <w:szCs w:val="22"/>
          </w:rPr>
          <w:fldChar w:fldCharType="begin"/>
        </w:r>
        <w:r w:rsidR="00892F4B" w:rsidRPr="00892F4B">
          <w:rPr>
            <w:sz w:val="22"/>
            <w:szCs w:val="22"/>
          </w:rPr>
          <w:instrText>PAGE   \* MERGEFORMAT</w:instrText>
        </w:r>
        <w:r w:rsidR="00892F4B" w:rsidRPr="00892F4B">
          <w:rPr>
            <w:sz w:val="22"/>
            <w:szCs w:val="22"/>
          </w:rPr>
          <w:fldChar w:fldCharType="separate"/>
        </w:r>
        <w:r w:rsidR="00892F4B" w:rsidRPr="00892F4B">
          <w:rPr>
            <w:sz w:val="22"/>
            <w:szCs w:val="22"/>
          </w:rPr>
          <w:t>2</w:t>
        </w:r>
        <w:r w:rsidR="00892F4B" w:rsidRPr="00892F4B">
          <w:rPr>
            <w:sz w:val="22"/>
            <w:szCs w:val="22"/>
          </w:rPr>
          <w:fldChar w:fldCharType="end"/>
        </w:r>
      </w:sdtContent>
    </w:sdt>
    <w:r w:rsidR="00892F4B" w:rsidRPr="00892F4B">
      <w:rPr>
        <w:sz w:val="22"/>
        <w:szCs w:val="22"/>
      </w:rPr>
      <w:t>/</w:t>
    </w:r>
    <w:r w:rsidR="00892F4B" w:rsidRPr="00892F4B">
      <w:rPr>
        <w:sz w:val="22"/>
        <w:szCs w:val="22"/>
      </w:rPr>
      <w:fldChar w:fldCharType="begin"/>
    </w:r>
    <w:r w:rsidR="00892F4B" w:rsidRPr="00892F4B">
      <w:rPr>
        <w:sz w:val="22"/>
        <w:szCs w:val="22"/>
      </w:rPr>
      <w:instrText xml:space="preserve"> NUMPAGES   \* MERGEFORMAT </w:instrText>
    </w:r>
    <w:r w:rsidR="00892F4B" w:rsidRPr="00892F4B">
      <w:rPr>
        <w:sz w:val="22"/>
        <w:szCs w:val="22"/>
      </w:rPr>
      <w:fldChar w:fldCharType="separate"/>
    </w:r>
    <w:r w:rsidR="00892F4B" w:rsidRPr="00892F4B">
      <w:rPr>
        <w:noProof/>
        <w:sz w:val="22"/>
        <w:szCs w:val="22"/>
      </w:rPr>
      <w:t>23</w:t>
    </w:r>
    <w:r w:rsidR="00892F4B" w:rsidRPr="00892F4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3C87" w14:textId="77777777" w:rsidR="00287A62" w:rsidRDefault="00287A62">
      <w:r>
        <w:separator/>
      </w:r>
    </w:p>
  </w:footnote>
  <w:footnote w:type="continuationSeparator" w:id="0">
    <w:p w14:paraId="2BD56E26" w14:textId="77777777" w:rsidR="00287A62" w:rsidRDefault="00287A62">
      <w:r>
        <w:continuationSeparator/>
      </w:r>
    </w:p>
  </w:footnote>
  <w:footnote w:type="continuationNotice" w:id="1">
    <w:p w14:paraId="40A3A4BC" w14:textId="77777777" w:rsidR="00287A62" w:rsidRDefault="00287A62"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141B" w14:textId="788EB1F3" w:rsidR="00A33A6D" w:rsidRDefault="00A33A6D" w:rsidP="00A33A6D">
    <w:pPr>
      <w:pStyle w:val="Zhlav"/>
    </w:pPr>
    <w:r w:rsidRPr="00A33A6D">
      <w:t xml:space="preserve">Číslo smlouvy objednatele: </w:t>
    </w:r>
    <w:r w:rsidR="001E3324" w:rsidRPr="001E3324">
      <w:t>405-2025-525202</w:t>
    </w:r>
  </w:p>
  <w:p w14:paraId="2EC01BA2" w14:textId="31C7E1F9" w:rsidR="00A33A6D" w:rsidRDefault="00A33A6D" w:rsidP="00A33A6D">
    <w:pPr>
      <w:pStyle w:val="Zhlav"/>
    </w:pPr>
    <w:r w:rsidRPr="00A33A6D">
      <w:t xml:space="preserve">UID dokumentu: </w:t>
    </w:r>
    <w:r w:rsidR="001E3324" w:rsidRPr="001E3324">
      <w:t>spudms00000015775871</w:t>
    </w:r>
  </w:p>
  <w:p w14:paraId="3CED7CE2" w14:textId="736FA66C" w:rsidR="0053219E" w:rsidRPr="00031A75" w:rsidRDefault="00A33A6D" w:rsidP="00A33A6D">
    <w:pPr>
      <w:pStyle w:val="Zhlav"/>
    </w:pPr>
    <w:r w:rsidRPr="00A33A6D">
      <w:t>Číslo smlouvy zhotovitele:</w:t>
    </w:r>
    <w:r w:rsidR="007C3FC7">
      <w:t>6/25/1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1C82626"/>
    <w:lvl w:ilvl="0">
      <w:start w:val="1"/>
      <w:numFmt w:val="decimal"/>
      <w:pStyle w:val="slovanseznam3"/>
      <w:lvlText w:val="%1."/>
      <w:lvlJc w:val="left"/>
      <w:pPr>
        <w:tabs>
          <w:tab w:val="num" w:pos="926"/>
        </w:tabs>
        <w:ind w:left="926" w:hanging="360"/>
      </w:pPr>
    </w:lvl>
  </w:abstractNum>
  <w:abstractNum w:abstractNumId="1" w15:restartNumberingAfterBreak="0">
    <w:nsid w:val="00B004FE"/>
    <w:multiLevelType w:val="hybridMultilevel"/>
    <w:tmpl w:val="285CA0BC"/>
    <w:lvl w:ilvl="0" w:tplc="C488359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92D7D"/>
    <w:multiLevelType w:val="hybridMultilevel"/>
    <w:tmpl w:val="F7E6B498"/>
    <w:lvl w:ilvl="0" w:tplc="CBF65BC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E1E6B"/>
    <w:multiLevelType w:val="multilevel"/>
    <w:tmpl w:val="5A7E0B42"/>
    <w:styleLink w:val="Styl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7A624FD"/>
    <w:multiLevelType w:val="hybridMultilevel"/>
    <w:tmpl w:val="7C728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646192"/>
    <w:multiLevelType w:val="singleLevel"/>
    <w:tmpl w:val="9A46F4B8"/>
    <w:lvl w:ilvl="0">
      <w:numFmt w:val="bullet"/>
      <w:pStyle w:val="Odst4"/>
      <w:lvlText w:val=""/>
      <w:lvlJc w:val="left"/>
      <w:pPr>
        <w:tabs>
          <w:tab w:val="num" w:pos="360"/>
        </w:tabs>
        <w:ind w:left="360" w:hanging="360"/>
      </w:pPr>
      <w:rPr>
        <w:rFonts w:ascii="Wingdings" w:hAnsi="Wingdings" w:hint="default"/>
      </w:rPr>
    </w:lvl>
  </w:abstractNum>
  <w:abstractNum w:abstractNumId="6" w15:restartNumberingAfterBreak="0">
    <w:nsid w:val="185242F9"/>
    <w:multiLevelType w:val="hybridMultilevel"/>
    <w:tmpl w:val="051C60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ED14FE"/>
    <w:multiLevelType w:val="hybridMultilevel"/>
    <w:tmpl w:val="533E04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BA20F3C">
      <w:start w:val="1"/>
      <w:numFmt w:val="decimal"/>
      <w:lvlText w:val="%4."/>
      <w:lvlJc w:val="left"/>
      <w:pPr>
        <w:ind w:left="360" w:hanging="360"/>
      </w:pPr>
      <w:rPr>
        <w:rFonts w:ascii="Arial" w:hAnsi="Arial" w:cs="Arial" w:hint="default"/>
        <w:b w:val="0"/>
        <w:bCs/>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F070AD3"/>
    <w:multiLevelType w:val="hybridMultilevel"/>
    <w:tmpl w:val="F4EE0B4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616D4A"/>
    <w:multiLevelType w:val="hybridMultilevel"/>
    <w:tmpl w:val="257423B8"/>
    <w:lvl w:ilvl="0" w:tplc="A29CDED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C4195E"/>
    <w:multiLevelType w:val="hybridMultilevel"/>
    <w:tmpl w:val="DC10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B55D21"/>
    <w:multiLevelType w:val="hybridMultilevel"/>
    <w:tmpl w:val="E70C6B12"/>
    <w:lvl w:ilvl="0" w:tplc="0405000F">
      <w:start w:val="1"/>
      <w:numFmt w:val="decimal"/>
      <w:lvlText w:val="%1."/>
      <w:lvlJc w:val="left"/>
      <w:pPr>
        <w:ind w:left="720" w:hanging="360"/>
      </w:pPr>
      <w:rPr>
        <w:rFonts w:hint="default"/>
      </w:rPr>
    </w:lvl>
    <w:lvl w:ilvl="1" w:tplc="0BD2E8F8">
      <w:start w:val="1"/>
      <w:numFmt w:val="upp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F4A0F"/>
    <w:multiLevelType w:val="hybridMultilevel"/>
    <w:tmpl w:val="F02417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3A2FAB"/>
    <w:multiLevelType w:val="multilevel"/>
    <w:tmpl w:val="5A7E0B42"/>
    <w:styleLink w:val="Styl5"/>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none"/>
      <w:lvlText w:val="II.1.1"/>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B2E33B3"/>
    <w:multiLevelType w:val="hybridMultilevel"/>
    <w:tmpl w:val="ABD20B60"/>
    <w:lvl w:ilvl="0" w:tplc="AF7C9308">
      <w:start w:val="1"/>
      <w:numFmt w:val="decimal"/>
      <w:lvlText w:val="%1."/>
      <w:lvlJc w:val="left"/>
      <w:pPr>
        <w:ind w:left="720" w:hanging="360"/>
      </w:pPr>
      <w:rPr>
        <w:b w:val="0"/>
        <w:bCs/>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8749E"/>
    <w:multiLevelType w:val="multilevel"/>
    <w:tmpl w:val="434AC88C"/>
    <w:lvl w:ilvl="0">
      <w:start w:val="1"/>
      <w:numFmt w:val="upperRoman"/>
      <w:pStyle w:val="l-L1"/>
      <w:suff w:val="space"/>
      <w:lvlText w:val="Čl. %1."/>
      <w:lvlJc w:val="center"/>
      <w:pPr>
        <w:ind w:left="0" w:firstLine="288"/>
      </w:pPr>
      <w:rPr>
        <w:rFonts w:hint="default"/>
        <w:b/>
        <w:i w:val="0"/>
        <w:caps w:val="0"/>
        <w:strike w:val="0"/>
        <w:dstrike w:val="0"/>
        <w:vanish w:val="0"/>
        <w:color w:val="000000"/>
        <w:sz w:val="22"/>
        <w:szCs w:val="24"/>
        <w:vertAlign w:val="baseline"/>
      </w:rPr>
    </w:lvl>
    <w:lvl w:ilvl="1">
      <w:start w:val="1"/>
      <w:numFmt w:val="decimal"/>
      <w:isLgl/>
      <w:lvlText w:val="%2."/>
      <w:lvlJc w:val="left"/>
      <w:pPr>
        <w:ind w:left="357" w:hanging="357"/>
      </w:pPr>
      <w:rPr>
        <w:rFonts w:ascii="Arial" w:hAnsi="Arial" w:cs="Arial" w:hint="default"/>
        <w:b w:val="0"/>
        <w:strike w:val="0"/>
      </w:rPr>
    </w:lvl>
    <w:lvl w:ilvl="2">
      <w:start w:val="1"/>
      <w:numFmt w:val="decimal"/>
      <w:isLgl/>
      <w:lvlText w:val="%2.%3."/>
      <w:lvlJc w:val="left"/>
      <w:pPr>
        <w:ind w:left="714" w:hanging="14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BBF6A87"/>
    <w:multiLevelType w:val="hybridMultilevel"/>
    <w:tmpl w:val="A52890F6"/>
    <w:lvl w:ilvl="0" w:tplc="9BF6D506">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C40DB3"/>
    <w:multiLevelType w:val="hybridMultilevel"/>
    <w:tmpl w:val="3BF463C8"/>
    <w:lvl w:ilvl="0" w:tplc="7B3884E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A63AB3"/>
    <w:multiLevelType w:val="hybridMultilevel"/>
    <w:tmpl w:val="45BCA7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56C85"/>
    <w:multiLevelType w:val="hybridMultilevel"/>
    <w:tmpl w:val="E2CEBA24"/>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730026"/>
    <w:multiLevelType w:val="hybridMultilevel"/>
    <w:tmpl w:val="AF328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D072A3"/>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B84318"/>
    <w:multiLevelType w:val="multilevel"/>
    <w:tmpl w:val="3A9E453C"/>
    <w:styleLink w:val="Styl2"/>
    <w:lvl w:ilvl="0">
      <w:start w:val="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355E18D7"/>
    <w:multiLevelType w:val="hybridMultilevel"/>
    <w:tmpl w:val="62A4B322"/>
    <w:lvl w:ilvl="0" w:tplc="04F80A1A">
      <w:start w:val="1"/>
      <w:numFmt w:val="bullet"/>
      <w:lvlText w:val="-"/>
      <w:lvlJc w:val="left"/>
      <w:pPr>
        <w:ind w:left="720" w:hanging="360"/>
      </w:pPr>
      <w:rPr>
        <w:rFonts w:ascii="Calibri" w:eastAsia="Calibri" w:hAnsi="Calibr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A762A8"/>
    <w:multiLevelType w:val="hybridMultilevel"/>
    <w:tmpl w:val="D74C09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337FA3"/>
    <w:multiLevelType w:val="multilevel"/>
    <w:tmpl w:val="F82E94AC"/>
    <w:styleLink w:val="Styl3"/>
    <w:lvl w:ilvl="0">
      <w:start w:val="2"/>
      <w:numFmt w:val="bullet"/>
      <w:lvlText w:val=""/>
      <w:lvlJc w:val="left"/>
      <w:pPr>
        <w:ind w:left="1877" w:hanging="437"/>
      </w:pPr>
      <w:rPr>
        <w:rFonts w:ascii="Symbol" w:hAnsi="Symbol" w:hint="default"/>
        <w:color w:val="auto"/>
      </w:rPr>
    </w:lvl>
    <w:lvl w:ilvl="1">
      <w:start w:val="1"/>
      <w:numFmt w:val="decimal"/>
      <w:lvlText w:val="%1.%2"/>
      <w:lvlJc w:val="left"/>
      <w:pPr>
        <w:ind w:left="2597" w:hanging="437"/>
      </w:pPr>
      <w:rPr>
        <w:rFonts w:hint="default"/>
      </w:rPr>
    </w:lvl>
    <w:lvl w:ilvl="2">
      <w:start w:val="1"/>
      <w:numFmt w:val="none"/>
      <w:lvlRestart w:val="1"/>
      <w:lvlText w:val="II.2.1"/>
      <w:lvlJc w:val="left"/>
      <w:pPr>
        <w:ind w:left="3317" w:hanging="437"/>
      </w:pPr>
      <w:rPr>
        <w:rFonts w:hint="default"/>
      </w:rPr>
    </w:lvl>
    <w:lvl w:ilvl="3">
      <w:start w:val="1"/>
      <w:numFmt w:val="decimal"/>
      <w:lvlText w:val="%1.%2.%3.%4"/>
      <w:lvlJc w:val="left"/>
      <w:pPr>
        <w:ind w:left="4037" w:hanging="437"/>
      </w:pPr>
      <w:rPr>
        <w:rFonts w:hint="default"/>
      </w:rPr>
    </w:lvl>
    <w:lvl w:ilvl="4">
      <w:start w:val="1"/>
      <w:numFmt w:val="decimal"/>
      <w:lvlText w:val="%1.%2.%3.%4.%5"/>
      <w:lvlJc w:val="left"/>
      <w:pPr>
        <w:ind w:left="4757" w:hanging="437"/>
      </w:pPr>
      <w:rPr>
        <w:rFonts w:hint="default"/>
      </w:rPr>
    </w:lvl>
    <w:lvl w:ilvl="5">
      <w:start w:val="1"/>
      <w:numFmt w:val="decimal"/>
      <w:lvlText w:val="%1.%2.%3.%4.%5.%6"/>
      <w:lvlJc w:val="left"/>
      <w:pPr>
        <w:ind w:left="5477" w:hanging="437"/>
      </w:pPr>
      <w:rPr>
        <w:rFonts w:hint="default"/>
      </w:rPr>
    </w:lvl>
    <w:lvl w:ilvl="6">
      <w:start w:val="1"/>
      <w:numFmt w:val="decimal"/>
      <w:lvlText w:val="%1.%2.%3.%4.%5.%6.%7"/>
      <w:lvlJc w:val="left"/>
      <w:pPr>
        <w:ind w:left="6197" w:hanging="437"/>
      </w:pPr>
      <w:rPr>
        <w:rFonts w:hint="default"/>
      </w:rPr>
    </w:lvl>
    <w:lvl w:ilvl="7">
      <w:start w:val="1"/>
      <w:numFmt w:val="decimal"/>
      <w:lvlText w:val="%1.%2.%3.%4.%5.%6.%7.%8"/>
      <w:lvlJc w:val="left"/>
      <w:pPr>
        <w:ind w:left="6917" w:hanging="437"/>
      </w:pPr>
      <w:rPr>
        <w:rFonts w:hint="default"/>
      </w:rPr>
    </w:lvl>
    <w:lvl w:ilvl="8">
      <w:start w:val="1"/>
      <w:numFmt w:val="decimal"/>
      <w:lvlText w:val="%1.%2.%3.%4.%5.%6.%7.%8.%9"/>
      <w:lvlJc w:val="left"/>
      <w:pPr>
        <w:ind w:left="7637" w:hanging="437"/>
      </w:pPr>
      <w:rPr>
        <w:rFonts w:hint="default"/>
      </w:rPr>
    </w:lvl>
  </w:abstractNum>
  <w:abstractNum w:abstractNumId="28"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4A0A1CB4"/>
    <w:multiLevelType w:val="hybridMultilevel"/>
    <w:tmpl w:val="9606CC6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AD41C9"/>
    <w:multiLevelType w:val="hybridMultilevel"/>
    <w:tmpl w:val="6B309D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0D2AEC"/>
    <w:multiLevelType w:val="multilevel"/>
    <w:tmpl w:val="1422E486"/>
    <w:styleLink w:val="Styl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none"/>
      <w:lvlText w:val="II.2.2"/>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512716FF"/>
    <w:multiLevelType w:val="multilevel"/>
    <w:tmpl w:val="CF3E18CA"/>
    <w:styleLink w:val="Styl7"/>
    <w:lvl w:ilvl="0">
      <w:numFmt w:val="decimal"/>
      <w:lvlText w:val="%1"/>
      <w:lvlJc w:val="left"/>
      <w:pPr>
        <w:ind w:left="1875" w:hanging="435"/>
      </w:pPr>
      <w:rPr>
        <w:rFonts w:hint="default"/>
      </w:rPr>
    </w:lvl>
    <w:lvl w:ilvl="1">
      <w:start w:val="1"/>
      <w:numFmt w:val="decimal"/>
      <w:lvlText w:val="%1.%2"/>
      <w:lvlJc w:val="left"/>
      <w:pPr>
        <w:ind w:left="2880" w:hanging="720"/>
      </w:pPr>
      <w:rPr>
        <w:rFonts w:hint="default"/>
      </w:rPr>
    </w:lvl>
    <w:lvl w:ilvl="2">
      <w:start w:val="1"/>
      <w:numFmt w:val="none"/>
      <w:lvlText w:val="II.2.1"/>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33" w15:restartNumberingAfterBreak="0">
    <w:nsid w:val="52D17107"/>
    <w:multiLevelType w:val="multilevel"/>
    <w:tmpl w:val="38AEF272"/>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740B86"/>
    <w:multiLevelType w:val="hybridMultilevel"/>
    <w:tmpl w:val="6B309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6346E1"/>
    <w:multiLevelType w:val="multilevel"/>
    <w:tmpl w:val="09208B4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044078"/>
    <w:multiLevelType w:val="hybridMultilevel"/>
    <w:tmpl w:val="00A29C8A"/>
    <w:lvl w:ilvl="0" w:tplc="FFFFFFFF">
      <w:start w:val="1"/>
      <w:numFmt w:val="bullet"/>
      <w:lvlText w:val="-"/>
      <w:lvlJc w:val="left"/>
      <w:pPr>
        <w:ind w:left="1434" w:hanging="360"/>
      </w:pPr>
      <w:rPr>
        <w:rFonts w:ascii="Calibri" w:eastAsia="Calibri" w:hAnsi="Calibri" w:hint="default"/>
        <w:sz w:val="22"/>
        <w:szCs w:val="22"/>
      </w:rPr>
    </w:lvl>
    <w:lvl w:ilvl="1" w:tplc="FFFFFFFF" w:tentative="1">
      <w:start w:val="1"/>
      <w:numFmt w:val="bullet"/>
      <w:lvlText w:val="o"/>
      <w:lvlJc w:val="left"/>
      <w:pPr>
        <w:ind w:left="2154" w:hanging="360"/>
      </w:pPr>
      <w:rPr>
        <w:rFonts w:ascii="Courier New" w:hAnsi="Courier New" w:cs="Courier New" w:hint="default"/>
      </w:rPr>
    </w:lvl>
    <w:lvl w:ilvl="2" w:tplc="DE804FE2">
      <w:start w:val="1"/>
      <w:numFmt w:val="upperLetter"/>
      <w:lvlText w:val="%3."/>
      <w:lvlJc w:val="left"/>
      <w:pPr>
        <w:ind w:left="2874" w:hanging="360"/>
      </w:pPr>
      <w:rPr>
        <w:b w:val="0"/>
        <w:bCs/>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37" w15:restartNumberingAfterBreak="0">
    <w:nsid w:val="69110F56"/>
    <w:multiLevelType w:val="hybridMultilevel"/>
    <w:tmpl w:val="1A849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155013"/>
    <w:multiLevelType w:val="hybridMultilevel"/>
    <w:tmpl w:val="406864FE"/>
    <w:lvl w:ilvl="0" w:tplc="040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1F5682"/>
    <w:multiLevelType w:val="hybridMultilevel"/>
    <w:tmpl w:val="DDC8FE34"/>
    <w:lvl w:ilvl="0" w:tplc="AD48322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EC68A2"/>
    <w:multiLevelType w:val="hybridMultilevel"/>
    <w:tmpl w:val="A5BCC94E"/>
    <w:lvl w:ilvl="0" w:tplc="0BD2E8F8">
      <w:start w:val="1"/>
      <w:numFmt w:val="upperLetter"/>
      <w:lvlText w:val="%1)"/>
      <w:lvlJc w:val="left"/>
      <w:pPr>
        <w:ind w:left="144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DC4871"/>
    <w:multiLevelType w:val="multilevel"/>
    <w:tmpl w:val="CB6ED84C"/>
    <w:styleLink w:val="Styl1"/>
    <w:lvl w:ilvl="0">
      <w:start w:val="1"/>
      <w:numFmt w:val="none"/>
      <w:lvlText w:val="2."/>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68487C"/>
    <w:multiLevelType w:val="hybridMultilevel"/>
    <w:tmpl w:val="F516E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891742"/>
    <w:multiLevelType w:val="multilevel"/>
    <w:tmpl w:val="F6CA48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F4541B3"/>
    <w:multiLevelType w:val="hybridMultilevel"/>
    <w:tmpl w:val="5E4C1028"/>
    <w:lvl w:ilvl="0" w:tplc="34308C4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5159206">
    <w:abstractNumId w:val="28"/>
  </w:num>
  <w:num w:numId="2" w16cid:durableId="93786096">
    <w:abstractNumId w:val="24"/>
  </w:num>
  <w:num w:numId="3" w16cid:durableId="632642394">
    <w:abstractNumId w:val="15"/>
  </w:num>
  <w:num w:numId="4" w16cid:durableId="1548222853">
    <w:abstractNumId w:val="11"/>
  </w:num>
  <w:num w:numId="5" w16cid:durableId="1663003052">
    <w:abstractNumId w:val="17"/>
  </w:num>
  <w:num w:numId="6" w16cid:durableId="1286739752">
    <w:abstractNumId w:val="2"/>
  </w:num>
  <w:num w:numId="7" w16cid:durableId="963123635">
    <w:abstractNumId w:val="38"/>
  </w:num>
  <w:num w:numId="8" w16cid:durableId="612901063">
    <w:abstractNumId w:val="23"/>
  </w:num>
  <w:num w:numId="9" w16cid:durableId="957875995">
    <w:abstractNumId w:val="34"/>
  </w:num>
  <w:num w:numId="10" w16cid:durableId="2001231504">
    <w:abstractNumId w:val="12"/>
  </w:num>
  <w:num w:numId="11" w16cid:durableId="1188330204">
    <w:abstractNumId w:val="10"/>
  </w:num>
  <w:num w:numId="12" w16cid:durableId="618143181">
    <w:abstractNumId w:val="26"/>
  </w:num>
  <w:num w:numId="13" w16cid:durableId="80764480">
    <w:abstractNumId w:val="42"/>
  </w:num>
  <w:num w:numId="14" w16cid:durableId="1661107521">
    <w:abstractNumId w:val="37"/>
  </w:num>
  <w:num w:numId="15" w16cid:durableId="1347829378">
    <w:abstractNumId w:val="18"/>
  </w:num>
  <w:num w:numId="16" w16cid:durableId="199516667">
    <w:abstractNumId w:val="6"/>
  </w:num>
  <w:num w:numId="17" w16cid:durableId="2027554468">
    <w:abstractNumId w:val="44"/>
  </w:num>
  <w:num w:numId="18" w16cid:durableId="924268645">
    <w:abstractNumId w:val="14"/>
  </w:num>
  <w:num w:numId="19" w16cid:durableId="2121876989">
    <w:abstractNumId w:val="20"/>
  </w:num>
  <w:num w:numId="20" w16cid:durableId="1155298021">
    <w:abstractNumId w:val="4"/>
  </w:num>
  <w:num w:numId="21" w16cid:durableId="85158079">
    <w:abstractNumId w:val="39"/>
  </w:num>
  <w:num w:numId="22" w16cid:durableId="289751149">
    <w:abstractNumId w:val="33"/>
  </w:num>
  <w:num w:numId="23" w16cid:durableId="1818495295">
    <w:abstractNumId w:val="36"/>
  </w:num>
  <w:num w:numId="24" w16cid:durableId="1250886205">
    <w:abstractNumId w:val="8"/>
  </w:num>
  <w:num w:numId="25" w16cid:durableId="84571582">
    <w:abstractNumId w:val="25"/>
  </w:num>
  <w:num w:numId="26" w16cid:durableId="399984786">
    <w:abstractNumId w:val="21"/>
  </w:num>
  <w:num w:numId="27" w16cid:durableId="1694071899">
    <w:abstractNumId w:val="35"/>
  </w:num>
  <w:num w:numId="28" w16cid:durableId="1024787691">
    <w:abstractNumId w:val="29"/>
  </w:num>
  <w:num w:numId="29" w16cid:durableId="488447801">
    <w:abstractNumId w:val="16"/>
  </w:num>
  <w:num w:numId="30" w16cid:durableId="1000428800">
    <w:abstractNumId w:val="19"/>
  </w:num>
  <w:num w:numId="31" w16cid:durableId="795178394">
    <w:abstractNumId w:val="40"/>
  </w:num>
  <w:num w:numId="32" w16cid:durableId="828792248">
    <w:abstractNumId w:val="5"/>
  </w:num>
  <w:num w:numId="33" w16cid:durableId="465859554">
    <w:abstractNumId w:val="41"/>
  </w:num>
  <w:num w:numId="34" w16cid:durableId="1977225346">
    <w:abstractNumId w:val="22"/>
  </w:num>
  <w:num w:numId="35" w16cid:durableId="1834757506">
    <w:abstractNumId w:val="27"/>
  </w:num>
  <w:num w:numId="36" w16cid:durableId="184178549">
    <w:abstractNumId w:val="0"/>
  </w:num>
  <w:num w:numId="37" w16cid:durableId="1679431398">
    <w:abstractNumId w:val="3"/>
  </w:num>
  <w:num w:numId="38" w16cid:durableId="991832764">
    <w:abstractNumId w:val="13"/>
  </w:num>
  <w:num w:numId="39" w16cid:durableId="533808829">
    <w:abstractNumId w:val="31"/>
  </w:num>
  <w:num w:numId="40" w16cid:durableId="2126579737">
    <w:abstractNumId w:val="32"/>
  </w:num>
  <w:num w:numId="41" w16cid:durableId="1849565428">
    <w:abstractNumId w:val="9"/>
  </w:num>
  <w:num w:numId="42" w16cid:durableId="2093963447">
    <w:abstractNumId w:val="1"/>
  </w:num>
  <w:num w:numId="43" w16cid:durableId="2069838811">
    <w:abstractNumId w:val="30"/>
  </w:num>
  <w:num w:numId="44" w16cid:durableId="1038549730">
    <w:abstractNumId w:val="43"/>
  </w:num>
  <w:num w:numId="45" w16cid:durableId="1587032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7B7"/>
    <w:rsid w:val="000038B8"/>
    <w:rsid w:val="00005B67"/>
    <w:rsid w:val="00006164"/>
    <w:rsid w:val="000076F0"/>
    <w:rsid w:val="00007EDF"/>
    <w:rsid w:val="00011E01"/>
    <w:rsid w:val="00012300"/>
    <w:rsid w:val="00012B64"/>
    <w:rsid w:val="0001325F"/>
    <w:rsid w:val="0001382E"/>
    <w:rsid w:val="0001389C"/>
    <w:rsid w:val="00013CC8"/>
    <w:rsid w:val="0001608E"/>
    <w:rsid w:val="0001769A"/>
    <w:rsid w:val="00017960"/>
    <w:rsid w:val="000203F2"/>
    <w:rsid w:val="000205F0"/>
    <w:rsid w:val="000238D4"/>
    <w:rsid w:val="000238FF"/>
    <w:rsid w:val="00024114"/>
    <w:rsid w:val="00024496"/>
    <w:rsid w:val="000257A5"/>
    <w:rsid w:val="00031A75"/>
    <w:rsid w:val="00032414"/>
    <w:rsid w:val="00034E51"/>
    <w:rsid w:val="00035115"/>
    <w:rsid w:val="00035F68"/>
    <w:rsid w:val="0003699F"/>
    <w:rsid w:val="00036D68"/>
    <w:rsid w:val="00037752"/>
    <w:rsid w:val="00040741"/>
    <w:rsid w:val="000475F1"/>
    <w:rsid w:val="000524D5"/>
    <w:rsid w:val="00054624"/>
    <w:rsid w:val="00054689"/>
    <w:rsid w:val="0005524A"/>
    <w:rsid w:val="0005626A"/>
    <w:rsid w:val="000564E6"/>
    <w:rsid w:val="00056754"/>
    <w:rsid w:val="00056A38"/>
    <w:rsid w:val="00056BC7"/>
    <w:rsid w:val="00057C14"/>
    <w:rsid w:val="0006002F"/>
    <w:rsid w:val="000601C3"/>
    <w:rsid w:val="000612AA"/>
    <w:rsid w:val="0006284B"/>
    <w:rsid w:val="000634B8"/>
    <w:rsid w:val="000651E8"/>
    <w:rsid w:val="00066107"/>
    <w:rsid w:val="000664F3"/>
    <w:rsid w:val="000667D4"/>
    <w:rsid w:val="0006681A"/>
    <w:rsid w:val="00066A24"/>
    <w:rsid w:val="00070319"/>
    <w:rsid w:val="000708A3"/>
    <w:rsid w:val="00070B97"/>
    <w:rsid w:val="0007141B"/>
    <w:rsid w:val="000727C8"/>
    <w:rsid w:val="00072E4A"/>
    <w:rsid w:val="00074775"/>
    <w:rsid w:val="0007515F"/>
    <w:rsid w:val="000802B3"/>
    <w:rsid w:val="00081458"/>
    <w:rsid w:val="000827FC"/>
    <w:rsid w:val="0008462F"/>
    <w:rsid w:val="00085415"/>
    <w:rsid w:val="00086FE2"/>
    <w:rsid w:val="00087BA2"/>
    <w:rsid w:val="000905C5"/>
    <w:rsid w:val="000917DD"/>
    <w:rsid w:val="00093A1A"/>
    <w:rsid w:val="00095603"/>
    <w:rsid w:val="000957E4"/>
    <w:rsid w:val="000964C5"/>
    <w:rsid w:val="0009761D"/>
    <w:rsid w:val="000A3C0D"/>
    <w:rsid w:val="000A3CCC"/>
    <w:rsid w:val="000A4BD0"/>
    <w:rsid w:val="000A50EF"/>
    <w:rsid w:val="000A787C"/>
    <w:rsid w:val="000B0D0E"/>
    <w:rsid w:val="000B2FE7"/>
    <w:rsid w:val="000B3B88"/>
    <w:rsid w:val="000B44E0"/>
    <w:rsid w:val="000B5E29"/>
    <w:rsid w:val="000B713E"/>
    <w:rsid w:val="000B7640"/>
    <w:rsid w:val="000C1A9F"/>
    <w:rsid w:val="000C33FA"/>
    <w:rsid w:val="000C3B9B"/>
    <w:rsid w:val="000C6513"/>
    <w:rsid w:val="000C7CAD"/>
    <w:rsid w:val="000D0B21"/>
    <w:rsid w:val="000D1995"/>
    <w:rsid w:val="000D38D6"/>
    <w:rsid w:val="000D3CBE"/>
    <w:rsid w:val="000D6928"/>
    <w:rsid w:val="000D7484"/>
    <w:rsid w:val="000D7597"/>
    <w:rsid w:val="000D76B6"/>
    <w:rsid w:val="000E6E9C"/>
    <w:rsid w:val="000E72C1"/>
    <w:rsid w:val="000E778C"/>
    <w:rsid w:val="000F2F2F"/>
    <w:rsid w:val="000F51BD"/>
    <w:rsid w:val="000F5BF7"/>
    <w:rsid w:val="000F6065"/>
    <w:rsid w:val="000F648D"/>
    <w:rsid w:val="000F73CB"/>
    <w:rsid w:val="000F76EF"/>
    <w:rsid w:val="001001A7"/>
    <w:rsid w:val="00101BC4"/>
    <w:rsid w:val="0010205C"/>
    <w:rsid w:val="001074D7"/>
    <w:rsid w:val="00112534"/>
    <w:rsid w:val="001146F6"/>
    <w:rsid w:val="00114CB8"/>
    <w:rsid w:val="001177C9"/>
    <w:rsid w:val="00120B2E"/>
    <w:rsid w:val="001226B4"/>
    <w:rsid w:val="00124A59"/>
    <w:rsid w:val="00124E31"/>
    <w:rsid w:val="00126736"/>
    <w:rsid w:val="0012680C"/>
    <w:rsid w:val="00127763"/>
    <w:rsid w:val="00130F68"/>
    <w:rsid w:val="00131905"/>
    <w:rsid w:val="00131B02"/>
    <w:rsid w:val="00132376"/>
    <w:rsid w:val="00133D00"/>
    <w:rsid w:val="00133F56"/>
    <w:rsid w:val="001343FF"/>
    <w:rsid w:val="00136F2C"/>
    <w:rsid w:val="0013772F"/>
    <w:rsid w:val="001407A0"/>
    <w:rsid w:val="00141545"/>
    <w:rsid w:val="00142F4B"/>
    <w:rsid w:val="00145435"/>
    <w:rsid w:val="00146244"/>
    <w:rsid w:val="00146F73"/>
    <w:rsid w:val="00147E75"/>
    <w:rsid w:val="001514DC"/>
    <w:rsid w:val="00152458"/>
    <w:rsid w:val="00152C73"/>
    <w:rsid w:val="001533E5"/>
    <w:rsid w:val="0015467D"/>
    <w:rsid w:val="00155DAE"/>
    <w:rsid w:val="00157A2A"/>
    <w:rsid w:val="00160A8C"/>
    <w:rsid w:val="00162962"/>
    <w:rsid w:val="001638C9"/>
    <w:rsid w:val="00163B98"/>
    <w:rsid w:val="001640AC"/>
    <w:rsid w:val="001651AF"/>
    <w:rsid w:val="001653D3"/>
    <w:rsid w:val="00167172"/>
    <w:rsid w:val="00167426"/>
    <w:rsid w:val="00170A3E"/>
    <w:rsid w:val="001710E6"/>
    <w:rsid w:val="001719E0"/>
    <w:rsid w:val="00172048"/>
    <w:rsid w:val="00173AE3"/>
    <w:rsid w:val="001800BB"/>
    <w:rsid w:val="0018278F"/>
    <w:rsid w:val="00184040"/>
    <w:rsid w:val="0019040B"/>
    <w:rsid w:val="0019558B"/>
    <w:rsid w:val="00196D7F"/>
    <w:rsid w:val="001A027C"/>
    <w:rsid w:val="001A3598"/>
    <w:rsid w:val="001A6166"/>
    <w:rsid w:val="001B29E9"/>
    <w:rsid w:val="001B2DB9"/>
    <w:rsid w:val="001B3D5F"/>
    <w:rsid w:val="001B4673"/>
    <w:rsid w:val="001B5F06"/>
    <w:rsid w:val="001C0248"/>
    <w:rsid w:val="001C1100"/>
    <w:rsid w:val="001C2325"/>
    <w:rsid w:val="001C5A26"/>
    <w:rsid w:val="001C6108"/>
    <w:rsid w:val="001C6858"/>
    <w:rsid w:val="001C729E"/>
    <w:rsid w:val="001D0AEF"/>
    <w:rsid w:val="001D1532"/>
    <w:rsid w:val="001D2761"/>
    <w:rsid w:val="001D32AC"/>
    <w:rsid w:val="001D49B4"/>
    <w:rsid w:val="001D50DC"/>
    <w:rsid w:val="001D5C4E"/>
    <w:rsid w:val="001D70C2"/>
    <w:rsid w:val="001D7DFC"/>
    <w:rsid w:val="001E3324"/>
    <w:rsid w:val="001E7C6C"/>
    <w:rsid w:val="001F2445"/>
    <w:rsid w:val="001F2D41"/>
    <w:rsid w:val="001F2E7B"/>
    <w:rsid w:val="001F2EE8"/>
    <w:rsid w:val="001F4E7C"/>
    <w:rsid w:val="001F5C31"/>
    <w:rsid w:val="001F5EC9"/>
    <w:rsid w:val="001F5FBF"/>
    <w:rsid w:val="001F66BC"/>
    <w:rsid w:val="001F70B5"/>
    <w:rsid w:val="0020022D"/>
    <w:rsid w:val="002014A1"/>
    <w:rsid w:val="002015A0"/>
    <w:rsid w:val="002024DC"/>
    <w:rsid w:val="00205F0D"/>
    <w:rsid w:val="002067C5"/>
    <w:rsid w:val="00210EB4"/>
    <w:rsid w:val="0021173D"/>
    <w:rsid w:val="0021302A"/>
    <w:rsid w:val="00213ADC"/>
    <w:rsid w:val="002147D8"/>
    <w:rsid w:val="002161FC"/>
    <w:rsid w:val="0022069F"/>
    <w:rsid w:val="00222FC3"/>
    <w:rsid w:val="00225932"/>
    <w:rsid w:val="0023081A"/>
    <w:rsid w:val="00233696"/>
    <w:rsid w:val="00233707"/>
    <w:rsid w:val="00233783"/>
    <w:rsid w:val="0023384B"/>
    <w:rsid w:val="00234261"/>
    <w:rsid w:val="00235427"/>
    <w:rsid w:val="0023580F"/>
    <w:rsid w:val="002358DD"/>
    <w:rsid w:val="00235F5A"/>
    <w:rsid w:val="002361A5"/>
    <w:rsid w:val="00236584"/>
    <w:rsid w:val="00236919"/>
    <w:rsid w:val="00236D4B"/>
    <w:rsid w:val="002405C3"/>
    <w:rsid w:val="002411D5"/>
    <w:rsid w:val="002465A3"/>
    <w:rsid w:val="00246661"/>
    <w:rsid w:val="002519DD"/>
    <w:rsid w:val="00253305"/>
    <w:rsid w:val="002538F3"/>
    <w:rsid w:val="002548F7"/>
    <w:rsid w:val="002554BD"/>
    <w:rsid w:val="00256FEE"/>
    <w:rsid w:val="00257590"/>
    <w:rsid w:val="00257F0D"/>
    <w:rsid w:val="00257F31"/>
    <w:rsid w:val="00261C1F"/>
    <w:rsid w:val="00262CDF"/>
    <w:rsid w:val="00264B9B"/>
    <w:rsid w:val="00267084"/>
    <w:rsid w:val="00267424"/>
    <w:rsid w:val="002742B7"/>
    <w:rsid w:val="00275FDD"/>
    <w:rsid w:val="00277B16"/>
    <w:rsid w:val="002803B4"/>
    <w:rsid w:val="00281157"/>
    <w:rsid w:val="002818B1"/>
    <w:rsid w:val="002821DD"/>
    <w:rsid w:val="002831B2"/>
    <w:rsid w:val="00284031"/>
    <w:rsid w:val="00284E47"/>
    <w:rsid w:val="00285FFE"/>
    <w:rsid w:val="00287816"/>
    <w:rsid w:val="00287A62"/>
    <w:rsid w:val="002921CB"/>
    <w:rsid w:val="00292BCB"/>
    <w:rsid w:val="002954A2"/>
    <w:rsid w:val="002954D1"/>
    <w:rsid w:val="00296A87"/>
    <w:rsid w:val="002A0ABC"/>
    <w:rsid w:val="002A261D"/>
    <w:rsid w:val="002A5766"/>
    <w:rsid w:val="002A6BBC"/>
    <w:rsid w:val="002A6EBE"/>
    <w:rsid w:val="002A7B6C"/>
    <w:rsid w:val="002B0CFD"/>
    <w:rsid w:val="002B24CE"/>
    <w:rsid w:val="002B6352"/>
    <w:rsid w:val="002B6870"/>
    <w:rsid w:val="002B7233"/>
    <w:rsid w:val="002C0E34"/>
    <w:rsid w:val="002C113C"/>
    <w:rsid w:val="002C664C"/>
    <w:rsid w:val="002C6FAE"/>
    <w:rsid w:val="002D0E1C"/>
    <w:rsid w:val="002D10A3"/>
    <w:rsid w:val="002D245C"/>
    <w:rsid w:val="002D35D2"/>
    <w:rsid w:val="002D3C22"/>
    <w:rsid w:val="002D4C3E"/>
    <w:rsid w:val="002D4F71"/>
    <w:rsid w:val="002D5ABD"/>
    <w:rsid w:val="002D7772"/>
    <w:rsid w:val="002E0D1A"/>
    <w:rsid w:val="002E1BE8"/>
    <w:rsid w:val="002E4CC8"/>
    <w:rsid w:val="002E752E"/>
    <w:rsid w:val="002E7E2A"/>
    <w:rsid w:val="002F02E0"/>
    <w:rsid w:val="002F1177"/>
    <w:rsid w:val="002F3A87"/>
    <w:rsid w:val="002F3BDC"/>
    <w:rsid w:val="002F6773"/>
    <w:rsid w:val="002F782A"/>
    <w:rsid w:val="00301D57"/>
    <w:rsid w:val="00304830"/>
    <w:rsid w:val="0030559D"/>
    <w:rsid w:val="00306D5E"/>
    <w:rsid w:val="003076A0"/>
    <w:rsid w:val="003106B8"/>
    <w:rsid w:val="003117A0"/>
    <w:rsid w:val="0031253C"/>
    <w:rsid w:val="00313F8F"/>
    <w:rsid w:val="003142FB"/>
    <w:rsid w:val="00314977"/>
    <w:rsid w:val="0031556F"/>
    <w:rsid w:val="00317B95"/>
    <w:rsid w:val="00321E30"/>
    <w:rsid w:val="00323892"/>
    <w:rsid w:val="00325FC3"/>
    <w:rsid w:val="00326B18"/>
    <w:rsid w:val="00327B76"/>
    <w:rsid w:val="00330BCE"/>
    <w:rsid w:val="003317E8"/>
    <w:rsid w:val="00332C92"/>
    <w:rsid w:val="00336FA6"/>
    <w:rsid w:val="00344E48"/>
    <w:rsid w:val="0034634D"/>
    <w:rsid w:val="003468FB"/>
    <w:rsid w:val="003477D7"/>
    <w:rsid w:val="003534A5"/>
    <w:rsid w:val="00357DE0"/>
    <w:rsid w:val="0036028A"/>
    <w:rsid w:val="00360D9F"/>
    <w:rsid w:val="003617B5"/>
    <w:rsid w:val="00362867"/>
    <w:rsid w:val="003629B9"/>
    <w:rsid w:val="00362FAF"/>
    <w:rsid w:val="003653EF"/>
    <w:rsid w:val="0036582A"/>
    <w:rsid w:val="003659C2"/>
    <w:rsid w:val="00370FDB"/>
    <w:rsid w:val="00372A83"/>
    <w:rsid w:val="00372F2C"/>
    <w:rsid w:val="0037518A"/>
    <w:rsid w:val="00375D4A"/>
    <w:rsid w:val="00380085"/>
    <w:rsid w:val="00380D9B"/>
    <w:rsid w:val="003823D0"/>
    <w:rsid w:val="00382813"/>
    <w:rsid w:val="0038577F"/>
    <w:rsid w:val="003902CD"/>
    <w:rsid w:val="003929F2"/>
    <w:rsid w:val="003937BC"/>
    <w:rsid w:val="00394CD0"/>
    <w:rsid w:val="0039569B"/>
    <w:rsid w:val="00397AB8"/>
    <w:rsid w:val="003A0D94"/>
    <w:rsid w:val="003A222E"/>
    <w:rsid w:val="003A3EEB"/>
    <w:rsid w:val="003A4838"/>
    <w:rsid w:val="003A65CB"/>
    <w:rsid w:val="003A7EF3"/>
    <w:rsid w:val="003B0D95"/>
    <w:rsid w:val="003B2A34"/>
    <w:rsid w:val="003B43A4"/>
    <w:rsid w:val="003B46C5"/>
    <w:rsid w:val="003B5C67"/>
    <w:rsid w:val="003B5CE7"/>
    <w:rsid w:val="003B5DCD"/>
    <w:rsid w:val="003B7031"/>
    <w:rsid w:val="003C2212"/>
    <w:rsid w:val="003C2775"/>
    <w:rsid w:val="003C4DDC"/>
    <w:rsid w:val="003C6C55"/>
    <w:rsid w:val="003C7DFA"/>
    <w:rsid w:val="003D006E"/>
    <w:rsid w:val="003D0C11"/>
    <w:rsid w:val="003D2D5B"/>
    <w:rsid w:val="003D4D11"/>
    <w:rsid w:val="003D4E11"/>
    <w:rsid w:val="003D6DA3"/>
    <w:rsid w:val="003E168E"/>
    <w:rsid w:val="003E1E1C"/>
    <w:rsid w:val="003E2895"/>
    <w:rsid w:val="003E35F8"/>
    <w:rsid w:val="003E3C41"/>
    <w:rsid w:val="003E6C22"/>
    <w:rsid w:val="003F0870"/>
    <w:rsid w:val="003F0BD3"/>
    <w:rsid w:val="003F0DB3"/>
    <w:rsid w:val="003F0E58"/>
    <w:rsid w:val="003F0EBD"/>
    <w:rsid w:val="003F0EEF"/>
    <w:rsid w:val="003F14AC"/>
    <w:rsid w:val="003F23AD"/>
    <w:rsid w:val="003F3CA3"/>
    <w:rsid w:val="003F557C"/>
    <w:rsid w:val="003F5E0A"/>
    <w:rsid w:val="003F62F7"/>
    <w:rsid w:val="003F63A5"/>
    <w:rsid w:val="003F7513"/>
    <w:rsid w:val="003F7AAD"/>
    <w:rsid w:val="003F7B5E"/>
    <w:rsid w:val="00400013"/>
    <w:rsid w:val="00401119"/>
    <w:rsid w:val="00403D83"/>
    <w:rsid w:val="004045EB"/>
    <w:rsid w:val="00405EA7"/>
    <w:rsid w:val="004062A6"/>
    <w:rsid w:val="0040724D"/>
    <w:rsid w:val="00407C28"/>
    <w:rsid w:val="0041143F"/>
    <w:rsid w:val="00411538"/>
    <w:rsid w:val="004177C2"/>
    <w:rsid w:val="0042200D"/>
    <w:rsid w:val="004259CF"/>
    <w:rsid w:val="004262AE"/>
    <w:rsid w:val="00426FA0"/>
    <w:rsid w:val="00427100"/>
    <w:rsid w:val="004301B9"/>
    <w:rsid w:val="00430580"/>
    <w:rsid w:val="00430BAB"/>
    <w:rsid w:val="00431C7F"/>
    <w:rsid w:val="00433782"/>
    <w:rsid w:val="004358C9"/>
    <w:rsid w:val="00436873"/>
    <w:rsid w:val="00436878"/>
    <w:rsid w:val="00437BA6"/>
    <w:rsid w:val="00437F9E"/>
    <w:rsid w:val="00443C71"/>
    <w:rsid w:val="00453B0F"/>
    <w:rsid w:val="0045405B"/>
    <w:rsid w:val="00454C0C"/>
    <w:rsid w:val="00455978"/>
    <w:rsid w:val="00456216"/>
    <w:rsid w:val="004576D0"/>
    <w:rsid w:val="00457F27"/>
    <w:rsid w:val="0046000F"/>
    <w:rsid w:val="00461922"/>
    <w:rsid w:val="00461D16"/>
    <w:rsid w:val="0046236E"/>
    <w:rsid w:val="00463148"/>
    <w:rsid w:val="00463F9A"/>
    <w:rsid w:val="00466BB5"/>
    <w:rsid w:val="00467453"/>
    <w:rsid w:val="004674B7"/>
    <w:rsid w:val="004723B4"/>
    <w:rsid w:val="0047262B"/>
    <w:rsid w:val="004758A7"/>
    <w:rsid w:val="0047679A"/>
    <w:rsid w:val="00477904"/>
    <w:rsid w:val="00481E56"/>
    <w:rsid w:val="0048288F"/>
    <w:rsid w:val="0048369B"/>
    <w:rsid w:val="004861C9"/>
    <w:rsid w:val="00486C72"/>
    <w:rsid w:val="00492F59"/>
    <w:rsid w:val="004932C8"/>
    <w:rsid w:val="00494455"/>
    <w:rsid w:val="00495AB9"/>
    <w:rsid w:val="004A07F4"/>
    <w:rsid w:val="004A0A7A"/>
    <w:rsid w:val="004A140C"/>
    <w:rsid w:val="004A3555"/>
    <w:rsid w:val="004A375A"/>
    <w:rsid w:val="004A652C"/>
    <w:rsid w:val="004B0AE8"/>
    <w:rsid w:val="004B0C54"/>
    <w:rsid w:val="004B1576"/>
    <w:rsid w:val="004B78E3"/>
    <w:rsid w:val="004C051F"/>
    <w:rsid w:val="004C4620"/>
    <w:rsid w:val="004D037A"/>
    <w:rsid w:val="004D208B"/>
    <w:rsid w:val="004D2D12"/>
    <w:rsid w:val="004D3145"/>
    <w:rsid w:val="004D3F19"/>
    <w:rsid w:val="004D5F78"/>
    <w:rsid w:val="004D659D"/>
    <w:rsid w:val="004D687E"/>
    <w:rsid w:val="004E02BE"/>
    <w:rsid w:val="004E2CB2"/>
    <w:rsid w:val="004E4176"/>
    <w:rsid w:val="004E4DA6"/>
    <w:rsid w:val="004E638E"/>
    <w:rsid w:val="004E69ED"/>
    <w:rsid w:val="004E723B"/>
    <w:rsid w:val="004E7FB7"/>
    <w:rsid w:val="004F13F9"/>
    <w:rsid w:val="004F154E"/>
    <w:rsid w:val="004F38A5"/>
    <w:rsid w:val="004F64EF"/>
    <w:rsid w:val="00500D7A"/>
    <w:rsid w:val="00501669"/>
    <w:rsid w:val="00502DDF"/>
    <w:rsid w:val="00505C4D"/>
    <w:rsid w:val="00505CB7"/>
    <w:rsid w:val="00506188"/>
    <w:rsid w:val="00510351"/>
    <w:rsid w:val="00510C7F"/>
    <w:rsid w:val="00512499"/>
    <w:rsid w:val="00512D83"/>
    <w:rsid w:val="00512DDF"/>
    <w:rsid w:val="00513363"/>
    <w:rsid w:val="00515BA3"/>
    <w:rsid w:val="00515CBE"/>
    <w:rsid w:val="00515DEA"/>
    <w:rsid w:val="005163C8"/>
    <w:rsid w:val="005202FA"/>
    <w:rsid w:val="005204BB"/>
    <w:rsid w:val="00521E8A"/>
    <w:rsid w:val="00523EC8"/>
    <w:rsid w:val="005247F1"/>
    <w:rsid w:val="00525B01"/>
    <w:rsid w:val="005266F2"/>
    <w:rsid w:val="0052721B"/>
    <w:rsid w:val="00527B38"/>
    <w:rsid w:val="00531FF5"/>
    <w:rsid w:val="0053219E"/>
    <w:rsid w:val="00532A42"/>
    <w:rsid w:val="00535C93"/>
    <w:rsid w:val="00536E8C"/>
    <w:rsid w:val="0053780F"/>
    <w:rsid w:val="00542749"/>
    <w:rsid w:val="00543D2C"/>
    <w:rsid w:val="00544DC7"/>
    <w:rsid w:val="00546BA7"/>
    <w:rsid w:val="00547B20"/>
    <w:rsid w:val="00550DC7"/>
    <w:rsid w:val="005518EA"/>
    <w:rsid w:val="00552653"/>
    <w:rsid w:val="00552932"/>
    <w:rsid w:val="00552E97"/>
    <w:rsid w:val="005533C8"/>
    <w:rsid w:val="00553C44"/>
    <w:rsid w:val="0055443D"/>
    <w:rsid w:val="005553AE"/>
    <w:rsid w:val="00561172"/>
    <w:rsid w:val="005626BD"/>
    <w:rsid w:val="00563156"/>
    <w:rsid w:val="00563AA2"/>
    <w:rsid w:val="00563E61"/>
    <w:rsid w:val="0056457F"/>
    <w:rsid w:val="0056689A"/>
    <w:rsid w:val="00566F17"/>
    <w:rsid w:val="00570232"/>
    <w:rsid w:val="00570C3C"/>
    <w:rsid w:val="0057429C"/>
    <w:rsid w:val="00575CA9"/>
    <w:rsid w:val="00577966"/>
    <w:rsid w:val="00580079"/>
    <w:rsid w:val="00581454"/>
    <w:rsid w:val="00583A2C"/>
    <w:rsid w:val="00583FD0"/>
    <w:rsid w:val="005844C4"/>
    <w:rsid w:val="00587E17"/>
    <w:rsid w:val="0059011A"/>
    <w:rsid w:val="005946B5"/>
    <w:rsid w:val="005949CF"/>
    <w:rsid w:val="00594E8D"/>
    <w:rsid w:val="00597BDF"/>
    <w:rsid w:val="00597C82"/>
    <w:rsid w:val="005A0043"/>
    <w:rsid w:val="005A1830"/>
    <w:rsid w:val="005A21F4"/>
    <w:rsid w:val="005A32C1"/>
    <w:rsid w:val="005A39AC"/>
    <w:rsid w:val="005A751A"/>
    <w:rsid w:val="005A7706"/>
    <w:rsid w:val="005A7A74"/>
    <w:rsid w:val="005B3173"/>
    <w:rsid w:val="005B32A5"/>
    <w:rsid w:val="005B3785"/>
    <w:rsid w:val="005B4AD0"/>
    <w:rsid w:val="005B5F1C"/>
    <w:rsid w:val="005B692A"/>
    <w:rsid w:val="005C0505"/>
    <w:rsid w:val="005C34D5"/>
    <w:rsid w:val="005C4290"/>
    <w:rsid w:val="005C4E34"/>
    <w:rsid w:val="005C66B1"/>
    <w:rsid w:val="005D2768"/>
    <w:rsid w:val="005D4D93"/>
    <w:rsid w:val="005D5020"/>
    <w:rsid w:val="005D6C3B"/>
    <w:rsid w:val="005D6EED"/>
    <w:rsid w:val="005D72B2"/>
    <w:rsid w:val="005E1019"/>
    <w:rsid w:val="005E19A0"/>
    <w:rsid w:val="005E1C24"/>
    <w:rsid w:val="005E269D"/>
    <w:rsid w:val="005E32AD"/>
    <w:rsid w:val="005E4180"/>
    <w:rsid w:val="005E6202"/>
    <w:rsid w:val="005E6D45"/>
    <w:rsid w:val="005E73E1"/>
    <w:rsid w:val="005E7BDC"/>
    <w:rsid w:val="005F0106"/>
    <w:rsid w:val="005F04E5"/>
    <w:rsid w:val="005F0F87"/>
    <w:rsid w:val="005F40DC"/>
    <w:rsid w:val="005F435B"/>
    <w:rsid w:val="005F6D8C"/>
    <w:rsid w:val="005F7FCA"/>
    <w:rsid w:val="00600A2E"/>
    <w:rsid w:val="006011B1"/>
    <w:rsid w:val="00602552"/>
    <w:rsid w:val="0060511A"/>
    <w:rsid w:val="006118BE"/>
    <w:rsid w:val="006135D6"/>
    <w:rsid w:val="00614392"/>
    <w:rsid w:val="006144F0"/>
    <w:rsid w:val="006152B5"/>
    <w:rsid w:val="006167F4"/>
    <w:rsid w:val="00616927"/>
    <w:rsid w:val="00617544"/>
    <w:rsid w:val="00620F39"/>
    <w:rsid w:val="0062433A"/>
    <w:rsid w:val="00624890"/>
    <w:rsid w:val="00624E97"/>
    <w:rsid w:val="00627EE9"/>
    <w:rsid w:val="006313D9"/>
    <w:rsid w:val="00631AE8"/>
    <w:rsid w:val="00632E5A"/>
    <w:rsid w:val="00636D33"/>
    <w:rsid w:val="006417A8"/>
    <w:rsid w:val="006427F3"/>
    <w:rsid w:val="006429E1"/>
    <w:rsid w:val="006431F2"/>
    <w:rsid w:val="006436C8"/>
    <w:rsid w:val="0064411D"/>
    <w:rsid w:val="00644730"/>
    <w:rsid w:val="006509AC"/>
    <w:rsid w:val="0065225A"/>
    <w:rsid w:val="00655172"/>
    <w:rsid w:val="006575CE"/>
    <w:rsid w:val="00660690"/>
    <w:rsid w:val="00660870"/>
    <w:rsid w:val="00660B9F"/>
    <w:rsid w:val="00661208"/>
    <w:rsid w:val="0066162B"/>
    <w:rsid w:val="00661B1A"/>
    <w:rsid w:val="00661CD2"/>
    <w:rsid w:val="00662182"/>
    <w:rsid w:val="00663C13"/>
    <w:rsid w:val="00665386"/>
    <w:rsid w:val="00666E0D"/>
    <w:rsid w:val="00670F32"/>
    <w:rsid w:val="00671FEB"/>
    <w:rsid w:val="00673F30"/>
    <w:rsid w:val="00674417"/>
    <w:rsid w:val="00674E35"/>
    <w:rsid w:val="0067653B"/>
    <w:rsid w:val="00677689"/>
    <w:rsid w:val="0068571B"/>
    <w:rsid w:val="006867E4"/>
    <w:rsid w:val="00687EC8"/>
    <w:rsid w:val="00690BC3"/>
    <w:rsid w:val="00690C9D"/>
    <w:rsid w:val="00692028"/>
    <w:rsid w:val="006927D7"/>
    <w:rsid w:val="006932C8"/>
    <w:rsid w:val="00693A57"/>
    <w:rsid w:val="00693C6F"/>
    <w:rsid w:val="0069418B"/>
    <w:rsid w:val="0069422A"/>
    <w:rsid w:val="006948F0"/>
    <w:rsid w:val="00694999"/>
    <w:rsid w:val="0069594C"/>
    <w:rsid w:val="00697883"/>
    <w:rsid w:val="006A0F9D"/>
    <w:rsid w:val="006A14DA"/>
    <w:rsid w:val="006A2FB2"/>
    <w:rsid w:val="006A3BB6"/>
    <w:rsid w:val="006A4DDF"/>
    <w:rsid w:val="006A4E33"/>
    <w:rsid w:val="006A70E8"/>
    <w:rsid w:val="006A7309"/>
    <w:rsid w:val="006B0081"/>
    <w:rsid w:val="006B21C5"/>
    <w:rsid w:val="006B2BF9"/>
    <w:rsid w:val="006B4323"/>
    <w:rsid w:val="006B4B17"/>
    <w:rsid w:val="006B7A54"/>
    <w:rsid w:val="006B7F36"/>
    <w:rsid w:val="006C0F5D"/>
    <w:rsid w:val="006C1577"/>
    <w:rsid w:val="006C2DB8"/>
    <w:rsid w:val="006C4AC4"/>
    <w:rsid w:val="006C527F"/>
    <w:rsid w:val="006C70A1"/>
    <w:rsid w:val="006D0667"/>
    <w:rsid w:val="006D0B98"/>
    <w:rsid w:val="006D0CCE"/>
    <w:rsid w:val="006D3FA9"/>
    <w:rsid w:val="006D50D1"/>
    <w:rsid w:val="006D5E6C"/>
    <w:rsid w:val="006D7BFB"/>
    <w:rsid w:val="006E2293"/>
    <w:rsid w:val="006E2996"/>
    <w:rsid w:val="006E70AC"/>
    <w:rsid w:val="006F3431"/>
    <w:rsid w:val="006F3CD0"/>
    <w:rsid w:val="006F5DB1"/>
    <w:rsid w:val="006F630C"/>
    <w:rsid w:val="006F6896"/>
    <w:rsid w:val="006F6E0C"/>
    <w:rsid w:val="006F6ECC"/>
    <w:rsid w:val="0070151B"/>
    <w:rsid w:val="00702A54"/>
    <w:rsid w:val="00703635"/>
    <w:rsid w:val="00704096"/>
    <w:rsid w:val="00710199"/>
    <w:rsid w:val="007115C4"/>
    <w:rsid w:val="0071160B"/>
    <w:rsid w:val="00712A60"/>
    <w:rsid w:val="0071580B"/>
    <w:rsid w:val="00716DDA"/>
    <w:rsid w:val="007174AD"/>
    <w:rsid w:val="00717657"/>
    <w:rsid w:val="007206A4"/>
    <w:rsid w:val="007223A6"/>
    <w:rsid w:val="00722CA2"/>
    <w:rsid w:val="007237A7"/>
    <w:rsid w:val="00723FA0"/>
    <w:rsid w:val="00725DE2"/>
    <w:rsid w:val="0073107E"/>
    <w:rsid w:val="00731318"/>
    <w:rsid w:val="00731789"/>
    <w:rsid w:val="00732EF1"/>
    <w:rsid w:val="0073478B"/>
    <w:rsid w:val="00742211"/>
    <w:rsid w:val="00743455"/>
    <w:rsid w:val="00743967"/>
    <w:rsid w:val="00743B00"/>
    <w:rsid w:val="00743CDB"/>
    <w:rsid w:val="00744AA2"/>
    <w:rsid w:val="00745268"/>
    <w:rsid w:val="00750233"/>
    <w:rsid w:val="0075025F"/>
    <w:rsid w:val="0075102C"/>
    <w:rsid w:val="007510F7"/>
    <w:rsid w:val="00751679"/>
    <w:rsid w:val="00753C20"/>
    <w:rsid w:val="007542FF"/>
    <w:rsid w:val="00754BCC"/>
    <w:rsid w:val="00754F95"/>
    <w:rsid w:val="00757661"/>
    <w:rsid w:val="0076278C"/>
    <w:rsid w:val="00763685"/>
    <w:rsid w:val="0076588D"/>
    <w:rsid w:val="007675A2"/>
    <w:rsid w:val="00767DBF"/>
    <w:rsid w:val="0077220E"/>
    <w:rsid w:val="00772DEB"/>
    <w:rsid w:val="00773191"/>
    <w:rsid w:val="007732AE"/>
    <w:rsid w:val="00776074"/>
    <w:rsid w:val="00776D9E"/>
    <w:rsid w:val="007771CC"/>
    <w:rsid w:val="007835F3"/>
    <w:rsid w:val="00783731"/>
    <w:rsid w:val="007837A7"/>
    <w:rsid w:val="00783E3B"/>
    <w:rsid w:val="00785055"/>
    <w:rsid w:val="00786C96"/>
    <w:rsid w:val="0078723B"/>
    <w:rsid w:val="007876EC"/>
    <w:rsid w:val="00790CC9"/>
    <w:rsid w:val="0079106B"/>
    <w:rsid w:val="00792016"/>
    <w:rsid w:val="00793784"/>
    <w:rsid w:val="007A7E6A"/>
    <w:rsid w:val="007B0462"/>
    <w:rsid w:val="007B467E"/>
    <w:rsid w:val="007B4FE3"/>
    <w:rsid w:val="007B5B8F"/>
    <w:rsid w:val="007B5D2C"/>
    <w:rsid w:val="007B7420"/>
    <w:rsid w:val="007C3FC7"/>
    <w:rsid w:val="007C4E70"/>
    <w:rsid w:val="007C7BDD"/>
    <w:rsid w:val="007D0005"/>
    <w:rsid w:val="007D21A8"/>
    <w:rsid w:val="007D6D59"/>
    <w:rsid w:val="007D7AB1"/>
    <w:rsid w:val="007E1651"/>
    <w:rsid w:val="007E28CE"/>
    <w:rsid w:val="007E2CFA"/>
    <w:rsid w:val="007E3837"/>
    <w:rsid w:val="007E595C"/>
    <w:rsid w:val="007E6EAA"/>
    <w:rsid w:val="007E70CD"/>
    <w:rsid w:val="007E7161"/>
    <w:rsid w:val="007E7248"/>
    <w:rsid w:val="007F36A0"/>
    <w:rsid w:val="007F4D81"/>
    <w:rsid w:val="007F5A34"/>
    <w:rsid w:val="007F5E21"/>
    <w:rsid w:val="008011A3"/>
    <w:rsid w:val="0080387D"/>
    <w:rsid w:val="00806017"/>
    <w:rsid w:val="008068EB"/>
    <w:rsid w:val="00807FAD"/>
    <w:rsid w:val="00810E07"/>
    <w:rsid w:val="00812096"/>
    <w:rsid w:val="0081211C"/>
    <w:rsid w:val="00813AFF"/>
    <w:rsid w:val="00817AFC"/>
    <w:rsid w:val="00821465"/>
    <w:rsid w:val="00821735"/>
    <w:rsid w:val="008218F0"/>
    <w:rsid w:val="008238FD"/>
    <w:rsid w:val="00824335"/>
    <w:rsid w:val="00826A6F"/>
    <w:rsid w:val="00826B65"/>
    <w:rsid w:val="00826B69"/>
    <w:rsid w:val="00827068"/>
    <w:rsid w:val="00827132"/>
    <w:rsid w:val="00830D23"/>
    <w:rsid w:val="008314E0"/>
    <w:rsid w:val="00831BE1"/>
    <w:rsid w:val="00832AF4"/>
    <w:rsid w:val="0083332A"/>
    <w:rsid w:val="00835FCF"/>
    <w:rsid w:val="008378A9"/>
    <w:rsid w:val="00837E89"/>
    <w:rsid w:val="008401E3"/>
    <w:rsid w:val="00842B88"/>
    <w:rsid w:val="00843160"/>
    <w:rsid w:val="00846463"/>
    <w:rsid w:val="0084737C"/>
    <w:rsid w:val="008504DB"/>
    <w:rsid w:val="00850C9C"/>
    <w:rsid w:val="00852019"/>
    <w:rsid w:val="00853FFD"/>
    <w:rsid w:val="00855106"/>
    <w:rsid w:val="00855E89"/>
    <w:rsid w:val="00863B50"/>
    <w:rsid w:val="008651DE"/>
    <w:rsid w:val="008665E9"/>
    <w:rsid w:val="008700F5"/>
    <w:rsid w:val="00871329"/>
    <w:rsid w:val="0087156C"/>
    <w:rsid w:val="0087174E"/>
    <w:rsid w:val="00871C5A"/>
    <w:rsid w:val="008813C1"/>
    <w:rsid w:val="00881B16"/>
    <w:rsid w:val="00881DFD"/>
    <w:rsid w:val="00883E23"/>
    <w:rsid w:val="00884912"/>
    <w:rsid w:val="00884B58"/>
    <w:rsid w:val="00884C94"/>
    <w:rsid w:val="00884ED8"/>
    <w:rsid w:val="00885578"/>
    <w:rsid w:val="00885601"/>
    <w:rsid w:val="008857E6"/>
    <w:rsid w:val="00885D74"/>
    <w:rsid w:val="0088645E"/>
    <w:rsid w:val="008869A8"/>
    <w:rsid w:val="00891431"/>
    <w:rsid w:val="008915B0"/>
    <w:rsid w:val="008922D1"/>
    <w:rsid w:val="00892F4B"/>
    <w:rsid w:val="008960AA"/>
    <w:rsid w:val="008972FD"/>
    <w:rsid w:val="00897EA4"/>
    <w:rsid w:val="008A315B"/>
    <w:rsid w:val="008A4391"/>
    <w:rsid w:val="008A4E6C"/>
    <w:rsid w:val="008A52EE"/>
    <w:rsid w:val="008A64CA"/>
    <w:rsid w:val="008B058E"/>
    <w:rsid w:val="008B1355"/>
    <w:rsid w:val="008B1881"/>
    <w:rsid w:val="008B1D46"/>
    <w:rsid w:val="008B31A6"/>
    <w:rsid w:val="008B33AB"/>
    <w:rsid w:val="008B55DF"/>
    <w:rsid w:val="008B5C94"/>
    <w:rsid w:val="008B6E52"/>
    <w:rsid w:val="008B70D5"/>
    <w:rsid w:val="008C126A"/>
    <w:rsid w:val="008C1A51"/>
    <w:rsid w:val="008C267B"/>
    <w:rsid w:val="008C2A60"/>
    <w:rsid w:val="008C2E26"/>
    <w:rsid w:val="008C3E40"/>
    <w:rsid w:val="008C4E63"/>
    <w:rsid w:val="008C5209"/>
    <w:rsid w:val="008C54E0"/>
    <w:rsid w:val="008C7373"/>
    <w:rsid w:val="008D0355"/>
    <w:rsid w:val="008D13C1"/>
    <w:rsid w:val="008D2DA1"/>
    <w:rsid w:val="008D3FED"/>
    <w:rsid w:val="008D5567"/>
    <w:rsid w:val="008D5DB7"/>
    <w:rsid w:val="008D70B8"/>
    <w:rsid w:val="008D78D0"/>
    <w:rsid w:val="008E133F"/>
    <w:rsid w:val="008E1C91"/>
    <w:rsid w:val="008E3399"/>
    <w:rsid w:val="008E4F6B"/>
    <w:rsid w:val="008E5C18"/>
    <w:rsid w:val="008E714F"/>
    <w:rsid w:val="008E717D"/>
    <w:rsid w:val="008E7C88"/>
    <w:rsid w:val="008F071E"/>
    <w:rsid w:val="008F09ED"/>
    <w:rsid w:val="008F1564"/>
    <w:rsid w:val="008F23DA"/>
    <w:rsid w:val="008F502E"/>
    <w:rsid w:val="008F6D26"/>
    <w:rsid w:val="008F7684"/>
    <w:rsid w:val="00901FEF"/>
    <w:rsid w:val="009020A5"/>
    <w:rsid w:val="00902FB1"/>
    <w:rsid w:val="00904729"/>
    <w:rsid w:val="00904CF0"/>
    <w:rsid w:val="00905B79"/>
    <w:rsid w:val="00912DCF"/>
    <w:rsid w:val="00915447"/>
    <w:rsid w:val="0092000D"/>
    <w:rsid w:val="00923A2C"/>
    <w:rsid w:val="009259E0"/>
    <w:rsid w:val="00925C1A"/>
    <w:rsid w:val="009264F2"/>
    <w:rsid w:val="00926A5C"/>
    <w:rsid w:val="00927633"/>
    <w:rsid w:val="00927D9B"/>
    <w:rsid w:val="00930166"/>
    <w:rsid w:val="00930D90"/>
    <w:rsid w:val="0093189C"/>
    <w:rsid w:val="0093298D"/>
    <w:rsid w:val="00932E7A"/>
    <w:rsid w:val="009330B2"/>
    <w:rsid w:val="0093434A"/>
    <w:rsid w:val="00936760"/>
    <w:rsid w:val="009368F3"/>
    <w:rsid w:val="00937CBB"/>
    <w:rsid w:val="00940019"/>
    <w:rsid w:val="00940556"/>
    <w:rsid w:val="00941A95"/>
    <w:rsid w:val="00941BA0"/>
    <w:rsid w:val="00943FAE"/>
    <w:rsid w:val="00944B3A"/>
    <w:rsid w:val="00946E48"/>
    <w:rsid w:val="00951789"/>
    <w:rsid w:val="00952520"/>
    <w:rsid w:val="0095270C"/>
    <w:rsid w:val="0095373F"/>
    <w:rsid w:val="00953EC8"/>
    <w:rsid w:val="009544C6"/>
    <w:rsid w:val="009546DE"/>
    <w:rsid w:val="00954DBD"/>
    <w:rsid w:val="00971763"/>
    <w:rsid w:val="00971EAC"/>
    <w:rsid w:val="00972056"/>
    <w:rsid w:val="009737C2"/>
    <w:rsid w:val="00974755"/>
    <w:rsid w:val="00974F04"/>
    <w:rsid w:val="009775FC"/>
    <w:rsid w:val="009779C2"/>
    <w:rsid w:val="009821DF"/>
    <w:rsid w:val="0098247E"/>
    <w:rsid w:val="00982899"/>
    <w:rsid w:val="0098300F"/>
    <w:rsid w:val="00985309"/>
    <w:rsid w:val="009859A5"/>
    <w:rsid w:val="00985F61"/>
    <w:rsid w:val="009867A3"/>
    <w:rsid w:val="0099059E"/>
    <w:rsid w:val="009908E5"/>
    <w:rsid w:val="00991749"/>
    <w:rsid w:val="00991DB3"/>
    <w:rsid w:val="00992CB5"/>
    <w:rsid w:val="009946DD"/>
    <w:rsid w:val="00995ABC"/>
    <w:rsid w:val="00996A66"/>
    <w:rsid w:val="0099705B"/>
    <w:rsid w:val="009A0196"/>
    <w:rsid w:val="009A32D6"/>
    <w:rsid w:val="009A43BA"/>
    <w:rsid w:val="009A4D6D"/>
    <w:rsid w:val="009A53D2"/>
    <w:rsid w:val="009A6087"/>
    <w:rsid w:val="009A66B3"/>
    <w:rsid w:val="009B04CF"/>
    <w:rsid w:val="009B1903"/>
    <w:rsid w:val="009B38BD"/>
    <w:rsid w:val="009C0AAF"/>
    <w:rsid w:val="009C0E6C"/>
    <w:rsid w:val="009C147E"/>
    <w:rsid w:val="009C22B3"/>
    <w:rsid w:val="009C3B39"/>
    <w:rsid w:val="009D020C"/>
    <w:rsid w:val="009D2239"/>
    <w:rsid w:val="009D32C7"/>
    <w:rsid w:val="009D336C"/>
    <w:rsid w:val="009D374A"/>
    <w:rsid w:val="009D39E8"/>
    <w:rsid w:val="009D405A"/>
    <w:rsid w:val="009D40CB"/>
    <w:rsid w:val="009D5BC6"/>
    <w:rsid w:val="009D7AFF"/>
    <w:rsid w:val="009E0A4B"/>
    <w:rsid w:val="009E0EF5"/>
    <w:rsid w:val="009E1295"/>
    <w:rsid w:val="009E3096"/>
    <w:rsid w:val="009E3DE1"/>
    <w:rsid w:val="009E6563"/>
    <w:rsid w:val="009E72C3"/>
    <w:rsid w:val="009F1BF5"/>
    <w:rsid w:val="009F3075"/>
    <w:rsid w:val="009F30D6"/>
    <w:rsid w:val="009F3720"/>
    <w:rsid w:val="009F3B84"/>
    <w:rsid w:val="009F5452"/>
    <w:rsid w:val="009F72AB"/>
    <w:rsid w:val="009F7877"/>
    <w:rsid w:val="00A00B54"/>
    <w:rsid w:val="00A01552"/>
    <w:rsid w:val="00A016B1"/>
    <w:rsid w:val="00A0206C"/>
    <w:rsid w:val="00A02163"/>
    <w:rsid w:val="00A02354"/>
    <w:rsid w:val="00A03490"/>
    <w:rsid w:val="00A04035"/>
    <w:rsid w:val="00A05F9D"/>
    <w:rsid w:val="00A06C18"/>
    <w:rsid w:val="00A10143"/>
    <w:rsid w:val="00A10274"/>
    <w:rsid w:val="00A1147A"/>
    <w:rsid w:val="00A120C7"/>
    <w:rsid w:val="00A126CD"/>
    <w:rsid w:val="00A12FB6"/>
    <w:rsid w:val="00A13487"/>
    <w:rsid w:val="00A13F07"/>
    <w:rsid w:val="00A14277"/>
    <w:rsid w:val="00A14402"/>
    <w:rsid w:val="00A20CC8"/>
    <w:rsid w:val="00A214E9"/>
    <w:rsid w:val="00A2728C"/>
    <w:rsid w:val="00A30EED"/>
    <w:rsid w:val="00A31242"/>
    <w:rsid w:val="00A31465"/>
    <w:rsid w:val="00A33A6D"/>
    <w:rsid w:val="00A34CD0"/>
    <w:rsid w:val="00A357EF"/>
    <w:rsid w:val="00A35A3A"/>
    <w:rsid w:val="00A368F4"/>
    <w:rsid w:val="00A375CC"/>
    <w:rsid w:val="00A37679"/>
    <w:rsid w:val="00A43C83"/>
    <w:rsid w:val="00A44A58"/>
    <w:rsid w:val="00A46A9B"/>
    <w:rsid w:val="00A4753F"/>
    <w:rsid w:val="00A47981"/>
    <w:rsid w:val="00A50845"/>
    <w:rsid w:val="00A508F9"/>
    <w:rsid w:val="00A53816"/>
    <w:rsid w:val="00A5565A"/>
    <w:rsid w:val="00A55866"/>
    <w:rsid w:val="00A5589B"/>
    <w:rsid w:val="00A56274"/>
    <w:rsid w:val="00A56979"/>
    <w:rsid w:val="00A609B6"/>
    <w:rsid w:val="00A63C2F"/>
    <w:rsid w:val="00A63CD2"/>
    <w:rsid w:val="00A65C79"/>
    <w:rsid w:val="00A660B0"/>
    <w:rsid w:val="00A675C8"/>
    <w:rsid w:val="00A67EE9"/>
    <w:rsid w:val="00A76E89"/>
    <w:rsid w:val="00A80D5F"/>
    <w:rsid w:val="00A81135"/>
    <w:rsid w:val="00A83600"/>
    <w:rsid w:val="00A850AC"/>
    <w:rsid w:val="00A85DC6"/>
    <w:rsid w:val="00A86DD5"/>
    <w:rsid w:val="00A878EC"/>
    <w:rsid w:val="00A90B10"/>
    <w:rsid w:val="00A90B15"/>
    <w:rsid w:val="00A91083"/>
    <w:rsid w:val="00A91766"/>
    <w:rsid w:val="00A91CAE"/>
    <w:rsid w:val="00A94A9B"/>
    <w:rsid w:val="00A95F2D"/>
    <w:rsid w:val="00A96329"/>
    <w:rsid w:val="00AA0B80"/>
    <w:rsid w:val="00AA1322"/>
    <w:rsid w:val="00AA632C"/>
    <w:rsid w:val="00AA6790"/>
    <w:rsid w:val="00AA6C81"/>
    <w:rsid w:val="00AA6F20"/>
    <w:rsid w:val="00AA703A"/>
    <w:rsid w:val="00AB1B8B"/>
    <w:rsid w:val="00AB743E"/>
    <w:rsid w:val="00AB7CC6"/>
    <w:rsid w:val="00AC144C"/>
    <w:rsid w:val="00AC3390"/>
    <w:rsid w:val="00AC34F9"/>
    <w:rsid w:val="00AC52DD"/>
    <w:rsid w:val="00AD1275"/>
    <w:rsid w:val="00AD170C"/>
    <w:rsid w:val="00AD1AA0"/>
    <w:rsid w:val="00AD1C77"/>
    <w:rsid w:val="00AD1D8B"/>
    <w:rsid w:val="00AD56A1"/>
    <w:rsid w:val="00AD57A0"/>
    <w:rsid w:val="00AD5D34"/>
    <w:rsid w:val="00AD6352"/>
    <w:rsid w:val="00AD7B06"/>
    <w:rsid w:val="00AE2DC5"/>
    <w:rsid w:val="00AE3351"/>
    <w:rsid w:val="00AE33D5"/>
    <w:rsid w:val="00AE41AA"/>
    <w:rsid w:val="00AE43D3"/>
    <w:rsid w:val="00AE605E"/>
    <w:rsid w:val="00AF0A5D"/>
    <w:rsid w:val="00AF22E1"/>
    <w:rsid w:val="00AF29E8"/>
    <w:rsid w:val="00AF3FF8"/>
    <w:rsid w:val="00AF79C6"/>
    <w:rsid w:val="00AF7FF2"/>
    <w:rsid w:val="00B00AE7"/>
    <w:rsid w:val="00B01789"/>
    <w:rsid w:val="00B02C31"/>
    <w:rsid w:val="00B03ADF"/>
    <w:rsid w:val="00B03BB2"/>
    <w:rsid w:val="00B03F64"/>
    <w:rsid w:val="00B03FDB"/>
    <w:rsid w:val="00B06804"/>
    <w:rsid w:val="00B104D2"/>
    <w:rsid w:val="00B11A6D"/>
    <w:rsid w:val="00B13847"/>
    <w:rsid w:val="00B1637F"/>
    <w:rsid w:val="00B16ADC"/>
    <w:rsid w:val="00B17AD7"/>
    <w:rsid w:val="00B20022"/>
    <w:rsid w:val="00B232C7"/>
    <w:rsid w:val="00B241D9"/>
    <w:rsid w:val="00B244C8"/>
    <w:rsid w:val="00B2472E"/>
    <w:rsid w:val="00B24B4D"/>
    <w:rsid w:val="00B26CEB"/>
    <w:rsid w:val="00B2719E"/>
    <w:rsid w:val="00B305A2"/>
    <w:rsid w:val="00B30835"/>
    <w:rsid w:val="00B31D52"/>
    <w:rsid w:val="00B322DC"/>
    <w:rsid w:val="00B33F0F"/>
    <w:rsid w:val="00B35A2D"/>
    <w:rsid w:val="00B364A3"/>
    <w:rsid w:val="00B37923"/>
    <w:rsid w:val="00B3798F"/>
    <w:rsid w:val="00B43E16"/>
    <w:rsid w:val="00B448D2"/>
    <w:rsid w:val="00B44EBC"/>
    <w:rsid w:val="00B46DE9"/>
    <w:rsid w:val="00B5015A"/>
    <w:rsid w:val="00B51571"/>
    <w:rsid w:val="00B5161D"/>
    <w:rsid w:val="00B52FDD"/>
    <w:rsid w:val="00B53CDD"/>
    <w:rsid w:val="00B548B4"/>
    <w:rsid w:val="00B557F0"/>
    <w:rsid w:val="00B5642E"/>
    <w:rsid w:val="00B6332A"/>
    <w:rsid w:val="00B63BC9"/>
    <w:rsid w:val="00B63C61"/>
    <w:rsid w:val="00B6433F"/>
    <w:rsid w:val="00B648B8"/>
    <w:rsid w:val="00B6547F"/>
    <w:rsid w:val="00B65FFB"/>
    <w:rsid w:val="00B671FC"/>
    <w:rsid w:val="00B67653"/>
    <w:rsid w:val="00B67C79"/>
    <w:rsid w:val="00B70B1E"/>
    <w:rsid w:val="00B72638"/>
    <w:rsid w:val="00B729EE"/>
    <w:rsid w:val="00B73391"/>
    <w:rsid w:val="00B73916"/>
    <w:rsid w:val="00B74698"/>
    <w:rsid w:val="00B774A9"/>
    <w:rsid w:val="00B77AA2"/>
    <w:rsid w:val="00B804D6"/>
    <w:rsid w:val="00B8338E"/>
    <w:rsid w:val="00B857F4"/>
    <w:rsid w:val="00B85CC0"/>
    <w:rsid w:val="00B868B8"/>
    <w:rsid w:val="00B87A91"/>
    <w:rsid w:val="00B903F6"/>
    <w:rsid w:val="00B92DFD"/>
    <w:rsid w:val="00B94443"/>
    <w:rsid w:val="00BA432B"/>
    <w:rsid w:val="00BB1545"/>
    <w:rsid w:val="00BB18E2"/>
    <w:rsid w:val="00BB2047"/>
    <w:rsid w:val="00BB21BA"/>
    <w:rsid w:val="00BB32AC"/>
    <w:rsid w:val="00BB4624"/>
    <w:rsid w:val="00BB71C6"/>
    <w:rsid w:val="00BB7CB3"/>
    <w:rsid w:val="00BC11BB"/>
    <w:rsid w:val="00BC247C"/>
    <w:rsid w:val="00BC49AC"/>
    <w:rsid w:val="00BC4D5C"/>
    <w:rsid w:val="00BC5A2F"/>
    <w:rsid w:val="00BD0A14"/>
    <w:rsid w:val="00BD10EF"/>
    <w:rsid w:val="00BD152D"/>
    <w:rsid w:val="00BD3F3B"/>
    <w:rsid w:val="00BD41D3"/>
    <w:rsid w:val="00BD435A"/>
    <w:rsid w:val="00BD672E"/>
    <w:rsid w:val="00BD7766"/>
    <w:rsid w:val="00BD7C99"/>
    <w:rsid w:val="00BE258E"/>
    <w:rsid w:val="00BE6F8E"/>
    <w:rsid w:val="00BE7676"/>
    <w:rsid w:val="00BF31E7"/>
    <w:rsid w:val="00BF3694"/>
    <w:rsid w:val="00BF7EAF"/>
    <w:rsid w:val="00C00631"/>
    <w:rsid w:val="00C00DA4"/>
    <w:rsid w:val="00C0340E"/>
    <w:rsid w:val="00C0375E"/>
    <w:rsid w:val="00C0493E"/>
    <w:rsid w:val="00C058C6"/>
    <w:rsid w:val="00C05F45"/>
    <w:rsid w:val="00C06D08"/>
    <w:rsid w:val="00C06DE8"/>
    <w:rsid w:val="00C109DA"/>
    <w:rsid w:val="00C15A1C"/>
    <w:rsid w:val="00C1681E"/>
    <w:rsid w:val="00C2206F"/>
    <w:rsid w:val="00C226B0"/>
    <w:rsid w:val="00C23602"/>
    <w:rsid w:val="00C237E7"/>
    <w:rsid w:val="00C24188"/>
    <w:rsid w:val="00C25044"/>
    <w:rsid w:val="00C25139"/>
    <w:rsid w:val="00C25BBC"/>
    <w:rsid w:val="00C2661A"/>
    <w:rsid w:val="00C26A5E"/>
    <w:rsid w:val="00C270D0"/>
    <w:rsid w:val="00C2728F"/>
    <w:rsid w:val="00C30DBF"/>
    <w:rsid w:val="00C321F7"/>
    <w:rsid w:val="00C32491"/>
    <w:rsid w:val="00C32521"/>
    <w:rsid w:val="00C3261C"/>
    <w:rsid w:val="00C33A8F"/>
    <w:rsid w:val="00C354FE"/>
    <w:rsid w:val="00C35A99"/>
    <w:rsid w:val="00C3789A"/>
    <w:rsid w:val="00C3793D"/>
    <w:rsid w:val="00C37A2C"/>
    <w:rsid w:val="00C37D91"/>
    <w:rsid w:val="00C41CBA"/>
    <w:rsid w:val="00C467FD"/>
    <w:rsid w:val="00C47A1B"/>
    <w:rsid w:val="00C47F79"/>
    <w:rsid w:val="00C50D61"/>
    <w:rsid w:val="00C517C5"/>
    <w:rsid w:val="00C5241B"/>
    <w:rsid w:val="00C52BAE"/>
    <w:rsid w:val="00C53C54"/>
    <w:rsid w:val="00C541C0"/>
    <w:rsid w:val="00C567B2"/>
    <w:rsid w:val="00C56F6B"/>
    <w:rsid w:val="00C60B4E"/>
    <w:rsid w:val="00C629E5"/>
    <w:rsid w:val="00C642F1"/>
    <w:rsid w:val="00C657AE"/>
    <w:rsid w:val="00C66CE6"/>
    <w:rsid w:val="00C71812"/>
    <w:rsid w:val="00C71B13"/>
    <w:rsid w:val="00C72DAB"/>
    <w:rsid w:val="00C74767"/>
    <w:rsid w:val="00C747DE"/>
    <w:rsid w:val="00C75A45"/>
    <w:rsid w:val="00C8219B"/>
    <w:rsid w:val="00C84B6E"/>
    <w:rsid w:val="00C84F97"/>
    <w:rsid w:val="00C93E48"/>
    <w:rsid w:val="00C94A47"/>
    <w:rsid w:val="00C972C0"/>
    <w:rsid w:val="00C97CBA"/>
    <w:rsid w:val="00CA04E5"/>
    <w:rsid w:val="00CA082A"/>
    <w:rsid w:val="00CA661E"/>
    <w:rsid w:val="00CA7371"/>
    <w:rsid w:val="00CA7DF3"/>
    <w:rsid w:val="00CB55C3"/>
    <w:rsid w:val="00CB5967"/>
    <w:rsid w:val="00CB6687"/>
    <w:rsid w:val="00CB68CC"/>
    <w:rsid w:val="00CB6BAC"/>
    <w:rsid w:val="00CB73C8"/>
    <w:rsid w:val="00CC0187"/>
    <w:rsid w:val="00CC04D6"/>
    <w:rsid w:val="00CC1BF4"/>
    <w:rsid w:val="00CC1C3D"/>
    <w:rsid w:val="00CC2E3E"/>
    <w:rsid w:val="00CC70A9"/>
    <w:rsid w:val="00CD1317"/>
    <w:rsid w:val="00CD1F81"/>
    <w:rsid w:val="00CD4B1F"/>
    <w:rsid w:val="00CD6EB6"/>
    <w:rsid w:val="00CD7D78"/>
    <w:rsid w:val="00CE2C1C"/>
    <w:rsid w:val="00CE2E6A"/>
    <w:rsid w:val="00CE347B"/>
    <w:rsid w:val="00CE3CEA"/>
    <w:rsid w:val="00CE4E2C"/>
    <w:rsid w:val="00CE4F6C"/>
    <w:rsid w:val="00CE56BB"/>
    <w:rsid w:val="00CE5C31"/>
    <w:rsid w:val="00CF0678"/>
    <w:rsid w:val="00CF0DC9"/>
    <w:rsid w:val="00CF0FF4"/>
    <w:rsid w:val="00CF501E"/>
    <w:rsid w:val="00CF6B0A"/>
    <w:rsid w:val="00CF6E49"/>
    <w:rsid w:val="00CF724C"/>
    <w:rsid w:val="00D019EB"/>
    <w:rsid w:val="00D02123"/>
    <w:rsid w:val="00D021D9"/>
    <w:rsid w:val="00D039D4"/>
    <w:rsid w:val="00D0456B"/>
    <w:rsid w:val="00D05BB8"/>
    <w:rsid w:val="00D05F94"/>
    <w:rsid w:val="00D06754"/>
    <w:rsid w:val="00D10072"/>
    <w:rsid w:val="00D11104"/>
    <w:rsid w:val="00D14B8C"/>
    <w:rsid w:val="00D1589A"/>
    <w:rsid w:val="00D161F3"/>
    <w:rsid w:val="00D16E9B"/>
    <w:rsid w:val="00D20108"/>
    <w:rsid w:val="00D215E9"/>
    <w:rsid w:val="00D21E70"/>
    <w:rsid w:val="00D243AF"/>
    <w:rsid w:val="00D316A9"/>
    <w:rsid w:val="00D34492"/>
    <w:rsid w:val="00D347CD"/>
    <w:rsid w:val="00D372B5"/>
    <w:rsid w:val="00D37F97"/>
    <w:rsid w:val="00D40491"/>
    <w:rsid w:val="00D44836"/>
    <w:rsid w:val="00D45076"/>
    <w:rsid w:val="00D46D29"/>
    <w:rsid w:val="00D50182"/>
    <w:rsid w:val="00D50F27"/>
    <w:rsid w:val="00D52E4B"/>
    <w:rsid w:val="00D52F14"/>
    <w:rsid w:val="00D53965"/>
    <w:rsid w:val="00D541DA"/>
    <w:rsid w:val="00D579D6"/>
    <w:rsid w:val="00D57A20"/>
    <w:rsid w:val="00D57FE6"/>
    <w:rsid w:val="00D60669"/>
    <w:rsid w:val="00D62408"/>
    <w:rsid w:val="00D63D05"/>
    <w:rsid w:val="00D6482D"/>
    <w:rsid w:val="00D670F5"/>
    <w:rsid w:val="00D67603"/>
    <w:rsid w:val="00D7102A"/>
    <w:rsid w:val="00D72186"/>
    <w:rsid w:val="00D7750A"/>
    <w:rsid w:val="00D8162E"/>
    <w:rsid w:val="00D8474B"/>
    <w:rsid w:val="00D84C66"/>
    <w:rsid w:val="00D93B09"/>
    <w:rsid w:val="00D95427"/>
    <w:rsid w:val="00D96E95"/>
    <w:rsid w:val="00D971FE"/>
    <w:rsid w:val="00D97F7B"/>
    <w:rsid w:val="00DA00E8"/>
    <w:rsid w:val="00DA0D57"/>
    <w:rsid w:val="00DA174D"/>
    <w:rsid w:val="00DA20C8"/>
    <w:rsid w:val="00DA3997"/>
    <w:rsid w:val="00DA5425"/>
    <w:rsid w:val="00DA6F17"/>
    <w:rsid w:val="00DA7829"/>
    <w:rsid w:val="00DB2E76"/>
    <w:rsid w:val="00DB31DA"/>
    <w:rsid w:val="00DB3204"/>
    <w:rsid w:val="00DB3718"/>
    <w:rsid w:val="00DB4A73"/>
    <w:rsid w:val="00DB4D6D"/>
    <w:rsid w:val="00DC0156"/>
    <w:rsid w:val="00DC0B2A"/>
    <w:rsid w:val="00DC2688"/>
    <w:rsid w:val="00DC3AEA"/>
    <w:rsid w:val="00DC512E"/>
    <w:rsid w:val="00DD0266"/>
    <w:rsid w:val="00DD08D8"/>
    <w:rsid w:val="00DD200E"/>
    <w:rsid w:val="00DD625D"/>
    <w:rsid w:val="00DD696F"/>
    <w:rsid w:val="00DE04FD"/>
    <w:rsid w:val="00DE1361"/>
    <w:rsid w:val="00DE17AF"/>
    <w:rsid w:val="00DE24B6"/>
    <w:rsid w:val="00DE2C70"/>
    <w:rsid w:val="00DE57B4"/>
    <w:rsid w:val="00DE5924"/>
    <w:rsid w:val="00DE5AF1"/>
    <w:rsid w:val="00DF328A"/>
    <w:rsid w:val="00DF44DE"/>
    <w:rsid w:val="00DF4AC8"/>
    <w:rsid w:val="00DF6A49"/>
    <w:rsid w:val="00DF6E51"/>
    <w:rsid w:val="00DF702C"/>
    <w:rsid w:val="00E00A8F"/>
    <w:rsid w:val="00E01AFB"/>
    <w:rsid w:val="00E04D56"/>
    <w:rsid w:val="00E074EA"/>
    <w:rsid w:val="00E07D12"/>
    <w:rsid w:val="00E10D46"/>
    <w:rsid w:val="00E115B5"/>
    <w:rsid w:val="00E12050"/>
    <w:rsid w:val="00E12B39"/>
    <w:rsid w:val="00E132AD"/>
    <w:rsid w:val="00E140DA"/>
    <w:rsid w:val="00E1419C"/>
    <w:rsid w:val="00E158F7"/>
    <w:rsid w:val="00E172A7"/>
    <w:rsid w:val="00E22CF3"/>
    <w:rsid w:val="00E23090"/>
    <w:rsid w:val="00E24949"/>
    <w:rsid w:val="00E2576D"/>
    <w:rsid w:val="00E26CC5"/>
    <w:rsid w:val="00E277FD"/>
    <w:rsid w:val="00E32805"/>
    <w:rsid w:val="00E32CB5"/>
    <w:rsid w:val="00E34283"/>
    <w:rsid w:val="00E346D5"/>
    <w:rsid w:val="00E34B11"/>
    <w:rsid w:val="00E35F4D"/>
    <w:rsid w:val="00E37C17"/>
    <w:rsid w:val="00E449B9"/>
    <w:rsid w:val="00E44EC3"/>
    <w:rsid w:val="00E46FD4"/>
    <w:rsid w:val="00E539D4"/>
    <w:rsid w:val="00E541F6"/>
    <w:rsid w:val="00E612CB"/>
    <w:rsid w:val="00E62EE1"/>
    <w:rsid w:val="00E642F5"/>
    <w:rsid w:val="00E64D8D"/>
    <w:rsid w:val="00E71176"/>
    <w:rsid w:val="00E71981"/>
    <w:rsid w:val="00E72C64"/>
    <w:rsid w:val="00E7355F"/>
    <w:rsid w:val="00E76B8E"/>
    <w:rsid w:val="00E80B1A"/>
    <w:rsid w:val="00E839E9"/>
    <w:rsid w:val="00E83E7F"/>
    <w:rsid w:val="00E84827"/>
    <w:rsid w:val="00E85681"/>
    <w:rsid w:val="00E865F6"/>
    <w:rsid w:val="00E90083"/>
    <w:rsid w:val="00E92006"/>
    <w:rsid w:val="00E924F7"/>
    <w:rsid w:val="00E94110"/>
    <w:rsid w:val="00E96D07"/>
    <w:rsid w:val="00EA163C"/>
    <w:rsid w:val="00EA1A9A"/>
    <w:rsid w:val="00EA37A7"/>
    <w:rsid w:val="00EA4874"/>
    <w:rsid w:val="00EA4D96"/>
    <w:rsid w:val="00EA4F01"/>
    <w:rsid w:val="00EA6D3F"/>
    <w:rsid w:val="00EA6F75"/>
    <w:rsid w:val="00EA76A6"/>
    <w:rsid w:val="00EA7EEE"/>
    <w:rsid w:val="00EB033F"/>
    <w:rsid w:val="00EB23B5"/>
    <w:rsid w:val="00EB3FF6"/>
    <w:rsid w:val="00EB5FE0"/>
    <w:rsid w:val="00EB6086"/>
    <w:rsid w:val="00EB7360"/>
    <w:rsid w:val="00EB7670"/>
    <w:rsid w:val="00EC1F05"/>
    <w:rsid w:val="00EC20E7"/>
    <w:rsid w:val="00EC3B59"/>
    <w:rsid w:val="00EC46B2"/>
    <w:rsid w:val="00EC4DD8"/>
    <w:rsid w:val="00EC5C90"/>
    <w:rsid w:val="00EC621E"/>
    <w:rsid w:val="00EC62D2"/>
    <w:rsid w:val="00EC715E"/>
    <w:rsid w:val="00EC759D"/>
    <w:rsid w:val="00ED09EB"/>
    <w:rsid w:val="00ED0E8E"/>
    <w:rsid w:val="00ED2619"/>
    <w:rsid w:val="00ED3898"/>
    <w:rsid w:val="00ED4AD9"/>
    <w:rsid w:val="00ED562F"/>
    <w:rsid w:val="00EE08B2"/>
    <w:rsid w:val="00EE12FA"/>
    <w:rsid w:val="00EE230D"/>
    <w:rsid w:val="00EE2607"/>
    <w:rsid w:val="00EE35A9"/>
    <w:rsid w:val="00EE6A0B"/>
    <w:rsid w:val="00EE6DAE"/>
    <w:rsid w:val="00EF21A8"/>
    <w:rsid w:val="00EF6D41"/>
    <w:rsid w:val="00F00F80"/>
    <w:rsid w:val="00F01856"/>
    <w:rsid w:val="00F04A61"/>
    <w:rsid w:val="00F062C7"/>
    <w:rsid w:val="00F11974"/>
    <w:rsid w:val="00F12B63"/>
    <w:rsid w:val="00F13F17"/>
    <w:rsid w:val="00F146D0"/>
    <w:rsid w:val="00F14E17"/>
    <w:rsid w:val="00F15883"/>
    <w:rsid w:val="00F176C2"/>
    <w:rsid w:val="00F2079A"/>
    <w:rsid w:val="00F21DB3"/>
    <w:rsid w:val="00F22C61"/>
    <w:rsid w:val="00F240C7"/>
    <w:rsid w:val="00F24267"/>
    <w:rsid w:val="00F248C4"/>
    <w:rsid w:val="00F27BA5"/>
    <w:rsid w:val="00F30405"/>
    <w:rsid w:val="00F32259"/>
    <w:rsid w:val="00F33A5D"/>
    <w:rsid w:val="00F35270"/>
    <w:rsid w:val="00F352BD"/>
    <w:rsid w:val="00F359D8"/>
    <w:rsid w:val="00F42CB1"/>
    <w:rsid w:val="00F43ED8"/>
    <w:rsid w:val="00F43F36"/>
    <w:rsid w:val="00F44458"/>
    <w:rsid w:val="00F446B1"/>
    <w:rsid w:val="00F46AD8"/>
    <w:rsid w:val="00F46C41"/>
    <w:rsid w:val="00F5045B"/>
    <w:rsid w:val="00F5185F"/>
    <w:rsid w:val="00F51C7F"/>
    <w:rsid w:val="00F51FDA"/>
    <w:rsid w:val="00F52533"/>
    <w:rsid w:val="00F537F5"/>
    <w:rsid w:val="00F55456"/>
    <w:rsid w:val="00F56055"/>
    <w:rsid w:val="00F603FA"/>
    <w:rsid w:val="00F6095A"/>
    <w:rsid w:val="00F60B17"/>
    <w:rsid w:val="00F6180D"/>
    <w:rsid w:val="00F620EA"/>
    <w:rsid w:val="00F626E9"/>
    <w:rsid w:val="00F62FB6"/>
    <w:rsid w:val="00F63EFC"/>
    <w:rsid w:val="00F64B21"/>
    <w:rsid w:val="00F72441"/>
    <w:rsid w:val="00F7704B"/>
    <w:rsid w:val="00F805D1"/>
    <w:rsid w:val="00F829EA"/>
    <w:rsid w:val="00F835ED"/>
    <w:rsid w:val="00F849A8"/>
    <w:rsid w:val="00F857D4"/>
    <w:rsid w:val="00F85870"/>
    <w:rsid w:val="00F907ED"/>
    <w:rsid w:val="00F90B6D"/>
    <w:rsid w:val="00F92DC3"/>
    <w:rsid w:val="00F932C2"/>
    <w:rsid w:val="00F9403F"/>
    <w:rsid w:val="00F94E66"/>
    <w:rsid w:val="00F9505E"/>
    <w:rsid w:val="00F95116"/>
    <w:rsid w:val="00F96E35"/>
    <w:rsid w:val="00FA0A95"/>
    <w:rsid w:val="00FA0B7A"/>
    <w:rsid w:val="00FA207D"/>
    <w:rsid w:val="00FA235A"/>
    <w:rsid w:val="00FA45AE"/>
    <w:rsid w:val="00FA462E"/>
    <w:rsid w:val="00FA4F88"/>
    <w:rsid w:val="00FA6095"/>
    <w:rsid w:val="00FA6B73"/>
    <w:rsid w:val="00FB06DD"/>
    <w:rsid w:val="00FB3251"/>
    <w:rsid w:val="00FB36C0"/>
    <w:rsid w:val="00FB3DFE"/>
    <w:rsid w:val="00FB4130"/>
    <w:rsid w:val="00FB515C"/>
    <w:rsid w:val="00FB68C0"/>
    <w:rsid w:val="00FB751B"/>
    <w:rsid w:val="00FC0B97"/>
    <w:rsid w:val="00FC0F35"/>
    <w:rsid w:val="00FC39FD"/>
    <w:rsid w:val="00FC6B30"/>
    <w:rsid w:val="00FD1CD8"/>
    <w:rsid w:val="00FD20AF"/>
    <w:rsid w:val="00FD2100"/>
    <w:rsid w:val="00FD2BEE"/>
    <w:rsid w:val="00FD32B1"/>
    <w:rsid w:val="00FD4C87"/>
    <w:rsid w:val="00FD5197"/>
    <w:rsid w:val="00FD6E5A"/>
    <w:rsid w:val="00FE07B4"/>
    <w:rsid w:val="00FE0914"/>
    <w:rsid w:val="00FE36CA"/>
    <w:rsid w:val="00FE5D7E"/>
    <w:rsid w:val="00FE6020"/>
    <w:rsid w:val="00FE713F"/>
    <w:rsid w:val="00FE74C2"/>
    <w:rsid w:val="00FF092B"/>
    <w:rsid w:val="00FF1689"/>
    <w:rsid w:val="00FF5467"/>
    <w:rsid w:val="00FF5604"/>
    <w:rsid w:val="00FF6C5C"/>
    <w:rsid w:val="05B4B0D5"/>
    <w:rsid w:val="0741A8D3"/>
    <w:rsid w:val="09F34B49"/>
    <w:rsid w:val="09FA5ABC"/>
    <w:rsid w:val="0A69F4BD"/>
    <w:rsid w:val="0E4A5433"/>
    <w:rsid w:val="1177D7E3"/>
    <w:rsid w:val="11D742A6"/>
    <w:rsid w:val="13609462"/>
    <w:rsid w:val="13D58DF3"/>
    <w:rsid w:val="16AC47FA"/>
    <w:rsid w:val="1A02CC83"/>
    <w:rsid w:val="1BC3EA4A"/>
    <w:rsid w:val="20162654"/>
    <w:rsid w:val="224E45BA"/>
    <w:rsid w:val="23A40C65"/>
    <w:rsid w:val="25BF88C1"/>
    <w:rsid w:val="263287F6"/>
    <w:rsid w:val="29727A3F"/>
    <w:rsid w:val="2CFE9368"/>
    <w:rsid w:val="2E8A3383"/>
    <w:rsid w:val="2FEB244F"/>
    <w:rsid w:val="3218E2AC"/>
    <w:rsid w:val="33F14198"/>
    <w:rsid w:val="349AF591"/>
    <w:rsid w:val="36B3C843"/>
    <w:rsid w:val="39163FDC"/>
    <w:rsid w:val="3DC34E40"/>
    <w:rsid w:val="40F6295C"/>
    <w:rsid w:val="42DEEAB2"/>
    <w:rsid w:val="459C7895"/>
    <w:rsid w:val="460D4231"/>
    <w:rsid w:val="471E26BC"/>
    <w:rsid w:val="4822C55E"/>
    <w:rsid w:val="49302B30"/>
    <w:rsid w:val="4C17EE44"/>
    <w:rsid w:val="4C7926D9"/>
    <w:rsid w:val="4E142B88"/>
    <w:rsid w:val="4E643328"/>
    <w:rsid w:val="4F80B568"/>
    <w:rsid w:val="514B9700"/>
    <w:rsid w:val="539B83EF"/>
    <w:rsid w:val="59C19864"/>
    <w:rsid w:val="5AC3B9C5"/>
    <w:rsid w:val="5F6B0374"/>
    <w:rsid w:val="6110B9F5"/>
    <w:rsid w:val="65AD4E58"/>
    <w:rsid w:val="6D4A05C1"/>
    <w:rsid w:val="6EB13500"/>
    <w:rsid w:val="7136C5AA"/>
    <w:rsid w:val="7289AC6D"/>
    <w:rsid w:val="73CDF394"/>
    <w:rsid w:val="783F57E9"/>
    <w:rsid w:val="7A46E8E4"/>
    <w:rsid w:val="7AFC336F"/>
    <w:rsid w:val="7B99B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DB"/>
    <w:pPr>
      <w:spacing w:before="120" w:after="120" w:line="276" w:lineRule="auto"/>
      <w:contextualSpacing/>
      <w:jc w:val="both"/>
    </w:pPr>
    <w:rPr>
      <w:rFonts w:ascii="Arial" w:hAnsi="Arial"/>
      <w:sz w:val="22"/>
      <w:szCs w:val="24"/>
    </w:rPr>
  </w:style>
  <w:style w:type="paragraph" w:styleId="Nadpis1">
    <w:name w:val="heading 1"/>
    <w:basedOn w:val="Normln"/>
    <w:next w:val="Normln"/>
    <w:link w:val="Nadpis1Char"/>
    <w:qFormat/>
    <w:rsid w:val="00F5045B"/>
    <w:pPr>
      <w:keepNext/>
      <w:spacing w:before="240" w:after="60"/>
      <w:outlineLvl w:val="0"/>
    </w:pPr>
    <w:rPr>
      <w:rFonts w:cs="Arial"/>
      <w:b/>
      <w:bCs/>
      <w:kern w:val="32"/>
      <w:sz w:val="24"/>
      <w:szCs w:val="32"/>
    </w:rPr>
  </w:style>
  <w:style w:type="paragraph" w:styleId="Nadpis2">
    <w:name w:val="heading 2"/>
    <w:basedOn w:val="Nadpis1"/>
    <w:next w:val="Normln"/>
    <w:link w:val="Nadpis2Char"/>
    <w:unhideWhenUsed/>
    <w:qFormat/>
    <w:rsid w:val="00C747DE"/>
    <w:pPr>
      <w:keepNext w:val="0"/>
      <w:jc w:val="left"/>
      <w:outlineLvl w:val="1"/>
    </w:pPr>
    <w:rPr>
      <w:sz w:val="22"/>
      <w:szCs w:val="22"/>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12DCF"/>
    <w:pPr>
      <w:jc w:val="center"/>
      <w:outlineLvl w:val="0"/>
    </w:pPr>
    <w:rPr>
      <w:rFonts w:cs="Arial"/>
      <w:b/>
      <w:bCs/>
      <w:kern w:val="28"/>
      <w:sz w:val="24"/>
      <w:szCs w:val="32"/>
    </w:rPr>
  </w:style>
  <w:style w:type="paragraph" w:styleId="Zkladntext">
    <w:name w:val="Body Text"/>
    <w:basedOn w:val="Normln"/>
    <w:link w:val="ZkladntextChar"/>
    <w:qFormat/>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ind w:left="284" w:hanging="284"/>
    </w:pPr>
    <w:rPr>
      <w:snapToGrid w:val="0"/>
      <w:szCs w:val="20"/>
    </w:rPr>
  </w:style>
  <w:style w:type="paragraph" w:styleId="Zkladntext3">
    <w:name w:val="Body Text 3"/>
    <w:basedOn w:val="Normln"/>
    <w:link w:val="Zkladntext3Char"/>
    <w:rsid w:val="00436878"/>
    <w:rPr>
      <w:snapToGrid w:val="0"/>
      <w:szCs w:val="20"/>
    </w:rPr>
  </w:style>
  <w:style w:type="paragraph" w:styleId="Zkladntextodsazen3">
    <w:name w:val="Body Text Indent 3"/>
    <w:basedOn w:val="Normln"/>
    <w:link w:val="Zkladntextodsazen3Char"/>
    <w:rsid w:val="00436878"/>
    <w:pPr>
      <w:ind w:left="567" w:hanging="283"/>
    </w:pPr>
    <w:rPr>
      <w:snapToGrid w:val="0"/>
      <w:szCs w:val="20"/>
    </w:rPr>
  </w:style>
  <w:style w:type="character" w:styleId="slostrnky">
    <w:name w:val="page number"/>
    <w:basedOn w:val="Standardnpsmoodstavce"/>
    <w:rsid w:val="0046236E"/>
  </w:style>
  <w:style w:type="paragraph" w:styleId="Zpat">
    <w:name w:val="footer"/>
    <w:basedOn w:val="Normln"/>
    <w:link w:val="ZpatChar"/>
    <w:uiPriority w:val="99"/>
    <w:rsid w:val="00436878"/>
    <w:pPr>
      <w:tabs>
        <w:tab w:val="center" w:pos="4536"/>
        <w:tab w:val="right" w:pos="9072"/>
      </w:tabs>
    </w:pPr>
    <w:rPr>
      <w:sz w:val="20"/>
      <w:szCs w:val="20"/>
    </w:rPr>
  </w:style>
  <w:style w:type="paragraph" w:styleId="Zhlav">
    <w:name w:val="header"/>
    <w:basedOn w:val="Normln"/>
    <w:link w:val="ZhlavChar"/>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rsid w:val="009F3720"/>
    <w:rPr>
      <w:rFonts w:ascii="Cambria" w:eastAsia="Times New Roman" w:hAnsi="Cambria" w:cs="Times New Roman"/>
      <w:i/>
      <w:iCs/>
      <w:color w:val="404040"/>
    </w:rPr>
  </w:style>
  <w:style w:type="paragraph" w:styleId="Textbubliny">
    <w:name w:val="Balloon Text"/>
    <w:basedOn w:val="Normln"/>
    <w:link w:val="TextbublinyChar"/>
    <w:uiPriority w:val="99"/>
    <w:unhideWhenUsed/>
    <w:rsid w:val="009A53D2"/>
    <w:rPr>
      <w:rFonts w:ascii="Tahoma" w:hAnsi="Tahoma" w:cs="Tahoma"/>
      <w:sz w:val="16"/>
      <w:szCs w:val="16"/>
    </w:rPr>
  </w:style>
  <w:style w:type="character" w:customStyle="1" w:styleId="TextbublinyChar">
    <w:name w:val="Text bubliny Char"/>
    <w:link w:val="Textbubliny"/>
    <w:uiPriority w:val="99"/>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unhideWhenUsed/>
    <w:rsid w:val="00CB68CC"/>
  </w:style>
  <w:style w:type="character" w:customStyle="1" w:styleId="TextkomenteChar">
    <w:name w:val="Text komentáře Char"/>
    <w:link w:val="Textkomente"/>
    <w:uiPriority w:val="99"/>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1"/>
      </w:numPr>
      <w:spacing w:after="240" w:line="240" w:lineRule="auto"/>
      <w:contextualSpacing w:val="0"/>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pPr>
  </w:style>
  <w:style w:type="paragraph" w:customStyle="1" w:styleId="l-L1">
    <w:name w:val="Čl. - L1"/>
    <w:basedOn w:val="Normln"/>
    <w:link w:val="l-L1Char"/>
    <w:qFormat/>
    <w:rsid w:val="006932C8"/>
    <w:pPr>
      <w:keepNext/>
      <w:numPr>
        <w:numId w:val="3"/>
      </w:numPr>
      <w:suppressAutoHyphens/>
      <w:jc w:val="center"/>
      <w:outlineLvl w:val="0"/>
    </w:pPr>
    <w:rPr>
      <w:b/>
      <w:u w:val="single"/>
      <w:lang w:eastAsia="en-US"/>
    </w:rPr>
  </w:style>
  <w:style w:type="character" w:customStyle="1" w:styleId="l-L1Char">
    <w:name w:val="Čl. - L1 Char"/>
    <w:link w:val="l-L1"/>
    <w:rsid w:val="006932C8"/>
    <w:rPr>
      <w:rFonts w:ascii="Arial" w:hAnsi="Arial"/>
      <w:b/>
      <w:sz w:val="22"/>
      <w:szCs w:val="24"/>
      <w:u w:val="single"/>
      <w:lang w:eastAsia="en-US"/>
    </w:rPr>
  </w:style>
  <w:style w:type="paragraph" w:customStyle="1" w:styleId="l-L2">
    <w:name w:val="Čl - L2"/>
    <w:basedOn w:val="Normln"/>
    <w:link w:val="l-L2Char"/>
    <w:qFormat/>
    <w:rsid w:val="005F0F87"/>
    <w:pPr>
      <w:tabs>
        <w:tab w:val="num" w:pos="737"/>
      </w:tabs>
      <w:ind w:left="737" w:hanging="737"/>
    </w:pPr>
  </w:style>
  <w:style w:type="character" w:customStyle="1" w:styleId="l-L2Char">
    <w:name w:val="Čl - L2 Char"/>
    <w:link w:val="l-L2"/>
    <w:rsid w:val="005F0F87"/>
    <w:rPr>
      <w:rFonts w:ascii="Arial" w:hAnsi="Arial"/>
      <w:sz w:val="22"/>
      <w:szCs w:val="24"/>
    </w:rPr>
  </w:style>
  <w:style w:type="paragraph" w:customStyle="1" w:styleId="TSlneksmlouvy">
    <w:name w:val="TS Článek smlouvy"/>
    <w:basedOn w:val="Normln"/>
    <w:next w:val="Normln"/>
    <w:link w:val="TSlneksmlouvyChar"/>
    <w:rsid w:val="004F154E"/>
    <w:pPr>
      <w:keepNext/>
      <w:numPr>
        <w:numId w:val="2"/>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unhideWhenUsed/>
    <w:rsid w:val="00A86DD5"/>
    <w:rPr>
      <w:b/>
      <w:bCs/>
      <w:sz w:val="20"/>
      <w:szCs w:val="20"/>
    </w:rPr>
  </w:style>
  <w:style w:type="character" w:customStyle="1" w:styleId="PedmtkomenteChar">
    <w:name w:val="Předmět komentáře Char"/>
    <w:link w:val="Pedmtkomente"/>
    <w:uiPriority w:val="99"/>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F5045B"/>
    <w:rPr>
      <w:rFonts w:ascii="Arial" w:hAnsi="Arial" w:cs="Arial"/>
      <w:b/>
      <w:bCs/>
      <w:kern w:val="32"/>
      <w:sz w:val="24"/>
      <w:szCs w:val="32"/>
    </w:rPr>
  </w:style>
  <w:style w:type="table" w:customStyle="1" w:styleId="NormalTable0">
    <w:name w:val="Normal Table0"/>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patChar">
    <w:name w:val="Zápatí Char"/>
    <w:basedOn w:val="Standardnpsmoodstavce"/>
    <w:link w:val="Zpat"/>
    <w:uiPriority w:val="99"/>
    <w:rsid w:val="00892F4B"/>
    <w:rPr>
      <w:rFonts w:ascii="Arial" w:hAnsi="Arial"/>
    </w:rPr>
  </w:style>
  <w:style w:type="character" w:customStyle="1" w:styleId="ZhlavChar">
    <w:name w:val="Záhlaví Char"/>
    <w:basedOn w:val="Standardnpsmoodstavce"/>
    <w:link w:val="Zhlav"/>
    <w:rsid w:val="00930166"/>
    <w:rPr>
      <w:rFonts w:ascii="Arial" w:hAnsi="Arial"/>
      <w:sz w:val="22"/>
      <w:szCs w:val="24"/>
    </w:rPr>
  </w:style>
  <w:style w:type="character" w:customStyle="1" w:styleId="Nadpis2Char">
    <w:name w:val="Nadpis 2 Char"/>
    <w:basedOn w:val="Standardnpsmoodstavce"/>
    <w:link w:val="Nadpis2"/>
    <w:rsid w:val="0095270C"/>
    <w:rPr>
      <w:rFonts w:ascii="Arial" w:hAnsi="Arial" w:cs="Arial"/>
      <w:b/>
      <w:bCs/>
      <w:kern w:val="32"/>
      <w:sz w:val="22"/>
      <w:szCs w:val="22"/>
    </w:rPr>
  </w:style>
  <w:style w:type="character" w:customStyle="1" w:styleId="Nadpis3Char">
    <w:name w:val="Nadpis 3 Char"/>
    <w:basedOn w:val="Standardnpsmoodstavce"/>
    <w:link w:val="Nadpis3"/>
    <w:rsid w:val="0095270C"/>
    <w:rPr>
      <w:rFonts w:ascii="Cambria" w:hAnsi="Cambria"/>
      <w:b/>
      <w:bCs/>
      <w:color w:val="4F81BD"/>
      <w:sz w:val="22"/>
      <w:szCs w:val="24"/>
    </w:rPr>
  </w:style>
  <w:style w:type="character" w:customStyle="1" w:styleId="Nadpis4Char">
    <w:name w:val="Nadpis 4 Char"/>
    <w:basedOn w:val="Standardnpsmoodstavce"/>
    <w:link w:val="Nadpis4"/>
    <w:rsid w:val="0095270C"/>
    <w:rPr>
      <w:rFonts w:ascii="Cambria" w:hAnsi="Cambria"/>
      <w:b/>
      <w:bCs/>
      <w:i/>
      <w:iCs/>
      <w:color w:val="4F81BD"/>
      <w:sz w:val="22"/>
      <w:szCs w:val="24"/>
    </w:rPr>
  </w:style>
  <w:style w:type="character" w:customStyle="1" w:styleId="Nadpis5Char">
    <w:name w:val="Nadpis 5 Char"/>
    <w:basedOn w:val="Standardnpsmoodstavce"/>
    <w:link w:val="Nadpis5"/>
    <w:rsid w:val="0095270C"/>
    <w:rPr>
      <w:rFonts w:ascii="Cambria" w:hAnsi="Cambria"/>
      <w:color w:val="243F60"/>
      <w:sz w:val="22"/>
      <w:szCs w:val="24"/>
    </w:rPr>
  </w:style>
  <w:style w:type="character" w:customStyle="1" w:styleId="Nadpis6Char">
    <w:name w:val="Nadpis 6 Char"/>
    <w:basedOn w:val="Standardnpsmoodstavce"/>
    <w:link w:val="Nadpis6"/>
    <w:rsid w:val="0095270C"/>
    <w:rPr>
      <w:rFonts w:ascii="Cambria" w:hAnsi="Cambria"/>
      <w:i/>
      <w:iCs/>
      <w:color w:val="243F60"/>
      <w:sz w:val="22"/>
      <w:szCs w:val="24"/>
    </w:rPr>
  </w:style>
  <w:style w:type="character" w:customStyle="1" w:styleId="Nadpis7Char">
    <w:name w:val="Nadpis 7 Char"/>
    <w:basedOn w:val="Standardnpsmoodstavce"/>
    <w:link w:val="Nadpis7"/>
    <w:rsid w:val="0095270C"/>
    <w:rPr>
      <w:rFonts w:ascii="Cambria" w:hAnsi="Cambria"/>
      <w:i/>
      <w:iCs/>
      <w:color w:val="404040"/>
      <w:sz w:val="22"/>
      <w:szCs w:val="24"/>
    </w:rPr>
  </w:style>
  <w:style w:type="character" w:customStyle="1" w:styleId="Nadpis8Char">
    <w:name w:val="Nadpis 8 Char"/>
    <w:basedOn w:val="Standardnpsmoodstavce"/>
    <w:link w:val="Nadpis8"/>
    <w:rsid w:val="0095270C"/>
    <w:rPr>
      <w:rFonts w:ascii="Cambria" w:hAnsi="Cambria"/>
      <w:color w:val="404040"/>
    </w:rPr>
  </w:style>
  <w:style w:type="paragraph" w:customStyle="1" w:styleId="Odst4">
    <w:name w:val="Odst4"/>
    <w:basedOn w:val="Normln"/>
    <w:rsid w:val="0095270C"/>
    <w:pPr>
      <w:numPr>
        <w:numId w:val="32"/>
      </w:numPr>
      <w:spacing w:before="40"/>
    </w:pPr>
    <w:rPr>
      <w:szCs w:val="20"/>
      <w:lang w:val="en-GB"/>
    </w:rPr>
  </w:style>
  <w:style w:type="paragraph" w:customStyle="1" w:styleId="font5">
    <w:name w:val="font5"/>
    <w:basedOn w:val="Normln"/>
    <w:rsid w:val="0095270C"/>
    <w:pPr>
      <w:spacing w:before="100" w:beforeAutospacing="1" w:after="100" w:afterAutospacing="1"/>
    </w:pPr>
    <w:rPr>
      <w:rFonts w:ascii="Tahoma" w:hAnsi="Tahoma" w:cs="Tahoma"/>
      <w:color w:val="000000"/>
      <w:sz w:val="16"/>
      <w:szCs w:val="16"/>
    </w:rPr>
  </w:style>
  <w:style w:type="paragraph" w:customStyle="1" w:styleId="font6">
    <w:name w:val="font6"/>
    <w:basedOn w:val="Normln"/>
    <w:rsid w:val="0095270C"/>
    <w:pPr>
      <w:spacing w:before="100" w:beforeAutospacing="1" w:after="100" w:afterAutospacing="1"/>
    </w:pPr>
    <w:rPr>
      <w:rFonts w:ascii="Tahoma" w:hAnsi="Tahoma" w:cs="Tahoma"/>
      <w:b/>
      <w:bCs/>
      <w:color w:val="000000"/>
      <w:sz w:val="16"/>
      <w:szCs w:val="16"/>
    </w:rPr>
  </w:style>
  <w:style w:type="paragraph" w:customStyle="1" w:styleId="xl24">
    <w:name w:val="xl24"/>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ln"/>
    <w:rsid w:val="0095270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n"/>
    <w:rsid w:val="0095270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ln"/>
    <w:rsid w:val="0095270C"/>
    <w:pPr>
      <w:spacing w:before="100" w:beforeAutospacing="1" w:after="100" w:afterAutospacing="1"/>
    </w:pPr>
    <w:rPr>
      <w:b/>
      <w:bCs/>
    </w:rPr>
  </w:style>
  <w:style w:type="paragraph" w:customStyle="1" w:styleId="xl32">
    <w:name w:val="xl32"/>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3">
    <w:name w:val="xl33"/>
    <w:basedOn w:val="Normln"/>
    <w:rsid w:val="0095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4">
    <w:name w:val="xl34"/>
    <w:basedOn w:val="Normln"/>
    <w:rsid w:val="0095270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5">
    <w:name w:val="xl35"/>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Normln"/>
    <w:rsid w:val="0095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38">
    <w:name w:val="xl38"/>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0">
    <w:name w:val="xl40"/>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41">
    <w:name w:val="xl41"/>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6">
    <w:name w:val="xl46"/>
    <w:basedOn w:val="Normln"/>
    <w:rsid w:val="0095270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7">
    <w:name w:val="xl47"/>
    <w:basedOn w:val="Normln"/>
    <w:rsid w:val="0095270C"/>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8">
    <w:name w:val="xl48"/>
    <w:basedOn w:val="Normln"/>
    <w:rsid w:val="0095270C"/>
    <w:pPr>
      <w:pBdr>
        <w:left w:val="single" w:sz="4" w:space="0" w:color="auto"/>
        <w:right w:val="single" w:sz="4" w:space="0" w:color="auto"/>
      </w:pBdr>
      <w:spacing w:before="100" w:beforeAutospacing="1" w:after="100" w:afterAutospacing="1"/>
    </w:pPr>
  </w:style>
  <w:style w:type="paragraph" w:customStyle="1" w:styleId="xl49">
    <w:name w:val="xl49"/>
    <w:basedOn w:val="Normln"/>
    <w:rsid w:val="0095270C"/>
    <w:pPr>
      <w:pBdr>
        <w:left w:val="single" w:sz="4" w:space="0" w:color="auto"/>
        <w:right w:val="single" w:sz="4" w:space="0" w:color="auto"/>
      </w:pBdr>
      <w:spacing w:before="100" w:beforeAutospacing="1" w:after="100" w:afterAutospacing="1"/>
      <w:jc w:val="right"/>
    </w:pPr>
  </w:style>
  <w:style w:type="paragraph" w:customStyle="1" w:styleId="xl50">
    <w:name w:val="xl50"/>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1">
    <w:name w:val="xl51"/>
    <w:basedOn w:val="Normln"/>
    <w:rsid w:val="0095270C"/>
    <w:pPr>
      <w:pBdr>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n"/>
    <w:rsid w:val="0095270C"/>
    <w:pPr>
      <w:pBdr>
        <w:top w:val="single" w:sz="4" w:space="0" w:color="auto"/>
        <w:left w:val="single" w:sz="4" w:space="0" w:color="auto"/>
        <w:right w:val="single" w:sz="4" w:space="0" w:color="auto"/>
      </w:pBdr>
      <w:spacing w:before="100" w:beforeAutospacing="1" w:after="100" w:afterAutospacing="1"/>
    </w:pPr>
  </w:style>
  <w:style w:type="paragraph" w:customStyle="1" w:styleId="xl53">
    <w:name w:val="xl53"/>
    <w:basedOn w:val="Normln"/>
    <w:rsid w:val="0095270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
    <w:name w:val="xl54"/>
    <w:basedOn w:val="Normln"/>
    <w:rsid w:val="0095270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right"/>
    </w:pPr>
  </w:style>
  <w:style w:type="paragraph" w:customStyle="1" w:styleId="xl55">
    <w:name w:val="xl55"/>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6">
    <w:name w:val="xl56"/>
    <w:basedOn w:val="Normln"/>
    <w:rsid w:val="009527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7">
    <w:name w:val="xl57"/>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jc w:val="center"/>
    </w:pPr>
  </w:style>
  <w:style w:type="paragraph" w:customStyle="1" w:styleId="xl58">
    <w:name w:val="xl58"/>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59">
    <w:name w:val="xl59"/>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60">
    <w:name w:val="xl60"/>
    <w:basedOn w:val="Normln"/>
    <w:rsid w:val="0095270C"/>
    <w:pPr>
      <w:pBdr>
        <w:left w:val="single" w:sz="4" w:space="0" w:color="auto"/>
        <w:right w:val="single" w:sz="4" w:space="0" w:color="auto"/>
      </w:pBdr>
      <w:spacing w:before="100" w:beforeAutospacing="1" w:after="100" w:afterAutospacing="1"/>
      <w:jc w:val="center"/>
    </w:pPr>
  </w:style>
  <w:style w:type="paragraph" w:customStyle="1" w:styleId="xl61">
    <w:name w:val="xl61"/>
    <w:basedOn w:val="Normln"/>
    <w:rsid w:val="0095270C"/>
    <w:pPr>
      <w:pBdr>
        <w:left w:val="single" w:sz="4" w:space="0" w:color="auto"/>
        <w:right w:val="single" w:sz="4" w:space="0" w:color="auto"/>
      </w:pBdr>
      <w:spacing w:before="100" w:beforeAutospacing="1" w:after="100" w:afterAutospacing="1"/>
    </w:pPr>
  </w:style>
  <w:style w:type="paragraph" w:customStyle="1" w:styleId="xl63">
    <w:name w:val="xl63"/>
    <w:basedOn w:val="Normln"/>
    <w:rsid w:val="0095270C"/>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65">
    <w:name w:val="xl65"/>
    <w:basedOn w:val="Normln"/>
    <w:rsid w:val="0095270C"/>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66">
    <w:name w:val="xl66"/>
    <w:basedOn w:val="Normln"/>
    <w:rsid w:val="0095270C"/>
    <w:pPr>
      <w:pBdr>
        <w:top w:val="single" w:sz="8" w:space="0" w:color="auto"/>
        <w:left w:val="single" w:sz="4" w:space="0" w:color="auto"/>
        <w:right w:val="single" w:sz="4" w:space="0" w:color="auto"/>
      </w:pBdr>
      <w:spacing w:before="100" w:beforeAutospacing="1" w:after="100" w:afterAutospacing="1"/>
      <w:jc w:val="right"/>
    </w:pPr>
  </w:style>
  <w:style w:type="paragraph" w:customStyle="1" w:styleId="xl67">
    <w:name w:val="xl6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0">
    <w:name w:val="xl70"/>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95270C"/>
    <w:pPr>
      <w:pBdr>
        <w:left w:val="single" w:sz="4" w:space="0" w:color="auto"/>
        <w:bottom w:val="single" w:sz="4" w:space="0" w:color="auto"/>
      </w:pBdr>
      <w:spacing w:before="100" w:beforeAutospacing="1" w:after="100" w:afterAutospacing="1"/>
    </w:pPr>
  </w:style>
  <w:style w:type="paragraph" w:customStyle="1" w:styleId="xl72">
    <w:name w:val="xl72"/>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Normln"/>
    <w:rsid w:val="0095270C"/>
    <w:pPr>
      <w:pBdr>
        <w:top w:val="single" w:sz="4" w:space="0" w:color="auto"/>
        <w:left w:val="single" w:sz="4" w:space="0" w:color="auto"/>
      </w:pBdr>
      <w:spacing w:before="100" w:beforeAutospacing="1" w:after="100" w:afterAutospacing="1"/>
    </w:pPr>
  </w:style>
  <w:style w:type="paragraph" w:customStyle="1" w:styleId="xl74">
    <w:name w:val="xl74"/>
    <w:basedOn w:val="Normln"/>
    <w:rsid w:val="0095270C"/>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75">
    <w:name w:val="xl75"/>
    <w:basedOn w:val="Normln"/>
    <w:rsid w:val="0095270C"/>
    <w:pPr>
      <w:pBdr>
        <w:left w:val="single" w:sz="4" w:space="0" w:color="auto"/>
        <w:right w:val="single" w:sz="4" w:space="0" w:color="auto"/>
      </w:pBdr>
      <w:spacing w:before="100" w:beforeAutospacing="1" w:after="100" w:afterAutospacing="1"/>
    </w:pPr>
    <w:rPr>
      <w:b/>
      <w:bCs/>
    </w:rPr>
  </w:style>
  <w:style w:type="paragraph" w:customStyle="1" w:styleId="xl76">
    <w:name w:val="xl76"/>
    <w:basedOn w:val="Normln"/>
    <w:rsid w:val="0095270C"/>
    <w:pPr>
      <w:pBdr>
        <w:left w:val="single" w:sz="4" w:space="0" w:color="auto"/>
        <w:bottom w:val="single" w:sz="4" w:space="0" w:color="auto"/>
      </w:pBdr>
      <w:spacing w:before="100" w:beforeAutospacing="1" w:after="100" w:afterAutospacing="1"/>
    </w:pPr>
  </w:style>
  <w:style w:type="paragraph" w:customStyle="1" w:styleId="xl77">
    <w:name w:val="xl77"/>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
    <w:rsid w:val="0095270C"/>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81">
    <w:name w:val="xl81"/>
    <w:basedOn w:val="Normln"/>
    <w:rsid w:val="0095270C"/>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3">
    <w:name w:val="xl83"/>
    <w:basedOn w:val="Normln"/>
    <w:rsid w:val="0095270C"/>
    <w:pPr>
      <w:pBdr>
        <w:left w:val="single" w:sz="4" w:space="0" w:color="auto"/>
        <w:right w:val="single" w:sz="4" w:space="0" w:color="auto"/>
      </w:pBdr>
      <w:spacing w:before="100" w:beforeAutospacing="1" w:after="100" w:afterAutospacing="1"/>
    </w:pPr>
  </w:style>
  <w:style w:type="paragraph" w:customStyle="1" w:styleId="xl84">
    <w:name w:val="xl84"/>
    <w:basedOn w:val="Normln"/>
    <w:rsid w:val="0095270C"/>
    <w:pPr>
      <w:pBdr>
        <w:left w:val="single" w:sz="4" w:space="0" w:color="auto"/>
        <w:bottom w:val="single" w:sz="4" w:space="0" w:color="auto"/>
      </w:pBdr>
      <w:spacing w:before="100" w:beforeAutospacing="1" w:after="100" w:afterAutospacing="1"/>
    </w:pPr>
  </w:style>
  <w:style w:type="paragraph" w:customStyle="1" w:styleId="xl85">
    <w:name w:val="xl85"/>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Normln"/>
    <w:rsid w:val="0095270C"/>
    <w:pPr>
      <w:pBdr>
        <w:left w:val="single" w:sz="4" w:space="0" w:color="auto"/>
        <w:bottom w:val="single" w:sz="8" w:space="0" w:color="auto"/>
        <w:right w:val="single" w:sz="4" w:space="0" w:color="auto"/>
      </w:pBdr>
      <w:shd w:val="clear" w:color="auto" w:fill="FFFFFF"/>
      <w:spacing w:before="100" w:beforeAutospacing="1" w:after="100" w:afterAutospacing="1"/>
    </w:pPr>
  </w:style>
  <w:style w:type="paragraph" w:customStyle="1" w:styleId="xl87">
    <w:name w:val="xl87"/>
    <w:basedOn w:val="Normln"/>
    <w:rsid w:val="0095270C"/>
    <w:pPr>
      <w:pBdr>
        <w:top w:val="single" w:sz="4" w:space="0" w:color="auto"/>
        <w:left w:val="single" w:sz="4" w:space="0" w:color="auto"/>
        <w:bottom w:val="single" w:sz="4" w:space="0" w:color="auto"/>
      </w:pBdr>
      <w:spacing w:before="100" w:beforeAutospacing="1" w:after="100" w:afterAutospacing="1"/>
    </w:pPr>
  </w:style>
  <w:style w:type="paragraph" w:customStyle="1" w:styleId="xl88">
    <w:name w:val="xl88"/>
    <w:basedOn w:val="Normln"/>
    <w:rsid w:val="0095270C"/>
    <w:pPr>
      <w:pBdr>
        <w:left w:val="single" w:sz="4" w:space="0" w:color="auto"/>
        <w:bottom w:val="single" w:sz="8" w:space="0" w:color="auto"/>
        <w:right w:val="single" w:sz="4" w:space="0" w:color="auto"/>
      </w:pBdr>
      <w:spacing w:before="100" w:beforeAutospacing="1" w:after="100" w:afterAutospacing="1"/>
    </w:pPr>
  </w:style>
  <w:style w:type="character" w:customStyle="1" w:styleId="Zkladntextodsazen3Char">
    <w:name w:val="Základní text odsazený 3 Char"/>
    <w:basedOn w:val="Standardnpsmoodstavce"/>
    <w:link w:val="Zkladntextodsazen3"/>
    <w:rsid w:val="0095270C"/>
    <w:rPr>
      <w:rFonts w:ascii="Arial" w:hAnsi="Arial"/>
      <w:snapToGrid w:val="0"/>
      <w:sz w:val="22"/>
    </w:rPr>
  </w:style>
  <w:style w:type="character" w:customStyle="1" w:styleId="NzevChar">
    <w:name w:val="Název Char"/>
    <w:basedOn w:val="Standardnpsmoodstavce"/>
    <w:link w:val="Nzev"/>
    <w:rsid w:val="0095270C"/>
    <w:rPr>
      <w:rFonts w:ascii="Arial" w:hAnsi="Arial" w:cs="Arial"/>
      <w:b/>
      <w:bCs/>
      <w:kern w:val="28"/>
      <w:sz w:val="24"/>
      <w:szCs w:val="32"/>
    </w:rPr>
  </w:style>
  <w:style w:type="character" w:customStyle="1" w:styleId="ZkladntextChar">
    <w:name w:val="Základní text Char"/>
    <w:basedOn w:val="Standardnpsmoodstavce"/>
    <w:link w:val="Zkladntext"/>
    <w:rsid w:val="0095270C"/>
    <w:rPr>
      <w:rFonts w:ascii="Arial" w:hAnsi="Arial"/>
      <w:b/>
      <w:snapToGrid w:val="0"/>
      <w:sz w:val="22"/>
    </w:rPr>
  </w:style>
  <w:style w:type="character" w:customStyle="1" w:styleId="ZkladntextodsazenChar">
    <w:name w:val="Základní text odsazený Char"/>
    <w:basedOn w:val="Standardnpsmoodstavce"/>
    <w:link w:val="Zkladntextodsazen"/>
    <w:rsid w:val="0095270C"/>
    <w:rPr>
      <w:rFonts w:ascii="Arial" w:hAnsi="Arial"/>
      <w:b/>
      <w:snapToGrid w:val="0"/>
      <w:sz w:val="22"/>
    </w:rPr>
  </w:style>
  <w:style w:type="character" w:customStyle="1" w:styleId="Zkladntext2Char">
    <w:name w:val="Základní text 2 Char"/>
    <w:basedOn w:val="Standardnpsmoodstavce"/>
    <w:link w:val="Zkladntext2"/>
    <w:rsid w:val="0095270C"/>
    <w:rPr>
      <w:rFonts w:ascii="Arial" w:hAnsi="Arial"/>
      <w:snapToGrid w:val="0"/>
      <w:sz w:val="22"/>
    </w:rPr>
  </w:style>
  <w:style w:type="paragraph" w:customStyle="1" w:styleId="xl22">
    <w:name w:val="xl2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
    <w:rsid w:val="0095270C"/>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9">
    <w:name w:val="xl89"/>
    <w:basedOn w:val="Normln"/>
    <w:rsid w:val="0095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Normln"/>
    <w:rsid w:val="0095270C"/>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2">
    <w:name w:val="xl92"/>
    <w:basedOn w:val="Normln"/>
    <w:rsid w:val="0095270C"/>
    <w:pPr>
      <w:spacing w:before="100" w:beforeAutospacing="1" w:after="100" w:afterAutospacing="1"/>
    </w:pPr>
    <w:rPr>
      <w:b/>
      <w:bCs/>
    </w:rPr>
  </w:style>
  <w:style w:type="paragraph" w:customStyle="1" w:styleId="xl93">
    <w:name w:val="xl93"/>
    <w:basedOn w:val="Normln"/>
    <w:rsid w:val="0095270C"/>
    <w:pPr>
      <w:spacing w:before="100" w:beforeAutospacing="1" w:after="100" w:afterAutospacing="1"/>
      <w:jc w:val="right"/>
    </w:pPr>
    <w:rPr>
      <w:sz w:val="16"/>
      <w:szCs w:val="16"/>
    </w:rPr>
  </w:style>
  <w:style w:type="paragraph" w:customStyle="1" w:styleId="xl94">
    <w:name w:val="xl94"/>
    <w:basedOn w:val="Normln"/>
    <w:rsid w:val="0095270C"/>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5">
    <w:name w:val="xl95"/>
    <w:basedOn w:val="Normln"/>
    <w:rsid w:val="0095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ln"/>
    <w:rsid w:val="0095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character" w:customStyle="1" w:styleId="Zkladntext3Char">
    <w:name w:val="Základní text 3 Char"/>
    <w:basedOn w:val="Standardnpsmoodstavce"/>
    <w:link w:val="Zkladntext3"/>
    <w:rsid w:val="0095270C"/>
    <w:rPr>
      <w:rFonts w:ascii="Arial" w:hAnsi="Arial"/>
      <w:snapToGrid w:val="0"/>
      <w:sz w:val="22"/>
    </w:rPr>
  </w:style>
  <w:style w:type="paragraph" w:customStyle="1" w:styleId="Rozvrendokumentu1">
    <w:name w:val="Rozvržení dokumentu1"/>
    <w:basedOn w:val="Normln"/>
    <w:semiHidden/>
    <w:rsid w:val="0095270C"/>
    <w:pPr>
      <w:shd w:val="clear" w:color="auto" w:fill="000080"/>
    </w:pPr>
    <w:rPr>
      <w:rFonts w:ascii="Tahoma" w:hAnsi="Tahoma" w:cs="Tahoma"/>
    </w:rPr>
  </w:style>
  <w:style w:type="character" w:styleId="Hypertextovodkaz">
    <w:name w:val="Hyperlink"/>
    <w:rsid w:val="0095270C"/>
    <w:rPr>
      <w:color w:val="0000FF"/>
      <w:u w:val="single"/>
    </w:rPr>
  </w:style>
  <w:style w:type="character" w:styleId="Siln">
    <w:name w:val="Strong"/>
    <w:qFormat/>
    <w:rsid w:val="0095270C"/>
    <w:rPr>
      <w:b/>
      <w:bCs/>
    </w:rPr>
  </w:style>
  <w:style w:type="paragraph" w:styleId="Prosttext">
    <w:name w:val="Plain Text"/>
    <w:basedOn w:val="Normln"/>
    <w:link w:val="ProsttextChar"/>
    <w:uiPriority w:val="99"/>
    <w:unhideWhenUsed/>
    <w:rsid w:val="0095270C"/>
    <w:rPr>
      <w:rFonts w:ascii="Calibri" w:eastAsia="Calibri" w:hAnsi="Calibri"/>
      <w:szCs w:val="22"/>
      <w:lang w:eastAsia="en-US"/>
    </w:rPr>
  </w:style>
  <w:style w:type="character" w:customStyle="1" w:styleId="ProsttextChar">
    <w:name w:val="Prostý text Char"/>
    <w:basedOn w:val="Standardnpsmoodstavce"/>
    <w:link w:val="Prosttext"/>
    <w:uiPriority w:val="99"/>
    <w:rsid w:val="0095270C"/>
    <w:rPr>
      <w:rFonts w:ascii="Calibri" w:eastAsia="Calibri" w:hAnsi="Calibri"/>
      <w:sz w:val="22"/>
      <w:szCs w:val="22"/>
      <w:lang w:eastAsia="en-US"/>
    </w:rPr>
  </w:style>
  <w:style w:type="paragraph" w:customStyle="1" w:styleId="TSTextlnkuslovan">
    <w:name w:val="TS Text článku číslovaný"/>
    <w:basedOn w:val="Normln"/>
    <w:rsid w:val="0095270C"/>
    <w:pPr>
      <w:tabs>
        <w:tab w:val="num" w:pos="737"/>
      </w:tabs>
      <w:spacing w:line="280" w:lineRule="exact"/>
      <w:ind w:left="737" w:hanging="737"/>
    </w:pPr>
  </w:style>
  <w:style w:type="numbering" w:customStyle="1" w:styleId="Styl1">
    <w:name w:val="Styl1"/>
    <w:rsid w:val="0095270C"/>
    <w:pPr>
      <w:numPr>
        <w:numId w:val="33"/>
      </w:numPr>
    </w:pPr>
  </w:style>
  <w:style w:type="numbering" w:customStyle="1" w:styleId="Styl2">
    <w:name w:val="Styl2"/>
    <w:rsid w:val="0095270C"/>
    <w:pPr>
      <w:numPr>
        <w:numId w:val="34"/>
      </w:numPr>
    </w:pPr>
  </w:style>
  <w:style w:type="character" w:styleId="Odkazjemn">
    <w:name w:val="Subtle Reference"/>
    <w:uiPriority w:val="31"/>
    <w:qFormat/>
    <w:rsid w:val="0095270C"/>
    <w:rPr>
      <w:smallCaps/>
      <w:color w:val="C0504D"/>
      <w:u w:val="single"/>
    </w:rPr>
  </w:style>
  <w:style w:type="numbering" w:customStyle="1" w:styleId="Styl3">
    <w:name w:val="Styl3"/>
    <w:rsid w:val="0095270C"/>
    <w:pPr>
      <w:numPr>
        <w:numId w:val="35"/>
      </w:numPr>
    </w:pPr>
  </w:style>
  <w:style w:type="paragraph" w:styleId="slovanseznam3">
    <w:name w:val="List Number 3"/>
    <w:basedOn w:val="Normln"/>
    <w:rsid w:val="0095270C"/>
    <w:pPr>
      <w:numPr>
        <w:numId w:val="36"/>
      </w:numPr>
    </w:pPr>
  </w:style>
  <w:style w:type="numbering" w:customStyle="1" w:styleId="Styl4">
    <w:name w:val="Styl4"/>
    <w:rsid w:val="0095270C"/>
    <w:pPr>
      <w:numPr>
        <w:numId w:val="37"/>
      </w:numPr>
    </w:pPr>
  </w:style>
  <w:style w:type="numbering" w:customStyle="1" w:styleId="Styl5">
    <w:name w:val="Styl5"/>
    <w:rsid w:val="0095270C"/>
    <w:pPr>
      <w:numPr>
        <w:numId w:val="38"/>
      </w:numPr>
    </w:pPr>
  </w:style>
  <w:style w:type="numbering" w:customStyle="1" w:styleId="Styl6">
    <w:name w:val="Styl6"/>
    <w:rsid w:val="0095270C"/>
    <w:pPr>
      <w:numPr>
        <w:numId w:val="39"/>
      </w:numPr>
    </w:pPr>
  </w:style>
  <w:style w:type="numbering" w:customStyle="1" w:styleId="Styl7">
    <w:name w:val="Styl7"/>
    <w:rsid w:val="0095270C"/>
    <w:pPr>
      <w:numPr>
        <w:numId w:val="40"/>
      </w:numPr>
    </w:pPr>
  </w:style>
  <w:style w:type="paragraph" w:styleId="Normlnweb">
    <w:name w:val="Normal (Web)"/>
    <w:basedOn w:val="Normln"/>
    <w:uiPriority w:val="99"/>
    <w:unhideWhenUsed/>
    <w:rsid w:val="0095270C"/>
    <w:pPr>
      <w:spacing w:before="100" w:beforeAutospacing="1" w:after="100" w:afterAutospacing="1"/>
    </w:pPr>
  </w:style>
  <w:style w:type="numbering" w:customStyle="1" w:styleId="Bezseznamu1">
    <w:name w:val="Bez seznamu1"/>
    <w:next w:val="Bezseznamu"/>
    <w:uiPriority w:val="99"/>
    <w:semiHidden/>
    <w:unhideWhenUsed/>
    <w:rsid w:val="0095270C"/>
  </w:style>
  <w:style w:type="paragraph" w:customStyle="1" w:styleId="TableParagraph">
    <w:name w:val="Table Paragraph"/>
    <w:basedOn w:val="Normln"/>
    <w:uiPriority w:val="1"/>
    <w:qFormat/>
    <w:rsid w:val="0095270C"/>
    <w:pPr>
      <w:widowControl w:val="0"/>
    </w:pPr>
    <w:rPr>
      <w:rFonts w:asciiTheme="minorHAnsi" w:eastAsiaTheme="minorHAnsi" w:hAnsiTheme="minorHAnsi" w:cstheme="minorBidi"/>
      <w:szCs w:val="22"/>
      <w:lang w:val="en-US" w:eastAsia="en-US"/>
    </w:rPr>
  </w:style>
  <w:style w:type="character" w:customStyle="1" w:styleId="Poznmkapodarou">
    <w:name w:val="Poznámka pod čarou_"/>
    <w:basedOn w:val="Standardnpsmoodstavce"/>
    <w:link w:val="Poznmkapodarou0"/>
    <w:rsid w:val="0095270C"/>
    <w:rPr>
      <w:rFonts w:ascii="Calibri" w:eastAsia="Calibri" w:hAnsi="Calibri" w:cs="Calibri"/>
      <w:shd w:val="clear" w:color="auto" w:fill="FFFFFF"/>
    </w:rPr>
  </w:style>
  <w:style w:type="character" w:customStyle="1" w:styleId="Titulektabulky">
    <w:name w:val="Titulek tabulky_"/>
    <w:basedOn w:val="Standardnpsmoodstavce"/>
    <w:rsid w:val="0095270C"/>
    <w:rPr>
      <w:rFonts w:ascii="Calibri" w:eastAsia="Calibri" w:hAnsi="Calibri" w:cs="Calibri"/>
      <w:b/>
      <w:bCs/>
      <w:i w:val="0"/>
      <w:iCs w:val="0"/>
      <w:smallCaps w:val="0"/>
      <w:strike w:val="0"/>
      <w:sz w:val="20"/>
      <w:szCs w:val="20"/>
      <w:u w:val="none"/>
    </w:rPr>
  </w:style>
  <w:style w:type="character" w:customStyle="1" w:styleId="Titulektabulky0">
    <w:name w:val="Titulek tabulky"/>
    <w:basedOn w:val="Titulektabulky"/>
    <w:rsid w:val="0095270C"/>
    <w:rPr>
      <w:rFonts w:ascii="Calibri" w:eastAsia="Calibri" w:hAnsi="Calibri" w:cs="Calibri"/>
      <w:b/>
      <w:bCs/>
      <w:i w:val="0"/>
      <w:iCs w:val="0"/>
      <w:smallCaps w:val="0"/>
      <w:strike w:val="0"/>
      <w:color w:val="000000"/>
      <w:spacing w:val="0"/>
      <w:w w:val="100"/>
      <w:position w:val="0"/>
      <w:sz w:val="20"/>
      <w:szCs w:val="20"/>
      <w:u w:val="single"/>
      <w:lang w:val="cs-CZ" w:eastAsia="cs-CZ" w:bidi="cs-CZ"/>
    </w:rPr>
  </w:style>
  <w:style w:type="character" w:customStyle="1" w:styleId="Zkladntext0">
    <w:name w:val="Základní text_"/>
    <w:basedOn w:val="Standardnpsmoodstavce"/>
    <w:link w:val="Zkladntext20"/>
    <w:rsid w:val="0095270C"/>
    <w:rPr>
      <w:rFonts w:ascii="Calibri" w:eastAsia="Calibri" w:hAnsi="Calibri" w:cs="Calibri"/>
      <w:shd w:val="clear" w:color="auto" w:fill="FFFFFF"/>
    </w:rPr>
  </w:style>
  <w:style w:type="character" w:customStyle="1" w:styleId="Zkladntext1">
    <w:name w:val="Základní text1"/>
    <w:basedOn w:val="Zkladntext0"/>
    <w:rsid w:val="0095270C"/>
    <w:rPr>
      <w:rFonts w:ascii="Calibri" w:eastAsia="Calibri" w:hAnsi="Calibri" w:cs="Calibri"/>
      <w:color w:val="000000"/>
      <w:spacing w:val="0"/>
      <w:w w:val="100"/>
      <w:position w:val="0"/>
      <w:shd w:val="clear" w:color="auto" w:fill="FFFFFF"/>
      <w:lang w:val="cs-CZ" w:eastAsia="cs-CZ" w:bidi="cs-CZ"/>
    </w:rPr>
  </w:style>
  <w:style w:type="character" w:customStyle="1" w:styleId="Titulektabulky2">
    <w:name w:val="Titulek tabulky (2)_"/>
    <w:basedOn w:val="Standardnpsmoodstavce"/>
    <w:link w:val="Titulektabulky20"/>
    <w:rsid w:val="0095270C"/>
    <w:rPr>
      <w:rFonts w:ascii="Calibri" w:eastAsia="Calibri" w:hAnsi="Calibri" w:cs="Calibri"/>
      <w:shd w:val="clear" w:color="auto" w:fill="FFFFFF"/>
    </w:rPr>
  </w:style>
  <w:style w:type="paragraph" w:customStyle="1" w:styleId="Poznmkapodarou0">
    <w:name w:val="Poznámka pod čarou"/>
    <w:basedOn w:val="Normln"/>
    <w:link w:val="Poznmkapodarou"/>
    <w:rsid w:val="0095270C"/>
    <w:pPr>
      <w:widowControl w:val="0"/>
      <w:shd w:val="clear" w:color="auto" w:fill="FFFFFF"/>
      <w:spacing w:line="307" w:lineRule="exact"/>
      <w:ind w:hanging="320"/>
    </w:pPr>
    <w:rPr>
      <w:rFonts w:ascii="Calibri" w:eastAsia="Calibri" w:hAnsi="Calibri" w:cs="Calibri"/>
      <w:sz w:val="20"/>
      <w:szCs w:val="20"/>
    </w:rPr>
  </w:style>
  <w:style w:type="paragraph" w:customStyle="1" w:styleId="Zkladntext20">
    <w:name w:val="Základní text2"/>
    <w:basedOn w:val="Normln"/>
    <w:link w:val="Zkladntext0"/>
    <w:rsid w:val="0095270C"/>
    <w:pPr>
      <w:widowControl w:val="0"/>
      <w:shd w:val="clear" w:color="auto" w:fill="FFFFFF"/>
      <w:spacing w:before="300" w:line="312" w:lineRule="exact"/>
      <w:ind w:hanging="360"/>
    </w:pPr>
    <w:rPr>
      <w:rFonts w:ascii="Calibri" w:eastAsia="Calibri" w:hAnsi="Calibri" w:cs="Calibri"/>
      <w:sz w:val="20"/>
      <w:szCs w:val="20"/>
    </w:rPr>
  </w:style>
  <w:style w:type="paragraph" w:customStyle="1" w:styleId="Titulektabulky20">
    <w:name w:val="Titulek tabulky (2)"/>
    <w:basedOn w:val="Normln"/>
    <w:link w:val="Titulektabulky2"/>
    <w:rsid w:val="0095270C"/>
    <w:pPr>
      <w:widowControl w:val="0"/>
      <w:shd w:val="clear" w:color="auto" w:fill="FFFFFF"/>
      <w:spacing w:line="0" w:lineRule="atLeast"/>
    </w:pPr>
    <w:rPr>
      <w:rFonts w:ascii="Calibri" w:eastAsia="Calibri" w:hAnsi="Calibri" w:cs="Calibri"/>
      <w:sz w:val="20"/>
      <w:szCs w:val="20"/>
    </w:rPr>
  </w:style>
  <w:style w:type="character" w:styleId="Sledovanodkaz">
    <w:name w:val="FollowedHyperlink"/>
    <w:basedOn w:val="Standardnpsmoodstavce"/>
    <w:uiPriority w:val="99"/>
    <w:semiHidden/>
    <w:unhideWhenUsed/>
    <w:rsid w:val="0095270C"/>
    <w:rPr>
      <w:color w:val="800080" w:themeColor="followedHyperlink"/>
      <w:u w:val="single"/>
    </w:rPr>
  </w:style>
  <w:style w:type="character" w:styleId="Nevyeenzmnka">
    <w:name w:val="Unresolved Mention"/>
    <w:basedOn w:val="Standardnpsmoodstavce"/>
    <w:uiPriority w:val="99"/>
    <w:semiHidden/>
    <w:unhideWhenUsed/>
    <w:rsid w:val="0071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357">
      <w:bodyDiv w:val="1"/>
      <w:marLeft w:val="0"/>
      <w:marRight w:val="0"/>
      <w:marTop w:val="0"/>
      <w:marBottom w:val="0"/>
      <w:divBdr>
        <w:top w:val="none" w:sz="0" w:space="0" w:color="auto"/>
        <w:left w:val="none" w:sz="0" w:space="0" w:color="auto"/>
        <w:bottom w:val="none" w:sz="0" w:space="0" w:color="auto"/>
        <w:right w:val="none" w:sz="0" w:space="0" w:color="auto"/>
      </w:divBdr>
    </w:div>
    <w:div w:id="577131771">
      <w:bodyDiv w:val="1"/>
      <w:marLeft w:val="0"/>
      <w:marRight w:val="0"/>
      <w:marTop w:val="0"/>
      <w:marBottom w:val="0"/>
      <w:divBdr>
        <w:top w:val="none" w:sz="0" w:space="0" w:color="auto"/>
        <w:left w:val="none" w:sz="0" w:space="0" w:color="auto"/>
        <w:bottom w:val="none" w:sz="0" w:space="0" w:color="auto"/>
        <w:right w:val="none" w:sz="0" w:space="0" w:color="auto"/>
      </w:divBdr>
    </w:div>
    <w:div w:id="1393113924">
      <w:bodyDiv w:val="1"/>
      <w:marLeft w:val="0"/>
      <w:marRight w:val="0"/>
      <w:marTop w:val="0"/>
      <w:marBottom w:val="0"/>
      <w:divBdr>
        <w:top w:val="none" w:sz="0" w:space="0" w:color="auto"/>
        <w:left w:val="none" w:sz="0" w:space="0" w:color="auto"/>
        <w:bottom w:val="none" w:sz="0" w:space="0" w:color="auto"/>
        <w:right w:val="none" w:sz="0" w:space="0" w:color="auto"/>
      </w:divBdr>
    </w:div>
    <w:div w:id="2007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ana.motalikova@spu.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ana.motalikova@spu.gov.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2DC0-15D8-4585-B938-AB4999E6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6318</Words>
  <Characters>36145</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2025-07-29T10:23:00Z</dcterms:created>
  <dcterms:modified xsi:type="dcterms:W3CDTF">2025-07-29T10:23:00Z</dcterms:modified>
</cp:coreProperties>
</file>