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1439420" cy="59207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420" cy="5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07"/>
        <w:ind w:left="836" w:right="994" w:firstLine="0"/>
        <w:jc w:val="center"/>
        <w:rPr>
          <w:b/>
          <w:sz w:val="28"/>
        </w:rPr>
      </w:pPr>
      <w:r>
        <w:rPr>
          <w:b/>
          <w:sz w:val="28"/>
        </w:rPr>
        <w:t>Příloha č. 1 JMENNÝ SEZNAM REALIZAČNÍHO TÝMU</w:t>
      </w:r>
    </w:p>
    <w:p>
      <w:pPr>
        <w:pStyle w:val="BodyText"/>
        <w:spacing w:before="120"/>
        <w:ind w:left="836" w:right="993"/>
        <w:jc w:val="center"/>
      </w:pPr>
      <w:r>
        <w:rPr/>
        <w:t>k veřejné zakázce</w:t>
      </w:r>
    </w:p>
    <w:p>
      <w:pPr>
        <w:spacing w:before="120"/>
        <w:ind w:left="836" w:right="997" w:firstLine="0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t>„</w:t>
      </w:r>
      <w:r>
        <w:rPr>
          <w:b/>
          <w:sz w:val="26"/>
          <w:u w:val="thick"/>
        </w:rPr>
        <w:t>Poskytování právních služeb pro výběr zhotovitelů staveb 2025/0060</w:t>
      </w:r>
      <w:r>
        <w:rPr>
          <w:b/>
          <w:i/>
          <w:sz w:val="26"/>
          <w:u w:val="thick"/>
        </w:rPr>
        <w:t>“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0"/>
        <w:rPr>
          <w:b/>
          <w:i/>
          <w:sz w:val="20"/>
        </w:rPr>
      </w:pPr>
    </w:p>
    <w:tbl>
      <w:tblPr>
        <w:tblW w:w="0" w:type="auto"/>
        <w:jc w:val="left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8"/>
        <w:gridCol w:w="5496"/>
      </w:tblGrid>
      <w:tr>
        <w:trPr>
          <w:trHeight w:val="491" w:hRule="atLeast"/>
        </w:trPr>
        <w:tc>
          <w:tcPr>
            <w:tcW w:w="3718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Obchodní firma/ název:</w:t>
            </w:r>
          </w:p>
        </w:tc>
        <w:tc>
          <w:tcPr>
            <w:tcW w:w="54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HAVEL &amp; PARTNERS s.r.o., advokátní kancelář</w:t>
            </w:r>
          </w:p>
        </w:tc>
      </w:tr>
      <w:tr>
        <w:trPr>
          <w:trHeight w:val="494" w:hRule="atLeast"/>
        </w:trPr>
        <w:tc>
          <w:tcPr>
            <w:tcW w:w="3718" w:type="dxa"/>
            <w:shd w:val="clear" w:color="auto" w:fill="D9D9D9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sz w:val="22"/>
              </w:rPr>
              <w:t>Sídlo/místo podnikání:</w:t>
            </w:r>
          </w:p>
        </w:tc>
        <w:tc>
          <w:tcPr>
            <w:tcW w:w="5496" w:type="dxa"/>
          </w:tcPr>
          <w:p>
            <w:pPr>
              <w:pStyle w:val="TableParagraph"/>
              <w:spacing w:before="123"/>
              <w:rPr>
                <w:sz w:val="22"/>
              </w:rPr>
            </w:pPr>
            <w:r>
              <w:rPr>
                <w:sz w:val="22"/>
              </w:rPr>
              <w:t>Na Florenci 2116/15, 110 00 Praha 1</w:t>
            </w:r>
          </w:p>
        </w:tc>
      </w:tr>
      <w:tr>
        <w:trPr>
          <w:trHeight w:val="493" w:hRule="atLeast"/>
        </w:trPr>
        <w:tc>
          <w:tcPr>
            <w:tcW w:w="3718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IČO:</w:t>
            </w:r>
          </w:p>
        </w:tc>
        <w:tc>
          <w:tcPr>
            <w:tcW w:w="54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26454807</w:t>
            </w:r>
          </w:p>
        </w:tc>
      </w:tr>
      <w:tr>
        <w:trPr>
          <w:trHeight w:val="746" w:hRule="atLeast"/>
        </w:trPr>
        <w:tc>
          <w:tcPr>
            <w:tcW w:w="3718" w:type="dxa"/>
            <w:shd w:val="clear" w:color="auto" w:fill="D9D9D9"/>
          </w:tcPr>
          <w:p>
            <w:pPr>
              <w:pStyle w:val="TableParagraph"/>
              <w:spacing w:before="118"/>
              <w:ind w:right="1008"/>
              <w:rPr>
                <w:b/>
                <w:sz w:val="22"/>
              </w:rPr>
            </w:pPr>
            <w:r>
              <w:rPr>
                <w:b/>
                <w:sz w:val="22"/>
              </w:rPr>
              <w:t>Osoba oprávněná jednat za dodavatele:</w:t>
            </w:r>
          </w:p>
        </w:tc>
        <w:tc>
          <w:tcPr>
            <w:tcW w:w="54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Mgr. Josef Hlavička</w:t>
            </w: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spacing w:before="6"/>
        <w:rPr>
          <w:b/>
          <w:i/>
          <w:sz w:val="20"/>
        </w:rPr>
      </w:pPr>
    </w:p>
    <w:p>
      <w:pPr>
        <w:pStyle w:val="BodyText"/>
        <w:ind w:left="238"/>
      </w:pPr>
      <w:r>
        <w:rPr/>
        <w:t>tímto předkládá, že disponuje realizačním týmem ve složení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4"/>
        </w:rPr>
      </w:pPr>
    </w:p>
    <w:tbl>
      <w:tblPr>
        <w:tblW w:w="0" w:type="auto"/>
        <w:jc w:val="left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0"/>
        <w:gridCol w:w="2693"/>
      </w:tblGrid>
      <w:tr>
        <w:trPr>
          <w:trHeight w:val="806" w:hRule="atLeast"/>
        </w:trPr>
        <w:tc>
          <w:tcPr>
            <w:tcW w:w="6550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Jméno a příjmení</w:t>
            </w:r>
          </w:p>
        </w:tc>
        <w:tc>
          <w:tcPr>
            <w:tcW w:w="2693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  <w:r>
              <w:rPr>
                <w:b/>
                <w:sz w:val="22"/>
              </w:rPr>
              <w:t>Název pozice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 realizačním týmu</w:t>
            </w:r>
          </w:p>
        </w:tc>
      </w:tr>
      <w:tr>
        <w:trPr>
          <w:trHeight w:val="805" w:hRule="atLeast"/>
        </w:trPr>
        <w:tc>
          <w:tcPr>
            <w:tcW w:w="6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Mgr. Josef Hlavička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vedoucí advokát</w:t>
            </w:r>
          </w:p>
        </w:tc>
      </w:tr>
      <w:tr>
        <w:trPr>
          <w:trHeight w:val="806" w:hRule="atLeast"/>
        </w:trPr>
        <w:tc>
          <w:tcPr>
            <w:tcW w:w="6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Mgr. Ing. Matúš Holubkovič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advokát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ind w:right="396"/>
        <w:jc w:val="right"/>
      </w:pPr>
      <w:r>
        <w:rPr>
          <w:w w:val="100"/>
        </w:rPr>
        <w:t>1</w:t>
      </w:r>
    </w:p>
    <w:sectPr>
      <w:type w:val="continuous"/>
      <w:pgSz w:w="11910" w:h="16840"/>
      <w:pgMar w:top="480" w:bottom="280" w:left="11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before="121"/>
      <w:ind w:left="107"/>
    </w:pPr>
    <w:rPr>
      <w:rFonts w:ascii="Times New Roman" w:hAnsi="Times New Roman" w:eastAsia="Times New Roman" w:cs="Times New Roman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Selingerova Anezka</dc:creator>
  <dc:title>OBSAH NABÍDKY</dc:title>
  <dcterms:created xsi:type="dcterms:W3CDTF">2025-07-29T10:20:28Z</dcterms:created>
  <dcterms:modified xsi:type="dcterms:W3CDTF">2025-07-29T10:20:28Z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2025-07-29T00:00:00Z</vt:filetime>
  </property>
</Properties>
</file>