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B934" w14:textId="77777777" w:rsidR="00AA74FF" w:rsidRDefault="008B6CCA">
      <w:pPr>
        <w:pStyle w:val="Title"/>
        <w:rPr>
          <w:lang w:val="cs-CZ"/>
        </w:rPr>
      </w:pPr>
      <w:r w:rsidRPr="0057381F">
        <w:rPr>
          <w:lang w:val="cs-CZ"/>
        </w:rPr>
        <w:t>DAROVACÍ SMLOUVA</w:t>
      </w:r>
    </w:p>
    <w:p w14:paraId="6FD02D26" w14:textId="7D2D79FB" w:rsidR="00D3485F" w:rsidRPr="00D3485F" w:rsidRDefault="0071449F" w:rsidP="0071449F">
      <w:pPr>
        <w:pStyle w:val="Subtitle"/>
        <w:rPr>
          <w:lang w:val="cs-CZ"/>
        </w:rPr>
      </w:pPr>
      <w:r>
        <w:rPr>
          <w:lang w:val="cs-CZ"/>
        </w:rPr>
        <w:t>č</w:t>
      </w:r>
      <w:r w:rsidR="00D3485F">
        <w:rPr>
          <w:lang w:val="cs-CZ"/>
        </w:rPr>
        <w:t>.</w:t>
      </w:r>
      <w:r w:rsidRPr="0071449F">
        <w:t xml:space="preserve"> </w:t>
      </w:r>
      <w:r w:rsidRPr="0071449F">
        <w:rPr>
          <w:lang w:val="cs-CZ"/>
        </w:rPr>
        <w:t>250930</w:t>
      </w:r>
    </w:p>
    <w:p w14:paraId="1522BD29" w14:textId="77777777" w:rsidR="00AA74FF" w:rsidRPr="0057381F" w:rsidRDefault="008B6CCA">
      <w:pPr>
        <w:rPr>
          <w:lang w:val="cs-CZ"/>
        </w:rPr>
      </w:pPr>
      <w:r w:rsidRPr="0057381F">
        <w:rPr>
          <w:lang w:val="cs-CZ"/>
        </w:rPr>
        <w:t>uzavřená dle § 2055 a násl. zákona č. 89/2012 Sb., občanský zákoník</w:t>
      </w:r>
    </w:p>
    <w:p w14:paraId="70BF9DB1" w14:textId="52BF81A3" w:rsidR="00AA74FF" w:rsidRPr="0057381F" w:rsidRDefault="0057381F" w:rsidP="0057381F">
      <w:pPr>
        <w:jc w:val="center"/>
        <w:rPr>
          <w:rStyle w:val="SubtleEmphasis"/>
          <w:lang w:val="cs-CZ"/>
        </w:rPr>
      </w:pPr>
      <w:r w:rsidRPr="0057381F">
        <w:rPr>
          <w:rStyle w:val="SubtleEmphasis"/>
          <w:lang w:val="cs-CZ"/>
        </w:rPr>
        <w:t>mezi smluvními stranami:</w:t>
      </w:r>
    </w:p>
    <w:p w14:paraId="02117A4D" w14:textId="233E8520" w:rsidR="00AA74FF" w:rsidRPr="0057381F" w:rsidRDefault="008B6CCA">
      <w:pPr>
        <w:rPr>
          <w:lang w:val="cs-CZ"/>
        </w:rPr>
      </w:pPr>
      <w:r w:rsidRPr="0057381F">
        <w:rPr>
          <w:rStyle w:val="Strong"/>
          <w:lang w:val="cs-CZ"/>
        </w:rPr>
        <w:t>Philip Morris ČR a.s.</w:t>
      </w:r>
      <w:r w:rsidRPr="0057381F">
        <w:rPr>
          <w:lang w:val="cs-CZ"/>
        </w:rPr>
        <w:br/>
        <w:t>se sídlem: Vítězná 1, 284 03 Kutná Hora</w:t>
      </w:r>
      <w:r w:rsidRPr="0057381F">
        <w:rPr>
          <w:lang w:val="cs-CZ"/>
        </w:rPr>
        <w:br/>
        <w:t>IČ: 14803534, DIČ: CZ14803534</w:t>
      </w:r>
      <w:r w:rsidRPr="0057381F">
        <w:rPr>
          <w:lang w:val="cs-CZ"/>
        </w:rPr>
        <w:br/>
        <w:t>zapsaná v obchodním rejstříku vedeném Městským soudem v Praze, sp. zn. B 627</w:t>
      </w:r>
      <w:r w:rsidRPr="0057381F">
        <w:rPr>
          <w:lang w:val="cs-CZ"/>
        </w:rPr>
        <w:br/>
        <w:t xml:space="preserve">zastoupena: panem </w:t>
      </w:r>
      <w:r w:rsidR="00691793">
        <w:rPr>
          <w:lang w:val="cs-CZ"/>
        </w:rPr>
        <w:t>Berkem Temuroglu</w:t>
      </w:r>
      <w:r w:rsidRPr="0057381F">
        <w:rPr>
          <w:lang w:val="cs-CZ"/>
        </w:rPr>
        <w:t xml:space="preserve">, </w:t>
      </w:r>
      <w:r w:rsidR="00691793">
        <w:rPr>
          <w:lang w:val="cs-CZ"/>
        </w:rPr>
        <w:t>členem</w:t>
      </w:r>
      <w:r w:rsidRPr="0057381F">
        <w:rPr>
          <w:lang w:val="cs-CZ"/>
        </w:rPr>
        <w:t xml:space="preserve"> představenstva a panem Petrem Šebkem, členem představenstva</w:t>
      </w:r>
      <w:r w:rsidRPr="0057381F">
        <w:rPr>
          <w:lang w:val="cs-CZ"/>
        </w:rPr>
        <w:br/>
        <w:t>(dále jen „dárce“)</w:t>
      </w:r>
    </w:p>
    <w:p w14:paraId="738D9E22" w14:textId="77777777" w:rsidR="00AA74FF" w:rsidRPr="0057381F" w:rsidRDefault="008B6CCA">
      <w:pPr>
        <w:rPr>
          <w:lang w:val="cs-CZ"/>
        </w:rPr>
      </w:pPr>
      <w:r w:rsidRPr="0057381F">
        <w:rPr>
          <w:lang w:val="cs-CZ"/>
        </w:rPr>
        <w:t>a</w:t>
      </w:r>
    </w:p>
    <w:p w14:paraId="1AF8671B" w14:textId="77777777" w:rsidR="00AA74FF" w:rsidRPr="0057381F" w:rsidRDefault="008B6CCA">
      <w:pPr>
        <w:rPr>
          <w:lang w:val="cs-CZ"/>
        </w:rPr>
      </w:pPr>
      <w:r w:rsidRPr="0057381F">
        <w:rPr>
          <w:rStyle w:val="Strong"/>
          <w:lang w:val="cs-CZ"/>
        </w:rPr>
        <w:t>Národní muzeum</w:t>
      </w:r>
      <w:r w:rsidRPr="0057381F">
        <w:rPr>
          <w:lang w:val="cs-CZ"/>
        </w:rPr>
        <w:br/>
        <w:t>příspěvková organizace zřízená Ministerstvem kultury ČR</w:t>
      </w:r>
      <w:r w:rsidRPr="0057381F">
        <w:rPr>
          <w:lang w:val="cs-CZ"/>
        </w:rPr>
        <w:br/>
        <w:t>se sídlem: Václavské náměstí 68, 110 00 Praha 1</w:t>
      </w:r>
      <w:r w:rsidRPr="0057381F">
        <w:rPr>
          <w:lang w:val="cs-CZ"/>
        </w:rPr>
        <w:br/>
        <w:t>IČ: 00023272, DIČ: CZ00023272</w:t>
      </w:r>
      <w:r w:rsidRPr="0057381F">
        <w:rPr>
          <w:lang w:val="cs-CZ"/>
        </w:rPr>
        <w:br/>
        <w:t>zastoupené: PhDr. Michalem Lukešem, Ph.D., generálním ředitelem</w:t>
      </w:r>
      <w:r w:rsidRPr="0057381F">
        <w:rPr>
          <w:lang w:val="cs-CZ"/>
        </w:rPr>
        <w:br/>
        <w:t>(dále jen „obdarovaný“)</w:t>
      </w:r>
    </w:p>
    <w:p w14:paraId="46983ED1" w14:textId="184E517B" w:rsidR="00AA74FF" w:rsidRPr="0057381F" w:rsidRDefault="008B6CCA" w:rsidP="00C13A2B">
      <w:pPr>
        <w:pStyle w:val="Heading1"/>
      </w:pPr>
      <w:r w:rsidRPr="0057381F">
        <w:t>Předmět smlouvy</w:t>
      </w:r>
    </w:p>
    <w:p w14:paraId="6607EE95" w14:textId="6565C38E" w:rsidR="00AA74FF" w:rsidRPr="0057381F" w:rsidRDefault="008B6CCA" w:rsidP="00A91A58">
      <w:pPr>
        <w:jc w:val="both"/>
        <w:rPr>
          <w:lang w:val="cs-CZ"/>
        </w:rPr>
      </w:pPr>
      <w:r w:rsidRPr="0057381F">
        <w:rPr>
          <w:lang w:val="cs-CZ"/>
        </w:rPr>
        <w:t>Dárce touto smlouvou</w:t>
      </w:r>
      <w:r w:rsidR="0015207E">
        <w:rPr>
          <w:lang w:val="cs-CZ"/>
        </w:rPr>
        <w:t xml:space="preserve"> </w:t>
      </w:r>
      <w:r w:rsidR="002B380D">
        <w:rPr>
          <w:lang w:val="cs-CZ"/>
        </w:rPr>
        <w:t>daruje – bezplatně</w:t>
      </w:r>
      <w:r w:rsidRPr="0057381F">
        <w:rPr>
          <w:lang w:val="cs-CZ"/>
        </w:rPr>
        <w:t xml:space="preserve"> převádí vlastnické právo k VR </w:t>
      </w:r>
      <w:r w:rsidR="005A6063">
        <w:rPr>
          <w:lang w:val="cs-CZ"/>
        </w:rPr>
        <w:t>instalaci</w:t>
      </w:r>
      <w:r w:rsidRPr="0057381F">
        <w:rPr>
          <w:lang w:val="cs-CZ"/>
        </w:rPr>
        <w:t xml:space="preserve"> „Kroky pokroku“ (dále jen „dar“) </w:t>
      </w:r>
      <w:r w:rsidR="004A39FA">
        <w:rPr>
          <w:lang w:val="cs-CZ"/>
        </w:rPr>
        <w:t>vyvinutou na základě námětu Národního muzea</w:t>
      </w:r>
      <w:r w:rsidR="005A6063">
        <w:rPr>
          <w:lang w:val="cs-CZ"/>
        </w:rPr>
        <w:t xml:space="preserve"> </w:t>
      </w:r>
      <w:r w:rsidRPr="0057381F">
        <w:rPr>
          <w:lang w:val="cs-CZ"/>
        </w:rPr>
        <w:t>do vlastnictví obdarovaného.</w:t>
      </w:r>
      <w:r w:rsidR="00A91A58">
        <w:rPr>
          <w:lang w:val="cs-CZ"/>
        </w:rPr>
        <w:t xml:space="preserve"> Instalace </w:t>
      </w:r>
      <w:r w:rsidRPr="0057381F">
        <w:rPr>
          <w:lang w:val="cs-CZ"/>
        </w:rPr>
        <w:t xml:space="preserve">bude umístěna v Historické budově Národního muzea </w:t>
      </w:r>
      <w:r w:rsidR="00A91A58">
        <w:rPr>
          <w:lang w:val="cs-CZ"/>
        </w:rPr>
        <w:t xml:space="preserve">jako nedílná součást expozice Dějiny </w:t>
      </w:r>
      <w:r w:rsidRPr="0057381F">
        <w:rPr>
          <w:lang w:val="cs-CZ"/>
        </w:rPr>
        <w:t>a bude využívána k edukačním a propagačním účelům v souladu s posláním obdarovaného. Obdarovaný dar s díky přijímá.</w:t>
      </w:r>
    </w:p>
    <w:p w14:paraId="5958B666" w14:textId="3ECB0F67" w:rsidR="00AA74FF" w:rsidRPr="0057381F" w:rsidRDefault="008B6CCA" w:rsidP="00C13A2B">
      <w:pPr>
        <w:pStyle w:val="Heading1"/>
      </w:pPr>
      <w:r w:rsidRPr="0057381F">
        <w:t>Prohlášení smluvních stran</w:t>
      </w:r>
    </w:p>
    <w:p w14:paraId="3B5A52F4" w14:textId="1DB735CB" w:rsidR="00AA74FF" w:rsidRPr="00B25106" w:rsidRDefault="008B6CCA" w:rsidP="00B054D9">
      <w:pPr>
        <w:pStyle w:val="bodysmlouvy"/>
      </w:pPr>
      <w:r w:rsidRPr="00B25106">
        <w:t>Dárce prohlašuje, že:</w:t>
      </w:r>
    </w:p>
    <w:p w14:paraId="132D23B3" w14:textId="564D6C5C" w:rsidR="00AA74FF" w:rsidRPr="00B25106" w:rsidRDefault="008B6CCA" w:rsidP="00B25106">
      <w:pPr>
        <w:pStyle w:val="podbodysmlouvy"/>
      </w:pPr>
      <w:r w:rsidRPr="00B25106">
        <w:t>je výlučným vlastníkem daru a má právo s ním nakládat,</w:t>
      </w:r>
    </w:p>
    <w:p w14:paraId="45BF4153" w14:textId="35EE0B62" w:rsidR="00AA74FF" w:rsidRPr="00B25106" w:rsidRDefault="008B6CCA" w:rsidP="00B25106">
      <w:pPr>
        <w:pStyle w:val="podbodysmlouvy"/>
      </w:pPr>
      <w:r w:rsidRPr="00B25106">
        <w:t>dar není zatížen právy třetích osob ani právními vadami,</w:t>
      </w:r>
    </w:p>
    <w:p w14:paraId="5539E8F0" w14:textId="53E7BAD4" w:rsidR="00AA74FF" w:rsidRPr="00B25106" w:rsidRDefault="008B6CCA" w:rsidP="00B25106">
      <w:pPr>
        <w:pStyle w:val="podbodysmlouvy"/>
      </w:pPr>
      <w:r w:rsidRPr="00B25106">
        <w:t>dar neposkytuje za účelem reklamy na tabákové nebo nikotinové výrobky, ale výhradně za účelem podpory výzkumu, zachování kulturního dědictví a popularizace vědy.</w:t>
      </w:r>
    </w:p>
    <w:p w14:paraId="29AA2C96" w14:textId="34B01904" w:rsidR="00AA74FF" w:rsidRPr="0057381F" w:rsidRDefault="008B6CCA" w:rsidP="00B054D9">
      <w:pPr>
        <w:pStyle w:val="bodysmlouvy"/>
      </w:pPr>
      <w:r w:rsidRPr="0057381F">
        <w:t>Obdarovaný prohlašuje, že:</w:t>
      </w:r>
    </w:p>
    <w:p w14:paraId="007D3177" w14:textId="59F33CDD" w:rsidR="00AA74FF" w:rsidRPr="0057381F" w:rsidRDefault="008B6CCA" w:rsidP="00B25106">
      <w:pPr>
        <w:pStyle w:val="podbodysmlouvy"/>
      </w:pPr>
      <w:r>
        <w:t xml:space="preserve"> </w:t>
      </w:r>
      <w:r w:rsidRPr="0057381F">
        <w:t>dar přijímá do svého vlastnictví,</w:t>
      </w:r>
    </w:p>
    <w:p w14:paraId="5DDF53D5" w14:textId="00CBF30E" w:rsidR="00AA74FF" w:rsidRPr="0057381F" w:rsidRDefault="008B6CCA" w:rsidP="00B25106">
      <w:pPr>
        <w:pStyle w:val="podbodysmlouvy"/>
      </w:pPr>
      <w:r w:rsidRPr="0057381F">
        <w:t xml:space="preserve"> bude s darem nakládat s náležitou péčí a v souladu s jeho účelem.</w:t>
      </w:r>
    </w:p>
    <w:p w14:paraId="5B9FF5A9" w14:textId="38E6CBBB" w:rsidR="00AA74FF" w:rsidRPr="0057381F" w:rsidRDefault="008B6CCA" w:rsidP="00C13A2B">
      <w:pPr>
        <w:pStyle w:val="Heading1"/>
      </w:pPr>
      <w:r w:rsidRPr="0057381F">
        <w:t>Umístění a prezentace daru</w:t>
      </w:r>
    </w:p>
    <w:p w14:paraId="22A02D30" w14:textId="0C9F9E1A" w:rsidR="00AA74FF" w:rsidRPr="0057381F" w:rsidRDefault="00DB7E57" w:rsidP="00B054D9">
      <w:pPr>
        <w:pStyle w:val="bodysmlouvy"/>
      </w:pPr>
      <w:r>
        <w:t>Instalace</w:t>
      </w:r>
      <w:r w:rsidRPr="0057381F">
        <w:t xml:space="preserve"> bude umístěna </w:t>
      </w:r>
      <w:r w:rsidRPr="00B25106">
        <w:t>ve</w:t>
      </w:r>
      <w:r w:rsidRPr="0057381F">
        <w:t xml:space="preserve"> vnitřních prostorách Historické budovy Národního muzea.</w:t>
      </w:r>
    </w:p>
    <w:p w14:paraId="75F24747" w14:textId="0377CC00" w:rsidR="00AA74FF" w:rsidRPr="0057381F" w:rsidRDefault="008B6CCA" w:rsidP="00B054D9">
      <w:pPr>
        <w:pStyle w:val="bodysmlouvy"/>
      </w:pPr>
      <w:r w:rsidRPr="0057381F">
        <w:lastRenderedPageBreak/>
        <w:t>Součástí expozice bude informační panel s označením společnosti Philip Morris ČR jako dárce.</w:t>
      </w:r>
      <w:r w:rsidR="00801B71">
        <w:t xml:space="preserve"> Uvedení podléhá předchozímu schválení ze strany </w:t>
      </w:r>
      <w:r w:rsidR="002B380D">
        <w:t>Dárce.</w:t>
      </w:r>
    </w:p>
    <w:p w14:paraId="6AA55B83" w14:textId="0E77A0CD" w:rsidR="00AA74FF" w:rsidRDefault="00800AF5" w:rsidP="00C13A2B">
      <w:pPr>
        <w:pStyle w:val="Heading1"/>
      </w:pPr>
      <w:r>
        <w:t>Poškození věci</w:t>
      </w:r>
    </w:p>
    <w:p w14:paraId="7913B8E0" w14:textId="01CF6293" w:rsidR="00800AF5" w:rsidRPr="00800AF5" w:rsidRDefault="00345492" w:rsidP="00345492">
      <w:pPr>
        <w:pStyle w:val="bodysmlouvy"/>
      </w:pPr>
      <w:r w:rsidRPr="00345492">
        <w:t>V případě poškození věci či potřebného servisu pro udržování bezvadného stavu daru nese náklady spojené s prováděním potřebných oprav obdarovaný.</w:t>
      </w:r>
    </w:p>
    <w:p w14:paraId="505E1A25" w14:textId="10CD1C9F" w:rsidR="00AA74FF" w:rsidRPr="0057381F" w:rsidRDefault="008B6CCA" w:rsidP="00C13A2B">
      <w:pPr>
        <w:pStyle w:val="Heading1"/>
      </w:pPr>
      <w:r w:rsidRPr="0057381F">
        <w:t>Závěrečná ustanovení</w:t>
      </w:r>
    </w:p>
    <w:p w14:paraId="451DEA46" w14:textId="3A50E995" w:rsidR="00AA74FF" w:rsidRDefault="008B6CCA" w:rsidP="00B054D9">
      <w:pPr>
        <w:pStyle w:val="bodysmlouvy"/>
      </w:pPr>
      <w:r w:rsidRPr="0057381F">
        <w:t>Tato smlouva je vyhotovena ve třech stejnopisech, z nichž dárce obdrží jeden a obdarovaný dva.</w:t>
      </w:r>
    </w:p>
    <w:p w14:paraId="5AB9D9D4" w14:textId="4451236E" w:rsidR="00B054D9" w:rsidRPr="00B054D9" w:rsidRDefault="00B054D9" w:rsidP="00B054D9">
      <w:pPr>
        <w:pStyle w:val="bodysmlouvy"/>
      </w:pPr>
      <w:r w:rsidRPr="00B054D9">
        <w:t>Smlouva nabývá platnosti dnem jejího podpisu smluvními stranami a účinnosti dnem zveřejnění v registru smluv.</w:t>
      </w:r>
    </w:p>
    <w:p w14:paraId="27B16615" w14:textId="3821D652" w:rsidR="00AA74FF" w:rsidRPr="0057381F" w:rsidRDefault="00576525" w:rsidP="00B054D9">
      <w:pPr>
        <w:pStyle w:val="bodysmlouvy"/>
      </w:pPr>
      <w:r>
        <w:t>Tuto s</w:t>
      </w:r>
      <w:r w:rsidRPr="0057381F">
        <w:t>mlouvu lze měnit nebo doplňovat pouze písemnými dodatky podepsanými oběma stranami.</w:t>
      </w:r>
      <w:r w:rsidR="000B6ECF">
        <w:t xml:space="preserve"> U</w:t>
      </w:r>
      <w:r w:rsidR="000B6ECF" w:rsidRPr="0057381F">
        <w:t>končit</w:t>
      </w:r>
      <w:r w:rsidR="000B6ECF">
        <w:t xml:space="preserve"> ji lze</w:t>
      </w:r>
      <w:r w:rsidR="000B6ECF" w:rsidRPr="0057381F">
        <w:t xml:space="preserve"> písemnou dohodou nebo odstoupením dle občanského zákoníku.</w:t>
      </w:r>
    </w:p>
    <w:p w14:paraId="28339C1E" w14:textId="77777777" w:rsidR="00DC70D2" w:rsidRDefault="00DC70D2" w:rsidP="00B054D9">
      <w:pPr>
        <w:pStyle w:val="bodysmlouvy"/>
      </w:pPr>
      <w:r w:rsidRPr="00DC70D2">
        <w:t>Obě smluvní strany shodně prohlašují, že smlouva je sepsána na základě jejich pravé a svobodné vůle, není uzavřena v tísni, pod jakýmkoliv nátlakem fyzickým či psychickým ani za jinak, pro kteroukoliv ze smluvních stran, nevýhodných podmínek a na důkaz toho připojují své vlastnoruční podpisy.</w:t>
      </w:r>
    </w:p>
    <w:p w14:paraId="3D39CC62" w14:textId="444ED470" w:rsidR="002817A4" w:rsidRPr="002817A4" w:rsidRDefault="008B6CCA" w:rsidP="002817A4">
      <w:pPr>
        <w:rPr>
          <w:lang w:val="cs-CZ"/>
        </w:rPr>
      </w:pPr>
      <w:r w:rsidRPr="0057381F">
        <w:rPr>
          <w:lang w:val="cs-CZ"/>
        </w:rPr>
        <w:br/>
        <w:t>V Praze dne …………………</w:t>
      </w:r>
      <w:r w:rsidRPr="0057381F">
        <w:rPr>
          <w:lang w:val="cs-CZ"/>
        </w:rPr>
        <w:br/>
      </w:r>
    </w:p>
    <w:p w14:paraId="59E3B801" w14:textId="3E2B8749" w:rsidR="002817A4" w:rsidRPr="00D73AFF" w:rsidRDefault="00A020B1" w:rsidP="00D73AFF">
      <w:pPr>
        <w:tabs>
          <w:tab w:val="left" w:pos="142"/>
          <w:tab w:val="left" w:pos="4536"/>
        </w:tabs>
        <w:rPr>
          <w:rStyle w:val="Strong"/>
          <w:lang w:val="cs-CZ"/>
        </w:rPr>
      </w:pPr>
      <w:r w:rsidRPr="008B6CCA">
        <w:rPr>
          <w:rStyle w:val="Strong"/>
          <w:lang w:val="cs-CZ"/>
        </w:rPr>
        <w:tab/>
      </w:r>
      <w:r w:rsidR="002817A4" w:rsidRPr="00D73AFF">
        <w:rPr>
          <w:rStyle w:val="Strong"/>
          <w:lang w:val="cs-CZ"/>
        </w:rPr>
        <w:t>obdarovaný:</w:t>
      </w:r>
      <w:r w:rsidR="002817A4" w:rsidRPr="00D73AFF">
        <w:rPr>
          <w:rStyle w:val="Strong"/>
          <w:lang w:val="cs-CZ"/>
        </w:rPr>
        <w:tab/>
        <w:t>dárce:</w:t>
      </w:r>
    </w:p>
    <w:p w14:paraId="1016F461" w14:textId="0DE7A1E5" w:rsidR="002817A4" w:rsidRPr="00D73AFF" w:rsidRDefault="00A020B1" w:rsidP="00D73AFF">
      <w:pPr>
        <w:tabs>
          <w:tab w:val="left" w:pos="142"/>
          <w:tab w:val="left" w:pos="4536"/>
        </w:tabs>
        <w:rPr>
          <w:rStyle w:val="Strong"/>
          <w:lang w:val="cs-CZ"/>
        </w:rPr>
      </w:pPr>
      <w:r w:rsidRPr="008B6CCA">
        <w:rPr>
          <w:rStyle w:val="Strong"/>
          <w:lang w:val="cs-CZ"/>
        </w:rPr>
        <w:tab/>
      </w:r>
      <w:r w:rsidR="002817A4" w:rsidRPr="00D73AFF">
        <w:rPr>
          <w:rStyle w:val="Strong"/>
          <w:lang w:val="cs-CZ"/>
        </w:rPr>
        <w:t>Národní muzeum</w:t>
      </w:r>
      <w:r w:rsidR="002817A4" w:rsidRPr="008B6CCA">
        <w:rPr>
          <w:rStyle w:val="Strong"/>
          <w:lang w:val="cs-CZ"/>
        </w:rPr>
        <w:tab/>
      </w:r>
      <w:r w:rsidR="002817A4" w:rsidRPr="00D73AFF">
        <w:rPr>
          <w:rStyle w:val="Strong"/>
          <w:lang w:val="cs-CZ"/>
        </w:rPr>
        <w:t>Philip Morris ČR a.s.</w:t>
      </w:r>
    </w:p>
    <w:p w14:paraId="5BA9E3EF" w14:textId="77777777" w:rsidR="002817A4" w:rsidRDefault="002817A4" w:rsidP="005A0B62">
      <w:pPr>
        <w:tabs>
          <w:tab w:val="center" w:pos="1701"/>
          <w:tab w:val="center" w:pos="6946"/>
        </w:tabs>
        <w:rPr>
          <w:lang w:val="cs-CZ"/>
        </w:rPr>
      </w:pPr>
    </w:p>
    <w:p w14:paraId="5E629D49" w14:textId="77777777" w:rsidR="00D73AFF" w:rsidRPr="002817A4" w:rsidRDefault="00D73AFF" w:rsidP="005A0B62">
      <w:pPr>
        <w:tabs>
          <w:tab w:val="center" w:pos="1701"/>
          <w:tab w:val="center" w:pos="6946"/>
        </w:tabs>
        <w:rPr>
          <w:lang w:val="cs-CZ"/>
        </w:rPr>
      </w:pPr>
    </w:p>
    <w:p w14:paraId="1F9A3898" w14:textId="77777777" w:rsidR="002817A4" w:rsidRPr="002817A4" w:rsidRDefault="002817A4" w:rsidP="005A0B62">
      <w:pPr>
        <w:tabs>
          <w:tab w:val="center" w:pos="1701"/>
          <w:tab w:val="center" w:pos="6946"/>
        </w:tabs>
        <w:rPr>
          <w:lang w:val="cs-CZ"/>
        </w:rPr>
      </w:pPr>
    </w:p>
    <w:p w14:paraId="172982AB" w14:textId="77777777" w:rsidR="00A020B1" w:rsidRPr="002817A4" w:rsidRDefault="00A020B1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  <w:r>
        <w:rPr>
          <w:lang w:val="cs-CZ"/>
        </w:rPr>
        <w:t>_____________________________________</w:t>
      </w:r>
      <w:r>
        <w:rPr>
          <w:lang w:val="cs-CZ"/>
        </w:rPr>
        <w:tab/>
        <w:t>_____________________________________</w:t>
      </w:r>
    </w:p>
    <w:p w14:paraId="30B40FE5" w14:textId="1AA0F8C3" w:rsidR="002817A4" w:rsidRPr="002817A4" w:rsidRDefault="00A020B1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  <w:r>
        <w:rPr>
          <w:lang w:val="cs-CZ"/>
        </w:rPr>
        <w:tab/>
      </w:r>
      <w:r w:rsidR="002817A4" w:rsidRPr="002817A4">
        <w:rPr>
          <w:lang w:val="cs-CZ"/>
        </w:rPr>
        <w:t>PhDr. Michal Lukeš, Ph.D,</w:t>
      </w:r>
      <w:r w:rsidR="002817A4" w:rsidRPr="002817A4">
        <w:rPr>
          <w:lang w:val="cs-CZ"/>
        </w:rPr>
        <w:tab/>
      </w:r>
      <w:r w:rsidR="00691793">
        <w:rPr>
          <w:lang w:val="cs-CZ"/>
        </w:rPr>
        <w:t>Berk Temuroglu</w:t>
      </w:r>
      <w:r w:rsidR="002817A4" w:rsidRPr="002817A4">
        <w:rPr>
          <w:lang w:val="cs-CZ"/>
        </w:rPr>
        <w:t xml:space="preserve">, </w:t>
      </w:r>
    </w:p>
    <w:p w14:paraId="06D2920C" w14:textId="2EC6E066" w:rsidR="002817A4" w:rsidRPr="002817A4" w:rsidRDefault="00A020B1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  <w:r>
        <w:rPr>
          <w:lang w:val="cs-CZ"/>
        </w:rPr>
        <w:tab/>
      </w:r>
      <w:r w:rsidRPr="002817A4">
        <w:rPr>
          <w:lang w:val="cs-CZ"/>
        </w:rPr>
        <w:t>generální ředitel</w:t>
      </w:r>
      <w:r>
        <w:rPr>
          <w:lang w:val="cs-CZ"/>
        </w:rPr>
        <w:tab/>
      </w:r>
      <w:r w:rsidRPr="002817A4">
        <w:rPr>
          <w:lang w:val="cs-CZ"/>
        </w:rPr>
        <w:t xml:space="preserve"> </w:t>
      </w:r>
      <w:r w:rsidR="00691793">
        <w:rPr>
          <w:lang w:val="cs-CZ"/>
        </w:rPr>
        <w:t>člen</w:t>
      </w:r>
      <w:r w:rsidRPr="002817A4">
        <w:rPr>
          <w:lang w:val="cs-CZ"/>
        </w:rPr>
        <w:t xml:space="preserve"> představenstva</w:t>
      </w:r>
    </w:p>
    <w:p w14:paraId="57397F45" w14:textId="77777777" w:rsidR="002817A4" w:rsidRPr="002817A4" w:rsidRDefault="002817A4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</w:p>
    <w:p w14:paraId="53D45AA6" w14:textId="77777777" w:rsidR="002817A4" w:rsidRDefault="002817A4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</w:p>
    <w:p w14:paraId="5D87743F" w14:textId="77777777" w:rsidR="005A0B62" w:rsidRDefault="005A0B62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</w:p>
    <w:p w14:paraId="35006581" w14:textId="77777777" w:rsidR="00D73AFF" w:rsidRDefault="00D73AFF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</w:p>
    <w:p w14:paraId="0002A8C4" w14:textId="77777777" w:rsidR="00D73AFF" w:rsidRDefault="00D73AFF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</w:p>
    <w:p w14:paraId="05D7F24E" w14:textId="77777777" w:rsidR="00D73AFF" w:rsidRPr="002817A4" w:rsidRDefault="00D73AFF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</w:p>
    <w:p w14:paraId="14A67151" w14:textId="77777777" w:rsidR="002817A4" w:rsidRPr="002817A4" w:rsidRDefault="002817A4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</w:p>
    <w:p w14:paraId="790788E6" w14:textId="4C92BE5E" w:rsidR="00A020B1" w:rsidRPr="002817A4" w:rsidRDefault="00A020B1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>_____________________________________</w:t>
      </w:r>
    </w:p>
    <w:p w14:paraId="1E34739F" w14:textId="349E032D" w:rsidR="00A020B1" w:rsidRDefault="002817A4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  <w:r>
        <w:rPr>
          <w:lang w:val="cs-CZ"/>
        </w:rPr>
        <w:tab/>
      </w:r>
      <w:r w:rsidRPr="002817A4">
        <w:rPr>
          <w:lang w:val="cs-CZ"/>
        </w:rPr>
        <w:tab/>
        <w:t>Petr Šebek,</w:t>
      </w:r>
    </w:p>
    <w:p w14:paraId="1398CF22" w14:textId="2CECA5D2" w:rsidR="00AA74FF" w:rsidRPr="0057381F" w:rsidRDefault="00A020B1" w:rsidP="005A0B62">
      <w:pPr>
        <w:tabs>
          <w:tab w:val="center" w:pos="1701"/>
          <w:tab w:val="center" w:pos="6946"/>
        </w:tabs>
        <w:spacing w:after="120"/>
        <w:contextualSpacing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2817A4" w:rsidRPr="002817A4">
        <w:rPr>
          <w:lang w:val="cs-CZ"/>
        </w:rPr>
        <w:t xml:space="preserve"> člen představenstva</w:t>
      </w:r>
    </w:p>
    <w:sectPr w:rsidR="00AA74FF" w:rsidRPr="0057381F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19A1" w14:textId="77777777" w:rsidR="00C974B0" w:rsidRDefault="00C974B0" w:rsidP="0057381F">
      <w:pPr>
        <w:spacing w:before="0" w:after="0" w:line="240" w:lineRule="auto"/>
      </w:pPr>
      <w:r>
        <w:separator/>
      </w:r>
    </w:p>
  </w:endnote>
  <w:endnote w:type="continuationSeparator" w:id="0">
    <w:p w14:paraId="5909C347" w14:textId="77777777" w:rsidR="00C974B0" w:rsidRDefault="00C974B0" w:rsidP="005738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BB4F" w14:textId="77777777" w:rsidR="00C974B0" w:rsidRDefault="00C974B0" w:rsidP="0057381F">
      <w:pPr>
        <w:spacing w:before="0" w:after="0" w:line="240" w:lineRule="auto"/>
      </w:pPr>
      <w:r>
        <w:separator/>
      </w:r>
    </w:p>
  </w:footnote>
  <w:footnote w:type="continuationSeparator" w:id="0">
    <w:p w14:paraId="5982CCA2" w14:textId="77777777" w:rsidR="00C974B0" w:rsidRDefault="00C974B0" w:rsidP="005738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8786" w14:textId="39FFAB4D" w:rsidR="0057381F" w:rsidRDefault="0057381F" w:rsidP="0057381F">
    <w:pPr>
      <w:jc w:val="right"/>
    </w:pPr>
    <w:r>
      <w:t xml:space="preserve">č. j.: </w:t>
    </w:r>
    <w:r w:rsidR="0018422E" w:rsidRPr="0018422E">
      <w:t>2025/3356/NM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121422"/>
    <w:multiLevelType w:val="multilevel"/>
    <w:tmpl w:val="A0346F5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smlouvy"/>
      <w:isLgl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podbodysmlouvy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odrkysmlouvy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49A15E17"/>
    <w:multiLevelType w:val="hybridMultilevel"/>
    <w:tmpl w:val="375E91C6"/>
    <w:lvl w:ilvl="0" w:tplc="BD70F7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C37D1"/>
    <w:multiLevelType w:val="hybridMultilevel"/>
    <w:tmpl w:val="33CED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5114D"/>
    <w:multiLevelType w:val="multilevel"/>
    <w:tmpl w:val="F480933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9950555">
    <w:abstractNumId w:val="8"/>
  </w:num>
  <w:num w:numId="2" w16cid:durableId="137041070">
    <w:abstractNumId w:val="6"/>
  </w:num>
  <w:num w:numId="3" w16cid:durableId="1838765351">
    <w:abstractNumId w:val="5"/>
  </w:num>
  <w:num w:numId="4" w16cid:durableId="1415667139">
    <w:abstractNumId w:val="4"/>
  </w:num>
  <w:num w:numId="5" w16cid:durableId="142738920">
    <w:abstractNumId w:val="7"/>
  </w:num>
  <w:num w:numId="6" w16cid:durableId="1492526365">
    <w:abstractNumId w:val="3"/>
  </w:num>
  <w:num w:numId="7" w16cid:durableId="171722561">
    <w:abstractNumId w:val="2"/>
  </w:num>
  <w:num w:numId="8" w16cid:durableId="1127703239">
    <w:abstractNumId w:val="1"/>
  </w:num>
  <w:num w:numId="9" w16cid:durableId="2001039661">
    <w:abstractNumId w:val="0"/>
  </w:num>
  <w:num w:numId="10" w16cid:durableId="1562252021">
    <w:abstractNumId w:val="12"/>
  </w:num>
  <w:num w:numId="11" w16cid:durableId="1790851907">
    <w:abstractNumId w:val="12"/>
  </w:num>
  <w:num w:numId="12" w16cid:durableId="1193034400">
    <w:abstractNumId w:val="12"/>
  </w:num>
  <w:num w:numId="13" w16cid:durableId="1063481687">
    <w:abstractNumId w:val="12"/>
  </w:num>
  <w:num w:numId="14" w16cid:durableId="1916935959">
    <w:abstractNumId w:val="12"/>
  </w:num>
  <w:num w:numId="15" w16cid:durableId="2021393144">
    <w:abstractNumId w:val="12"/>
  </w:num>
  <w:num w:numId="16" w16cid:durableId="792476296">
    <w:abstractNumId w:val="9"/>
  </w:num>
  <w:num w:numId="17" w16cid:durableId="750465694">
    <w:abstractNumId w:val="11"/>
  </w:num>
  <w:num w:numId="18" w16cid:durableId="1891529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ECF"/>
    <w:rsid w:val="0015074B"/>
    <w:rsid w:val="0015207E"/>
    <w:rsid w:val="001677C6"/>
    <w:rsid w:val="0018422E"/>
    <w:rsid w:val="0023409F"/>
    <w:rsid w:val="002817A4"/>
    <w:rsid w:val="0029639D"/>
    <w:rsid w:val="002B380D"/>
    <w:rsid w:val="00326F90"/>
    <w:rsid w:val="00345492"/>
    <w:rsid w:val="0036679F"/>
    <w:rsid w:val="004A14F9"/>
    <w:rsid w:val="004A39FA"/>
    <w:rsid w:val="004E3861"/>
    <w:rsid w:val="0057381F"/>
    <w:rsid w:val="00576525"/>
    <w:rsid w:val="005A0B62"/>
    <w:rsid w:val="005A6063"/>
    <w:rsid w:val="00691793"/>
    <w:rsid w:val="0071449F"/>
    <w:rsid w:val="00800AF5"/>
    <w:rsid w:val="00801B71"/>
    <w:rsid w:val="008B6CCA"/>
    <w:rsid w:val="00A020B1"/>
    <w:rsid w:val="00A91A58"/>
    <w:rsid w:val="00AA1D8D"/>
    <w:rsid w:val="00AA74FF"/>
    <w:rsid w:val="00B054D9"/>
    <w:rsid w:val="00B25106"/>
    <w:rsid w:val="00B47730"/>
    <w:rsid w:val="00C13A2B"/>
    <w:rsid w:val="00C974B0"/>
    <w:rsid w:val="00CB0664"/>
    <w:rsid w:val="00D3485F"/>
    <w:rsid w:val="00D73AFF"/>
    <w:rsid w:val="00DB7E57"/>
    <w:rsid w:val="00DC70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4D5815F-42C0-4564-9166-6E09A75F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F9"/>
  </w:style>
  <w:style w:type="paragraph" w:styleId="Heading1">
    <w:name w:val="heading 1"/>
    <w:basedOn w:val="Normal"/>
    <w:next w:val="Normal"/>
    <w:link w:val="Heading1Char"/>
    <w:uiPriority w:val="9"/>
    <w:qFormat/>
    <w:rsid w:val="00C13A2B"/>
    <w:pPr>
      <w:keepNext/>
      <w:numPr>
        <w:numId w:val="16"/>
      </w:numPr>
      <w:spacing w:before="240" w:after="0"/>
      <w:jc w:val="center"/>
      <w:outlineLvl w:val="0"/>
    </w:pPr>
    <w:rPr>
      <w:b/>
      <w:bCs/>
      <w:caps/>
      <w:color w:val="969696" w:themeColor="accent3"/>
      <w:spacing w:val="15"/>
      <w:sz w:val="22"/>
      <w:szCs w:val="22"/>
      <w:lang w:val="cs-C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4F9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4F9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4F9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4F9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4F9"/>
    <w:pPr>
      <w:numPr>
        <w:ilvl w:val="5"/>
        <w:numId w:val="16"/>
      </w:num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4F9"/>
    <w:pPr>
      <w:numPr>
        <w:ilvl w:val="6"/>
        <w:numId w:val="16"/>
      </w:num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4F9"/>
    <w:pPr>
      <w:numPr>
        <w:ilvl w:val="7"/>
        <w:numId w:val="16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4F9"/>
    <w:pPr>
      <w:numPr>
        <w:ilvl w:val="8"/>
        <w:numId w:val="16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4A14F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3A2B"/>
    <w:rPr>
      <w:b/>
      <w:bCs/>
      <w:caps/>
      <w:color w:val="969696" w:themeColor="accent3"/>
      <w:spacing w:val="15"/>
      <w:sz w:val="22"/>
      <w:szCs w:val="22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4A14F9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A14F9"/>
    <w:rPr>
      <w:caps/>
      <w:color w:val="6E6E6E" w:themeColor="accent1" w:themeShade="7F"/>
      <w:spacing w:val="15"/>
    </w:rPr>
  </w:style>
  <w:style w:type="paragraph" w:styleId="Title">
    <w:name w:val="Title"/>
    <w:basedOn w:val="Heading3"/>
    <w:next w:val="Normal"/>
    <w:link w:val="TitleChar"/>
    <w:uiPriority w:val="10"/>
    <w:qFormat/>
    <w:rsid w:val="004A14F9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A14F9"/>
    <w:rPr>
      <w:b/>
      <w:bCs/>
      <w:caps/>
      <w:color w:val="6E6E6E" w:themeColor="accent1" w:themeShade="7F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4F9"/>
    <w:pPr>
      <w:spacing w:before="0" w:after="500" w:line="240" w:lineRule="auto"/>
    </w:pPr>
    <w:rPr>
      <w:caps/>
      <w:color w:val="86929A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A14F9"/>
    <w:rPr>
      <w:caps/>
      <w:color w:val="86929A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4A14F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A14F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14F9"/>
    <w:rPr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4F9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4F9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4F9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4F9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4F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4F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14F9"/>
    <w:rPr>
      <w:b/>
      <w:bCs/>
      <w:color w:val="A5A5A5" w:themeColor="accent1" w:themeShade="BF"/>
      <w:sz w:val="16"/>
      <w:szCs w:val="16"/>
    </w:rPr>
  </w:style>
  <w:style w:type="character" w:styleId="Strong">
    <w:name w:val="Strong"/>
    <w:uiPriority w:val="22"/>
    <w:qFormat/>
    <w:rsid w:val="004A14F9"/>
    <w:rPr>
      <w:b/>
      <w:bCs/>
    </w:rPr>
  </w:style>
  <w:style w:type="character" w:styleId="Emphasis">
    <w:name w:val="Emphasis"/>
    <w:uiPriority w:val="20"/>
    <w:qFormat/>
    <w:rsid w:val="004A14F9"/>
    <w:rPr>
      <w:caps/>
      <w:color w:val="6E6E6E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4F9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4F9"/>
    <w:rPr>
      <w:color w:val="DDDDDD" w:themeColor="accent1"/>
      <w:sz w:val="24"/>
      <w:szCs w:val="24"/>
    </w:rPr>
  </w:style>
  <w:style w:type="character" w:styleId="SubtleEmphasis">
    <w:name w:val="Subtle Emphasis"/>
    <w:uiPriority w:val="19"/>
    <w:qFormat/>
    <w:rsid w:val="004A14F9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4A14F9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4A14F9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4A14F9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4A14F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14F9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3A4145" w:themeColor="text1" w:themeShade="BF"/>
    </w:rPr>
    <w:tblPr>
      <w:tblStyleRowBandSize w:val="1"/>
      <w:tblStyleColBandSize w:val="1"/>
      <w:tblBorders>
        <w:top w:val="single" w:sz="8" w:space="0" w:color="4E575D" w:themeColor="text1"/>
        <w:bottom w:val="single" w:sz="8" w:space="0" w:color="4E575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575D" w:themeColor="text1"/>
          <w:left w:val="nil"/>
          <w:bottom w:val="single" w:sz="8" w:space="0" w:color="4E575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575D" w:themeColor="text1"/>
          <w:left w:val="nil"/>
          <w:bottom w:val="single" w:sz="8" w:space="0" w:color="4E575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5D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5D8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E575D" w:themeColor="text1"/>
        <w:left w:val="single" w:sz="8" w:space="0" w:color="4E575D" w:themeColor="text1"/>
        <w:bottom w:val="single" w:sz="8" w:space="0" w:color="4E575D" w:themeColor="text1"/>
        <w:right w:val="single" w:sz="8" w:space="0" w:color="4E575D" w:themeColor="text1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shd w:val="clear" w:color="auto" w:fill="4E575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575D" w:themeColor="text1"/>
          <w:left w:val="single" w:sz="8" w:space="0" w:color="4E575D" w:themeColor="text1"/>
          <w:bottom w:val="single" w:sz="8" w:space="0" w:color="4E575D" w:themeColor="text1"/>
          <w:right w:val="single" w:sz="8" w:space="0" w:color="4E575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575D" w:themeColor="text1"/>
          <w:left w:val="single" w:sz="8" w:space="0" w:color="4E575D" w:themeColor="text1"/>
          <w:bottom w:val="single" w:sz="8" w:space="0" w:color="4E575D" w:themeColor="text1"/>
          <w:right w:val="single" w:sz="8" w:space="0" w:color="4E575D" w:themeColor="text1"/>
        </w:tcBorders>
      </w:tcPr>
    </w:tblStylePr>
    <w:tblStylePr w:type="band1Horz">
      <w:tblPr/>
      <w:tcPr>
        <w:tcBorders>
          <w:top w:val="single" w:sz="8" w:space="0" w:color="4E575D" w:themeColor="text1"/>
          <w:left w:val="single" w:sz="8" w:space="0" w:color="4E575D" w:themeColor="text1"/>
          <w:bottom w:val="single" w:sz="8" w:space="0" w:color="4E575D" w:themeColor="text1"/>
          <w:right w:val="single" w:sz="8" w:space="0" w:color="4E575D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575D" w:themeColor="text1"/>
        <w:left w:val="single" w:sz="8" w:space="0" w:color="4E575D" w:themeColor="text1"/>
        <w:bottom w:val="single" w:sz="8" w:space="0" w:color="4E575D" w:themeColor="text1"/>
        <w:right w:val="single" w:sz="8" w:space="0" w:color="4E575D" w:themeColor="text1"/>
        <w:insideH w:val="single" w:sz="8" w:space="0" w:color="4E575D" w:themeColor="text1"/>
        <w:insideV w:val="single" w:sz="8" w:space="0" w:color="4E575D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575D" w:themeColor="text1"/>
          <w:left w:val="single" w:sz="8" w:space="0" w:color="4E575D" w:themeColor="text1"/>
          <w:bottom w:val="single" w:sz="18" w:space="0" w:color="4E575D" w:themeColor="text1"/>
          <w:right w:val="single" w:sz="8" w:space="0" w:color="4E575D" w:themeColor="text1"/>
          <w:insideH w:val="nil"/>
          <w:insideV w:val="single" w:sz="8" w:space="0" w:color="4E575D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575D" w:themeColor="text1"/>
          <w:left w:val="single" w:sz="8" w:space="0" w:color="4E575D" w:themeColor="text1"/>
          <w:bottom w:val="single" w:sz="8" w:space="0" w:color="4E575D" w:themeColor="text1"/>
          <w:right w:val="single" w:sz="8" w:space="0" w:color="4E575D" w:themeColor="text1"/>
          <w:insideH w:val="nil"/>
          <w:insideV w:val="single" w:sz="8" w:space="0" w:color="4E575D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575D" w:themeColor="text1"/>
          <w:left w:val="single" w:sz="8" w:space="0" w:color="4E575D" w:themeColor="text1"/>
          <w:bottom w:val="single" w:sz="8" w:space="0" w:color="4E575D" w:themeColor="text1"/>
          <w:right w:val="single" w:sz="8" w:space="0" w:color="4E575D" w:themeColor="text1"/>
        </w:tcBorders>
      </w:tcPr>
    </w:tblStylePr>
    <w:tblStylePr w:type="band1Vert">
      <w:tblPr/>
      <w:tcPr>
        <w:tcBorders>
          <w:top w:val="single" w:sz="8" w:space="0" w:color="4E575D" w:themeColor="text1"/>
          <w:left w:val="single" w:sz="8" w:space="0" w:color="4E575D" w:themeColor="text1"/>
          <w:bottom w:val="single" w:sz="8" w:space="0" w:color="4E575D" w:themeColor="text1"/>
          <w:right w:val="single" w:sz="8" w:space="0" w:color="4E575D" w:themeColor="text1"/>
        </w:tcBorders>
        <w:shd w:val="clear" w:color="auto" w:fill="D1D5D8" w:themeFill="text1" w:themeFillTint="3F"/>
      </w:tcPr>
    </w:tblStylePr>
    <w:tblStylePr w:type="band1Horz">
      <w:tblPr/>
      <w:tcPr>
        <w:tcBorders>
          <w:top w:val="single" w:sz="8" w:space="0" w:color="4E575D" w:themeColor="text1"/>
          <w:left w:val="single" w:sz="8" w:space="0" w:color="4E575D" w:themeColor="text1"/>
          <w:bottom w:val="single" w:sz="8" w:space="0" w:color="4E575D" w:themeColor="text1"/>
          <w:right w:val="single" w:sz="8" w:space="0" w:color="4E575D" w:themeColor="text1"/>
          <w:insideV w:val="single" w:sz="8" w:space="0" w:color="4E575D" w:themeColor="text1"/>
        </w:tcBorders>
        <w:shd w:val="clear" w:color="auto" w:fill="D1D5D8" w:themeFill="text1" w:themeFillTint="3F"/>
      </w:tcPr>
    </w:tblStylePr>
    <w:tblStylePr w:type="band2Horz">
      <w:tblPr/>
      <w:tcPr>
        <w:tcBorders>
          <w:top w:val="single" w:sz="8" w:space="0" w:color="4E575D" w:themeColor="text1"/>
          <w:left w:val="single" w:sz="8" w:space="0" w:color="4E575D" w:themeColor="text1"/>
          <w:bottom w:val="single" w:sz="8" w:space="0" w:color="4E575D" w:themeColor="text1"/>
          <w:right w:val="single" w:sz="8" w:space="0" w:color="4E575D" w:themeColor="text1"/>
          <w:insideV w:val="single" w:sz="8" w:space="0" w:color="4E575D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4828B" w:themeColor="text1" w:themeTint="BF"/>
        <w:left w:val="single" w:sz="8" w:space="0" w:color="74828B" w:themeColor="text1" w:themeTint="BF"/>
        <w:bottom w:val="single" w:sz="8" w:space="0" w:color="74828B" w:themeColor="text1" w:themeTint="BF"/>
        <w:right w:val="single" w:sz="8" w:space="0" w:color="74828B" w:themeColor="text1" w:themeTint="BF"/>
        <w:insideH w:val="single" w:sz="8" w:space="0" w:color="74828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8" w:space="0" w:color="74828B" w:themeColor="text1" w:themeTint="BF"/>
          <w:left w:val="single" w:sz="8" w:space="0" w:color="74828B" w:themeColor="text1" w:themeTint="BF"/>
          <w:bottom w:val="single" w:sz="8" w:space="0" w:color="74828B" w:themeColor="text1" w:themeTint="BF"/>
          <w:right w:val="single" w:sz="8" w:space="0" w:color="74828B" w:themeColor="text1" w:themeTint="BF"/>
          <w:insideH w:val="nil"/>
          <w:insideV w:val="nil"/>
        </w:tcBorders>
        <w:shd w:val="clear" w:color="auto" w:fill="4E575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28B" w:themeColor="text1" w:themeTint="BF"/>
          <w:left w:val="single" w:sz="8" w:space="0" w:color="74828B" w:themeColor="text1" w:themeTint="BF"/>
          <w:bottom w:val="single" w:sz="8" w:space="0" w:color="74828B" w:themeColor="text1" w:themeTint="BF"/>
          <w:right w:val="single" w:sz="8" w:space="0" w:color="74828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5D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5D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575D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A5034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575D" w:themeFill="text1"/>
      </w:tcPr>
    </w:tblStylePr>
    <w:tblStylePr w:type="lastCol">
      <w:rPr>
        <w:b/>
        <w:bCs/>
        <w:color w:val="A5034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575D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0238" w:themeFill="background1" w:themeFillShade="D8"/>
      </w:tcPr>
    </w:tblStylePr>
    <w:tblStylePr w:type="band1Horz">
      <w:tblPr/>
      <w:tcPr>
        <w:shd w:val="clear" w:color="auto" w:fill="8B023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A5034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A5034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0238" w:themeFill="background1" w:themeFillShade="D8"/>
      </w:tcPr>
    </w:tblStylePr>
    <w:tblStylePr w:type="band1Horz">
      <w:tblPr/>
      <w:tcPr>
        <w:shd w:val="clear" w:color="auto" w:fill="8B023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A5034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A5034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0238" w:themeFill="background1" w:themeFillShade="D8"/>
      </w:tcPr>
    </w:tblStylePr>
    <w:tblStylePr w:type="band1Horz">
      <w:tblPr/>
      <w:tcPr>
        <w:shd w:val="clear" w:color="auto" w:fill="8B023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A5034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A5034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0238" w:themeFill="background1" w:themeFillShade="D8"/>
      </w:tcPr>
    </w:tblStylePr>
    <w:tblStylePr w:type="band1Horz">
      <w:tblPr/>
      <w:tcPr>
        <w:shd w:val="clear" w:color="auto" w:fill="8B023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A5034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A5034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0238" w:themeFill="background1" w:themeFillShade="D8"/>
      </w:tcPr>
    </w:tblStylePr>
    <w:tblStylePr w:type="band1Horz">
      <w:tblPr/>
      <w:tcPr>
        <w:shd w:val="clear" w:color="auto" w:fill="8B023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A5034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A5034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0238" w:themeFill="background1" w:themeFillShade="D8"/>
      </w:tcPr>
    </w:tblStylePr>
    <w:tblStylePr w:type="band1Horz">
      <w:tblPr/>
      <w:tcPr>
        <w:shd w:val="clear" w:color="auto" w:fill="8B023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A5034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A5034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0238" w:themeFill="background1" w:themeFillShade="D8"/>
      </w:tcPr>
    </w:tblStylePr>
    <w:tblStylePr w:type="band1Horz">
      <w:tblPr/>
      <w:tcPr>
        <w:shd w:val="clear" w:color="auto" w:fill="8B023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034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8" w:space="0" w:color="4E575D" w:themeColor="text1"/>
        <w:bottom w:val="single" w:sz="8" w:space="0" w:color="4E575D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575D" w:themeColor="text1"/>
        </w:tcBorders>
      </w:tcPr>
    </w:tblStylePr>
    <w:tblStylePr w:type="lastRow">
      <w:rPr>
        <w:b/>
        <w:bCs/>
        <w:color w:val="A50343" w:themeColor="text2"/>
      </w:rPr>
      <w:tblPr/>
      <w:tcPr>
        <w:tcBorders>
          <w:top w:val="single" w:sz="8" w:space="0" w:color="4E575D" w:themeColor="text1"/>
          <w:bottom w:val="single" w:sz="8" w:space="0" w:color="4E575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575D" w:themeColor="text1"/>
          <w:bottom w:val="single" w:sz="8" w:space="0" w:color="4E575D" w:themeColor="text1"/>
        </w:tcBorders>
      </w:tcPr>
    </w:tblStylePr>
    <w:tblStylePr w:type="band1Vert">
      <w:tblPr/>
      <w:tcPr>
        <w:shd w:val="clear" w:color="auto" w:fill="D1D5D8" w:themeFill="text1" w:themeFillTint="3F"/>
      </w:tcPr>
    </w:tblStylePr>
    <w:tblStylePr w:type="band1Horz">
      <w:tblPr/>
      <w:tcPr>
        <w:shd w:val="clear" w:color="auto" w:fill="D1D5D8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A50343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A50343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A50343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A50343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A50343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A50343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4E575D" w:themeColor="text1"/>
        <w:left w:val="single" w:sz="8" w:space="0" w:color="4E575D" w:themeColor="text1"/>
        <w:bottom w:val="single" w:sz="8" w:space="0" w:color="4E575D" w:themeColor="text1"/>
        <w:right w:val="single" w:sz="8" w:space="0" w:color="4E575D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575D" w:themeColor="text1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tblPr/>
      <w:tcPr>
        <w:tcBorders>
          <w:top w:val="single" w:sz="8" w:space="0" w:color="4E575D" w:themeColor="tex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575D" w:themeColor="text1"/>
          <w:insideH w:val="nil"/>
          <w:insideV w:val="nil"/>
        </w:tcBorders>
        <w:shd w:val="clear" w:color="auto" w:fill="A50343" w:themeFill="background1"/>
      </w:tcPr>
    </w:tblStylePr>
    <w:tblStylePr w:type="lastCol">
      <w:tblPr/>
      <w:tcPr>
        <w:tcBorders>
          <w:top w:val="nil"/>
          <w:left w:val="single" w:sz="8" w:space="0" w:color="4E575D" w:themeColor="text1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5D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5D8" w:themeFill="text1" w:themeFillTint="3F"/>
      </w:tcPr>
    </w:tblStylePr>
    <w:tblStylePr w:type="nwCell">
      <w:tblPr/>
      <w:tcPr>
        <w:shd w:val="clear" w:color="auto" w:fill="A5034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A50343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A5034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A50343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A5034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A50343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A5034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A50343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A5034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A50343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A5034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A50343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A5034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4828B" w:themeColor="text1" w:themeTint="BF"/>
        <w:left w:val="single" w:sz="8" w:space="0" w:color="74828B" w:themeColor="text1" w:themeTint="BF"/>
        <w:bottom w:val="single" w:sz="8" w:space="0" w:color="74828B" w:themeColor="text1" w:themeTint="BF"/>
        <w:right w:val="single" w:sz="8" w:space="0" w:color="74828B" w:themeColor="text1" w:themeTint="BF"/>
        <w:insideH w:val="single" w:sz="8" w:space="0" w:color="74828B" w:themeColor="text1" w:themeTint="BF"/>
        <w:insideV w:val="single" w:sz="8" w:space="0" w:color="74828B" w:themeColor="text1" w:themeTint="BF"/>
      </w:tblBorders>
    </w:tblPr>
    <w:tcPr>
      <w:shd w:val="clear" w:color="auto" w:fill="D1D5D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28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CB2" w:themeFill="text1" w:themeFillTint="7F"/>
      </w:tcPr>
    </w:tblStylePr>
    <w:tblStylePr w:type="band1Horz">
      <w:tblPr/>
      <w:tcPr>
        <w:shd w:val="clear" w:color="auto" w:fill="A3ACB2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4E575D" w:themeColor="text1"/>
        <w:left w:val="single" w:sz="8" w:space="0" w:color="4E575D" w:themeColor="text1"/>
        <w:bottom w:val="single" w:sz="8" w:space="0" w:color="4E575D" w:themeColor="text1"/>
        <w:right w:val="single" w:sz="8" w:space="0" w:color="4E575D" w:themeColor="text1"/>
        <w:insideH w:val="single" w:sz="8" w:space="0" w:color="4E575D" w:themeColor="text1"/>
        <w:insideV w:val="single" w:sz="8" w:space="0" w:color="4E575D" w:themeColor="text1"/>
      </w:tblBorders>
    </w:tblPr>
    <w:tcPr>
      <w:shd w:val="clear" w:color="auto" w:fill="D1D5D8" w:themeFill="text1" w:themeFillTint="3F"/>
    </w:tcPr>
    <w:tblStylePr w:type="firstRow">
      <w:rPr>
        <w:b/>
        <w:bCs/>
        <w:color w:val="4E575D" w:themeColor="text1"/>
      </w:rPr>
      <w:tblPr/>
      <w:tcPr>
        <w:shd w:val="clear" w:color="auto" w:fill="ECEEEF" w:themeFill="text1" w:themeFillTint="19"/>
      </w:tcPr>
    </w:tblStylePr>
    <w:tblStylePr w:type="lastRow">
      <w:rPr>
        <w:b/>
        <w:bCs/>
        <w:color w:val="4E575D" w:themeColor="text1"/>
      </w:rPr>
      <w:tblPr/>
      <w:tcPr>
        <w:tcBorders>
          <w:top w:val="single" w:sz="12" w:space="0" w:color="4E575D" w:themeColor="tex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Col">
      <w:rPr>
        <w:b w:val="0"/>
        <w:bCs w:val="0"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DE0" w:themeFill="text1" w:themeFillTint="33"/>
      </w:tcPr>
    </w:tblStylePr>
    <w:tblStylePr w:type="band1Vert">
      <w:tblPr/>
      <w:tcPr>
        <w:shd w:val="clear" w:color="auto" w:fill="A3ACB2" w:themeFill="text1" w:themeFillTint="7F"/>
      </w:tcPr>
    </w:tblStylePr>
    <w:tblStylePr w:type="band1Horz">
      <w:tblPr/>
      <w:tcPr>
        <w:tcBorders>
          <w:insideH w:val="single" w:sz="6" w:space="0" w:color="4E575D" w:themeColor="text1"/>
          <w:insideV w:val="single" w:sz="6" w:space="0" w:color="4E575D" w:themeColor="text1"/>
        </w:tcBorders>
        <w:shd w:val="clear" w:color="auto" w:fill="A3ACB2" w:themeFill="text1" w:themeFillTint="7F"/>
      </w:tcPr>
    </w:tblStylePr>
    <w:tblStylePr w:type="nwCell">
      <w:tblPr/>
      <w:tcPr>
        <w:shd w:val="clear" w:color="auto" w:fill="A50343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4E575D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4E575D" w:themeColor="text1"/>
      </w:rPr>
      <w:tblPr/>
      <w:tcPr>
        <w:tcBorders>
          <w:top w:val="single" w:sz="12" w:space="0" w:color="4E575D" w:themeColor="tex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Col">
      <w:rPr>
        <w:b w:val="0"/>
        <w:bCs w:val="0"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A50343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4E575D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4E575D" w:themeColor="text1"/>
      </w:rPr>
      <w:tblPr/>
      <w:tcPr>
        <w:tcBorders>
          <w:top w:val="single" w:sz="12" w:space="0" w:color="4E575D" w:themeColor="tex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Col">
      <w:rPr>
        <w:b w:val="0"/>
        <w:bCs w:val="0"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A50343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4E575D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4E575D" w:themeColor="text1"/>
      </w:rPr>
      <w:tblPr/>
      <w:tcPr>
        <w:tcBorders>
          <w:top w:val="single" w:sz="12" w:space="0" w:color="4E575D" w:themeColor="tex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Col">
      <w:rPr>
        <w:b w:val="0"/>
        <w:bCs w:val="0"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A50343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4E575D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4E575D" w:themeColor="text1"/>
      </w:rPr>
      <w:tblPr/>
      <w:tcPr>
        <w:tcBorders>
          <w:top w:val="single" w:sz="12" w:space="0" w:color="4E575D" w:themeColor="tex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Col">
      <w:rPr>
        <w:b w:val="0"/>
        <w:bCs w:val="0"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A50343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4E575D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4E575D" w:themeColor="text1"/>
      </w:rPr>
      <w:tblPr/>
      <w:tcPr>
        <w:tcBorders>
          <w:top w:val="single" w:sz="12" w:space="0" w:color="4E575D" w:themeColor="tex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Col">
      <w:rPr>
        <w:b w:val="0"/>
        <w:bCs w:val="0"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A50343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4E575D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4E575D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4E575D" w:themeColor="text1"/>
      </w:rPr>
      <w:tblPr/>
      <w:tcPr>
        <w:tcBorders>
          <w:top w:val="single" w:sz="12" w:space="0" w:color="4E575D" w:themeColor="text1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firstCol">
      <w:rPr>
        <w:b/>
        <w:bCs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Col">
      <w:rPr>
        <w:b w:val="0"/>
        <w:bCs w:val="0"/>
        <w:color w:val="4E575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A50343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343" w:themeColor="background1"/>
        <w:left w:val="single" w:sz="8" w:space="0" w:color="A50343" w:themeColor="background1"/>
        <w:bottom w:val="single" w:sz="8" w:space="0" w:color="A50343" w:themeColor="background1"/>
        <w:right w:val="single" w:sz="8" w:space="0" w:color="A50343" w:themeColor="background1"/>
        <w:insideH w:val="single" w:sz="6" w:space="0" w:color="A50343" w:themeColor="background1"/>
        <w:insideV w:val="single" w:sz="6" w:space="0" w:color="A50343" w:themeColor="background1"/>
      </w:tblBorders>
    </w:tblPr>
    <w:tcPr>
      <w:shd w:val="clear" w:color="auto" w:fill="D1D5D8" w:themeFill="text1" w:themeFillTint="3F"/>
    </w:tcPr>
    <w:tblStylePr w:type="firstRow">
      <w:rPr>
        <w:b/>
        <w:bCs/>
        <w:i w:val="0"/>
        <w:iCs w:val="0"/>
        <w:color w:val="A50343" w:themeColor="background1"/>
      </w:rPr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24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4E575D" w:themeFill="text1"/>
      </w:tcPr>
    </w:tblStylePr>
    <w:tblStylePr w:type="lastRow">
      <w:rPr>
        <w:b/>
        <w:bCs/>
        <w:i w:val="0"/>
        <w:iCs w:val="0"/>
        <w:color w:val="A50343" w:themeColor="background1"/>
      </w:rPr>
      <w:tblPr/>
      <w:tcPr>
        <w:tcBorders>
          <w:top w:val="single" w:sz="24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4E575D" w:themeFill="text1"/>
      </w:tcPr>
    </w:tblStylePr>
    <w:tblStylePr w:type="firstCol">
      <w:rPr>
        <w:b/>
        <w:bCs/>
        <w:i w:val="0"/>
        <w:iCs w:val="0"/>
        <w:color w:val="A50343" w:themeColor="background1"/>
      </w:rPr>
      <w:tblPr/>
      <w:tcPr>
        <w:tcBorders>
          <w:left w:val="single" w:sz="8" w:space="0" w:color="A50343" w:themeColor="background1"/>
          <w:right w:val="single" w:sz="24" w:space="0" w:color="A50343" w:themeColor="background1"/>
          <w:insideH w:val="nil"/>
          <w:insideV w:val="nil"/>
        </w:tcBorders>
        <w:shd w:val="clear" w:color="auto" w:fill="4E575D" w:themeFill="text1"/>
      </w:tcPr>
    </w:tblStylePr>
    <w:tblStylePr w:type="lastCol">
      <w:rPr>
        <w:b/>
        <w:bCs/>
        <w:i w:val="0"/>
        <w:iCs w:val="0"/>
        <w:color w:val="A50343" w:themeColor="background1"/>
      </w:rPr>
      <w:tblPr/>
      <w:tcPr>
        <w:tcBorders>
          <w:top w:val="nil"/>
          <w:left w:val="single" w:sz="24" w:space="0" w:color="A50343" w:themeColor="background1"/>
          <w:bottom w:val="nil"/>
          <w:right w:val="nil"/>
          <w:insideH w:val="nil"/>
          <w:insideV w:val="nil"/>
        </w:tcBorders>
        <w:shd w:val="clear" w:color="auto" w:fill="4E575D" w:themeFill="text1"/>
      </w:tcPr>
    </w:tblStylePr>
    <w:tblStylePr w:type="band1Vert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nil"/>
        </w:tcBorders>
        <w:shd w:val="clear" w:color="auto" w:fill="A3ACB2" w:themeFill="text1" w:themeFillTint="7F"/>
      </w:tcPr>
    </w:tblStylePr>
    <w:tblStylePr w:type="band1Horz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single" w:sz="8" w:space="0" w:color="A50343" w:themeColor="background1"/>
          <w:insideV w:val="single" w:sz="8" w:space="0" w:color="A50343" w:themeColor="background1"/>
        </w:tcBorders>
        <w:shd w:val="clear" w:color="auto" w:fill="A3ACB2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343" w:themeColor="background1"/>
        <w:left w:val="single" w:sz="8" w:space="0" w:color="A50343" w:themeColor="background1"/>
        <w:bottom w:val="single" w:sz="8" w:space="0" w:color="A50343" w:themeColor="background1"/>
        <w:right w:val="single" w:sz="8" w:space="0" w:color="A50343" w:themeColor="background1"/>
        <w:insideH w:val="single" w:sz="6" w:space="0" w:color="A50343" w:themeColor="background1"/>
        <w:insideV w:val="single" w:sz="6" w:space="0" w:color="A50343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A50343" w:themeColor="background1"/>
      </w:rPr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24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A50343" w:themeColor="background1"/>
      </w:rPr>
      <w:tblPr/>
      <w:tcPr>
        <w:tcBorders>
          <w:top w:val="single" w:sz="24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A50343" w:themeColor="background1"/>
      </w:rPr>
      <w:tblPr/>
      <w:tcPr>
        <w:tcBorders>
          <w:left w:val="single" w:sz="8" w:space="0" w:color="A50343" w:themeColor="background1"/>
          <w:right w:val="single" w:sz="24" w:space="0" w:color="A50343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A50343" w:themeColor="background1"/>
      </w:rPr>
      <w:tblPr/>
      <w:tcPr>
        <w:tcBorders>
          <w:top w:val="nil"/>
          <w:left w:val="single" w:sz="24" w:space="0" w:color="A50343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single" w:sz="8" w:space="0" w:color="A50343" w:themeColor="background1"/>
          <w:insideV w:val="single" w:sz="8" w:space="0" w:color="A50343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343" w:themeColor="background1"/>
        <w:left w:val="single" w:sz="8" w:space="0" w:color="A50343" w:themeColor="background1"/>
        <w:bottom w:val="single" w:sz="8" w:space="0" w:color="A50343" w:themeColor="background1"/>
        <w:right w:val="single" w:sz="8" w:space="0" w:color="A50343" w:themeColor="background1"/>
        <w:insideH w:val="single" w:sz="6" w:space="0" w:color="A50343" w:themeColor="background1"/>
        <w:insideV w:val="single" w:sz="6" w:space="0" w:color="A50343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A50343" w:themeColor="background1"/>
      </w:rPr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24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A50343" w:themeColor="background1"/>
      </w:rPr>
      <w:tblPr/>
      <w:tcPr>
        <w:tcBorders>
          <w:top w:val="single" w:sz="24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A50343" w:themeColor="background1"/>
      </w:rPr>
      <w:tblPr/>
      <w:tcPr>
        <w:tcBorders>
          <w:left w:val="single" w:sz="8" w:space="0" w:color="A50343" w:themeColor="background1"/>
          <w:right w:val="single" w:sz="24" w:space="0" w:color="A50343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A50343" w:themeColor="background1"/>
      </w:rPr>
      <w:tblPr/>
      <w:tcPr>
        <w:tcBorders>
          <w:top w:val="nil"/>
          <w:left w:val="single" w:sz="24" w:space="0" w:color="A50343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single" w:sz="8" w:space="0" w:color="A50343" w:themeColor="background1"/>
          <w:insideV w:val="single" w:sz="8" w:space="0" w:color="A50343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343" w:themeColor="background1"/>
        <w:left w:val="single" w:sz="8" w:space="0" w:color="A50343" w:themeColor="background1"/>
        <w:bottom w:val="single" w:sz="8" w:space="0" w:color="A50343" w:themeColor="background1"/>
        <w:right w:val="single" w:sz="8" w:space="0" w:color="A50343" w:themeColor="background1"/>
        <w:insideH w:val="single" w:sz="6" w:space="0" w:color="A50343" w:themeColor="background1"/>
        <w:insideV w:val="single" w:sz="6" w:space="0" w:color="A50343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A50343" w:themeColor="background1"/>
      </w:rPr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24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A50343" w:themeColor="background1"/>
      </w:rPr>
      <w:tblPr/>
      <w:tcPr>
        <w:tcBorders>
          <w:top w:val="single" w:sz="24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A50343" w:themeColor="background1"/>
      </w:rPr>
      <w:tblPr/>
      <w:tcPr>
        <w:tcBorders>
          <w:left w:val="single" w:sz="8" w:space="0" w:color="A50343" w:themeColor="background1"/>
          <w:right w:val="single" w:sz="24" w:space="0" w:color="A50343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A50343" w:themeColor="background1"/>
      </w:rPr>
      <w:tblPr/>
      <w:tcPr>
        <w:tcBorders>
          <w:top w:val="nil"/>
          <w:left w:val="single" w:sz="24" w:space="0" w:color="A50343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single" w:sz="8" w:space="0" w:color="A50343" w:themeColor="background1"/>
          <w:insideV w:val="single" w:sz="8" w:space="0" w:color="A50343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343" w:themeColor="background1"/>
        <w:left w:val="single" w:sz="8" w:space="0" w:color="A50343" w:themeColor="background1"/>
        <w:bottom w:val="single" w:sz="8" w:space="0" w:color="A50343" w:themeColor="background1"/>
        <w:right w:val="single" w:sz="8" w:space="0" w:color="A50343" w:themeColor="background1"/>
        <w:insideH w:val="single" w:sz="6" w:space="0" w:color="A50343" w:themeColor="background1"/>
        <w:insideV w:val="single" w:sz="6" w:space="0" w:color="A50343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A50343" w:themeColor="background1"/>
      </w:rPr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24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A50343" w:themeColor="background1"/>
      </w:rPr>
      <w:tblPr/>
      <w:tcPr>
        <w:tcBorders>
          <w:top w:val="single" w:sz="24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A50343" w:themeColor="background1"/>
      </w:rPr>
      <w:tblPr/>
      <w:tcPr>
        <w:tcBorders>
          <w:left w:val="single" w:sz="8" w:space="0" w:color="A50343" w:themeColor="background1"/>
          <w:right w:val="single" w:sz="24" w:space="0" w:color="A50343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A50343" w:themeColor="background1"/>
      </w:rPr>
      <w:tblPr/>
      <w:tcPr>
        <w:tcBorders>
          <w:top w:val="nil"/>
          <w:left w:val="single" w:sz="24" w:space="0" w:color="A50343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single" w:sz="8" w:space="0" w:color="A50343" w:themeColor="background1"/>
          <w:insideV w:val="single" w:sz="8" w:space="0" w:color="A50343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343" w:themeColor="background1"/>
        <w:left w:val="single" w:sz="8" w:space="0" w:color="A50343" w:themeColor="background1"/>
        <w:bottom w:val="single" w:sz="8" w:space="0" w:color="A50343" w:themeColor="background1"/>
        <w:right w:val="single" w:sz="8" w:space="0" w:color="A50343" w:themeColor="background1"/>
        <w:insideH w:val="single" w:sz="6" w:space="0" w:color="A50343" w:themeColor="background1"/>
        <w:insideV w:val="single" w:sz="6" w:space="0" w:color="A50343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A50343" w:themeColor="background1"/>
      </w:rPr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24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A50343" w:themeColor="background1"/>
      </w:rPr>
      <w:tblPr/>
      <w:tcPr>
        <w:tcBorders>
          <w:top w:val="single" w:sz="24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A50343" w:themeColor="background1"/>
      </w:rPr>
      <w:tblPr/>
      <w:tcPr>
        <w:tcBorders>
          <w:left w:val="single" w:sz="8" w:space="0" w:color="A50343" w:themeColor="background1"/>
          <w:right w:val="single" w:sz="24" w:space="0" w:color="A50343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A50343" w:themeColor="background1"/>
      </w:rPr>
      <w:tblPr/>
      <w:tcPr>
        <w:tcBorders>
          <w:top w:val="nil"/>
          <w:left w:val="single" w:sz="24" w:space="0" w:color="A50343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single" w:sz="8" w:space="0" w:color="A50343" w:themeColor="background1"/>
          <w:insideV w:val="single" w:sz="8" w:space="0" w:color="A50343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343" w:themeColor="background1"/>
        <w:left w:val="single" w:sz="8" w:space="0" w:color="A50343" w:themeColor="background1"/>
        <w:bottom w:val="single" w:sz="8" w:space="0" w:color="A50343" w:themeColor="background1"/>
        <w:right w:val="single" w:sz="8" w:space="0" w:color="A50343" w:themeColor="background1"/>
        <w:insideH w:val="single" w:sz="6" w:space="0" w:color="A50343" w:themeColor="background1"/>
        <w:insideV w:val="single" w:sz="6" w:space="0" w:color="A50343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A50343" w:themeColor="background1"/>
      </w:rPr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24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A50343" w:themeColor="background1"/>
      </w:rPr>
      <w:tblPr/>
      <w:tcPr>
        <w:tcBorders>
          <w:top w:val="single" w:sz="24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single" w:sz="8" w:space="0" w:color="A50343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A50343" w:themeColor="background1"/>
      </w:rPr>
      <w:tblPr/>
      <w:tcPr>
        <w:tcBorders>
          <w:left w:val="single" w:sz="8" w:space="0" w:color="A50343" w:themeColor="background1"/>
          <w:right w:val="single" w:sz="24" w:space="0" w:color="A50343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A50343" w:themeColor="background1"/>
      </w:rPr>
      <w:tblPr/>
      <w:tcPr>
        <w:tcBorders>
          <w:top w:val="nil"/>
          <w:left w:val="single" w:sz="24" w:space="0" w:color="A50343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A50343" w:themeColor="background1"/>
          <w:left w:val="single" w:sz="8" w:space="0" w:color="A50343" w:themeColor="background1"/>
          <w:bottom w:val="single" w:sz="8" w:space="0" w:color="A50343" w:themeColor="background1"/>
          <w:right w:val="single" w:sz="8" w:space="0" w:color="A50343" w:themeColor="background1"/>
          <w:insideH w:val="single" w:sz="8" w:space="0" w:color="A50343" w:themeColor="background1"/>
          <w:insideV w:val="single" w:sz="8" w:space="0" w:color="A50343" w:themeColor="background1"/>
        </w:tcBorders>
        <w:shd w:val="clear" w:color="auto" w:fill="80808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A50343" w:themeColor="background1"/>
    </w:rPr>
    <w:tblPr>
      <w:tblStyleRowBandSize w:val="1"/>
      <w:tblStyleColBandSize w:val="1"/>
    </w:tblPr>
    <w:tcPr>
      <w:shd w:val="clear" w:color="auto" w:fill="4E575D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0343" w:themeColor="background1"/>
          <w:right w:val="nil"/>
          <w:insideH w:val="nil"/>
          <w:insideV w:val="nil"/>
        </w:tcBorders>
        <w:shd w:val="clear" w:color="auto" w:fill="4E575D" w:themeFill="text1"/>
      </w:tcPr>
    </w:tblStylePr>
    <w:tblStylePr w:type="lastRow">
      <w:tblPr/>
      <w:tcPr>
        <w:tcBorders>
          <w:top w:val="single" w:sz="18" w:space="0" w:color="A50343" w:themeColor="background1"/>
          <w:left w:val="nil"/>
          <w:bottom w:val="nil"/>
          <w:right w:val="nil"/>
          <w:insideH w:val="nil"/>
          <w:insideV w:val="nil"/>
        </w:tcBorders>
        <w:shd w:val="clear" w:color="auto" w:fill="262B2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0343" w:themeColor="background1"/>
          <w:insideH w:val="nil"/>
          <w:insideV w:val="nil"/>
        </w:tcBorders>
        <w:shd w:val="clear" w:color="auto" w:fill="3A4145" w:themeFill="text1" w:themeFillShade="BF"/>
      </w:tcPr>
    </w:tblStylePr>
    <w:tblStylePr w:type="lastCol">
      <w:tblPr/>
      <w:tcPr>
        <w:tcBorders>
          <w:top w:val="nil"/>
          <w:left w:val="single" w:sz="18" w:space="0" w:color="A50343" w:themeColor="background1"/>
          <w:bottom w:val="nil"/>
          <w:right w:val="nil"/>
          <w:insideH w:val="nil"/>
          <w:insideV w:val="nil"/>
        </w:tcBorders>
        <w:shd w:val="clear" w:color="auto" w:fill="3A414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14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145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A50343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0343" w:themeColor="background1"/>
          <w:right w:val="nil"/>
          <w:insideH w:val="nil"/>
          <w:insideV w:val="nil"/>
        </w:tcBorders>
        <w:shd w:val="clear" w:color="auto" w:fill="4E575D" w:themeFill="text1"/>
      </w:tcPr>
    </w:tblStylePr>
    <w:tblStylePr w:type="lastRow">
      <w:tblPr/>
      <w:tcPr>
        <w:tcBorders>
          <w:top w:val="single" w:sz="18" w:space="0" w:color="A50343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0343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A50343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A50343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0343" w:themeColor="background1"/>
          <w:right w:val="nil"/>
          <w:insideH w:val="nil"/>
          <w:insideV w:val="nil"/>
        </w:tcBorders>
        <w:shd w:val="clear" w:color="auto" w:fill="4E575D" w:themeFill="text1"/>
      </w:tcPr>
    </w:tblStylePr>
    <w:tblStylePr w:type="lastRow">
      <w:tblPr/>
      <w:tcPr>
        <w:tcBorders>
          <w:top w:val="single" w:sz="18" w:space="0" w:color="A50343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0343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A50343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A50343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0343" w:themeColor="background1"/>
          <w:right w:val="nil"/>
          <w:insideH w:val="nil"/>
          <w:insideV w:val="nil"/>
        </w:tcBorders>
        <w:shd w:val="clear" w:color="auto" w:fill="4E575D" w:themeFill="text1"/>
      </w:tcPr>
    </w:tblStylePr>
    <w:tblStylePr w:type="lastRow">
      <w:tblPr/>
      <w:tcPr>
        <w:tcBorders>
          <w:top w:val="single" w:sz="18" w:space="0" w:color="A50343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0343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A50343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A50343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0343" w:themeColor="background1"/>
          <w:right w:val="nil"/>
          <w:insideH w:val="nil"/>
          <w:insideV w:val="nil"/>
        </w:tcBorders>
        <w:shd w:val="clear" w:color="auto" w:fill="4E575D" w:themeFill="text1"/>
      </w:tcPr>
    </w:tblStylePr>
    <w:tblStylePr w:type="lastRow">
      <w:tblPr/>
      <w:tcPr>
        <w:tcBorders>
          <w:top w:val="single" w:sz="18" w:space="0" w:color="A50343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0343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A50343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A50343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0343" w:themeColor="background1"/>
          <w:right w:val="nil"/>
          <w:insideH w:val="nil"/>
          <w:insideV w:val="nil"/>
        </w:tcBorders>
        <w:shd w:val="clear" w:color="auto" w:fill="4E575D" w:themeFill="text1"/>
      </w:tcPr>
    </w:tblStylePr>
    <w:tblStylePr w:type="lastRow">
      <w:tblPr/>
      <w:tcPr>
        <w:tcBorders>
          <w:top w:val="single" w:sz="18" w:space="0" w:color="A50343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0343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A50343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A50343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0343" w:themeColor="background1"/>
          <w:right w:val="nil"/>
          <w:insideH w:val="nil"/>
          <w:insideV w:val="nil"/>
        </w:tcBorders>
        <w:shd w:val="clear" w:color="auto" w:fill="4E575D" w:themeFill="text1"/>
      </w:tcPr>
    </w:tblStylePr>
    <w:tblStylePr w:type="lastRow">
      <w:tblPr/>
      <w:tcPr>
        <w:tcBorders>
          <w:top w:val="single" w:sz="18" w:space="0" w:color="A50343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0343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A50343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4E575D" w:themeColor="text1"/>
        <w:bottom w:val="single" w:sz="4" w:space="0" w:color="4E575D" w:themeColor="text1"/>
        <w:right w:val="single" w:sz="4" w:space="0" w:color="4E575D" w:themeColor="text1"/>
        <w:insideH w:val="single" w:sz="4" w:space="0" w:color="A50343" w:themeColor="background1"/>
        <w:insideV w:val="single" w:sz="4" w:space="0" w:color="A50343" w:themeColor="background1"/>
      </w:tblBorders>
    </w:tblPr>
    <w:tcPr>
      <w:shd w:val="clear" w:color="auto" w:fill="ECEE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rPr>
        <w:b/>
        <w:bCs/>
        <w:color w:val="A50343" w:themeColor="background1"/>
      </w:rPr>
      <w:tblPr/>
      <w:tcPr>
        <w:tcBorders>
          <w:top w:val="single" w:sz="6" w:space="0" w:color="A50343" w:themeColor="background1"/>
        </w:tcBorders>
        <w:shd w:val="clear" w:color="auto" w:fill="2E3437" w:themeFill="text1" w:themeFillShade="99"/>
      </w:tcPr>
    </w:tblStylePr>
    <w:tblStylePr w:type="fir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437" w:themeColor="text1" w:themeShade="99"/>
          <w:insideV w:val="nil"/>
        </w:tcBorders>
        <w:shd w:val="clear" w:color="auto" w:fill="2E3437" w:themeFill="text1" w:themeFillShade="99"/>
      </w:tcPr>
    </w:tblStylePr>
    <w:tblStylePr w:type="la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145" w:themeFill="text1" w:themeFillShade="BF"/>
      </w:tcPr>
    </w:tblStylePr>
    <w:tblStylePr w:type="band1Vert">
      <w:tblPr/>
      <w:tcPr>
        <w:shd w:val="clear" w:color="auto" w:fill="B5BCC1" w:themeFill="text1" w:themeFillTint="66"/>
      </w:tcPr>
    </w:tblStylePr>
    <w:tblStylePr w:type="band1Horz">
      <w:tblPr/>
      <w:tcPr>
        <w:shd w:val="clear" w:color="auto" w:fill="A3ACB2" w:themeFill="text1" w:themeFillTint="7F"/>
      </w:tcPr>
    </w:tblStylePr>
    <w:tblStylePr w:type="neCell">
      <w:rPr>
        <w:color w:val="4E575D" w:themeColor="text1"/>
      </w:rPr>
    </w:tblStylePr>
    <w:tblStylePr w:type="nwCell">
      <w:rPr>
        <w:color w:val="4E575D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A50343" w:themeColor="background1"/>
        <w:insideV w:val="single" w:sz="4" w:space="0" w:color="A50343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rPr>
        <w:b/>
        <w:bCs/>
        <w:color w:val="A50343" w:themeColor="background1"/>
      </w:rPr>
      <w:tblPr/>
      <w:tcPr>
        <w:tcBorders>
          <w:top w:val="single" w:sz="6" w:space="0" w:color="A50343" w:themeColor="background1"/>
        </w:tcBorders>
        <w:shd w:val="clear" w:color="auto" w:fill="848484" w:themeFill="accent1" w:themeFillShade="99"/>
      </w:tcPr>
    </w:tblStylePr>
    <w:tblStylePr w:type="fir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4E575D" w:themeColor="text1"/>
      </w:rPr>
    </w:tblStylePr>
    <w:tblStylePr w:type="nwCell">
      <w:rPr>
        <w:color w:val="4E575D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A50343" w:themeColor="background1"/>
        <w:insideV w:val="single" w:sz="4" w:space="0" w:color="A50343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rPr>
        <w:b/>
        <w:bCs/>
        <w:color w:val="A50343" w:themeColor="background1"/>
      </w:rPr>
      <w:tblPr/>
      <w:tcPr>
        <w:tcBorders>
          <w:top w:val="single" w:sz="6" w:space="0" w:color="A50343" w:themeColor="background1"/>
        </w:tcBorders>
        <w:shd w:val="clear" w:color="auto" w:fill="6A6A6A" w:themeFill="accent2" w:themeFillShade="99"/>
      </w:tcPr>
    </w:tblStylePr>
    <w:tblStylePr w:type="fir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4E575D" w:themeColor="text1"/>
      </w:rPr>
    </w:tblStylePr>
    <w:tblStylePr w:type="nwCell">
      <w:rPr>
        <w:color w:val="4E575D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A50343" w:themeColor="background1"/>
        <w:insideV w:val="single" w:sz="4" w:space="0" w:color="A50343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rPr>
        <w:b/>
        <w:bCs/>
        <w:color w:val="A50343" w:themeColor="background1"/>
      </w:rPr>
      <w:tblPr/>
      <w:tcPr>
        <w:tcBorders>
          <w:top w:val="single" w:sz="6" w:space="0" w:color="A50343" w:themeColor="background1"/>
        </w:tcBorders>
        <w:shd w:val="clear" w:color="auto" w:fill="5A5A5A" w:themeFill="accent3" w:themeFillShade="99"/>
      </w:tcPr>
    </w:tblStylePr>
    <w:tblStylePr w:type="fir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A50343" w:themeColor="background1"/>
        <w:insideV w:val="single" w:sz="4" w:space="0" w:color="A50343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rPr>
        <w:b/>
        <w:bCs/>
        <w:color w:val="A50343" w:themeColor="background1"/>
      </w:rPr>
      <w:tblPr/>
      <w:tcPr>
        <w:tcBorders>
          <w:top w:val="single" w:sz="6" w:space="0" w:color="A50343" w:themeColor="background1"/>
        </w:tcBorders>
        <w:shd w:val="clear" w:color="auto" w:fill="4C4C4C" w:themeFill="accent4" w:themeFillShade="99"/>
      </w:tcPr>
    </w:tblStylePr>
    <w:tblStylePr w:type="fir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4E575D" w:themeColor="text1"/>
      </w:rPr>
    </w:tblStylePr>
    <w:tblStylePr w:type="nwCell">
      <w:rPr>
        <w:color w:val="4E575D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A50343" w:themeColor="background1"/>
        <w:insideV w:val="single" w:sz="4" w:space="0" w:color="A50343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rPr>
        <w:b/>
        <w:bCs/>
        <w:color w:val="A50343" w:themeColor="background1"/>
      </w:rPr>
      <w:tblPr/>
      <w:tcPr>
        <w:tcBorders>
          <w:top w:val="single" w:sz="6" w:space="0" w:color="A50343" w:themeColor="background1"/>
        </w:tcBorders>
        <w:shd w:val="clear" w:color="auto" w:fill="393939" w:themeFill="accent5" w:themeFillShade="99"/>
      </w:tcPr>
    </w:tblStylePr>
    <w:tblStylePr w:type="fir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4E575D" w:themeColor="text1"/>
      </w:rPr>
    </w:tblStylePr>
    <w:tblStylePr w:type="nwCell">
      <w:rPr>
        <w:color w:val="4E575D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A50343" w:themeColor="background1"/>
        <w:insideV w:val="single" w:sz="4" w:space="0" w:color="A50343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A50343" w:themeFill="background1"/>
      </w:tcPr>
    </w:tblStylePr>
    <w:tblStylePr w:type="lastRow">
      <w:rPr>
        <w:b/>
        <w:bCs/>
        <w:color w:val="A50343" w:themeColor="background1"/>
      </w:rPr>
      <w:tblPr/>
      <w:tcPr>
        <w:tcBorders>
          <w:top w:val="single" w:sz="6" w:space="0" w:color="A50343" w:themeColor="background1"/>
        </w:tcBorders>
        <w:shd w:val="clear" w:color="auto" w:fill="000000" w:themeFill="accent6" w:themeFillShade="99"/>
      </w:tcPr>
    </w:tblStylePr>
    <w:tblStylePr w:type="fir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A5034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4E575D" w:themeColor="text1"/>
      </w:rPr>
    </w:tblStylePr>
    <w:tblStylePr w:type="nwCell">
      <w:rPr>
        <w:color w:val="4E575D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</w:tblPr>
    <w:tcPr>
      <w:shd w:val="clear" w:color="auto" w:fill="ECEEEF" w:themeFill="text1" w:themeFillTint="19"/>
    </w:tcPr>
    <w:tblStylePr w:type="firstRow">
      <w:rPr>
        <w:b/>
        <w:bCs/>
        <w:color w:val="A50343" w:themeColor="background1"/>
      </w:rPr>
      <w:tblPr/>
      <w:tcPr>
        <w:tcBorders>
          <w:bottom w:val="single" w:sz="12" w:space="0" w:color="A50343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4E575D" w:themeColor="text1"/>
        </w:tcBorders>
        <w:shd w:val="clear" w:color="auto" w:fill="A5034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5D8" w:themeFill="text1" w:themeFillTint="3F"/>
      </w:tcPr>
    </w:tblStylePr>
    <w:tblStylePr w:type="band1Horz">
      <w:tblPr/>
      <w:tcPr>
        <w:shd w:val="clear" w:color="auto" w:fill="DADDE0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A50343" w:themeColor="background1"/>
      </w:rPr>
      <w:tblPr/>
      <w:tcPr>
        <w:tcBorders>
          <w:bottom w:val="single" w:sz="12" w:space="0" w:color="A50343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4E575D" w:themeColor="text1"/>
        </w:tcBorders>
        <w:shd w:val="clear" w:color="auto" w:fill="A5034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A50343" w:themeColor="background1"/>
      </w:rPr>
      <w:tblPr/>
      <w:tcPr>
        <w:tcBorders>
          <w:bottom w:val="single" w:sz="12" w:space="0" w:color="A50343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4E575D" w:themeColor="text1"/>
        </w:tcBorders>
        <w:shd w:val="clear" w:color="auto" w:fill="A5034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A50343" w:themeColor="background1"/>
      </w:rPr>
      <w:tblPr/>
      <w:tcPr>
        <w:tcBorders>
          <w:bottom w:val="single" w:sz="12" w:space="0" w:color="A50343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4E575D" w:themeColor="text1"/>
        </w:tcBorders>
        <w:shd w:val="clear" w:color="auto" w:fill="A5034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A50343" w:themeColor="background1"/>
      </w:rPr>
      <w:tblPr/>
      <w:tcPr>
        <w:tcBorders>
          <w:bottom w:val="single" w:sz="12" w:space="0" w:color="A50343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4E575D" w:themeColor="text1"/>
        </w:tcBorders>
        <w:shd w:val="clear" w:color="auto" w:fill="A5034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A50343" w:themeColor="background1"/>
      </w:rPr>
      <w:tblPr/>
      <w:tcPr>
        <w:tcBorders>
          <w:bottom w:val="single" w:sz="12" w:space="0" w:color="A50343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4E575D" w:themeColor="text1"/>
        </w:tcBorders>
        <w:shd w:val="clear" w:color="auto" w:fill="A5034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A50343" w:themeColor="background1"/>
      </w:rPr>
      <w:tblPr/>
      <w:tcPr>
        <w:tcBorders>
          <w:bottom w:val="single" w:sz="12" w:space="0" w:color="A50343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4E575D" w:themeColor="text1"/>
        </w:tcBorders>
        <w:shd w:val="clear" w:color="auto" w:fill="A5034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insideH w:val="single" w:sz="4" w:space="0" w:color="A50343" w:themeColor="background1"/>
      </w:tblBorders>
    </w:tblPr>
    <w:tcPr>
      <w:shd w:val="clear" w:color="auto" w:fill="DADDE0" w:themeFill="text1" w:themeFillTint="33"/>
    </w:tcPr>
    <w:tblStylePr w:type="firstRow">
      <w:rPr>
        <w:b/>
        <w:bCs/>
      </w:rPr>
      <w:tblPr/>
      <w:tcPr>
        <w:shd w:val="clear" w:color="auto" w:fill="B5BCC1" w:themeFill="text1" w:themeFillTint="66"/>
      </w:tcPr>
    </w:tblStylePr>
    <w:tblStylePr w:type="lastRow">
      <w:rPr>
        <w:b/>
        <w:bCs/>
        <w:color w:val="4E575D" w:themeColor="text1"/>
      </w:rPr>
      <w:tblPr/>
      <w:tcPr>
        <w:shd w:val="clear" w:color="auto" w:fill="B5BCC1" w:themeFill="text1" w:themeFillTint="66"/>
      </w:tcPr>
    </w:tblStylePr>
    <w:tblStylePr w:type="firstCol">
      <w:rPr>
        <w:color w:val="A50343" w:themeColor="background1"/>
      </w:rPr>
      <w:tblPr/>
      <w:tcPr>
        <w:shd w:val="clear" w:color="auto" w:fill="3A4145" w:themeFill="text1" w:themeFillShade="BF"/>
      </w:tcPr>
    </w:tblStylePr>
    <w:tblStylePr w:type="lastCol">
      <w:rPr>
        <w:color w:val="A50343" w:themeColor="background1"/>
      </w:rPr>
      <w:tblPr/>
      <w:tcPr>
        <w:shd w:val="clear" w:color="auto" w:fill="3A4145" w:themeFill="text1" w:themeFillShade="BF"/>
      </w:tcPr>
    </w:tblStylePr>
    <w:tblStylePr w:type="band1Vert">
      <w:tblPr/>
      <w:tcPr>
        <w:shd w:val="clear" w:color="auto" w:fill="A3ACB2" w:themeFill="text1" w:themeFillTint="7F"/>
      </w:tcPr>
    </w:tblStylePr>
    <w:tblStylePr w:type="band1Horz">
      <w:tblPr/>
      <w:tcPr>
        <w:shd w:val="clear" w:color="auto" w:fill="A3ACB2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insideH w:val="single" w:sz="4" w:space="0" w:color="A50343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4E575D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A50343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A50343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insideH w:val="single" w:sz="4" w:space="0" w:color="A50343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4E575D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A50343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A50343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insideH w:val="single" w:sz="4" w:space="0" w:color="A50343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4E575D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A50343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A50343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insideH w:val="single" w:sz="4" w:space="0" w:color="A50343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4E575D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A50343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A50343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insideH w:val="single" w:sz="4" w:space="0" w:color="A50343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4E575D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A50343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A50343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4E575D" w:themeColor="text1"/>
    </w:rPr>
    <w:tblPr>
      <w:tblStyleRowBandSize w:val="1"/>
      <w:tblStyleColBandSize w:val="1"/>
      <w:tblBorders>
        <w:insideH w:val="single" w:sz="4" w:space="0" w:color="A50343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4E575D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A50343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A50343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4A14F9"/>
  </w:style>
  <w:style w:type="paragraph" w:customStyle="1" w:styleId="bodysmlouvy">
    <w:name w:val="body smlouvy"/>
    <w:basedOn w:val="Normal"/>
    <w:rsid w:val="00B054D9"/>
    <w:pPr>
      <w:numPr>
        <w:ilvl w:val="1"/>
        <w:numId w:val="16"/>
      </w:numPr>
      <w:spacing w:before="0" w:after="120"/>
      <w:ind w:left="709" w:hanging="709"/>
    </w:pPr>
    <w:rPr>
      <w:lang w:val="cs-CZ"/>
    </w:rPr>
  </w:style>
  <w:style w:type="paragraph" w:customStyle="1" w:styleId="podbodysmlouvy">
    <w:name w:val="podbody smlouvy"/>
    <w:basedOn w:val="Normal"/>
    <w:rsid w:val="00B25106"/>
    <w:pPr>
      <w:numPr>
        <w:ilvl w:val="2"/>
        <w:numId w:val="16"/>
      </w:numPr>
      <w:ind w:left="1134" w:hanging="567"/>
      <w:contextualSpacing/>
    </w:pPr>
    <w:rPr>
      <w:lang w:val="cs-CZ"/>
    </w:rPr>
  </w:style>
  <w:style w:type="paragraph" w:customStyle="1" w:styleId="odrkysmlouvy">
    <w:name w:val="odrážky smlouvy"/>
    <w:basedOn w:val="Normal"/>
    <w:rsid w:val="00C13A2B"/>
    <w:pPr>
      <w:numPr>
        <w:ilvl w:val="3"/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Národní muzeum">
      <a:dk1>
        <a:srgbClr val="4E575D"/>
      </a:dk1>
      <a:lt1>
        <a:srgbClr val="A50343"/>
      </a:lt1>
      <a:dk2>
        <a:srgbClr val="A50343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9" ma:contentTypeDescription="Vytvoří nový dokument" ma:contentTypeScope="" ma:versionID="b853d3ba72fce7dd63765258a47f96cd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71782fd5838ff6326b182a23bbec5e0e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58FF8E-4B9A-4FC1-8A61-6C9D9D0F1BF1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2.xml><?xml version="1.0" encoding="utf-8"?>
<ds:datastoreItem xmlns:ds="http://schemas.openxmlformats.org/officeDocument/2006/customXml" ds:itemID="{5F862631-39F4-437E-A3FC-ED29BDEE2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3D838-6386-41EA-9FC5-5F673AE4F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Ponec, Tereza (contracted)</cp:lastModifiedBy>
  <cp:revision>28</cp:revision>
  <dcterms:created xsi:type="dcterms:W3CDTF">2013-12-23T23:15:00Z</dcterms:created>
  <dcterms:modified xsi:type="dcterms:W3CDTF">2025-06-30T15:18:00Z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