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71EB" w14:textId="77777777" w:rsidR="00834B4C" w:rsidRDefault="00834B4C" w:rsidP="00834B4C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4530"/>
      </w:tblGrid>
      <w:tr w:rsidR="00834B4C" w14:paraId="419D1681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91526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0CFEF0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</w:t>
            </w:r>
            <w:r w:rsidR="00363E0C">
              <w:rPr>
                <w:rFonts w:ascii="Times New Roman" w:hAnsi="Times New Roman" w:cs="Times New Roman"/>
                <w:b/>
                <w:bCs/>
              </w:rPr>
              <w:t>54</w:t>
            </w:r>
            <w:r w:rsidR="00C039BA" w:rsidRPr="00C039BA">
              <w:rPr>
                <w:rFonts w:ascii="Times New Roman" w:hAnsi="Times New Roman" w:cs="Times New Roman"/>
                <w:b/>
                <w:bCs/>
              </w:rPr>
              <w:t>/202</w:t>
            </w:r>
            <w:r w:rsidR="00A23A42">
              <w:rPr>
                <w:rFonts w:ascii="Times New Roman" w:hAnsi="Times New Roman" w:cs="Times New Roman"/>
                <w:b/>
                <w:bCs/>
              </w:rPr>
              <w:t>5</w:t>
            </w:r>
            <w:r w:rsidR="00C039BA" w:rsidRPr="00C039BA">
              <w:rPr>
                <w:rFonts w:ascii="Times New Roman" w:hAnsi="Times New Roman" w:cs="Times New Roman"/>
                <w:b/>
                <w:bCs/>
              </w:rPr>
              <w:t>/OŽP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</w:tc>
      </w:tr>
      <w:tr w:rsidR="00834B4C" w14:paraId="0FEAF552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751A1F" w14:textId="77777777" w:rsidR="00834B4C" w:rsidRPr="00363E0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63E0C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77E723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B225D5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63E0C" w14:paraId="63F1B6D9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8D4" w14:textId="77777777" w:rsidR="00363E0C" w:rsidRPr="00363E0C" w:rsidRDefault="00363E0C" w:rsidP="00363E0C">
            <w:pPr>
              <w:pStyle w:val="Normlnweb"/>
              <w:rPr>
                <w:rFonts w:ascii="Times New Roman" w:hAnsi="Times New Roman" w:cs="Times New Roman"/>
              </w:rPr>
            </w:pPr>
            <w:r w:rsidRPr="00363E0C">
              <w:rPr>
                <w:rFonts w:ascii="Times New Roman" w:hAnsi="Times New Roman" w:cs="Times New Roman"/>
                <w:b/>
              </w:rPr>
              <w:t>Michaela Flajsarová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A99623" w14:textId="77777777" w:rsidR="00363E0C" w:rsidRPr="00B225D5" w:rsidRDefault="00363E0C" w:rsidP="00363E0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363E0C" w14:paraId="2287D1C1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7FAB" w14:textId="77777777" w:rsidR="00363E0C" w:rsidRPr="00363E0C" w:rsidRDefault="00363E0C" w:rsidP="00363E0C">
            <w:pPr>
              <w:rPr>
                <w:b/>
                <w:bCs/>
              </w:rPr>
            </w:pPr>
            <w:r w:rsidRPr="00363E0C">
              <w:rPr>
                <w:b/>
                <w:bCs/>
              </w:rPr>
              <w:t>Hoštice-Heroltice</w:t>
            </w:r>
          </w:p>
          <w:p w14:paraId="6D2E9EFB" w14:textId="77777777" w:rsidR="00363E0C" w:rsidRPr="00363E0C" w:rsidRDefault="00363E0C" w:rsidP="00363E0C">
            <w:pPr>
              <w:pStyle w:val="Normlnweb"/>
              <w:rPr>
                <w:rFonts w:ascii="Times New Roman" w:hAnsi="Times New Roman" w:cs="Times New Roman"/>
              </w:rPr>
            </w:pPr>
            <w:r w:rsidRPr="00363E0C">
              <w:rPr>
                <w:rFonts w:ascii="Times New Roman" w:hAnsi="Times New Roman" w:cs="Times New Roman"/>
                <w:b/>
                <w:bCs/>
              </w:rPr>
              <w:t xml:space="preserve">Heroltice 168 , 682 01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5F78C" w14:textId="77777777" w:rsidR="00363E0C" w:rsidRPr="00B225D5" w:rsidRDefault="00363E0C" w:rsidP="00363E0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Masarykovo náměstí 108/1</w:t>
            </w:r>
          </w:p>
          <w:p w14:paraId="04469326" w14:textId="77777777" w:rsidR="00363E0C" w:rsidRPr="00B225D5" w:rsidRDefault="00363E0C" w:rsidP="00363E0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682 01 Vyškov</w:t>
            </w:r>
          </w:p>
        </w:tc>
      </w:tr>
      <w:tr w:rsidR="00363E0C" w14:paraId="4A8757CF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868E63" w14:textId="77777777" w:rsidR="00363E0C" w:rsidRPr="00363E0C" w:rsidRDefault="00363E0C" w:rsidP="00363E0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63E0C">
              <w:rPr>
                <w:rFonts w:ascii="Times New Roman" w:hAnsi="Times New Roman" w:cs="Times New Roman"/>
                <w:b/>
                <w:bCs/>
              </w:rPr>
              <w:t>IČ :</w:t>
            </w:r>
            <w:r w:rsidRPr="00363E0C">
              <w:rPr>
                <w:rFonts w:ascii="Times New Roman" w:hAnsi="Times New Roman" w:cs="Times New Roman"/>
              </w:rPr>
              <w:t xml:space="preserve"> </w:t>
            </w:r>
            <w:r w:rsidRPr="00363E0C">
              <w:rPr>
                <w:rFonts w:ascii="Times New Roman" w:hAnsi="Times New Roman" w:cs="Times New Roman"/>
                <w:b/>
              </w:rPr>
              <w:t>08 26 56 82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14B6C" w14:textId="77777777" w:rsidR="00363E0C" w:rsidRPr="00B225D5" w:rsidRDefault="00363E0C" w:rsidP="00363E0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14:paraId="69A9B071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40777E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DIČ:</w:t>
            </w:r>
            <w:r w:rsidR="00B225D5" w:rsidRPr="00B225D5">
              <w:rPr>
                <w:rFonts w:ascii="Times New Roman" w:hAnsi="Times New Roman" w:cs="Times New Roman"/>
              </w:rPr>
              <w:t xml:space="preserve"> </w:t>
            </w:r>
            <w:r w:rsidR="002649B7">
              <w:rPr>
                <w:rFonts w:ascii="Times New Roman" w:hAnsi="Times New Roman" w:cs="Times New Roman"/>
              </w:rPr>
              <w:t xml:space="preserve"> neplátce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34E7B3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14:paraId="32E36572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E2C6E7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F55C50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Email:</w:t>
            </w:r>
          </w:p>
        </w:tc>
      </w:tr>
      <w:tr w:rsidR="00834B4C" w14:paraId="49B36F96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B78DF8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CE4ED8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14:paraId="05CB5EA3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CCB366" w14:textId="77777777" w:rsidR="00834B4C" w:rsidRPr="00B225D5" w:rsidRDefault="00834B4C" w:rsidP="00806DAE">
            <w:pPr>
              <w:ind w:left="72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B04BA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Dodací adresa:</w:t>
            </w:r>
          </w:p>
          <w:p w14:paraId="44C14802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45F458E8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4A039080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48E93E55" w14:textId="77777777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869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E2FF" w14:textId="77777777" w:rsidR="00834B4C" w:rsidRDefault="00834B4C" w:rsidP="00806DAE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Jednotková cena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8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06DA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B225D5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Kč, </w:t>
            </w:r>
            <w:r w:rsidR="00B578A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Množství   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Celkem Kč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8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06DA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Kč </w:t>
            </w:r>
          </w:p>
        </w:tc>
      </w:tr>
      <w:tr w:rsidR="00834B4C" w14:paraId="0A24EFA6" w14:textId="77777777" w:rsidTr="00AC7117">
        <w:trPr>
          <w:trHeight w:val="19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9B9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C95B0" w14:textId="76C411CB" w:rsidR="00806DAE" w:rsidRPr="00381237" w:rsidRDefault="00806DAE" w:rsidP="00806DAE">
            <w:pPr>
              <w:pStyle w:val="Nadpis4"/>
              <w:ind w:firstLine="708"/>
              <w:jc w:val="both"/>
              <w:rPr>
                <w:b w:val="0"/>
                <w:bCs w:val="0"/>
                <w:sz w:val="24"/>
              </w:rPr>
            </w:pPr>
            <w:r w:rsidRPr="00381237">
              <w:rPr>
                <w:b w:val="0"/>
                <w:bCs w:val="0"/>
                <w:sz w:val="24"/>
              </w:rPr>
              <w:t xml:space="preserve">Město  Vyškov, zastoupené odborem životního prostředí  ve </w:t>
            </w:r>
            <w:r w:rsidRPr="00381237">
              <w:rPr>
                <w:sz w:val="24"/>
              </w:rPr>
              <w:t>objednává</w:t>
            </w:r>
            <w:r w:rsidRPr="00381237">
              <w:rPr>
                <w:b w:val="0"/>
                <w:bCs w:val="0"/>
                <w:sz w:val="24"/>
              </w:rPr>
              <w:t xml:space="preserve"> u Vás  údržbu stávajících protipovodňových opatření (</w:t>
            </w:r>
            <w:r w:rsidRPr="00381237">
              <w:rPr>
                <w:b w:val="0"/>
                <w:sz w:val="24"/>
              </w:rPr>
              <w:t>PEO</w:t>
            </w:r>
            <w:r w:rsidR="004F30D8">
              <w:rPr>
                <w:b w:val="0"/>
                <w:bCs w:val="0"/>
                <w:sz w:val="24"/>
              </w:rPr>
              <w:t>)</w:t>
            </w:r>
            <w:r w:rsidRPr="00381237">
              <w:rPr>
                <w:sz w:val="24"/>
              </w:rPr>
              <w:t xml:space="preserve"> </w:t>
            </w:r>
            <w:r w:rsidRPr="00381237">
              <w:rPr>
                <w:b w:val="0"/>
                <w:bCs w:val="0"/>
                <w:sz w:val="24"/>
              </w:rPr>
              <w:t>ve vlastnictví města Vyškova:</w:t>
            </w:r>
          </w:p>
          <w:p w14:paraId="107765B8" w14:textId="77777777" w:rsidR="00806DAE" w:rsidRDefault="00806DAE" w:rsidP="00806DAE">
            <w:pPr>
              <w:jc w:val="both"/>
            </w:pPr>
          </w:p>
          <w:p w14:paraId="4F860328" w14:textId="77777777" w:rsidR="00806DAE" w:rsidRDefault="00806DAE" w:rsidP="00806DAE">
            <w:pPr>
              <w:numPr>
                <w:ilvl w:val="0"/>
                <w:numId w:val="1"/>
              </w:numPr>
              <w:jc w:val="both"/>
            </w:pPr>
            <w:r>
              <w:t xml:space="preserve">PEO </w:t>
            </w:r>
            <w:r w:rsidR="00DD33A5">
              <w:t>Závodí,</w:t>
            </w:r>
            <w:r>
              <w:t xml:space="preserve"> PEO PDA, PEO Opatovice, PEO Dědická, PEO Ronza, PEO Lhota, PEO Hamiltony, PEO Na sadě, Karla Karla</w:t>
            </w:r>
          </w:p>
          <w:p w14:paraId="63340207" w14:textId="77777777" w:rsidR="00806DAE" w:rsidRDefault="00806DAE" w:rsidP="00806DAE">
            <w:pPr>
              <w:ind w:left="300"/>
              <w:jc w:val="both"/>
            </w:pPr>
          </w:p>
          <w:p w14:paraId="5D3EA0FB" w14:textId="1ADEB975" w:rsidR="00806DAE" w:rsidRDefault="00806DAE" w:rsidP="00806DAE">
            <w:pPr>
              <w:ind w:left="300"/>
              <w:jc w:val="both"/>
            </w:pPr>
            <w:r>
              <w:t xml:space="preserve">U všech lokalit bude </w:t>
            </w:r>
            <w:r w:rsidR="004F30D8">
              <w:t>provedeno:</w:t>
            </w:r>
            <w:r>
              <w:t xml:space="preserve"> </w:t>
            </w:r>
          </w:p>
          <w:p w14:paraId="46B2A03D" w14:textId="77777777" w:rsidR="00806DAE" w:rsidRDefault="00806DAE" w:rsidP="00806DAE">
            <w:pPr>
              <w:ind w:left="300"/>
              <w:jc w:val="both"/>
            </w:pPr>
            <w:r>
              <w:t>-   vyčištění sedimentačních prostorů.</w:t>
            </w:r>
          </w:p>
          <w:p w14:paraId="4DBA22F2" w14:textId="77777777" w:rsidR="00806DAE" w:rsidRDefault="00806DAE" w:rsidP="00806DAE">
            <w:pPr>
              <w:ind w:left="300"/>
              <w:jc w:val="both"/>
            </w:pPr>
            <w:r>
              <w:t>-   odstranění odpadů a veškerých překážek v toku</w:t>
            </w:r>
          </w:p>
          <w:p w14:paraId="78DB6F22" w14:textId="77777777" w:rsidR="00806DAE" w:rsidRDefault="00806DAE" w:rsidP="00806DAE">
            <w:pPr>
              <w:ind w:left="300"/>
              <w:jc w:val="both"/>
            </w:pPr>
            <w:r>
              <w:t>-   pokosení travního porostu</w:t>
            </w:r>
          </w:p>
          <w:p w14:paraId="154367A9" w14:textId="77777777" w:rsidR="00806DAE" w:rsidRDefault="00806DAE" w:rsidP="00806DAE">
            <w:pPr>
              <w:ind w:left="300"/>
              <w:jc w:val="both"/>
            </w:pPr>
            <w:r>
              <w:t>-   shrabání a odstranění pokosené trávy z vybraných průtočných profilů</w:t>
            </w:r>
          </w:p>
          <w:p w14:paraId="55EC7F0E" w14:textId="77777777" w:rsidR="00806DAE" w:rsidRDefault="00806DAE" w:rsidP="00806DAE">
            <w:pPr>
              <w:jc w:val="both"/>
            </w:pPr>
          </w:p>
          <w:p w14:paraId="6CD332EB" w14:textId="77777777" w:rsidR="00806DAE" w:rsidRDefault="00806DAE" w:rsidP="00806DAE">
            <w:pPr>
              <w:jc w:val="both"/>
            </w:pPr>
            <w:r>
              <w:t>Dále bude provedeno odstranění překážek v toku, vyčištění koryta na celém</w:t>
            </w:r>
            <w:r w:rsidR="00DD33A5">
              <w:t xml:space="preserve"> </w:t>
            </w:r>
            <w:r>
              <w:t xml:space="preserve">úseku Loučkového potoka pod dálnicí a pokosení trávy a její odstranění z průtočného profilu v úseku od mostu přes cyklostezku. </w:t>
            </w:r>
          </w:p>
          <w:p w14:paraId="7D5564B8" w14:textId="77777777" w:rsidR="00806DAE" w:rsidRDefault="00806DAE" w:rsidP="00806DAE">
            <w:pPr>
              <w:jc w:val="both"/>
            </w:pPr>
            <w:r>
              <w:t>Z koryta budou odstraněny veškeré překážky bránící pohybu vody.</w:t>
            </w:r>
          </w:p>
          <w:p w14:paraId="5005D0B7" w14:textId="77777777" w:rsidR="00834B4C" w:rsidRDefault="00834B4C" w:rsidP="00AC7117"/>
        </w:tc>
      </w:tr>
      <w:tr w:rsidR="00834B4C" w14:paraId="498E4A76" w14:textId="77777777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DC0" w14:textId="77777777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363E0C">
              <w:rPr>
                <w:sz w:val="20"/>
                <w:szCs w:val="20"/>
              </w:rPr>
              <w:t>25</w:t>
            </w:r>
            <w:r w:rsidR="008A4908">
              <w:rPr>
                <w:sz w:val="20"/>
                <w:szCs w:val="20"/>
              </w:rPr>
              <w:t>.</w:t>
            </w:r>
            <w:r w:rsidR="00363E0C">
              <w:rPr>
                <w:sz w:val="20"/>
                <w:szCs w:val="20"/>
              </w:rPr>
              <w:t>8</w:t>
            </w:r>
            <w:r w:rsidR="008A4908">
              <w:rPr>
                <w:sz w:val="20"/>
                <w:szCs w:val="20"/>
              </w:rPr>
              <w:t>.</w:t>
            </w:r>
            <w:r w:rsidR="00AC7117">
              <w:rPr>
                <w:sz w:val="20"/>
                <w:szCs w:val="20"/>
              </w:rPr>
              <w:t xml:space="preserve"> 202</w:t>
            </w:r>
            <w:r w:rsidR="008A4908">
              <w:rPr>
                <w:sz w:val="20"/>
                <w:szCs w:val="20"/>
              </w:rPr>
              <w:t>5</w:t>
            </w:r>
          </w:p>
          <w:p w14:paraId="19212C4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FBD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AC7117">
              <w:rPr>
                <w:rFonts w:ascii="Times New Roman" w:hAnsi="Times New Roman" w:cs="Times New Roman"/>
                <w:sz w:val="20"/>
                <w:szCs w:val="20"/>
              </w:rPr>
              <w:t xml:space="preserve"> životního prostředí</w:t>
            </w:r>
          </w:p>
          <w:p w14:paraId="1E3EA05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639AED4B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7F3425A8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602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14:paraId="2127EA34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A37B" w14:textId="77777777" w:rsidR="00834B4C" w:rsidRPr="00FD1888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AC7117">
              <w:rPr>
                <w:i/>
                <w:strike/>
                <w:sz w:val="20"/>
                <w:szCs w:val="20"/>
              </w:rPr>
              <w:t>je</w:t>
            </w:r>
            <w:r w:rsidRPr="00FD1888">
              <w:rPr>
                <w:i/>
                <w:sz w:val="20"/>
                <w:szCs w:val="20"/>
              </w:rPr>
              <w:t>/není*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AC7117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</w:p>
          <w:p w14:paraId="1DAD6C7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D1888">
              <w:rPr>
                <w:rFonts w:ascii="Times New Roman" w:hAnsi="Times New Roman" w:cs="Times New Roman"/>
              </w:rPr>
              <w:t xml:space="preserve">*) </w:t>
            </w:r>
            <w:r w:rsidRPr="00FD1888">
              <w:rPr>
                <w:rFonts w:ascii="Times New Roman" w:hAnsi="Times New Roman" w:cs="Times New Roman"/>
                <w:sz w:val="20"/>
                <w:szCs w:val="20"/>
              </w:rPr>
              <w:t>nehodící se škrtňete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34B4C" w14:paraId="32034F05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ADC" w14:textId="77777777" w:rsidR="00834B4C" w:rsidRDefault="00834B4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13EBD5B8" w14:textId="77777777" w:rsidR="00DD33A5" w:rsidRPr="00F021F9" w:rsidRDefault="00DD33A5" w:rsidP="00DD33A5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FF"/>
                <w:sz w:val="20"/>
                <w:szCs w:val="20"/>
              </w:rPr>
            </w:pPr>
            <w:r w:rsidRPr="00AA310E">
              <w:rPr>
                <w:rFonts w:ascii="Times New Roman" w:eastAsia="Times New Roman" w:hAnsi="Times New Roman" w:cs="Times New Roman"/>
                <w:sz w:val="20"/>
                <w:szCs w:val="20"/>
              </w:rPr>
              <w:t>Tato objednávka ke své účinnosti vyžaduje, uveřejnění v registru smluv. Zaslání objednávky do registru smluv zajistí město Vyškov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72A55F" w14:textId="77777777" w:rsidR="00DD33A5" w:rsidRDefault="00DD33A5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1E3F09D3" w14:textId="4FABE93C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  dne </w:t>
            </w:r>
            <w:r w:rsidR="00363E0C">
              <w:rPr>
                <w:sz w:val="20"/>
                <w:szCs w:val="20"/>
              </w:rPr>
              <w:t>1</w:t>
            </w:r>
            <w:r w:rsidR="00DD33A5">
              <w:rPr>
                <w:sz w:val="20"/>
                <w:szCs w:val="20"/>
              </w:rPr>
              <w:t>6</w:t>
            </w:r>
            <w:r w:rsidR="00AC7117">
              <w:rPr>
                <w:sz w:val="20"/>
                <w:szCs w:val="20"/>
              </w:rPr>
              <w:t>.</w:t>
            </w:r>
            <w:r w:rsidR="00363E0C">
              <w:rPr>
                <w:sz w:val="20"/>
                <w:szCs w:val="20"/>
              </w:rPr>
              <w:t>7</w:t>
            </w:r>
            <w:r w:rsidR="00AC7117">
              <w:rPr>
                <w:sz w:val="20"/>
                <w:szCs w:val="20"/>
              </w:rPr>
              <w:t>.202</w:t>
            </w:r>
            <w:r w:rsidR="004F7C5C">
              <w:rPr>
                <w:sz w:val="20"/>
                <w:szCs w:val="20"/>
              </w:rPr>
              <w:t>5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 xml:space="preserve">Objednávku vystavil:   </w:t>
            </w:r>
            <w:r w:rsidR="004F30D8">
              <w:rPr>
                <w:sz w:val="20"/>
                <w:szCs w:val="20"/>
              </w:rPr>
              <w:t>XXX</w:t>
            </w:r>
          </w:p>
          <w:p w14:paraId="7368B519" w14:textId="126B3B08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AC7117">
              <w:rPr>
                <w:sz w:val="20"/>
                <w:szCs w:val="20"/>
              </w:rPr>
              <w:t xml:space="preserve"> </w:t>
            </w:r>
            <w:r w:rsidR="004F30D8">
              <w:rPr>
                <w:sz w:val="20"/>
                <w:szCs w:val="20"/>
              </w:rPr>
              <w:t>XXX</w:t>
            </w:r>
          </w:p>
          <w:p w14:paraId="12F86AEF" w14:textId="6632ADF5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 w:rsidR="00AC7117">
              <w:rPr>
                <w:sz w:val="20"/>
                <w:szCs w:val="20"/>
              </w:rPr>
              <w:t xml:space="preserve"> </w:t>
            </w:r>
            <w:r w:rsidR="004F30D8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  <w:p w14:paraId="5F2B0733" w14:textId="77777777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Razítko a podpis </w:t>
            </w:r>
          </w:p>
          <w:p w14:paraId="10C00819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</w:tbl>
    <w:p w14:paraId="43FB458A" w14:textId="77777777" w:rsidR="00002BB6" w:rsidRPr="00834B4C" w:rsidRDefault="00002BB6" w:rsidP="00834B4C"/>
    <w:sectPr w:rsidR="00002BB6" w:rsidRPr="00834B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B60F" w14:textId="77777777" w:rsidR="007267E2" w:rsidRDefault="007267E2" w:rsidP="00A616BC">
      <w:r>
        <w:separator/>
      </w:r>
    </w:p>
  </w:endnote>
  <w:endnote w:type="continuationSeparator" w:id="0">
    <w:p w14:paraId="19F8DD2E" w14:textId="77777777" w:rsidR="007267E2" w:rsidRDefault="007267E2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792B" w14:textId="77777777" w:rsidR="007267E2" w:rsidRDefault="007267E2" w:rsidP="00A616BC">
      <w:r>
        <w:separator/>
      </w:r>
    </w:p>
  </w:footnote>
  <w:footnote w:type="continuationSeparator" w:id="0">
    <w:p w14:paraId="6FA58FCC" w14:textId="77777777" w:rsidR="007267E2" w:rsidRDefault="007267E2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0387" w14:textId="189E8E70" w:rsidR="001843B9" w:rsidRPr="000435B7" w:rsidRDefault="004F30D8" w:rsidP="001843B9">
    <w:pPr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7BBF70" wp14:editId="5BD1BF23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03579" w14:textId="77777777" w:rsidR="001843B9" w:rsidRPr="000435B7" w:rsidRDefault="001843B9" w:rsidP="001843B9">
    <w:pPr>
      <w:jc w:val="center"/>
    </w:pPr>
  </w:p>
  <w:p w14:paraId="2A003E39" w14:textId="77777777"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371"/>
    <w:multiLevelType w:val="hybridMultilevel"/>
    <w:tmpl w:val="70CE0BB0"/>
    <w:lvl w:ilvl="0" w:tplc="E82806AC">
      <w:start w:val="68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2522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04464"/>
    <w:rsid w:val="00032D88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2078CC"/>
    <w:rsid w:val="002450D1"/>
    <w:rsid w:val="00254C5D"/>
    <w:rsid w:val="0025528A"/>
    <w:rsid w:val="00263786"/>
    <w:rsid w:val="002649B7"/>
    <w:rsid w:val="002940F4"/>
    <w:rsid w:val="002947BE"/>
    <w:rsid w:val="002C0941"/>
    <w:rsid w:val="002D462F"/>
    <w:rsid w:val="003234F9"/>
    <w:rsid w:val="003320AE"/>
    <w:rsid w:val="003467D2"/>
    <w:rsid w:val="00363E0C"/>
    <w:rsid w:val="00381237"/>
    <w:rsid w:val="003A2814"/>
    <w:rsid w:val="004712C1"/>
    <w:rsid w:val="004B7A3C"/>
    <w:rsid w:val="004F30D8"/>
    <w:rsid w:val="004F7C5C"/>
    <w:rsid w:val="005014D9"/>
    <w:rsid w:val="005067D7"/>
    <w:rsid w:val="00531AC7"/>
    <w:rsid w:val="0058120F"/>
    <w:rsid w:val="006E7465"/>
    <w:rsid w:val="007003B9"/>
    <w:rsid w:val="007267E2"/>
    <w:rsid w:val="0073621F"/>
    <w:rsid w:val="007372FC"/>
    <w:rsid w:val="00756764"/>
    <w:rsid w:val="00761727"/>
    <w:rsid w:val="00771C85"/>
    <w:rsid w:val="0077526C"/>
    <w:rsid w:val="007B611E"/>
    <w:rsid w:val="00801B6E"/>
    <w:rsid w:val="00806DAE"/>
    <w:rsid w:val="00810F5B"/>
    <w:rsid w:val="00821864"/>
    <w:rsid w:val="00834B4C"/>
    <w:rsid w:val="008A4908"/>
    <w:rsid w:val="008E165C"/>
    <w:rsid w:val="008E1E42"/>
    <w:rsid w:val="00903C8D"/>
    <w:rsid w:val="009978A4"/>
    <w:rsid w:val="009B2D33"/>
    <w:rsid w:val="009F763D"/>
    <w:rsid w:val="00A23A42"/>
    <w:rsid w:val="00A50616"/>
    <w:rsid w:val="00A535BE"/>
    <w:rsid w:val="00A616BC"/>
    <w:rsid w:val="00AC5C2D"/>
    <w:rsid w:val="00AC7117"/>
    <w:rsid w:val="00B06AAB"/>
    <w:rsid w:val="00B225D5"/>
    <w:rsid w:val="00B578A8"/>
    <w:rsid w:val="00B62052"/>
    <w:rsid w:val="00B774FB"/>
    <w:rsid w:val="00B7775D"/>
    <w:rsid w:val="00B83BB5"/>
    <w:rsid w:val="00BE17A2"/>
    <w:rsid w:val="00C039BA"/>
    <w:rsid w:val="00C07696"/>
    <w:rsid w:val="00C22E06"/>
    <w:rsid w:val="00C27E16"/>
    <w:rsid w:val="00C511F3"/>
    <w:rsid w:val="00C7360B"/>
    <w:rsid w:val="00CA3528"/>
    <w:rsid w:val="00D453E2"/>
    <w:rsid w:val="00D90FE0"/>
    <w:rsid w:val="00DD33A5"/>
    <w:rsid w:val="00E07B4E"/>
    <w:rsid w:val="00E123C2"/>
    <w:rsid w:val="00E65BC2"/>
    <w:rsid w:val="00E747F6"/>
    <w:rsid w:val="00ED55BB"/>
    <w:rsid w:val="00EE657F"/>
    <w:rsid w:val="00EF28D0"/>
    <w:rsid w:val="00F401A8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790516"/>
  <w15:chartTrackingRefBased/>
  <w15:docId w15:val="{E1668019-0E8F-42D6-961C-96CAA2AE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DAE"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6D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363E0C"/>
    <w:pPr>
      <w:spacing w:before="240" w:after="60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dpis4Char">
    <w:name w:val="Nadpis 4 Char"/>
    <w:link w:val="Nadpis4"/>
    <w:uiPriority w:val="9"/>
    <w:semiHidden/>
    <w:rsid w:val="00806D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rsid w:val="00363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E5D62-F66D-4866-B6BB-965B5D432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D3D6-FABA-462A-847D-995BF9DD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EED7FC-A480-42C9-BF58-629E6917B1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78BFC-1230-44ED-8307-AF5DC05773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Burianová Sandra OŽP</cp:lastModifiedBy>
  <cp:revision>2</cp:revision>
  <cp:lastPrinted>2022-10-18T07:08:00Z</cp:lastPrinted>
  <dcterms:created xsi:type="dcterms:W3CDTF">2025-07-28T14:50:00Z</dcterms:created>
  <dcterms:modified xsi:type="dcterms:W3CDTF">2025-07-28T14:50:00Z</dcterms:modified>
</cp:coreProperties>
</file>