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2025-SZM-224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24" behindDoc="0" locked="0" layoutInCell="1" allowOverlap="1">
            <wp:simplePos x="0" y="0"/>
            <wp:positionH relativeFrom="page">
              <wp:posOffset>1464330</wp:posOffset>
            </wp:positionH>
            <wp:positionV relativeFrom="line">
              <wp:posOffset>2540</wp:posOffset>
            </wp:positionV>
            <wp:extent cx="1098249" cy="1312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8249" cy="131250"/>
                    </a:xfrm>
                    <a:custGeom>
                      <a:rect l="l" t="t" r="r" b="b"/>
                      <a:pathLst>
                        <a:path w="1098249" h="131250">
                          <a:moveTo>
                            <a:pt x="0" y="131250"/>
                          </a:moveTo>
                          <a:lnTo>
                            <a:pt x="1098249" y="131250"/>
                          </a:lnTo>
                          <a:lnTo>
                            <a:pt x="10982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12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15.07.2025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15.07.2025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5"/>
          <w:tab w:val="left" w:pos="2489"/>
          <w:tab w:val="left" w:pos="7076"/>
          <w:tab w:val="left" w:pos="9092"/>
          <w:tab w:val="left" w:pos="10424"/>
        </w:tabs>
        <w:spacing w:before="197" w:after="0" w:line="166" w:lineRule="exact"/>
        <w:ind w:left="193" w:right="0" w:firstLine="0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4590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line">
              <wp:posOffset>33545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33545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Cena / MJ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20" w:after="0" w:line="166" w:lineRule="exact"/>
        <w:ind w:left="435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34817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29737</wp:posOffset>
            </wp:positionV>
            <wp:extent cx="43688" cy="226567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53105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29737</wp:posOffset>
            </wp:positionV>
            <wp:extent cx="43688" cy="22809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80383</wp:posOffset>
            </wp:positionV>
            <wp:extent cx="6560026" cy="417012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8038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Artroskopie kolene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9,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97090305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97090307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74"/>
          <w:tab w:val="left" w:pos="9695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4812173</wp:posOffset>
            </wp:positionH>
            <wp:positionV relativeFrom="line">
              <wp:posOffset>-118276</wp:posOffset>
            </wp:positionV>
            <wp:extent cx="546757" cy="93721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757" cy="937211"/>
                    </a:xfrm>
                    <a:custGeom>
                      <a:rect l="l" t="t" r="r" b="b"/>
                      <a:pathLst>
                        <a:path w="546757" h="937211">
                          <a:moveTo>
                            <a:pt x="0" y="937211"/>
                          </a:moveTo>
                          <a:lnTo>
                            <a:pt x="546757" y="937211"/>
                          </a:lnTo>
                          <a:lnTo>
                            <a:pt x="5467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3721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32245</wp:posOffset>
            </wp:positionV>
            <wp:extent cx="43688" cy="22656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32245</wp:posOffset>
            </wp:positionV>
            <wp:extent cx="43688" cy="22809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Kon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etinový set (4ks/kart)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ag.,m. safetac 10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6"/>
                            <w:szCs w:val="16"/>
                          </w:rPr>
                          <w:t>x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 (5ks/bal)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287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48890</wp:posOffset>
            </wp:positionV>
            <wp:extent cx="43688" cy="226567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72258</wp:posOffset>
            </wp:positionV>
            <wp:extent cx="180" cy="161543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48890</wp:posOffset>
            </wp:positionV>
            <wp:extent cx="43688" cy="22809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99535</wp:posOffset>
            </wp:positionV>
            <wp:extent cx="6560026" cy="41701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9535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619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34,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973"/>
          <w:tab w:val="left" w:pos="9694"/>
        </w:tabs>
        <w:spacing w:before="0" w:after="0" w:line="152" w:lineRule="exact"/>
        <w:ind w:left="2408" w:right="421" w:firstLine="0"/>
        <w:jc w:val="right"/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-64909</wp:posOffset>
            </wp:positionV>
            <wp:extent cx="43688" cy="226567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-41541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-64909</wp:posOffset>
            </wp:positionV>
            <wp:extent cx="43688" cy="22809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35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6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1" dirty="0">
          <w:jc w:val="left"/>
          <w:rFonts w:ascii="Arial" w:hAnsi="Arial" w:cs="Arial"/>
          <w:color w:val="000000"/>
          <w:position w:val="1"/>
          <w:sz w:val="16"/>
          <w:szCs w:val="16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195 417,2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CZK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5607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5607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400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-62611</wp:posOffset>
            </wp:positionV>
            <wp:extent cx="3273043" cy="3149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8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0" Type="http://schemas.openxmlformats.org/officeDocument/2006/relationships/image" Target="media/image130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9" Type="http://schemas.openxmlformats.org/officeDocument/2006/relationships/image" Target="media/image149.png"/><Relationship Id="rId151" Type="http://schemas.openxmlformats.org/officeDocument/2006/relationships/image" Target="media/image151.png"/><Relationship Id="rId156" Type="http://schemas.openxmlformats.org/officeDocument/2006/relationships/image" Target="media/image156.png"/><Relationship Id="rId158" Type="http://schemas.openxmlformats.org/officeDocument/2006/relationships/image" Target="media/image158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hyperlink" TargetMode="External" Target="http://www.saul-is.cz"/><Relationship Id="rId182" Type="http://schemas.openxmlformats.org/officeDocument/2006/relationships/image" Target="media/image1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2025-07-28T16:08:10Z</dcterms:created>
  <dcterms:modified xsi:type="dcterms:W3CDTF">2025-07-28T16:08:10Z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