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7E7E67">
        <w:rPr>
          <w:b/>
          <w:sz w:val="28"/>
          <w:szCs w:val="28"/>
        </w:rPr>
        <w:t xml:space="preserve"> </w:t>
      </w:r>
      <w:r w:rsidR="002C243A">
        <w:rPr>
          <w:b/>
          <w:sz w:val="28"/>
          <w:szCs w:val="28"/>
        </w:rPr>
        <w:t>258</w:t>
      </w:r>
      <w:r w:rsidR="007E7E67">
        <w:rPr>
          <w:b/>
          <w:sz w:val="28"/>
          <w:szCs w:val="28"/>
        </w:rPr>
        <w:t>/202</w:t>
      </w:r>
      <w:r w:rsidR="002C243A">
        <w:rPr>
          <w:b/>
          <w:sz w:val="28"/>
          <w:szCs w:val="28"/>
        </w:rPr>
        <w:t>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3F2E65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="0082522C" w:rsidRPr="0082522C">
        <w:t>Jiří Volinka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3F2E65">
        <w:t>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82522C">
        <w:t xml:space="preserve"> </w:t>
      </w:r>
      <w:r w:rsidR="003F2E65">
        <w:t>xxxxxxxxxxxxxxx</w:t>
      </w:r>
      <w:bookmarkStart w:id="0" w:name="_GoBack"/>
      <w:bookmarkEnd w:id="0"/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82522C" w:rsidRPr="0082522C">
        <w:rPr>
          <w:b/>
          <w:bCs/>
        </w:rPr>
        <w:t>Zahrady Green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82522C" w:rsidRPr="0082522C">
        <w:rPr>
          <w:bCs/>
        </w:rPr>
        <w:t>K hájovně 753/9 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82522C" w:rsidRPr="0082522C">
        <w:t>14200</w:t>
      </w:r>
      <w:r w:rsidR="0082522C">
        <w:t xml:space="preserve">, </w:t>
      </w:r>
      <w:r w:rsidR="0082522C" w:rsidRPr="0082522C">
        <w:t>Praha 4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82522C" w:rsidRPr="0082522C">
        <w:t>14284961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2C243A" w:rsidRDefault="002B5607" w:rsidP="002B5607">
      <w:pPr>
        <w:spacing w:before="75" w:after="225"/>
      </w:pPr>
      <w:r w:rsidRPr="002B5607">
        <w:t>Objednáváme</w:t>
      </w:r>
      <w:r w:rsidR="0082522C">
        <w:t xml:space="preserve"> </w:t>
      </w:r>
      <w:r w:rsidR="00812B4C">
        <w:t xml:space="preserve">u </w:t>
      </w:r>
      <w:r w:rsidR="00EE7455">
        <w:t>v</w:t>
      </w:r>
      <w:r w:rsidR="00812B4C">
        <w:t>ás</w:t>
      </w:r>
      <w:r w:rsidR="002C243A">
        <w:t xml:space="preserve"> </w:t>
      </w:r>
      <w:r w:rsidR="00E768A7">
        <w:t>výsadb</w:t>
      </w:r>
      <w:r w:rsidR="00812B4C">
        <w:t>u</w:t>
      </w:r>
      <w:r w:rsidR="00E768A7">
        <w:t xml:space="preserve"> </w:t>
      </w:r>
      <w:r w:rsidR="002C243A">
        <w:t>trvalek a okrasných dřevin</w:t>
      </w:r>
      <w:r w:rsidR="00EE7455">
        <w:t xml:space="preserve">, </w:t>
      </w:r>
      <w:r w:rsidR="002C243A">
        <w:t>v celém areálu Domova, cena je včetně dopravy materiálu a odvozu k likvidaci výkopové zeminy a bioodpadu.</w:t>
      </w:r>
    </w:p>
    <w:p w:rsidR="008D09D3" w:rsidRDefault="008D09D3" w:rsidP="008D09D3">
      <w:pPr>
        <w:spacing w:before="75" w:after="0"/>
      </w:pPr>
      <w:r>
        <w:t>Cena celkem bez DPH:</w:t>
      </w:r>
      <w:r w:rsidR="002B5607">
        <w:t xml:space="preserve"> </w:t>
      </w:r>
      <w:r w:rsidR="002C243A">
        <w:t>89 275</w:t>
      </w:r>
      <w:r w:rsidR="00E768A7">
        <w:t>,- Kč</w:t>
      </w:r>
    </w:p>
    <w:p w:rsidR="008D09D3" w:rsidRDefault="008D09D3" w:rsidP="008D09D3">
      <w:pPr>
        <w:spacing w:before="75" w:after="225"/>
      </w:pPr>
      <w:r>
        <w:t>Cena celkem s DPH:</w:t>
      </w:r>
      <w:r w:rsidR="002B5607">
        <w:t xml:space="preserve"> </w:t>
      </w:r>
      <w:r w:rsidR="00E768A7">
        <w:t>1</w:t>
      </w:r>
      <w:r w:rsidR="002C243A">
        <w:t>08 022,75</w:t>
      </w:r>
      <w:r w:rsidR="00E768A7"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2C243A">
        <w:rPr>
          <w:rStyle w:val="Siln"/>
          <w:b w:val="0"/>
        </w:rPr>
        <w:t>23</w:t>
      </w:r>
      <w:r w:rsidR="0082522C">
        <w:rPr>
          <w:rStyle w:val="Siln"/>
          <w:b w:val="0"/>
        </w:rPr>
        <w:t>.</w:t>
      </w:r>
      <w:r w:rsidR="002C243A">
        <w:rPr>
          <w:rStyle w:val="Siln"/>
          <w:b w:val="0"/>
        </w:rPr>
        <w:t>7</w:t>
      </w:r>
      <w:r w:rsidR="0082522C">
        <w:rPr>
          <w:rStyle w:val="Siln"/>
          <w:b w:val="0"/>
        </w:rPr>
        <w:t>.202</w:t>
      </w:r>
      <w:r w:rsidR="002C243A">
        <w:rPr>
          <w:rStyle w:val="Siln"/>
          <w:b w:val="0"/>
        </w:rPr>
        <w:t>5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AEE" w:rsidRDefault="002E2AEE" w:rsidP="0018738A">
      <w:pPr>
        <w:spacing w:after="0" w:line="240" w:lineRule="auto"/>
      </w:pPr>
      <w:r>
        <w:separator/>
      </w:r>
    </w:p>
  </w:endnote>
  <w:end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1E4AAA">
      <w:rPr>
        <w:sz w:val="18"/>
        <w:szCs w:val="18"/>
      </w:rPr>
      <w:t>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F77B20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F77B20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AEE" w:rsidRDefault="002E2AEE" w:rsidP="0018738A">
      <w:pPr>
        <w:spacing w:after="0" w:line="240" w:lineRule="auto"/>
      </w:pPr>
      <w:r>
        <w:separator/>
      </w:r>
    </w:p>
  </w:footnote>
  <w:footnote w:type="continuationSeparator" w:id="0">
    <w:p w:rsidR="002E2AEE" w:rsidRDefault="002E2AE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90"/>
    <w:rsid w:val="00090583"/>
    <w:rsid w:val="000A6E69"/>
    <w:rsid w:val="000E6063"/>
    <w:rsid w:val="000E7CBF"/>
    <w:rsid w:val="00104FEA"/>
    <w:rsid w:val="001062F9"/>
    <w:rsid w:val="00112D45"/>
    <w:rsid w:val="00137593"/>
    <w:rsid w:val="00173683"/>
    <w:rsid w:val="0018738A"/>
    <w:rsid w:val="001B7D90"/>
    <w:rsid w:val="001E4AAA"/>
    <w:rsid w:val="001E6726"/>
    <w:rsid w:val="002A7E18"/>
    <w:rsid w:val="002B093A"/>
    <w:rsid w:val="002B5607"/>
    <w:rsid w:val="002C243A"/>
    <w:rsid w:val="002E2AEE"/>
    <w:rsid w:val="002F25DA"/>
    <w:rsid w:val="0035558B"/>
    <w:rsid w:val="0039090F"/>
    <w:rsid w:val="00390BB4"/>
    <w:rsid w:val="00392B37"/>
    <w:rsid w:val="003B6D79"/>
    <w:rsid w:val="003F2E65"/>
    <w:rsid w:val="004036ED"/>
    <w:rsid w:val="004651FE"/>
    <w:rsid w:val="00482C9C"/>
    <w:rsid w:val="004A5B02"/>
    <w:rsid w:val="004D13F0"/>
    <w:rsid w:val="00521862"/>
    <w:rsid w:val="00643DE2"/>
    <w:rsid w:val="006917EA"/>
    <w:rsid w:val="006A72FE"/>
    <w:rsid w:val="006D3E6A"/>
    <w:rsid w:val="00711F1A"/>
    <w:rsid w:val="00767482"/>
    <w:rsid w:val="0077101F"/>
    <w:rsid w:val="007943D6"/>
    <w:rsid w:val="007C30B2"/>
    <w:rsid w:val="007E3837"/>
    <w:rsid w:val="007E7E67"/>
    <w:rsid w:val="007F0F4F"/>
    <w:rsid w:val="00806A90"/>
    <w:rsid w:val="00812B4C"/>
    <w:rsid w:val="0082522C"/>
    <w:rsid w:val="00852061"/>
    <w:rsid w:val="008706BE"/>
    <w:rsid w:val="00880048"/>
    <w:rsid w:val="008835B4"/>
    <w:rsid w:val="008A719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B319C1"/>
    <w:rsid w:val="00B465EB"/>
    <w:rsid w:val="00BD1819"/>
    <w:rsid w:val="00BD4411"/>
    <w:rsid w:val="00C82718"/>
    <w:rsid w:val="00CB474C"/>
    <w:rsid w:val="00D17B98"/>
    <w:rsid w:val="00D41CC7"/>
    <w:rsid w:val="00D67C7C"/>
    <w:rsid w:val="00D727F5"/>
    <w:rsid w:val="00E05C5E"/>
    <w:rsid w:val="00E24B3F"/>
    <w:rsid w:val="00E4602F"/>
    <w:rsid w:val="00E768A7"/>
    <w:rsid w:val="00EA1CC8"/>
    <w:rsid w:val="00EA3BF6"/>
    <w:rsid w:val="00EE7455"/>
    <w:rsid w:val="00F77B20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044AEE"/>
  <w15:docId w15:val="{3942FB0E-9A3B-42CC-9A21-C7D31D1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2025-07-23T14:36:00Z</cp:lastPrinted>
  <dcterms:created xsi:type="dcterms:W3CDTF">2025-07-23T14:43:00Z</dcterms:created>
  <dcterms:modified xsi:type="dcterms:W3CDTF">2025-07-23T14:43:00Z</dcterms:modified>
</cp:coreProperties>
</file>