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165952" w:rsidP="00165952" w:rsidRDefault="00165952" w14:paraId="2C825326" w14:textId="77777777">
      <w:pPr>
        <w:pStyle w:val="Nzev"/>
      </w:pPr>
      <w:r>
        <w:rPr>
          <w:rFonts w:ascii="Franklin Gothic Demi" w:hAnsi="Franklin Gothic Demi" w:cs="Franklin Gothic Demi"/>
          <w:sz w:val="36"/>
          <w:szCs w:val="36"/>
        </w:rPr>
        <w:t>Smlouva o poskytování služeb</w:t>
      </w:r>
    </w:p>
    <w:p w:rsidRPr="00165952" w:rsidR="00165952" w:rsidP="00165952" w:rsidRDefault="00165952" w14:paraId="0682BFD7" w14:textId="77777777">
      <w:pPr>
        <w:pStyle w:val="Nzev"/>
        <w:rPr>
          <w:rFonts w:ascii="Franklin Gothic Demi" w:hAnsi="Franklin Gothic Demi" w:cs="Franklin Gothic Demi"/>
          <w:sz w:val="36"/>
          <w:szCs w:val="36"/>
        </w:rPr>
      </w:pPr>
      <w:r w:rsidRPr="00165952">
        <w:rPr>
          <w:rFonts w:ascii="Franklin Gothic Demi" w:hAnsi="Franklin Gothic Demi" w:cs="Franklin Gothic Demi"/>
          <w:sz w:val="36"/>
          <w:szCs w:val="36"/>
        </w:rPr>
        <w:t>automatické mycí linky vozidel</w:t>
      </w:r>
    </w:p>
    <w:p w:rsidRPr="00C61BAB" w:rsidR="00165952" w:rsidP="00165952" w:rsidRDefault="00165952" w14:paraId="1EBC9E31" w14:textId="1EB38223">
      <w:pPr>
        <w:jc w:val="center"/>
        <w:rPr>
          <w:rFonts w:ascii="Franklin Gothic Book" w:hAnsi="Franklin Gothic Book" w:cs="Franklin Gothic Book"/>
          <w:sz w:val="36"/>
          <w:szCs w:val="36"/>
        </w:rPr>
      </w:pPr>
      <w:r w:rsidRPr="00C61BAB">
        <w:rPr>
          <w:rFonts w:ascii="Franklin Gothic Book" w:hAnsi="Franklin Gothic Book" w:cs="Franklin Gothic Book"/>
          <w:sz w:val="36"/>
          <w:szCs w:val="36"/>
        </w:rPr>
        <w:t>č.</w:t>
      </w:r>
      <w:r w:rsidRPr="00C61BAB" w:rsidR="00C61BAB">
        <w:rPr>
          <w:rFonts w:ascii="Franklin Gothic Book" w:hAnsi="Franklin Gothic Book" w:cs="Franklin Gothic Book"/>
          <w:sz w:val="36"/>
          <w:szCs w:val="36"/>
        </w:rPr>
        <w:t>0</w:t>
      </w:r>
      <w:r w:rsidR="00C47760">
        <w:rPr>
          <w:rFonts w:ascii="Franklin Gothic Book" w:hAnsi="Franklin Gothic Book" w:cs="Franklin Gothic Book"/>
          <w:sz w:val="36"/>
          <w:szCs w:val="36"/>
        </w:rPr>
        <w:t>0</w:t>
      </w:r>
      <w:r w:rsidR="00927E53">
        <w:rPr>
          <w:rFonts w:ascii="Franklin Gothic Book" w:hAnsi="Franklin Gothic Book" w:cs="Franklin Gothic Book"/>
          <w:sz w:val="36"/>
          <w:szCs w:val="36"/>
        </w:rPr>
        <w:t>4</w:t>
      </w:r>
      <w:r w:rsidRPr="00C61BAB">
        <w:rPr>
          <w:rFonts w:ascii="Franklin Gothic Book" w:hAnsi="Franklin Gothic Book" w:cs="Franklin Gothic Book"/>
          <w:sz w:val="36"/>
          <w:szCs w:val="36"/>
        </w:rPr>
        <w:t>/20</w:t>
      </w:r>
      <w:r w:rsidRPr="00C61BAB" w:rsidR="00C61BAB">
        <w:rPr>
          <w:rFonts w:ascii="Franklin Gothic Book" w:hAnsi="Franklin Gothic Book" w:cs="Franklin Gothic Book"/>
          <w:sz w:val="36"/>
          <w:szCs w:val="36"/>
        </w:rPr>
        <w:t>2</w:t>
      </w:r>
      <w:r w:rsidR="000D1A34">
        <w:rPr>
          <w:rFonts w:ascii="Franklin Gothic Book" w:hAnsi="Franklin Gothic Book" w:cs="Franklin Gothic Book"/>
          <w:sz w:val="36"/>
          <w:szCs w:val="36"/>
        </w:rPr>
        <w:t>5</w:t>
      </w:r>
      <w:r w:rsidRPr="00C61BAB">
        <w:rPr>
          <w:rFonts w:ascii="Franklin Gothic Book" w:hAnsi="Franklin Gothic Book" w:cs="Franklin Gothic Book"/>
          <w:sz w:val="36"/>
          <w:szCs w:val="36"/>
        </w:rPr>
        <w:t>/myčka</w:t>
      </w:r>
    </w:p>
    <w:p w:rsidR="00165952" w:rsidP="00165952" w:rsidRDefault="00165952" w14:paraId="450D78EB" w14:textId="77777777">
      <w:pPr>
        <w:spacing w:line="72" w:lineRule="auto"/>
        <w:jc w:val="center"/>
        <w:rPr>
          <w:rFonts w:ascii="Franklin Gothic Book" w:hAnsi="Franklin Gothic Book" w:cs="Franklin Gothic Book"/>
          <w:sz w:val="32"/>
        </w:rPr>
      </w:pPr>
    </w:p>
    <w:p w:rsidR="00165952" w:rsidP="00165952" w:rsidRDefault="00165952" w14:paraId="510B1978" w14:textId="6AE0998B">
      <w:pPr>
        <w:jc w:val="center"/>
        <w:rPr>
          <w:rFonts w:ascii="Franklin Gothic Book" w:hAnsi="Franklin Gothic Book" w:cs="Franklin Gothic Book"/>
          <w:sz w:val="28"/>
          <w:szCs w:val="28"/>
        </w:rPr>
      </w:pP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="00D83F28" w:rsidP="00D83F28" w:rsidRDefault="00D83F28" w14:paraId="023B2F3E" w14:textId="205C39F4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="00340812" w:rsidP="00D83F28" w:rsidRDefault="00340812" w14:paraId="0D280E2D" w14:textId="0569AD3D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bankovní spojení : </w:t>
      </w:r>
    </w:p>
    <w:p w:rsidRPr="00D83F28" w:rsidR="00340812" w:rsidP="00D83F28" w:rsidRDefault="00340812" w14:paraId="5727A843" w14:textId="4227C132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číslo účtu : </w:t>
      </w:r>
    </w:p>
    <w:p w:rsidR="00D83F28" w:rsidP="00D83F28" w:rsidRDefault="00D83F28" w14:paraId="33900383" w14:textId="5DF3DF39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340812" w:rsidP="00D83F28" w:rsidRDefault="00340812" w14:paraId="6FC7843E" w14:textId="397032DE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e-mail : dpmul@dpmul.cz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05692FDD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</w:t>
      </w:r>
      <w:r w:rsidR="00165952">
        <w:rPr>
          <w:rFonts w:ascii="Franklin Gothic Book" w:hAnsi="Franklin Gothic Book"/>
          <w:sz w:val="22"/>
          <w:szCs w:val="22"/>
        </w:rPr>
        <w:t xml:space="preserve"> nebo „</w:t>
      </w:r>
      <w:r w:rsidR="00CC68C1">
        <w:rPr>
          <w:rFonts w:ascii="Franklin Gothic Book" w:hAnsi="Franklin Gothic Book"/>
          <w:b/>
          <w:bCs/>
          <w:sz w:val="22"/>
          <w:szCs w:val="22"/>
        </w:rPr>
        <w:t>DPMUL</w:t>
      </w:r>
      <w:r w:rsidR="00165952">
        <w:rPr>
          <w:rFonts w:ascii="Franklin Gothic Book" w:hAnsi="Franklin Gothic Book"/>
          <w:sz w:val="22"/>
          <w:szCs w:val="22"/>
        </w:rPr>
        <w:t>“</w:t>
      </w:r>
      <w:r w:rsidRPr="00D83F28">
        <w:rPr>
          <w:rFonts w:ascii="Franklin Gothic Book" w:hAnsi="Franklin Gothic Book"/>
          <w:sz w:val="22"/>
          <w:szCs w:val="22"/>
        </w:rPr>
        <w:t>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927E53" w14:paraId="7FFFDBB9" w14:textId="07004F0F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JPK </w:t>
      </w:r>
      <w:proofErr w:type="spellStart"/>
      <w:r>
        <w:rPr>
          <w:rFonts w:ascii="Franklin Gothic Book" w:hAnsi="Franklin Gothic Book"/>
          <w:b/>
          <w:bCs/>
          <w:sz w:val="22"/>
          <w:szCs w:val="22"/>
        </w:rPr>
        <w:t>consulting</w:t>
      </w:r>
      <w:proofErr w:type="spellEnd"/>
      <w:r>
        <w:rPr>
          <w:rFonts w:ascii="Franklin Gothic Book" w:hAnsi="Franklin Gothic Book"/>
          <w:b/>
          <w:bCs/>
          <w:sz w:val="22"/>
          <w:szCs w:val="22"/>
        </w:rPr>
        <w:t xml:space="preserve"> spol. s r.o.</w:t>
      </w:r>
    </w:p>
    <w:p w:rsidRPr="00D83F28" w:rsidR="00D83F28" w:rsidP="00D83F28" w:rsidRDefault="00D83F28" w14:paraId="159D3887" w14:textId="16723A44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r w:rsidR="00D82EC4">
        <w:rPr>
          <w:rFonts w:ascii="Franklin Gothic Book" w:hAnsi="Franklin Gothic Book"/>
          <w:sz w:val="22"/>
          <w:szCs w:val="22"/>
        </w:rPr>
        <w:tab/>
      </w:r>
      <w:r w:rsidR="00927E53">
        <w:rPr>
          <w:rFonts w:ascii="Franklin Gothic Book" w:hAnsi="Franklin Gothic Book"/>
          <w:sz w:val="22"/>
          <w:szCs w:val="22"/>
          <w:lang w:val="en-GB"/>
        </w:rPr>
        <w:t>Krátká 194</w:t>
      </w:r>
      <w:r w:rsidR="00D94200">
        <w:rPr>
          <w:rFonts w:ascii="Franklin Gothic Book" w:hAnsi="Franklin Gothic Book"/>
          <w:sz w:val="22"/>
          <w:szCs w:val="22"/>
          <w:lang w:val="en-GB"/>
        </w:rPr>
        <w:t xml:space="preserve">, </w:t>
      </w:r>
      <w:r w:rsidR="00927E53">
        <w:rPr>
          <w:rFonts w:ascii="Franklin Gothic Book" w:hAnsi="Franklin Gothic Book"/>
          <w:sz w:val="22"/>
          <w:szCs w:val="22"/>
          <w:lang w:val="en-GB"/>
        </w:rPr>
        <w:t>413 01</w:t>
      </w:r>
      <w:r w:rsidR="00D94200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927E53">
        <w:rPr>
          <w:rFonts w:ascii="Franklin Gothic Book" w:hAnsi="Franklin Gothic Book"/>
          <w:sz w:val="22"/>
          <w:szCs w:val="22"/>
          <w:lang w:val="en-GB"/>
        </w:rPr>
        <w:t>Vědomice</w:t>
      </w:r>
      <w:proofErr w:type="spellEnd"/>
    </w:p>
    <w:p w:rsidRPr="00D83F28" w:rsidR="00D83F28" w:rsidP="00D83F28" w:rsidRDefault="00D83F28" w14:paraId="4B8E5CD9" w14:textId="37320311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D82EC4">
        <w:rPr>
          <w:rFonts w:ascii="Franklin Gothic Book" w:hAnsi="Franklin Gothic Book"/>
          <w:sz w:val="22"/>
          <w:szCs w:val="22"/>
        </w:rPr>
        <w:tab/>
      </w:r>
      <w:r w:rsidR="00927E53">
        <w:rPr>
          <w:rFonts w:ascii="Franklin Gothic Book" w:hAnsi="Franklin Gothic Book"/>
          <w:sz w:val="22"/>
          <w:szCs w:val="22"/>
          <w:lang w:val="en-GB"/>
        </w:rPr>
        <w:t>28679172</w:t>
      </w:r>
    </w:p>
    <w:p w:rsidR="00D83F28" w:rsidP="00D83F28" w:rsidRDefault="00D83F28" w14:paraId="2F8CC773" w14:textId="14AC7E24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D82EC4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</w:t>
      </w:r>
      <w:r w:rsidR="000E4666">
        <w:rPr>
          <w:rFonts w:ascii="Franklin Gothic Book" w:hAnsi="Franklin Gothic Book"/>
          <w:sz w:val="22"/>
          <w:szCs w:val="22"/>
          <w:lang w:val="en-GB"/>
        </w:rPr>
        <w:t>2</w:t>
      </w:r>
      <w:r w:rsidR="00927E53">
        <w:rPr>
          <w:rFonts w:ascii="Franklin Gothic Book" w:hAnsi="Franklin Gothic Book"/>
          <w:sz w:val="22"/>
          <w:szCs w:val="22"/>
          <w:lang w:val="en-GB"/>
        </w:rPr>
        <w:t>8679172</w:t>
      </w:r>
    </w:p>
    <w:p w:rsidRPr="005534D4" w:rsidR="00340812" w:rsidP="005534D4" w:rsidRDefault="00340812" w14:paraId="55BBCD60" w14:textId="3FCCFDB1">
      <w:pPr>
        <w:widowControl/>
        <w:spacing w:line="276" w:lineRule="auto"/>
        <w:rPr>
          <w:rFonts w:ascii="Verdana" w:hAnsi="Verdana" w:eastAsia="Times New Roman" w:cs="Times New Roman"/>
          <w:color w:val="333333"/>
          <w:sz w:val="18"/>
          <w:szCs w:val="18"/>
          <w:lang w:bidi="ar-SA"/>
        </w:rPr>
      </w:pPr>
      <w:proofErr w:type="spellStart"/>
      <w:r>
        <w:rPr>
          <w:rFonts w:ascii="Franklin Gothic Book" w:hAnsi="Franklin Gothic Book"/>
          <w:sz w:val="22"/>
          <w:szCs w:val="22"/>
          <w:lang w:val="en-GB"/>
        </w:rPr>
        <w:t>bankovní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spojení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>:</w:t>
      </w:r>
      <w:r w:rsidR="00BC0DA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D82EC4">
        <w:rPr>
          <w:rFonts w:ascii="Franklin Gothic Book" w:hAnsi="Franklin Gothic Book"/>
          <w:sz w:val="22"/>
          <w:szCs w:val="22"/>
          <w:lang w:val="en-GB"/>
        </w:rPr>
        <w:tab/>
      </w:r>
      <w:r w:rsidR="005534D4">
        <w:rPr>
          <w:rStyle w:val="Siln"/>
          <w:rFonts w:ascii="Verdana" w:hAnsi="Verdana"/>
          <w:color w:val="333333"/>
          <w:sz w:val="18"/>
          <w:szCs w:val="18"/>
          <w:bdr w:val="none" w:color="auto" w:sz="0" w:space="0" w:frame="1"/>
          <w:shd w:val="clear" w:color="auto" w:fill="F5F5F5"/>
        </w:rPr>
        <w:t xml:space="preserve"> </w:t>
      </w:r>
    </w:p>
    <w:p w:rsidRPr="00127D17" w:rsidR="00340812" w:rsidP="005534D4" w:rsidRDefault="00340812" w14:paraId="2B273B60" w14:textId="0A2B724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spellStart"/>
      <w:r>
        <w:rPr>
          <w:rFonts w:ascii="Franklin Gothic Book" w:hAnsi="Franklin Gothic Book"/>
          <w:sz w:val="22"/>
          <w:szCs w:val="22"/>
          <w:lang w:val="en-GB"/>
        </w:rPr>
        <w:t>číslo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účtu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>:</w:t>
      </w:r>
      <w:r w:rsidR="00127D17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D82EC4">
        <w:rPr>
          <w:rFonts w:ascii="Franklin Gothic Book" w:hAnsi="Franklin Gothic Book"/>
          <w:sz w:val="22"/>
          <w:szCs w:val="22"/>
          <w:lang w:val="en-GB"/>
        </w:rPr>
        <w:tab/>
      </w:r>
      <w:r w:rsidR="00D82EC4">
        <w:rPr>
          <w:rFonts w:ascii="Franklin Gothic Book" w:hAnsi="Franklin Gothic Book"/>
          <w:sz w:val="22"/>
          <w:szCs w:val="22"/>
          <w:lang w:val="en-GB"/>
        </w:rPr>
        <w:tab/>
      </w:r>
      <w:r w:rsidRPr="00D83F28" w:rsidR="00D83F28">
        <w:rPr>
          <w:rFonts w:ascii="Franklin Gothic Book" w:hAnsi="Franklin Gothic Book"/>
          <w:sz w:val="22"/>
          <w:szCs w:val="22"/>
        </w:rPr>
        <w:br/>
        <w:t>zastoupený:</w:t>
      </w:r>
      <w:r w:rsidR="00D83F28">
        <w:rPr>
          <w:rFonts w:ascii="Franklin Gothic Book" w:hAnsi="Franklin Gothic Book"/>
          <w:sz w:val="22"/>
          <w:szCs w:val="22"/>
        </w:rPr>
        <w:tab/>
      </w:r>
      <w:r w:rsidRPr="00D83F28" w:rsid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D82EC4">
        <w:rPr>
          <w:rFonts w:ascii="Franklin Gothic Book" w:hAnsi="Franklin Gothic Book"/>
          <w:sz w:val="22"/>
          <w:szCs w:val="22"/>
          <w:lang w:val="en-GB"/>
        </w:rPr>
        <w:tab/>
      </w:r>
      <w:proofErr w:type="spellStart"/>
      <w:r w:rsidR="00927E53">
        <w:rPr>
          <w:rFonts w:ascii="Franklin Gothic Book" w:hAnsi="Franklin Gothic Book"/>
          <w:sz w:val="22"/>
          <w:szCs w:val="22"/>
          <w:lang w:val="en-GB"/>
        </w:rPr>
        <w:t>Petrem</w:t>
      </w:r>
      <w:proofErr w:type="spellEnd"/>
      <w:r w:rsidR="00927E53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927E53">
        <w:rPr>
          <w:rFonts w:ascii="Franklin Gothic Book" w:hAnsi="Franklin Gothic Book"/>
          <w:sz w:val="22"/>
          <w:szCs w:val="22"/>
          <w:lang w:val="en-GB"/>
        </w:rPr>
        <w:t>Kocourkem</w:t>
      </w:r>
      <w:proofErr w:type="spellEnd"/>
      <w:r w:rsidR="00C61BAB">
        <w:rPr>
          <w:rFonts w:ascii="Franklin Gothic Book" w:hAnsi="Franklin Gothic Book"/>
          <w:sz w:val="22"/>
          <w:szCs w:val="22"/>
          <w:lang w:val="en-GB"/>
        </w:rPr>
        <w:t xml:space="preserve">, </w:t>
      </w:r>
      <w:proofErr w:type="spellStart"/>
      <w:r w:rsidR="000D1A34">
        <w:rPr>
          <w:rFonts w:ascii="Franklin Gothic Book" w:hAnsi="Franklin Gothic Book"/>
          <w:sz w:val="22"/>
          <w:szCs w:val="22"/>
          <w:lang w:val="en-GB"/>
        </w:rPr>
        <w:t>jednatel</w:t>
      </w:r>
      <w:r w:rsidR="00927E53">
        <w:rPr>
          <w:rFonts w:ascii="Franklin Gothic Book" w:hAnsi="Franklin Gothic Book"/>
          <w:sz w:val="22"/>
          <w:szCs w:val="22"/>
          <w:lang w:val="en-GB"/>
        </w:rPr>
        <w:t>em</w:t>
      </w:r>
      <w:proofErr w:type="spellEnd"/>
      <w:r w:rsidR="00D231BE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D231BE">
        <w:rPr>
          <w:rFonts w:ascii="Franklin Gothic Book" w:hAnsi="Franklin Gothic Book"/>
          <w:sz w:val="22"/>
          <w:szCs w:val="22"/>
          <w:lang w:val="en-GB"/>
        </w:rPr>
        <w:t>společnosti</w:t>
      </w:r>
      <w:proofErr w:type="spellEnd"/>
    </w:p>
    <w:p w:rsidRPr="00C701F7" w:rsidR="00D83F28" w:rsidP="00D83F28" w:rsidRDefault="00340812" w14:paraId="46CC5FB8" w14:textId="362D4399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>
        <w:rPr>
          <w:rFonts w:ascii="Franklin Gothic Book" w:hAnsi="Franklin Gothic Book"/>
          <w:sz w:val="22"/>
          <w:szCs w:val="22"/>
          <w:lang w:val="en-GB"/>
        </w:rPr>
        <w:t xml:space="preserve">e-mail: </w:t>
      </w:r>
      <w:r w:rsidR="00D82EC4">
        <w:rPr>
          <w:rFonts w:ascii="Franklin Gothic Book" w:hAnsi="Franklin Gothic Book"/>
          <w:sz w:val="22"/>
          <w:szCs w:val="22"/>
          <w:lang w:val="en-GB"/>
        </w:rPr>
        <w:tab/>
      </w:r>
      <w:r w:rsidR="00D82EC4">
        <w:rPr>
          <w:rFonts w:ascii="Franklin Gothic Book" w:hAnsi="Franklin Gothic Book"/>
          <w:sz w:val="22"/>
          <w:szCs w:val="22"/>
          <w:lang w:val="en-GB"/>
        </w:rPr>
        <w:tab/>
      </w:r>
      <w:r w:rsidR="00D82EC4">
        <w:rPr>
          <w:rFonts w:ascii="Franklin Gothic Book" w:hAnsi="Franklin Gothic Book"/>
          <w:sz w:val="22"/>
          <w:szCs w:val="22"/>
          <w:lang w:val="en-GB"/>
        </w:rPr>
        <w:tab/>
      </w:r>
    </w:p>
    <w:p w:rsidRPr="00D83F28" w:rsidR="00C701F7" w:rsidP="00C701F7" w:rsidRDefault="00C701F7" w14:paraId="13878F1E" w14:textId="7B030384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zapsaný v obchodním rejstříku </w:t>
      </w:r>
      <w:r w:rsidR="00927E53">
        <w:rPr>
          <w:rFonts w:ascii="Franklin Gothic Book" w:hAnsi="Franklin Gothic Book"/>
          <w:b/>
          <w:bCs/>
          <w:sz w:val="22"/>
          <w:szCs w:val="22"/>
        </w:rPr>
        <w:t>Krajského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 soudu v</w:t>
      </w:r>
      <w:r w:rsidR="00927E53">
        <w:rPr>
          <w:rFonts w:ascii="Franklin Gothic Book" w:hAnsi="Franklin Gothic Book"/>
          <w:b/>
          <w:bCs/>
          <w:sz w:val="22"/>
          <w:szCs w:val="22"/>
        </w:rPr>
        <w:t> Ústí nad Labem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, oddíl </w:t>
      </w:r>
      <w:r>
        <w:rPr>
          <w:rFonts w:ascii="Franklin Gothic Book" w:hAnsi="Franklin Gothic Book"/>
          <w:b/>
          <w:bCs/>
          <w:sz w:val="22"/>
          <w:szCs w:val="22"/>
        </w:rPr>
        <w:t>C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, vložka </w:t>
      </w:r>
      <w:r w:rsidR="00927E53">
        <w:rPr>
          <w:rFonts w:ascii="Franklin Gothic Book" w:hAnsi="Franklin Gothic Book"/>
          <w:b/>
          <w:bCs/>
          <w:sz w:val="22"/>
          <w:szCs w:val="22"/>
        </w:rPr>
        <w:t>26551</w:t>
      </w:r>
    </w:p>
    <w:p w:rsidRPr="00D83F28" w:rsidR="00C701F7" w:rsidP="00C701F7" w:rsidRDefault="00C701F7" w14:paraId="528A3602" w14:textId="7A1F7D5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>
        <w:rPr>
          <w:rFonts w:ascii="Franklin Gothic Book" w:hAnsi="Franklin Gothic Book"/>
          <w:b/>
          <w:bCs/>
          <w:sz w:val="22"/>
          <w:szCs w:val="22"/>
        </w:rPr>
        <w:t>odběratel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7032BBDC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Pr="002E337B" w:rsidR="001D1CCF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165952">
        <w:rPr>
          <w:rFonts w:ascii="Franklin Gothic Book" w:hAnsi="Franklin Gothic Book"/>
          <w:sz w:val="22"/>
          <w:szCs w:val="22"/>
        </w:rPr>
        <w:t>poskytování služeb automatické mycí linky vozidel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81E56" w:rsidRDefault="00D83F28" w14:paraId="20BF70A4" w14:textId="6E7CDCBD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AD471D" w:rsidRDefault="00B5051E" w14:paraId="61A586B8" w14:textId="52AAE5CA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</w:t>
      </w:r>
      <w:r w:rsidR="00165952">
        <w:rPr>
          <w:rFonts w:ascii="Franklin Gothic Book" w:hAnsi="Franklin Gothic Book" w:cs="Franklin Gothic Book"/>
          <w:sz w:val="22"/>
          <w:szCs w:val="22"/>
        </w:rPr>
        <w:t>automatické</w:t>
      </w:r>
      <w:r w:rsidR="00E01EBD">
        <w:rPr>
          <w:rFonts w:ascii="Franklin Gothic Book" w:hAnsi="Franklin Gothic Book" w:cs="Franklin Gothic Book"/>
          <w:sz w:val="22"/>
          <w:szCs w:val="22"/>
        </w:rPr>
        <w:t xml:space="preserve"> velkokapacitní</w:t>
      </w:r>
      <w:r w:rsidR="00165952">
        <w:rPr>
          <w:rFonts w:ascii="Franklin Gothic Book" w:hAnsi="Franklin Gothic Book" w:cs="Franklin Gothic Book"/>
          <w:sz w:val="22"/>
          <w:szCs w:val="22"/>
        </w:rPr>
        <w:t xml:space="preserve"> mycí linky </w:t>
      </w:r>
      <w:proofErr w:type="spellStart"/>
      <w:r w:rsidR="00165952">
        <w:rPr>
          <w:rFonts w:ascii="Franklin Gothic Book" w:hAnsi="Franklin Gothic Book" w:cs="Franklin Gothic Book"/>
          <w:sz w:val="22"/>
          <w:szCs w:val="22"/>
        </w:rPr>
        <w:t>Rainbow</w:t>
      </w:r>
      <w:proofErr w:type="spellEnd"/>
      <w:r w:rsidR="00165952">
        <w:rPr>
          <w:rFonts w:ascii="Franklin Gothic Book" w:hAnsi="Franklin Gothic Book" w:cs="Franklin Gothic Book"/>
          <w:sz w:val="22"/>
          <w:szCs w:val="22"/>
        </w:rPr>
        <w:t xml:space="preserve"> Ultima umístěné na Jateční ul. 426, Ústí nad Labem – Předlice</w:t>
      </w:r>
      <w:r w:rsidR="00E01EBD">
        <w:rPr>
          <w:rFonts w:ascii="Franklin Gothic Book" w:hAnsi="Franklin Gothic Book" w:cs="Franklin Gothic Book"/>
          <w:sz w:val="22"/>
          <w:szCs w:val="22"/>
        </w:rPr>
        <w:t xml:space="preserve"> (dále jen „</w:t>
      </w:r>
      <w:r w:rsidR="00E01EBD">
        <w:rPr>
          <w:rFonts w:ascii="Franklin Gothic Book" w:hAnsi="Franklin Gothic Book" w:cs="Franklin Gothic Book"/>
          <w:b/>
          <w:bCs/>
          <w:sz w:val="22"/>
          <w:szCs w:val="22"/>
        </w:rPr>
        <w:t>mycí linka</w:t>
      </w:r>
      <w:r w:rsidR="00E01EBD">
        <w:rPr>
          <w:rFonts w:ascii="Franklin Gothic Book" w:hAnsi="Franklin Gothic Book" w:cs="Franklin Gothic Book"/>
          <w:sz w:val="22"/>
          <w:szCs w:val="22"/>
        </w:rPr>
        <w:t>“)</w:t>
      </w:r>
      <w:r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8425F5" w14:paraId="102BB576" w14:textId="47E5994F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Odběratel</w:t>
      </w:r>
      <w:r w:rsidR="00B5051E">
        <w:rPr>
          <w:rFonts w:ascii="Franklin Gothic Book" w:hAnsi="Franklin Gothic Book"/>
          <w:sz w:val="22"/>
          <w:szCs w:val="22"/>
        </w:rPr>
        <w:t xml:space="preserve"> má zájem </w:t>
      </w:r>
      <w:r w:rsidR="00E01EBD">
        <w:rPr>
          <w:rFonts w:ascii="Franklin Gothic Book" w:hAnsi="Franklin Gothic Book"/>
          <w:sz w:val="22"/>
          <w:szCs w:val="22"/>
        </w:rPr>
        <w:t>mycí linku poskytovatele využít</w:t>
      </w:r>
      <w:r w:rsidR="00B5051E"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E01EBD" w14:paraId="67A5EE84" w14:textId="2F6216FB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Touto smlouvou se poskytovatel zavazuje, že za podmínek a za ceny sjednané v této smlouvě umožní odběrateli provedení předem specifikovaných mycích programů v mycí lince a odběratel se zavazuje za každý uskutečněný mycí cyklus poskytovateli zaplatit sjednanou cenu.</w:t>
      </w:r>
    </w:p>
    <w:p w:rsidR="00E01EBD" w:rsidP="00AD471D" w:rsidRDefault="00E01EBD" w14:paraId="61187865" w14:textId="776B9BEA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Poskytnutí služeb spočívajících ve využití mycí linky bude realizováno </w:t>
      </w:r>
      <w:r>
        <w:rPr>
          <w:rFonts w:ascii="Franklin Gothic Book" w:hAnsi="Franklin Gothic Book" w:cs="Franklin Gothic Book"/>
          <w:sz w:val="22"/>
          <w:szCs w:val="22"/>
        </w:rPr>
        <w:t>na základě jednotlivých objednávek odběratele, přičemž každý takovýto obchod bude považován za samostatnou smlouvu, na základě které má odběratel právo mycí linku využít, poskytovatel právo na řádné zaplacení ceny a vzájemná práva a povinnosti se řídí touto smlouvou a občanským zákoníkem v platném znění</w:t>
      </w:r>
    </w:p>
    <w:p w:rsidRPr="00D83F28" w:rsidR="00B5051E" w:rsidP="00531E63" w:rsidRDefault="00B5051E" w14:paraId="60FC11DE" w14:textId="50442520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E01EBD">
        <w:rPr>
          <w:rFonts w:ascii="Franklin Gothic Book" w:hAnsi="Franklin Gothic Book"/>
          <w:b/>
          <w:bCs/>
          <w:sz w:val="22"/>
          <w:szCs w:val="22"/>
        </w:rPr>
        <w:t>Technika poskytování služeb</w:t>
      </w:r>
    </w:p>
    <w:p w:rsidR="00E01EBD" w:rsidP="00531E63" w:rsidRDefault="0077142B" w14:paraId="648F6F9F" w14:textId="6E3E9079">
      <w:pPr>
        <w:keepNext/>
        <w:keepLines/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</w:t>
      </w:r>
      <w:r w:rsidRPr="00E01EBD" w:rsidR="00E01EBD">
        <w:rPr>
          <w:rFonts w:ascii="Franklin Gothic Book" w:hAnsi="Franklin Gothic Book"/>
          <w:sz w:val="22"/>
          <w:szCs w:val="22"/>
        </w:rPr>
        <w:t xml:space="preserve">yužití mycích programů </w:t>
      </w:r>
      <w:r>
        <w:rPr>
          <w:rFonts w:ascii="Franklin Gothic Book" w:hAnsi="Franklin Gothic Book"/>
          <w:sz w:val="22"/>
          <w:szCs w:val="22"/>
        </w:rPr>
        <w:t>bude umožněno na základě jednotlivých</w:t>
      </w:r>
      <w:r w:rsidRPr="00E01EBD" w:rsidR="00E01EBD">
        <w:rPr>
          <w:rFonts w:ascii="Franklin Gothic Book" w:hAnsi="Franklin Gothic Book"/>
          <w:sz w:val="22"/>
          <w:szCs w:val="22"/>
        </w:rPr>
        <w:t xml:space="preserve"> požadavků </w:t>
      </w:r>
      <w:r>
        <w:rPr>
          <w:rFonts w:ascii="Franklin Gothic Book" w:hAnsi="Franklin Gothic Book"/>
          <w:sz w:val="22"/>
          <w:szCs w:val="22"/>
        </w:rPr>
        <w:t xml:space="preserve">odběratele </w:t>
      </w:r>
      <w:r w:rsidRPr="00E01EBD" w:rsidR="00E01EBD">
        <w:rPr>
          <w:rFonts w:ascii="Franklin Gothic Book" w:hAnsi="Franklin Gothic Book"/>
          <w:sz w:val="22"/>
          <w:szCs w:val="22"/>
        </w:rPr>
        <w:t>dle ustanovení této smlouvy. Jednotlivé druhy služeb a jejich ceny jsou uvedeny v příloze této smlouvy.</w:t>
      </w:r>
    </w:p>
    <w:p w:rsidR="00E01EBD" w:rsidP="00E01EBD" w:rsidRDefault="00E01EBD" w14:paraId="23551741" w14:textId="4DFE38B0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Služby budou poskytovány na základě identifikace vozovými kartami a osobními čipy vystavenými </w:t>
      </w:r>
      <w:r w:rsidR="0077142B">
        <w:rPr>
          <w:rFonts w:ascii="Franklin Gothic Book" w:hAnsi="Franklin Gothic Book"/>
          <w:sz w:val="22"/>
          <w:szCs w:val="22"/>
        </w:rPr>
        <w:t>p</w:t>
      </w:r>
      <w:r w:rsidRPr="00E01EBD">
        <w:rPr>
          <w:rFonts w:ascii="Franklin Gothic Book" w:hAnsi="Franklin Gothic Book"/>
          <w:sz w:val="22"/>
          <w:szCs w:val="22"/>
        </w:rPr>
        <w:t xml:space="preserve">oskytovatelem pro jednotlivé konkrétní dopravní prostředky a </w:t>
      </w:r>
      <w:r w:rsidR="00996F1B">
        <w:rPr>
          <w:rFonts w:ascii="Franklin Gothic Book" w:hAnsi="Franklin Gothic Book"/>
          <w:sz w:val="22"/>
          <w:szCs w:val="22"/>
        </w:rPr>
        <w:t xml:space="preserve">jejich </w:t>
      </w:r>
      <w:r w:rsidRPr="00E01EBD">
        <w:rPr>
          <w:rFonts w:ascii="Franklin Gothic Book" w:hAnsi="Franklin Gothic Book"/>
          <w:sz w:val="22"/>
          <w:szCs w:val="22"/>
        </w:rPr>
        <w:t xml:space="preserve">řidiče, a to na základě seznamu vozidel odběratele sloužícího k povolení vjezdu do areálu DPMUL a seznamu řidičů, kteří jsou oprávněni službu využívat. Seznam vozidel a řidičů je přílohou této smlouvy. </w:t>
      </w:r>
    </w:p>
    <w:p w:rsidR="00E01EBD" w:rsidP="00E01EBD" w:rsidRDefault="00E01EBD" w14:paraId="433927FF" w14:textId="0B356F84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V případě ztráty vozové karty je </w:t>
      </w:r>
      <w:r w:rsidR="0077142B">
        <w:rPr>
          <w:rFonts w:ascii="Franklin Gothic Book" w:hAnsi="Franklin Gothic Book"/>
          <w:sz w:val="22"/>
          <w:szCs w:val="22"/>
        </w:rPr>
        <w:t>p</w:t>
      </w:r>
      <w:r w:rsidRPr="00E01EBD">
        <w:rPr>
          <w:rFonts w:ascii="Franklin Gothic Book" w:hAnsi="Franklin Gothic Book"/>
          <w:sz w:val="22"/>
          <w:szCs w:val="22"/>
        </w:rPr>
        <w:t xml:space="preserve">oskytovatel oprávněn účtovat </w:t>
      </w:r>
      <w:r w:rsidR="0077142B">
        <w:rPr>
          <w:rFonts w:ascii="Franklin Gothic Book" w:hAnsi="Franklin Gothic Book"/>
          <w:sz w:val="22"/>
          <w:szCs w:val="22"/>
        </w:rPr>
        <w:t>o</w:t>
      </w:r>
      <w:r w:rsidRPr="00E01EBD">
        <w:rPr>
          <w:rFonts w:ascii="Franklin Gothic Book" w:hAnsi="Franklin Gothic Book"/>
          <w:sz w:val="22"/>
          <w:szCs w:val="22"/>
        </w:rPr>
        <w:t>dběrateli za ztracenou kartu částku 200,- Kč bez DPH.</w:t>
      </w:r>
    </w:p>
    <w:p w:rsidR="00E01EBD" w:rsidP="00E01EBD" w:rsidRDefault="00E01EBD" w14:paraId="5F388D06" w14:textId="77777777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>Poskytovatel zajišťuje provoz mycí linky s obsluhou ve stanoveném čase. Odběratel bude přednostně využívat odběr služeb v této době.</w:t>
      </w:r>
    </w:p>
    <w:p w:rsidRPr="00C61BAB" w:rsidR="0077142B" w:rsidP="0077142B" w:rsidRDefault="00E01EBD" w14:paraId="57846571" w14:textId="7B3D1611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Poskytovatel zajistí nepřetržitý provoz mycí linky po dobu 24 hodin denně. Odběratel se zavazuje, že poučí své zaměstnance o povinnosti upřednostnit mytí autobusů </w:t>
      </w:r>
      <w:r w:rsidRPr="00C61BAB">
        <w:rPr>
          <w:rFonts w:ascii="Franklin Gothic Book" w:hAnsi="Franklin Gothic Book"/>
          <w:sz w:val="22"/>
          <w:szCs w:val="22"/>
        </w:rPr>
        <w:t xml:space="preserve">DPMUL v době ukončení denního provozu, tj. v době od 22,30 do 24,00 hodin. V době mimo </w:t>
      </w:r>
      <w:r w:rsidRPr="00C61BAB" w:rsidR="00380B5C">
        <w:rPr>
          <w:rFonts w:ascii="Franklin Gothic Book" w:hAnsi="Franklin Gothic Book"/>
          <w:sz w:val="22"/>
          <w:szCs w:val="22"/>
        </w:rPr>
        <w:t>tuto dobu je mycí linka využitelná</w:t>
      </w:r>
      <w:r w:rsidRPr="00C61BAB" w:rsidR="00FE7A64">
        <w:rPr>
          <w:rFonts w:ascii="Franklin Gothic Book" w:hAnsi="Franklin Gothic Book"/>
          <w:sz w:val="22"/>
          <w:szCs w:val="22"/>
        </w:rPr>
        <w:t xml:space="preserve"> </w:t>
      </w:r>
      <w:r w:rsidRPr="00C61BAB" w:rsidR="00380B5C">
        <w:rPr>
          <w:rFonts w:ascii="Franklin Gothic Book" w:hAnsi="Franklin Gothic Book"/>
          <w:sz w:val="22"/>
          <w:szCs w:val="22"/>
        </w:rPr>
        <w:t>bez obsluhy.</w:t>
      </w:r>
    </w:p>
    <w:p w:rsidRPr="00380B5C" w:rsidR="00E01EBD" w:rsidP="00380B5C" w:rsidRDefault="00E01EBD" w14:paraId="522C6EE8" w14:textId="7A0CDF2D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7142B">
        <w:rPr>
          <w:rFonts w:ascii="Franklin Gothic Book" w:hAnsi="Franklin Gothic Book"/>
          <w:sz w:val="22"/>
          <w:szCs w:val="22"/>
        </w:rPr>
        <w:t xml:space="preserve">Zahájení mycího cyklu se považuje za objednávku služby ze strany </w:t>
      </w:r>
      <w:r w:rsidR="00380B5C">
        <w:rPr>
          <w:rFonts w:ascii="Franklin Gothic Book" w:hAnsi="Franklin Gothic Book"/>
          <w:sz w:val="22"/>
          <w:szCs w:val="22"/>
        </w:rPr>
        <w:t>o</w:t>
      </w:r>
      <w:r w:rsidRPr="0077142B">
        <w:rPr>
          <w:rFonts w:ascii="Franklin Gothic Book" w:hAnsi="Franklin Gothic Book"/>
          <w:sz w:val="22"/>
          <w:szCs w:val="22"/>
        </w:rPr>
        <w:t xml:space="preserve">dběratele a </w:t>
      </w:r>
      <w:r w:rsidR="00380B5C">
        <w:rPr>
          <w:rFonts w:ascii="Franklin Gothic Book" w:hAnsi="Franklin Gothic Book"/>
          <w:sz w:val="22"/>
          <w:szCs w:val="22"/>
        </w:rPr>
        <w:t>započetím</w:t>
      </w:r>
      <w:r w:rsidRPr="0077142B">
        <w:rPr>
          <w:rFonts w:ascii="Franklin Gothic Book" w:hAnsi="Franklin Gothic Book"/>
          <w:sz w:val="22"/>
          <w:szCs w:val="22"/>
        </w:rPr>
        <w:t xml:space="preserve"> jednotlivého mycího cyklu je uzavřena jednotlivá smlouva.</w:t>
      </w:r>
    </w:p>
    <w:p w:rsidRPr="00D83F28" w:rsidR="00507C88" w:rsidP="00507C88" w:rsidRDefault="00507C88" w14:paraId="0333F5D4" w14:textId="1C8F9A16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380B5C">
        <w:rPr>
          <w:rFonts w:ascii="Franklin Gothic Book" w:hAnsi="Franklin Gothic Book"/>
          <w:b/>
          <w:bCs/>
          <w:sz w:val="22"/>
          <w:szCs w:val="22"/>
        </w:rPr>
        <w:t>Bezpečnost při využívání mycí linky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380B5C" w:rsidP="00380B5C" w:rsidRDefault="00380B5C" w14:paraId="399E9261" w14:textId="7B7C5BFE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5014" w:id="1"/>
      <w:r w:rsidRPr="00380B5C">
        <w:rPr>
          <w:rFonts w:ascii="Franklin Gothic Book" w:hAnsi="Franklin Gothic Book"/>
          <w:sz w:val="22"/>
          <w:szCs w:val="22"/>
        </w:rPr>
        <w:t>Poskytovatel spln</w:t>
      </w:r>
      <w:r>
        <w:rPr>
          <w:rFonts w:ascii="Franklin Gothic Book" w:hAnsi="Franklin Gothic Book"/>
          <w:sz w:val="22"/>
          <w:szCs w:val="22"/>
        </w:rPr>
        <w:t>í</w:t>
      </w:r>
      <w:r w:rsidRPr="00380B5C">
        <w:rPr>
          <w:rFonts w:ascii="Franklin Gothic Book" w:hAnsi="Franklin Gothic Book"/>
          <w:sz w:val="22"/>
          <w:szCs w:val="22"/>
        </w:rPr>
        <w:t xml:space="preserve"> provozně bezpečnostní předpisy, zejména osvětlení, a zajist</w:t>
      </w:r>
      <w:r>
        <w:rPr>
          <w:rFonts w:ascii="Franklin Gothic Book" w:hAnsi="Franklin Gothic Book"/>
          <w:sz w:val="22"/>
          <w:szCs w:val="22"/>
        </w:rPr>
        <w:t>í v rámci svých provozních možností</w:t>
      </w:r>
      <w:r w:rsidRPr="00380B5C">
        <w:rPr>
          <w:rFonts w:ascii="Franklin Gothic Book" w:hAnsi="Franklin Gothic Book"/>
          <w:sz w:val="22"/>
          <w:szCs w:val="22"/>
        </w:rPr>
        <w:t xml:space="preserve"> volný prostor v okolí </w:t>
      </w:r>
      <w:r w:rsidR="00DF564E">
        <w:rPr>
          <w:rFonts w:ascii="Franklin Gothic Book" w:hAnsi="Franklin Gothic Book"/>
          <w:sz w:val="22"/>
          <w:szCs w:val="22"/>
        </w:rPr>
        <w:t>mycí linky</w:t>
      </w:r>
      <w:r w:rsidRPr="00380B5C">
        <w:rPr>
          <w:rFonts w:ascii="Franklin Gothic Book" w:hAnsi="Franklin Gothic Book"/>
          <w:sz w:val="22"/>
          <w:szCs w:val="22"/>
        </w:rPr>
        <w:t xml:space="preserve"> pro řádný provoz bez časových prodlev</w:t>
      </w:r>
      <w:r>
        <w:rPr>
          <w:rFonts w:ascii="Franklin Gothic Book" w:hAnsi="Franklin Gothic Book"/>
          <w:sz w:val="22"/>
          <w:szCs w:val="22"/>
        </w:rPr>
        <w:t>.</w:t>
      </w:r>
    </w:p>
    <w:bookmarkEnd w:id="1"/>
    <w:p w:rsidR="00754A7F" w:rsidP="00754A7F" w:rsidRDefault="00380B5C" w14:paraId="5B118C4C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80B5C">
        <w:rPr>
          <w:rFonts w:ascii="Franklin Gothic Book" w:hAnsi="Franklin Gothic Book"/>
          <w:sz w:val="22"/>
          <w:szCs w:val="22"/>
        </w:rPr>
        <w:t xml:space="preserve">Po dobu mytí vozidla je zaměstnanec </w:t>
      </w:r>
      <w:r>
        <w:rPr>
          <w:rFonts w:ascii="Franklin Gothic Book" w:hAnsi="Franklin Gothic Book"/>
          <w:sz w:val="22"/>
          <w:szCs w:val="22"/>
        </w:rPr>
        <w:t xml:space="preserve">nebo pověřená osoba </w:t>
      </w:r>
      <w:r w:rsidRPr="00380B5C">
        <w:rPr>
          <w:rFonts w:ascii="Franklin Gothic Book" w:hAnsi="Franklin Gothic Book"/>
          <w:sz w:val="22"/>
          <w:szCs w:val="22"/>
        </w:rPr>
        <w:t>odběratele, který službu využívá, povinen neopouštět vozidlo a nevzdalovat se od vozidla</w:t>
      </w:r>
      <w:bookmarkStart w:name="_Hlk106025158" w:id="2"/>
      <w:r>
        <w:rPr>
          <w:rFonts w:ascii="Franklin Gothic Book" w:hAnsi="Franklin Gothic Book"/>
          <w:sz w:val="22"/>
          <w:szCs w:val="22"/>
        </w:rPr>
        <w:t xml:space="preserve">, </w:t>
      </w:r>
      <w:r w:rsidRPr="00380B5C">
        <w:rPr>
          <w:rFonts w:ascii="Franklin Gothic Book" w:hAnsi="Franklin Gothic Book"/>
          <w:sz w:val="22"/>
          <w:szCs w:val="22"/>
        </w:rPr>
        <w:t>dodržovat rovněž veškeré bezpečnostní předpisy, jež platí v areálu DPMUL, a pokyny osob, které za DPMUL</w:t>
      </w:r>
      <w:bookmarkEnd w:id="2"/>
      <w:r w:rsidRPr="00380B5C">
        <w:rPr>
          <w:rFonts w:ascii="Franklin Gothic Book" w:hAnsi="Franklin Gothic Book"/>
          <w:sz w:val="22"/>
          <w:szCs w:val="22"/>
        </w:rPr>
        <w:t xml:space="preserve"> při poskytování služ</w:t>
      </w:r>
      <w:r w:rsidR="00754A7F">
        <w:rPr>
          <w:rFonts w:ascii="Franklin Gothic Book" w:hAnsi="Franklin Gothic Book"/>
          <w:sz w:val="22"/>
          <w:szCs w:val="22"/>
        </w:rPr>
        <w:t>e</w:t>
      </w:r>
      <w:r w:rsidRPr="00380B5C">
        <w:rPr>
          <w:rFonts w:ascii="Franklin Gothic Book" w:hAnsi="Franklin Gothic Book"/>
          <w:sz w:val="22"/>
          <w:szCs w:val="22"/>
        </w:rPr>
        <w:t>b</w:t>
      </w:r>
      <w:r w:rsidR="00754A7F">
        <w:rPr>
          <w:rFonts w:ascii="Franklin Gothic Book" w:hAnsi="Franklin Gothic Book"/>
          <w:sz w:val="22"/>
          <w:szCs w:val="22"/>
        </w:rPr>
        <w:t xml:space="preserve"> mycí linky</w:t>
      </w:r>
      <w:r w:rsidRPr="00380B5C">
        <w:rPr>
          <w:rFonts w:ascii="Franklin Gothic Book" w:hAnsi="Franklin Gothic Book"/>
          <w:sz w:val="22"/>
          <w:szCs w:val="22"/>
        </w:rPr>
        <w:t xml:space="preserve"> budou účastny.</w:t>
      </w:r>
    </w:p>
    <w:p w:rsidR="00754A7F" w:rsidP="00754A7F" w:rsidRDefault="00380B5C" w14:paraId="462F1A4F" w14:textId="366EC4A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54A7F">
        <w:rPr>
          <w:rFonts w:ascii="Franklin Gothic Book" w:hAnsi="Franklin Gothic Book"/>
          <w:sz w:val="22"/>
          <w:szCs w:val="22"/>
        </w:rPr>
        <w:t>Odběratel podpisem této smlouvy výslovně zmocňuje a pověřuje své zaměstnance či jiné své zástupce</w:t>
      </w:r>
      <w:r w:rsidR="00996F1B">
        <w:rPr>
          <w:rFonts w:ascii="Franklin Gothic Book" w:hAnsi="Franklin Gothic Book"/>
          <w:sz w:val="22"/>
          <w:szCs w:val="22"/>
        </w:rPr>
        <w:t xml:space="preserve">, </w:t>
      </w:r>
      <w:bookmarkStart w:name="_Hlk106025299" w:id="3"/>
      <w:r w:rsidR="00996F1B">
        <w:rPr>
          <w:rFonts w:ascii="Franklin Gothic Book" w:hAnsi="Franklin Gothic Book"/>
          <w:sz w:val="22"/>
          <w:szCs w:val="22"/>
        </w:rPr>
        <w:t xml:space="preserve">tedy </w:t>
      </w:r>
      <w:r w:rsidRPr="00754A7F">
        <w:rPr>
          <w:rFonts w:ascii="Franklin Gothic Book" w:hAnsi="Franklin Gothic Book"/>
          <w:sz w:val="22"/>
          <w:szCs w:val="22"/>
        </w:rPr>
        <w:t>řidiče</w:t>
      </w:r>
      <w:r w:rsidR="00996F1B">
        <w:rPr>
          <w:rFonts w:ascii="Franklin Gothic Book" w:hAnsi="Franklin Gothic Book"/>
          <w:sz w:val="22"/>
          <w:szCs w:val="22"/>
        </w:rPr>
        <w:t xml:space="preserve"> ve smyslu článku II. odst. 2 a přílohy č. </w:t>
      </w:r>
      <w:r w:rsidR="00DF564E">
        <w:rPr>
          <w:rFonts w:ascii="Franklin Gothic Book" w:hAnsi="Franklin Gothic Book"/>
          <w:sz w:val="22"/>
          <w:szCs w:val="22"/>
        </w:rPr>
        <w:t>1</w:t>
      </w:r>
      <w:r w:rsidR="00996F1B">
        <w:rPr>
          <w:rFonts w:ascii="Franklin Gothic Book" w:hAnsi="Franklin Gothic Book"/>
          <w:sz w:val="22"/>
          <w:szCs w:val="22"/>
        </w:rPr>
        <w:t xml:space="preserve"> této smlouvy</w:t>
      </w:r>
      <w:bookmarkEnd w:id="3"/>
      <w:r w:rsidRPr="00754A7F">
        <w:rPr>
          <w:rFonts w:ascii="Franklin Gothic Book" w:hAnsi="Franklin Gothic Book"/>
          <w:sz w:val="22"/>
          <w:szCs w:val="22"/>
        </w:rPr>
        <w:t xml:space="preserve">, aby za něj službu u </w:t>
      </w:r>
      <w:r w:rsidR="00754A7F">
        <w:rPr>
          <w:rFonts w:ascii="Franklin Gothic Book" w:hAnsi="Franklin Gothic Book"/>
          <w:sz w:val="22"/>
          <w:szCs w:val="22"/>
        </w:rPr>
        <w:t>p</w:t>
      </w:r>
      <w:r w:rsidRPr="00754A7F">
        <w:rPr>
          <w:rFonts w:ascii="Franklin Gothic Book" w:hAnsi="Franklin Gothic Book"/>
          <w:sz w:val="22"/>
          <w:szCs w:val="22"/>
        </w:rPr>
        <w:t xml:space="preserve">oskytovatele objednávali, využívali, podepisovali dodací listy, včetně odsouhlasení stanovené ceny.  </w:t>
      </w:r>
    </w:p>
    <w:p w:rsidR="00996F1B" w:rsidP="00996F1B" w:rsidRDefault="00380B5C" w14:paraId="5E7552BA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54A7F">
        <w:rPr>
          <w:rFonts w:ascii="Franklin Gothic Book" w:hAnsi="Franklin Gothic Book"/>
          <w:sz w:val="22"/>
          <w:szCs w:val="22"/>
        </w:rPr>
        <w:t xml:space="preserve">Poskytovatel podpisem této smlouvy výslovně zmocňuje a pověřuje své zaměstnance či jiné své zástupce, aby za něj přijímali objednávky a poskytovali službu </w:t>
      </w:r>
      <w:r w:rsidR="00754A7F">
        <w:rPr>
          <w:rFonts w:ascii="Franklin Gothic Book" w:hAnsi="Franklin Gothic Book"/>
          <w:sz w:val="22"/>
          <w:szCs w:val="22"/>
        </w:rPr>
        <w:t>o</w:t>
      </w:r>
      <w:r w:rsidRPr="00754A7F">
        <w:rPr>
          <w:rFonts w:ascii="Franklin Gothic Book" w:hAnsi="Franklin Gothic Book"/>
          <w:sz w:val="22"/>
          <w:szCs w:val="22"/>
        </w:rPr>
        <w:t xml:space="preserve">dběrateli. </w:t>
      </w:r>
    </w:p>
    <w:p w:rsidRPr="00996F1B" w:rsidR="00380B5C" w:rsidP="00996F1B" w:rsidRDefault="00380B5C" w14:paraId="298D1934" w14:textId="02E6772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5334" w:id="4"/>
      <w:r w:rsidRPr="00996F1B">
        <w:rPr>
          <w:rFonts w:ascii="Franklin Gothic Book" w:hAnsi="Franklin Gothic Book"/>
          <w:sz w:val="22"/>
          <w:szCs w:val="22"/>
        </w:rPr>
        <w:t xml:space="preserve">Všechny osoby, jež ze strany odběratele budou využívat sjednané služby, jsou povinny chovat se tak, aby neohrozily bezpečnost a zdraví své ani jiných osob a ani nezpůsobily </w:t>
      </w:r>
      <w:r w:rsidRPr="00996F1B">
        <w:rPr>
          <w:rFonts w:ascii="Franklin Gothic Book" w:hAnsi="Franklin Gothic Book"/>
          <w:sz w:val="22"/>
          <w:szCs w:val="22"/>
        </w:rPr>
        <w:lastRenderedPageBreak/>
        <w:t>škodu na majetku.</w:t>
      </w:r>
    </w:p>
    <w:bookmarkEnd w:id="4"/>
    <w:p w:rsidR="00380B5C" w:rsidP="00380B5C" w:rsidRDefault="00380B5C" w14:paraId="484B2E50" w14:textId="6C688840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80B5C">
        <w:rPr>
          <w:rFonts w:ascii="Franklin Gothic Book" w:hAnsi="Franklin Gothic Book"/>
          <w:sz w:val="22"/>
          <w:szCs w:val="22"/>
        </w:rPr>
        <w:t xml:space="preserve">Odběratel je povinen prostřednictvím osob, jež využívají služby </w:t>
      </w:r>
      <w:r w:rsidR="00996F1B">
        <w:rPr>
          <w:rFonts w:ascii="Franklin Gothic Book" w:hAnsi="Franklin Gothic Book"/>
          <w:sz w:val="22"/>
          <w:szCs w:val="22"/>
        </w:rPr>
        <w:t>p</w:t>
      </w:r>
      <w:r w:rsidRPr="00380B5C">
        <w:rPr>
          <w:rFonts w:ascii="Franklin Gothic Book" w:hAnsi="Franklin Gothic Book"/>
          <w:sz w:val="22"/>
          <w:szCs w:val="22"/>
        </w:rPr>
        <w:t>oskytovatele</w:t>
      </w:r>
      <w:r w:rsidR="00996F1B">
        <w:rPr>
          <w:rFonts w:ascii="Franklin Gothic Book" w:hAnsi="Franklin Gothic Book"/>
          <w:sz w:val="22"/>
          <w:szCs w:val="22"/>
        </w:rPr>
        <w:t>,</w:t>
      </w:r>
      <w:r w:rsidRPr="00380B5C">
        <w:rPr>
          <w:rFonts w:ascii="Franklin Gothic Book" w:hAnsi="Franklin Gothic Book"/>
          <w:sz w:val="22"/>
          <w:szCs w:val="22"/>
        </w:rPr>
        <w:t xml:space="preserve"> okamžitě upozornit </w:t>
      </w:r>
      <w:r w:rsidR="00283584">
        <w:rPr>
          <w:rFonts w:ascii="Franklin Gothic Book" w:hAnsi="Franklin Gothic Book"/>
          <w:sz w:val="22"/>
          <w:szCs w:val="22"/>
        </w:rPr>
        <w:t>p</w:t>
      </w:r>
      <w:r w:rsidRPr="00380B5C">
        <w:rPr>
          <w:rFonts w:ascii="Franklin Gothic Book" w:hAnsi="Franklin Gothic Book"/>
          <w:sz w:val="22"/>
          <w:szCs w:val="22"/>
        </w:rPr>
        <w:t>oskytovatele na případnou škodu na vozidle, jež bylo předmětem poskytované služby</w:t>
      </w:r>
      <w:r w:rsidR="00283584">
        <w:rPr>
          <w:rFonts w:ascii="Franklin Gothic Book" w:hAnsi="Franklin Gothic Book"/>
          <w:sz w:val="22"/>
          <w:szCs w:val="22"/>
        </w:rPr>
        <w:t>.</w:t>
      </w:r>
    </w:p>
    <w:p w:rsidRPr="00D83F28" w:rsidR="00283584" w:rsidP="00DF564E" w:rsidRDefault="00283584" w14:paraId="6F5A55E1" w14:textId="5DE98B21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Kvalita poskytovaných služeb</w:t>
      </w:r>
    </w:p>
    <w:p w:rsidR="00283584" w:rsidP="00DF564E" w:rsidRDefault="00283584" w14:paraId="779D7D10" w14:textId="77777777">
      <w:pPr>
        <w:keepNext/>
        <w:keepLines/>
        <w:rPr>
          <w:rFonts w:ascii="Franklin Gothic Book" w:hAnsi="Franklin Gothic Book"/>
          <w:sz w:val="22"/>
          <w:szCs w:val="22"/>
        </w:rPr>
      </w:pPr>
    </w:p>
    <w:p w:rsidRPr="00283584" w:rsidR="00283584" w:rsidP="00DF564E" w:rsidRDefault="00283584" w14:paraId="6295B61E" w14:textId="77777777">
      <w:pPr>
        <w:keepNext/>
        <w:keepLines/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>Poskytovatel garantuje dodržení kvality poskytovaných služeb, a to co do rozsahu použité chemie a mycích prostředků, tak i řádně nastavených a odběratelem odsouhlasených mycích programů.</w:t>
      </w:r>
    </w:p>
    <w:p w:rsidRPr="00283584" w:rsidR="00283584" w:rsidP="00283584" w:rsidRDefault="00283584" w14:paraId="5670B105" w14:textId="50BB8F3F">
      <w:pPr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 xml:space="preserve">Odběratel je povinen uplatnit případné námitky vůči kvalitě poskytnuté služby (reklamace vad) neprodleně po zjištění vady, nejpozději však do výjezdu vozidla z areálu </w:t>
      </w:r>
      <w:r w:rsidR="0011092A">
        <w:rPr>
          <w:rFonts w:ascii="Franklin Gothic Book" w:hAnsi="Franklin Gothic Book" w:cs="Franklin Gothic Book"/>
          <w:sz w:val="22"/>
          <w:szCs w:val="22"/>
        </w:rPr>
        <w:t>p</w:t>
      </w:r>
      <w:r w:rsidRPr="00283584">
        <w:rPr>
          <w:rFonts w:ascii="Franklin Gothic Book" w:hAnsi="Franklin Gothic Book" w:cs="Franklin Gothic Book"/>
          <w:sz w:val="22"/>
          <w:szCs w:val="22"/>
        </w:rPr>
        <w:t xml:space="preserve">oskytovatele, tedy areálu vozovny autobusů, Jateční 426, 400 19 Ústí nad Labem, Předlice.  Zjištěnou vadu nahlásí zde přítomným garážmistrům či na telefonní číslo viditelně uvedené v prostorách mycí linky. Vada kvality poskytnuté služby musí být odběratelem </w:t>
      </w:r>
      <w:r w:rsidR="0011092A">
        <w:rPr>
          <w:rFonts w:ascii="Franklin Gothic Book" w:hAnsi="Franklin Gothic Book" w:cs="Franklin Gothic Book"/>
          <w:sz w:val="22"/>
          <w:szCs w:val="22"/>
        </w:rPr>
        <w:t>p</w:t>
      </w:r>
      <w:r w:rsidRPr="00283584">
        <w:rPr>
          <w:rFonts w:ascii="Franklin Gothic Book" w:hAnsi="Franklin Gothic Book" w:cs="Franklin Gothic Book"/>
          <w:sz w:val="22"/>
          <w:szCs w:val="22"/>
        </w:rPr>
        <w:t xml:space="preserve">oskytovateli řádným způsobem prokázána a doložena (fotodokumentací, osobní konzultací atd). </w:t>
      </w:r>
    </w:p>
    <w:p w:rsidRPr="00283584" w:rsidR="00283584" w:rsidP="00283584" w:rsidRDefault="00283584" w14:paraId="57E03F62" w14:textId="53E6C06B">
      <w:pPr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 xml:space="preserve">Na pozdější reklamace nebude brán zřetel </w:t>
      </w:r>
      <w:bookmarkStart w:name="_Hlk106025405" w:id="5"/>
      <w:r w:rsidRPr="00283584">
        <w:rPr>
          <w:rFonts w:ascii="Franklin Gothic Book" w:hAnsi="Franklin Gothic Book" w:cs="Franklin Gothic Book"/>
          <w:sz w:val="22"/>
          <w:szCs w:val="22"/>
        </w:rPr>
        <w:t>a později uplatněné nároky z případné vady poskytnuté služby nebudou uznány jako oprávněné</w:t>
      </w:r>
      <w:bookmarkEnd w:id="5"/>
      <w:r w:rsidRPr="00283584">
        <w:rPr>
          <w:rFonts w:ascii="Franklin Gothic Book" w:hAnsi="Franklin Gothic Book" w:cs="Franklin Gothic Book"/>
          <w:sz w:val="22"/>
          <w:szCs w:val="22"/>
        </w:rPr>
        <w:t>.</w:t>
      </w:r>
    </w:p>
    <w:p w:rsidRPr="00D83F28" w:rsidR="0011092A" w:rsidP="0011092A" w:rsidRDefault="0011092A" w14:paraId="7025346F" w14:textId="0E1AFDF2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 a platební podmínky</w:t>
      </w:r>
    </w:p>
    <w:p w:rsidR="0011092A" w:rsidP="0011092A" w:rsidRDefault="0011092A" w14:paraId="5E598B65" w14:textId="77777777">
      <w:pPr>
        <w:rPr>
          <w:rFonts w:ascii="Franklin Gothic Book" w:hAnsi="Franklin Gothic Book"/>
          <w:sz w:val="22"/>
          <w:szCs w:val="22"/>
        </w:rPr>
      </w:pPr>
    </w:p>
    <w:p w:rsidRPr="0011092A" w:rsidR="0011092A" w:rsidP="0011092A" w:rsidRDefault="0011092A" w14:paraId="514E87C3" w14:textId="46C158E0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>Cena služby je pevně stanovena</w:t>
      </w:r>
      <w:r w:rsidR="002A2CB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dle přílohy této smlouvy – Ceník poskytovaných služeb – mytí vozidel, který je nedílnou součástí této smlouvy a je odsouhlasen oběma smluvními stranami při podpisu této smlouvy. </w:t>
      </w:r>
      <w:r w:rsidR="002A2CB0">
        <w:rPr>
          <w:rFonts w:ascii="Franklin Gothic Book" w:hAnsi="Franklin Gothic Book" w:cs="Franklin Gothic Book"/>
          <w:sz w:val="22"/>
          <w:szCs w:val="22"/>
        </w:rPr>
        <w:t>Cena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2A2CB0">
        <w:rPr>
          <w:rFonts w:ascii="Franklin Gothic Book" w:hAnsi="Franklin Gothic Book" w:cs="Franklin Gothic Book"/>
          <w:sz w:val="22"/>
          <w:szCs w:val="22"/>
        </w:rPr>
        <w:t>bude vždy zvýšena o DPH v příslušné zákonné výši</w:t>
      </w:r>
      <w:r w:rsidRPr="0011092A">
        <w:rPr>
          <w:rFonts w:ascii="Franklin Gothic Book" w:hAnsi="Franklin Gothic Book" w:cs="Franklin Gothic Book"/>
          <w:sz w:val="22"/>
          <w:szCs w:val="22"/>
        </w:rPr>
        <w:t>.</w:t>
      </w:r>
    </w:p>
    <w:p w:rsidRPr="002A2CB0" w:rsidR="002A2CB0" w:rsidP="0011092A" w:rsidRDefault="0011092A" w14:paraId="5F664D9C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Vyúčtování </w:t>
      </w:r>
      <w:r w:rsidR="002A2CB0">
        <w:rPr>
          <w:rFonts w:ascii="Franklin Gothic Book" w:hAnsi="Franklin Gothic Book" w:cs="Franklin Gothic Book"/>
          <w:sz w:val="22"/>
          <w:szCs w:val="22"/>
        </w:rPr>
        <w:t>(</w:t>
      </w:r>
      <w:r w:rsidRPr="0011092A">
        <w:rPr>
          <w:rFonts w:ascii="Franklin Gothic Book" w:hAnsi="Franklin Gothic Book" w:cs="Franklin Gothic Book"/>
          <w:sz w:val="22"/>
          <w:szCs w:val="22"/>
        </w:rPr>
        <w:t>fakturace</w:t>
      </w:r>
      <w:r w:rsidR="002A2CB0">
        <w:rPr>
          <w:rFonts w:ascii="Franklin Gothic Book" w:hAnsi="Franklin Gothic Book" w:cs="Franklin Gothic Book"/>
          <w:sz w:val="22"/>
          <w:szCs w:val="22"/>
        </w:rPr>
        <w:t>)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bude prováděn</w:t>
      </w:r>
      <w:r w:rsidR="002A2CB0">
        <w:rPr>
          <w:rFonts w:ascii="Franklin Gothic Book" w:hAnsi="Franklin Gothic Book" w:cs="Franklin Gothic Book"/>
          <w:sz w:val="22"/>
          <w:szCs w:val="22"/>
        </w:rPr>
        <w:t>o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8B400D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oskytovatelem výlučně na základě elektronického výpisu využití poskytovaných služeb odběratelem na základě identifikace vozidla a osoby elektronickými identifikačními prostředky (RFID tankovací karta a RFID osobní čip) a zasílána na kontaktní a doručovací adresu odběratele. </w:t>
      </w:r>
    </w:p>
    <w:p w:rsidRPr="0011092A" w:rsidR="0011092A" w:rsidP="0011092A" w:rsidRDefault="0011092A" w14:paraId="472ABC19" w14:textId="1E464A41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Lhůta splatnosti daňových dokladů </w:t>
      </w:r>
      <w:r w:rsidR="002A2CB0">
        <w:rPr>
          <w:rFonts w:ascii="Franklin Gothic Book" w:hAnsi="Franklin Gothic Book" w:cs="Franklin Gothic Book"/>
          <w:sz w:val="22"/>
          <w:szCs w:val="22"/>
        </w:rPr>
        <w:t>(</w:t>
      </w:r>
      <w:r w:rsidRPr="0011092A">
        <w:rPr>
          <w:rFonts w:ascii="Franklin Gothic Book" w:hAnsi="Franklin Gothic Book" w:cs="Franklin Gothic Book"/>
          <w:sz w:val="22"/>
          <w:szCs w:val="22"/>
        </w:rPr>
        <w:t>faktur</w:t>
      </w:r>
      <w:r w:rsidR="002A2CB0">
        <w:rPr>
          <w:rFonts w:ascii="Franklin Gothic Book" w:hAnsi="Franklin Gothic Book" w:cs="Franklin Gothic Book"/>
          <w:sz w:val="22"/>
          <w:szCs w:val="22"/>
        </w:rPr>
        <w:t>)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se sjednává na 21 dnů ode dne odeslání faktury za 30 denní účtovací období, a to za předpokladu, že byla faktura jako bezvadná doručena nejpozději 10 dnů před datem splatnosti. V případě vad faktury je odběratel povinen fakturu ve lhůtě splatnosti vrátit </w:t>
      </w:r>
      <w:r w:rsidR="002A2CB0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>oskytovateli s vyznačením vad. Ode dne doručení opravené faktury počíná běžet nová lhůta splatnosti 14 dnů ode dne doručení.</w:t>
      </w:r>
    </w:p>
    <w:p w:rsidRPr="0011092A" w:rsidR="0011092A" w:rsidP="0011092A" w:rsidRDefault="0011092A" w14:paraId="1205EDDD" w14:textId="305889DA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Přílohou každé faktury je výpis o využití služeb </w:t>
      </w:r>
      <w:r w:rsidR="002A2CB0">
        <w:rPr>
          <w:rFonts w:ascii="Franklin Gothic Book" w:hAnsi="Franklin Gothic Book" w:cs="Franklin Gothic Book"/>
          <w:sz w:val="22"/>
          <w:szCs w:val="22"/>
        </w:rPr>
        <w:t>odběratelem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za účtovací období.</w:t>
      </w:r>
    </w:p>
    <w:p w:rsidRPr="0011092A" w:rsidR="0011092A" w:rsidP="0011092A" w:rsidRDefault="0011092A" w14:paraId="26B4F44A" w14:textId="471E819E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Cena je zaplacena v den připsání placené částky na účet </w:t>
      </w:r>
      <w:r w:rsidR="008B400D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>oskytovatele.</w:t>
      </w:r>
    </w:p>
    <w:p w:rsidRPr="00D83F28" w:rsidR="002A2CB0" w:rsidP="002A2CB0" w:rsidRDefault="002A2CB0" w14:paraId="57205758" w14:textId="53BF8015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Sankce</w:t>
      </w:r>
    </w:p>
    <w:p w:rsidR="002A2CB0" w:rsidP="002A2CB0" w:rsidRDefault="002A2CB0" w14:paraId="0EC3B0BA" w14:textId="77777777">
      <w:pPr>
        <w:rPr>
          <w:rFonts w:ascii="Franklin Gothic Book" w:hAnsi="Franklin Gothic Book"/>
          <w:sz w:val="22"/>
          <w:szCs w:val="22"/>
        </w:rPr>
      </w:pPr>
    </w:p>
    <w:p w:rsidRPr="002A2CB0" w:rsidR="002A2CB0" w:rsidP="002A2CB0" w:rsidRDefault="002A2CB0" w14:paraId="1095D367" w14:textId="46735088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A2CB0">
        <w:rPr>
          <w:rFonts w:ascii="Franklin Gothic Book" w:hAnsi="Franklin Gothic Book" w:cs="Franklin Gothic Book"/>
          <w:sz w:val="22"/>
          <w:szCs w:val="22"/>
        </w:rPr>
        <w:t xml:space="preserve">Pro případ, že odběratel nezaplatí sjednanou cenu řádně a včas, má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 právo </w:t>
      </w:r>
      <w:r w:rsidR="00FC4329">
        <w:rPr>
          <w:rFonts w:ascii="Franklin Gothic Book" w:hAnsi="Franklin Gothic Book" w:cs="Franklin Gothic Book"/>
          <w:sz w:val="22"/>
          <w:szCs w:val="22"/>
        </w:rPr>
        <w:t>po odběrateli požadovat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 smluvní pokutu ve výši 0,05</w:t>
      </w:r>
      <w:r w:rsidR="00E74E3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% z dlužné částky za každý započatý den prodlení, nebude-li písemně pro určitou poskytnutou službu sjednáno jinak. Vedle toho má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 právo jednostranně pozastavit poskytování služeb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dběrateli až do doby úplného zaplacení všech dlužných částek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dběratelem, kdy v takovém případě nemůže </w:t>
      </w:r>
      <w:r>
        <w:rPr>
          <w:rFonts w:ascii="Franklin Gothic Book" w:hAnsi="Franklin Gothic Book" w:cs="Franklin Gothic Book"/>
          <w:sz w:val="22"/>
          <w:szCs w:val="22"/>
        </w:rPr>
        <w:lastRenderedPageBreak/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 namítat porušení smlouvy ani uplatňovat po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oskytovateli jakékoliv sankce nebo náhradu škody. </w:t>
      </w:r>
    </w:p>
    <w:p w:rsidRPr="002A2CB0" w:rsidR="00283584" w:rsidP="002A2CB0" w:rsidRDefault="002A2CB0" w14:paraId="0A166017" w14:textId="35EDAE4E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A2CB0">
        <w:rPr>
          <w:rFonts w:ascii="Franklin Gothic Book" w:hAnsi="Franklin Gothic Book" w:cs="Franklin Gothic Book"/>
          <w:sz w:val="22"/>
          <w:szCs w:val="22"/>
        </w:rPr>
        <w:t xml:space="preserve">Uplatnění </w:t>
      </w:r>
      <w:r>
        <w:rPr>
          <w:rFonts w:ascii="Franklin Gothic Book" w:hAnsi="Franklin Gothic Book" w:cs="Franklin Gothic Book"/>
          <w:sz w:val="22"/>
          <w:szCs w:val="22"/>
        </w:rPr>
        <w:t xml:space="preserve">ani zaplacení 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smluvní pokuty nemá vliv na nárok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>oskytovatele na náhradu vzniklé škody v plném rozsahu.</w:t>
      </w:r>
    </w:p>
    <w:p w:rsidRPr="00D83F28" w:rsidR="002A2CB0" w:rsidP="00400AD2" w:rsidRDefault="002A2CB0" w14:paraId="5F390B75" w14:textId="1185457E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Vyšší moc</w:t>
      </w:r>
    </w:p>
    <w:p w:rsidR="002A2CB0" w:rsidP="00400AD2" w:rsidRDefault="002A2CB0" w14:paraId="2A796C5C" w14:textId="77777777">
      <w:pPr>
        <w:keepNext/>
        <w:keepLines/>
        <w:rPr>
          <w:rFonts w:ascii="Franklin Gothic Book" w:hAnsi="Franklin Gothic Book"/>
          <w:sz w:val="22"/>
          <w:szCs w:val="22"/>
        </w:rPr>
      </w:pPr>
    </w:p>
    <w:p w:rsidRPr="00414CAC" w:rsidR="00414CAC" w:rsidP="00400AD2" w:rsidRDefault="00414CAC" w14:paraId="0B4F462B" w14:textId="77777777">
      <w:pPr>
        <w:keepNext/>
        <w:keepLines/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>Vyšší mocí se pro účely této smlouvy rozumí událost, kterou nemůže Poskytovatel ani odběratel ovlivnit a která znemožní činnost některé ze smluvních stran dle této smlouvy. Případy vyšší moci a</w:t>
      </w:r>
      <w:r>
        <w:rPr>
          <w:rFonts w:ascii="Franklin Gothic Book" w:hAnsi="Franklin Gothic Book" w:cs="Franklin Gothic Book"/>
          <w:sz w:val="22"/>
          <w:szCs w:val="22"/>
        </w:rPr>
        <w:t xml:space="preserve"> situace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při výpadcích elektrické energie, vody a další okolnosti, které leží mimo dosah vlivu smluvních stran, osvobozují obě strany od plnění smlouvy.</w:t>
      </w:r>
    </w:p>
    <w:p w:rsidRPr="00414CAC" w:rsidR="00414CAC" w:rsidP="00414CAC" w:rsidRDefault="00414CAC" w14:paraId="48271BDB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>Smluvní strany této smlouvy nenesou odpovědnost za splnění svých závazků z této smlouvy, jestliže jim ve splnění jejich závazku zabrání vyšší moc, která nastane po podpisu této smlouvy.</w:t>
      </w:r>
    </w:p>
    <w:p w:rsidRPr="00414CAC" w:rsidR="00414CAC" w:rsidP="00414CAC" w:rsidRDefault="00414CAC" w14:paraId="5658695F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Poskytovatel je povinen v případě vyšší moci, která by mohla ovlivnit splnění jeho závazků dle této smlouvy, o takové skutečnosti </w:t>
      </w:r>
      <w:r>
        <w:rPr>
          <w:rFonts w:ascii="Franklin Gothic Book" w:hAnsi="Franklin Gothic Book" w:cs="Franklin Gothic Book"/>
          <w:sz w:val="22"/>
          <w:szCs w:val="22"/>
        </w:rPr>
        <w:t>bez zbytečného odkladu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informovat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414CAC">
        <w:rPr>
          <w:rFonts w:ascii="Franklin Gothic Book" w:hAnsi="Franklin Gothic Book" w:cs="Franklin Gothic Book"/>
          <w:sz w:val="22"/>
          <w:szCs w:val="22"/>
        </w:rPr>
        <w:t>dběratele a vynaložit veškeré úsilí ke splnění svých závazků dle této smlouvy, pokud je to možné.</w:t>
      </w:r>
    </w:p>
    <w:p w:rsidRPr="00414CAC" w:rsidR="00414CAC" w:rsidP="00414CAC" w:rsidRDefault="00414CAC" w14:paraId="5D468D86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Poskytovatel a odběratel jsou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414CAC">
        <w:rPr>
          <w:rFonts w:ascii="Franklin Gothic Book" w:hAnsi="Franklin Gothic Book" w:cs="Franklin Gothic Book"/>
          <w:sz w:val="22"/>
          <w:szCs w:val="22"/>
        </w:rPr>
        <w:t>právněni tuto smlouvu vypovědět bez výpovědní lhůty v případě, že událost vyšší moci nastane a bude trvat po dobu delší než 90 dnů.</w:t>
      </w:r>
    </w:p>
    <w:p w:rsidRPr="00414CAC" w:rsidR="002A2CB0" w:rsidP="00414CAC" w:rsidRDefault="00414CAC" w14:paraId="7716C0E4" w14:textId="613884EC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V případě jakéhokoliv omezení poskytování elektrické energie a vody pro provoz automatické mycí linky bude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oskytovatel </w:t>
      </w:r>
      <w:r w:rsidRPr="00414CAC">
        <w:rPr>
          <w:rFonts w:ascii="Franklin Gothic Book" w:hAnsi="Franklin Gothic Book" w:cs="Franklin Gothic Book"/>
          <w:b/>
          <w:i/>
          <w:sz w:val="22"/>
          <w:szCs w:val="22"/>
        </w:rPr>
        <w:t>přednostně zabezpečovat mytí autobusů MHD a technologických vozidel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414CAC">
        <w:rPr>
          <w:rFonts w:ascii="Franklin Gothic Book" w:hAnsi="Franklin Gothic Book" w:cs="Franklin Gothic Book"/>
          <w:b/>
          <w:i/>
          <w:sz w:val="22"/>
          <w:szCs w:val="22"/>
        </w:rPr>
        <w:t xml:space="preserve">DPMUL 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a dále stejným poměrem krátit poskytování služeb všem svým smluvním partnerům. Odběratel bere tuto skutečnost na vědomí a vyslovuje s ní souhlas. </w:t>
      </w:r>
    </w:p>
    <w:p w:rsidRPr="00D83F28" w:rsidR="002A2CB0" w:rsidP="002A2CB0" w:rsidRDefault="002A2CB0" w14:paraId="0EC0E161" w14:textId="6A5D72BE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Ochrana osobních údajů</w:t>
      </w:r>
    </w:p>
    <w:p w:rsidR="002A2CB0" w:rsidP="002A2CB0" w:rsidRDefault="002A2CB0" w14:paraId="18930122" w14:textId="77777777">
      <w:pPr>
        <w:rPr>
          <w:rFonts w:ascii="Franklin Gothic Book" w:hAnsi="Franklin Gothic Book"/>
          <w:sz w:val="22"/>
          <w:szCs w:val="22"/>
        </w:rPr>
      </w:pPr>
    </w:p>
    <w:p w:rsidR="00414CAC" w:rsidP="00414CAC" w:rsidRDefault="00414CAC" w14:paraId="7BB4292C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V souladu s Nařízením Evropského parlamentu a Rady (EU) č. 679/2016 – Obecné nařízení o ochraně osobních údajů (dále jen „</w:t>
      </w:r>
      <w:r w:rsidRPr="00414CAC">
        <w:rPr>
          <w:rFonts w:ascii="Franklin Gothic Book" w:hAnsi="Franklin Gothic Book"/>
          <w:b/>
          <w:bCs/>
          <w:sz w:val="22"/>
          <w:szCs w:val="22"/>
        </w:rPr>
        <w:t>Nařízení</w:t>
      </w:r>
      <w:r w:rsidRPr="00414CAC">
        <w:rPr>
          <w:rFonts w:ascii="Franklin Gothic Book" w:hAnsi="Franklin Gothic Book"/>
          <w:sz w:val="22"/>
          <w:szCs w:val="22"/>
        </w:rPr>
        <w:t xml:space="preserve">") budou smluvní strany osobní údaje zpracovávat pouze pro účely a v rozsahu nezbytném pro plnění předmětu </w:t>
      </w:r>
      <w:r>
        <w:rPr>
          <w:rFonts w:ascii="Franklin Gothic Book" w:hAnsi="Franklin Gothic Book"/>
          <w:sz w:val="22"/>
          <w:szCs w:val="22"/>
        </w:rPr>
        <w:t>s</w:t>
      </w:r>
      <w:r w:rsidRPr="00414CAC">
        <w:rPr>
          <w:rFonts w:ascii="Franklin Gothic Book" w:hAnsi="Franklin Gothic Book"/>
          <w:sz w:val="22"/>
          <w:szCs w:val="22"/>
        </w:rPr>
        <w:t xml:space="preserve">mlouvy. Osobní údaje budou smluvními stranami zlikvidovány, jakmile pomine účel, pro který </w:t>
      </w:r>
      <w:r w:rsidRPr="00414CAC">
        <w:rPr>
          <w:rFonts w:ascii="Franklin Gothic Book" w:hAnsi="Franklin Gothic Book"/>
          <w:sz w:val="22"/>
          <w:szCs w:val="22"/>
        </w:rPr>
        <w:br/>
        <w:t>byly zpracovány, tj. po ukončení smluvního vztahu nebo po splnění právní povinnosti.</w:t>
      </w:r>
    </w:p>
    <w:p w:rsidR="00414CAC" w:rsidP="00414CAC" w:rsidRDefault="00414CAC" w14:paraId="6A8BA0F4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 prohlašují, že osobní údaje budou zpracovány manuálně v písemné formě a pomocí výpočetní techniky, a to vlastními zaměstnanci, kteří se písemně zavázali v souladu s Nařízením k povinnosti zachovávat mlčenlivost o osobních údajích </w:t>
      </w:r>
      <w:r w:rsidRPr="00414CAC">
        <w:rPr>
          <w:rFonts w:ascii="Franklin Gothic Book" w:hAnsi="Franklin Gothic Book"/>
          <w:sz w:val="22"/>
          <w:szCs w:val="22"/>
        </w:rPr>
        <w:br/>
        <w:t>a o bezpečnostních opatřeních, jejichž zveřejnění by ohrozilo zabezpečení osobních údajů.</w:t>
      </w:r>
    </w:p>
    <w:p w:rsidR="00414CAC" w:rsidP="00414CAC" w:rsidRDefault="00414CAC" w14:paraId="16E57389" w14:textId="26F0B0A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 zajistí sdělení, která jsou uvedena v</w:t>
      </w:r>
      <w:r w:rsidR="00400AD2">
        <w:rPr>
          <w:rFonts w:ascii="Franklin Gothic Book" w:hAnsi="Franklin Gothic Book"/>
          <w:sz w:val="22"/>
          <w:szCs w:val="22"/>
        </w:rPr>
        <w:t> čl.</w:t>
      </w:r>
      <w:r w:rsidRPr="00414CAC">
        <w:rPr>
          <w:rFonts w:ascii="Franklin Gothic Book" w:hAnsi="Franklin Gothic Book"/>
          <w:sz w:val="22"/>
          <w:szCs w:val="22"/>
        </w:rPr>
        <w:t xml:space="preserve"> 13 a 14 Nařízení. Smluvní strany zajistí veškerá sdělení podle čl. 15-22 a 34 Nařízení o zpracování. Tyto informace smluvní strany sdělí písemně nebo jinými prostředky vč. elektronických.</w:t>
      </w:r>
    </w:p>
    <w:p w:rsidR="00414CAC" w:rsidP="00414CAC" w:rsidRDefault="00414CAC" w14:paraId="263FDA53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 mají vyvinutý interní mechanismus, aby bez zbytečného odkladu do jednoho měsíce od obdržení žádosti subjekt údajů o informace poskytly subjektu údajů informace podle čl. 15-22 Nařízení.</w:t>
      </w:r>
    </w:p>
    <w:p w:rsidRPr="0026382B" w:rsidR="00414CAC" w:rsidP="0026382B" w:rsidRDefault="00414CAC" w14:paraId="55E66774" w14:textId="52AA019B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 se zavazují, že přijmou s přihlédnutím ke stavu techniky, nákladům </w:t>
      </w:r>
      <w:r w:rsidRPr="00414CAC">
        <w:rPr>
          <w:rFonts w:ascii="Franklin Gothic Book" w:hAnsi="Franklin Gothic Book"/>
          <w:sz w:val="22"/>
          <w:szCs w:val="22"/>
        </w:rPr>
        <w:lastRenderedPageBreak/>
        <w:t xml:space="preserve">na provedení, povaze, rozsahu, kontextu a účelům zpracování i k různě pravděpodobným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různě závažným rizikům pro práva a svobody subjekty údajů vhodná technická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organizační opatření, aby vyloučily možnost neoprávněného nebo nahodilého přístupu </w:t>
      </w:r>
      <w:r w:rsidRPr="00414CAC">
        <w:rPr>
          <w:rFonts w:ascii="Franklin Gothic Book" w:hAnsi="Franklin Gothic Book"/>
          <w:sz w:val="22"/>
          <w:szCs w:val="22"/>
        </w:rPr>
        <w:br/>
        <w:t>k osobním údajům, k jejich změně, zničení či ztrátě, jakož i k jinému zneužití osobních údajů, zejména:</w:t>
      </w:r>
    </w:p>
    <w:p w:rsidRPr="00410370" w:rsidR="00414CAC" w:rsidP="00FF4C38" w:rsidRDefault="00414CAC" w14:paraId="031BBF43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poučí své zaměstnance o jejich dalších povinnostech, které jsou povinni dodržovat, </w:t>
      </w:r>
      <w:r w:rsidRPr="00410370">
        <w:rPr>
          <w:rFonts w:ascii="Franklin Gothic Book" w:hAnsi="Franklin Gothic Book"/>
          <w:sz w:val="22"/>
          <w:szCs w:val="22"/>
        </w:rPr>
        <w:br/>
        <w:t>aby nedošlo k porušení zabezpečení ochrany osobních údajů;</w:t>
      </w:r>
    </w:p>
    <w:p w:rsidRPr="00410370" w:rsidR="00414CAC" w:rsidP="00FF4C38" w:rsidRDefault="00414CAC" w14:paraId="5A8512F4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3E34FB87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budou osobní údaje uchovávat v náležitě zabezpečených objektech a místnostech;</w:t>
      </w:r>
    </w:p>
    <w:p w:rsidRPr="00410370" w:rsidR="00414CAC" w:rsidP="00FF4C38" w:rsidRDefault="00414CAC" w14:paraId="11A22F34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15F9AA78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osobní údaje v elektronické podobě budou uchovávat na zabezpečených serverech nebo na nosičích dat, ke kterým budou mít přístup pouze pověření zaměstnanci na základě přístupových kódů či hesel;</w:t>
      </w:r>
    </w:p>
    <w:p w:rsidRPr="00410370" w:rsidR="00414CAC" w:rsidP="00FF4C38" w:rsidRDefault="00414CAC" w14:paraId="260D897F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7060A70C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zajistí na žádost dálkový přenos osobních údajů buď pouze prostřednictvím veřejně nepřístupné sítě, nebo prostřednictvím zabezpečeného přenosu po veřejných sítích.</w:t>
      </w:r>
    </w:p>
    <w:p w:rsidRPr="00410370" w:rsidR="00414CAC" w:rsidP="00414CAC" w:rsidRDefault="00414CAC" w14:paraId="46F5765D" w14:textId="77777777">
      <w:pPr>
        <w:pStyle w:val="Odstavecseseznamem"/>
        <w:ind w:left="1418"/>
        <w:jc w:val="both"/>
        <w:rPr>
          <w:rFonts w:ascii="Franklin Gothic Book" w:hAnsi="Franklin Gothic Book"/>
          <w:sz w:val="22"/>
          <w:szCs w:val="22"/>
        </w:rPr>
      </w:pPr>
    </w:p>
    <w:p w:rsidR="0026382B" w:rsidP="0026382B" w:rsidRDefault="00414CAC" w14:paraId="1472CCF8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 prohlašují, že osobní údaje nebudou nikomu předány ani zpřístupněny bez předešlého souhlasu.</w:t>
      </w:r>
    </w:p>
    <w:p w:rsidR="0026382B" w:rsidP="0026382B" w:rsidRDefault="00952109" w14:paraId="6DE159D0" w14:textId="70442D8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Subjekty údajů</w:t>
      </w:r>
      <w:r w:rsidRPr="0026382B" w:rsidR="00414CAC">
        <w:rPr>
          <w:rFonts w:ascii="Franklin Gothic Book" w:hAnsi="Franklin Gothic Book"/>
          <w:sz w:val="22"/>
          <w:szCs w:val="22"/>
        </w:rPr>
        <w:t xml:space="preserve"> mají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</w:t>
      </w:r>
    </w:p>
    <w:p w:rsidR="0026382B" w:rsidP="0026382B" w:rsidRDefault="00414CAC" w14:paraId="3A8879B6" w14:textId="283AFAF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V případě pochybností o dodržování povinnosti souvisejících se zpracováním osobních údaje mají </w:t>
      </w:r>
      <w:r w:rsidR="00952109">
        <w:rPr>
          <w:rFonts w:ascii="Franklin Gothic Book" w:hAnsi="Franklin Gothic Book"/>
          <w:sz w:val="22"/>
          <w:szCs w:val="22"/>
        </w:rPr>
        <w:t>subjekty údajů</w:t>
      </w:r>
      <w:r w:rsidRPr="0026382B">
        <w:rPr>
          <w:rFonts w:ascii="Franklin Gothic Book" w:hAnsi="Franklin Gothic Book"/>
          <w:sz w:val="22"/>
          <w:szCs w:val="22"/>
        </w:rPr>
        <w:t> právo se obrátit na dozorový úřad.</w:t>
      </w:r>
    </w:p>
    <w:p w:rsidR="0026382B" w:rsidP="0026382B" w:rsidRDefault="00414CAC" w14:paraId="371E2A62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si odpovídají vzájemně za škody způsobené v důsledku porušení povinností Nařízením nebo touto Smlouvou, zejména je-li v důsledku porušení povinností jedna </w:t>
      </w:r>
      <w:r w:rsidRPr="0026382B">
        <w:rPr>
          <w:rFonts w:ascii="Franklin Gothic Book" w:hAnsi="Franklin Gothic Book"/>
          <w:sz w:val="22"/>
          <w:szCs w:val="22"/>
        </w:rPr>
        <w:br/>
        <w:t>ze smluvních stran povinna hradit náhradu škody nebo nemajetkové újmy subjektu osobních údajů či pokutu ÚOOÚ ve výši 100 % včetně penále, správních a všech dalších poplatků.</w:t>
      </w:r>
    </w:p>
    <w:p w:rsidR="0026382B" w:rsidP="0026382B" w:rsidRDefault="00414CAC" w14:paraId="56620CCE" w14:textId="2ECD48AE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jsou povinny druhé smluvní straně neprodleně oznámit každý případ porušení zabezpečení osobních údajů, který v souvislosti se zpracováním zjistí, </w:t>
      </w:r>
      <w:r w:rsidRPr="0026382B">
        <w:rPr>
          <w:rFonts w:ascii="Franklin Gothic Book" w:hAnsi="Franklin Gothic Book"/>
          <w:sz w:val="22"/>
          <w:szCs w:val="22"/>
        </w:rPr>
        <w:br/>
        <w:t>a to telefonicky: DP</w:t>
      </w:r>
      <w:r w:rsidR="00CC68C1"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 na číslo 475 258 118 /475 258 113 a na emailovou adresu </w:t>
      </w:r>
      <w:hyperlink r:id="rId7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info@dpmul.cz</w:t>
        </w:r>
      </w:hyperlink>
      <w:r w:rsidRPr="0026382B">
        <w:rPr>
          <w:rFonts w:ascii="Franklin Gothic Book" w:hAnsi="Franklin Gothic Book"/>
          <w:sz w:val="22"/>
          <w:szCs w:val="22"/>
        </w:rPr>
        <w:t> , druhá smluvní strana na tel. číslo +420</w:t>
      </w:r>
      <w:r w:rsidR="00927E53">
        <w:rPr>
          <w:rFonts w:ascii="Franklin Gothic Book" w:hAnsi="Franklin Gothic Book"/>
          <w:sz w:val="22"/>
          <w:szCs w:val="22"/>
        </w:rPr>
        <w:t> 737 284 873</w:t>
      </w:r>
      <w:r w:rsidRPr="0026382B">
        <w:rPr>
          <w:rFonts w:ascii="Franklin Gothic Book" w:hAnsi="Franklin Gothic Book"/>
          <w:sz w:val="22"/>
          <w:szCs w:val="22"/>
        </w:rPr>
        <w:t> </w:t>
      </w:r>
      <w:r w:rsidRPr="0026382B">
        <w:rPr>
          <w:rFonts w:ascii="Franklin Gothic Book" w:hAnsi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6382B">
        <w:rPr>
          <w:rFonts w:ascii="Franklin Gothic Book" w:hAnsi="Franklin Gothic Book"/>
          <w:sz w:val="22"/>
          <w:szCs w:val="22"/>
        </w:rPr>
        <w:br/>
        <w:t>a na emailovou adresu:</w:t>
      </w:r>
      <w:r w:rsidR="0097126A">
        <w:rPr>
          <w:rFonts w:ascii="Franklin Gothic Book" w:hAnsi="Franklin Gothic Book"/>
          <w:sz w:val="22"/>
          <w:szCs w:val="22"/>
        </w:rPr>
        <w:t xml:space="preserve"> </w:t>
      </w:r>
      <w:r w:rsidR="00927E53">
        <w:rPr>
          <w:rFonts w:ascii="Franklin Gothic Book" w:hAnsi="Franklin Gothic Book"/>
          <w:sz w:val="22"/>
          <w:szCs w:val="22"/>
        </w:rPr>
        <w:t>petr.kocourek@jpkconsulting.cz</w:t>
      </w:r>
      <w:r w:rsidRPr="0026382B">
        <w:rPr>
          <w:rFonts w:ascii="Franklin Gothic Book" w:hAnsi="Franklin Gothic Book"/>
          <w:sz w:val="22"/>
          <w:szCs w:val="22"/>
        </w:rPr>
        <w:t xml:space="preserve"> .</w:t>
      </w:r>
      <w:r w:rsidRPr="00480031">
        <w:rPr>
          <w:rFonts w:ascii="Franklin Gothic Book" w:hAnsi="Franklin Gothic Book"/>
          <w:color w:val="auto"/>
          <w:sz w:val="22"/>
          <w:szCs w:val="22"/>
        </w:rPr>
        <w:t>V oznámení musí smluvní strana uvést veškeré informace dle čl. 33, odst. 3 Nařízení, které mu jsou známy.</w:t>
      </w:r>
    </w:p>
    <w:p w:rsidR="0026382B" w:rsidP="0026382B" w:rsidRDefault="00414CAC" w14:paraId="35EBD0E5" w14:textId="12EDF5AE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Kontakt na pověřence ochrany osobních údajů DP</w:t>
      </w:r>
      <w:r w:rsidR="00CC68C1"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 je k dispozici na </w:t>
      </w:r>
      <w:hyperlink r:id="rId8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http://www.dpmul.cz/</w:t>
        </w:r>
      </w:hyperlink>
      <w:r w:rsidRPr="0026382B">
        <w:rPr>
          <w:rFonts w:ascii="Franklin Gothic Book" w:hAnsi="Franklin Gothic Book"/>
          <w:sz w:val="22"/>
          <w:szCs w:val="22"/>
        </w:rPr>
        <w:t xml:space="preserve"> záložka GDPR. Kontakt na pověřence druhé smluvní strany: </w:t>
      </w:r>
      <w:r w:rsidR="00927E53">
        <w:rPr>
          <w:rFonts w:ascii="Franklin Gothic Book" w:hAnsi="Franklin Gothic Book"/>
          <w:sz w:val="22"/>
          <w:szCs w:val="22"/>
        </w:rPr>
        <w:t>Petr Kocourek</w:t>
      </w:r>
      <w:r w:rsidRPr="0026382B">
        <w:rPr>
          <w:rFonts w:ascii="Franklin Gothic Book" w:hAnsi="Franklin Gothic Book"/>
          <w:sz w:val="22"/>
          <w:szCs w:val="22"/>
        </w:rPr>
        <w:t xml:space="preserve">, </w:t>
      </w:r>
      <w:r w:rsidR="000D1A34">
        <w:rPr>
          <w:rFonts w:ascii="Franklin Gothic Book" w:hAnsi="Franklin Gothic Book"/>
          <w:sz w:val="22"/>
          <w:szCs w:val="22"/>
        </w:rPr>
        <w:t>jednatel</w:t>
      </w:r>
      <w:r w:rsidR="00605716">
        <w:rPr>
          <w:rFonts w:ascii="Franklin Gothic Book" w:hAnsi="Franklin Gothic Book"/>
          <w:sz w:val="22"/>
          <w:szCs w:val="22"/>
        </w:rPr>
        <w:t xml:space="preserve"> společnosti</w:t>
      </w:r>
      <w:r w:rsidRPr="0026382B">
        <w:rPr>
          <w:rFonts w:ascii="Franklin Gothic Book" w:hAnsi="Franklin Gothic Book"/>
          <w:sz w:val="22"/>
          <w:szCs w:val="22"/>
        </w:rPr>
        <w:t>, tel. +420</w:t>
      </w:r>
      <w:r w:rsidR="00927E53">
        <w:rPr>
          <w:rFonts w:ascii="Franklin Gothic Book" w:hAnsi="Franklin Gothic Book"/>
          <w:sz w:val="22"/>
          <w:szCs w:val="22"/>
        </w:rPr>
        <w:t> 737 284 873</w:t>
      </w:r>
      <w:r w:rsidRPr="0026382B">
        <w:rPr>
          <w:rFonts w:ascii="Franklin Gothic Book" w:hAnsi="Franklin Gothic Book"/>
          <w:sz w:val="22"/>
          <w:szCs w:val="22"/>
        </w:rPr>
        <w:t>. emailová adresa:</w:t>
      </w:r>
      <w:r w:rsidR="0097126A">
        <w:rPr>
          <w:rFonts w:ascii="Franklin Gothic Book" w:hAnsi="Franklin Gothic Book"/>
          <w:sz w:val="22"/>
          <w:szCs w:val="22"/>
        </w:rPr>
        <w:t xml:space="preserve"> </w:t>
      </w:r>
      <w:r w:rsidR="00927E53">
        <w:rPr>
          <w:rFonts w:ascii="Franklin Gothic Book" w:hAnsi="Franklin Gothic Book"/>
          <w:sz w:val="22"/>
          <w:szCs w:val="22"/>
        </w:rPr>
        <w:t>petr.kocourek@jpkconsulting.cz.</w:t>
      </w:r>
    </w:p>
    <w:p w:rsidRPr="0026382B" w:rsidR="00414CAC" w:rsidP="0026382B" w:rsidRDefault="00414CAC" w14:paraId="66819FD0" w14:textId="6EC6ADB0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 jsou i po zániku</w:t>
      </w:r>
      <w:r w:rsidR="00FF4C38">
        <w:rPr>
          <w:rFonts w:ascii="Franklin Gothic Book" w:hAnsi="Franklin Gothic Book"/>
          <w:sz w:val="22"/>
          <w:szCs w:val="22"/>
        </w:rPr>
        <w:t xml:space="preserve"> </w:t>
      </w:r>
      <w:r w:rsidR="00CC68C1">
        <w:rPr>
          <w:rFonts w:ascii="Franklin Gothic Book" w:hAnsi="Franklin Gothic Book"/>
          <w:sz w:val="22"/>
          <w:szCs w:val="22"/>
        </w:rPr>
        <w:t>s</w:t>
      </w:r>
      <w:r w:rsidRPr="0026382B">
        <w:rPr>
          <w:rFonts w:ascii="Franklin Gothic Book" w:hAnsi="Franklin Gothic Book"/>
          <w:sz w:val="22"/>
          <w:szCs w:val="22"/>
        </w:rPr>
        <w:t>mlouvy povinny dodržovat veškeré povinnosti plynoucí jim z Nařízení, zejména předejít jakémukoliv neoprávněnému nakládání s osobními údaji.</w:t>
      </w:r>
    </w:p>
    <w:p w:rsidRPr="00B5203F" w:rsidR="00B5203F" w:rsidP="00B5203F" w:rsidRDefault="0026382B" w14:paraId="0A9A3EEF" w14:textId="53FA57F5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IX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052910" w:rsidP="00052910" w:rsidRDefault="00284AB7" w14:paraId="245BFBD1" w14:textId="14AC83C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Tato smlouva nabývá platnosti dnem podpisu oběma smluvními stranami</w:t>
      </w:r>
      <w:r w:rsidR="00B862E3">
        <w:rPr>
          <w:rFonts w:ascii="Franklin Gothic Book" w:hAnsi="Franklin Gothic Book"/>
          <w:sz w:val="22"/>
          <w:szCs w:val="22"/>
        </w:rPr>
        <w:t xml:space="preserve"> a je uzavřena na dobu neurčitou.</w:t>
      </w:r>
    </w:p>
    <w:p w:rsidR="00B862E3" w:rsidP="00B862E3" w:rsidRDefault="00B862E3" w14:paraId="7A078ACF" w14:textId="1F3C5566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V případě, že tato smlouva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Odběratel výslovně souhlasí se zveřejněním celého znění této smlouvy v Registru smluv. </w:t>
      </w:r>
    </w:p>
    <w:p w:rsidR="00B862E3" w:rsidP="00B862E3" w:rsidRDefault="00B862E3" w14:paraId="68A4E9F7" w14:textId="1FEC5D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Smlouvu lze vypovědět písemně s jednoměsíční výpovědní lhůtou. Výpovědní lhůta začíná běžet prvním dnem měsíce následujícího po doručení výpovědi. Výpověď musí být zaslána doporučenou poštovní zásilkou nebo předána osobně druhé smluvní straně. V případě, že bude odběratel v prodlení s řádným placením po dobu delší než 15 dnů, může poskytovatel smlouvu vypovědět s okamžitými účinky. </w:t>
      </w:r>
    </w:p>
    <w:p w:rsidR="00052910" w:rsidP="00052910" w:rsidRDefault="00052910" w14:paraId="73544C96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Veškeré spory se strany zavazují řešit především smírně. Pro případ soudního sporu se sjednává místní příslušnost věcně příslušného soudu se sídlem v Ústí nad Labem.</w:t>
      </w:r>
    </w:p>
    <w:p w:rsidRPr="00052910" w:rsidR="00052910" w:rsidP="00052910" w:rsidRDefault="00052910" w14:paraId="47358CDC" w14:textId="5DE1DC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="00052910" w:rsidP="00F76F21" w:rsidRDefault="00052910" w14:paraId="480D490E" w14:textId="3CB5B548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052910" w:rsidP="00052910" w:rsidRDefault="00052910" w14:paraId="0D2F3AC7" w14:textId="49BB1D7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B862E3" w:rsidP="00052910" w:rsidRDefault="00B862E3" w14:paraId="2A66DC64" w14:textId="41ED8CE6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6225" w:id="6"/>
      <w:r>
        <w:rPr>
          <w:rFonts w:ascii="Franklin Gothic Book" w:hAnsi="Franklin Gothic Book"/>
          <w:sz w:val="22"/>
          <w:szCs w:val="22"/>
        </w:rPr>
        <w:t>Nedílnou součástí této smlouvy jsou následující přílohy:</w:t>
      </w:r>
    </w:p>
    <w:p w:rsidRPr="00B862E3" w:rsidR="00B862E3" w:rsidP="00B862E3" w:rsidRDefault="00B862E3" w14:paraId="2393614D" w14:textId="52AEAB33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t>Příloha č.</w:t>
      </w:r>
      <w:r w:rsidR="00952109">
        <w:rPr>
          <w:rFonts w:ascii="Franklin Gothic Book" w:hAnsi="Franklin Gothic Book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/>
          <w:i/>
          <w:iCs/>
          <w:sz w:val="22"/>
          <w:szCs w:val="22"/>
        </w:rPr>
        <w:t>1 – Seznam</w:t>
      </w:r>
      <w:r w:rsidRPr="00B862E3">
        <w:rPr>
          <w:rFonts w:ascii="Franklin Gothic Book" w:hAnsi="Franklin Gothic Book"/>
          <w:i/>
          <w:iCs/>
          <w:sz w:val="22"/>
          <w:szCs w:val="22"/>
        </w:rPr>
        <w:t xml:space="preserve"> vozidel </w:t>
      </w:r>
      <w:r w:rsidR="00025D85">
        <w:rPr>
          <w:rFonts w:ascii="Franklin Gothic Book" w:hAnsi="Franklin Gothic Book"/>
          <w:i/>
          <w:iCs/>
          <w:sz w:val="22"/>
          <w:szCs w:val="22"/>
        </w:rPr>
        <w:t>o</w:t>
      </w:r>
      <w:r w:rsidRPr="00B862E3">
        <w:rPr>
          <w:rFonts w:ascii="Franklin Gothic Book" w:hAnsi="Franklin Gothic Book"/>
          <w:i/>
          <w:iCs/>
          <w:sz w:val="22"/>
          <w:szCs w:val="22"/>
        </w:rPr>
        <w:t>dběratele (registrační značka, typ vozidla)</w:t>
      </w:r>
    </w:p>
    <w:p w:rsidRPr="00B862E3" w:rsidR="00B862E3" w:rsidP="00B862E3" w:rsidRDefault="00B862E3" w14:paraId="51432C45" w14:textId="6285753A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t xml:space="preserve">Příloha č. 2 – </w:t>
      </w:r>
      <w:r w:rsidRPr="00B862E3">
        <w:rPr>
          <w:rFonts w:ascii="Franklin Gothic Book" w:hAnsi="Franklin Gothic Book"/>
          <w:i/>
          <w:iCs/>
          <w:sz w:val="22"/>
          <w:szCs w:val="22"/>
        </w:rPr>
        <w:t>Mycí programy a ceník</w:t>
      </w:r>
    </w:p>
    <w:bookmarkEnd w:id="6"/>
    <w:p w:rsidRPr="00A81E56" w:rsidR="001F08F1" w:rsidP="00945752" w:rsidRDefault="00140AC1" w14:paraId="40CE9D48" w14:textId="0733B61E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81E56">
        <w:rPr>
          <w:rFonts w:ascii="Franklin Gothic Book" w:hAnsi="Franklin Gothic Book"/>
          <w:sz w:val="22"/>
          <w:szCs w:val="22"/>
        </w:rPr>
        <w:t>Tato smlouva</w:t>
      </w:r>
      <w:r w:rsidRPr="00A81E56" w:rsidR="001227F6">
        <w:rPr>
          <w:rFonts w:ascii="Franklin Gothic Book" w:hAnsi="Franklin Gothic Book"/>
          <w:sz w:val="22"/>
          <w:szCs w:val="22"/>
        </w:rPr>
        <w:t xml:space="preserve"> </w:t>
      </w:r>
      <w:r w:rsidRPr="00A81E56">
        <w:rPr>
          <w:rFonts w:ascii="Franklin Gothic Book" w:hAnsi="Franklin Gothic Book"/>
          <w:sz w:val="22"/>
          <w:szCs w:val="22"/>
        </w:rPr>
        <w:t xml:space="preserve">je vyhotovena ve dvou </w:t>
      </w:r>
      <w:r w:rsidRPr="00A81E56" w:rsidR="00E3442A">
        <w:rPr>
          <w:rFonts w:ascii="Franklin Gothic Book" w:hAnsi="Franklin Gothic Book"/>
          <w:sz w:val="22"/>
          <w:szCs w:val="22"/>
        </w:rPr>
        <w:t>stejnopisech</w:t>
      </w:r>
      <w:r w:rsidRPr="00A81E56">
        <w:rPr>
          <w:rFonts w:ascii="Franklin Gothic Book" w:hAnsi="Franklin Gothic Book"/>
          <w:sz w:val="22"/>
          <w:szCs w:val="22"/>
        </w:rPr>
        <w:t xml:space="preserve"> s pla</w:t>
      </w:r>
      <w:r w:rsidRPr="00A81E56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A81E56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>
        <w:rPr>
          <w:rFonts w:ascii="Franklin Gothic Book" w:hAnsi="Franklin Gothic Book"/>
          <w:sz w:val="22"/>
          <w:szCs w:val="22"/>
        </w:rPr>
        <w:t>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EC5979" w:rsidRDefault="00EC5979" w14:paraId="0065AF1F" w14:textId="085F809C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bookmarkStart w:name="_Hlk106027563" w:id="7"/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EC5979" w:rsidRDefault="00EC5979" w14:paraId="1847A7C5" w14:textId="2735C73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127D17">
              <w:rPr>
                <w:rFonts w:ascii="Franklin Gothic Book" w:hAnsi="Franklin Gothic Book"/>
                <w:sz w:val="22"/>
                <w:szCs w:val="22"/>
              </w:rPr>
              <w:t>Ústí nad Labem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dne 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4876CCD3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25D85">
              <w:rPr>
                <w:rFonts w:ascii="Franklin Gothic Book" w:hAnsi="Franklin Gothic Book"/>
                <w:sz w:val="22"/>
                <w:szCs w:val="22"/>
              </w:rPr>
              <w:t>odběratel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927E53">
              <w:rPr>
                <w:rFonts w:ascii="Franklin Gothic Book" w:hAnsi="Franklin Gothic Book"/>
                <w:sz w:val="22"/>
                <w:szCs w:val="22"/>
              </w:rPr>
              <w:t>Petr Kocourek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701F7">
              <w:rPr>
                <w:rFonts w:ascii="Franklin Gothic Book" w:hAnsi="Franklin Gothic Book"/>
                <w:sz w:val="22"/>
                <w:szCs w:val="22"/>
              </w:rPr>
              <w:t>jedna</w:t>
            </w:r>
            <w:r w:rsidR="001B3462">
              <w:rPr>
                <w:rFonts w:ascii="Franklin Gothic Book" w:hAnsi="Franklin Gothic Book"/>
                <w:sz w:val="22"/>
                <w:szCs w:val="22"/>
              </w:rPr>
              <w:t>t</w:t>
            </w:r>
            <w:r w:rsidR="00927E53">
              <w:rPr>
                <w:rFonts w:ascii="Franklin Gothic Book" w:hAnsi="Franklin Gothic Book"/>
                <w:sz w:val="22"/>
                <w:szCs w:val="22"/>
              </w:rPr>
              <w:t>el</w:t>
            </w:r>
          </w:p>
        </w:tc>
      </w:tr>
      <w:bookmarkEnd w:id="7"/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headerReference w:type="default" r:id="rId9"/>
      <w:footerReference w:type="default" r:id="rId10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470C4" w14:textId="77777777" w:rsidR="000E71AE" w:rsidRDefault="000E71AE" w:rsidP="00390595">
      <w:r>
        <w:separator/>
      </w:r>
    </w:p>
  </w:endnote>
  <w:endnote w:type="continuationSeparator" w:id="0">
    <w:p w14:paraId="0681DB82" w14:textId="77777777" w:rsidR="000E71AE" w:rsidRDefault="000E71AE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="002B3E34" w:rsidRDefault="002B3E34" w14:paraId="7F0FF432" w14:textId="77777777">
        <w:pPr>
          <w:pStyle w:val="Zpat"/>
          <w:jc w:val="center"/>
        </w:pPr>
      </w:p>
      <w:p w:rsidRPr="00EC5979" w:rsidR="00390595" w:rsidRDefault="00390595" w14:paraId="65E23B9C" w14:textId="31254D3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9A3F" w14:textId="77777777" w:rsidR="000E71AE" w:rsidRDefault="000E71AE" w:rsidP="00390595">
      <w:r>
        <w:separator/>
      </w:r>
    </w:p>
  </w:footnote>
  <w:footnote w:type="continuationSeparator" w:id="0">
    <w:p w14:paraId="23515B1A" w14:textId="77777777" w:rsidR="000E71AE" w:rsidRDefault="000E71AE" w:rsidP="0039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3E34" w:rsidRDefault="002B3E34" w14:paraId="058D9233" w14:textId="77777777">
    <w:pPr>
      <w:pStyle w:val="Zhlav"/>
    </w:pPr>
  </w:p>
  <w:p w:rsidR="002B3E34" w:rsidRDefault="002B3E34" w14:paraId="48A65C07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11309E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045F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C3B6B"/>
    <w:multiLevelType w:val="multilevel"/>
    <w:tmpl w:val="771865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0774D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1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A44281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FA782D"/>
    <w:multiLevelType w:val="multilevel"/>
    <w:tmpl w:val="D3145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6"/>
  </w:num>
  <w:num w:numId="2" w16cid:durableId="917331108">
    <w:abstractNumId w:val="15"/>
  </w:num>
  <w:num w:numId="3" w16cid:durableId="1215308501">
    <w:abstractNumId w:val="11"/>
  </w:num>
  <w:num w:numId="4" w16cid:durableId="1155104290">
    <w:abstractNumId w:val="17"/>
  </w:num>
  <w:num w:numId="5" w16cid:durableId="922568428">
    <w:abstractNumId w:val="3"/>
  </w:num>
  <w:num w:numId="6" w16cid:durableId="1809320860">
    <w:abstractNumId w:val="10"/>
  </w:num>
  <w:num w:numId="7" w16cid:durableId="435715935">
    <w:abstractNumId w:val="14"/>
  </w:num>
  <w:num w:numId="8" w16cid:durableId="623973592">
    <w:abstractNumId w:val="0"/>
  </w:num>
  <w:num w:numId="9" w16cid:durableId="146360131">
    <w:abstractNumId w:val="5"/>
  </w:num>
  <w:num w:numId="10" w16cid:durableId="1755278506">
    <w:abstractNumId w:val="16"/>
  </w:num>
  <w:num w:numId="11" w16cid:durableId="503596691">
    <w:abstractNumId w:val="8"/>
  </w:num>
  <w:num w:numId="12" w16cid:durableId="1021778774">
    <w:abstractNumId w:val="20"/>
  </w:num>
  <w:num w:numId="13" w16cid:durableId="426538793">
    <w:abstractNumId w:val="13"/>
  </w:num>
  <w:num w:numId="14" w16cid:durableId="1714647083">
    <w:abstractNumId w:val="7"/>
  </w:num>
  <w:num w:numId="15" w16cid:durableId="1819496987">
    <w:abstractNumId w:val="12"/>
  </w:num>
  <w:num w:numId="16" w16cid:durableId="222720889">
    <w:abstractNumId w:val="21"/>
  </w:num>
  <w:num w:numId="17" w16cid:durableId="1538853842">
    <w:abstractNumId w:val="9"/>
  </w:num>
  <w:num w:numId="18" w16cid:durableId="587427038">
    <w:abstractNumId w:val="18"/>
  </w:num>
  <w:num w:numId="19" w16cid:durableId="1749577131">
    <w:abstractNumId w:val="1"/>
  </w:num>
  <w:num w:numId="20" w16cid:durableId="38093884">
    <w:abstractNumId w:val="2"/>
  </w:num>
  <w:num w:numId="21" w16cid:durableId="942421419">
    <w:abstractNumId w:val="19"/>
  </w:num>
  <w:num w:numId="22" w16cid:durableId="60669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4"/>
    <w:docVar w:name="EISOD_CISLO_KARTY" w:val="10242"/>
    <w:docVar w:name="EISOD_DOC_GENERIC_10" w:val="Hodnota není v tomto okamžiku k dispozici"/>
    <w:docVar w:name="EISOD_DOC_GENERIC_11" w:val="Hodnota není v tomto okamžiku k dispozici"/>
    <w:docVar w:name="EISOD_DOC_GENERIC_12" w:val="28.07.2025 0:00:00"/>
    <w:docVar w:name="EISOD_DOC_GENERIC_13" w:val="Hodnota není v tomto okamžiku k dispozici"/>
    <w:docVar w:name="EISOD_DOC_GENERIC_14" w:val="Neurčito"/>
    <w:docVar w:name="EISOD_DOC_GENERIC_15" w:val="Ne"/>
    <w:docVar w:name="EISOD_DOC_GENERIC_16" w:val="Hodnota není v tomto okamžiku k dispozici"/>
    <w:docVar w:name="EISOD_DOC_GENERIC_17" w:val="25000,00"/>
    <w:docVar w:name="EISOD_DOC_GENERIC_20" w:val="2,00"/>
    <w:docVar w:name="EISOD_DOC_GENERIC_27" w:val="Hodnota není v tomto okamžiku k dispozici"/>
    <w:docVar w:name="EISOD_DOC_GENERIC_28" w:val="22.07.2025 0:00:00"/>
    <w:docVar w:name="EISOD_DOC_GENERIC_29" w:val="Hodnota není v tomto okamžiku k dispozici"/>
    <w:docVar w:name="EISOD_DOC_GENERIC_3" w:val="125000,00"/>
    <w:docVar w:name="EISOD_DOC_GENERIC_32" w:val="Ano"/>
    <w:docVar w:name="EISOD_DOC_GENERIC_33" w:val="Písemně"/>
    <w:docVar w:name="EISOD_DOC_GENERIC_37" w:val="CZK - koruna česká"/>
    <w:docVar w:name="EISOD_DOC_GENERIC_40" w:val="JPK consulting spol. s r.o."/>
    <w:docVar w:name="EISOD_DOC_GENERIC_41" w:val="Aleš Socha"/>
    <w:docVar w:name="EISOD_DOC_GENERIC_42" w:val="25.07.2025 0:00:00"/>
    <w:docVar w:name="EISOD_DOC_GENERIC_51" w:val="Hodnota není v tomto okamžiku k dispozici"/>
    <w:docVar w:name="EISOD_DOC_GENERIC_53" w:val="Ne"/>
    <w:docVar w:name="EISOD_DOC_GENERIC_54" w:val="25.07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Hodnota není v tomto okamžiku k dispozici"/>
    <w:docVar w:name="EISOD_DOC_KLICOVA_SLOVA" w:val=""/>
    <w:docVar w:name="EISOD_DOC_KONECNA_PLATNOST" w:val="Hodnota není v tomto okamžiku k dispozici"/>
    <w:docVar w:name="EISOD_DOC_MARK" w:val=""/>
    <w:docVar w:name="EISOD_DOC_NAME" w:val="DPUL-SML Myčka JPK consulting spol. s r.o."/>
    <w:docVar w:name="EISOD_DOC_NAME_BEZ_PRIPONY" w:val="DPUL-SML Myčka JPK consulting spol. s r.o."/>
    <w:docVar w:name="EISOD_DOC_OFZMPROTOKOL" w:val="Hodnota není v tomto okamžiku k dispozici"/>
    <w:docVar w:name="EISOD_DOC_OZNACENI" w:val=""/>
    <w:docVar w:name="EISOD_DOC_POPIS" w:val="Mytí nákladních vozidel"/>
    <w:docVar w:name="EISOD_DOC_POZNAMKA" w:val="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14.07.2025)"/>
    <w:docVar w:name="EISOD_DOC_PROBEHLASCHVDLEKOLADatum2" w:val="Veronika Matušová (14.07.2025)"/>
    <w:docVar w:name="EISOD_DOC_PROBEHLASCHVDLEKOLADatum3" w:val="Simona Mohacsi (20.07.2025)"/>
    <w:docVar w:name="EISOD_DOC_PROBEHLASCHVDLEKOLADatum4" w:val="Jana Dvořáková (28.07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, Martina Chvojková"/>
    <w:docVar w:name="EISOD_DOC_SCHVALOVATELEDLEKOL5" w:val="Petra Budínová, Jana Dvořáková, Martina Chvojková"/>
    <w:docVar w:name="EISOD_DOC_SOUVISEJICI_DOKUMENTY" w:val="Není k dispozici"/>
    <w:docVar w:name="EISOD_DOC_TYP" w:val="Smlouva"/>
    <w:docVar w:name="EISOD_DOC_VLASTNIK" w:val="Aleš Socha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767EEF"/>
    <w:rsid w:val="00025D85"/>
    <w:rsid w:val="000423F6"/>
    <w:rsid w:val="00052910"/>
    <w:rsid w:val="0006232D"/>
    <w:rsid w:val="000B6334"/>
    <w:rsid w:val="000D1A34"/>
    <w:rsid w:val="000D3ACE"/>
    <w:rsid w:val="000E4666"/>
    <w:rsid w:val="000E71AE"/>
    <w:rsid w:val="000F0215"/>
    <w:rsid w:val="000F2574"/>
    <w:rsid w:val="00100289"/>
    <w:rsid w:val="00102C29"/>
    <w:rsid w:val="0011092A"/>
    <w:rsid w:val="001227F6"/>
    <w:rsid w:val="00123F33"/>
    <w:rsid w:val="00127D17"/>
    <w:rsid w:val="00140AC1"/>
    <w:rsid w:val="00165952"/>
    <w:rsid w:val="001801F5"/>
    <w:rsid w:val="001A47F3"/>
    <w:rsid w:val="001B3462"/>
    <w:rsid w:val="001D1CCF"/>
    <w:rsid w:val="001F08F1"/>
    <w:rsid w:val="001F2828"/>
    <w:rsid w:val="001F3F5B"/>
    <w:rsid w:val="00224362"/>
    <w:rsid w:val="00224D81"/>
    <w:rsid w:val="002621E9"/>
    <w:rsid w:val="00262D6C"/>
    <w:rsid w:val="0026382B"/>
    <w:rsid w:val="00283584"/>
    <w:rsid w:val="00284AB7"/>
    <w:rsid w:val="002A0EB9"/>
    <w:rsid w:val="002A2CB0"/>
    <w:rsid w:val="002B3E34"/>
    <w:rsid w:val="002C0907"/>
    <w:rsid w:val="002E337B"/>
    <w:rsid w:val="0030422A"/>
    <w:rsid w:val="00323BCB"/>
    <w:rsid w:val="00336F63"/>
    <w:rsid w:val="00340812"/>
    <w:rsid w:val="00375AC2"/>
    <w:rsid w:val="00380B5C"/>
    <w:rsid w:val="00390595"/>
    <w:rsid w:val="003E69C3"/>
    <w:rsid w:val="00400AD2"/>
    <w:rsid w:val="00414CAC"/>
    <w:rsid w:val="004347B5"/>
    <w:rsid w:val="00445684"/>
    <w:rsid w:val="00480031"/>
    <w:rsid w:val="005052B3"/>
    <w:rsid w:val="0050661D"/>
    <w:rsid w:val="00507C88"/>
    <w:rsid w:val="005106C1"/>
    <w:rsid w:val="00531E63"/>
    <w:rsid w:val="0053248B"/>
    <w:rsid w:val="0053321A"/>
    <w:rsid w:val="005534D4"/>
    <w:rsid w:val="005621F1"/>
    <w:rsid w:val="00566767"/>
    <w:rsid w:val="00572023"/>
    <w:rsid w:val="005B0B09"/>
    <w:rsid w:val="005B70AA"/>
    <w:rsid w:val="005D6222"/>
    <w:rsid w:val="00605716"/>
    <w:rsid w:val="0061558F"/>
    <w:rsid w:val="006213EF"/>
    <w:rsid w:val="006739F5"/>
    <w:rsid w:val="006B06DE"/>
    <w:rsid w:val="007070C4"/>
    <w:rsid w:val="00710CB8"/>
    <w:rsid w:val="007165AF"/>
    <w:rsid w:val="00742BA6"/>
    <w:rsid w:val="00754A7F"/>
    <w:rsid w:val="00767EEF"/>
    <w:rsid w:val="0077142B"/>
    <w:rsid w:val="00774E3E"/>
    <w:rsid w:val="00794ADF"/>
    <w:rsid w:val="007A28FB"/>
    <w:rsid w:val="007D2A8D"/>
    <w:rsid w:val="007F7DF1"/>
    <w:rsid w:val="008425F5"/>
    <w:rsid w:val="00855B7A"/>
    <w:rsid w:val="008B400D"/>
    <w:rsid w:val="008D014E"/>
    <w:rsid w:val="008E5461"/>
    <w:rsid w:val="008F518D"/>
    <w:rsid w:val="00927E53"/>
    <w:rsid w:val="00945752"/>
    <w:rsid w:val="00952109"/>
    <w:rsid w:val="00966446"/>
    <w:rsid w:val="0097126A"/>
    <w:rsid w:val="00977042"/>
    <w:rsid w:val="00990F24"/>
    <w:rsid w:val="00996F1B"/>
    <w:rsid w:val="009A7BD7"/>
    <w:rsid w:val="009B6063"/>
    <w:rsid w:val="009C1013"/>
    <w:rsid w:val="009E69A8"/>
    <w:rsid w:val="00A0261C"/>
    <w:rsid w:val="00A13D71"/>
    <w:rsid w:val="00A44097"/>
    <w:rsid w:val="00A531FF"/>
    <w:rsid w:val="00A81E56"/>
    <w:rsid w:val="00A90E25"/>
    <w:rsid w:val="00AD2B86"/>
    <w:rsid w:val="00AD471D"/>
    <w:rsid w:val="00B00A6A"/>
    <w:rsid w:val="00B01271"/>
    <w:rsid w:val="00B12A4A"/>
    <w:rsid w:val="00B31E7A"/>
    <w:rsid w:val="00B353F4"/>
    <w:rsid w:val="00B46DBB"/>
    <w:rsid w:val="00B5051E"/>
    <w:rsid w:val="00B5203F"/>
    <w:rsid w:val="00B6055F"/>
    <w:rsid w:val="00B83501"/>
    <w:rsid w:val="00B862E3"/>
    <w:rsid w:val="00BC0DA8"/>
    <w:rsid w:val="00BC78EE"/>
    <w:rsid w:val="00BD47A5"/>
    <w:rsid w:val="00C20915"/>
    <w:rsid w:val="00C47760"/>
    <w:rsid w:val="00C61BAB"/>
    <w:rsid w:val="00C649DB"/>
    <w:rsid w:val="00C701F7"/>
    <w:rsid w:val="00C97692"/>
    <w:rsid w:val="00CB7589"/>
    <w:rsid w:val="00CC68C1"/>
    <w:rsid w:val="00CF7277"/>
    <w:rsid w:val="00D231BE"/>
    <w:rsid w:val="00D26482"/>
    <w:rsid w:val="00D3157D"/>
    <w:rsid w:val="00D41CF5"/>
    <w:rsid w:val="00D728A7"/>
    <w:rsid w:val="00D82EC4"/>
    <w:rsid w:val="00D83F28"/>
    <w:rsid w:val="00D94200"/>
    <w:rsid w:val="00DB1AA4"/>
    <w:rsid w:val="00DB5170"/>
    <w:rsid w:val="00DC1746"/>
    <w:rsid w:val="00DF0802"/>
    <w:rsid w:val="00DF564E"/>
    <w:rsid w:val="00E01EBD"/>
    <w:rsid w:val="00E3442A"/>
    <w:rsid w:val="00E35BD1"/>
    <w:rsid w:val="00E57F48"/>
    <w:rsid w:val="00E6225F"/>
    <w:rsid w:val="00E74E30"/>
    <w:rsid w:val="00E83991"/>
    <w:rsid w:val="00EA0986"/>
    <w:rsid w:val="00EB35F2"/>
    <w:rsid w:val="00EC5979"/>
    <w:rsid w:val="00ED005D"/>
    <w:rsid w:val="00F76F21"/>
    <w:rsid w:val="00FC4329"/>
    <w:rsid w:val="00FE7A64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165952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00000A"/>
      <w:sz w:val="32"/>
      <w:lang w:eastAsia="zh-CN" w:bidi="ar-SA"/>
    </w:rPr>
  </w:style>
  <w:style w:type="character" w:customStyle="1" w:styleId="NzevChar">
    <w:name w:val="Název Char"/>
    <w:basedOn w:val="Standardnpsmoodstavce"/>
    <w:link w:val="Nzev"/>
    <w:rsid w:val="00165952"/>
    <w:rPr>
      <w:rFonts w:ascii="Times New Roman" w:eastAsia="Times New Roman" w:hAnsi="Times New Roman" w:cs="Times New Roman"/>
      <w:b/>
      <w:bCs/>
      <w:color w:val="00000A"/>
      <w:sz w:val="32"/>
      <w:szCs w:val="24"/>
      <w:lang w:eastAsia="zh-CN"/>
    </w:rPr>
  </w:style>
  <w:style w:type="paragraph" w:customStyle="1" w:styleId="Zkladntext1">
    <w:name w:val="Základní text1"/>
    <w:basedOn w:val="Normln"/>
    <w:rsid w:val="00283584"/>
    <w:pPr>
      <w:widowControl/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lang w:eastAsia="zh-CN" w:bidi="ar-SA"/>
    </w:rPr>
  </w:style>
  <w:style w:type="character" w:customStyle="1" w:styleId="Internetovodkaz">
    <w:name w:val="Internetový odkaz"/>
    <w:basedOn w:val="Standardnpsmoodstavce"/>
    <w:uiPriority w:val="99"/>
    <w:unhideWhenUsed/>
    <w:rsid w:val="00414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mul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pmu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2174</Words>
  <Characters>12829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7</cp:revision>
  <dcterms:created xsi:type="dcterms:W3CDTF">2025-07-11T12:00:00Z</dcterms:created>
  <dcterms:modified xsi:type="dcterms:W3CDTF">2025-07-28T11:39:00Z</dcterms:modified>
</cp:coreProperties>
</file>