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ACD4" w14:textId="77777777" w:rsidR="00464581" w:rsidRDefault="00464581" w:rsidP="00464581">
      <w:pPr>
        <w:pStyle w:val="Zkladntext"/>
        <w:spacing w:before="134"/>
        <w:rPr>
          <w:rFonts w:ascii="Arial"/>
          <w:b/>
          <w:i/>
          <w:sz w:val="24"/>
        </w:rPr>
      </w:pPr>
    </w:p>
    <w:p w14:paraId="061534E3" w14:textId="05457521" w:rsidR="00464581" w:rsidRDefault="00464581" w:rsidP="000879FC">
      <w:pPr>
        <w:pStyle w:val="Zkladntext"/>
        <w:spacing w:before="134"/>
        <w:ind w:left="2160" w:firstLine="720"/>
        <w:rPr>
          <w:b/>
          <w:iCs/>
          <w:sz w:val="32"/>
          <w:szCs w:val="32"/>
        </w:rPr>
      </w:pPr>
      <w:r>
        <w:rPr>
          <w:rFonts w:ascii="Arial"/>
          <w:b/>
          <w:i/>
          <w:sz w:val="24"/>
        </w:rPr>
        <w:t xml:space="preserve">     </w:t>
      </w:r>
      <w:r w:rsidR="000879FC">
        <w:rPr>
          <w:rFonts w:ascii="Arial"/>
          <w:b/>
          <w:i/>
          <w:sz w:val="24"/>
        </w:rPr>
        <w:t xml:space="preserve">  </w:t>
      </w:r>
      <w:r w:rsidRPr="00464581">
        <w:rPr>
          <w:b/>
          <w:iCs/>
          <w:sz w:val="32"/>
          <w:szCs w:val="32"/>
        </w:rPr>
        <w:t xml:space="preserve">Dodatek č. 1 </w:t>
      </w:r>
    </w:p>
    <w:p w14:paraId="6765060A" w14:textId="4620ABEA" w:rsidR="00E576FF" w:rsidRPr="00464581" w:rsidRDefault="00464581" w:rsidP="00464581">
      <w:pPr>
        <w:pStyle w:val="Zkladntext"/>
        <w:spacing w:before="134"/>
        <w:ind w:left="2160" w:firstLine="720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k</w:t>
      </w:r>
      <w:r w:rsidRPr="00464581">
        <w:rPr>
          <w:b/>
          <w:iCs/>
          <w:sz w:val="32"/>
          <w:szCs w:val="32"/>
        </w:rPr>
        <w:t>e</w:t>
      </w:r>
      <w:r>
        <w:rPr>
          <w:b/>
          <w:iCs/>
          <w:sz w:val="32"/>
          <w:szCs w:val="32"/>
        </w:rPr>
        <w:t xml:space="preserve"> </w:t>
      </w:r>
      <w:r w:rsidRPr="00464581">
        <w:rPr>
          <w:b/>
          <w:iCs/>
          <w:sz w:val="32"/>
          <w:szCs w:val="32"/>
        </w:rPr>
        <w:t>Smlouvě</w:t>
      </w:r>
      <w:r w:rsidRPr="00464581">
        <w:rPr>
          <w:b/>
          <w:iCs/>
          <w:spacing w:val="-1"/>
          <w:sz w:val="32"/>
          <w:szCs w:val="32"/>
        </w:rPr>
        <w:t xml:space="preserve"> </w:t>
      </w:r>
      <w:r w:rsidRPr="00464581">
        <w:rPr>
          <w:b/>
          <w:iCs/>
          <w:sz w:val="32"/>
          <w:szCs w:val="32"/>
        </w:rPr>
        <w:t xml:space="preserve">o </w:t>
      </w:r>
      <w:r w:rsidRPr="00464581">
        <w:rPr>
          <w:b/>
          <w:iCs/>
          <w:spacing w:val="-4"/>
          <w:sz w:val="32"/>
          <w:szCs w:val="32"/>
        </w:rPr>
        <w:t>dílo</w:t>
      </w:r>
    </w:p>
    <w:p w14:paraId="29A58A8C" w14:textId="77777777" w:rsidR="00E576FF" w:rsidRDefault="00E576FF">
      <w:pPr>
        <w:pStyle w:val="Zkladntext"/>
        <w:spacing w:before="275"/>
        <w:rPr>
          <w:b/>
          <w:sz w:val="24"/>
        </w:rPr>
      </w:pPr>
    </w:p>
    <w:p w14:paraId="4EC0D953" w14:textId="0C8888F9" w:rsidR="00E576FF" w:rsidRDefault="00DC32E9">
      <w:pPr>
        <w:pStyle w:val="Zkladntext"/>
        <w:tabs>
          <w:tab w:val="left" w:pos="6374"/>
        </w:tabs>
        <w:ind w:left="1417"/>
      </w:pPr>
      <w:r>
        <w:t xml:space="preserve">Ev. č. </w:t>
      </w:r>
      <w:r>
        <w:rPr>
          <w:spacing w:val="-2"/>
        </w:rPr>
        <w:t>objednatele:</w:t>
      </w:r>
      <w:r w:rsidR="009F2793">
        <w:rPr>
          <w:spacing w:val="-2"/>
        </w:rPr>
        <w:t xml:space="preserve"> </w:t>
      </w:r>
      <w:r w:rsidR="009F2793">
        <w:t>SML2025-002</w:t>
      </w:r>
      <w:r w:rsidR="009F2793">
        <w:t>.01</w:t>
      </w:r>
      <w:bookmarkStart w:id="0" w:name="_GoBack"/>
      <w:bookmarkEnd w:id="0"/>
      <w:r w:rsidR="009F2793">
        <w:t>-Jk</w:t>
      </w:r>
      <w:r>
        <w:tab/>
        <w:t>Ev.</w:t>
      </w:r>
      <w:r>
        <w:rPr>
          <w:spacing w:val="-2"/>
        </w:rPr>
        <w:t xml:space="preserve"> </w:t>
      </w:r>
      <w:r>
        <w:t xml:space="preserve">č. </w:t>
      </w:r>
      <w:r>
        <w:rPr>
          <w:spacing w:val="-2"/>
        </w:rPr>
        <w:t>zhotovitele:</w:t>
      </w:r>
    </w:p>
    <w:p w14:paraId="575E3565" w14:textId="77777777" w:rsidR="00E576FF" w:rsidRDefault="00E576FF">
      <w:pPr>
        <w:pStyle w:val="Zkladntext"/>
        <w:spacing w:before="185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953"/>
        <w:gridCol w:w="4292"/>
      </w:tblGrid>
      <w:tr w:rsidR="00E576FF" w14:paraId="3F3F5965" w14:textId="77777777">
        <w:trPr>
          <w:trHeight w:val="508"/>
        </w:trPr>
        <w:tc>
          <w:tcPr>
            <w:tcW w:w="3829" w:type="dxa"/>
            <w:tcBorders>
              <w:bottom w:val="nil"/>
            </w:tcBorders>
          </w:tcPr>
          <w:p w14:paraId="54334147" w14:textId="77777777" w:rsidR="00E576FF" w:rsidRDefault="00DC32E9">
            <w:pPr>
              <w:pStyle w:val="TableParagraph"/>
              <w:spacing w:line="252" w:lineRule="exact"/>
              <w:ind w:left="1185" w:hanging="1102"/>
              <w:rPr>
                <w:b/>
              </w:rPr>
            </w:pPr>
            <w:r>
              <w:t>Objednatel: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Vodovody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kanalizace Přerov, a.s.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D5C159C" w14:textId="77777777" w:rsidR="00E576FF" w:rsidRDefault="00E57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2" w:type="dxa"/>
            <w:tcBorders>
              <w:bottom w:val="nil"/>
            </w:tcBorders>
          </w:tcPr>
          <w:p w14:paraId="60B5F330" w14:textId="77777777" w:rsidR="00E576FF" w:rsidRDefault="00DC32E9">
            <w:pPr>
              <w:pStyle w:val="TableParagraph"/>
              <w:spacing w:before="125"/>
              <w:rPr>
                <w:b/>
              </w:rPr>
            </w:pPr>
            <w:r>
              <w:t>Zhotovitel: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SWIETELSKY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stavební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s.r.o.</w:t>
            </w:r>
          </w:p>
        </w:tc>
      </w:tr>
      <w:tr w:rsidR="00E576FF" w14:paraId="3C9EF8B8" w14:textId="77777777">
        <w:trPr>
          <w:trHeight w:val="759"/>
        </w:trPr>
        <w:tc>
          <w:tcPr>
            <w:tcW w:w="3829" w:type="dxa"/>
            <w:tcBorders>
              <w:top w:val="nil"/>
              <w:bottom w:val="nil"/>
            </w:tcBorders>
          </w:tcPr>
          <w:p w14:paraId="7C55532D" w14:textId="77777777" w:rsidR="00E576FF" w:rsidRDefault="00DC32E9">
            <w:pPr>
              <w:pStyle w:val="TableParagraph"/>
              <w:spacing w:line="249" w:lineRule="exact"/>
            </w:pPr>
            <w:r>
              <w:t>Sídlo:</w:t>
            </w:r>
            <w:r>
              <w:rPr>
                <w:spacing w:val="-5"/>
              </w:rPr>
              <w:t xml:space="preserve"> </w:t>
            </w:r>
            <w:r>
              <w:t>Šířava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482/21</w:t>
            </w:r>
          </w:p>
          <w:p w14:paraId="7064DD3B" w14:textId="77777777" w:rsidR="00E576FF" w:rsidRDefault="00DC32E9">
            <w:pPr>
              <w:pStyle w:val="TableParagraph"/>
              <w:spacing w:line="254" w:lineRule="exact"/>
              <w:ind w:left="635" w:right="1407" w:firstLine="55"/>
            </w:pPr>
            <w:r>
              <w:t>Přerov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Město 750 02 Přerov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888123F" w14:textId="77777777" w:rsidR="00E576FF" w:rsidRDefault="00E57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14:paraId="4730F7CB" w14:textId="77777777" w:rsidR="00E576FF" w:rsidRDefault="00DC32E9">
            <w:pPr>
              <w:pStyle w:val="TableParagraph"/>
            </w:pPr>
            <w:r>
              <w:t>Sídlo:</w:t>
            </w:r>
            <w:r>
              <w:rPr>
                <w:spacing w:val="-5"/>
              </w:rPr>
              <w:t xml:space="preserve"> </w:t>
            </w:r>
            <w:r>
              <w:t>Pražská</w:t>
            </w:r>
            <w:r>
              <w:rPr>
                <w:spacing w:val="-7"/>
              </w:rPr>
              <w:t xml:space="preserve"> </w:t>
            </w:r>
            <w:r>
              <w:t>třída</w:t>
            </w:r>
            <w:r>
              <w:rPr>
                <w:spacing w:val="-6"/>
              </w:rPr>
              <w:t xml:space="preserve"> </w:t>
            </w:r>
            <w:r>
              <w:t>495</w:t>
            </w:r>
            <w:r>
              <w:rPr>
                <w:spacing w:val="-6"/>
              </w:rPr>
              <w:t xml:space="preserve"> </w:t>
            </w:r>
            <w:r>
              <w:t>/58,</w:t>
            </w:r>
            <w:r>
              <w:rPr>
                <w:spacing w:val="-6"/>
              </w:rPr>
              <w:t xml:space="preserve"> </w:t>
            </w:r>
            <w:r>
              <w:t>370</w:t>
            </w:r>
            <w:r>
              <w:rPr>
                <w:spacing w:val="-6"/>
              </w:rPr>
              <w:t xml:space="preserve"> </w:t>
            </w:r>
            <w:r>
              <w:t>04</w:t>
            </w:r>
            <w:r>
              <w:rPr>
                <w:spacing w:val="-6"/>
              </w:rPr>
              <w:t xml:space="preserve"> </w:t>
            </w:r>
            <w:r>
              <w:t xml:space="preserve">České </w:t>
            </w:r>
            <w:r>
              <w:rPr>
                <w:spacing w:val="-2"/>
              </w:rPr>
              <w:t>Budějovice</w:t>
            </w:r>
          </w:p>
        </w:tc>
      </w:tr>
      <w:tr w:rsidR="00E576FF" w14:paraId="4D27CD7D" w14:textId="77777777">
        <w:trPr>
          <w:trHeight w:val="296"/>
        </w:trPr>
        <w:tc>
          <w:tcPr>
            <w:tcW w:w="3829" w:type="dxa"/>
            <w:tcBorders>
              <w:top w:val="nil"/>
              <w:bottom w:val="nil"/>
            </w:tcBorders>
          </w:tcPr>
          <w:p w14:paraId="39B879BE" w14:textId="77777777" w:rsidR="00E576FF" w:rsidRDefault="00DC32E9">
            <w:pPr>
              <w:pStyle w:val="TableParagraph"/>
              <w:spacing w:line="248" w:lineRule="exact"/>
            </w:pPr>
            <w:r>
              <w:t>IČO: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47674521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5235220" w14:textId="77777777" w:rsidR="00E576FF" w:rsidRDefault="00E57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14:paraId="6712893D" w14:textId="77777777" w:rsidR="00E576FF" w:rsidRDefault="00DC32E9">
            <w:pPr>
              <w:pStyle w:val="TableParagraph"/>
              <w:spacing w:line="248" w:lineRule="exact"/>
            </w:pPr>
            <w:r>
              <w:t>IČO:</w:t>
            </w:r>
            <w:r>
              <w:rPr>
                <w:spacing w:val="-3"/>
              </w:rPr>
              <w:t xml:space="preserve"> </w:t>
            </w:r>
            <w:r>
              <w:t>480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599</w:t>
            </w:r>
          </w:p>
        </w:tc>
      </w:tr>
      <w:tr w:rsidR="00E576FF" w14:paraId="1D35495C" w14:textId="77777777">
        <w:trPr>
          <w:trHeight w:val="339"/>
        </w:trPr>
        <w:tc>
          <w:tcPr>
            <w:tcW w:w="3829" w:type="dxa"/>
            <w:tcBorders>
              <w:top w:val="nil"/>
              <w:bottom w:val="nil"/>
            </w:tcBorders>
          </w:tcPr>
          <w:p w14:paraId="0B031692" w14:textId="77777777" w:rsidR="00E576FF" w:rsidRDefault="00DC32E9">
            <w:pPr>
              <w:pStyle w:val="TableParagraph"/>
              <w:spacing w:before="39"/>
            </w:pPr>
            <w:r>
              <w:t>DIČ: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CZ47674521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0859092" w14:textId="77777777" w:rsidR="00E576FF" w:rsidRDefault="00E57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14:paraId="6F07E6FC" w14:textId="77777777" w:rsidR="00E576FF" w:rsidRDefault="00DC32E9">
            <w:pPr>
              <w:pStyle w:val="TableParagraph"/>
              <w:spacing w:before="39"/>
            </w:pPr>
            <w:r>
              <w:t>DIČ: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CZ48035599</w:t>
            </w:r>
          </w:p>
        </w:tc>
      </w:tr>
      <w:tr w:rsidR="00E576FF" w14:paraId="3A25359A" w14:textId="77777777">
        <w:trPr>
          <w:trHeight w:val="549"/>
        </w:trPr>
        <w:tc>
          <w:tcPr>
            <w:tcW w:w="3829" w:type="dxa"/>
            <w:tcBorders>
              <w:top w:val="nil"/>
              <w:bottom w:val="nil"/>
            </w:tcBorders>
          </w:tcPr>
          <w:p w14:paraId="204C12FC" w14:textId="77777777" w:rsidR="00E576FF" w:rsidRDefault="00DC32E9">
            <w:pPr>
              <w:pStyle w:val="TableParagraph"/>
              <w:spacing w:before="38"/>
            </w:pPr>
            <w:r>
              <w:t>Bankovní</w:t>
            </w:r>
            <w:r>
              <w:rPr>
                <w:spacing w:val="-3"/>
              </w:rPr>
              <w:t xml:space="preserve"> </w:t>
            </w:r>
            <w:r>
              <w:t>spojení:</w:t>
            </w:r>
            <w:r>
              <w:rPr>
                <w:spacing w:val="-2"/>
              </w:rPr>
              <w:t xml:space="preserve"> </w:t>
            </w:r>
            <w:r>
              <w:t>KB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Přerov,</w:t>
            </w:r>
          </w:p>
          <w:p w14:paraId="218108BE" w14:textId="77777777" w:rsidR="00E576FF" w:rsidRDefault="00DC32E9">
            <w:pPr>
              <w:pStyle w:val="TableParagraph"/>
              <w:spacing w:before="2" w:line="237" w:lineRule="exact"/>
              <w:ind w:left="1734"/>
            </w:pPr>
            <w:r>
              <w:t>č.ú.</w:t>
            </w:r>
            <w:r>
              <w:rPr>
                <w:spacing w:val="-2"/>
              </w:rPr>
              <w:t xml:space="preserve"> 2307831/0100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E392787" w14:textId="77777777" w:rsidR="00E576FF" w:rsidRDefault="00E57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2" w:type="dxa"/>
            <w:tcBorders>
              <w:top w:val="nil"/>
              <w:bottom w:val="nil"/>
            </w:tcBorders>
          </w:tcPr>
          <w:p w14:paraId="21AE6353" w14:textId="77777777" w:rsidR="00E576FF" w:rsidRDefault="00DC32E9">
            <w:pPr>
              <w:pStyle w:val="TableParagraph"/>
              <w:spacing w:before="38"/>
            </w:pPr>
            <w:r>
              <w:t>Bankovní</w:t>
            </w:r>
            <w:r>
              <w:rPr>
                <w:spacing w:val="-3"/>
              </w:rPr>
              <w:t xml:space="preserve"> </w:t>
            </w:r>
            <w:r>
              <w:t>spojení: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212269343/0300</w:t>
            </w:r>
          </w:p>
        </w:tc>
      </w:tr>
      <w:tr w:rsidR="00E576FF" w14:paraId="35E8A993" w14:textId="77777777">
        <w:trPr>
          <w:trHeight w:val="502"/>
        </w:trPr>
        <w:tc>
          <w:tcPr>
            <w:tcW w:w="3829" w:type="dxa"/>
            <w:tcBorders>
              <w:top w:val="nil"/>
            </w:tcBorders>
          </w:tcPr>
          <w:p w14:paraId="4086359A" w14:textId="77777777" w:rsidR="00E576FF" w:rsidRDefault="00DC32E9">
            <w:pPr>
              <w:pStyle w:val="TableParagraph"/>
              <w:spacing w:line="248" w:lineRule="exact"/>
            </w:pPr>
            <w:r>
              <w:t>Tel.:</w:t>
            </w:r>
            <w:r>
              <w:rPr>
                <w:spacing w:val="-3"/>
              </w:rPr>
              <w:t xml:space="preserve"> </w:t>
            </w:r>
            <w:r>
              <w:t>581</w:t>
            </w:r>
            <w:r>
              <w:rPr>
                <w:spacing w:val="-1"/>
              </w:rPr>
              <w:t xml:space="preserve"> </w:t>
            </w:r>
            <w:r>
              <w:t>299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111</w:t>
            </w:r>
          </w:p>
          <w:p w14:paraId="77C33AEB" w14:textId="77777777" w:rsidR="00E576FF" w:rsidRDefault="009F2793">
            <w:pPr>
              <w:pStyle w:val="TableParagraph"/>
              <w:spacing w:before="1" w:line="233" w:lineRule="exact"/>
            </w:pPr>
            <w:hyperlink r:id="rId5">
              <w:r w:rsidR="00DC32E9">
                <w:rPr>
                  <w:spacing w:val="-2"/>
                </w:rPr>
                <w:t>email:sekretariat@vakpr.cz</w:t>
              </w:r>
            </w:hyperlink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7B851BE" w14:textId="77777777" w:rsidR="00E576FF" w:rsidRDefault="00E57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2" w:type="dxa"/>
            <w:tcBorders>
              <w:top w:val="nil"/>
            </w:tcBorders>
          </w:tcPr>
          <w:p w14:paraId="1524AFFB" w14:textId="77777777" w:rsidR="00E576FF" w:rsidRDefault="00DC32E9">
            <w:pPr>
              <w:pStyle w:val="TableParagraph"/>
              <w:spacing w:line="248" w:lineRule="exact"/>
            </w:pPr>
            <w:r>
              <w:t>Tel.:</w:t>
            </w:r>
            <w:r>
              <w:rPr>
                <w:spacing w:val="79"/>
                <w:w w:val="150"/>
              </w:rPr>
              <w:t xml:space="preserve"> </w:t>
            </w:r>
            <w:r>
              <w:t>587 419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810</w:t>
            </w:r>
          </w:p>
          <w:p w14:paraId="3B7FEE60" w14:textId="77777777" w:rsidR="00E576FF" w:rsidRDefault="00DC32E9">
            <w:pPr>
              <w:pStyle w:val="TableParagraph"/>
              <w:spacing w:before="1" w:line="233" w:lineRule="exact"/>
            </w:pPr>
            <w:r>
              <w:t>Email:</w:t>
            </w:r>
            <w:r>
              <w:rPr>
                <w:spacing w:val="-8"/>
              </w:rPr>
              <w:t xml:space="preserve"> </w:t>
            </w:r>
            <w:hyperlink r:id="rId6">
              <w:r>
                <w:t>office-</w:t>
              </w:r>
              <w:r>
                <w:rPr>
                  <w:spacing w:val="-2"/>
                </w:rPr>
                <w:t>olomouc@swietelsky.cz</w:t>
              </w:r>
            </w:hyperlink>
          </w:p>
        </w:tc>
      </w:tr>
    </w:tbl>
    <w:p w14:paraId="39BE37EE" w14:textId="77777777" w:rsidR="00E576FF" w:rsidRDefault="00E576FF">
      <w:pPr>
        <w:pStyle w:val="Zkladntext"/>
        <w:spacing w:before="164"/>
      </w:pPr>
    </w:p>
    <w:p w14:paraId="517482E5" w14:textId="3AECE532" w:rsidR="00E576FF" w:rsidRDefault="00DC32E9">
      <w:pPr>
        <w:pStyle w:val="Nadpis3"/>
      </w:pPr>
      <w:r>
        <w:t>Název</w:t>
      </w:r>
      <w:r>
        <w:rPr>
          <w:spacing w:val="-6"/>
        </w:rPr>
        <w:t xml:space="preserve"> </w:t>
      </w:r>
      <w:r>
        <w:t>akce:</w:t>
      </w:r>
      <w:r>
        <w:rPr>
          <w:spacing w:val="-2"/>
        </w:rPr>
        <w:t xml:space="preserve"> </w:t>
      </w:r>
      <w:r w:rsidR="00464581">
        <w:rPr>
          <w:spacing w:val="-2"/>
        </w:rPr>
        <w:tab/>
      </w:r>
      <w:r>
        <w:t>Asfaltování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poruchách</w:t>
      </w:r>
      <w:r>
        <w:rPr>
          <w:spacing w:val="-4"/>
        </w:rPr>
        <w:t xml:space="preserve"> </w:t>
      </w:r>
      <w:r>
        <w:t>PVP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2.Q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Přerovsko</w:t>
      </w:r>
    </w:p>
    <w:p w14:paraId="74EF3414" w14:textId="10845F1B" w:rsidR="00E576FF" w:rsidRDefault="00DC32E9" w:rsidP="00464581">
      <w:pPr>
        <w:spacing w:before="252"/>
        <w:ind w:left="1"/>
        <w:rPr>
          <w:sz w:val="24"/>
        </w:rPr>
      </w:pPr>
      <w:r>
        <w:rPr>
          <w:b/>
        </w:rPr>
        <w:t>Předmět</w:t>
      </w:r>
      <w:r>
        <w:rPr>
          <w:b/>
          <w:spacing w:val="-3"/>
        </w:rPr>
        <w:t xml:space="preserve"> </w:t>
      </w:r>
      <w:r>
        <w:rPr>
          <w:b/>
        </w:rPr>
        <w:t>plnění:</w:t>
      </w:r>
      <w:r>
        <w:rPr>
          <w:b/>
          <w:spacing w:val="3"/>
        </w:rPr>
        <w:t xml:space="preserve"> </w:t>
      </w:r>
      <w:r>
        <w:rPr>
          <w:sz w:val="24"/>
        </w:rPr>
        <w:t>asfaltování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poruchách</w:t>
      </w:r>
      <w:r>
        <w:rPr>
          <w:spacing w:val="-1"/>
          <w:sz w:val="24"/>
        </w:rPr>
        <w:t xml:space="preserve"> </w:t>
      </w:r>
      <w:r>
        <w:rPr>
          <w:sz w:val="24"/>
        </w:rPr>
        <w:t>vodovodů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kvartál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2025</w:t>
      </w:r>
      <w:r w:rsidR="00464581">
        <w:rPr>
          <w:spacing w:val="-2"/>
          <w:sz w:val="24"/>
        </w:rPr>
        <w:t xml:space="preserve">  </w:t>
      </w:r>
    </w:p>
    <w:p w14:paraId="03251354" w14:textId="77777777" w:rsidR="00464581" w:rsidRDefault="00464581">
      <w:pPr>
        <w:spacing w:before="1"/>
        <w:ind w:left="1"/>
        <w:rPr>
          <w:b/>
        </w:rPr>
      </w:pPr>
    </w:p>
    <w:p w14:paraId="3D058915" w14:textId="77777777" w:rsidR="000879FC" w:rsidRDefault="000879FC" w:rsidP="000879FC">
      <w:pPr>
        <w:pStyle w:val="Zkladntext"/>
        <w:spacing w:line="276" w:lineRule="auto"/>
        <w:ind w:right="1138"/>
        <w:jc w:val="both"/>
      </w:pPr>
    </w:p>
    <w:p w14:paraId="611BD84B" w14:textId="71DCC1D9" w:rsidR="000879FC" w:rsidRPr="000879FC" w:rsidRDefault="00464581" w:rsidP="000879FC">
      <w:pPr>
        <w:pStyle w:val="Zkladntext"/>
        <w:spacing w:line="276" w:lineRule="auto"/>
        <w:ind w:right="1138"/>
        <w:jc w:val="both"/>
      </w:pPr>
      <w:r>
        <w:t xml:space="preserve">Smluvní strany výše uvedené z důvodu </w:t>
      </w:r>
      <w:r w:rsidR="000879FC">
        <w:t xml:space="preserve">následného </w:t>
      </w:r>
      <w:r>
        <w:t xml:space="preserve">zjištění nedodržení rozsahu předmětu plnění díla </w:t>
      </w:r>
      <w:r w:rsidR="000879FC">
        <w:t xml:space="preserve">zhotovitelem </w:t>
      </w:r>
      <w:r>
        <w:t xml:space="preserve">stanoveného v příloze č. </w:t>
      </w:r>
      <w:r w:rsidR="000879FC">
        <w:t>8 – Specifikace ploch, tímto poměrně po vzájemné dohodě upravují výši Ceny prací, která byla původně smlouvou stanovena na částku 475.000,- Kč bez DPH pro předpokládanou výměru plnění 90,2 m</w:t>
      </w:r>
      <w:r w:rsidR="000879FC">
        <w:rPr>
          <w:vertAlign w:val="superscript"/>
        </w:rPr>
        <w:t>2</w:t>
      </w:r>
      <w:r w:rsidR="000879FC">
        <w:t>.</w:t>
      </w:r>
    </w:p>
    <w:p w14:paraId="5D35D02E" w14:textId="77777777" w:rsidR="000879FC" w:rsidRDefault="000879FC" w:rsidP="000879FC">
      <w:pPr>
        <w:pStyle w:val="Zkladntext"/>
        <w:spacing w:line="276" w:lineRule="auto"/>
        <w:ind w:right="1138"/>
        <w:jc w:val="both"/>
      </w:pPr>
    </w:p>
    <w:p w14:paraId="687E308F" w14:textId="44BE663B" w:rsidR="00E576FF" w:rsidRDefault="000879FC" w:rsidP="000879FC">
      <w:pPr>
        <w:pStyle w:val="Zkladntext"/>
        <w:spacing w:line="276" w:lineRule="auto"/>
        <w:ind w:right="1138"/>
        <w:jc w:val="both"/>
      </w:pPr>
      <w:r>
        <w:t xml:space="preserve">Konkrétně bylo vyasfaltováno místo přepokládaných </w:t>
      </w:r>
      <w:r w:rsidRPr="00690475">
        <w:rPr>
          <w:b/>
          <w:bCs/>
        </w:rPr>
        <w:t>90,2 m</w:t>
      </w:r>
      <w:r w:rsidRPr="00690475">
        <w:rPr>
          <w:b/>
          <w:bCs/>
          <w:vertAlign w:val="superscript"/>
        </w:rPr>
        <w:t xml:space="preserve">2 </w:t>
      </w:r>
      <w:r w:rsidRPr="00690475">
        <w:t>reálně</w:t>
      </w:r>
      <w:r w:rsidRPr="00690475">
        <w:rPr>
          <w:b/>
          <w:bCs/>
        </w:rPr>
        <w:t xml:space="preserve"> 87 m</w:t>
      </w:r>
      <w:r w:rsidRPr="00690475">
        <w:rPr>
          <w:b/>
          <w:bCs/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 xml:space="preserve">a tedy cena prací za dílo se upravuje na částku odpovídající skutečné výměře, tedy </w:t>
      </w:r>
      <w:r w:rsidRPr="00DC32E9">
        <w:t xml:space="preserve">na částku </w:t>
      </w:r>
      <w:r w:rsidR="00DC32E9" w:rsidRPr="00DC32E9">
        <w:rPr>
          <w:b/>
          <w:bCs/>
        </w:rPr>
        <w:t>458.148,56</w:t>
      </w:r>
      <w:r w:rsidRPr="00DC32E9">
        <w:rPr>
          <w:b/>
          <w:bCs/>
        </w:rPr>
        <w:t>,-</w:t>
      </w:r>
      <w:r w:rsidRPr="00DC32E9">
        <w:t xml:space="preserve"> Kč</w:t>
      </w:r>
      <w:r>
        <w:t xml:space="preserve"> bez DPH. </w:t>
      </w:r>
    </w:p>
    <w:p w14:paraId="7993EE08" w14:textId="77777777" w:rsidR="000879FC" w:rsidRDefault="000879FC" w:rsidP="000879FC">
      <w:pPr>
        <w:pStyle w:val="Zkladntext"/>
        <w:spacing w:line="276" w:lineRule="auto"/>
        <w:ind w:right="1138"/>
        <w:jc w:val="both"/>
      </w:pPr>
    </w:p>
    <w:p w14:paraId="49EC3A3B" w14:textId="3F6A8D42" w:rsidR="000879FC" w:rsidRPr="000879FC" w:rsidRDefault="000879FC" w:rsidP="000879FC">
      <w:pPr>
        <w:pStyle w:val="Zkladntext"/>
        <w:spacing w:line="276" w:lineRule="auto"/>
        <w:ind w:right="1138"/>
        <w:jc w:val="both"/>
      </w:pPr>
      <w:r>
        <w:t>Podrobná specifikace výměr je přílohou tohoto Dodatku.</w:t>
      </w:r>
    </w:p>
    <w:p w14:paraId="5C86EC5F" w14:textId="77777777" w:rsidR="00464581" w:rsidRDefault="00464581" w:rsidP="000879FC">
      <w:pPr>
        <w:pStyle w:val="Zkladntext"/>
        <w:spacing w:line="276" w:lineRule="auto"/>
      </w:pPr>
    </w:p>
    <w:p w14:paraId="3EAB1388" w14:textId="77777777" w:rsidR="000879FC" w:rsidRPr="000879FC" w:rsidRDefault="000879FC" w:rsidP="000879FC">
      <w:pPr>
        <w:pStyle w:val="Zkladntext"/>
        <w:spacing w:line="276" w:lineRule="auto"/>
        <w:ind w:right="1138"/>
        <w:jc w:val="both"/>
      </w:pPr>
      <w:r w:rsidRPr="000879FC">
        <w:t xml:space="preserve">V ostatních ustanoveních výslovně nedotčených tímto dodatkem zůstává Smlouva beze změn.  </w:t>
      </w:r>
    </w:p>
    <w:p w14:paraId="44191941" w14:textId="77777777" w:rsidR="000879FC" w:rsidRPr="000879FC" w:rsidRDefault="000879FC" w:rsidP="000879FC">
      <w:pPr>
        <w:pStyle w:val="Zkladntext"/>
        <w:spacing w:line="276" w:lineRule="auto"/>
        <w:ind w:right="1138"/>
        <w:jc w:val="both"/>
      </w:pPr>
    </w:p>
    <w:p w14:paraId="11EAAC15" w14:textId="27C1324C" w:rsidR="000879FC" w:rsidRPr="000879FC" w:rsidRDefault="000879FC" w:rsidP="000879FC">
      <w:pPr>
        <w:pStyle w:val="Zkladntext"/>
        <w:spacing w:line="276" w:lineRule="auto"/>
        <w:ind w:right="1138"/>
        <w:jc w:val="both"/>
      </w:pPr>
      <w:r w:rsidRPr="000879FC">
        <w:t xml:space="preserve">Tento dodatek je sepsán ve </w:t>
      </w:r>
      <w:r>
        <w:t>dvou</w:t>
      </w:r>
      <w:r w:rsidRPr="000879FC">
        <w:t xml:space="preserve"> stejnopisech s platností originálu. Smluvní strany prohlašují, že tento dodatek přečetly, s jeho obsahem souhlasí, což stvrzují vlastnoručními</w:t>
      </w:r>
      <w:r>
        <w:t xml:space="preserve"> (elektronickými)</w:t>
      </w:r>
      <w:r w:rsidRPr="000879FC">
        <w:t xml:space="preserve"> podpisy osob oprávněných za ně jednat.</w:t>
      </w:r>
    </w:p>
    <w:p w14:paraId="485945FC" w14:textId="77777777" w:rsidR="00E576FF" w:rsidRDefault="00E576FF" w:rsidP="000879FC">
      <w:pPr>
        <w:pStyle w:val="Zkladntext"/>
        <w:spacing w:line="276" w:lineRule="auto"/>
        <w:ind w:right="1138"/>
        <w:jc w:val="both"/>
      </w:pPr>
    </w:p>
    <w:p w14:paraId="389A8F1A" w14:textId="77777777" w:rsidR="00464581" w:rsidRDefault="00464581">
      <w:pPr>
        <w:pStyle w:val="Zkladntext"/>
        <w:tabs>
          <w:tab w:val="left" w:pos="4250"/>
        </w:tabs>
        <w:ind w:left="1"/>
        <w:jc w:val="both"/>
      </w:pPr>
    </w:p>
    <w:p w14:paraId="57E99F23" w14:textId="77777777" w:rsidR="000879FC" w:rsidRDefault="000879FC">
      <w:pPr>
        <w:pStyle w:val="Zkladntext"/>
        <w:tabs>
          <w:tab w:val="left" w:pos="4250"/>
        </w:tabs>
        <w:ind w:left="1"/>
        <w:jc w:val="both"/>
      </w:pPr>
    </w:p>
    <w:p w14:paraId="23DEBAE7" w14:textId="3FBB6AEA" w:rsidR="00E576FF" w:rsidRDefault="00DC32E9" w:rsidP="000879FC">
      <w:pPr>
        <w:pStyle w:val="Zkladntext"/>
        <w:tabs>
          <w:tab w:val="left" w:pos="4250"/>
        </w:tabs>
        <w:ind w:left="1"/>
        <w:jc w:val="both"/>
      </w:pPr>
      <w:r>
        <w:t>V</w:t>
      </w:r>
      <w:r>
        <w:rPr>
          <w:spacing w:val="-3"/>
        </w:rPr>
        <w:t xml:space="preserve"> </w:t>
      </w:r>
      <w:r>
        <w:t>Přerově</w:t>
      </w:r>
      <w:r>
        <w:rPr>
          <w:spacing w:val="53"/>
        </w:rPr>
        <w:t xml:space="preserve"> </w:t>
      </w:r>
      <w:r>
        <w:t>dne</w:t>
      </w:r>
      <w:r>
        <w:rPr>
          <w:spacing w:val="-1"/>
        </w:rPr>
        <w:t xml:space="preserve"> </w:t>
      </w:r>
      <w:r w:rsidR="000879FC">
        <w:t>viz.</w:t>
      </w:r>
      <w:r w:rsidR="000879FC">
        <w:rPr>
          <w:spacing w:val="-3"/>
        </w:rPr>
        <w:t xml:space="preserve"> </w:t>
      </w:r>
      <w:proofErr w:type="spellStart"/>
      <w:r w:rsidR="000879FC">
        <w:t>Elektr</w:t>
      </w:r>
      <w:proofErr w:type="spellEnd"/>
      <w:r w:rsidR="000879FC">
        <w:t>.</w:t>
      </w:r>
      <w:r w:rsidR="000879FC">
        <w:rPr>
          <w:spacing w:val="-2"/>
        </w:rPr>
        <w:t xml:space="preserve"> Podpis</w:t>
      </w:r>
      <w:r w:rsidR="000879FC">
        <w:tab/>
      </w:r>
      <w:r w:rsidR="000879FC">
        <w:tab/>
      </w:r>
      <w:r w:rsidR="000879FC">
        <w:tab/>
      </w:r>
      <w:r>
        <w:t>V</w:t>
      </w:r>
      <w:r>
        <w:rPr>
          <w:spacing w:val="-6"/>
        </w:rPr>
        <w:t xml:space="preserve"> </w:t>
      </w:r>
      <w:r>
        <w:t>Olomouci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viz.</w:t>
      </w:r>
      <w:r>
        <w:rPr>
          <w:spacing w:val="-3"/>
        </w:rPr>
        <w:t xml:space="preserve"> </w:t>
      </w:r>
      <w:proofErr w:type="spellStart"/>
      <w:r>
        <w:t>Elektr</w:t>
      </w:r>
      <w:proofErr w:type="spellEnd"/>
      <w:r>
        <w:t>.</w:t>
      </w:r>
      <w:r>
        <w:rPr>
          <w:spacing w:val="-2"/>
        </w:rPr>
        <w:t xml:space="preserve"> Podpis</w:t>
      </w:r>
    </w:p>
    <w:p w14:paraId="32B4E80A" w14:textId="77777777" w:rsidR="00E576FF" w:rsidRDefault="00E576FF">
      <w:pPr>
        <w:pStyle w:val="Zkladntext"/>
        <w:jc w:val="both"/>
        <w:sectPr w:rsidR="00E576FF">
          <w:type w:val="continuous"/>
          <w:pgSz w:w="11910" w:h="16840"/>
          <w:pgMar w:top="640" w:right="141" w:bottom="280" w:left="1417" w:header="708" w:footer="708" w:gutter="0"/>
          <w:cols w:space="708"/>
        </w:sectPr>
      </w:pPr>
    </w:p>
    <w:p w14:paraId="34D5A2EC" w14:textId="77777777" w:rsidR="00464581" w:rsidRDefault="00464581">
      <w:pPr>
        <w:ind w:left="317" w:right="1592"/>
        <w:jc w:val="center"/>
        <w:rPr>
          <w:spacing w:val="-10"/>
          <w:sz w:val="20"/>
        </w:rPr>
      </w:pPr>
    </w:p>
    <w:p w14:paraId="36214655" w14:textId="77777777" w:rsidR="00464581" w:rsidRDefault="00464581">
      <w:pPr>
        <w:ind w:left="317" w:right="1592"/>
        <w:jc w:val="center"/>
        <w:rPr>
          <w:spacing w:val="-10"/>
          <w:sz w:val="20"/>
        </w:rPr>
      </w:pPr>
    </w:p>
    <w:p w14:paraId="58CA07EB" w14:textId="77777777" w:rsidR="00464581" w:rsidRDefault="00464581">
      <w:pPr>
        <w:ind w:left="317" w:right="1592"/>
        <w:jc w:val="center"/>
        <w:rPr>
          <w:spacing w:val="-10"/>
          <w:sz w:val="20"/>
        </w:rPr>
      </w:pPr>
    </w:p>
    <w:p w14:paraId="38CC87E5" w14:textId="77777777" w:rsidR="00464581" w:rsidRDefault="00464581">
      <w:pPr>
        <w:ind w:left="317" w:right="1592"/>
        <w:jc w:val="center"/>
        <w:rPr>
          <w:spacing w:val="-10"/>
          <w:sz w:val="20"/>
        </w:rPr>
      </w:pPr>
    </w:p>
    <w:p w14:paraId="4E746FD3" w14:textId="77777777" w:rsidR="00464581" w:rsidRDefault="00464581" w:rsidP="000879FC">
      <w:pPr>
        <w:ind w:right="1592"/>
        <w:rPr>
          <w:spacing w:val="-10"/>
          <w:sz w:val="20"/>
        </w:rPr>
      </w:pPr>
    </w:p>
    <w:p w14:paraId="461AB9F6" w14:textId="121F4532" w:rsidR="000879FC" w:rsidRDefault="000879FC" w:rsidP="000879FC">
      <w:pPr>
        <w:ind w:right="1592"/>
        <w:rPr>
          <w:spacing w:val="-10"/>
          <w:sz w:val="20"/>
        </w:rPr>
      </w:pPr>
      <w:r>
        <w:rPr>
          <w:spacing w:val="-10"/>
          <w:sz w:val="20"/>
        </w:rPr>
        <w:t>__________________________________</w:t>
      </w:r>
      <w:r>
        <w:rPr>
          <w:spacing w:val="-10"/>
          <w:sz w:val="20"/>
        </w:rPr>
        <w:tab/>
      </w:r>
      <w:r>
        <w:rPr>
          <w:spacing w:val="-10"/>
          <w:sz w:val="20"/>
        </w:rPr>
        <w:tab/>
      </w:r>
      <w:r>
        <w:rPr>
          <w:spacing w:val="-10"/>
          <w:sz w:val="20"/>
        </w:rPr>
        <w:tab/>
        <w:t>_____________________________________</w:t>
      </w:r>
      <w:r w:rsidR="00690475">
        <w:rPr>
          <w:spacing w:val="-10"/>
          <w:sz w:val="20"/>
        </w:rPr>
        <w:t>____</w:t>
      </w:r>
    </w:p>
    <w:p w14:paraId="5400D486" w14:textId="77777777" w:rsidR="000879FC" w:rsidRDefault="000879FC">
      <w:pPr>
        <w:ind w:left="317" w:right="1592"/>
        <w:jc w:val="center"/>
        <w:rPr>
          <w:spacing w:val="-10"/>
          <w:sz w:val="20"/>
        </w:rPr>
      </w:pPr>
    </w:p>
    <w:p w14:paraId="66B47074" w14:textId="77777777" w:rsidR="000879FC" w:rsidRDefault="000879FC">
      <w:pPr>
        <w:ind w:left="317" w:right="1592"/>
        <w:jc w:val="center"/>
        <w:rPr>
          <w:spacing w:val="-10"/>
          <w:sz w:val="20"/>
        </w:rPr>
      </w:pPr>
    </w:p>
    <w:p w14:paraId="60CF59DD" w14:textId="77777777" w:rsidR="000879FC" w:rsidRDefault="000879FC">
      <w:pPr>
        <w:ind w:left="317" w:right="1592"/>
        <w:jc w:val="center"/>
        <w:rPr>
          <w:spacing w:val="-10"/>
          <w:sz w:val="20"/>
        </w:rPr>
      </w:pPr>
    </w:p>
    <w:p w14:paraId="76D3F728" w14:textId="77777777" w:rsidR="00464581" w:rsidRDefault="00464581">
      <w:pPr>
        <w:ind w:left="317" w:right="1592"/>
        <w:jc w:val="center"/>
        <w:rPr>
          <w:spacing w:val="-10"/>
          <w:sz w:val="20"/>
        </w:rPr>
      </w:pPr>
    </w:p>
    <w:p w14:paraId="51A5BFD8" w14:textId="77777777" w:rsidR="00464581" w:rsidRDefault="00464581">
      <w:pPr>
        <w:ind w:left="317" w:right="1592"/>
        <w:jc w:val="center"/>
        <w:rPr>
          <w:spacing w:val="-10"/>
          <w:sz w:val="20"/>
        </w:rPr>
      </w:pPr>
    </w:p>
    <w:p w14:paraId="0538B52C" w14:textId="3CBD9FBC" w:rsidR="00E576FF" w:rsidRDefault="00DC32E9">
      <w:pPr>
        <w:ind w:left="317" w:right="1592"/>
        <w:jc w:val="center"/>
        <w:rPr>
          <w:sz w:val="20"/>
        </w:rPr>
      </w:pPr>
      <w:r>
        <w:rPr>
          <w:spacing w:val="-10"/>
          <w:sz w:val="20"/>
        </w:rPr>
        <w:t>1</w:t>
      </w:r>
    </w:p>
    <w:p w14:paraId="6B8B18BF" w14:textId="77777777" w:rsidR="00E576FF" w:rsidRDefault="00DC32E9">
      <w:pPr>
        <w:ind w:left="317" w:right="1592"/>
        <w:jc w:val="center"/>
        <w:rPr>
          <w:b/>
          <w:sz w:val="20"/>
        </w:rPr>
      </w:pPr>
      <w:r>
        <w:rPr>
          <w:b/>
          <w:sz w:val="20"/>
        </w:rPr>
        <w:t>„Asfaltování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poruchách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PVP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2.Q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2025 –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Přerovsko“</w:t>
      </w:r>
    </w:p>
    <w:sectPr w:rsidR="00E576FF">
      <w:type w:val="continuous"/>
      <w:pgSz w:w="11910" w:h="16840"/>
      <w:pgMar w:top="640" w:right="141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1D49"/>
    <w:multiLevelType w:val="hybridMultilevel"/>
    <w:tmpl w:val="ED0CAAB8"/>
    <w:lvl w:ilvl="0" w:tplc="C770A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FF"/>
    <w:rsid w:val="000879FC"/>
    <w:rsid w:val="00464581"/>
    <w:rsid w:val="00555BAD"/>
    <w:rsid w:val="00690475"/>
    <w:rsid w:val="009F2793"/>
    <w:rsid w:val="00DC32E9"/>
    <w:rsid w:val="00E5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5042"/>
  <w15:docId w15:val="{E9E1ABA2-A9C0-4E49-B4AA-E4A57320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spacing w:before="5"/>
      <w:outlineLvl w:val="1"/>
    </w:pPr>
    <w:rPr>
      <w:rFonts w:ascii="Trebuchet MS" w:eastAsia="Trebuchet MS" w:hAnsi="Trebuchet MS" w:cs="Trebuchet MS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3"/>
    </w:pPr>
  </w:style>
  <w:style w:type="paragraph" w:customStyle="1" w:styleId="Numm2">
    <w:name w:val="Numm§ 2"/>
    <w:basedOn w:val="Normln"/>
    <w:next w:val="Normln"/>
    <w:rsid w:val="000879FC"/>
    <w:pPr>
      <w:widowControl/>
      <w:tabs>
        <w:tab w:val="num" w:pos="720"/>
      </w:tabs>
      <w:suppressAutoHyphens/>
      <w:autoSpaceDE/>
      <w:autoSpaceDN/>
      <w:ind w:left="720" w:hanging="720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2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2E9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-olomouc@swietelsky.cz" TargetMode="External"/><Relationship Id="rId5" Type="http://schemas.openxmlformats.org/officeDocument/2006/relationships/hyperlink" Target="mailto:sekretariat@vak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výzvy více zájemcům :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výzvy více zájemcům :</dc:title>
  <dc:creator>Ladislav Kocian</dc:creator>
  <cp:lastModifiedBy>Sekretariát</cp:lastModifiedBy>
  <cp:revision>3</cp:revision>
  <cp:lastPrinted>2025-07-24T08:04:00Z</cp:lastPrinted>
  <dcterms:created xsi:type="dcterms:W3CDTF">2025-07-24T08:04:00Z</dcterms:created>
  <dcterms:modified xsi:type="dcterms:W3CDTF">2025-07-28T10:56:00Z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pro Microsoft 365</vt:lpwstr>
  </property>
</Properties>
</file>