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8BC9" w14:textId="52832817" w:rsidR="002D2A41" w:rsidRPr="00E503BA" w:rsidRDefault="00576665" w:rsidP="0003181F">
      <w:pPr>
        <w:jc w:val="center"/>
        <w:rPr>
          <w:b/>
          <w:caps/>
          <w:sz w:val="24"/>
          <w:szCs w:val="24"/>
        </w:rPr>
      </w:pPr>
      <w:r w:rsidRPr="00E503BA">
        <w:rPr>
          <w:b/>
          <w:caps/>
          <w:sz w:val="24"/>
          <w:szCs w:val="24"/>
        </w:rPr>
        <w:t>Dodatek č</w:t>
      </w:r>
      <w:r w:rsidR="001623C0">
        <w:rPr>
          <w:b/>
          <w:caps/>
          <w:sz w:val="24"/>
          <w:szCs w:val="24"/>
        </w:rPr>
        <w:t xml:space="preserve">. </w:t>
      </w:r>
      <w:r w:rsidR="00CD5F4F">
        <w:rPr>
          <w:b/>
          <w:caps/>
          <w:sz w:val="24"/>
          <w:szCs w:val="24"/>
        </w:rPr>
        <w:t>5</w:t>
      </w:r>
      <w:r w:rsidR="00924AF7" w:rsidRPr="00924AF7">
        <w:rPr>
          <w:b/>
          <w:caps/>
          <w:sz w:val="24"/>
          <w:szCs w:val="24"/>
        </w:rPr>
        <w:t xml:space="preserve"> k</w:t>
      </w:r>
      <w:r w:rsidR="00F5063F" w:rsidRPr="00924AF7">
        <w:rPr>
          <w:b/>
          <w:caps/>
          <w:sz w:val="24"/>
          <w:szCs w:val="24"/>
        </w:rPr>
        <w:t xml:space="preserve"> </w:t>
      </w:r>
      <w:r w:rsidR="00924AF7" w:rsidRPr="00924AF7">
        <w:rPr>
          <w:b/>
          <w:caps/>
          <w:sz w:val="24"/>
          <w:szCs w:val="24"/>
        </w:rPr>
        <w:t>rámcové</w:t>
      </w:r>
      <w:r w:rsidR="00E47995">
        <w:rPr>
          <w:b/>
          <w:caps/>
          <w:sz w:val="24"/>
          <w:szCs w:val="24"/>
        </w:rPr>
        <w:t xml:space="preserve"> smlouvě</w:t>
      </w:r>
      <w:r w:rsidR="00924AF7" w:rsidRPr="00924AF7">
        <w:rPr>
          <w:b/>
          <w:caps/>
          <w:sz w:val="24"/>
          <w:szCs w:val="24"/>
        </w:rPr>
        <w:t xml:space="preserve"> na poskytování komplexních právních služeb</w:t>
      </w:r>
      <w:r w:rsidR="004629F1" w:rsidRPr="00924AF7">
        <w:rPr>
          <w:b/>
          <w:caps/>
          <w:sz w:val="24"/>
          <w:szCs w:val="24"/>
        </w:rPr>
        <w:t xml:space="preserve"> </w:t>
      </w:r>
      <w:r w:rsidR="0003181F" w:rsidRPr="00924AF7">
        <w:rPr>
          <w:b/>
          <w:caps/>
          <w:sz w:val="24"/>
          <w:szCs w:val="24"/>
        </w:rPr>
        <w:t>ze dne </w:t>
      </w:r>
      <w:r w:rsidR="00924AF7" w:rsidRPr="00924AF7">
        <w:rPr>
          <w:b/>
          <w:caps/>
          <w:sz w:val="24"/>
          <w:szCs w:val="24"/>
        </w:rPr>
        <w:t>29.08.2018</w:t>
      </w:r>
    </w:p>
    <w:p w14:paraId="4A4F7CA7" w14:textId="70773C3C" w:rsidR="002D2A41" w:rsidRPr="00AC2B14" w:rsidRDefault="002D2A41" w:rsidP="00B84803">
      <w:pPr>
        <w:spacing w:after="0"/>
        <w:rPr>
          <w:i/>
        </w:rPr>
      </w:pPr>
    </w:p>
    <w:p w14:paraId="666DFC51" w14:textId="77777777" w:rsidR="002D2A41" w:rsidRPr="00AC2B14" w:rsidRDefault="002D2A41" w:rsidP="002D2A41">
      <w:pPr>
        <w:spacing w:after="0"/>
      </w:pPr>
    </w:p>
    <w:p w14:paraId="24758D9D" w14:textId="77777777" w:rsidR="002D2A41" w:rsidRPr="00AC2B14" w:rsidRDefault="00F82C7B" w:rsidP="002D2A41">
      <w:pPr>
        <w:spacing w:after="0"/>
      </w:pPr>
      <w:r w:rsidRPr="00AC2B14">
        <w:t>Níže uvedeného</w:t>
      </w:r>
      <w:r w:rsidR="002D2A41" w:rsidRPr="00AC2B14">
        <w:t xml:space="preserve"> dne, měsíce a roku smluvní strany</w:t>
      </w:r>
    </w:p>
    <w:p w14:paraId="4CC67FE0" w14:textId="77777777" w:rsidR="002D2A41" w:rsidRPr="00AC2B14" w:rsidRDefault="002D2A41" w:rsidP="002D2A41">
      <w:pPr>
        <w:spacing w:after="0"/>
      </w:pPr>
    </w:p>
    <w:p w14:paraId="13441F33" w14:textId="77777777" w:rsidR="00B84803" w:rsidRDefault="00B84803" w:rsidP="00B84803">
      <w:pPr>
        <w:spacing w:after="0"/>
        <w:rPr>
          <w:b/>
        </w:rPr>
      </w:pPr>
      <w:r w:rsidRPr="00F87BD8">
        <w:rPr>
          <w:b/>
        </w:rPr>
        <w:t>Národní hřeb</w:t>
      </w:r>
      <w:r>
        <w:rPr>
          <w:b/>
        </w:rPr>
        <w:t>čín Kladruby nad Labem</w:t>
      </w:r>
    </w:p>
    <w:p w14:paraId="376D9F93" w14:textId="77777777" w:rsidR="00B84803" w:rsidRPr="00F87BD8" w:rsidRDefault="00B84803" w:rsidP="00B84803">
      <w:pPr>
        <w:spacing w:after="0"/>
      </w:pPr>
      <w:r>
        <w:t>státní příspěvková organizace</w:t>
      </w:r>
    </w:p>
    <w:p w14:paraId="038F9F26" w14:textId="77777777" w:rsidR="00B84803" w:rsidRPr="00F87BD8" w:rsidRDefault="00B84803" w:rsidP="00B84803">
      <w:pPr>
        <w:spacing w:after="0"/>
      </w:pPr>
      <w:r w:rsidRPr="00F87BD8">
        <w:t>se sídlem na adrese Kladruby nad Labem 1, 533 14 Kladruby nad Labem</w:t>
      </w:r>
    </w:p>
    <w:p w14:paraId="37D938FE" w14:textId="77777777" w:rsidR="00B84803" w:rsidRPr="00F87BD8" w:rsidRDefault="00B84803" w:rsidP="00B84803">
      <w:pPr>
        <w:spacing w:after="0"/>
      </w:pPr>
      <w:r w:rsidRPr="00F87BD8">
        <w:t>IČO: 72048972</w:t>
      </w:r>
    </w:p>
    <w:p w14:paraId="3009B8C7" w14:textId="77777777" w:rsidR="001F48D0" w:rsidRDefault="00B84803" w:rsidP="001F48D0">
      <w:pPr>
        <w:spacing w:after="0"/>
      </w:pPr>
      <w:r w:rsidRPr="00F87BD8">
        <w:t>DIČ: CZ72048972</w:t>
      </w:r>
    </w:p>
    <w:p w14:paraId="6B531B45" w14:textId="1F26D6C3" w:rsidR="001F48D0" w:rsidRPr="001F48D0" w:rsidRDefault="001F48D0" w:rsidP="001F48D0">
      <w:pPr>
        <w:spacing w:after="0"/>
      </w:pPr>
      <w:r>
        <w:t>zastoupen Ing. Jiřím Machkem, ředitelem organizace na základě jmenování vyhotoveného dne 03.10.2013 Ministerstvem zemědělství pod č. j. 64786/</w:t>
      </w:r>
      <w:proofErr w:type="gramStart"/>
      <w:r>
        <w:t>2013-MZe</w:t>
      </w:r>
      <w:proofErr w:type="gramEnd"/>
      <w:r>
        <w:t>-12100</w:t>
      </w:r>
    </w:p>
    <w:p w14:paraId="07209307" w14:textId="6E4A04A0" w:rsidR="00B84803" w:rsidRPr="00F87BD8" w:rsidRDefault="001F48D0" w:rsidP="001F48D0">
      <w:pPr>
        <w:spacing w:after="0"/>
      </w:pPr>
      <w:r>
        <w:t>zřízen rozhodnutím: Zřizovací listina č.j. 33857/2009-10000 ze dne 15.10.2009 ve znění pozdějších dodatků</w:t>
      </w:r>
    </w:p>
    <w:p w14:paraId="07B5223A" w14:textId="77777777" w:rsidR="00B84803" w:rsidRPr="00F87BD8" w:rsidRDefault="00B84803" w:rsidP="00B84803">
      <w:pPr>
        <w:spacing w:after="0"/>
      </w:pPr>
      <w:r w:rsidRPr="00F87BD8">
        <w:t>bankovní spojení: 5039561/0710, Česká národní banka</w:t>
      </w:r>
    </w:p>
    <w:p w14:paraId="4AEEC4C4" w14:textId="51276D66" w:rsidR="00B84803" w:rsidRPr="00F87BD8" w:rsidRDefault="00B84803" w:rsidP="00B84803">
      <w:pPr>
        <w:spacing w:after="0"/>
      </w:pPr>
      <w:r w:rsidRPr="00F87BD8">
        <w:t xml:space="preserve">osoba oprávněná jednat za objednatele ve věci plnění VZ: </w:t>
      </w:r>
      <w:proofErr w:type="spellStart"/>
      <w:r w:rsidR="00EA34D9">
        <w:t>xxxxxxxx</w:t>
      </w:r>
      <w:proofErr w:type="spellEnd"/>
    </w:p>
    <w:p w14:paraId="44FF67CC" w14:textId="1C923EB7" w:rsidR="00B84803" w:rsidRPr="00F87BD8" w:rsidRDefault="00B84803" w:rsidP="00B84803">
      <w:r w:rsidRPr="00F87BD8">
        <w:t xml:space="preserve">e-mail: </w:t>
      </w:r>
      <w:r w:rsidR="00EA34D9">
        <w:t>xxxxxx</w:t>
      </w:r>
      <w:r w:rsidRPr="00F87BD8">
        <w:t>@nhkladruby.cz</w:t>
      </w:r>
    </w:p>
    <w:p w14:paraId="153DD9B9" w14:textId="77777777" w:rsidR="00B84803" w:rsidRPr="00F87BD8" w:rsidRDefault="00B84803" w:rsidP="00B84803">
      <w:pPr>
        <w:spacing w:after="0"/>
        <w:rPr>
          <w:i/>
        </w:rPr>
      </w:pPr>
      <w:r w:rsidRPr="00F87BD8">
        <w:rPr>
          <w:i/>
        </w:rPr>
        <w:t>dále jen „Objednatel“ na straně jedné</w:t>
      </w:r>
    </w:p>
    <w:p w14:paraId="00D6552B" w14:textId="77777777" w:rsidR="00B84803" w:rsidRPr="00F87BD8" w:rsidRDefault="00B84803" w:rsidP="00B84803">
      <w:pPr>
        <w:pStyle w:val="Zhlav"/>
        <w:tabs>
          <w:tab w:val="clear" w:pos="4536"/>
          <w:tab w:val="clear" w:pos="9072"/>
        </w:tabs>
        <w:spacing w:before="120" w:after="120"/>
        <w:rPr>
          <w:rFonts w:ascii="Verdana" w:hAnsi="Verdana"/>
          <w:szCs w:val="20"/>
        </w:rPr>
      </w:pPr>
      <w:r w:rsidRPr="00F87BD8">
        <w:rPr>
          <w:rFonts w:ascii="Verdana" w:hAnsi="Verdana"/>
          <w:szCs w:val="20"/>
        </w:rPr>
        <w:t>a</w:t>
      </w:r>
    </w:p>
    <w:p w14:paraId="398E069F" w14:textId="77777777" w:rsidR="00B84803" w:rsidRPr="00F87BD8" w:rsidRDefault="00B84803" w:rsidP="00B84803">
      <w:pPr>
        <w:spacing w:after="0"/>
        <w:rPr>
          <w:b/>
        </w:rPr>
      </w:pPr>
      <w:r w:rsidRPr="00F412CF">
        <w:rPr>
          <w:b/>
        </w:rPr>
        <w:t xml:space="preserve">Mgr. Jiří </w:t>
      </w:r>
      <w:proofErr w:type="spellStart"/>
      <w:r w:rsidRPr="00F412CF">
        <w:rPr>
          <w:b/>
        </w:rPr>
        <w:t>Schüller</w:t>
      </w:r>
      <w:proofErr w:type="spellEnd"/>
      <w:r w:rsidRPr="00F412CF">
        <w:rPr>
          <w:b/>
        </w:rPr>
        <w:t>,</w:t>
      </w:r>
      <w:r>
        <w:rPr>
          <w:b/>
        </w:rPr>
        <w:t xml:space="preserve"> LL.M.,</w:t>
      </w:r>
      <w:r w:rsidRPr="00F412CF">
        <w:rPr>
          <w:b/>
        </w:rPr>
        <w:t xml:space="preserve"> advokát</w:t>
      </w:r>
    </w:p>
    <w:p w14:paraId="18A0DDDA" w14:textId="0CA5D41F" w:rsidR="00B84803" w:rsidRPr="00F87BD8" w:rsidRDefault="00B84803" w:rsidP="00B84803">
      <w:pPr>
        <w:spacing w:after="0"/>
      </w:pPr>
      <w:r w:rsidRPr="00F87BD8">
        <w:t xml:space="preserve">se sídlem na adrese </w:t>
      </w:r>
      <w:r w:rsidRPr="00E4238D">
        <w:t>U Sluncové 666/</w:t>
      </w:r>
      <w:proofErr w:type="gramStart"/>
      <w:r w:rsidRPr="00E4238D">
        <w:t>12a</w:t>
      </w:r>
      <w:proofErr w:type="gramEnd"/>
      <w:r w:rsidRPr="00E4238D">
        <w:t>, 18</w:t>
      </w:r>
      <w:r w:rsidR="00CA312C">
        <w:t>6</w:t>
      </w:r>
      <w:r w:rsidRPr="00E4238D">
        <w:t xml:space="preserve"> 00 Praha</w:t>
      </w:r>
      <w:r w:rsidR="00CA312C">
        <w:t xml:space="preserve"> 8 - Karlín</w:t>
      </w:r>
    </w:p>
    <w:p w14:paraId="6E6BBC33" w14:textId="77777777" w:rsidR="00B84803" w:rsidRPr="00F87BD8" w:rsidRDefault="00B84803" w:rsidP="00B84803">
      <w:pPr>
        <w:spacing w:after="0"/>
      </w:pPr>
      <w:r w:rsidRPr="00F87BD8">
        <w:t xml:space="preserve">IČO: </w:t>
      </w:r>
      <w:r w:rsidRPr="00E4238D">
        <w:t>66257921</w:t>
      </w:r>
    </w:p>
    <w:p w14:paraId="361FDFB9" w14:textId="68AD9EBB" w:rsidR="00B84803" w:rsidRPr="00F87BD8" w:rsidRDefault="00B84803" w:rsidP="00B84803">
      <w:pPr>
        <w:spacing w:after="0"/>
      </w:pPr>
      <w:r w:rsidRPr="00F87BD8">
        <w:t xml:space="preserve">DIČ: </w:t>
      </w:r>
      <w:proofErr w:type="spellStart"/>
      <w:r>
        <w:t>CZ</w:t>
      </w:r>
      <w:r w:rsidR="00EA34D9">
        <w:t>xxxxxxxxxx</w:t>
      </w:r>
      <w:proofErr w:type="spellEnd"/>
    </w:p>
    <w:p w14:paraId="63B7B984" w14:textId="082A8496" w:rsidR="00B84803" w:rsidRPr="00F87BD8" w:rsidRDefault="00B84803" w:rsidP="00B84803">
      <w:pPr>
        <w:spacing w:after="0"/>
      </w:pPr>
      <w:r w:rsidRPr="00F87BD8">
        <w:t xml:space="preserve">bankovní spojení: </w:t>
      </w:r>
      <w:proofErr w:type="spellStart"/>
      <w:r w:rsidR="00EA34D9">
        <w:t>xxxxxxxxxxxxxxxxxx</w:t>
      </w:r>
      <w:proofErr w:type="spellEnd"/>
      <w:r w:rsidRPr="00E4238D">
        <w:t>/</w:t>
      </w:r>
      <w:proofErr w:type="spellStart"/>
      <w:r w:rsidR="00EA34D9">
        <w:t>xxxx</w:t>
      </w:r>
      <w:proofErr w:type="spellEnd"/>
      <w:r w:rsidRPr="00F87BD8">
        <w:t xml:space="preserve">, </w:t>
      </w:r>
      <w:proofErr w:type="spellStart"/>
      <w:r w:rsidR="00EA34D9">
        <w:t>xxxxxxxx</w:t>
      </w:r>
      <w:proofErr w:type="spellEnd"/>
    </w:p>
    <w:p w14:paraId="1A54E961" w14:textId="0F0A5254" w:rsidR="00B84803" w:rsidRPr="00F87BD8" w:rsidRDefault="00B84803" w:rsidP="00B84803">
      <w:pPr>
        <w:spacing w:after="0"/>
      </w:pPr>
      <w:r w:rsidRPr="00F87BD8">
        <w:t xml:space="preserve">osoba oprávněná jednat za poskytovatele ve věci plnění VZ: </w:t>
      </w:r>
      <w:proofErr w:type="spellStart"/>
      <w:r w:rsidR="00EA34D9">
        <w:t>xxxxxxxx</w:t>
      </w:r>
      <w:proofErr w:type="spellEnd"/>
    </w:p>
    <w:p w14:paraId="4689DB58" w14:textId="051107A9" w:rsidR="00B84803" w:rsidRPr="00F87BD8" w:rsidRDefault="00B84803" w:rsidP="00B84803">
      <w:pPr>
        <w:rPr>
          <w:b/>
        </w:rPr>
      </w:pPr>
      <w:r w:rsidRPr="00F87BD8">
        <w:t xml:space="preserve">e-mail: </w:t>
      </w:r>
      <w:r w:rsidR="00EA34D9">
        <w:t>xxxxxx</w:t>
      </w:r>
      <w:r>
        <w:t>@email.cz</w:t>
      </w:r>
      <w:r w:rsidRPr="00F87BD8">
        <w:t xml:space="preserve">, tel.: </w:t>
      </w:r>
      <w:r>
        <w:t>+420</w:t>
      </w:r>
      <w:r w:rsidR="001623C0">
        <w:t> </w:t>
      </w:r>
      <w:proofErr w:type="spellStart"/>
      <w:r w:rsidR="00EA34D9">
        <w:t>xxxxxxxxxxxx</w:t>
      </w:r>
      <w:proofErr w:type="spellEnd"/>
    </w:p>
    <w:p w14:paraId="31B0A625" w14:textId="77777777" w:rsidR="00B84803" w:rsidRDefault="00B84803" w:rsidP="00B84803">
      <w:pPr>
        <w:pStyle w:val="Obyejn"/>
        <w:spacing w:after="120"/>
        <w:rPr>
          <w:rFonts w:ascii="Verdana" w:hAnsi="Verdana"/>
          <w:i/>
          <w:sz w:val="20"/>
          <w:szCs w:val="20"/>
        </w:rPr>
      </w:pPr>
      <w:r w:rsidRPr="00F87BD8">
        <w:rPr>
          <w:rFonts w:ascii="Verdana" w:hAnsi="Verdana"/>
          <w:i/>
          <w:sz w:val="20"/>
          <w:szCs w:val="20"/>
        </w:rPr>
        <w:t>dále jen „Poskytovatel“ na straně druhé</w:t>
      </w:r>
    </w:p>
    <w:p w14:paraId="4DAE4DFA" w14:textId="60E2B7D9" w:rsidR="00AC2B14" w:rsidRPr="00AC2B14" w:rsidRDefault="00B84803" w:rsidP="00B84803">
      <w:pPr>
        <w:pStyle w:val="Bezmezer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společně též jako „Smluvní strany“</w:t>
      </w:r>
    </w:p>
    <w:p w14:paraId="7C517B40" w14:textId="77777777" w:rsidR="002D2A41" w:rsidRPr="00AC2B14" w:rsidRDefault="002D2A41" w:rsidP="002D2A41">
      <w:pPr>
        <w:spacing w:after="0"/>
      </w:pPr>
    </w:p>
    <w:p w14:paraId="5CF24C38" w14:textId="77777777" w:rsidR="002D2A41" w:rsidRPr="00AC2B14" w:rsidRDefault="002D2A41" w:rsidP="002D2A41">
      <w:pPr>
        <w:spacing w:after="0"/>
        <w:jc w:val="left"/>
        <w:rPr>
          <w:b/>
        </w:rPr>
      </w:pPr>
      <w:r w:rsidRPr="00AC2B14">
        <w:t>uzavřel</w:t>
      </w:r>
      <w:r w:rsidR="00923823" w:rsidRPr="00AC2B14">
        <w:t>y</w:t>
      </w:r>
      <w:r w:rsidR="00F5063F" w:rsidRPr="00AC2B14">
        <w:t xml:space="preserve"> tento</w:t>
      </w:r>
      <w:r w:rsidRPr="00AC2B14">
        <w:rPr>
          <w:b/>
        </w:rPr>
        <w:t xml:space="preserve"> </w:t>
      </w:r>
    </w:p>
    <w:p w14:paraId="5662F7DA" w14:textId="77777777" w:rsidR="002D2A41" w:rsidRDefault="002D2A41" w:rsidP="002D2A41">
      <w:pPr>
        <w:spacing w:after="0"/>
        <w:jc w:val="center"/>
        <w:rPr>
          <w:b/>
        </w:rPr>
      </w:pPr>
    </w:p>
    <w:p w14:paraId="6916F315" w14:textId="77777777" w:rsidR="00E27625" w:rsidRPr="00AC2B14" w:rsidRDefault="00E27625" w:rsidP="002D2A41">
      <w:pPr>
        <w:spacing w:after="0"/>
        <w:jc w:val="center"/>
        <w:rPr>
          <w:b/>
        </w:rPr>
      </w:pPr>
    </w:p>
    <w:p w14:paraId="6D835B7A" w14:textId="5D1B205F" w:rsidR="002D2A41" w:rsidRDefault="00A93066" w:rsidP="00FB4865">
      <w:pPr>
        <w:spacing w:after="0"/>
        <w:jc w:val="center"/>
        <w:rPr>
          <w:b/>
        </w:rPr>
      </w:pPr>
      <w:r>
        <w:rPr>
          <w:b/>
        </w:rPr>
        <w:t xml:space="preserve">Dodatek č. </w:t>
      </w:r>
      <w:r w:rsidR="00CD5F4F">
        <w:rPr>
          <w:b/>
        </w:rPr>
        <w:t>5</w:t>
      </w:r>
      <w:r w:rsidR="00B061AB">
        <w:rPr>
          <w:b/>
        </w:rPr>
        <w:t xml:space="preserve"> k rámcové</w:t>
      </w:r>
      <w:r w:rsidR="00B84803">
        <w:rPr>
          <w:b/>
        </w:rPr>
        <w:t xml:space="preserve"> smlouvě</w:t>
      </w:r>
      <w:r w:rsidR="00E47995">
        <w:rPr>
          <w:b/>
        </w:rPr>
        <w:t xml:space="preserve"> č. O 223/2018</w:t>
      </w:r>
      <w:r w:rsidR="00C63BC4">
        <w:rPr>
          <w:b/>
        </w:rPr>
        <w:t xml:space="preserve"> ze dne 29.08.2018</w:t>
      </w:r>
    </w:p>
    <w:p w14:paraId="7CEC1FAE" w14:textId="77777777" w:rsidR="00E27625" w:rsidRPr="00AC2B14" w:rsidRDefault="00E27625" w:rsidP="00FB4865">
      <w:pPr>
        <w:spacing w:after="0"/>
        <w:jc w:val="center"/>
        <w:rPr>
          <w:b/>
        </w:rPr>
      </w:pPr>
    </w:p>
    <w:p w14:paraId="635946D0" w14:textId="77777777" w:rsidR="002D2A41" w:rsidRPr="00AC2B14" w:rsidRDefault="001F7EF4" w:rsidP="00C51B36">
      <w:pPr>
        <w:spacing w:before="240"/>
        <w:jc w:val="center"/>
        <w:rPr>
          <w:b/>
        </w:rPr>
      </w:pPr>
      <w:r w:rsidRPr="00AC2B14">
        <w:rPr>
          <w:b/>
        </w:rPr>
        <w:t>Prohlášení smluvních stran</w:t>
      </w:r>
    </w:p>
    <w:p w14:paraId="06CCB24C" w14:textId="7E4BDC62" w:rsidR="00FD5160" w:rsidRDefault="007E2A8E" w:rsidP="00BA0C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0" w:hanging="357"/>
        <w:jc w:val="both"/>
        <w:rPr>
          <w:sz w:val="20"/>
        </w:rPr>
      </w:pPr>
      <w:r w:rsidRPr="00772832">
        <w:rPr>
          <w:bCs/>
          <w:sz w:val="20"/>
        </w:rPr>
        <w:t>Smluvní strany uzavřely na základě výběrového řízení</w:t>
      </w:r>
      <w:r w:rsidR="00E47995">
        <w:rPr>
          <w:bCs/>
          <w:sz w:val="20"/>
        </w:rPr>
        <w:t xml:space="preserve"> dne 29.08.2018</w:t>
      </w:r>
      <w:r w:rsidRPr="00772832">
        <w:rPr>
          <w:bCs/>
          <w:sz w:val="20"/>
        </w:rPr>
        <w:t xml:space="preserve"> </w:t>
      </w:r>
      <w:r w:rsidR="00CD5F4F">
        <w:rPr>
          <w:bCs/>
          <w:sz w:val="20"/>
        </w:rPr>
        <w:t>r</w:t>
      </w:r>
      <w:r w:rsidR="00E47995">
        <w:rPr>
          <w:bCs/>
          <w:sz w:val="20"/>
        </w:rPr>
        <w:t>ámcovou smlouvu</w:t>
      </w:r>
      <w:r w:rsidR="00CD5F4F">
        <w:rPr>
          <w:bCs/>
          <w:sz w:val="20"/>
        </w:rPr>
        <w:t xml:space="preserve"> č. O 223/2018 (dále jen „</w:t>
      </w:r>
      <w:r w:rsidR="00CD5F4F" w:rsidRPr="00C63BC4">
        <w:rPr>
          <w:rFonts w:cs="Arial"/>
          <w:i/>
          <w:sz w:val="20"/>
          <w:szCs w:val="20"/>
        </w:rPr>
        <w:t>Rámcová smlouva</w:t>
      </w:r>
      <w:r w:rsidR="00CD5F4F">
        <w:rPr>
          <w:bCs/>
          <w:sz w:val="20"/>
        </w:rPr>
        <w:t>“)</w:t>
      </w:r>
      <w:r w:rsidRPr="00772832">
        <w:rPr>
          <w:bCs/>
          <w:sz w:val="20"/>
        </w:rPr>
        <w:t>,</w:t>
      </w:r>
      <w:r w:rsidR="00C63BC4">
        <w:rPr>
          <w:bCs/>
          <w:sz w:val="20"/>
        </w:rPr>
        <w:t xml:space="preserve"> ve znění pozdějších dodatků,</w:t>
      </w:r>
      <w:r w:rsidRPr="00772832">
        <w:rPr>
          <w:bCs/>
          <w:sz w:val="20"/>
        </w:rPr>
        <w:t xml:space="preserve"> jejímž předmětem je </w:t>
      </w:r>
      <w:r w:rsidR="00E47995">
        <w:rPr>
          <w:sz w:val="20"/>
        </w:rPr>
        <w:t>poskytování komplexních právních služeb</w:t>
      </w:r>
      <w:r w:rsidR="00EC6F2E">
        <w:rPr>
          <w:sz w:val="20"/>
        </w:rPr>
        <w:t>.</w:t>
      </w:r>
      <w:r w:rsidR="00C63BC4">
        <w:rPr>
          <w:sz w:val="20"/>
        </w:rPr>
        <w:t xml:space="preserve"> </w:t>
      </w:r>
    </w:p>
    <w:p w14:paraId="2A99CE8B" w14:textId="77777777" w:rsidR="00DE09F1" w:rsidRPr="00AC2B14" w:rsidRDefault="00DE09F1" w:rsidP="00E27625">
      <w:pPr>
        <w:keepNext/>
        <w:keepLines/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AC2B14">
        <w:rPr>
          <w:b/>
          <w:bCs/>
        </w:rPr>
        <w:t>I.</w:t>
      </w:r>
    </w:p>
    <w:p w14:paraId="56D551F8" w14:textId="46420BD0" w:rsidR="00DE09F1" w:rsidRPr="00AC2B14" w:rsidRDefault="00DE09F1" w:rsidP="00E27625">
      <w:pPr>
        <w:pStyle w:val="Odstavecseseznamem"/>
        <w:keepNext/>
        <w:keepLines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0" w:hanging="357"/>
        <w:jc w:val="both"/>
        <w:rPr>
          <w:bCs/>
          <w:sz w:val="20"/>
          <w:szCs w:val="20"/>
        </w:rPr>
      </w:pPr>
      <w:r w:rsidRPr="00AC2B14">
        <w:rPr>
          <w:bCs/>
          <w:sz w:val="20"/>
          <w:szCs w:val="20"/>
        </w:rPr>
        <w:t xml:space="preserve">V návaznosti </w:t>
      </w:r>
      <w:r w:rsidR="004D3A43">
        <w:rPr>
          <w:bCs/>
          <w:sz w:val="20"/>
          <w:szCs w:val="20"/>
        </w:rPr>
        <w:t>na</w:t>
      </w:r>
      <w:r w:rsidR="009946CE">
        <w:rPr>
          <w:bCs/>
          <w:sz w:val="20"/>
          <w:szCs w:val="20"/>
        </w:rPr>
        <w:t xml:space="preserve"> nevyčerpání ujednané částky a po dohodě </w:t>
      </w:r>
      <w:r w:rsidR="007A7D4B">
        <w:rPr>
          <w:bCs/>
          <w:sz w:val="20"/>
          <w:szCs w:val="20"/>
        </w:rPr>
        <w:t>S</w:t>
      </w:r>
      <w:r w:rsidR="009A6DEA">
        <w:rPr>
          <w:bCs/>
          <w:sz w:val="20"/>
          <w:szCs w:val="20"/>
        </w:rPr>
        <w:t>mluvních st</w:t>
      </w:r>
      <w:r w:rsidR="009946CE">
        <w:rPr>
          <w:bCs/>
          <w:sz w:val="20"/>
          <w:szCs w:val="20"/>
        </w:rPr>
        <w:t>r</w:t>
      </w:r>
      <w:r w:rsidR="009A6DEA">
        <w:rPr>
          <w:bCs/>
          <w:sz w:val="20"/>
          <w:szCs w:val="20"/>
        </w:rPr>
        <w:t xml:space="preserve">an </w:t>
      </w:r>
      <w:proofErr w:type="gramStart"/>
      <w:r w:rsidR="009A6DEA">
        <w:rPr>
          <w:bCs/>
          <w:sz w:val="20"/>
          <w:szCs w:val="20"/>
        </w:rPr>
        <w:t>se</w:t>
      </w:r>
      <w:proofErr w:type="gramEnd"/>
      <w:r w:rsidR="004D3A43">
        <w:rPr>
          <w:bCs/>
          <w:sz w:val="20"/>
          <w:szCs w:val="20"/>
        </w:rPr>
        <w:t xml:space="preserve"> </w:t>
      </w:r>
      <w:r w:rsidR="00E35C57">
        <w:rPr>
          <w:bCs/>
          <w:sz w:val="20"/>
          <w:szCs w:val="20"/>
        </w:rPr>
        <w:t xml:space="preserve">znění ustanovení </w:t>
      </w:r>
      <w:r w:rsidR="004D3A43">
        <w:rPr>
          <w:bCs/>
          <w:sz w:val="20"/>
          <w:szCs w:val="20"/>
        </w:rPr>
        <w:t xml:space="preserve">čl. 4. </w:t>
      </w:r>
      <w:r w:rsidR="009A6DEA">
        <w:rPr>
          <w:bCs/>
          <w:sz w:val="20"/>
          <w:szCs w:val="20"/>
        </w:rPr>
        <w:t>LHŮTA PLNĚNÍ</w:t>
      </w:r>
      <w:r w:rsidRPr="00AC2B14">
        <w:rPr>
          <w:bCs/>
          <w:sz w:val="20"/>
          <w:szCs w:val="20"/>
        </w:rPr>
        <w:t xml:space="preserve"> </w:t>
      </w:r>
      <w:r w:rsidR="00CD5F4F">
        <w:rPr>
          <w:bCs/>
          <w:sz w:val="20"/>
          <w:szCs w:val="20"/>
        </w:rPr>
        <w:t xml:space="preserve">Rámcové smlouvy </w:t>
      </w:r>
      <w:r w:rsidRPr="00AC2B14">
        <w:rPr>
          <w:bCs/>
          <w:sz w:val="20"/>
          <w:szCs w:val="20"/>
        </w:rPr>
        <w:t>ruší a nahrazuje textem:</w:t>
      </w:r>
    </w:p>
    <w:p w14:paraId="7890545B" w14:textId="5FF93687" w:rsidR="004D14B1" w:rsidRPr="00AC2B14" w:rsidRDefault="009A6DEA" w:rsidP="007B2DB9">
      <w:pPr>
        <w:autoSpaceDE w:val="0"/>
        <w:autoSpaceDN w:val="0"/>
        <w:adjustRightInd w:val="0"/>
      </w:pPr>
      <w:r w:rsidRPr="00C63BC4">
        <w:rPr>
          <w:i/>
          <w:iCs/>
        </w:rPr>
        <w:t>Rámco</w:t>
      </w:r>
      <w:r w:rsidR="001623C0" w:rsidRPr="00C63BC4">
        <w:rPr>
          <w:i/>
          <w:iCs/>
        </w:rPr>
        <w:t xml:space="preserve">vá smlouva se uzavírá na dobu </w:t>
      </w:r>
      <w:r w:rsidR="00CD5F4F" w:rsidRPr="00C63BC4">
        <w:rPr>
          <w:i/>
          <w:iCs/>
        </w:rPr>
        <w:t>96</w:t>
      </w:r>
      <w:r w:rsidRPr="00C63BC4">
        <w:rPr>
          <w:i/>
          <w:iCs/>
        </w:rPr>
        <w:t xml:space="preserve"> měsíců od účinnosti této Rámcové smlouvy anebo do vyčerpání částky 1.400.000 Kč bez DPH, a to podle toho, která skutečnost nastane dříve. Nevyčerpá-li Objednatel částku 1.400.000 Kč bez DPH do </w:t>
      </w:r>
      <w:r w:rsidR="00CD5F4F" w:rsidRPr="00C63BC4">
        <w:rPr>
          <w:i/>
          <w:iCs/>
        </w:rPr>
        <w:t>96</w:t>
      </w:r>
      <w:r w:rsidRPr="00C63BC4">
        <w:rPr>
          <w:i/>
          <w:iCs/>
        </w:rPr>
        <w:t xml:space="preserve"> měsíců od účinnosti této Rámcové smlouvy, může být účinnost Rámcové smlouvy písemnou dohodou Smluvních stran prodloužena až do celkového vyčerpání 1.400.000 Kč bez DPH</w:t>
      </w:r>
      <w:r w:rsidRPr="00123F46">
        <w:t>.</w:t>
      </w:r>
    </w:p>
    <w:p w14:paraId="39A0DA53" w14:textId="77777777" w:rsidR="00DE09F1" w:rsidRPr="00AC2B14" w:rsidRDefault="00DE09F1" w:rsidP="00DE09F1">
      <w:pPr>
        <w:spacing w:before="240"/>
        <w:jc w:val="center"/>
        <w:rPr>
          <w:b/>
        </w:rPr>
      </w:pPr>
      <w:r w:rsidRPr="00AC2B14">
        <w:rPr>
          <w:b/>
        </w:rPr>
        <w:lastRenderedPageBreak/>
        <w:t>II.</w:t>
      </w:r>
    </w:p>
    <w:p w14:paraId="6AE4814F" w14:textId="1252A139" w:rsidR="00DE09F1" w:rsidRPr="00AC2B14" w:rsidRDefault="00DE09F1" w:rsidP="00DE09F1">
      <w:pPr>
        <w:pStyle w:val="Odstavecseseznamem"/>
        <w:numPr>
          <w:ilvl w:val="0"/>
          <w:numId w:val="16"/>
        </w:numPr>
        <w:spacing w:after="120"/>
        <w:ind w:left="0"/>
        <w:jc w:val="both"/>
        <w:rPr>
          <w:sz w:val="20"/>
          <w:szCs w:val="20"/>
        </w:rPr>
      </w:pPr>
      <w:r w:rsidRPr="00AC2B14">
        <w:rPr>
          <w:sz w:val="20"/>
          <w:szCs w:val="20"/>
        </w:rPr>
        <w:t>Ostatní ustanovení</w:t>
      </w:r>
      <w:r w:rsidR="00B061AB">
        <w:rPr>
          <w:sz w:val="20"/>
          <w:szCs w:val="20"/>
        </w:rPr>
        <w:t xml:space="preserve"> </w:t>
      </w:r>
      <w:r w:rsidR="00084D9C">
        <w:rPr>
          <w:sz w:val="20"/>
          <w:szCs w:val="20"/>
        </w:rPr>
        <w:t>R</w:t>
      </w:r>
      <w:r w:rsidR="00AA310A">
        <w:rPr>
          <w:sz w:val="20"/>
          <w:szCs w:val="20"/>
        </w:rPr>
        <w:t>ámcové</w:t>
      </w:r>
      <w:r w:rsidR="00C933D2">
        <w:rPr>
          <w:sz w:val="20"/>
          <w:szCs w:val="20"/>
        </w:rPr>
        <w:t xml:space="preserve"> smlouvy </w:t>
      </w:r>
      <w:r w:rsidRPr="00AC2B14">
        <w:rPr>
          <w:sz w:val="20"/>
          <w:szCs w:val="20"/>
        </w:rPr>
        <w:t>zůstávají beze změn.</w:t>
      </w:r>
    </w:p>
    <w:p w14:paraId="00CDCB9F" w14:textId="77777777" w:rsidR="00DE09F1" w:rsidRPr="00AC2B14" w:rsidRDefault="00DE09F1" w:rsidP="00DE09F1">
      <w:pPr>
        <w:pStyle w:val="Odstavecseseznamem"/>
        <w:numPr>
          <w:ilvl w:val="0"/>
          <w:numId w:val="16"/>
        </w:numPr>
        <w:spacing w:after="120"/>
        <w:ind w:left="0"/>
        <w:jc w:val="both"/>
        <w:rPr>
          <w:sz w:val="20"/>
          <w:szCs w:val="20"/>
        </w:rPr>
      </w:pPr>
      <w:r w:rsidRPr="00AC2B14">
        <w:rPr>
          <w:sz w:val="20"/>
          <w:szCs w:val="20"/>
        </w:rPr>
        <w:t xml:space="preserve">V souladu s </w:t>
      </w:r>
      <w:proofErr w:type="spellStart"/>
      <w:r w:rsidRPr="00AC2B14">
        <w:rPr>
          <w:sz w:val="20"/>
          <w:szCs w:val="20"/>
        </w:rPr>
        <w:t>ust</w:t>
      </w:r>
      <w:proofErr w:type="spellEnd"/>
      <w:r w:rsidRPr="00AC2B14">
        <w:rPr>
          <w:sz w:val="20"/>
          <w:szCs w:val="20"/>
        </w:rPr>
        <w:t>. § 6 zákona o registru smluv nabývá tento dodatek účinnosti dnem jeho uveřejnění způsobem dle § 5 citovaného zákona.</w:t>
      </w:r>
    </w:p>
    <w:p w14:paraId="720935D3" w14:textId="6288692C" w:rsidR="00DE09F1" w:rsidRPr="00D91B32" w:rsidRDefault="00D91B32" w:rsidP="00DE09F1">
      <w:pPr>
        <w:pStyle w:val="Odstavecseseznamem"/>
        <w:numPr>
          <w:ilvl w:val="0"/>
          <w:numId w:val="16"/>
        </w:numPr>
        <w:spacing w:after="120"/>
        <w:ind w:left="0"/>
        <w:jc w:val="both"/>
        <w:rPr>
          <w:sz w:val="20"/>
          <w:szCs w:val="20"/>
        </w:rPr>
      </w:pPr>
      <w:r w:rsidRPr="00D91B32">
        <w:rPr>
          <w:rStyle w:val="Zkladntext12pt"/>
          <w:rFonts w:ascii="Verdana" w:hAnsi="Verdana" w:cstheme="minorHAnsi"/>
          <w:sz w:val="20"/>
          <w:szCs w:val="20"/>
        </w:rPr>
        <w:t xml:space="preserve">Dodatek se uzavírá </w:t>
      </w:r>
      <w:r w:rsidRPr="00D91B32">
        <w:rPr>
          <w:sz w:val="20"/>
          <w:szCs w:val="20"/>
        </w:rPr>
        <w:t>elektronicky</w:t>
      </w:r>
      <w:r w:rsidRPr="00D91B32">
        <w:rPr>
          <w:rStyle w:val="Zkladntext12pt"/>
          <w:rFonts w:ascii="Verdana" w:hAnsi="Verdana" w:cstheme="minorHAnsi"/>
          <w:sz w:val="20"/>
          <w:szCs w:val="20"/>
        </w:rPr>
        <w:t xml:space="preserve"> a jako takový se vyhotovuje v počtu 1 (jednoho) originálu.</w:t>
      </w:r>
    </w:p>
    <w:p w14:paraId="0B56BCD8" w14:textId="2A91D54E" w:rsidR="00F82C7B" w:rsidRPr="00B061AB" w:rsidRDefault="001C0995" w:rsidP="00B061AB">
      <w:pPr>
        <w:pStyle w:val="Odstavecseseznamem"/>
        <w:numPr>
          <w:ilvl w:val="0"/>
          <w:numId w:val="16"/>
        </w:numPr>
        <w:spacing w:after="360"/>
        <w:ind w:left="0" w:hanging="357"/>
        <w:jc w:val="both"/>
        <w:rPr>
          <w:sz w:val="20"/>
          <w:szCs w:val="20"/>
        </w:rPr>
      </w:pPr>
      <w:r>
        <w:rPr>
          <w:sz w:val="20"/>
          <w:szCs w:val="20"/>
        </w:rPr>
        <w:t>Obě S</w:t>
      </w:r>
      <w:r w:rsidR="00DE09F1" w:rsidRPr="00AC2B14">
        <w:rPr>
          <w:sz w:val="20"/>
          <w:szCs w:val="20"/>
        </w:rPr>
        <w:t>mluvní strany prohlašují, že se seznámily s celým textem tohoto dodatku a s celým obsahem dodatku souhlasí. Současně prohlašují, že tento dodatek uzavřely svobodně, vážně, určitě a srozumitelně, nikoli v tísni nebo za nápadně nevýhodných podmínek a na důkaz toho připojují své podpis</w:t>
      </w:r>
      <w:r w:rsidR="0054466B" w:rsidRPr="00AC2B14">
        <w:rPr>
          <w:sz w:val="20"/>
          <w:szCs w:val="20"/>
        </w:rPr>
        <w:t>y.</w:t>
      </w:r>
    </w:p>
    <w:p w14:paraId="19975063" w14:textId="77777777" w:rsidR="00F92899" w:rsidRPr="00AC2B14" w:rsidRDefault="00F92899" w:rsidP="00F92899">
      <w:pPr>
        <w:sectPr w:rsidR="00F92899" w:rsidRPr="00AC2B14" w:rsidSect="003D1CBB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1020" w:footer="564" w:gutter="0"/>
          <w:cols w:space="708"/>
          <w:titlePg/>
          <w:docGrid w:linePitch="360"/>
        </w:sectPr>
      </w:pPr>
    </w:p>
    <w:p w14:paraId="5CF395FE" w14:textId="78D6751F" w:rsidR="003D1CBB" w:rsidRPr="00C933D2" w:rsidRDefault="00ED3351" w:rsidP="000F19E2">
      <w:pPr>
        <w:pStyle w:val="Odstavecseseznamem"/>
        <w:keepNext/>
        <w:ind w:left="0"/>
        <w:jc w:val="center"/>
        <w:rPr>
          <w:sz w:val="20"/>
          <w:szCs w:val="20"/>
        </w:rPr>
      </w:pPr>
      <w:r w:rsidRPr="00C933D2">
        <w:rPr>
          <w:sz w:val="20"/>
          <w:szCs w:val="20"/>
        </w:rPr>
        <w:t>V Kladrubech nad Labem</w:t>
      </w:r>
    </w:p>
    <w:p w14:paraId="07CE1BAD" w14:textId="77777777" w:rsidR="003D1CBB" w:rsidRPr="00C933D2" w:rsidRDefault="003D1CBB" w:rsidP="00D91B32">
      <w:pPr>
        <w:pStyle w:val="Odstavecseseznamem"/>
        <w:keepNext/>
        <w:ind w:left="0"/>
        <w:rPr>
          <w:sz w:val="20"/>
          <w:szCs w:val="20"/>
        </w:rPr>
      </w:pPr>
    </w:p>
    <w:p w14:paraId="09086CA1" w14:textId="46BD896E" w:rsidR="00A9459A" w:rsidRPr="00C933D2" w:rsidRDefault="00D91B32" w:rsidP="00ED3351">
      <w:pPr>
        <w:pStyle w:val="Odstavecseseznamem"/>
        <w:keepNext/>
        <w:ind w:left="0"/>
        <w:jc w:val="center"/>
        <w:rPr>
          <w:sz w:val="20"/>
          <w:szCs w:val="20"/>
        </w:rPr>
      </w:pPr>
      <w:r w:rsidRPr="00C933D2">
        <w:rPr>
          <w:rFonts w:cstheme="minorHAnsi"/>
          <w:sz w:val="20"/>
          <w:szCs w:val="20"/>
        </w:rPr>
        <w:t xml:space="preserve">dne </w:t>
      </w:r>
      <w:r w:rsidRPr="00C933D2">
        <w:rPr>
          <w:rFonts w:cstheme="minorHAnsi"/>
          <w:i/>
          <w:sz w:val="20"/>
          <w:szCs w:val="20"/>
        </w:rPr>
        <w:t>dle elektronického podpisu</w:t>
      </w:r>
    </w:p>
    <w:p w14:paraId="233C197B" w14:textId="77777777" w:rsidR="00F3152B" w:rsidRPr="00C933D2" w:rsidRDefault="00F3152B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53AA57FA" w14:textId="77777777" w:rsidR="00F3152B" w:rsidRDefault="00F3152B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458FA07A" w14:textId="77777777" w:rsidR="00C933D2" w:rsidRPr="00C933D2" w:rsidRDefault="00C933D2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48FDF8EC" w14:textId="77777777" w:rsidR="00F3152B" w:rsidRPr="00C933D2" w:rsidRDefault="00F3152B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5B575736" w14:textId="77777777" w:rsidR="00E01A80" w:rsidRPr="00C933D2" w:rsidRDefault="00E01A80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52434D2D" w14:textId="77777777" w:rsidR="00F3152B" w:rsidRPr="00C933D2" w:rsidRDefault="00F3152B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7AF49036" w14:textId="77777777" w:rsidR="00F3152B" w:rsidRPr="00C933D2" w:rsidRDefault="00F3152B" w:rsidP="00E01A80">
      <w:pPr>
        <w:pStyle w:val="Odstavecseseznamem"/>
        <w:ind w:left="0"/>
        <w:jc w:val="center"/>
        <w:rPr>
          <w:sz w:val="20"/>
          <w:szCs w:val="20"/>
        </w:rPr>
      </w:pPr>
      <w:r w:rsidRPr="00C933D2">
        <w:rPr>
          <w:sz w:val="20"/>
          <w:szCs w:val="20"/>
        </w:rPr>
        <w:t>…………………………………………</w:t>
      </w:r>
    </w:p>
    <w:p w14:paraId="134D51CB" w14:textId="20E1529A" w:rsidR="00F3152B" w:rsidRPr="00C933D2" w:rsidRDefault="00922F75" w:rsidP="00E01A80">
      <w:pPr>
        <w:pStyle w:val="Odstavecseseznamem"/>
        <w:ind w:left="0"/>
        <w:jc w:val="center"/>
        <w:rPr>
          <w:sz w:val="20"/>
          <w:szCs w:val="20"/>
        </w:rPr>
      </w:pPr>
      <w:r w:rsidRPr="00C933D2">
        <w:rPr>
          <w:sz w:val="20"/>
          <w:szCs w:val="20"/>
        </w:rPr>
        <w:t xml:space="preserve">za </w:t>
      </w:r>
      <w:r w:rsidR="00AA310A" w:rsidRPr="00C933D2">
        <w:rPr>
          <w:sz w:val="20"/>
          <w:szCs w:val="20"/>
        </w:rPr>
        <w:t>O</w:t>
      </w:r>
      <w:r w:rsidR="00405A56" w:rsidRPr="00C933D2">
        <w:rPr>
          <w:sz w:val="20"/>
          <w:szCs w:val="20"/>
        </w:rPr>
        <w:t>bjednatele</w:t>
      </w:r>
    </w:p>
    <w:p w14:paraId="7AADE85E" w14:textId="77777777" w:rsidR="001F48D0" w:rsidRDefault="00F3152B" w:rsidP="00E01A80">
      <w:pPr>
        <w:pStyle w:val="Odstavecseseznamem"/>
        <w:keepNext/>
        <w:ind w:left="0"/>
        <w:jc w:val="center"/>
        <w:rPr>
          <w:sz w:val="20"/>
          <w:szCs w:val="20"/>
        </w:rPr>
      </w:pPr>
      <w:r w:rsidRPr="00C933D2">
        <w:rPr>
          <w:sz w:val="20"/>
          <w:szCs w:val="20"/>
        </w:rPr>
        <w:t>Ing. Jiří Machek, ředitel</w:t>
      </w:r>
    </w:p>
    <w:p w14:paraId="18479B0F" w14:textId="63CE1472" w:rsidR="00F3152B" w:rsidRPr="00C933D2" w:rsidRDefault="00F3152B" w:rsidP="00E01A80">
      <w:pPr>
        <w:pStyle w:val="Odstavecseseznamem"/>
        <w:keepNext/>
        <w:ind w:left="0"/>
        <w:jc w:val="center"/>
        <w:rPr>
          <w:sz w:val="20"/>
          <w:szCs w:val="20"/>
        </w:rPr>
      </w:pPr>
      <w:r w:rsidRPr="00C933D2">
        <w:rPr>
          <w:sz w:val="20"/>
          <w:szCs w:val="20"/>
        </w:rPr>
        <w:br w:type="column"/>
      </w:r>
      <w:r w:rsidRPr="00C933D2">
        <w:rPr>
          <w:sz w:val="20"/>
          <w:szCs w:val="20"/>
        </w:rPr>
        <w:t>V</w:t>
      </w:r>
      <w:r w:rsidR="00E01A80" w:rsidRPr="00C933D2">
        <w:rPr>
          <w:sz w:val="20"/>
          <w:szCs w:val="20"/>
        </w:rPr>
        <w:t xml:space="preserve"> </w:t>
      </w:r>
      <w:r w:rsidR="00B061AB" w:rsidRPr="00C933D2">
        <w:rPr>
          <w:sz w:val="20"/>
          <w:szCs w:val="20"/>
        </w:rPr>
        <w:t>Praze</w:t>
      </w:r>
    </w:p>
    <w:p w14:paraId="31D02075" w14:textId="77777777" w:rsidR="00ED3351" w:rsidRPr="00C933D2" w:rsidRDefault="00ED3351" w:rsidP="00E01A80">
      <w:pPr>
        <w:pStyle w:val="Odstavecseseznamem"/>
        <w:keepNext/>
        <w:ind w:left="0"/>
        <w:jc w:val="center"/>
        <w:rPr>
          <w:sz w:val="20"/>
          <w:szCs w:val="20"/>
        </w:rPr>
      </w:pPr>
    </w:p>
    <w:p w14:paraId="0BB17487" w14:textId="42C18DCB" w:rsidR="00ED3351" w:rsidRPr="00C933D2" w:rsidRDefault="00D91B32" w:rsidP="00ED3351">
      <w:pPr>
        <w:pStyle w:val="Odstavecseseznamem"/>
        <w:keepNext/>
        <w:ind w:left="0"/>
        <w:jc w:val="center"/>
        <w:rPr>
          <w:sz w:val="20"/>
          <w:szCs w:val="20"/>
        </w:rPr>
      </w:pPr>
      <w:r w:rsidRPr="00C933D2">
        <w:rPr>
          <w:rFonts w:cstheme="minorHAnsi"/>
          <w:sz w:val="20"/>
          <w:szCs w:val="20"/>
        </w:rPr>
        <w:t xml:space="preserve">dne </w:t>
      </w:r>
      <w:r w:rsidRPr="00C933D2">
        <w:rPr>
          <w:rFonts w:cstheme="minorHAnsi"/>
          <w:i/>
          <w:sz w:val="20"/>
          <w:szCs w:val="20"/>
        </w:rPr>
        <w:t>dle elektronického podpisu</w:t>
      </w:r>
    </w:p>
    <w:p w14:paraId="3E84A0FB" w14:textId="77777777" w:rsidR="00F3152B" w:rsidRPr="00C933D2" w:rsidRDefault="00F3152B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012088DE" w14:textId="77777777" w:rsidR="00F3152B" w:rsidRDefault="00F3152B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320C3832" w14:textId="77777777" w:rsidR="00C933D2" w:rsidRPr="00C933D2" w:rsidRDefault="00C933D2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582F4B4B" w14:textId="77777777" w:rsidR="00F3152B" w:rsidRPr="00C933D2" w:rsidRDefault="00F3152B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29686141" w14:textId="77777777" w:rsidR="00405A56" w:rsidRPr="00AC2B14" w:rsidRDefault="00405A56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2467B3DC" w14:textId="77777777" w:rsidR="00405A56" w:rsidRPr="00AC2B14" w:rsidRDefault="00405A56" w:rsidP="00E01A80">
      <w:pPr>
        <w:pStyle w:val="Odstavecseseznamem"/>
        <w:ind w:left="0"/>
        <w:jc w:val="center"/>
        <w:rPr>
          <w:sz w:val="20"/>
          <w:szCs w:val="20"/>
        </w:rPr>
      </w:pPr>
    </w:p>
    <w:p w14:paraId="396BD012" w14:textId="77777777" w:rsidR="00F3152B" w:rsidRPr="00AA310A" w:rsidRDefault="00F3152B" w:rsidP="00F3152B">
      <w:pPr>
        <w:pStyle w:val="Odstavecseseznamem"/>
        <w:ind w:left="0"/>
        <w:jc w:val="center"/>
        <w:rPr>
          <w:sz w:val="20"/>
          <w:szCs w:val="20"/>
        </w:rPr>
      </w:pPr>
      <w:r w:rsidRPr="00AA310A">
        <w:rPr>
          <w:sz w:val="20"/>
          <w:szCs w:val="20"/>
        </w:rPr>
        <w:t>…………………………………………</w:t>
      </w:r>
    </w:p>
    <w:p w14:paraId="7C2F2B4B" w14:textId="768D92E6" w:rsidR="00C87126" w:rsidRPr="00AA310A" w:rsidRDefault="00AA310A" w:rsidP="00AC2B14">
      <w:pPr>
        <w:pStyle w:val="Odstavecseseznamem"/>
        <w:ind w:left="0"/>
        <w:jc w:val="center"/>
        <w:rPr>
          <w:sz w:val="20"/>
          <w:szCs w:val="20"/>
        </w:rPr>
      </w:pPr>
      <w:r w:rsidRPr="00AA310A">
        <w:rPr>
          <w:sz w:val="20"/>
          <w:szCs w:val="20"/>
        </w:rPr>
        <w:t xml:space="preserve">Mgr. Jiří </w:t>
      </w:r>
      <w:proofErr w:type="spellStart"/>
      <w:r w:rsidRPr="00AA310A">
        <w:rPr>
          <w:sz w:val="20"/>
          <w:szCs w:val="20"/>
        </w:rPr>
        <w:t>Schüller</w:t>
      </w:r>
      <w:proofErr w:type="spellEnd"/>
      <w:r w:rsidRPr="00AA310A">
        <w:rPr>
          <w:sz w:val="20"/>
          <w:szCs w:val="20"/>
        </w:rPr>
        <w:t>, LL.M., advokát</w:t>
      </w:r>
    </w:p>
    <w:sectPr w:rsidR="00C87126" w:rsidRPr="00AA310A" w:rsidSect="00366555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65D2" w14:textId="77777777" w:rsidR="00612705" w:rsidRDefault="00612705" w:rsidP="004D48B8">
      <w:pPr>
        <w:spacing w:after="0"/>
      </w:pPr>
      <w:r>
        <w:separator/>
      </w:r>
    </w:p>
  </w:endnote>
  <w:endnote w:type="continuationSeparator" w:id="0">
    <w:p w14:paraId="023B4CE7" w14:textId="77777777" w:rsidR="00612705" w:rsidRDefault="00612705" w:rsidP="004D4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6221052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342781753"/>
          <w:docPartObj>
            <w:docPartGallery w:val="Page Numbers (Top of Page)"/>
            <w:docPartUnique/>
          </w:docPartObj>
        </w:sdtPr>
        <w:sdtContent>
          <w:p w14:paraId="45051D4A" w14:textId="77777777" w:rsidR="003D1CBB" w:rsidRPr="008B5238" w:rsidRDefault="003D1CBB">
            <w:pPr>
              <w:pStyle w:val="Zpat"/>
              <w:jc w:val="right"/>
              <w:rPr>
                <w:sz w:val="16"/>
                <w:szCs w:val="16"/>
              </w:rPr>
            </w:pPr>
            <w:r w:rsidRPr="008B5238">
              <w:rPr>
                <w:sz w:val="16"/>
                <w:szCs w:val="16"/>
              </w:rPr>
              <w:t xml:space="preserve">Stránka </w:t>
            </w:r>
            <w:r w:rsidRPr="008B5238">
              <w:rPr>
                <w:bCs/>
                <w:sz w:val="16"/>
                <w:szCs w:val="16"/>
              </w:rPr>
              <w:fldChar w:fldCharType="begin"/>
            </w:r>
            <w:r w:rsidRPr="008B5238">
              <w:rPr>
                <w:bCs/>
                <w:sz w:val="16"/>
                <w:szCs w:val="16"/>
              </w:rPr>
              <w:instrText>PAGE</w:instrText>
            </w:r>
            <w:r w:rsidRPr="008B5238">
              <w:rPr>
                <w:bCs/>
                <w:sz w:val="16"/>
                <w:szCs w:val="16"/>
              </w:rPr>
              <w:fldChar w:fldCharType="separate"/>
            </w:r>
            <w:r w:rsidR="00A93066">
              <w:rPr>
                <w:bCs/>
                <w:noProof/>
                <w:sz w:val="16"/>
                <w:szCs w:val="16"/>
              </w:rPr>
              <w:t>2</w:t>
            </w:r>
            <w:r w:rsidRPr="008B5238">
              <w:rPr>
                <w:bCs/>
                <w:sz w:val="16"/>
                <w:szCs w:val="16"/>
              </w:rPr>
              <w:fldChar w:fldCharType="end"/>
            </w:r>
            <w:r w:rsidRPr="008B5238">
              <w:rPr>
                <w:sz w:val="16"/>
                <w:szCs w:val="16"/>
              </w:rPr>
              <w:t xml:space="preserve"> z </w:t>
            </w:r>
            <w:r w:rsidRPr="008B5238">
              <w:rPr>
                <w:bCs/>
                <w:sz w:val="16"/>
                <w:szCs w:val="16"/>
              </w:rPr>
              <w:fldChar w:fldCharType="begin"/>
            </w:r>
            <w:r w:rsidRPr="008B5238">
              <w:rPr>
                <w:bCs/>
                <w:sz w:val="16"/>
                <w:szCs w:val="16"/>
              </w:rPr>
              <w:instrText>NUMPAGES</w:instrText>
            </w:r>
            <w:r w:rsidRPr="008B5238">
              <w:rPr>
                <w:bCs/>
                <w:sz w:val="16"/>
                <w:szCs w:val="16"/>
              </w:rPr>
              <w:fldChar w:fldCharType="separate"/>
            </w:r>
            <w:r w:rsidR="00A93066">
              <w:rPr>
                <w:bCs/>
                <w:noProof/>
                <w:sz w:val="16"/>
                <w:szCs w:val="16"/>
              </w:rPr>
              <w:t>2</w:t>
            </w:r>
            <w:r w:rsidRPr="008B523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4180D6" w14:textId="77777777" w:rsidR="00A9459A" w:rsidRDefault="00A9459A" w:rsidP="00ED354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01822396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47373270"/>
          <w:docPartObj>
            <w:docPartGallery w:val="Page Numbers (Top of Page)"/>
            <w:docPartUnique/>
          </w:docPartObj>
        </w:sdtPr>
        <w:sdtContent>
          <w:p w14:paraId="6D5873AD" w14:textId="77777777" w:rsidR="003D1CBB" w:rsidRPr="005C428D" w:rsidRDefault="003D1CBB">
            <w:pPr>
              <w:pStyle w:val="Zpat"/>
              <w:jc w:val="right"/>
              <w:rPr>
                <w:sz w:val="16"/>
                <w:szCs w:val="16"/>
              </w:rPr>
            </w:pPr>
            <w:r w:rsidRPr="005C428D">
              <w:rPr>
                <w:sz w:val="16"/>
                <w:szCs w:val="16"/>
              </w:rPr>
              <w:t xml:space="preserve">Stránka </w:t>
            </w:r>
            <w:r w:rsidRPr="005C428D">
              <w:rPr>
                <w:bCs/>
                <w:sz w:val="16"/>
                <w:szCs w:val="16"/>
              </w:rPr>
              <w:fldChar w:fldCharType="begin"/>
            </w:r>
            <w:r w:rsidRPr="005C428D">
              <w:rPr>
                <w:bCs/>
                <w:sz w:val="16"/>
                <w:szCs w:val="16"/>
              </w:rPr>
              <w:instrText>PAGE</w:instrText>
            </w:r>
            <w:r w:rsidRPr="005C428D">
              <w:rPr>
                <w:bCs/>
                <w:sz w:val="16"/>
                <w:szCs w:val="16"/>
              </w:rPr>
              <w:fldChar w:fldCharType="separate"/>
            </w:r>
            <w:r w:rsidR="00A93066">
              <w:rPr>
                <w:bCs/>
                <w:noProof/>
                <w:sz w:val="16"/>
                <w:szCs w:val="16"/>
              </w:rPr>
              <w:t>1</w:t>
            </w:r>
            <w:r w:rsidRPr="005C428D">
              <w:rPr>
                <w:bCs/>
                <w:sz w:val="16"/>
                <w:szCs w:val="16"/>
              </w:rPr>
              <w:fldChar w:fldCharType="end"/>
            </w:r>
            <w:r w:rsidRPr="005C428D">
              <w:rPr>
                <w:sz w:val="16"/>
                <w:szCs w:val="16"/>
              </w:rPr>
              <w:t xml:space="preserve"> z </w:t>
            </w:r>
            <w:r w:rsidRPr="005C428D">
              <w:rPr>
                <w:bCs/>
                <w:sz w:val="16"/>
                <w:szCs w:val="16"/>
              </w:rPr>
              <w:fldChar w:fldCharType="begin"/>
            </w:r>
            <w:r w:rsidRPr="005C428D">
              <w:rPr>
                <w:bCs/>
                <w:sz w:val="16"/>
                <w:szCs w:val="16"/>
              </w:rPr>
              <w:instrText>NUMPAGES</w:instrText>
            </w:r>
            <w:r w:rsidRPr="005C428D">
              <w:rPr>
                <w:bCs/>
                <w:sz w:val="16"/>
                <w:szCs w:val="16"/>
              </w:rPr>
              <w:fldChar w:fldCharType="separate"/>
            </w:r>
            <w:r w:rsidR="00A93066">
              <w:rPr>
                <w:bCs/>
                <w:noProof/>
                <w:sz w:val="16"/>
                <w:szCs w:val="16"/>
              </w:rPr>
              <w:t>2</w:t>
            </w:r>
            <w:r w:rsidRPr="005C428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5AA596" w14:textId="77777777" w:rsidR="00BD6EB1" w:rsidRPr="00E207C2" w:rsidRDefault="00BD6EB1" w:rsidP="00E207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BB91" w14:textId="77777777" w:rsidR="00612705" w:rsidRDefault="00612705" w:rsidP="004D48B8">
      <w:pPr>
        <w:spacing w:after="0"/>
      </w:pPr>
      <w:r>
        <w:separator/>
      </w:r>
    </w:p>
  </w:footnote>
  <w:footnote w:type="continuationSeparator" w:id="0">
    <w:p w14:paraId="79F773ED" w14:textId="77777777" w:rsidR="00612705" w:rsidRDefault="00612705" w:rsidP="004D4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FFD1" w14:textId="77777777" w:rsidR="00A9459A" w:rsidRDefault="00576665" w:rsidP="000F6DA9">
    <w:pPr>
      <w:pStyle w:val="Zhlav"/>
      <w:jc w:val="center"/>
    </w:pPr>
    <w:r>
      <w:rPr>
        <w:rFonts w:ascii="Times New Roman" w:hAnsi="Times New Roman"/>
        <w:b/>
        <w:noProof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605B245F" wp14:editId="0FBBEBBC">
          <wp:simplePos x="0" y="0"/>
          <wp:positionH relativeFrom="column">
            <wp:posOffset>-626382</wp:posOffset>
          </wp:positionH>
          <wp:positionV relativeFrom="paragraph">
            <wp:posOffset>-438150</wp:posOffset>
          </wp:positionV>
          <wp:extent cx="6969600" cy="853776"/>
          <wp:effectExtent l="0" t="0" r="0" b="10160"/>
          <wp:wrapThrough wrapText="bothSides">
            <wp:wrapPolygon edited="0">
              <wp:start x="0" y="0"/>
              <wp:lineTo x="0" y="21214"/>
              <wp:lineTo x="21492" y="21214"/>
              <wp:lineTo x="21492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_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84B"/>
    <w:multiLevelType w:val="hybridMultilevel"/>
    <w:tmpl w:val="14648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7887"/>
    <w:multiLevelType w:val="hybridMultilevel"/>
    <w:tmpl w:val="62B4FE0C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6339"/>
    <w:multiLevelType w:val="hybridMultilevel"/>
    <w:tmpl w:val="7E30604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69301D"/>
    <w:multiLevelType w:val="hybridMultilevel"/>
    <w:tmpl w:val="0B74D85A"/>
    <w:lvl w:ilvl="0" w:tplc="5E6CED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130A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4874"/>
    <w:multiLevelType w:val="hybridMultilevel"/>
    <w:tmpl w:val="B6AA1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644F"/>
    <w:multiLevelType w:val="hybridMultilevel"/>
    <w:tmpl w:val="92AA2E00"/>
    <w:lvl w:ilvl="0" w:tplc="2266EB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FB36F0"/>
    <w:multiLevelType w:val="hybridMultilevel"/>
    <w:tmpl w:val="8988A998"/>
    <w:lvl w:ilvl="0" w:tplc="A3186928">
      <w:start w:val="3"/>
      <w:numFmt w:val="bullet"/>
      <w:lvlText w:val="-"/>
      <w:lvlJc w:val="left"/>
      <w:pPr>
        <w:ind w:left="17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1B960E71"/>
    <w:multiLevelType w:val="hybridMultilevel"/>
    <w:tmpl w:val="5CEAF196"/>
    <w:lvl w:ilvl="0" w:tplc="9A4261E6">
      <w:start w:val="1"/>
      <w:numFmt w:val="decimal"/>
      <w:lvlText w:val="/%1/"/>
      <w:lvlJc w:val="left"/>
      <w:pPr>
        <w:tabs>
          <w:tab w:val="num" w:pos="1004"/>
        </w:tabs>
        <w:ind w:left="360" w:firstLine="284"/>
      </w:pPr>
      <w:rPr>
        <w:rFonts w:hint="default"/>
        <w:b w:val="0"/>
        <w:i w:val="0"/>
        <w:sz w:val="20"/>
        <w:szCs w:val="20"/>
      </w:rPr>
    </w:lvl>
    <w:lvl w:ilvl="1" w:tplc="42B46C12">
      <w:start w:val="1"/>
      <w:numFmt w:val="lowerLetter"/>
      <w:lvlText w:val="%2)"/>
      <w:lvlJc w:val="left"/>
      <w:pPr>
        <w:tabs>
          <w:tab w:val="num" w:pos="1089"/>
        </w:tabs>
        <w:ind w:left="1089" w:hanging="380"/>
      </w:pPr>
      <w:rPr>
        <w:rFonts w:ascii="Times New Roman" w:hAnsi="Times New Roman" w:hint="default"/>
        <w:b w:val="0"/>
        <w:i w:val="0"/>
        <w:sz w:val="24"/>
      </w:rPr>
    </w:lvl>
    <w:lvl w:ilvl="2" w:tplc="88AA85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290C3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70AA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6892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60AC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2AB6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DAF6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D096E"/>
    <w:multiLevelType w:val="multilevel"/>
    <w:tmpl w:val="B834405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5382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1C5766CE"/>
    <w:multiLevelType w:val="hybridMultilevel"/>
    <w:tmpl w:val="402AF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A1874"/>
    <w:multiLevelType w:val="hybridMultilevel"/>
    <w:tmpl w:val="B2FE6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3DDF"/>
    <w:multiLevelType w:val="hybridMultilevel"/>
    <w:tmpl w:val="839ED518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3" w15:restartNumberingAfterBreak="0">
    <w:nsid w:val="43CE02D7"/>
    <w:multiLevelType w:val="hybridMultilevel"/>
    <w:tmpl w:val="50C88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173D0"/>
    <w:multiLevelType w:val="hybridMultilevel"/>
    <w:tmpl w:val="B6AA1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E22E7"/>
    <w:multiLevelType w:val="multilevel"/>
    <w:tmpl w:val="DD628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4F03A28"/>
    <w:multiLevelType w:val="hybridMultilevel"/>
    <w:tmpl w:val="C5284142"/>
    <w:lvl w:ilvl="0" w:tplc="570A8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410DF"/>
    <w:multiLevelType w:val="hybridMultilevel"/>
    <w:tmpl w:val="DACA260A"/>
    <w:lvl w:ilvl="0" w:tplc="9A1CA8FC">
      <w:start w:val="1"/>
      <w:numFmt w:val="decimal"/>
      <w:lvlText w:val="%1.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382"/>
    <w:multiLevelType w:val="hybridMultilevel"/>
    <w:tmpl w:val="6E3C7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26D3"/>
    <w:multiLevelType w:val="hybridMultilevel"/>
    <w:tmpl w:val="3260EFDE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C46832"/>
    <w:multiLevelType w:val="hybridMultilevel"/>
    <w:tmpl w:val="41082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554F7"/>
    <w:multiLevelType w:val="hybridMultilevel"/>
    <w:tmpl w:val="1F6AA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425BE"/>
    <w:multiLevelType w:val="hybridMultilevel"/>
    <w:tmpl w:val="9CDC2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2CF4C0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18009">
    <w:abstractNumId w:val="9"/>
  </w:num>
  <w:num w:numId="2" w16cid:durableId="1499224583">
    <w:abstractNumId w:val="4"/>
  </w:num>
  <w:num w:numId="3" w16cid:durableId="1850679983">
    <w:abstractNumId w:val="14"/>
  </w:num>
  <w:num w:numId="4" w16cid:durableId="277494616">
    <w:abstractNumId w:val="16"/>
  </w:num>
  <w:num w:numId="5" w16cid:durableId="1129930764">
    <w:abstractNumId w:val="22"/>
  </w:num>
  <w:num w:numId="6" w16cid:durableId="937297834">
    <w:abstractNumId w:val="3"/>
  </w:num>
  <w:num w:numId="7" w16cid:durableId="1118066362">
    <w:abstractNumId w:val="18"/>
  </w:num>
  <w:num w:numId="8" w16cid:durableId="1164247981">
    <w:abstractNumId w:val="13"/>
  </w:num>
  <w:num w:numId="9" w16cid:durableId="1495225460">
    <w:abstractNumId w:val="23"/>
  </w:num>
  <w:num w:numId="10" w16cid:durableId="304702243">
    <w:abstractNumId w:val="5"/>
  </w:num>
  <w:num w:numId="11" w16cid:durableId="1179931551">
    <w:abstractNumId w:val="8"/>
  </w:num>
  <w:num w:numId="12" w16cid:durableId="555623299">
    <w:abstractNumId w:val="17"/>
  </w:num>
  <w:num w:numId="13" w16cid:durableId="1088506073">
    <w:abstractNumId w:val="0"/>
  </w:num>
  <w:num w:numId="14" w16cid:durableId="1767769544">
    <w:abstractNumId w:val="1"/>
  </w:num>
  <w:num w:numId="15" w16cid:durableId="2130473197">
    <w:abstractNumId w:val="10"/>
  </w:num>
  <w:num w:numId="16" w16cid:durableId="1100761903">
    <w:abstractNumId w:val="2"/>
  </w:num>
  <w:num w:numId="17" w16cid:durableId="1289779622">
    <w:abstractNumId w:val="7"/>
  </w:num>
  <w:num w:numId="18" w16cid:durableId="893467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1103310">
    <w:abstractNumId w:val="6"/>
  </w:num>
  <w:num w:numId="20" w16cid:durableId="677002594">
    <w:abstractNumId w:val="19"/>
  </w:num>
  <w:num w:numId="21" w16cid:durableId="643123752">
    <w:abstractNumId w:val="11"/>
  </w:num>
  <w:num w:numId="22" w16cid:durableId="724255271">
    <w:abstractNumId w:val="21"/>
  </w:num>
  <w:num w:numId="23" w16cid:durableId="619998933">
    <w:abstractNumId w:val="15"/>
  </w:num>
  <w:num w:numId="24" w16cid:durableId="8478670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65"/>
    <w:rsid w:val="00000B91"/>
    <w:rsid w:val="000019BF"/>
    <w:rsid w:val="00002094"/>
    <w:rsid w:val="00017749"/>
    <w:rsid w:val="00023644"/>
    <w:rsid w:val="0003181F"/>
    <w:rsid w:val="0003487A"/>
    <w:rsid w:val="00051D1E"/>
    <w:rsid w:val="000552AE"/>
    <w:rsid w:val="000656AB"/>
    <w:rsid w:val="00072F1F"/>
    <w:rsid w:val="00084D9C"/>
    <w:rsid w:val="000964A7"/>
    <w:rsid w:val="000A668D"/>
    <w:rsid w:val="000B0E65"/>
    <w:rsid w:val="000C4EFC"/>
    <w:rsid w:val="000D5EEC"/>
    <w:rsid w:val="000F0519"/>
    <w:rsid w:val="000F19E2"/>
    <w:rsid w:val="000F6535"/>
    <w:rsid w:val="000F6DA9"/>
    <w:rsid w:val="00102CA9"/>
    <w:rsid w:val="0010626A"/>
    <w:rsid w:val="00110C2C"/>
    <w:rsid w:val="00117A94"/>
    <w:rsid w:val="00123372"/>
    <w:rsid w:val="00130136"/>
    <w:rsid w:val="00132FBD"/>
    <w:rsid w:val="00135DC5"/>
    <w:rsid w:val="001412EB"/>
    <w:rsid w:val="001623C0"/>
    <w:rsid w:val="00181BBC"/>
    <w:rsid w:val="00187282"/>
    <w:rsid w:val="00196BE8"/>
    <w:rsid w:val="001A1C0B"/>
    <w:rsid w:val="001A5D59"/>
    <w:rsid w:val="001C03B3"/>
    <w:rsid w:val="001C0995"/>
    <w:rsid w:val="001C33B6"/>
    <w:rsid w:val="001E32FC"/>
    <w:rsid w:val="001E604D"/>
    <w:rsid w:val="001E66E7"/>
    <w:rsid w:val="001F48D0"/>
    <w:rsid w:val="001F7C3D"/>
    <w:rsid w:val="001F7EF4"/>
    <w:rsid w:val="00221A11"/>
    <w:rsid w:val="002325AD"/>
    <w:rsid w:val="00241568"/>
    <w:rsid w:val="00286015"/>
    <w:rsid w:val="00294747"/>
    <w:rsid w:val="002A5D41"/>
    <w:rsid w:val="002C18D8"/>
    <w:rsid w:val="002C3DD7"/>
    <w:rsid w:val="002C6F8C"/>
    <w:rsid w:val="002D2A41"/>
    <w:rsid w:val="002D537B"/>
    <w:rsid w:val="002E09F5"/>
    <w:rsid w:val="002F06B8"/>
    <w:rsid w:val="002F6198"/>
    <w:rsid w:val="003060D3"/>
    <w:rsid w:val="00316832"/>
    <w:rsid w:val="00353B8E"/>
    <w:rsid w:val="00366555"/>
    <w:rsid w:val="00367E49"/>
    <w:rsid w:val="00382E11"/>
    <w:rsid w:val="003B4BC4"/>
    <w:rsid w:val="003C30E0"/>
    <w:rsid w:val="003C398A"/>
    <w:rsid w:val="003D1CBB"/>
    <w:rsid w:val="003D372D"/>
    <w:rsid w:val="003D44BB"/>
    <w:rsid w:val="003D49EE"/>
    <w:rsid w:val="003D6B06"/>
    <w:rsid w:val="003D7D7B"/>
    <w:rsid w:val="003E01D7"/>
    <w:rsid w:val="003E1F6A"/>
    <w:rsid w:val="003F12E6"/>
    <w:rsid w:val="003F2B04"/>
    <w:rsid w:val="003F69CB"/>
    <w:rsid w:val="00405A56"/>
    <w:rsid w:val="004201CD"/>
    <w:rsid w:val="00433D27"/>
    <w:rsid w:val="00451508"/>
    <w:rsid w:val="004629F1"/>
    <w:rsid w:val="004775AE"/>
    <w:rsid w:val="004825D7"/>
    <w:rsid w:val="004A098F"/>
    <w:rsid w:val="004A6412"/>
    <w:rsid w:val="004B0C0C"/>
    <w:rsid w:val="004C2437"/>
    <w:rsid w:val="004C4E67"/>
    <w:rsid w:val="004C53A4"/>
    <w:rsid w:val="004D14B1"/>
    <w:rsid w:val="004D3A43"/>
    <w:rsid w:val="004D48B8"/>
    <w:rsid w:val="004E3211"/>
    <w:rsid w:val="004E4499"/>
    <w:rsid w:val="004E48E4"/>
    <w:rsid w:val="004F56A2"/>
    <w:rsid w:val="0050023D"/>
    <w:rsid w:val="0050451B"/>
    <w:rsid w:val="005254F8"/>
    <w:rsid w:val="00533A5C"/>
    <w:rsid w:val="0054466B"/>
    <w:rsid w:val="0055175F"/>
    <w:rsid w:val="00555214"/>
    <w:rsid w:val="00576665"/>
    <w:rsid w:val="00577B3E"/>
    <w:rsid w:val="00581638"/>
    <w:rsid w:val="00583A66"/>
    <w:rsid w:val="00597B77"/>
    <w:rsid w:val="005A6F9F"/>
    <w:rsid w:val="005B0558"/>
    <w:rsid w:val="005B143F"/>
    <w:rsid w:val="005C428D"/>
    <w:rsid w:val="005E0FC9"/>
    <w:rsid w:val="005F6238"/>
    <w:rsid w:val="006056B0"/>
    <w:rsid w:val="00607676"/>
    <w:rsid w:val="00610967"/>
    <w:rsid w:val="00611A9B"/>
    <w:rsid w:val="00612705"/>
    <w:rsid w:val="00614447"/>
    <w:rsid w:val="00614A0D"/>
    <w:rsid w:val="00617360"/>
    <w:rsid w:val="006664B4"/>
    <w:rsid w:val="0067670C"/>
    <w:rsid w:val="006A2171"/>
    <w:rsid w:val="006B017F"/>
    <w:rsid w:val="006C03C4"/>
    <w:rsid w:val="006C378C"/>
    <w:rsid w:val="006D053E"/>
    <w:rsid w:val="006E5280"/>
    <w:rsid w:val="006F27B1"/>
    <w:rsid w:val="00712B0F"/>
    <w:rsid w:val="0073073A"/>
    <w:rsid w:val="00732892"/>
    <w:rsid w:val="0073622D"/>
    <w:rsid w:val="00737717"/>
    <w:rsid w:val="00770A3D"/>
    <w:rsid w:val="00772832"/>
    <w:rsid w:val="00777817"/>
    <w:rsid w:val="00780A37"/>
    <w:rsid w:val="00781090"/>
    <w:rsid w:val="00784C0B"/>
    <w:rsid w:val="007952D2"/>
    <w:rsid w:val="007A26BC"/>
    <w:rsid w:val="007A5E3D"/>
    <w:rsid w:val="007A7D4B"/>
    <w:rsid w:val="007A7F97"/>
    <w:rsid w:val="007B0BDD"/>
    <w:rsid w:val="007B2DB9"/>
    <w:rsid w:val="007C04AF"/>
    <w:rsid w:val="007C207C"/>
    <w:rsid w:val="007C3D27"/>
    <w:rsid w:val="007D176E"/>
    <w:rsid w:val="007D7711"/>
    <w:rsid w:val="007E2A8E"/>
    <w:rsid w:val="00810F98"/>
    <w:rsid w:val="00814CC5"/>
    <w:rsid w:val="00814FB2"/>
    <w:rsid w:val="00817CB4"/>
    <w:rsid w:val="00820343"/>
    <w:rsid w:val="00821DC5"/>
    <w:rsid w:val="0084103B"/>
    <w:rsid w:val="00856C2D"/>
    <w:rsid w:val="0087180D"/>
    <w:rsid w:val="00880273"/>
    <w:rsid w:val="00887166"/>
    <w:rsid w:val="008959B5"/>
    <w:rsid w:val="008A4DC2"/>
    <w:rsid w:val="008B2BB0"/>
    <w:rsid w:val="008B5238"/>
    <w:rsid w:val="008C0DB3"/>
    <w:rsid w:val="008D3BEC"/>
    <w:rsid w:val="008D75BD"/>
    <w:rsid w:val="008F0671"/>
    <w:rsid w:val="009006D6"/>
    <w:rsid w:val="00922F75"/>
    <w:rsid w:val="00923823"/>
    <w:rsid w:val="00924AF7"/>
    <w:rsid w:val="009600AB"/>
    <w:rsid w:val="00962E83"/>
    <w:rsid w:val="00983D17"/>
    <w:rsid w:val="00985864"/>
    <w:rsid w:val="009946CE"/>
    <w:rsid w:val="009A6DEA"/>
    <w:rsid w:val="009B4DE8"/>
    <w:rsid w:val="009C2F8A"/>
    <w:rsid w:val="009C5ACC"/>
    <w:rsid w:val="009C7C19"/>
    <w:rsid w:val="009D02D8"/>
    <w:rsid w:val="009D59D7"/>
    <w:rsid w:val="009F5996"/>
    <w:rsid w:val="009F722B"/>
    <w:rsid w:val="009F7591"/>
    <w:rsid w:val="00A018C8"/>
    <w:rsid w:val="00A036F5"/>
    <w:rsid w:val="00A10D81"/>
    <w:rsid w:val="00A144AB"/>
    <w:rsid w:val="00A150C5"/>
    <w:rsid w:val="00A26E3B"/>
    <w:rsid w:val="00A26FD2"/>
    <w:rsid w:val="00A32684"/>
    <w:rsid w:val="00A51140"/>
    <w:rsid w:val="00A540E1"/>
    <w:rsid w:val="00A54EDA"/>
    <w:rsid w:val="00A707C6"/>
    <w:rsid w:val="00A71AD9"/>
    <w:rsid w:val="00A7473E"/>
    <w:rsid w:val="00A77A0D"/>
    <w:rsid w:val="00A81F86"/>
    <w:rsid w:val="00A840C7"/>
    <w:rsid w:val="00A93066"/>
    <w:rsid w:val="00A9459A"/>
    <w:rsid w:val="00A945D8"/>
    <w:rsid w:val="00AA310A"/>
    <w:rsid w:val="00AB5D51"/>
    <w:rsid w:val="00AC2B14"/>
    <w:rsid w:val="00AC3CAD"/>
    <w:rsid w:val="00AC46CF"/>
    <w:rsid w:val="00AD0727"/>
    <w:rsid w:val="00AD2B13"/>
    <w:rsid w:val="00AD4CB0"/>
    <w:rsid w:val="00AE2D7C"/>
    <w:rsid w:val="00B01423"/>
    <w:rsid w:val="00B045D7"/>
    <w:rsid w:val="00B061AB"/>
    <w:rsid w:val="00B132E3"/>
    <w:rsid w:val="00B163A3"/>
    <w:rsid w:val="00B208F0"/>
    <w:rsid w:val="00B24124"/>
    <w:rsid w:val="00B408FD"/>
    <w:rsid w:val="00B634F7"/>
    <w:rsid w:val="00B71F4C"/>
    <w:rsid w:val="00B752C2"/>
    <w:rsid w:val="00B83B68"/>
    <w:rsid w:val="00B84803"/>
    <w:rsid w:val="00BA0C17"/>
    <w:rsid w:val="00BA1B8E"/>
    <w:rsid w:val="00BA5C8B"/>
    <w:rsid w:val="00BA6D13"/>
    <w:rsid w:val="00BB43DA"/>
    <w:rsid w:val="00BB6563"/>
    <w:rsid w:val="00BD266F"/>
    <w:rsid w:val="00BD6EB1"/>
    <w:rsid w:val="00BD7FFD"/>
    <w:rsid w:val="00BF0183"/>
    <w:rsid w:val="00BF1004"/>
    <w:rsid w:val="00BF6C29"/>
    <w:rsid w:val="00C06DAC"/>
    <w:rsid w:val="00C1365E"/>
    <w:rsid w:val="00C51B36"/>
    <w:rsid w:val="00C51D1D"/>
    <w:rsid w:val="00C63BC4"/>
    <w:rsid w:val="00C76456"/>
    <w:rsid w:val="00C87126"/>
    <w:rsid w:val="00C933D2"/>
    <w:rsid w:val="00C95322"/>
    <w:rsid w:val="00CA312C"/>
    <w:rsid w:val="00CB283D"/>
    <w:rsid w:val="00CB7D7F"/>
    <w:rsid w:val="00CC54D8"/>
    <w:rsid w:val="00CC7530"/>
    <w:rsid w:val="00CD4975"/>
    <w:rsid w:val="00CD4B74"/>
    <w:rsid w:val="00CD5F4F"/>
    <w:rsid w:val="00CF05B4"/>
    <w:rsid w:val="00CF4103"/>
    <w:rsid w:val="00CF6493"/>
    <w:rsid w:val="00D03C59"/>
    <w:rsid w:val="00D04CA1"/>
    <w:rsid w:val="00D06F48"/>
    <w:rsid w:val="00D212DD"/>
    <w:rsid w:val="00D22109"/>
    <w:rsid w:val="00D24176"/>
    <w:rsid w:val="00D252BF"/>
    <w:rsid w:val="00D3013F"/>
    <w:rsid w:val="00D32B47"/>
    <w:rsid w:val="00D36D17"/>
    <w:rsid w:val="00D42DFA"/>
    <w:rsid w:val="00D6246A"/>
    <w:rsid w:val="00D74123"/>
    <w:rsid w:val="00D87D66"/>
    <w:rsid w:val="00D91B32"/>
    <w:rsid w:val="00DA15EA"/>
    <w:rsid w:val="00DA267F"/>
    <w:rsid w:val="00DA365C"/>
    <w:rsid w:val="00DA5A3A"/>
    <w:rsid w:val="00DB1628"/>
    <w:rsid w:val="00DB285D"/>
    <w:rsid w:val="00DB2CCB"/>
    <w:rsid w:val="00DB3BBD"/>
    <w:rsid w:val="00DC4206"/>
    <w:rsid w:val="00DD50EA"/>
    <w:rsid w:val="00DD798C"/>
    <w:rsid w:val="00DE09F1"/>
    <w:rsid w:val="00DF388B"/>
    <w:rsid w:val="00DF3937"/>
    <w:rsid w:val="00E01A80"/>
    <w:rsid w:val="00E02487"/>
    <w:rsid w:val="00E11F56"/>
    <w:rsid w:val="00E16130"/>
    <w:rsid w:val="00E16723"/>
    <w:rsid w:val="00E207C2"/>
    <w:rsid w:val="00E27625"/>
    <w:rsid w:val="00E3003D"/>
    <w:rsid w:val="00E34F3E"/>
    <w:rsid w:val="00E35C57"/>
    <w:rsid w:val="00E403AB"/>
    <w:rsid w:val="00E43EF8"/>
    <w:rsid w:val="00E47995"/>
    <w:rsid w:val="00E503BA"/>
    <w:rsid w:val="00E61192"/>
    <w:rsid w:val="00E71709"/>
    <w:rsid w:val="00E83241"/>
    <w:rsid w:val="00E861ED"/>
    <w:rsid w:val="00E8666E"/>
    <w:rsid w:val="00E873BF"/>
    <w:rsid w:val="00E96705"/>
    <w:rsid w:val="00EA2898"/>
    <w:rsid w:val="00EA34D9"/>
    <w:rsid w:val="00EA3BB2"/>
    <w:rsid w:val="00EA4965"/>
    <w:rsid w:val="00EB2783"/>
    <w:rsid w:val="00EC3E1F"/>
    <w:rsid w:val="00EC6F2E"/>
    <w:rsid w:val="00EC7F94"/>
    <w:rsid w:val="00ED3351"/>
    <w:rsid w:val="00ED354D"/>
    <w:rsid w:val="00ED5A07"/>
    <w:rsid w:val="00ED5C27"/>
    <w:rsid w:val="00EE2062"/>
    <w:rsid w:val="00EE4230"/>
    <w:rsid w:val="00F05707"/>
    <w:rsid w:val="00F11E0D"/>
    <w:rsid w:val="00F15418"/>
    <w:rsid w:val="00F163F7"/>
    <w:rsid w:val="00F16A0A"/>
    <w:rsid w:val="00F2071C"/>
    <w:rsid w:val="00F2550C"/>
    <w:rsid w:val="00F3152B"/>
    <w:rsid w:val="00F47555"/>
    <w:rsid w:val="00F50076"/>
    <w:rsid w:val="00F5063F"/>
    <w:rsid w:val="00F51F65"/>
    <w:rsid w:val="00F60AFE"/>
    <w:rsid w:val="00F6322D"/>
    <w:rsid w:val="00F82C7B"/>
    <w:rsid w:val="00F92899"/>
    <w:rsid w:val="00F96B5A"/>
    <w:rsid w:val="00FA6F34"/>
    <w:rsid w:val="00FB2087"/>
    <w:rsid w:val="00FB4865"/>
    <w:rsid w:val="00FC0356"/>
    <w:rsid w:val="00FD5160"/>
    <w:rsid w:val="00FD6854"/>
    <w:rsid w:val="00FE120D"/>
    <w:rsid w:val="00FE250C"/>
    <w:rsid w:val="00FF20A1"/>
    <w:rsid w:val="00FF5E43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2ACE4"/>
  <w15:docId w15:val="{2E7BBABB-C22A-4624-BB9E-BA301FB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A43"/>
    <w:p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F6DA9"/>
    <w:pPr>
      <w:keepNext/>
      <w:numPr>
        <w:numId w:val="11"/>
      </w:numPr>
      <w:spacing w:before="240" w:after="240" w:line="276" w:lineRule="auto"/>
      <w:ind w:left="0" w:hanging="567"/>
      <w:outlineLvl w:val="0"/>
    </w:pPr>
    <w:rPr>
      <w:rFonts w:eastAsiaTheme="majorEastAsi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DA9"/>
    <w:pPr>
      <w:keepNext/>
      <w:numPr>
        <w:ilvl w:val="1"/>
        <w:numId w:val="11"/>
      </w:numPr>
      <w:spacing w:before="240" w:line="276" w:lineRule="auto"/>
      <w:ind w:left="0" w:hanging="567"/>
      <w:outlineLvl w:val="1"/>
    </w:pPr>
    <w:rPr>
      <w:rFonts w:eastAsiaTheme="majorEastAsia"/>
      <w:b/>
      <w:bCs/>
      <w:sz w:val="24"/>
      <w:szCs w:val="28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0F6DA9"/>
    <w:pPr>
      <w:keepNext/>
      <w:numPr>
        <w:ilvl w:val="2"/>
        <w:numId w:val="11"/>
      </w:numPr>
      <w:spacing w:before="120" w:after="120" w:line="276" w:lineRule="auto"/>
      <w:ind w:left="709"/>
      <w:jc w:val="both"/>
      <w:outlineLvl w:val="2"/>
    </w:pPr>
    <w:rPr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634F7"/>
    <w:pPr>
      <w:spacing w:after="0"/>
      <w:ind w:left="708"/>
      <w:jc w:val="left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34F7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634F7"/>
  </w:style>
  <w:style w:type="paragraph" w:styleId="Zkladntextodsazen">
    <w:name w:val="Body Text Indent"/>
    <w:basedOn w:val="Normln"/>
    <w:link w:val="ZkladntextodsazenChar"/>
    <w:rsid w:val="00B634F7"/>
    <w:pPr>
      <w:ind w:left="283"/>
      <w:jc w:val="left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34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3D7D7B"/>
  </w:style>
  <w:style w:type="paragraph" w:styleId="Textbubliny">
    <w:name w:val="Balloon Text"/>
    <w:basedOn w:val="Normln"/>
    <w:link w:val="TextbublinyChar"/>
    <w:uiPriority w:val="99"/>
    <w:semiHidden/>
    <w:unhideWhenUsed/>
    <w:rsid w:val="00B752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C2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D48B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48B8"/>
    <w:rPr>
      <w:rFonts w:ascii="Times New Roman" w:eastAsia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2D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2A4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2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5D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5D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5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5D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ln"/>
    <w:rsid w:val="004F56A2"/>
    <w:pPr>
      <w:tabs>
        <w:tab w:val="left" w:pos="709"/>
      </w:tabs>
      <w:autoSpaceDE w:val="0"/>
      <w:autoSpaceDN w:val="0"/>
      <w:spacing w:before="60"/>
      <w:ind w:left="1418"/>
    </w:pPr>
    <w:rPr>
      <w:szCs w:val="22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0F6DA9"/>
    <w:rPr>
      <w:rFonts w:ascii="Times New Roman" w:eastAsiaTheme="majorEastAsia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DA9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F6DA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tyl17Char">
    <w:name w:val="Styl17 Char"/>
    <w:basedOn w:val="Standardnpsmoodstavce"/>
    <w:link w:val="Styl17"/>
    <w:locked/>
    <w:rsid w:val="00C1365E"/>
    <w:rPr>
      <w:rFonts w:ascii="Times New Roman" w:hAnsi="Times New Roman" w:cs="Times New Roman"/>
      <w:sz w:val="24"/>
      <w:szCs w:val="24"/>
    </w:rPr>
  </w:style>
  <w:style w:type="paragraph" w:customStyle="1" w:styleId="Styl17">
    <w:name w:val="Styl17"/>
    <w:basedOn w:val="Normln"/>
    <w:link w:val="Styl17Char"/>
    <w:qFormat/>
    <w:rsid w:val="00C1365E"/>
    <w:pPr>
      <w:numPr>
        <w:numId w:val="18"/>
      </w:numPr>
      <w:spacing w:line="276" w:lineRule="auto"/>
      <w:ind w:left="0" w:hanging="567"/>
    </w:pPr>
    <w:rPr>
      <w:rFonts w:ascii="Times New Roman" w:eastAsiaTheme="minorHAnsi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2D7C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D3A43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sla">
    <w:name w:val="Čísla"/>
    <w:basedOn w:val="Normln"/>
    <w:link w:val="slaChar"/>
    <w:qFormat/>
    <w:rsid w:val="00B84803"/>
    <w:pPr>
      <w:numPr>
        <w:numId w:val="24"/>
      </w:numPr>
      <w:spacing w:after="0" w:line="276" w:lineRule="auto"/>
      <w:ind w:left="851" w:hanging="284"/>
    </w:pPr>
    <w:rPr>
      <w:rFonts w:asciiTheme="minorHAnsi" w:hAnsiTheme="minorHAnsi" w:cs="Calibri"/>
      <w:sz w:val="22"/>
      <w:szCs w:val="22"/>
      <w:lang w:eastAsia="cs-CZ"/>
    </w:rPr>
  </w:style>
  <w:style w:type="character" w:customStyle="1" w:styleId="slaChar">
    <w:name w:val="Čísla Char"/>
    <w:basedOn w:val="Standardnpsmoodstavce"/>
    <w:link w:val="sla"/>
    <w:rsid w:val="00B84803"/>
    <w:rPr>
      <w:rFonts w:eastAsia="Times New Roman" w:cs="Calibri"/>
      <w:lang w:eastAsia="cs-CZ"/>
    </w:rPr>
  </w:style>
  <w:style w:type="paragraph" w:customStyle="1" w:styleId="Obyejn">
    <w:name w:val="Obyčejný"/>
    <w:basedOn w:val="Normln"/>
    <w:link w:val="ObyejnChar"/>
    <w:qFormat/>
    <w:rsid w:val="00B84803"/>
    <w:pPr>
      <w:spacing w:after="0"/>
      <w:jc w:val="left"/>
    </w:pPr>
    <w:rPr>
      <w:rFonts w:ascii="Arial" w:hAnsi="Arial" w:cs="Arial"/>
      <w:sz w:val="24"/>
      <w:szCs w:val="28"/>
      <w:lang w:eastAsia="cs-CZ"/>
    </w:rPr>
  </w:style>
  <w:style w:type="character" w:customStyle="1" w:styleId="ObyejnChar">
    <w:name w:val="Obyčejný Char"/>
    <w:basedOn w:val="Nadpis2Char"/>
    <w:link w:val="Obyejn"/>
    <w:rsid w:val="00B84803"/>
    <w:rPr>
      <w:rFonts w:ascii="Arial" w:eastAsia="Times New Roman" w:hAnsi="Arial" w:cs="Arial"/>
      <w:b w:val="0"/>
      <w:bCs w:val="0"/>
      <w:sz w:val="24"/>
      <w:szCs w:val="28"/>
      <w:lang w:eastAsia="cs-CZ"/>
    </w:rPr>
  </w:style>
  <w:style w:type="character" w:customStyle="1" w:styleId="Zkladntext12pt">
    <w:name w:val="Základní text + 12 pt"/>
    <w:rsid w:val="00D91B3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paragraph" w:styleId="Revize">
    <w:name w:val="Revision"/>
    <w:hidden/>
    <w:uiPriority w:val="99"/>
    <w:semiHidden/>
    <w:rsid w:val="004B0C0C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C5AF-F493-4577-A9CA-D104323C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Johnova Gabriela</dc:creator>
  <cp:lastModifiedBy>Matěj Rychlý</cp:lastModifiedBy>
  <cp:revision>11</cp:revision>
  <cp:lastPrinted>2025-07-09T09:16:00Z</cp:lastPrinted>
  <dcterms:created xsi:type="dcterms:W3CDTF">2024-08-14T08:57:00Z</dcterms:created>
  <dcterms:modified xsi:type="dcterms:W3CDTF">2025-07-25T11:11:00Z</dcterms:modified>
</cp:coreProperties>
</file>