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F85B6" w14:textId="77777777" w:rsidR="006E3A57" w:rsidRPr="00A349C4" w:rsidRDefault="006E3A57" w:rsidP="006E3A57">
      <w:pPr>
        <w:rPr>
          <w:rFonts w:ascii="Arial" w:hAnsi="Arial" w:cs="Arial"/>
          <w:b/>
          <w:sz w:val="28"/>
          <w:szCs w:val="28"/>
        </w:rPr>
      </w:pPr>
    </w:p>
    <w:p w14:paraId="72798389" w14:textId="77777777" w:rsidR="006E3A57" w:rsidRPr="00A349C4" w:rsidRDefault="006E3A57" w:rsidP="006E3A57">
      <w:pPr>
        <w:jc w:val="center"/>
        <w:rPr>
          <w:rFonts w:ascii="Arial" w:hAnsi="Arial" w:cs="Arial"/>
          <w:b/>
          <w:sz w:val="28"/>
          <w:szCs w:val="28"/>
        </w:rPr>
      </w:pPr>
    </w:p>
    <w:p w14:paraId="43979311" w14:textId="1417721E" w:rsidR="006E3A57" w:rsidRPr="00A349C4" w:rsidRDefault="00321F6F" w:rsidP="00321F6F">
      <w:pPr>
        <w:jc w:val="center"/>
        <w:rPr>
          <w:rFonts w:ascii="Arial" w:hAnsi="Arial" w:cs="Arial"/>
          <w:b/>
          <w:sz w:val="32"/>
          <w:szCs w:val="32"/>
        </w:rPr>
      </w:pPr>
      <w:r>
        <w:rPr>
          <w:rFonts w:ascii="Arial" w:hAnsi="Arial" w:cs="Arial"/>
          <w:b/>
          <w:sz w:val="32"/>
          <w:szCs w:val="32"/>
        </w:rPr>
        <w:t>Rámcová s</w:t>
      </w:r>
      <w:r w:rsidR="006642A1" w:rsidRPr="00A349C4">
        <w:rPr>
          <w:rFonts w:ascii="Arial" w:hAnsi="Arial" w:cs="Arial"/>
          <w:b/>
          <w:sz w:val="32"/>
          <w:szCs w:val="32"/>
        </w:rPr>
        <w:t xml:space="preserve">mlouva </w:t>
      </w:r>
      <w:r>
        <w:rPr>
          <w:rFonts w:ascii="Arial" w:hAnsi="Arial" w:cs="Arial"/>
          <w:b/>
          <w:sz w:val="32"/>
          <w:szCs w:val="32"/>
        </w:rPr>
        <w:t>na aktualizaci a rozvoj</w:t>
      </w:r>
      <w:r w:rsidR="006642A1" w:rsidRPr="00A349C4">
        <w:rPr>
          <w:rFonts w:ascii="Arial" w:hAnsi="Arial" w:cs="Arial"/>
          <w:b/>
          <w:sz w:val="32"/>
          <w:szCs w:val="32"/>
        </w:rPr>
        <w:t xml:space="preserve"> </w:t>
      </w:r>
      <w:r w:rsidR="00A349C4" w:rsidRPr="00A349C4">
        <w:rPr>
          <w:rFonts w:ascii="Arial" w:hAnsi="Arial" w:cs="Arial"/>
          <w:b/>
          <w:sz w:val="32"/>
          <w:szCs w:val="32"/>
        </w:rPr>
        <w:t>GIS</w:t>
      </w:r>
      <w:r w:rsidR="006642A1" w:rsidRPr="00A349C4">
        <w:rPr>
          <w:rFonts w:ascii="Arial" w:hAnsi="Arial" w:cs="Arial"/>
          <w:b/>
          <w:sz w:val="32"/>
          <w:szCs w:val="32"/>
        </w:rPr>
        <w:t xml:space="preserve"> </w:t>
      </w:r>
      <w:r w:rsidR="00A349C4" w:rsidRPr="00A349C4">
        <w:rPr>
          <w:rFonts w:ascii="Arial" w:hAnsi="Arial" w:cs="Arial"/>
          <w:b/>
          <w:sz w:val="32"/>
          <w:szCs w:val="32"/>
        </w:rPr>
        <w:t>GEOVAP</w:t>
      </w:r>
    </w:p>
    <w:p w14:paraId="28F1D46F" w14:textId="77777777" w:rsidR="006E3A57" w:rsidRPr="00A349C4" w:rsidRDefault="006E3A57" w:rsidP="006E3A57">
      <w:pPr>
        <w:rPr>
          <w:rFonts w:ascii="Arial" w:hAnsi="Arial" w:cs="Arial"/>
          <w:b/>
          <w:sz w:val="28"/>
          <w:szCs w:val="28"/>
        </w:rPr>
      </w:pPr>
    </w:p>
    <w:p w14:paraId="606F7752" w14:textId="6D8EC53F" w:rsidR="006E3A57" w:rsidRPr="00A349C4" w:rsidRDefault="001E5125" w:rsidP="006E3A57">
      <w:pPr>
        <w:ind w:left="360"/>
        <w:jc w:val="center"/>
        <w:rPr>
          <w:rFonts w:ascii="Arial" w:hAnsi="Arial" w:cs="Arial"/>
          <w:color w:val="000000"/>
        </w:rPr>
      </w:pPr>
      <w:r>
        <w:rPr>
          <w:rFonts w:ascii="Arial" w:hAnsi="Arial" w:cs="Arial"/>
          <w:color w:val="000000"/>
        </w:rPr>
        <w:t>Č</w:t>
      </w:r>
      <w:r w:rsidR="006E3A57" w:rsidRPr="00A349C4">
        <w:rPr>
          <w:rFonts w:ascii="Arial" w:hAnsi="Arial" w:cs="Arial"/>
          <w:color w:val="000000"/>
        </w:rPr>
        <w:t xml:space="preserve">íslo smlouvy </w:t>
      </w:r>
      <w:r w:rsidR="00FF3316">
        <w:rPr>
          <w:rFonts w:ascii="Arial" w:hAnsi="Arial" w:cs="Arial"/>
          <w:color w:val="000000"/>
        </w:rPr>
        <w:t>Objednatel</w:t>
      </w:r>
      <w:r w:rsidR="006642A1" w:rsidRPr="00A349C4">
        <w:rPr>
          <w:rFonts w:ascii="Arial" w:hAnsi="Arial" w:cs="Arial"/>
          <w:color w:val="000000"/>
        </w:rPr>
        <w:t>e</w:t>
      </w:r>
      <w:r w:rsidR="006E3A57" w:rsidRPr="00A349C4">
        <w:rPr>
          <w:rFonts w:ascii="Arial" w:hAnsi="Arial" w:cs="Arial"/>
          <w:color w:val="000000"/>
        </w:rPr>
        <w:t>:</w:t>
      </w:r>
      <w:r w:rsidR="00041303" w:rsidRPr="00041303">
        <w:t xml:space="preserve"> </w:t>
      </w:r>
      <w:r w:rsidR="00041303" w:rsidRPr="00041303">
        <w:rPr>
          <w:rFonts w:ascii="Arial" w:hAnsi="Arial" w:cs="Arial"/>
          <w:color w:val="000000"/>
        </w:rPr>
        <w:t>D/00772/25</w:t>
      </w:r>
    </w:p>
    <w:p w14:paraId="2F416C31" w14:textId="4422C17C" w:rsidR="00A349C4" w:rsidRPr="00A349C4" w:rsidRDefault="00A349C4" w:rsidP="006E3A57">
      <w:pPr>
        <w:ind w:left="360"/>
        <w:jc w:val="center"/>
        <w:rPr>
          <w:rFonts w:ascii="Arial" w:hAnsi="Arial" w:cs="Arial"/>
          <w:color w:val="000000"/>
        </w:rPr>
      </w:pPr>
      <w:r w:rsidRPr="00A349C4">
        <w:rPr>
          <w:rFonts w:ascii="Arial" w:hAnsi="Arial" w:cs="Arial"/>
          <w:color w:val="000000"/>
        </w:rPr>
        <w:t xml:space="preserve">Číslo smlouvy </w:t>
      </w:r>
      <w:r w:rsidR="00FF3316">
        <w:rPr>
          <w:rFonts w:ascii="Arial" w:hAnsi="Arial" w:cs="Arial"/>
          <w:color w:val="000000"/>
        </w:rPr>
        <w:t>Zhotovitel</w:t>
      </w:r>
      <w:r w:rsidRPr="00A349C4">
        <w:rPr>
          <w:rFonts w:ascii="Arial" w:hAnsi="Arial" w:cs="Arial"/>
          <w:color w:val="000000"/>
        </w:rPr>
        <w:t>e: STP/GIS/MMP/202</w:t>
      </w:r>
      <w:r w:rsidR="00DA279B">
        <w:rPr>
          <w:rFonts w:ascii="Arial" w:hAnsi="Arial" w:cs="Arial"/>
          <w:color w:val="000000"/>
        </w:rPr>
        <w:t>5</w:t>
      </w:r>
      <w:r w:rsidRPr="00A349C4">
        <w:rPr>
          <w:rFonts w:ascii="Arial" w:hAnsi="Arial" w:cs="Arial"/>
          <w:color w:val="000000"/>
        </w:rPr>
        <w:t>/1</w:t>
      </w:r>
    </w:p>
    <w:p w14:paraId="7BE060C0" w14:textId="77777777" w:rsidR="006E3A57" w:rsidRPr="00A349C4" w:rsidRDefault="006E3A57" w:rsidP="006E3A57">
      <w:pPr>
        <w:ind w:left="360"/>
        <w:jc w:val="center"/>
        <w:rPr>
          <w:rFonts w:ascii="Arial" w:hAnsi="Arial" w:cs="Arial"/>
          <w:color w:val="000000"/>
        </w:rPr>
      </w:pPr>
    </w:p>
    <w:p w14:paraId="69EC947E" w14:textId="77777777" w:rsidR="006642A1" w:rsidRPr="00A349C4" w:rsidRDefault="006642A1" w:rsidP="00DD5A1E">
      <w:pPr>
        <w:pStyle w:val="Zkladntext"/>
        <w:widowControl w:val="0"/>
        <w:numPr>
          <w:ilvl w:val="0"/>
          <w:numId w:val="4"/>
        </w:numPr>
        <w:tabs>
          <w:tab w:val="left" w:pos="426"/>
        </w:tabs>
        <w:ind w:right="-1"/>
        <w:jc w:val="center"/>
        <w:rPr>
          <w:b/>
          <w:sz w:val="28"/>
        </w:rPr>
      </w:pPr>
      <w:r w:rsidRPr="00A349C4">
        <w:rPr>
          <w:b/>
          <w:sz w:val="28"/>
        </w:rPr>
        <w:t>Smluvní strany</w:t>
      </w:r>
    </w:p>
    <w:p w14:paraId="34099199" w14:textId="77777777" w:rsidR="006642A1" w:rsidRPr="00A349C4" w:rsidRDefault="006642A1" w:rsidP="006642A1">
      <w:pPr>
        <w:pStyle w:val="Zkladntext"/>
        <w:rPr>
          <w:b/>
        </w:rPr>
      </w:pPr>
    </w:p>
    <w:p w14:paraId="6E235CAB" w14:textId="77777777" w:rsidR="006642A1" w:rsidRPr="00A349C4" w:rsidRDefault="006642A1" w:rsidP="006642A1">
      <w:pPr>
        <w:pStyle w:val="Zkladntext"/>
        <w:rPr>
          <w:b/>
          <w:sz w:val="22"/>
          <w:szCs w:val="22"/>
        </w:rPr>
      </w:pPr>
      <w:r w:rsidRPr="00A349C4">
        <w:rPr>
          <w:b/>
          <w:sz w:val="22"/>
          <w:szCs w:val="22"/>
        </w:rPr>
        <w:t>1. Objednatel</w:t>
      </w:r>
    </w:p>
    <w:p w14:paraId="5DA6EDE7" w14:textId="77777777" w:rsidR="006642A1" w:rsidRPr="00A349C4" w:rsidRDefault="006642A1" w:rsidP="006642A1">
      <w:pPr>
        <w:pStyle w:val="Zkladntext"/>
        <w:rPr>
          <w:sz w:val="22"/>
          <w:szCs w:val="22"/>
        </w:rPr>
      </w:pPr>
    </w:p>
    <w:p w14:paraId="68019267" w14:textId="77777777" w:rsidR="00A349C4" w:rsidRPr="00A349C4" w:rsidRDefault="00A349C4" w:rsidP="00A349C4">
      <w:pPr>
        <w:pStyle w:val="Zkladntext"/>
        <w:tabs>
          <w:tab w:val="left" w:pos="3544"/>
        </w:tabs>
        <w:ind w:right="-568"/>
        <w:rPr>
          <w:b/>
          <w:sz w:val="22"/>
          <w:szCs w:val="22"/>
        </w:rPr>
      </w:pPr>
      <w:r w:rsidRPr="00A349C4">
        <w:rPr>
          <w:sz w:val="22"/>
          <w:szCs w:val="22"/>
        </w:rPr>
        <w:t>Název:</w:t>
      </w:r>
      <w:r w:rsidRPr="00A349C4">
        <w:rPr>
          <w:b/>
          <w:sz w:val="22"/>
          <w:szCs w:val="22"/>
        </w:rPr>
        <w:tab/>
        <w:t>Statutární město Pardubice</w:t>
      </w:r>
    </w:p>
    <w:p w14:paraId="1F5A714E" w14:textId="77777777" w:rsidR="00A349C4" w:rsidRPr="00A349C4" w:rsidRDefault="00A349C4" w:rsidP="00A349C4">
      <w:pPr>
        <w:pStyle w:val="Zkladntext"/>
        <w:tabs>
          <w:tab w:val="left" w:pos="3544"/>
        </w:tabs>
        <w:ind w:right="-568"/>
        <w:rPr>
          <w:sz w:val="22"/>
          <w:szCs w:val="22"/>
        </w:rPr>
      </w:pPr>
      <w:r w:rsidRPr="00A349C4">
        <w:rPr>
          <w:b/>
          <w:sz w:val="22"/>
          <w:szCs w:val="22"/>
        </w:rPr>
        <w:tab/>
      </w:r>
      <w:r w:rsidRPr="00A349C4">
        <w:rPr>
          <w:b/>
          <w:sz w:val="22"/>
          <w:szCs w:val="22"/>
        </w:rPr>
        <w:tab/>
      </w:r>
      <w:r w:rsidRPr="00A349C4">
        <w:rPr>
          <w:sz w:val="22"/>
          <w:szCs w:val="22"/>
        </w:rPr>
        <w:t xml:space="preserve">Magistrát města Pardubic </w:t>
      </w:r>
      <w:r w:rsidRPr="00A349C4">
        <w:rPr>
          <w:sz w:val="22"/>
          <w:szCs w:val="22"/>
        </w:rPr>
        <w:tab/>
      </w:r>
    </w:p>
    <w:p w14:paraId="6BB988C9" w14:textId="77777777" w:rsidR="00A349C4" w:rsidRPr="00A349C4" w:rsidRDefault="00A349C4" w:rsidP="00A349C4">
      <w:pPr>
        <w:pStyle w:val="Zkladntext"/>
        <w:tabs>
          <w:tab w:val="left" w:pos="3544"/>
        </w:tabs>
        <w:ind w:right="-568"/>
        <w:rPr>
          <w:sz w:val="22"/>
          <w:szCs w:val="22"/>
        </w:rPr>
      </w:pPr>
      <w:r w:rsidRPr="00A349C4">
        <w:rPr>
          <w:sz w:val="22"/>
          <w:szCs w:val="22"/>
        </w:rPr>
        <w:t>Sídlo</w:t>
      </w:r>
      <w:r w:rsidRPr="00A349C4">
        <w:rPr>
          <w:sz w:val="22"/>
          <w:szCs w:val="22"/>
        </w:rPr>
        <w:tab/>
      </w:r>
      <w:r w:rsidRPr="00A349C4">
        <w:rPr>
          <w:sz w:val="22"/>
          <w:szCs w:val="22"/>
        </w:rPr>
        <w:tab/>
        <w:t>Pernštýnské náměstí 1</w:t>
      </w:r>
    </w:p>
    <w:p w14:paraId="47C183DA" w14:textId="77777777" w:rsidR="00A349C4" w:rsidRPr="00A349C4" w:rsidRDefault="00A349C4" w:rsidP="00A349C4">
      <w:pPr>
        <w:pStyle w:val="Zkladntext"/>
        <w:tabs>
          <w:tab w:val="left" w:pos="3544"/>
        </w:tabs>
        <w:ind w:left="1845" w:right="-568" w:firstLine="708"/>
        <w:rPr>
          <w:sz w:val="22"/>
          <w:szCs w:val="22"/>
        </w:rPr>
      </w:pPr>
      <w:r w:rsidRPr="00A349C4">
        <w:rPr>
          <w:sz w:val="22"/>
          <w:szCs w:val="22"/>
        </w:rPr>
        <w:tab/>
      </w:r>
      <w:r w:rsidRPr="00A349C4">
        <w:rPr>
          <w:sz w:val="22"/>
          <w:szCs w:val="22"/>
        </w:rPr>
        <w:tab/>
        <w:t>530 21 Pardubice</w:t>
      </w:r>
    </w:p>
    <w:p w14:paraId="65EC0D59" w14:textId="77777777" w:rsidR="00A349C4" w:rsidRPr="00A349C4" w:rsidRDefault="00A349C4" w:rsidP="00A349C4">
      <w:pPr>
        <w:pStyle w:val="Zkladntext"/>
        <w:tabs>
          <w:tab w:val="left" w:pos="3544"/>
        </w:tabs>
        <w:ind w:right="-568"/>
        <w:rPr>
          <w:b/>
          <w:sz w:val="22"/>
          <w:szCs w:val="22"/>
        </w:rPr>
      </w:pPr>
    </w:p>
    <w:p w14:paraId="2BC8F04A" w14:textId="48482438" w:rsidR="00A349C4" w:rsidRPr="00A349C4" w:rsidRDefault="00A349C4" w:rsidP="00A349C4">
      <w:pPr>
        <w:pStyle w:val="Zkladntext"/>
        <w:tabs>
          <w:tab w:val="left" w:pos="3544"/>
        </w:tabs>
        <w:ind w:right="-568"/>
        <w:rPr>
          <w:b/>
          <w:color w:val="000000"/>
          <w:sz w:val="22"/>
          <w:szCs w:val="22"/>
        </w:rPr>
      </w:pPr>
      <w:r w:rsidRPr="00A349C4">
        <w:rPr>
          <w:color w:val="000000"/>
          <w:sz w:val="22"/>
          <w:szCs w:val="22"/>
        </w:rPr>
        <w:t xml:space="preserve">Zástupce </w:t>
      </w:r>
      <w:r w:rsidR="00DA279B">
        <w:rPr>
          <w:color w:val="000000"/>
          <w:sz w:val="22"/>
          <w:szCs w:val="22"/>
        </w:rPr>
        <w:t>Objednatele</w:t>
      </w:r>
      <w:r w:rsidRPr="00A349C4">
        <w:rPr>
          <w:color w:val="000000"/>
          <w:sz w:val="22"/>
          <w:szCs w:val="22"/>
        </w:rPr>
        <w:t>:</w:t>
      </w:r>
      <w:r w:rsidRPr="00A349C4">
        <w:rPr>
          <w:b/>
          <w:color w:val="000000"/>
          <w:sz w:val="22"/>
          <w:szCs w:val="22"/>
        </w:rPr>
        <w:tab/>
      </w:r>
      <w:r w:rsidR="004F1A39">
        <w:rPr>
          <w:b/>
          <w:color w:val="000000"/>
          <w:sz w:val="22"/>
          <w:szCs w:val="22"/>
        </w:rPr>
        <w:t>Bc</w:t>
      </w:r>
      <w:r w:rsidRPr="00A349C4">
        <w:rPr>
          <w:b/>
          <w:color w:val="000000"/>
          <w:sz w:val="22"/>
          <w:szCs w:val="22"/>
        </w:rPr>
        <w:t xml:space="preserve">. </w:t>
      </w:r>
      <w:r w:rsidR="004F1A39">
        <w:rPr>
          <w:b/>
          <w:color w:val="000000"/>
          <w:sz w:val="22"/>
          <w:szCs w:val="22"/>
        </w:rPr>
        <w:t>Jan Nadrchal</w:t>
      </w:r>
    </w:p>
    <w:p w14:paraId="56B7225F" w14:textId="3961EA1D" w:rsidR="00A349C4" w:rsidRPr="00A349C4" w:rsidRDefault="00A349C4" w:rsidP="00DA279B">
      <w:pPr>
        <w:pStyle w:val="Zkladntext"/>
        <w:tabs>
          <w:tab w:val="left" w:pos="3544"/>
        </w:tabs>
        <w:ind w:left="3544" w:right="-568"/>
        <w:rPr>
          <w:color w:val="000000"/>
          <w:sz w:val="22"/>
          <w:szCs w:val="22"/>
        </w:rPr>
      </w:pPr>
      <w:r w:rsidRPr="00A349C4">
        <w:rPr>
          <w:color w:val="000000"/>
          <w:sz w:val="22"/>
          <w:szCs w:val="22"/>
        </w:rPr>
        <w:tab/>
      </w:r>
      <w:r w:rsidR="004F1A39">
        <w:rPr>
          <w:color w:val="000000"/>
          <w:sz w:val="22"/>
          <w:szCs w:val="22"/>
        </w:rPr>
        <w:t>primátor</w:t>
      </w:r>
      <w:r w:rsidRPr="00A349C4">
        <w:rPr>
          <w:color w:val="000000"/>
          <w:sz w:val="22"/>
          <w:szCs w:val="22"/>
        </w:rPr>
        <w:t xml:space="preserve"> </w:t>
      </w:r>
    </w:p>
    <w:p w14:paraId="1FD9ECBA" w14:textId="2F4FB482" w:rsidR="00A349C4" w:rsidRPr="00A349C4" w:rsidRDefault="00A349C4" w:rsidP="00A349C4">
      <w:pPr>
        <w:pStyle w:val="Zkladntext"/>
        <w:tabs>
          <w:tab w:val="left" w:pos="3544"/>
        </w:tabs>
        <w:ind w:right="-568"/>
        <w:rPr>
          <w:color w:val="000000"/>
          <w:sz w:val="22"/>
          <w:szCs w:val="22"/>
        </w:rPr>
      </w:pPr>
      <w:r w:rsidRPr="00A349C4">
        <w:rPr>
          <w:color w:val="000000"/>
          <w:sz w:val="22"/>
          <w:szCs w:val="22"/>
        </w:rPr>
        <w:t>Bankovní spojení:</w:t>
      </w:r>
      <w:r w:rsidRPr="00A349C4">
        <w:rPr>
          <w:color w:val="000000"/>
          <w:sz w:val="22"/>
          <w:szCs w:val="22"/>
        </w:rPr>
        <w:tab/>
        <w:t xml:space="preserve">Komerční banka Pardubice </w:t>
      </w:r>
      <w:r w:rsidRPr="00A349C4">
        <w:rPr>
          <w:color w:val="000000"/>
          <w:sz w:val="22"/>
          <w:szCs w:val="22"/>
        </w:rPr>
        <w:tab/>
      </w:r>
    </w:p>
    <w:p w14:paraId="065B4BAE" w14:textId="77777777" w:rsidR="00A349C4" w:rsidRPr="00A349C4" w:rsidRDefault="00A349C4" w:rsidP="00A349C4">
      <w:pPr>
        <w:pStyle w:val="Zkladntext"/>
        <w:tabs>
          <w:tab w:val="left" w:pos="3544"/>
        </w:tabs>
        <w:ind w:right="-568"/>
        <w:rPr>
          <w:rFonts w:cs="Tahoma"/>
          <w:color w:val="000000"/>
          <w:sz w:val="22"/>
          <w:szCs w:val="22"/>
        </w:rPr>
      </w:pPr>
      <w:r w:rsidRPr="00A349C4">
        <w:rPr>
          <w:color w:val="000000"/>
          <w:sz w:val="22"/>
          <w:szCs w:val="22"/>
        </w:rPr>
        <w:t>Číslo účtu:</w:t>
      </w:r>
      <w:r w:rsidRPr="00A349C4">
        <w:rPr>
          <w:color w:val="000000"/>
          <w:sz w:val="22"/>
          <w:szCs w:val="22"/>
        </w:rPr>
        <w:tab/>
        <w:t>326-561/0100</w:t>
      </w:r>
    </w:p>
    <w:p w14:paraId="7772F6D9" w14:textId="07091AE7" w:rsidR="00A349C4" w:rsidRPr="00A349C4" w:rsidRDefault="00A349C4" w:rsidP="00A349C4">
      <w:pPr>
        <w:pStyle w:val="Zkladntext"/>
        <w:tabs>
          <w:tab w:val="left" w:pos="3544"/>
        </w:tabs>
        <w:ind w:right="-568"/>
        <w:rPr>
          <w:rFonts w:cs="Tahoma"/>
          <w:color w:val="000000"/>
          <w:sz w:val="22"/>
          <w:szCs w:val="22"/>
        </w:rPr>
      </w:pPr>
      <w:r w:rsidRPr="00A349C4">
        <w:rPr>
          <w:color w:val="000000"/>
          <w:sz w:val="22"/>
          <w:szCs w:val="22"/>
        </w:rPr>
        <w:t>IČO:</w:t>
      </w:r>
      <w:r w:rsidRPr="00A349C4">
        <w:rPr>
          <w:color w:val="000000"/>
          <w:sz w:val="22"/>
          <w:szCs w:val="22"/>
        </w:rPr>
        <w:tab/>
      </w:r>
      <w:r w:rsidR="004C00B0">
        <w:rPr>
          <w:color w:val="000000"/>
          <w:sz w:val="22"/>
          <w:szCs w:val="22"/>
        </w:rPr>
        <w:t>00</w:t>
      </w:r>
      <w:r w:rsidRPr="00A349C4">
        <w:rPr>
          <w:color w:val="000000"/>
          <w:sz w:val="22"/>
          <w:szCs w:val="22"/>
        </w:rPr>
        <w:t>274046</w:t>
      </w:r>
    </w:p>
    <w:p w14:paraId="1074DC38" w14:textId="735DD688" w:rsidR="00A349C4" w:rsidRPr="00A349C4" w:rsidRDefault="00A349C4" w:rsidP="00A349C4">
      <w:pPr>
        <w:pStyle w:val="Zkladntext"/>
        <w:tabs>
          <w:tab w:val="left" w:pos="3544"/>
        </w:tabs>
        <w:ind w:right="-568"/>
        <w:rPr>
          <w:color w:val="000000"/>
          <w:sz w:val="22"/>
          <w:szCs w:val="22"/>
        </w:rPr>
      </w:pPr>
      <w:r w:rsidRPr="00A349C4">
        <w:rPr>
          <w:color w:val="000000"/>
          <w:sz w:val="22"/>
          <w:szCs w:val="22"/>
        </w:rPr>
        <w:t>DIČ:</w:t>
      </w:r>
      <w:r w:rsidRPr="00A349C4">
        <w:rPr>
          <w:color w:val="000000"/>
          <w:sz w:val="22"/>
          <w:szCs w:val="22"/>
        </w:rPr>
        <w:tab/>
      </w:r>
      <w:r w:rsidR="004C00B0">
        <w:rPr>
          <w:color w:val="000000"/>
          <w:sz w:val="22"/>
          <w:szCs w:val="22"/>
        </w:rPr>
        <w:t>CZ00</w:t>
      </w:r>
      <w:r w:rsidRPr="00A349C4">
        <w:rPr>
          <w:color w:val="000000"/>
          <w:sz w:val="22"/>
          <w:szCs w:val="22"/>
        </w:rPr>
        <w:t>274046</w:t>
      </w:r>
    </w:p>
    <w:p w14:paraId="6E310DB5" w14:textId="77777777" w:rsidR="006642A1" w:rsidRPr="00A349C4" w:rsidRDefault="006642A1" w:rsidP="006642A1">
      <w:pPr>
        <w:pStyle w:val="Zkladntext"/>
        <w:ind w:right="-568"/>
        <w:rPr>
          <w:color w:val="000000"/>
          <w:sz w:val="22"/>
          <w:szCs w:val="22"/>
        </w:rPr>
      </w:pPr>
    </w:p>
    <w:p w14:paraId="6AE7CFE3" w14:textId="77777777" w:rsidR="006642A1" w:rsidRPr="00A349C4" w:rsidRDefault="006642A1" w:rsidP="006642A1">
      <w:pPr>
        <w:pStyle w:val="Zkladntext"/>
        <w:spacing w:before="120"/>
        <w:ind w:right="-567"/>
        <w:rPr>
          <w:sz w:val="22"/>
          <w:szCs w:val="22"/>
        </w:rPr>
      </w:pPr>
      <w:r w:rsidRPr="00A349C4">
        <w:rPr>
          <w:sz w:val="22"/>
          <w:szCs w:val="22"/>
        </w:rPr>
        <w:t>(dále jen „</w:t>
      </w:r>
      <w:r w:rsidRPr="00A349C4">
        <w:rPr>
          <w:b/>
          <w:sz w:val="22"/>
          <w:szCs w:val="22"/>
        </w:rPr>
        <w:t>Objednatel</w:t>
      </w:r>
      <w:r w:rsidRPr="00A349C4">
        <w:rPr>
          <w:sz w:val="22"/>
          <w:szCs w:val="22"/>
        </w:rPr>
        <w:t>“)</w:t>
      </w:r>
    </w:p>
    <w:p w14:paraId="5A1F3079" w14:textId="77777777" w:rsidR="006642A1" w:rsidRDefault="006642A1" w:rsidP="006642A1">
      <w:pPr>
        <w:pStyle w:val="Zkladntext"/>
        <w:rPr>
          <w:b/>
          <w:sz w:val="22"/>
          <w:szCs w:val="22"/>
        </w:rPr>
      </w:pPr>
    </w:p>
    <w:p w14:paraId="79937948" w14:textId="77777777" w:rsidR="00280C76" w:rsidRPr="00A349C4" w:rsidRDefault="00280C76" w:rsidP="006642A1">
      <w:pPr>
        <w:pStyle w:val="Zkladntext"/>
        <w:rPr>
          <w:b/>
          <w:sz w:val="22"/>
          <w:szCs w:val="22"/>
        </w:rPr>
      </w:pPr>
    </w:p>
    <w:p w14:paraId="29A0AB81" w14:textId="77777777" w:rsidR="006642A1" w:rsidRPr="00A349C4" w:rsidRDefault="006642A1" w:rsidP="006642A1">
      <w:pPr>
        <w:pStyle w:val="Zkladntext"/>
        <w:rPr>
          <w:b/>
          <w:sz w:val="22"/>
          <w:szCs w:val="22"/>
        </w:rPr>
      </w:pPr>
    </w:p>
    <w:p w14:paraId="13E04085" w14:textId="77777777" w:rsidR="006642A1" w:rsidRPr="00A349C4" w:rsidRDefault="006642A1" w:rsidP="006642A1">
      <w:pPr>
        <w:pStyle w:val="Zkladntext"/>
        <w:rPr>
          <w:sz w:val="22"/>
          <w:szCs w:val="22"/>
          <w:u w:val="single"/>
        </w:rPr>
      </w:pPr>
      <w:r w:rsidRPr="00A349C4">
        <w:rPr>
          <w:b/>
          <w:sz w:val="22"/>
          <w:szCs w:val="22"/>
        </w:rPr>
        <w:t>2. Zhotovitel</w:t>
      </w:r>
    </w:p>
    <w:p w14:paraId="1D17DAD4" w14:textId="77777777" w:rsidR="006642A1" w:rsidRPr="00A349C4" w:rsidRDefault="006642A1" w:rsidP="006642A1">
      <w:pPr>
        <w:pStyle w:val="Zkladntext"/>
        <w:rPr>
          <w:sz w:val="22"/>
          <w:szCs w:val="22"/>
        </w:rPr>
      </w:pPr>
    </w:p>
    <w:p w14:paraId="3732A672" w14:textId="77777777" w:rsidR="006642A1" w:rsidRPr="00A349C4" w:rsidRDefault="00877D38" w:rsidP="006642A1">
      <w:pPr>
        <w:pStyle w:val="Zkladntext"/>
        <w:ind w:right="-568"/>
        <w:rPr>
          <w:b/>
          <w:sz w:val="22"/>
          <w:szCs w:val="22"/>
        </w:rPr>
      </w:pPr>
      <w:r w:rsidRPr="00A349C4">
        <w:rPr>
          <w:sz w:val="22"/>
          <w:szCs w:val="22"/>
        </w:rPr>
        <w:t>Název</w:t>
      </w:r>
      <w:r w:rsidRPr="00A349C4">
        <w:rPr>
          <w:sz w:val="22"/>
          <w:szCs w:val="22"/>
        </w:rPr>
        <w:tab/>
      </w:r>
      <w:r w:rsidRPr="00A349C4">
        <w:rPr>
          <w:sz w:val="22"/>
          <w:szCs w:val="22"/>
        </w:rPr>
        <w:tab/>
      </w:r>
      <w:r w:rsidR="006642A1" w:rsidRPr="00A349C4">
        <w:rPr>
          <w:sz w:val="22"/>
          <w:szCs w:val="22"/>
        </w:rPr>
        <w:tab/>
      </w:r>
      <w:r w:rsidR="006642A1" w:rsidRPr="00A349C4">
        <w:rPr>
          <w:sz w:val="22"/>
          <w:szCs w:val="22"/>
        </w:rPr>
        <w:tab/>
        <w:t xml:space="preserve">: </w:t>
      </w:r>
      <w:r w:rsidR="006642A1" w:rsidRPr="00A349C4">
        <w:rPr>
          <w:sz w:val="22"/>
          <w:szCs w:val="22"/>
        </w:rPr>
        <w:tab/>
      </w:r>
      <w:r w:rsidR="00B033B7" w:rsidRPr="00A349C4">
        <w:rPr>
          <w:b/>
          <w:sz w:val="22"/>
          <w:szCs w:val="22"/>
        </w:rPr>
        <w:t>GEOVAP, spol. s r.o.</w:t>
      </w:r>
      <w:r w:rsidR="006642A1" w:rsidRPr="00A349C4">
        <w:rPr>
          <w:sz w:val="22"/>
          <w:szCs w:val="22"/>
        </w:rPr>
        <w:tab/>
      </w:r>
      <w:r w:rsidR="006642A1" w:rsidRPr="00A349C4">
        <w:rPr>
          <w:sz w:val="22"/>
          <w:szCs w:val="22"/>
        </w:rPr>
        <w:tab/>
      </w:r>
      <w:r w:rsidR="006642A1" w:rsidRPr="00A349C4">
        <w:rPr>
          <w:sz w:val="22"/>
          <w:szCs w:val="22"/>
        </w:rPr>
        <w:tab/>
      </w:r>
    </w:p>
    <w:p w14:paraId="2D283C6E" w14:textId="77777777" w:rsidR="00877D38" w:rsidRPr="00A349C4" w:rsidRDefault="00877D38" w:rsidP="006642A1">
      <w:pPr>
        <w:pStyle w:val="Zkladntext"/>
        <w:ind w:right="-568"/>
        <w:rPr>
          <w:sz w:val="22"/>
          <w:szCs w:val="22"/>
        </w:rPr>
      </w:pPr>
      <w:r w:rsidRPr="00A349C4">
        <w:rPr>
          <w:sz w:val="22"/>
          <w:szCs w:val="22"/>
        </w:rPr>
        <w:t>Sídlo</w:t>
      </w:r>
      <w:r w:rsidRPr="00A349C4">
        <w:rPr>
          <w:sz w:val="22"/>
          <w:szCs w:val="22"/>
        </w:rPr>
        <w:tab/>
      </w:r>
      <w:r w:rsidRPr="00A349C4">
        <w:rPr>
          <w:sz w:val="22"/>
          <w:szCs w:val="22"/>
        </w:rPr>
        <w:tab/>
      </w:r>
      <w:r w:rsidRPr="00A349C4">
        <w:rPr>
          <w:sz w:val="22"/>
          <w:szCs w:val="22"/>
        </w:rPr>
        <w:tab/>
      </w:r>
      <w:r w:rsidRPr="00A349C4">
        <w:rPr>
          <w:sz w:val="22"/>
          <w:szCs w:val="22"/>
        </w:rPr>
        <w:tab/>
        <w:t>:</w:t>
      </w:r>
      <w:r w:rsidRPr="00A349C4">
        <w:rPr>
          <w:sz w:val="22"/>
          <w:szCs w:val="22"/>
        </w:rPr>
        <w:tab/>
      </w:r>
      <w:r w:rsidR="00B033B7" w:rsidRPr="00A349C4">
        <w:rPr>
          <w:sz w:val="22"/>
          <w:szCs w:val="22"/>
        </w:rPr>
        <w:t>Čechovo nábřeží 1790, 530 03 Pardubice</w:t>
      </w:r>
    </w:p>
    <w:p w14:paraId="7BA319B4" w14:textId="77777777" w:rsidR="00877D38" w:rsidRPr="00A349C4" w:rsidRDefault="00877D38" w:rsidP="006642A1">
      <w:pPr>
        <w:pStyle w:val="Zkladntext"/>
        <w:ind w:right="-568"/>
        <w:rPr>
          <w:sz w:val="22"/>
          <w:szCs w:val="22"/>
        </w:rPr>
      </w:pPr>
    </w:p>
    <w:p w14:paraId="3B1E151D" w14:textId="77777777" w:rsidR="006642A1" w:rsidRPr="00A349C4" w:rsidRDefault="006642A1" w:rsidP="006642A1">
      <w:pPr>
        <w:pStyle w:val="Zkladntext"/>
        <w:ind w:right="-568"/>
        <w:rPr>
          <w:sz w:val="22"/>
          <w:szCs w:val="22"/>
        </w:rPr>
      </w:pPr>
      <w:r w:rsidRPr="00A349C4">
        <w:rPr>
          <w:sz w:val="22"/>
          <w:szCs w:val="22"/>
        </w:rPr>
        <w:t>Z</w:t>
      </w:r>
      <w:r w:rsidR="00877D38" w:rsidRPr="00A349C4">
        <w:rPr>
          <w:sz w:val="22"/>
          <w:szCs w:val="22"/>
        </w:rPr>
        <w:t>astoupený</w:t>
      </w:r>
      <w:r w:rsidRPr="00A349C4">
        <w:rPr>
          <w:sz w:val="22"/>
          <w:szCs w:val="22"/>
        </w:rPr>
        <w:tab/>
      </w:r>
      <w:r w:rsidRPr="00A349C4">
        <w:rPr>
          <w:sz w:val="22"/>
          <w:szCs w:val="22"/>
        </w:rPr>
        <w:tab/>
      </w:r>
      <w:r w:rsidR="00877D38" w:rsidRPr="00A349C4">
        <w:rPr>
          <w:sz w:val="22"/>
          <w:szCs w:val="22"/>
        </w:rPr>
        <w:tab/>
      </w:r>
      <w:r w:rsidRPr="00A349C4">
        <w:rPr>
          <w:sz w:val="22"/>
          <w:szCs w:val="22"/>
        </w:rPr>
        <w:t xml:space="preserve">: </w:t>
      </w:r>
      <w:r w:rsidRPr="00A349C4">
        <w:rPr>
          <w:sz w:val="22"/>
          <w:szCs w:val="22"/>
        </w:rPr>
        <w:tab/>
      </w:r>
      <w:r w:rsidR="00B033B7" w:rsidRPr="00A349C4">
        <w:rPr>
          <w:sz w:val="22"/>
          <w:szCs w:val="22"/>
        </w:rPr>
        <w:t>Ing. Robertem Matulíkem, jednatelem společnosti</w:t>
      </w:r>
    </w:p>
    <w:p w14:paraId="0C1CC3CB" w14:textId="77777777" w:rsidR="006642A1" w:rsidRPr="00A349C4" w:rsidRDefault="006642A1" w:rsidP="006642A1">
      <w:pPr>
        <w:pStyle w:val="Zkladntext"/>
        <w:ind w:right="-568"/>
        <w:rPr>
          <w:sz w:val="22"/>
          <w:szCs w:val="22"/>
        </w:rPr>
      </w:pPr>
      <w:r w:rsidRPr="00A349C4">
        <w:rPr>
          <w:sz w:val="22"/>
          <w:szCs w:val="22"/>
        </w:rPr>
        <w:tab/>
      </w:r>
      <w:r w:rsidRPr="00A349C4">
        <w:rPr>
          <w:sz w:val="22"/>
          <w:szCs w:val="22"/>
        </w:rPr>
        <w:tab/>
      </w:r>
      <w:r w:rsidRPr="00A349C4">
        <w:rPr>
          <w:sz w:val="22"/>
          <w:szCs w:val="22"/>
        </w:rPr>
        <w:tab/>
      </w:r>
      <w:r w:rsidRPr="00A349C4">
        <w:rPr>
          <w:sz w:val="22"/>
          <w:szCs w:val="22"/>
        </w:rPr>
        <w:tab/>
      </w:r>
      <w:r w:rsidRPr="00A349C4">
        <w:rPr>
          <w:sz w:val="22"/>
          <w:szCs w:val="22"/>
        </w:rPr>
        <w:tab/>
      </w:r>
      <w:r w:rsidRPr="00A349C4">
        <w:rPr>
          <w:sz w:val="22"/>
          <w:szCs w:val="22"/>
        </w:rPr>
        <w:tab/>
      </w:r>
    </w:p>
    <w:p w14:paraId="468FF672" w14:textId="5540A9A7" w:rsidR="006642A1" w:rsidRPr="00A349C4" w:rsidRDefault="006642A1" w:rsidP="006642A1">
      <w:pPr>
        <w:pStyle w:val="Zkladntext"/>
        <w:ind w:right="-568"/>
        <w:rPr>
          <w:sz w:val="22"/>
          <w:szCs w:val="22"/>
        </w:rPr>
      </w:pPr>
      <w:r w:rsidRPr="00A349C4">
        <w:rPr>
          <w:sz w:val="22"/>
          <w:szCs w:val="22"/>
        </w:rPr>
        <w:t>Bankovní spojení</w:t>
      </w:r>
      <w:r w:rsidRPr="00A349C4">
        <w:rPr>
          <w:sz w:val="22"/>
          <w:szCs w:val="22"/>
        </w:rPr>
        <w:tab/>
      </w:r>
      <w:r w:rsidRPr="00A349C4">
        <w:rPr>
          <w:sz w:val="22"/>
          <w:szCs w:val="22"/>
        </w:rPr>
        <w:tab/>
        <w:t>:</w:t>
      </w:r>
      <w:r w:rsidRPr="00A349C4">
        <w:rPr>
          <w:sz w:val="22"/>
          <w:szCs w:val="22"/>
        </w:rPr>
        <w:tab/>
      </w:r>
      <w:r w:rsidR="00DA279B">
        <w:rPr>
          <w:sz w:val="22"/>
          <w:szCs w:val="22"/>
        </w:rPr>
        <w:t>Česká spořitelna</w:t>
      </w:r>
      <w:r w:rsidR="00B033B7" w:rsidRPr="00A349C4">
        <w:rPr>
          <w:sz w:val="22"/>
          <w:szCs w:val="22"/>
        </w:rPr>
        <w:t>, a.s.</w:t>
      </w:r>
    </w:p>
    <w:p w14:paraId="1BEE59FE" w14:textId="2BECBE75" w:rsidR="006642A1" w:rsidRPr="00A349C4" w:rsidRDefault="006642A1" w:rsidP="006642A1">
      <w:pPr>
        <w:pStyle w:val="Zkladntext"/>
        <w:ind w:right="-568"/>
        <w:rPr>
          <w:sz w:val="22"/>
          <w:szCs w:val="22"/>
        </w:rPr>
      </w:pPr>
      <w:r w:rsidRPr="00A349C4">
        <w:rPr>
          <w:sz w:val="22"/>
          <w:szCs w:val="22"/>
        </w:rPr>
        <w:t>Číslo účtu</w:t>
      </w:r>
      <w:r w:rsidRPr="00A349C4">
        <w:rPr>
          <w:sz w:val="22"/>
          <w:szCs w:val="22"/>
        </w:rPr>
        <w:tab/>
      </w:r>
      <w:r w:rsidRPr="00A349C4">
        <w:rPr>
          <w:sz w:val="22"/>
          <w:szCs w:val="22"/>
        </w:rPr>
        <w:tab/>
      </w:r>
      <w:r w:rsidRPr="00A349C4">
        <w:rPr>
          <w:sz w:val="22"/>
          <w:szCs w:val="22"/>
        </w:rPr>
        <w:tab/>
        <w:t>:</w:t>
      </w:r>
      <w:r w:rsidRPr="00A349C4">
        <w:rPr>
          <w:sz w:val="22"/>
          <w:szCs w:val="22"/>
        </w:rPr>
        <w:tab/>
      </w:r>
      <w:r w:rsidR="00DA279B" w:rsidRPr="00DA279B">
        <w:rPr>
          <w:sz w:val="22"/>
          <w:szCs w:val="22"/>
        </w:rPr>
        <w:t>500069362/0800</w:t>
      </w:r>
    </w:p>
    <w:p w14:paraId="21FF324D" w14:textId="77777777" w:rsidR="006642A1" w:rsidRPr="00A349C4" w:rsidRDefault="006642A1" w:rsidP="006642A1">
      <w:pPr>
        <w:pStyle w:val="Zkladntext"/>
        <w:ind w:right="-568"/>
        <w:rPr>
          <w:sz w:val="22"/>
          <w:szCs w:val="22"/>
        </w:rPr>
      </w:pPr>
      <w:r w:rsidRPr="00A349C4">
        <w:rPr>
          <w:sz w:val="22"/>
          <w:szCs w:val="22"/>
        </w:rPr>
        <w:t>IČO</w:t>
      </w:r>
      <w:r w:rsidRPr="00A349C4">
        <w:rPr>
          <w:sz w:val="22"/>
          <w:szCs w:val="22"/>
        </w:rPr>
        <w:tab/>
      </w:r>
      <w:r w:rsidRPr="00A349C4">
        <w:rPr>
          <w:sz w:val="22"/>
          <w:szCs w:val="22"/>
        </w:rPr>
        <w:tab/>
      </w:r>
      <w:r w:rsidRPr="00A349C4">
        <w:rPr>
          <w:sz w:val="22"/>
          <w:szCs w:val="22"/>
        </w:rPr>
        <w:tab/>
      </w:r>
      <w:r w:rsidRPr="00A349C4">
        <w:rPr>
          <w:sz w:val="22"/>
          <w:szCs w:val="22"/>
        </w:rPr>
        <w:tab/>
        <w:t>:</w:t>
      </w:r>
      <w:r w:rsidRPr="00A349C4">
        <w:rPr>
          <w:sz w:val="22"/>
          <w:szCs w:val="22"/>
        </w:rPr>
        <w:tab/>
      </w:r>
      <w:r w:rsidR="00B033B7" w:rsidRPr="00A349C4">
        <w:rPr>
          <w:sz w:val="22"/>
          <w:szCs w:val="22"/>
        </w:rPr>
        <w:t>15049248</w:t>
      </w:r>
    </w:p>
    <w:p w14:paraId="56398352" w14:textId="77777777" w:rsidR="006642A1" w:rsidRPr="00A349C4" w:rsidRDefault="006642A1" w:rsidP="006642A1">
      <w:pPr>
        <w:pStyle w:val="Zkladntext"/>
        <w:ind w:right="-568"/>
        <w:rPr>
          <w:sz w:val="22"/>
          <w:szCs w:val="22"/>
        </w:rPr>
      </w:pPr>
      <w:r w:rsidRPr="00A349C4">
        <w:rPr>
          <w:sz w:val="22"/>
          <w:szCs w:val="22"/>
        </w:rPr>
        <w:t>DIČ</w:t>
      </w:r>
      <w:r w:rsidRPr="00A349C4">
        <w:rPr>
          <w:sz w:val="22"/>
          <w:szCs w:val="22"/>
        </w:rPr>
        <w:tab/>
      </w:r>
      <w:r w:rsidRPr="00A349C4">
        <w:rPr>
          <w:sz w:val="22"/>
          <w:szCs w:val="22"/>
        </w:rPr>
        <w:tab/>
      </w:r>
      <w:r w:rsidRPr="00A349C4">
        <w:rPr>
          <w:sz w:val="22"/>
          <w:szCs w:val="22"/>
        </w:rPr>
        <w:tab/>
      </w:r>
      <w:r w:rsidRPr="00A349C4">
        <w:rPr>
          <w:sz w:val="22"/>
          <w:szCs w:val="22"/>
        </w:rPr>
        <w:tab/>
        <w:t>:</w:t>
      </w:r>
      <w:r w:rsidRPr="00A349C4">
        <w:rPr>
          <w:sz w:val="22"/>
          <w:szCs w:val="22"/>
        </w:rPr>
        <w:tab/>
      </w:r>
      <w:r w:rsidR="00B033B7" w:rsidRPr="00A349C4">
        <w:rPr>
          <w:sz w:val="22"/>
          <w:szCs w:val="22"/>
        </w:rPr>
        <w:t>CZ15049248</w:t>
      </w:r>
    </w:p>
    <w:p w14:paraId="776FC856" w14:textId="77777777" w:rsidR="006642A1" w:rsidRPr="00A349C4" w:rsidRDefault="006642A1" w:rsidP="006642A1">
      <w:pPr>
        <w:pStyle w:val="Zkladntext"/>
        <w:ind w:right="-568"/>
        <w:rPr>
          <w:sz w:val="22"/>
          <w:szCs w:val="22"/>
        </w:rPr>
      </w:pPr>
    </w:p>
    <w:p w14:paraId="16658C7F" w14:textId="77777777" w:rsidR="00B033B7" w:rsidRPr="00A349C4" w:rsidRDefault="00E629E7" w:rsidP="00B033B7">
      <w:pPr>
        <w:pStyle w:val="Zpat"/>
        <w:tabs>
          <w:tab w:val="right" w:pos="8280"/>
        </w:tabs>
        <w:spacing w:line="260" w:lineRule="atLeast"/>
        <w:ind w:right="-2"/>
        <w:rPr>
          <w:rFonts w:ascii="Arial" w:hAnsi="Arial" w:cs="Arial"/>
          <w:sz w:val="22"/>
          <w:szCs w:val="22"/>
        </w:rPr>
      </w:pPr>
      <w:r w:rsidRPr="00A349C4">
        <w:rPr>
          <w:rFonts w:ascii="Arial" w:hAnsi="Arial" w:cs="Arial"/>
          <w:sz w:val="22"/>
          <w:szCs w:val="22"/>
        </w:rPr>
        <w:t>Z</w:t>
      </w:r>
      <w:r w:rsidR="006642A1" w:rsidRPr="00A349C4">
        <w:rPr>
          <w:rFonts w:ascii="Arial" w:hAnsi="Arial" w:cs="Arial"/>
          <w:sz w:val="22"/>
          <w:szCs w:val="22"/>
        </w:rPr>
        <w:t>apsá</w:t>
      </w:r>
      <w:r w:rsidR="005851B0" w:rsidRPr="00A349C4">
        <w:rPr>
          <w:rFonts w:ascii="Arial" w:hAnsi="Arial" w:cs="Arial"/>
          <w:sz w:val="22"/>
          <w:szCs w:val="22"/>
        </w:rPr>
        <w:t xml:space="preserve">n v obchodním rejstříku vedeném </w:t>
      </w:r>
      <w:r w:rsidR="00B033B7" w:rsidRPr="00A349C4">
        <w:rPr>
          <w:rFonts w:ascii="Arial" w:hAnsi="Arial" w:cs="Arial"/>
          <w:sz w:val="22"/>
          <w:szCs w:val="22"/>
        </w:rPr>
        <w:t>u Krajského soudu v Hradci Králové, oddíl C, vložka 234.</w:t>
      </w:r>
    </w:p>
    <w:p w14:paraId="50CBA459" w14:textId="77777777" w:rsidR="006642A1" w:rsidRPr="00A349C4" w:rsidRDefault="006642A1" w:rsidP="006642A1">
      <w:pPr>
        <w:pStyle w:val="Zpat"/>
        <w:tabs>
          <w:tab w:val="right" w:pos="8280"/>
        </w:tabs>
        <w:spacing w:line="260" w:lineRule="atLeast"/>
        <w:ind w:right="-2"/>
        <w:rPr>
          <w:rFonts w:ascii="Arial" w:hAnsi="Arial" w:cs="Arial"/>
          <w:sz w:val="22"/>
          <w:szCs w:val="22"/>
        </w:rPr>
      </w:pPr>
    </w:p>
    <w:p w14:paraId="2F6CDDB9" w14:textId="77777777" w:rsidR="006642A1" w:rsidRPr="00A349C4" w:rsidRDefault="006642A1" w:rsidP="006642A1">
      <w:pPr>
        <w:pStyle w:val="Zkladntext"/>
        <w:ind w:right="-568"/>
        <w:rPr>
          <w:sz w:val="22"/>
          <w:szCs w:val="22"/>
        </w:rPr>
      </w:pPr>
    </w:p>
    <w:p w14:paraId="7E82D18D" w14:textId="77777777" w:rsidR="006642A1" w:rsidRPr="00A349C4" w:rsidRDefault="006642A1" w:rsidP="006642A1">
      <w:pPr>
        <w:pStyle w:val="Zkladntext"/>
        <w:ind w:right="-568"/>
        <w:rPr>
          <w:sz w:val="22"/>
          <w:szCs w:val="22"/>
        </w:rPr>
      </w:pPr>
      <w:r w:rsidRPr="00A349C4">
        <w:rPr>
          <w:sz w:val="22"/>
          <w:szCs w:val="22"/>
        </w:rPr>
        <w:t>(dále jen „</w:t>
      </w:r>
      <w:r w:rsidRPr="00A349C4">
        <w:rPr>
          <w:b/>
          <w:sz w:val="22"/>
          <w:szCs w:val="22"/>
        </w:rPr>
        <w:t>Zhotovitel</w:t>
      </w:r>
      <w:r w:rsidRPr="00A349C4">
        <w:rPr>
          <w:sz w:val="22"/>
          <w:szCs w:val="22"/>
        </w:rPr>
        <w:t>“)</w:t>
      </w:r>
    </w:p>
    <w:p w14:paraId="7BAE1C22" w14:textId="77777777" w:rsidR="006642A1" w:rsidRPr="00A349C4" w:rsidRDefault="006642A1" w:rsidP="006642A1">
      <w:pPr>
        <w:pStyle w:val="Zkladntext"/>
        <w:ind w:right="-568"/>
        <w:rPr>
          <w:sz w:val="22"/>
          <w:szCs w:val="22"/>
        </w:rPr>
      </w:pPr>
    </w:p>
    <w:p w14:paraId="617A45C0" w14:textId="77777777" w:rsidR="006642A1" w:rsidRPr="00A349C4" w:rsidRDefault="006642A1" w:rsidP="006642A1">
      <w:pPr>
        <w:widowControl w:val="0"/>
        <w:tabs>
          <w:tab w:val="left" w:pos="426"/>
        </w:tabs>
        <w:ind w:right="5"/>
        <w:jc w:val="center"/>
        <w:rPr>
          <w:rFonts w:ascii="Arial" w:hAnsi="Arial" w:cs="Arial"/>
          <w:sz w:val="22"/>
          <w:szCs w:val="22"/>
        </w:rPr>
      </w:pPr>
      <w:r w:rsidRPr="00A349C4">
        <w:rPr>
          <w:rFonts w:ascii="Arial" w:hAnsi="Arial" w:cs="Arial"/>
          <w:bCs/>
          <w:sz w:val="22"/>
          <w:szCs w:val="22"/>
        </w:rPr>
        <w:t>oba společné též jako „Smluvní strany“</w:t>
      </w:r>
      <w:r w:rsidRPr="00A349C4">
        <w:rPr>
          <w:rFonts w:ascii="Arial" w:hAnsi="Arial" w:cs="Arial"/>
          <w:sz w:val="22"/>
          <w:szCs w:val="22"/>
        </w:rPr>
        <w:t xml:space="preserve"> </w:t>
      </w:r>
    </w:p>
    <w:p w14:paraId="2AD2CB44" w14:textId="77777777" w:rsidR="00877D38" w:rsidRPr="00A349C4" w:rsidRDefault="00877D38" w:rsidP="00877D38">
      <w:pPr>
        <w:spacing w:after="120"/>
        <w:ind w:left="624"/>
        <w:jc w:val="both"/>
        <w:rPr>
          <w:rFonts w:ascii="Arial" w:hAnsi="Arial" w:cs="Arial"/>
          <w:sz w:val="22"/>
          <w:szCs w:val="22"/>
        </w:rPr>
      </w:pPr>
    </w:p>
    <w:p w14:paraId="73CCB47C" w14:textId="0B074BE5" w:rsidR="00877D38" w:rsidRPr="00A349C4" w:rsidRDefault="00877D38" w:rsidP="00877D38">
      <w:pPr>
        <w:spacing w:after="120"/>
        <w:jc w:val="both"/>
        <w:rPr>
          <w:rFonts w:ascii="Arial" w:hAnsi="Arial" w:cs="Arial"/>
          <w:sz w:val="22"/>
          <w:szCs w:val="22"/>
        </w:rPr>
      </w:pPr>
      <w:r w:rsidRPr="00A349C4">
        <w:rPr>
          <w:rFonts w:ascii="Arial" w:hAnsi="Arial" w:cs="Arial"/>
          <w:sz w:val="22"/>
          <w:szCs w:val="22"/>
        </w:rPr>
        <w:t xml:space="preserve">uzavírají níže uvedeného dne, měsíce a roku v souladu s ustanovením § </w:t>
      </w:r>
      <w:r w:rsidR="00EE15B0">
        <w:rPr>
          <w:rFonts w:ascii="Arial" w:hAnsi="Arial" w:cs="Arial"/>
          <w:sz w:val="22"/>
          <w:szCs w:val="22"/>
        </w:rPr>
        <w:t>1746 odst. 2</w:t>
      </w:r>
      <w:r w:rsidRPr="00A349C4">
        <w:rPr>
          <w:rFonts w:ascii="Arial" w:hAnsi="Arial" w:cs="Arial"/>
          <w:sz w:val="22"/>
          <w:szCs w:val="22"/>
        </w:rPr>
        <w:t xml:space="preserve"> zákona </w:t>
      </w:r>
      <w:r w:rsidRPr="00A349C4">
        <w:rPr>
          <w:rFonts w:ascii="Arial" w:hAnsi="Arial" w:cs="Arial"/>
          <w:sz w:val="22"/>
          <w:szCs w:val="22"/>
        </w:rPr>
        <w:br/>
        <w:t xml:space="preserve">č. 89/2012 Sb., občanský zákoník, ve znění pozdějších předpisů, tuto </w:t>
      </w:r>
      <w:r w:rsidR="00EE15B0">
        <w:rPr>
          <w:rFonts w:ascii="Arial" w:hAnsi="Arial" w:cs="Arial"/>
          <w:sz w:val="22"/>
          <w:szCs w:val="22"/>
        </w:rPr>
        <w:t>smlouvu</w:t>
      </w:r>
      <w:r w:rsidRPr="00A349C4">
        <w:rPr>
          <w:rFonts w:ascii="Arial" w:hAnsi="Arial" w:cs="Arial"/>
          <w:sz w:val="22"/>
          <w:szCs w:val="22"/>
        </w:rPr>
        <w:t xml:space="preserve"> (dále jen „</w:t>
      </w:r>
      <w:r w:rsidRPr="00A349C4">
        <w:rPr>
          <w:rFonts w:ascii="Arial" w:hAnsi="Arial" w:cs="Arial"/>
          <w:b/>
          <w:sz w:val="22"/>
          <w:szCs w:val="22"/>
        </w:rPr>
        <w:t>Smlouv</w:t>
      </w:r>
      <w:r w:rsidR="00D031AE">
        <w:rPr>
          <w:rFonts w:ascii="Arial" w:hAnsi="Arial" w:cs="Arial"/>
          <w:b/>
          <w:sz w:val="22"/>
          <w:szCs w:val="22"/>
        </w:rPr>
        <w:t>a</w:t>
      </w:r>
      <w:r w:rsidRPr="00A349C4">
        <w:rPr>
          <w:rFonts w:ascii="Arial" w:hAnsi="Arial" w:cs="Arial"/>
          <w:sz w:val="22"/>
          <w:szCs w:val="22"/>
        </w:rPr>
        <w:t>“)</w:t>
      </w:r>
    </w:p>
    <w:p w14:paraId="0FD33BD6" w14:textId="7CF372C2" w:rsidR="006642A1" w:rsidRPr="00A349C4" w:rsidRDefault="006642A1" w:rsidP="00DD5A1E">
      <w:pPr>
        <w:pStyle w:val="Zkladntext"/>
        <w:widowControl w:val="0"/>
        <w:numPr>
          <w:ilvl w:val="0"/>
          <w:numId w:val="4"/>
        </w:numPr>
        <w:tabs>
          <w:tab w:val="left" w:pos="426"/>
        </w:tabs>
        <w:ind w:right="-1"/>
        <w:jc w:val="center"/>
        <w:rPr>
          <w:b/>
          <w:sz w:val="28"/>
        </w:rPr>
      </w:pPr>
      <w:r w:rsidRPr="00A349C4">
        <w:rPr>
          <w:b/>
          <w:sz w:val="28"/>
        </w:rPr>
        <w:br w:type="page"/>
      </w:r>
      <w:bookmarkStart w:id="0" w:name="_Ref120341790"/>
      <w:bookmarkStart w:id="1" w:name="_Ref220224749"/>
      <w:r w:rsidRPr="00A349C4">
        <w:rPr>
          <w:b/>
          <w:sz w:val="28"/>
        </w:rPr>
        <w:lastRenderedPageBreak/>
        <w:t>Předmět plnění</w:t>
      </w:r>
      <w:bookmarkEnd w:id="0"/>
      <w:bookmarkEnd w:id="1"/>
    </w:p>
    <w:p w14:paraId="15E5AF2A" w14:textId="7E4D586D" w:rsidR="006642A1" w:rsidRDefault="00877D38" w:rsidP="00592C8D">
      <w:pPr>
        <w:numPr>
          <w:ilvl w:val="0"/>
          <w:numId w:val="12"/>
        </w:numPr>
        <w:spacing w:before="120" w:line="240" w:lineRule="atLeast"/>
        <w:ind w:left="426" w:hanging="426"/>
        <w:jc w:val="both"/>
        <w:rPr>
          <w:rFonts w:ascii="Arial" w:hAnsi="Arial" w:cs="Arial"/>
          <w:sz w:val="22"/>
          <w:szCs w:val="22"/>
        </w:rPr>
      </w:pPr>
      <w:bookmarkStart w:id="2" w:name="_Ref194665095"/>
      <w:r w:rsidRPr="00A349C4">
        <w:rPr>
          <w:rFonts w:ascii="Arial" w:hAnsi="Arial" w:cs="Arial"/>
          <w:sz w:val="22"/>
          <w:szCs w:val="22"/>
        </w:rPr>
        <w:t xml:space="preserve">Zhotovitel </w:t>
      </w:r>
      <w:r w:rsidR="003532D0" w:rsidRPr="003532D0">
        <w:rPr>
          <w:rFonts w:ascii="Arial" w:hAnsi="Arial" w:cs="Arial"/>
          <w:sz w:val="22"/>
          <w:szCs w:val="22"/>
        </w:rPr>
        <w:t xml:space="preserve">se zavazuje, že bude na základě a v souladu s touto </w:t>
      </w:r>
      <w:r w:rsidR="007101B5">
        <w:rPr>
          <w:rFonts w:ascii="Arial" w:hAnsi="Arial" w:cs="Arial"/>
          <w:sz w:val="22"/>
          <w:szCs w:val="22"/>
        </w:rPr>
        <w:t>S</w:t>
      </w:r>
      <w:r w:rsidR="003532D0" w:rsidRPr="003532D0">
        <w:rPr>
          <w:rFonts w:ascii="Arial" w:hAnsi="Arial" w:cs="Arial"/>
          <w:sz w:val="22"/>
          <w:szCs w:val="22"/>
        </w:rPr>
        <w:t xml:space="preserve">mlouvou po odsouhlasení požadavků na svůj náklad a nebezpečí poskytovat objednateli po dobu trvání </w:t>
      </w:r>
      <w:r w:rsidR="007101B5">
        <w:rPr>
          <w:rFonts w:ascii="Arial" w:hAnsi="Arial" w:cs="Arial"/>
          <w:sz w:val="22"/>
          <w:szCs w:val="22"/>
        </w:rPr>
        <w:t>S</w:t>
      </w:r>
      <w:r w:rsidR="003532D0" w:rsidRPr="003532D0">
        <w:rPr>
          <w:rFonts w:ascii="Arial" w:hAnsi="Arial" w:cs="Arial"/>
          <w:sz w:val="22"/>
          <w:szCs w:val="22"/>
        </w:rPr>
        <w:t>mlouvy a dle zadání objednatele služby spočívající zejména v následujících činnostech:</w:t>
      </w:r>
      <w:bookmarkEnd w:id="2"/>
      <w:r w:rsidR="003532D0" w:rsidRPr="003532D0">
        <w:rPr>
          <w:rFonts w:ascii="Arial" w:hAnsi="Arial" w:cs="Arial"/>
          <w:sz w:val="22"/>
          <w:szCs w:val="22"/>
        </w:rPr>
        <w:cr/>
      </w:r>
    </w:p>
    <w:p w14:paraId="401989CB" w14:textId="1E236E03" w:rsidR="003F0B08" w:rsidRPr="005140FA" w:rsidRDefault="003F0B08" w:rsidP="00592C8D">
      <w:pPr>
        <w:pStyle w:val="Odstavecseseznamem"/>
        <w:numPr>
          <w:ilvl w:val="0"/>
          <w:numId w:val="34"/>
        </w:numPr>
        <w:ind w:left="851" w:hanging="425"/>
        <w:jc w:val="both"/>
        <w:rPr>
          <w:rFonts w:ascii="Arial" w:hAnsi="Arial" w:cs="Arial"/>
        </w:rPr>
      </w:pPr>
      <w:r w:rsidRPr="005140FA">
        <w:rPr>
          <w:rFonts w:ascii="Arial" w:hAnsi="Arial" w:cs="Arial"/>
        </w:rPr>
        <w:t>Příprava a export dat pro zpracovatele jako podklad pro jejich aktualizaci (zejména pasporty, změny územního plánu, krizové řízení)</w:t>
      </w:r>
      <w:r w:rsidR="007101B5">
        <w:rPr>
          <w:rFonts w:ascii="Arial" w:hAnsi="Arial" w:cs="Arial"/>
        </w:rPr>
        <w:t>.</w:t>
      </w:r>
    </w:p>
    <w:p w14:paraId="63BD14DF" w14:textId="77777777" w:rsidR="003F0B08" w:rsidRPr="005140FA" w:rsidRDefault="003F0B08" w:rsidP="00592C8D">
      <w:pPr>
        <w:pStyle w:val="Odstavecseseznamem"/>
        <w:numPr>
          <w:ilvl w:val="0"/>
          <w:numId w:val="34"/>
        </w:numPr>
        <w:ind w:left="851" w:hanging="425"/>
        <w:jc w:val="both"/>
        <w:rPr>
          <w:rFonts w:ascii="Arial" w:hAnsi="Arial" w:cs="Arial"/>
        </w:rPr>
      </w:pPr>
      <w:r w:rsidRPr="005140FA">
        <w:rPr>
          <w:rFonts w:ascii="Arial" w:hAnsi="Arial" w:cs="Arial"/>
        </w:rPr>
        <w:t>Příjem dat od zpracovatelů a poskytovatelů, jejich kontrola, migrace a následný import do databáze.</w:t>
      </w:r>
    </w:p>
    <w:p w14:paraId="316BA9E5" w14:textId="77777777" w:rsidR="003F0B08" w:rsidRPr="005140FA" w:rsidRDefault="003F0B08" w:rsidP="00592C8D">
      <w:pPr>
        <w:pStyle w:val="Odstavecseseznamem"/>
        <w:numPr>
          <w:ilvl w:val="0"/>
          <w:numId w:val="34"/>
        </w:numPr>
        <w:ind w:left="851" w:hanging="425"/>
        <w:jc w:val="both"/>
        <w:rPr>
          <w:rFonts w:ascii="Arial" w:hAnsi="Arial" w:cs="Arial"/>
        </w:rPr>
      </w:pPr>
      <w:r w:rsidRPr="005140FA">
        <w:rPr>
          <w:rFonts w:ascii="Arial" w:hAnsi="Arial" w:cs="Arial"/>
        </w:rPr>
        <w:t>Příprava mapových podkladů pro jednotlivé odbory magistrátu, radu a zastupitelstvo</w:t>
      </w:r>
    </w:p>
    <w:p w14:paraId="0A61902F" w14:textId="01705E3D" w:rsidR="003F0B08" w:rsidRPr="005140FA" w:rsidRDefault="003F0B08" w:rsidP="00592C8D">
      <w:pPr>
        <w:pStyle w:val="Odstavecseseznamem"/>
        <w:numPr>
          <w:ilvl w:val="0"/>
          <w:numId w:val="34"/>
        </w:numPr>
        <w:ind w:left="851" w:hanging="425"/>
        <w:jc w:val="both"/>
        <w:rPr>
          <w:rFonts w:ascii="Arial" w:hAnsi="Arial" w:cs="Arial"/>
        </w:rPr>
      </w:pPr>
      <w:r w:rsidRPr="005140FA">
        <w:rPr>
          <w:rFonts w:ascii="Arial" w:hAnsi="Arial" w:cs="Arial"/>
        </w:rPr>
        <w:t>Pravidelná aktualizace dat</w:t>
      </w:r>
      <w:r w:rsidR="007101B5">
        <w:rPr>
          <w:rFonts w:ascii="Arial" w:hAnsi="Arial" w:cs="Arial"/>
        </w:rPr>
        <w:t>.</w:t>
      </w:r>
    </w:p>
    <w:p w14:paraId="5BE51451" w14:textId="3DBC88B3" w:rsidR="003F0B08" w:rsidRPr="005140FA" w:rsidRDefault="003F0B08" w:rsidP="00592C8D">
      <w:pPr>
        <w:pStyle w:val="Odstavecseseznamem"/>
        <w:numPr>
          <w:ilvl w:val="0"/>
          <w:numId w:val="34"/>
        </w:numPr>
        <w:ind w:left="851" w:hanging="425"/>
        <w:jc w:val="both"/>
        <w:rPr>
          <w:rFonts w:ascii="Arial" w:hAnsi="Arial" w:cs="Arial"/>
        </w:rPr>
      </w:pPr>
      <w:r w:rsidRPr="005140FA">
        <w:rPr>
          <w:rFonts w:ascii="Arial" w:hAnsi="Arial" w:cs="Arial"/>
        </w:rPr>
        <w:t>Pořizování a aktualizace dat dle požadavků</w:t>
      </w:r>
      <w:r w:rsidR="007101B5">
        <w:rPr>
          <w:rFonts w:ascii="Arial" w:hAnsi="Arial" w:cs="Arial"/>
        </w:rPr>
        <w:t>.</w:t>
      </w:r>
    </w:p>
    <w:p w14:paraId="2D2FCC1E" w14:textId="60DEC35D" w:rsidR="003F0B08" w:rsidRPr="005140FA" w:rsidRDefault="003F0B08" w:rsidP="00592C8D">
      <w:pPr>
        <w:pStyle w:val="Odstavecseseznamem"/>
        <w:numPr>
          <w:ilvl w:val="0"/>
          <w:numId w:val="34"/>
        </w:numPr>
        <w:ind w:left="851" w:hanging="425"/>
        <w:jc w:val="both"/>
        <w:rPr>
          <w:rFonts w:ascii="Arial" w:hAnsi="Arial" w:cs="Arial"/>
        </w:rPr>
      </w:pPr>
      <w:r w:rsidRPr="005140FA">
        <w:rPr>
          <w:rFonts w:ascii="Arial" w:hAnsi="Arial" w:cs="Arial"/>
        </w:rPr>
        <w:t>Administrace, správa a tvorba pasportů (návrh datové struktury, tvorba a údržba datových modelů, prezentace dat)</w:t>
      </w:r>
      <w:r w:rsidR="007101B5">
        <w:rPr>
          <w:rFonts w:ascii="Arial" w:hAnsi="Arial" w:cs="Arial"/>
        </w:rPr>
        <w:t>.</w:t>
      </w:r>
    </w:p>
    <w:p w14:paraId="1DB671F8" w14:textId="132F8FCD" w:rsidR="003F0B08" w:rsidRPr="005140FA" w:rsidRDefault="003F0B08" w:rsidP="00592C8D">
      <w:pPr>
        <w:pStyle w:val="Odstavecseseznamem"/>
        <w:numPr>
          <w:ilvl w:val="0"/>
          <w:numId w:val="34"/>
        </w:numPr>
        <w:ind w:left="851" w:hanging="425"/>
        <w:jc w:val="both"/>
        <w:rPr>
          <w:rFonts w:ascii="Arial" w:hAnsi="Arial" w:cs="Arial"/>
        </w:rPr>
      </w:pPr>
      <w:r w:rsidRPr="005140FA">
        <w:rPr>
          <w:rFonts w:ascii="Arial" w:hAnsi="Arial" w:cs="Arial"/>
        </w:rPr>
        <w:t>Tvorba tiskových sestav</w:t>
      </w:r>
      <w:r w:rsidR="007101B5">
        <w:rPr>
          <w:rFonts w:ascii="Arial" w:hAnsi="Arial" w:cs="Arial"/>
        </w:rPr>
        <w:t>.</w:t>
      </w:r>
    </w:p>
    <w:p w14:paraId="0FB093CB" w14:textId="5897AFC4" w:rsidR="003F0B08" w:rsidRPr="005140FA" w:rsidRDefault="003F0B08" w:rsidP="00592C8D">
      <w:pPr>
        <w:pStyle w:val="Odstavecseseznamem"/>
        <w:numPr>
          <w:ilvl w:val="0"/>
          <w:numId w:val="34"/>
        </w:numPr>
        <w:ind w:left="851" w:hanging="425"/>
        <w:jc w:val="both"/>
        <w:rPr>
          <w:rFonts w:ascii="Arial" w:hAnsi="Arial" w:cs="Arial"/>
        </w:rPr>
      </w:pPr>
      <w:r w:rsidRPr="005140FA">
        <w:rPr>
          <w:rFonts w:ascii="Arial" w:hAnsi="Arial" w:cs="Arial"/>
        </w:rPr>
        <w:t>Tvorba a správa publikačních mapových projektů</w:t>
      </w:r>
      <w:r w:rsidR="007101B5">
        <w:rPr>
          <w:rFonts w:ascii="Arial" w:hAnsi="Arial" w:cs="Arial"/>
        </w:rPr>
        <w:t>.</w:t>
      </w:r>
    </w:p>
    <w:p w14:paraId="49AF38FD" w14:textId="2C61162A" w:rsidR="003F0B08" w:rsidRPr="005140FA" w:rsidRDefault="003F0B08" w:rsidP="00592C8D">
      <w:pPr>
        <w:pStyle w:val="Odstavecseseznamem"/>
        <w:numPr>
          <w:ilvl w:val="0"/>
          <w:numId w:val="34"/>
        </w:numPr>
        <w:ind w:left="851" w:hanging="425"/>
        <w:jc w:val="both"/>
        <w:rPr>
          <w:rFonts w:ascii="Arial" w:hAnsi="Arial" w:cs="Arial"/>
        </w:rPr>
      </w:pPr>
      <w:r w:rsidRPr="005140FA">
        <w:rPr>
          <w:rFonts w:ascii="Arial" w:hAnsi="Arial" w:cs="Arial"/>
        </w:rPr>
        <w:t>Instalace GIS aplikací a jejich aktualizace</w:t>
      </w:r>
      <w:r w:rsidR="007101B5">
        <w:rPr>
          <w:rFonts w:ascii="Arial" w:hAnsi="Arial" w:cs="Arial"/>
        </w:rPr>
        <w:t>.</w:t>
      </w:r>
    </w:p>
    <w:p w14:paraId="622A15C1" w14:textId="62881FEA" w:rsidR="003F0B08" w:rsidRDefault="003F0B08" w:rsidP="00592C8D">
      <w:pPr>
        <w:pStyle w:val="Odstavecseseznamem"/>
        <w:numPr>
          <w:ilvl w:val="0"/>
          <w:numId w:val="34"/>
        </w:numPr>
        <w:ind w:left="851" w:hanging="425"/>
        <w:jc w:val="both"/>
        <w:rPr>
          <w:rFonts w:ascii="Arial" w:hAnsi="Arial" w:cs="Arial"/>
        </w:rPr>
      </w:pPr>
      <w:r w:rsidRPr="005140FA">
        <w:rPr>
          <w:rFonts w:ascii="Arial" w:hAnsi="Arial" w:cs="Arial"/>
        </w:rPr>
        <w:t>Konzultace a podpora uživatelů GIS aplikací</w:t>
      </w:r>
      <w:r w:rsidR="007101B5">
        <w:rPr>
          <w:rFonts w:ascii="Arial" w:hAnsi="Arial" w:cs="Arial"/>
        </w:rPr>
        <w:t>.</w:t>
      </w:r>
    </w:p>
    <w:p w14:paraId="6EF58AF3" w14:textId="5211B7F9" w:rsidR="00D031AE" w:rsidRPr="00D031AE" w:rsidRDefault="00D031AE" w:rsidP="00592C8D">
      <w:pPr>
        <w:numPr>
          <w:ilvl w:val="0"/>
          <w:numId w:val="12"/>
        </w:numPr>
        <w:spacing w:before="120" w:line="240" w:lineRule="atLeast"/>
        <w:ind w:left="426" w:hanging="426"/>
        <w:jc w:val="both"/>
        <w:rPr>
          <w:rFonts w:ascii="Arial" w:hAnsi="Arial" w:cs="Arial"/>
          <w:sz w:val="22"/>
          <w:szCs w:val="22"/>
        </w:rPr>
      </w:pPr>
      <w:r w:rsidRPr="00D031AE">
        <w:rPr>
          <w:rFonts w:ascii="Arial" w:hAnsi="Arial" w:cs="Arial"/>
          <w:sz w:val="22"/>
          <w:szCs w:val="22"/>
        </w:rPr>
        <w:t>Tato Smlouva je rámcovou smlouvou, jejímž účelem je stanovit základní podmínky spolupráce. Konkrétní rozsah, termíny</w:t>
      </w:r>
      <w:r w:rsidR="00592C8D">
        <w:rPr>
          <w:rFonts w:ascii="Arial" w:hAnsi="Arial" w:cs="Arial"/>
          <w:sz w:val="22"/>
          <w:szCs w:val="22"/>
        </w:rPr>
        <w:t xml:space="preserve"> </w:t>
      </w:r>
      <w:r w:rsidRPr="00D031AE">
        <w:rPr>
          <w:rFonts w:ascii="Arial" w:hAnsi="Arial" w:cs="Arial"/>
          <w:sz w:val="22"/>
          <w:szCs w:val="22"/>
        </w:rPr>
        <w:t xml:space="preserve">a další podmínky budou specifikovány v jednotlivých </w:t>
      </w:r>
      <w:r w:rsidRPr="005140FA">
        <w:rPr>
          <w:rFonts w:ascii="Arial" w:hAnsi="Arial" w:cs="Arial"/>
          <w:sz w:val="22"/>
          <w:szCs w:val="22"/>
        </w:rPr>
        <w:t>objednávkách</w:t>
      </w:r>
      <w:r w:rsidRPr="00D031AE">
        <w:rPr>
          <w:rFonts w:ascii="Arial" w:hAnsi="Arial" w:cs="Arial"/>
          <w:sz w:val="22"/>
          <w:szCs w:val="22"/>
        </w:rPr>
        <w:t>.</w:t>
      </w:r>
    </w:p>
    <w:p w14:paraId="49BF1FA9" w14:textId="71FC175D" w:rsidR="00835760" w:rsidRPr="005140FA" w:rsidRDefault="00D031AE" w:rsidP="00592C8D">
      <w:pPr>
        <w:numPr>
          <w:ilvl w:val="0"/>
          <w:numId w:val="12"/>
        </w:numPr>
        <w:spacing w:before="120" w:line="240" w:lineRule="atLeast"/>
        <w:ind w:left="426" w:hanging="426"/>
        <w:jc w:val="both"/>
        <w:rPr>
          <w:rFonts w:ascii="Arial" w:hAnsi="Arial" w:cs="Arial"/>
          <w:sz w:val="22"/>
          <w:szCs w:val="22"/>
        </w:rPr>
      </w:pPr>
      <w:bookmarkStart w:id="3" w:name="_Ref120341826"/>
      <w:r>
        <w:rPr>
          <w:rFonts w:ascii="Arial" w:hAnsi="Arial" w:cs="Arial"/>
          <w:sz w:val="22"/>
          <w:szCs w:val="22"/>
        </w:rPr>
        <w:t xml:space="preserve">Objednatel </w:t>
      </w:r>
      <w:r w:rsidRPr="00D031AE">
        <w:rPr>
          <w:rFonts w:ascii="Arial" w:hAnsi="Arial" w:cs="Arial"/>
          <w:sz w:val="22"/>
          <w:szCs w:val="22"/>
        </w:rPr>
        <w:t>bude jednotlivé požadavky na služby specifikovat v</w:t>
      </w:r>
      <w:r w:rsidR="00EE14A9">
        <w:rPr>
          <w:rFonts w:ascii="Arial" w:hAnsi="Arial" w:cs="Arial"/>
          <w:sz w:val="22"/>
          <w:szCs w:val="22"/>
        </w:rPr>
        <w:t xml:space="preserve"> nezávazných </w:t>
      </w:r>
      <w:r w:rsidRPr="00D031AE">
        <w:rPr>
          <w:rFonts w:ascii="Arial" w:hAnsi="Arial" w:cs="Arial"/>
          <w:sz w:val="22"/>
          <w:szCs w:val="22"/>
        </w:rPr>
        <w:t xml:space="preserve">objednávkách zasílaných </w:t>
      </w:r>
      <w:r w:rsidR="00835760">
        <w:rPr>
          <w:rFonts w:ascii="Arial" w:hAnsi="Arial" w:cs="Arial"/>
          <w:sz w:val="22"/>
          <w:szCs w:val="22"/>
        </w:rPr>
        <w:t>Zhotoviteli</w:t>
      </w:r>
      <w:r w:rsidRPr="00D031AE">
        <w:rPr>
          <w:rFonts w:ascii="Arial" w:hAnsi="Arial" w:cs="Arial"/>
          <w:sz w:val="22"/>
          <w:szCs w:val="22"/>
        </w:rPr>
        <w:t xml:space="preserve"> e-mailem nebo prostřednictvím </w:t>
      </w:r>
      <w:r w:rsidR="00666DFE">
        <w:rPr>
          <w:rFonts w:ascii="Arial" w:hAnsi="Arial" w:cs="Arial"/>
          <w:sz w:val="22"/>
          <w:szCs w:val="22"/>
        </w:rPr>
        <w:t>informačního systému datových schránek</w:t>
      </w:r>
      <w:r w:rsidRPr="00D031AE">
        <w:rPr>
          <w:rFonts w:ascii="Arial" w:hAnsi="Arial" w:cs="Arial"/>
          <w:sz w:val="22"/>
          <w:szCs w:val="22"/>
        </w:rPr>
        <w:t>.</w:t>
      </w:r>
      <w:bookmarkEnd w:id="3"/>
    </w:p>
    <w:p w14:paraId="49098655" w14:textId="19C8757E" w:rsidR="00835760" w:rsidRDefault="00835760" w:rsidP="00592C8D">
      <w:pPr>
        <w:numPr>
          <w:ilvl w:val="0"/>
          <w:numId w:val="12"/>
        </w:numPr>
        <w:spacing w:before="120" w:after="120" w:line="240" w:lineRule="atLeast"/>
        <w:ind w:left="426" w:hanging="426"/>
        <w:jc w:val="both"/>
        <w:rPr>
          <w:rFonts w:ascii="Arial" w:hAnsi="Arial" w:cs="Arial"/>
          <w:sz w:val="22"/>
          <w:szCs w:val="22"/>
        </w:rPr>
      </w:pPr>
      <w:bookmarkStart w:id="4" w:name="_Ref195184258"/>
      <w:r w:rsidRPr="00835760">
        <w:rPr>
          <w:rFonts w:ascii="Arial" w:hAnsi="Arial" w:cs="Arial"/>
          <w:sz w:val="22"/>
          <w:szCs w:val="22"/>
        </w:rPr>
        <w:t>Každá objednávka bude obsahovat minimálně:</w:t>
      </w:r>
      <w:bookmarkEnd w:id="4"/>
    </w:p>
    <w:p w14:paraId="1696E041" w14:textId="77777777" w:rsidR="00835760" w:rsidRDefault="00835760" w:rsidP="00592C8D">
      <w:pPr>
        <w:pStyle w:val="Odstavecseseznamem"/>
        <w:numPr>
          <w:ilvl w:val="0"/>
          <w:numId w:val="34"/>
        </w:numPr>
        <w:ind w:left="851" w:hanging="425"/>
        <w:jc w:val="both"/>
        <w:rPr>
          <w:rFonts w:ascii="Arial" w:hAnsi="Arial" w:cs="Arial"/>
        </w:rPr>
      </w:pPr>
      <w:r w:rsidRPr="00835760">
        <w:rPr>
          <w:rFonts w:ascii="Arial" w:hAnsi="Arial" w:cs="Arial"/>
        </w:rPr>
        <w:t>popis požadovaných služeb,</w:t>
      </w:r>
    </w:p>
    <w:p w14:paraId="7CD59CDA" w14:textId="77777777" w:rsidR="00835760" w:rsidRDefault="00835760" w:rsidP="00592C8D">
      <w:pPr>
        <w:pStyle w:val="Odstavecseseznamem"/>
        <w:numPr>
          <w:ilvl w:val="0"/>
          <w:numId w:val="34"/>
        </w:numPr>
        <w:ind w:left="851" w:hanging="425"/>
        <w:jc w:val="both"/>
        <w:rPr>
          <w:rFonts w:ascii="Arial" w:hAnsi="Arial" w:cs="Arial"/>
        </w:rPr>
      </w:pPr>
      <w:r w:rsidRPr="00835760">
        <w:rPr>
          <w:rFonts w:ascii="Arial" w:hAnsi="Arial" w:cs="Arial"/>
        </w:rPr>
        <w:t>rozsah prací,</w:t>
      </w:r>
    </w:p>
    <w:p w14:paraId="2AFBF8BB" w14:textId="5C1B2F40" w:rsidR="00835760" w:rsidRDefault="00835760" w:rsidP="00592C8D">
      <w:pPr>
        <w:pStyle w:val="Odstavecseseznamem"/>
        <w:numPr>
          <w:ilvl w:val="0"/>
          <w:numId w:val="34"/>
        </w:numPr>
        <w:ind w:left="851" w:hanging="425"/>
        <w:jc w:val="both"/>
        <w:rPr>
          <w:rFonts w:ascii="Arial" w:hAnsi="Arial" w:cs="Arial"/>
        </w:rPr>
      </w:pPr>
      <w:r w:rsidRPr="00835760">
        <w:rPr>
          <w:rFonts w:ascii="Arial" w:hAnsi="Arial" w:cs="Arial"/>
        </w:rPr>
        <w:t>očekávaný harmonogram</w:t>
      </w:r>
      <w:r w:rsidR="00426189">
        <w:rPr>
          <w:rFonts w:ascii="Arial" w:hAnsi="Arial" w:cs="Arial"/>
        </w:rPr>
        <w:t>.</w:t>
      </w:r>
    </w:p>
    <w:p w14:paraId="47EB2BB3" w14:textId="3E877DD4" w:rsidR="006642A1" w:rsidRDefault="00835760" w:rsidP="00592C8D">
      <w:pPr>
        <w:numPr>
          <w:ilvl w:val="0"/>
          <w:numId w:val="12"/>
        </w:numPr>
        <w:spacing w:before="120" w:after="120" w:line="240" w:lineRule="atLeast"/>
        <w:ind w:left="426" w:hanging="426"/>
        <w:jc w:val="both"/>
        <w:rPr>
          <w:rFonts w:ascii="Arial" w:hAnsi="Arial" w:cs="Arial"/>
          <w:sz w:val="22"/>
          <w:szCs w:val="22"/>
        </w:rPr>
      </w:pPr>
      <w:r w:rsidRPr="005140FA">
        <w:rPr>
          <w:rFonts w:ascii="Arial" w:hAnsi="Arial" w:cs="Arial"/>
          <w:sz w:val="22"/>
          <w:szCs w:val="22"/>
        </w:rPr>
        <w:t xml:space="preserve">Zhotovitel se zavazuje potvrdit přijetí objednávky do </w:t>
      </w:r>
      <w:r w:rsidR="004945A9">
        <w:rPr>
          <w:rFonts w:ascii="Arial" w:hAnsi="Arial" w:cs="Arial"/>
          <w:sz w:val="22"/>
          <w:szCs w:val="22"/>
        </w:rPr>
        <w:t>5</w:t>
      </w:r>
      <w:r w:rsidRPr="005140FA">
        <w:rPr>
          <w:rFonts w:ascii="Arial" w:hAnsi="Arial" w:cs="Arial"/>
          <w:sz w:val="22"/>
          <w:szCs w:val="22"/>
        </w:rPr>
        <w:t xml:space="preserve"> pracovních dnů </w:t>
      </w:r>
      <w:r w:rsidR="004C00B0">
        <w:rPr>
          <w:rFonts w:ascii="Arial" w:hAnsi="Arial" w:cs="Arial"/>
          <w:sz w:val="22"/>
          <w:szCs w:val="22"/>
        </w:rPr>
        <w:t xml:space="preserve">ode dne doručení objednávky, </w:t>
      </w:r>
      <w:r w:rsidRPr="005140FA">
        <w:rPr>
          <w:rFonts w:ascii="Arial" w:hAnsi="Arial" w:cs="Arial"/>
          <w:sz w:val="22"/>
          <w:szCs w:val="22"/>
        </w:rPr>
        <w:t xml:space="preserve">a vyjádřit se k ní (potvrdit, odmítnout nebo navrhnout úpravy). </w:t>
      </w:r>
      <w:r w:rsidR="004945A9" w:rsidRPr="005140FA">
        <w:rPr>
          <w:rFonts w:ascii="Arial" w:hAnsi="Arial" w:cs="Arial"/>
          <w:sz w:val="22"/>
          <w:szCs w:val="22"/>
        </w:rPr>
        <w:t xml:space="preserve">Zhotovitel </w:t>
      </w:r>
      <w:r w:rsidR="004945A9">
        <w:rPr>
          <w:rFonts w:ascii="Arial" w:hAnsi="Arial" w:cs="Arial"/>
          <w:sz w:val="22"/>
          <w:szCs w:val="22"/>
        </w:rPr>
        <w:t xml:space="preserve">v rámci vyjádření se k objednávce stanoví kvalifikovaný odhad časového rozsahu potřebného pro plnění dané objednávky. </w:t>
      </w:r>
      <w:bookmarkStart w:id="5" w:name="_Ref230494673"/>
      <w:r w:rsidR="006642A1" w:rsidRPr="005140FA">
        <w:rPr>
          <w:rFonts w:ascii="Arial" w:hAnsi="Arial" w:cs="Arial"/>
          <w:sz w:val="22"/>
          <w:szCs w:val="22"/>
        </w:rPr>
        <w:t xml:space="preserve">Není-li Zhotovitel z důvodu rozsáhlosti předloženého požadavku schopen dodržet výše uvedený termín, sjednají Smluvní strany náhradní reálný termín. </w:t>
      </w:r>
      <w:bookmarkEnd w:id="5"/>
    </w:p>
    <w:p w14:paraId="798121C2" w14:textId="6F1943A4" w:rsidR="00EE14A9" w:rsidRPr="005140FA" w:rsidRDefault="00EE14A9" w:rsidP="00592C8D">
      <w:pPr>
        <w:numPr>
          <w:ilvl w:val="0"/>
          <w:numId w:val="12"/>
        </w:numPr>
        <w:spacing w:before="120" w:after="120" w:line="240" w:lineRule="atLeast"/>
        <w:ind w:left="426" w:hanging="426"/>
        <w:jc w:val="both"/>
        <w:rPr>
          <w:rFonts w:ascii="Arial" w:hAnsi="Arial" w:cs="Arial"/>
          <w:sz w:val="22"/>
          <w:szCs w:val="22"/>
        </w:rPr>
      </w:pPr>
      <w:bookmarkStart w:id="6" w:name="_Ref195185343"/>
      <w:r>
        <w:rPr>
          <w:rFonts w:ascii="Arial" w:hAnsi="Arial" w:cs="Arial"/>
          <w:sz w:val="22"/>
          <w:szCs w:val="22"/>
        </w:rPr>
        <w:t xml:space="preserve">Objednatel se zavazuje do 5 pracovních dnů od </w:t>
      </w:r>
      <w:r w:rsidR="004C00B0">
        <w:rPr>
          <w:rFonts w:ascii="Arial" w:hAnsi="Arial" w:cs="Arial"/>
          <w:sz w:val="22"/>
          <w:szCs w:val="22"/>
        </w:rPr>
        <w:t xml:space="preserve">doručení </w:t>
      </w:r>
      <w:r>
        <w:rPr>
          <w:rFonts w:ascii="Arial" w:hAnsi="Arial" w:cs="Arial"/>
          <w:sz w:val="22"/>
          <w:szCs w:val="22"/>
        </w:rPr>
        <w:t>vyjádření Zhotovitele potvrdit nebo zrušit zaslanou nezávaznou objednávku. Potvrzením se stává objednávka závaznou.</w:t>
      </w:r>
      <w:bookmarkEnd w:id="6"/>
    </w:p>
    <w:p w14:paraId="23F85EC0" w14:textId="3221B081" w:rsidR="00877D38" w:rsidRPr="00A349C4" w:rsidRDefault="006642A1" w:rsidP="00592C8D">
      <w:pPr>
        <w:numPr>
          <w:ilvl w:val="0"/>
          <w:numId w:val="12"/>
        </w:numPr>
        <w:spacing w:before="120" w:line="240" w:lineRule="atLeast"/>
        <w:ind w:left="426" w:hanging="426"/>
        <w:jc w:val="both"/>
        <w:rPr>
          <w:rFonts w:ascii="Arial" w:hAnsi="Arial" w:cs="Arial"/>
          <w:color w:val="000000"/>
          <w:sz w:val="22"/>
        </w:rPr>
      </w:pPr>
      <w:bookmarkStart w:id="7" w:name="_Ref188602505"/>
      <w:bookmarkStart w:id="8" w:name="_Ref230571871"/>
      <w:r w:rsidRPr="00A349C4">
        <w:rPr>
          <w:rFonts w:ascii="Arial" w:hAnsi="Arial" w:cs="Arial"/>
          <w:color w:val="000000"/>
          <w:sz w:val="22"/>
        </w:rPr>
        <w:t xml:space="preserve">Smluvní strany sjednávají poskytování služeb uvedených </w:t>
      </w:r>
      <w:r w:rsidR="00D031AE">
        <w:rPr>
          <w:rFonts w:ascii="Arial" w:hAnsi="Arial" w:cs="Arial"/>
          <w:color w:val="000000"/>
          <w:sz w:val="22"/>
        </w:rPr>
        <w:t xml:space="preserve">v </w:t>
      </w:r>
      <w:r w:rsidRPr="00A349C4">
        <w:rPr>
          <w:rFonts w:ascii="Arial" w:hAnsi="Arial" w:cs="Arial"/>
          <w:color w:val="000000"/>
          <w:sz w:val="22"/>
        </w:rPr>
        <w:t>odst.</w:t>
      </w:r>
      <w:r w:rsidR="00D031AE">
        <w:rPr>
          <w:rFonts w:ascii="Arial" w:hAnsi="Arial" w:cs="Arial"/>
          <w:color w:val="000000"/>
          <w:sz w:val="22"/>
        </w:rPr>
        <w:t xml:space="preserve"> </w:t>
      </w:r>
      <w:r w:rsidR="00D031AE">
        <w:rPr>
          <w:rFonts w:ascii="Arial" w:hAnsi="Arial" w:cs="Arial"/>
          <w:color w:val="000000"/>
          <w:sz w:val="22"/>
        </w:rPr>
        <w:fldChar w:fldCharType="begin"/>
      </w:r>
      <w:r w:rsidR="00D031AE">
        <w:rPr>
          <w:rFonts w:ascii="Arial" w:hAnsi="Arial" w:cs="Arial"/>
          <w:color w:val="000000"/>
          <w:sz w:val="22"/>
        </w:rPr>
        <w:instrText xml:space="preserve"> REF _Ref194665095 \r \h </w:instrText>
      </w:r>
      <w:r w:rsidR="00D031AE">
        <w:rPr>
          <w:rFonts w:ascii="Arial" w:hAnsi="Arial" w:cs="Arial"/>
          <w:color w:val="000000"/>
          <w:sz w:val="22"/>
        </w:rPr>
      </w:r>
      <w:r w:rsidR="00D031AE">
        <w:rPr>
          <w:rFonts w:ascii="Arial" w:hAnsi="Arial" w:cs="Arial"/>
          <w:color w:val="000000"/>
          <w:sz w:val="22"/>
        </w:rPr>
        <w:fldChar w:fldCharType="separate"/>
      </w:r>
      <w:r w:rsidR="002970FC">
        <w:rPr>
          <w:rFonts w:ascii="Arial" w:hAnsi="Arial" w:cs="Arial"/>
          <w:color w:val="000000"/>
          <w:sz w:val="22"/>
        </w:rPr>
        <w:t>1</w:t>
      </w:r>
      <w:r w:rsidR="00D031AE">
        <w:rPr>
          <w:rFonts w:ascii="Arial" w:hAnsi="Arial" w:cs="Arial"/>
          <w:color w:val="000000"/>
          <w:sz w:val="22"/>
        </w:rPr>
        <w:fldChar w:fldCharType="end"/>
      </w:r>
      <w:r w:rsidRPr="00A349C4">
        <w:rPr>
          <w:rFonts w:ascii="Arial" w:hAnsi="Arial" w:cs="Arial"/>
          <w:color w:val="000000"/>
          <w:sz w:val="22"/>
        </w:rPr>
        <w:t xml:space="preserve"> tohoto článku v </w:t>
      </w:r>
      <w:r w:rsidR="006F5021" w:rsidRPr="00A349C4">
        <w:rPr>
          <w:rFonts w:ascii="Arial" w:hAnsi="Arial" w:cs="Arial"/>
          <w:color w:val="000000"/>
          <w:sz w:val="22"/>
        </w:rPr>
        <w:t>celkovém</w:t>
      </w:r>
      <w:r w:rsidRPr="00A349C4">
        <w:rPr>
          <w:rFonts w:ascii="Arial" w:hAnsi="Arial" w:cs="Arial"/>
          <w:color w:val="000000"/>
          <w:sz w:val="22"/>
        </w:rPr>
        <w:t> </w:t>
      </w:r>
      <w:r w:rsidRPr="009D5871">
        <w:rPr>
          <w:rFonts w:ascii="Arial" w:hAnsi="Arial" w:cs="Arial"/>
          <w:color w:val="000000"/>
          <w:sz w:val="22"/>
        </w:rPr>
        <w:t xml:space="preserve">rozsahu </w:t>
      </w:r>
      <w:r w:rsidR="00835760" w:rsidRPr="009D5871">
        <w:rPr>
          <w:rFonts w:ascii="Arial" w:hAnsi="Arial" w:cs="Arial"/>
          <w:color w:val="000000"/>
          <w:sz w:val="22"/>
        </w:rPr>
        <w:t xml:space="preserve">200 </w:t>
      </w:r>
      <w:r w:rsidRPr="009D5871">
        <w:rPr>
          <w:rFonts w:ascii="Arial" w:hAnsi="Arial" w:cs="Arial"/>
          <w:color w:val="000000"/>
          <w:sz w:val="22"/>
        </w:rPr>
        <w:t xml:space="preserve">hod. </w:t>
      </w:r>
      <w:r w:rsidR="00D3352A" w:rsidRPr="009D5871">
        <w:rPr>
          <w:rFonts w:ascii="Arial" w:hAnsi="Arial" w:cs="Arial"/>
          <w:color w:val="000000"/>
          <w:sz w:val="22"/>
        </w:rPr>
        <w:t xml:space="preserve">za </w:t>
      </w:r>
      <w:r w:rsidR="00835760" w:rsidRPr="009D5871">
        <w:rPr>
          <w:rFonts w:ascii="Arial" w:hAnsi="Arial" w:cs="Arial"/>
          <w:color w:val="000000"/>
          <w:sz w:val="22"/>
        </w:rPr>
        <w:t>12</w:t>
      </w:r>
      <w:r w:rsidR="00877D38" w:rsidRPr="009D5871">
        <w:rPr>
          <w:rFonts w:ascii="Arial" w:hAnsi="Arial" w:cs="Arial"/>
          <w:color w:val="000000"/>
          <w:sz w:val="22"/>
        </w:rPr>
        <w:t xml:space="preserve"> </w:t>
      </w:r>
      <w:r w:rsidR="00C56CB3">
        <w:rPr>
          <w:rFonts w:ascii="Arial" w:hAnsi="Arial" w:cs="Arial"/>
          <w:color w:val="000000"/>
          <w:sz w:val="22"/>
        </w:rPr>
        <w:t xml:space="preserve">po sobě jdoucích </w:t>
      </w:r>
      <w:r w:rsidR="00877D38" w:rsidRPr="009D5871">
        <w:rPr>
          <w:rFonts w:ascii="Arial" w:hAnsi="Arial" w:cs="Arial"/>
          <w:color w:val="000000"/>
          <w:sz w:val="22"/>
        </w:rPr>
        <w:t>měsíců</w:t>
      </w:r>
      <w:r w:rsidRPr="00A349C4">
        <w:rPr>
          <w:rFonts w:ascii="Arial" w:hAnsi="Arial" w:cs="Arial"/>
          <w:color w:val="000000"/>
          <w:sz w:val="22"/>
        </w:rPr>
        <w:t>. Výkaz pr</w:t>
      </w:r>
      <w:r w:rsidR="00BD3F5A">
        <w:rPr>
          <w:rFonts w:ascii="Arial" w:hAnsi="Arial" w:cs="Arial"/>
          <w:color w:val="000000"/>
          <w:sz w:val="22"/>
        </w:rPr>
        <w:t>a</w:t>
      </w:r>
      <w:r w:rsidRPr="00A349C4">
        <w:rPr>
          <w:rFonts w:ascii="Arial" w:hAnsi="Arial" w:cs="Arial"/>
          <w:color w:val="000000"/>
          <w:sz w:val="22"/>
        </w:rPr>
        <w:t xml:space="preserve">cí za tyto </w:t>
      </w:r>
      <w:r w:rsidR="00D031AE">
        <w:rPr>
          <w:rFonts w:ascii="Arial" w:hAnsi="Arial" w:cs="Arial"/>
          <w:color w:val="000000"/>
          <w:sz w:val="22"/>
        </w:rPr>
        <w:t>služby</w:t>
      </w:r>
      <w:r w:rsidR="00D031AE" w:rsidRPr="00A349C4">
        <w:rPr>
          <w:rFonts w:ascii="Arial" w:hAnsi="Arial" w:cs="Arial"/>
          <w:color w:val="000000"/>
          <w:sz w:val="22"/>
        </w:rPr>
        <w:t xml:space="preserve"> </w:t>
      </w:r>
      <w:r w:rsidRPr="00A349C4">
        <w:rPr>
          <w:rFonts w:ascii="Arial" w:hAnsi="Arial" w:cs="Arial"/>
          <w:color w:val="000000"/>
          <w:sz w:val="22"/>
        </w:rPr>
        <w:t>bude prováděn dle skutečnosti vždy po ukonče</w:t>
      </w:r>
      <w:r w:rsidRPr="00835760">
        <w:rPr>
          <w:rFonts w:ascii="Arial" w:hAnsi="Arial" w:cs="Arial"/>
          <w:color w:val="000000"/>
          <w:sz w:val="22"/>
        </w:rPr>
        <w:t xml:space="preserve">ní </w:t>
      </w:r>
      <w:r w:rsidR="00835760" w:rsidRPr="005140FA">
        <w:rPr>
          <w:rFonts w:ascii="Arial" w:hAnsi="Arial" w:cs="Arial"/>
          <w:color w:val="000000"/>
          <w:sz w:val="22"/>
        </w:rPr>
        <w:t>kalendářního čtvrtletí</w:t>
      </w:r>
      <w:r w:rsidRPr="00A349C4">
        <w:rPr>
          <w:rFonts w:ascii="Arial" w:hAnsi="Arial" w:cs="Arial"/>
          <w:color w:val="000000"/>
          <w:sz w:val="22"/>
        </w:rPr>
        <w:t xml:space="preserve"> na základě oboustranně schváleného protokolu.</w:t>
      </w:r>
      <w:bookmarkEnd w:id="7"/>
      <w:r w:rsidRPr="00A349C4">
        <w:rPr>
          <w:rFonts w:ascii="Arial" w:hAnsi="Arial" w:cs="Arial"/>
          <w:color w:val="000000"/>
          <w:sz w:val="22"/>
        </w:rPr>
        <w:t xml:space="preserve"> </w:t>
      </w:r>
    </w:p>
    <w:bookmarkEnd w:id="8"/>
    <w:p w14:paraId="61BD40A0" w14:textId="7C5651CB" w:rsidR="006642A1" w:rsidRPr="00A349C4" w:rsidRDefault="006642A1" w:rsidP="00592C8D">
      <w:pPr>
        <w:numPr>
          <w:ilvl w:val="0"/>
          <w:numId w:val="12"/>
        </w:numPr>
        <w:spacing w:before="120" w:after="120" w:line="240" w:lineRule="atLeast"/>
        <w:ind w:left="426" w:hanging="426"/>
        <w:jc w:val="both"/>
        <w:rPr>
          <w:rFonts w:ascii="Arial" w:hAnsi="Arial" w:cs="Arial"/>
          <w:color w:val="000000"/>
          <w:sz w:val="22"/>
        </w:rPr>
      </w:pPr>
      <w:r w:rsidRPr="00A349C4">
        <w:rPr>
          <w:rFonts w:ascii="Arial" w:hAnsi="Arial" w:cs="Arial"/>
          <w:color w:val="000000"/>
          <w:sz w:val="22"/>
        </w:rPr>
        <w:t>Výkaz pr</w:t>
      </w:r>
      <w:r w:rsidR="00BD3F5A">
        <w:rPr>
          <w:rFonts w:ascii="Arial" w:hAnsi="Arial" w:cs="Arial"/>
          <w:color w:val="000000"/>
          <w:sz w:val="22"/>
        </w:rPr>
        <w:t>a</w:t>
      </w:r>
      <w:r w:rsidRPr="00A349C4">
        <w:rPr>
          <w:rFonts w:ascii="Arial" w:hAnsi="Arial" w:cs="Arial"/>
          <w:color w:val="000000"/>
          <w:sz w:val="22"/>
        </w:rPr>
        <w:t xml:space="preserve">cí dle ustanovení odst. </w:t>
      </w:r>
      <w:r w:rsidR="00835760">
        <w:rPr>
          <w:rFonts w:ascii="Arial" w:hAnsi="Arial" w:cs="Arial"/>
          <w:color w:val="000000"/>
          <w:sz w:val="22"/>
        </w:rPr>
        <w:fldChar w:fldCharType="begin"/>
      </w:r>
      <w:r w:rsidR="00835760">
        <w:rPr>
          <w:rFonts w:ascii="Arial" w:hAnsi="Arial" w:cs="Arial"/>
          <w:color w:val="000000"/>
          <w:sz w:val="22"/>
        </w:rPr>
        <w:instrText xml:space="preserve"> REF _Ref188602505 \r \h </w:instrText>
      </w:r>
      <w:r w:rsidR="00835760">
        <w:rPr>
          <w:rFonts w:ascii="Arial" w:hAnsi="Arial" w:cs="Arial"/>
          <w:color w:val="000000"/>
          <w:sz w:val="22"/>
        </w:rPr>
      </w:r>
      <w:r w:rsidR="00835760">
        <w:rPr>
          <w:rFonts w:ascii="Arial" w:hAnsi="Arial" w:cs="Arial"/>
          <w:color w:val="000000"/>
          <w:sz w:val="22"/>
        </w:rPr>
        <w:fldChar w:fldCharType="separate"/>
      </w:r>
      <w:r w:rsidR="002970FC">
        <w:rPr>
          <w:rFonts w:ascii="Arial" w:hAnsi="Arial" w:cs="Arial"/>
          <w:color w:val="000000"/>
          <w:sz w:val="22"/>
        </w:rPr>
        <w:t>7</w:t>
      </w:r>
      <w:r w:rsidR="00835760">
        <w:rPr>
          <w:rFonts w:ascii="Arial" w:hAnsi="Arial" w:cs="Arial"/>
          <w:color w:val="000000"/>
          <w:sz w:val="22"/>
        </w:rPr>
        <w:fldChar w:fldCharType="end"/>
      </w:r>
      <w:r w:rsidR="00835760">
        <w:rPr>
          <w:rFonts w:ascii="Arial" w:hAnsi="Arial" w:cs="Arial"/>
          <w:color w:val="000000"/>
          <w:sz w:val="22"/>
        </w:rPr>
        <w:t xml:space="preserve"> </w:t>
      </w:r>
      <w:r w:rsidRPr="00A349C4">
        <w:rPr>
          <w:rFonts w:ascii="Arial" w:hAnsi="Arial" w:cs="Arial"/>
          <w:color w:val="000000"/>
          <w:sz w:val="22"/>
        </w:rPr>
        <w:t>tohoto článku bude obsahovat minimálně:</w:t>
      </w:r>
    </w:p>
    <w:p w14:paraId="34651A09" w14:textId="4EDE2CFD" w:rsidR="006642A1" w:rsidRPr="005140FA" w:rsidRDefault="006642A1" w:rsidP="00592C8D">
      <w:pPr>
        <w:pStyle w:val="Odstavecseseznamem"/>
        <w:numPr>
          <w:ilvl w:val="0"/>
          <w:numId w:val="34"/>
        </w:numPr>
        <w:ind w:left="851" w:hanging="425"/>
        <w:jc w:val="both"/>
        <w:rPr>
          <w:rFonts w:ascii="Arial" w:hAnsi="Arial" w:cs="Arial"/>
        </w:rPr>
      </w:pPr>
      <w:r w:rsidRPr="005140FA">
        <w:rPr>
          <w:rFonts w:ascii="Arial" w:hAnsi="Arial" w:cs="Arial"/>
        </w:rPr>
        <w:t>datum provádění práce</w:t>
      </w:r>
      <w:r w:rsidR="002500E0">
        <w:rPr>
          <w:rFonts w:ascii="Arial" w:hAnsi="Arial" w:cs="Arial"/>
        </w:rPr>
        <w:t>,</w:t>
      </w:r>
    </w:p>
    <w:p w14:paraId="357F15F4" w14:textId="3C70D57B" w:rsidR="006642A1" w:rsidRPr="005140FA" w:rsidRDefault="006642A1" w:rsidP="00592C8D">
      <w:pPr>
        <w:pStyle w:val="Odstavecseseznamem"/>
        <w:numPr>
          <w:ilvl w:val="0"/>
          <w:numId w:val="34"/>
        </w:numPr>
        <w:ind w:left="851" w:hanging="425"/>
        <w:jc w:val="both"/>
        <w:rPr>
          <w:rFonts w:ascii="Arial" w:hAnsi="Arial" w:cs="Arial"/>
        </w:rPr>
      </w:pPr>
      <w:r w:rsidRPr="005140FA">
        <w:rPr>
          <w:rFonts w:ascii="Arial" w:hAnsi="Arial" w:cs="Arial"/>
        </w:rPr>
        <w:t xml:space="preserve">označení </w:t>
      </w:r>
      <w:r w:rsidR="00835760">
        <w:rPr>
          <w:rFonts w:ascii="Arial" w:hAnsi="Arial" w:cs="Arial"/>
        </w:rPr>
        <w:t>objednávky</w:t>
      </w:r>
      <w:r w:rsidRPr="005140FA">
        <w:rPr>
          <w:rFonts w:ascii="Arial" w:hAnsi="Arial" w:cs="Arial"/>
        </w:rPr>
        <w:t>, k níž se vztahuje řešení</w:t>
      </w:r>
      <w:r w:rsidR="002500E0">
        <w:rPr>
          <w:rFonts w:ascii="Arial" w:hAnsi="Arial" w:cs="Arial"/>
        </w:rPr>
        <w:t>,</w:t>
      </w:r>
    </w:p>
    <w:p w14:paraId="4AD60018" w14:textId="4FBAA061" w:rsidR="006642A1" w:rsidRPr="005140FA" w:rsidRDefault="006642A1" w:rsidP="00592C8D">
      <w:pPr>
        <w:pStyle w:val="Odstavecseseznamem"/>
        <w:numPr>
          <w:ilvl w:val="0"/>
          <w:numId w:val="34"/>
        </w:numPr>
        <w:ind w:left="851" w:hanging="425"/>
        <w:jc w:val="both"/>
        <w:rPr>
          <w:rFonts w:ascii="Arial" w:hAnsi="Arial" w:cs="Arial"/>
        </w:rPr>
      </w:pPr>
      <w:r w:rsidRPr="005140FA">
        <w:rPr>
          <w:rFonts w:ascii="Arial" w:hAnsi="Arial" w:cs="Arial"/>
        </w:rPr>
        <w:t xml:space="preserve">popis činností </w:t>
      </w:r>
      <w:r w:rsidR="00835760">
        <w:rPr>
          <w:rFonts w:ascii="Arial" w:hAnsi="Arial" w:cs="Arial"/>
        </w:rPr>
        <w:t>Zhotovitele</w:t>
      </w:r>
      <w:r w:rsidR="002500E0">
        <w:rPr>
          <w:rFonts w:ascii="Arial" w:hAnsi="Arial" w:cs="Arial"/>
        </w:rPr>
        <w:t>,</w:t>
      </w:r>
    </w:p>
    <w:p w14:paraId="0ECE77E2" w14:textId="2857027B" w:rsidR="006642A1" w:rsidRPr="005140FA" w:rsidRDefault="006642A1" w:rsidP="00592C8D">
      <w:pPr>
        <w:pStyle w:val="Odstavecseseznamem"/>
        <w:numPr>
          <w:ilvl w:val="0"/>
          <w:numId w:val="34"/>
        </w:numPr>
        <w:ind w:left="851" w:hanging="425"/>
        <w:jc w:val="both"/>
        <w:rPr>
          <w:rFonts w:ascii="Arial" w:hAnsi="Arial" w:cs="Arial"/>
        </w:rPr>
      </w:pPr>
      <w:r w:rsidRPr="005140FA">
        <w:rPr>
          <w:rFonts w:ascii="Arial" w:hAnsi="Arial" w:cs="Arial"/>
        </w:rPr>
        <w:t>časová pracnost v</w:t>
      </w:r>
      <w:r w:rsidR="002500E0">
        <w:rPr>
          <w:rFonts w:ascii="Arial" w:hAnsi="Arial" w:cs="Arial"/>
        </w:rPr>
        <w:t> </w:t>
      </w:r>
      <w:r w:rsidRPr="005140FA">
        <w:rPr>
          <w:rFonts w:ascii="Arial" w:hAnsi="Arial" w:cs="Arial"/>
        </w:rPr>
        <w:t>hodinách</w:t>
      </w:r>
      <w:r w:rsidR="002500E0">
        <w:rPr>
          <w:rFonts w:ascii="Arial" w:hAnsi="Arial" w:cs="Arial"/>
        </w:rPr>
        <w:t>.</w:t>
      </w:r>
    </w:p>
    <w:p w14:paraId="06183067" w14:textId="77777777" w:rsidR="006642A1" w:rsidRPr="00A349C4" w:rsidRDefault="006642A1" w:rsidP="00DD5A1E">
      <w:pPr>
        <w:pStyle w:val="Zkladntext"/>
        <w:widowControl w:val="0"/>
        <w:numPr>
          <w:ilvl w:val="0"/>
          <w:numId w:val="4"/>
        </w:numPr>
        <w:tabs>
          <w:tab w:val="left" w:pos="426"/>
        </w:tabs>
        <w:ind w:right="-1"/>
        <w:jc w:val="center"/>
        <w:rPr>
          <w:b/>
          <w:sz w:val="28"/>
        </w:rPr>
      </w:pPr>
      <w:bookmarkStart w:id="9" w:name="_Ref111948327"/>
      <w:r w:rsidRPr="00A349C4">
        <w:rPr>
          <w:b/>
          <w:sz w:val="28"/>
        </w:rPr>
        <w:lastRenderedPageBreak/>
        <w:t>Cena</w:t>
      </w:r>
      <w:bookmarkEnd w:id="9"/>
    </w:p>
    <w:p w14:paraId="44F8DA07" w14:textId="11A4A005" w:rsidR="006642A1" w:rsidRPr="00A349C4" w:rsidRDefault="006642A1" w:rsidP="00592C8D">
      <w:pPr>
        <w:numPr>
          <w:ilvl w:val="0"/>
          <w:numId w:val="10"/>
        </w:numPr>
        <w:spacing w:before="120" w:line="240" w:lineRule="atLeast"/>
        <w:ind w:left="426" w:hanging="426"/>
        <w:jc w:val="both"/>
        <w:rPr>
          <w:rFonts w:ascii="Arial" w:hAnsi="Arial" w:cs="Arial"/>
          <w:sz w:val="22"/>
        </w:rPr>
      </w:pPr>
      <w:bookmarkStart w:id="10" w:name="_Ref230574099"/>
      <w:bookmarkStart w:id="11" w:name="_Ref111948397"/>
      <w:r w:rsidRPr="00A349C4">
        <w:rPr>
          <w:rFonts w:ascii="Arial" w:hAnsi="Arial" w:cs="Arial"/>
          <w:color w:val="000000"/>
          <w:sz w:val="22"/>
        </w:rPr>
        <w:t xml:space="preserve">Cena za </w:t>
      </w:r>
      <w:r w:rsidRPr="005140FA">
        <w:rPr>
          <w:rFonts w:ascii="Arial" w:hAnsi="Arial" w:cs="Arial"/>
          <w:color w:val="000000"/>
          <w:sz w:val="22"/>
        </w:rPr>
        <w:t>služby</w:t>
      </w:r>
      <w:r w:rsidRPr="00A349C4">
        <w:rPr>
          <w:rFonts w:ascii="Arial" w:hAnsi="Arial" w:cs="Arial"/>
          <w:b/>
          <w:bCs/>
          <w:color w:val="000000"/>
          <w:sz w:val="22"/>
        </w:rPr>
        <w:t xml:space="preserve"> </w:t>
      </w:r>
      <w:r w:rsidRPr="00A349C4">
        <w:rPr>
          <w:rFonts w:ascii="Arial" w:hAnsi="Arial" w:cs="Arial"/>
          <w:color w:val="000000"/>
          <w:sz w:val="22"/>
        </w:rPr>
        <w:t xml:space="preserve">dle čl. </w:t>
      </w:r>
      <w:r w:rsidR="003E7DA9">
        <w:rPr>
          <w:rFonts w:ascii="Arial" w:hAnsi="Arial" w:cs="Arial"/>
          <w:color w:val="000000"/>
          <w:sz w:val="22"/>
        </w:rPr>
        <w:fldChar w:fldCharType="begin"/>
      </w:r>
      <w:r w:rsidR="003E7DA9">
        <w:rPr>
          <w:rFonts w:ascii="Arial" w:hAnsi="Arial" w:cs="Arial"/>
          <w:color w:val="000000"/>
          <w:sz w:val="22"/>
        </w:rPr>
        <w:instrText xml:space="preserve"> REF _Ref220224749 \r \h </w:instrText>
      </w:r>
      <w:r w:rsidR="003E7DA9">
        <w:rPr>
          <w:rFonts w:ascii="Arial" w:hAnsi="Arial" w:cs="Arial"/>
          <w:color w:val="000000"/>
          <w:sz w:val="22"/>
        </w:rPr>
      </w:r>
      <w:r w:rsidR="003E7DA9">
        <w:rPr>
          <w:rFonts w:ascii="Arial" w:hAnsi="Arial" w:cs="Arial"/>
          <w:color w:val="000000"/>
          <w:sz w:val="22"/>
        </w:rPr>
        <w:fldChar w:fldCharType="separate"/>
      </w:r>
      <w:r w:rsidR="002970FC">
        <w:rPr>
          <w:rFonts w:ascii="Arial" w:hAnsi="Arial" w:cs="Arial"/>
          <w:color w:val="000000"/>
          <w:sz w:val="22"/>
        </w:rPr>
        <w:t xml:space="preserve">II. </w:t>
      </w:r>
      <w:r w:rsidR="003E7DA9">
        <w:rPr>
          <w:rFonts w:ascii="Arial" w:hAnsi="Arial" w:cs="Arial"/>
          <w:color w:val="000000"/>
          <w:sz w:val="22"/>
        </w:rPr>
        <w:fldChar w:fldCharType="end"/>
      </w:r>
      <w:r w:rsidRPr="00A349C4">
        <w:rPr>
          <w:rFonts w:ascii="Arial" w:hAnsi="Arial" w:cs="Arial"/>
          <w:color w:val="000000"/>
          <w:sz w:val="22"/>
        </w:rPr>
        <w:t>odst.</w:t>
      </w:r>
      <w:r w:rsidR="003E7DA9">
        <w:rPr>
          <w:rFonts w:ascii="Arial" w:hAnsi="Arial" w:cs="Arial"/>
          <w:color w:val="000000"/>
          <w:sz w:val="22"/>
        </w:rPr>
        <w:t xml:space="preserve"> </w:t>
      </w:r>
      <w:r w:rsidR="003E7DA9">
        <w:rPr>
          <w:rFonts w:ascii="Arial" w:hAnsi="Arial" w:cs="Arial"/>
          <w:color w:val="000000"/>
          <w:sz w:val="22"/>
        </w:rPr>
        <w:fldChar w:fldCharType="begin"/>
      </w:r>
      <w:r w:rsidR="003E7DA9">
        <w:rPr>
          <w:rFonts w:ascii="Arial" w:hAnsi="Arial" w:cs="Arial"/>
          <w:color w:val="000000"/>
          <w:sz w:val="22"/>
        </w:rPr>
        <w:instrText xml:space="preserve"> REF _Ref194665095 \r \h </w:instrText>
      </w:r>
      <w:r w:rsidR="003E7DA9">
        <w:rPr>
          <w:rFonts w:ascii="Arial" w:hAnsi="Arial" w:cs="Arial"/>
          <w:color w:val="000000"/>
          <w:sz w:val="22"/>
        </w:rPr>
      </w:r>
      <w:r w:rsidR="003E7DA9">
        <w:rPr>
          <w:rFonts w:ascii="Arial" w:hAnsi="Arial" w:cs="Arial"/>
          <w:color w:val="000000"/>
          <w:sz w:val="22"/>
        </w:rPr>
        <w:fldChar w:fldCharType="separate"/>
      </w:r>
      <w:r w:rsidR="002970FC">
        <w:rPr>
          <w:rFonts w:ascii="Arial" w:hAnsi="Arial" w:cs="Arial"/>
          <w:color w:val="000000"/>
          <w:sz w:val="22"/>
        </w:rPr>
        <w:t>1</w:t>
      </w:r>
      <w:r w:rsidR="003E7DA9">
        <w:rPr>
          <w:rFonts w:ascii="Arial" w:hAnsi="Arial" w:cs="Arial"/>
          <w:color w:val="000000"/>
          <w:sz w:val="22"/>
        </w:rPr>
        <w:fldChar w:fldCharType="end"/>
      </w:r>
      <w:r w:rsidRPr="00A349C4">
        <w:rPr>
          <w:rFonts w:ascii="Arial" w:hAnsi="Arial" w:cs="Arial"/>
          <w:color w:val="000000"/>
          <w:sz w:val="22"/>
        </w:rPr>
        <w:t xml:space="preserve"> </w:t>
      </w:r>
      <w:bookmarkStart w:id="12" w:name="_Ref230574102"/>
      <w:bookmarkStart w:id="13" w:name="_Ref195184531"/>
      <w:bookmarkEnd w:id="10"/>
      <w:r w:rsidR="004C00B0">
        <w:rPr>
          <w:rFonts w:ascii="Arial" w:hAnsi="Arial" w:cs="Arial"/>
          <w:color w:val="000000"/>
          <w:sz w:val="22"/>
        </w:rPr>
        <w:t xml:space="preserve">této Smlouvy </w:t>
      </w:r>
      <w:r w:rsidRPr="00A349C4">
        <w:rPr>
          <w:rFonts w:ascii="Arial" w:hAnsi="Arial" w:cs="Arial"/>
          <w:sz w:val="22"/>
        </w:rPr>
        <w:t>činí</w:t>
      </w:r>
      <w:r w:rsidR="004C00B0">
        <w:rPr>
          <w:rFonts w:ascii="Arial" w:hAnsi="Arial" w:cs="Arial"/>
          <w:sz w:val="22"/>
        </w:rPr>
        <w:t xml:space="preserve"> částku ve výši</w:t>
      </w:r>
      <w:r w:rsidRPr="00A349C4">
        <w:rPr>
          <w:rFonts w:ascii="Arial" w:hAnsi="Arial" w:cs="Arial"/>
          <w:sz w:val="22"/>
        </w:rPr>
        <w:t xml:space="preserve"> </w:t>
      </w:r>
      <w:r w:rsidR="00592C8D" w:rsidRPr="00592C8D">
        <w:rPr>
          <w:rFonts w:ascii="Arial" w:hAnsi="Arial" w:cs="Arial"/>
          <w:b/>
          <w:color w:val="000000"/>
          <w:sz w:val="22"/>
        </w:rPr>
        <w:t>1.250</w:t>
      </w:r>
      <w:r w:rsidR="00D834ED" w:rsidRPr="00592C8D">
        <w:rPr>
          <w:rFonts w:ascii="Arial" w:hAnsi="Arial" w:cs="Arial"/>
          <w:b/>
          <w:color w:val="000000"/>
          <w:sz w:val="22"/>
        </w:rPr>
        <w:t>,00</w:t>
      </w:r>
      <w:r w:rsidRPr="00592C8D">
        <w:rPr>
          <w:rFonts w:ascii="Arial" w:hAnsi="Arial" w:cs="Arial"/>
          <w:b/>
          <w:sz w:val="22"/>
        </w:rPr>
        <w:t xml:space="preserve"> Kč bez DPH </w:t>
      </w:r>
      <w:bookmarkEnd w:id="12"/>
      <w:r w:rsidR="00D3352A" w:rsidRPr="00592C8D">
        <w:rPr>
          <w:rFonts w:ascii="Arial" w:hAnsi="Arial" w:cs="Arial"/>
          <w:b/>
          <w:sz w:val="22"/>
        </w:rPr>
        <w:t>za hodinu</w:t>
      </w:r>
      <w:r w:rsidR="004C00B0">
        <w:rPr>
          <w:rFonts w:ascii="Arial" w:hAnsi="Arial" w:cs="Arial"/>
          <w:b/>
          <w:sz w:val="22"/>
        </w:rPr>
        <w:t xml:space="preserve">, tj. </w:t>
      </w:r>
      <w:r w:rsidR="00666DFE">
        <w:rPr>
          <w:rFonts w:ascii="Arial" w:hAnsi="Arial" w:cs="Arial"/>
          <w:b/>
          <w:sz w:val="22"/>
        </w:rPr>
        <w:t>1</w:t>
      </w:r>
      <w:r w:rsidR="005C786C">
        <w:rPr>
          <w:rFonts w:ascii="Arial" w:hAnsi="Arial" w:cs="Arial"/>
          <w:b/>
          <w:sz w:val="22"/>
        </w:rPr>
        <w:t xml:space="preserve"> </w:t>
      </w:r>
      <w:r w:rsidR="00666DFE">
        <w:rPr>
          <w:rFonts w:ascii="Arial" w:hAnsi="Arial" w:cs="Arial"/>
          <w:b/>
          <w:sz w:val="22"/>
        </w:rPr>
        <w:t>512,50</w:t>
      </w:r>
      <w:r w:rsidR="004C00B0">
        <w:rPr>
          <w:rFonts w:ascii="Arial" w:hAnsi="Arial" w:cs="Arial"/>
          <w:b/>
          <w:sz w:val="22"/>
        </w:rPr>
        <w:t xml:space="preserve"> </w:t>
      </w:r>
      <w:r w:rsidR="005C786C">
        <w:rPr>
          <w:rFonts w:ascii="Arial" w:hAnsi="Arial" w:cs="Arial"/>
          <w:b/>
          <w:sz w:val="22"/>
        </w:rPr>
        <w:t xml:space="preserve">Kč </w:t>
      </w:r>
      <w:r w:rsidR="004C00B0">
        <w:rPr>
          <w:rFonts w:ascii="Arial" w:hAnsi="Arial" w:cs="Arial"/>
          <w:b/>
          <w:sz w:val="22"/>
        </w:rPr>
        <w:t>s DPH</w:t>
      </w:r>
      <w:r w:rsidRPr="00592C8D">
        <w:rPr>
          <w:rFonts w:ascii="Arial" w:hAnsi="Arial" w:cs="Arial"/>
          <w:sz w:val="22"/>
        </w:rPr>
        <w:t>.</w:t>
      </w:r>
      <w:bookmarkEnd w:id="13"/>
    </w:p>
    <w:p w14:paraId="0381F1B8" w14:textId="2DAA2D9D" w:rsidR="006642A1" w:rsidRPr="00A349C4" w:rsidRDefault="003E7DA9" w:rsidP="00592C8D">
      <w:pPr>
        <w:numPr>
          <w:ilvl w:val="0"/>
          <w:numId w:val="10"/>
        </w:numPr>
        <w:spacing w:before="120" w:line="240" w:lineRule="atLeast"/>
        <w:ind w:left="426" w:hanging="426"/>
        <w:jc w:val="both"/>
        <w:rPr>
          <w:rFonts w:ascii="Arial" w:hAnsi="Arial" w:cs="Arial"/>
          <w:color w:val="000000"/>
          <w:sz w:val="22"/>
        </w:rPr>
      </w:pPr>
      <w:bookmarkStart w:id="14" w:name="_Ref195259882"/>
      <w:bookmarkEnd w:id="11"/>
      <w:r>
        <w:rPr>
          <w:rFonts w:ascii="Arial" w:hAnsi="Arial" w:cs="Arial"/>
          <w:sz w:val="22"/>
        </w:rPr>
        <w:t xml:space="preserve">Fakturace bude probíhat vždy na základě oboustranně schváleného výkazu prací dle čl. </w:t>
      </w:r>
      <w:r>
        <w:rPr>
          <w:rFonts w:ascii="Arial" w:hAnsi="Arial" w:cs="Arial"/>
          <w:sz w:val="22"/>
        </w:rPr>
        <w:fldChar w:fldCharType="begin"/>
      </w:r>
      <w:r>
        <w:rPr>
          <w:rFonts w:ascii="Arial" w:hAnsi="Arial" w:cs="Arial"/>
          <w:sz w:val="22"/>
        </w:rPr>
        <w:instrText xml:space="preserve"> REF _Ref220224749 \r \h </w:instrText>
      </w:r>
      <w:r>
        <w:rPr>
          <w:rFonts w:ascii="Arial" w:hAnsi="Arial" w:cs="Arial"/>
          <w:sz w:val="22"/>
        </w:rPr>
      </w:r>
      <w:r>
        <w:rPr>
          <w:rFonts w:ascii="Arial" w:hAnsi="Arial" w:cs="Arial"/>
          <w:sz w:val="22"/>
        </w:rPr>
        <w:fldChar w:fldCharType="separate"/>
      </w:r>
      <w:r w:rsidR="002970FC">
        <w:rPr>
          <w:rFonts w:ascii="Arial" w:hAnsi="Arial" w:cs="Arial"/>
          <w:sz w:val="22"/>
        </w:rPr>
        <w:t xml:space="preserve">II. </w:t>
      </w:r>
      <w:r>
        <w:rPr>
          <w:rFonts w:ascii="Arial" w:hAnsi="Arial" w:cs="Arial"/>
          <w:sz w:val="22"/>
        </w:rPr>
        <w:fldChar w:fldCharType="end"/>
      </w:r>
      <w:r>
        <w:rPr>
          <w:rFonts w:ascii="Arial" w:hAnsi="Arial" w:cs="Arial"/>
          <w:sz w:val="22"/>
        </w:rPr>
        <w:t>odst.</w:t>
      </w:r>
      <w:r w:rsidR="009D5871">
        <w:rPr>
          <w:rFonts w:ascii="Arial" w:hAnsi="Arial" w:cs="Arial"/>
          <w:sz w:val="22"/>
        </w:rPr>
        <w:t xml:space="preserve"> </w:t>
      </w:r>
      <w:r>
        <w:rPr>
          <w:rFonts w:ascii="Arial" w:hAnsi="Arial" w:cs="Arial"/>
          <w:sz w:val="22"/>
        </w:rPr>
        <w:fldChar w:fldCharType="begin"/>
      </w:r>
      <w:r>
        <w:rPr>
          <w:rFonts w:ascii="Arial" w:hAnsi="Arial" w:cs="Arial"/>
          <w:sz w:val="22"/>
        </w:rPr>
        <w:instrText xml:space="preserve"> REF _Ref188602505 \r \h </w:instrText>
      </w:r>
      <w:r>
        <w:rPr>
          <w:rFonts w:ascii="Arial" w:hAnsi="Arial" w:cs="Arial"/>
          <w:sz w:val="22"/>
        </w:rPr>
      </w:r>
      <w:r>
        <w:rPr>
          <w:rFonts w:ascii="Arial" w:hAnsi="Arial" w:cs="Arial"/>
          <w:sz w:val="22"/>
        </w:rPr>
        <w:fldChar w:fldCharType="separate"/>
      </w:r>
      <w:r w:rsidR="002970FC">
        <w:rPr>
          <w:rFonts w:ascii="Arial" w:hAnsi="Arial" w:cs="Arial"/>
          <w:sz w:val="22"/>
        </w:rPr>
        <w:t>7</w:t>
      </w:r>
      <w:r>
        <w:rPr>
          <w:rFonts w:ascii="Arial" w:hAnsi="Arial" w:cs="Arial"/>
          <w:sz w:val="22"/>
        </w:rPr>
        <w:fldChar w:fldCharType="end"/>
      </w:r>
      <w:r w:rsidR="004C00B0">
        <w:rPr>
          <w:rFonts w:ascii="Arial" w:hAnsi="Arial" w:cs="Arial"/>
          <w:sz w:val="22"/>
        </w:rPr>
        <w:t xml:space="preserve"> této Smlouvy</w:t>
      </w:r>
      <w:r>
        <w:rPr>
          <w:rFonts w:ascii="Arial" w:hAnsi="Arial" w:cs="Arial"/>
          <w:sz w:val="22"/>
        </w:rPr>
        <w:t>.</w:t>
      </w:r>
      <w:bookmarkEnd w:id="14"/>
    </w:p>
    <w:p w14:paraId="2B22DE7C" w14:textId="77777777" w:rsidR="006642A1" w:rsidRPr="00A349C4" w:rsidRDefault="006642A1" w:rsidP="00592C8D">
      <w:pPr>
        <w:numPr>
          <w:ilvl w:val="0"/>
          <w:numId w:val="10"/>
        </w:numPr>
        <w:spacing w:before="120" w:line="240" w:lineRule="atLeast"/>
        <w:ind w:left="426" w:hanging="426"/>
        <w:jc w:val="both"/>
        <w:rPr>
          <w:rFonts w:ascii="Arial" w:hAnsi="Arial" w:cs="Arial"/>
          <w:color w:val="000000"/>
          <w:sz w:val="22"/>
        </w:rPr>
      </w:pPr>
      <w:bookmarkStart w:id="15" w:name="_Ref111952146"/>
      <w:r w:rsidRPr="00A349C4">
        <w:rPr>
          <w:rFonts w:ascii="Arial" w:hAnsi="Arial" w:cs="Arial"/>
          <w:color w:val="000000"/>
          <w:sz w:val="22"/>
        </w:rPr>
        <w:t>Všechny ceny uvedené v této Smlouvě budou fakturovány včetně platné sazby DPH. Smluvní strany se dohodly, že pokud dojde v průběhu plnění předmětu Smlouvy ke změně zákonné sazby DPH stanovené pro příslušné plnění vyplývající ze Smlouvy, bude tato sazba promítnuta do všech cen uvedených ve Smlouvě a Zhotovitel je od okamžiku nabytí účinnosti změny zákonné sazby DPH povinen účtovat platnou sazbu DPH. O této skutečnosti není nutné uzavírat dodatek ke Smlouvě.</w:t>
      </w:r>
      <w:bookmarkEnd w:id="15"/>
    </w:p>
    <w:p w14:paraId="73BE0F30" w14:textId="77777777" w:rsidR="006642A1" w:rsidRPr="00A349C4" w:rsidRDefault="006642A1" w:rsidP="006642A1">
      <w:pPr>
        <w:spacing w:before="120" w:line="240" w:lineRule="atLeast"/>
        <w:jc w:val="both"/>
        <w:rPr>
          <w:rFonts w:ascii="Arial" w:hAnsi="Arial" w:cs="Arial"/>
          <w:color w:val="000000"/>
          <w:sz w:val="22"/>
        </w:rPr>
      </w:pPr>
    </w:p>
    <w:p w14:paraId="5D59A3F7" w14:textId="77777777" w:rsidR="006642A1" w:rsidRPr="00A349C4" w:rsidRDefault="006642A1" w:rsidP="00DD5A1E">
      <w:pPr>
        <w:pStyle w:val="Zkladntext"/>
        <w:widowControl w:val="0"/>
        <w:numPr>
          <w:ilvl w:val="0"/>
          <w:numId w:val="4"/>
        </w:numPr>
        <w:tabs>
          <w:tab w:val="clear" w:pos="720"/>
          <w:tab w:val="left" w:pos="426"/>
        </w:tabs>
        <w:ind w:right="-1"/>
        <w:jc w:val="center"/>
        <w:rPr>
          <w:b/>
          <w:sz w:val="28"/>
        </w:rPr>
      </w:pPr>
      <w:r w:rsidRPr="00A349C4">
        <w:rPr>
          <w:b/>
          <w:sz w:val="28"/>
        </w:rPr>
        <w:t>Předání a převzetí díla</w:t>
      </w:r>
    </w:p>
    <w:p w14:paraId="52F41A90" w14:textId="0111AE1D" w:rsidR="006642A1" w:rsidRPr="00A349C4" w:rsidRDefault="006642A1" w:rsidP="00592C8D">
      <w:pPr>
        <w:numPr>
          <w:ilvl w:val="0"/>
          <w:numId w:val="15"/>
        </w:numPr>
        <w:spacing w:before="120" w:line="240" w:lineRule="atLeast"/>
        <w:ind w:left="426" w:hanging="426"/>
        <w:jc w:val="both"/>
        <w:rPr>
          <w:rFonts w:ascii="Arial" w:hAnsi="Arial" w:cs="Arial"/>
          <w:color w:val="000000"/>
          <w:sz w:val="22"/>
        </w:rPr>
      </w:pPr>
      <w:r w:rsidRPr="00A349C4">
        <w:rPr>
          <w:rFonts w:ascii="Arial" w:hAnsi="Arial" w:cs="Arial"/>
          <w:color w:val="000000"/>
          <w:sz w:val="22"/>
        </w:rPr>
        <w:t xml:space="preserve">Objednávka </w:t>
      </w:r>
      <w:r w:rsidR="00766832">
        <w:rPr>
          <w:rFonts w:ascii="Arial" w:hAnsi="Arial" w:cs="Arial"/>
          <w:color w:val="000000"/>
          <w:sz w:val="22"/>
        </w:rPr>
        <w:t xml:space="preserve">dle čl. </w:t>
      </w:r>
      <w:r w:rsidR="00766832">
        <w:rPr>
          <w:rFonts w:ascii="Arial" w:hAnsi="Arial" w:cs="Arial"/>
          <w:color w:val="000000"/>
          <w:sz w:val="22"/>
        </w:rPr>
        <w:fldChar w:fldCharType="begin"/>
      </w:r>
      <w:r w:rsidR="00766832">
        <w:rPr>
          <w:rFonts w:ascii="Arial" w:hAnsi="Arial" w:cs="Arial"/>
          <w:color w:val="000000"/>
          <w:sz w:val="22"/>
        </w:rPr>
        <w:instrText xml:space="preserve"> REF _Ref220224749 \r \h </w:instrText>
      </w:r>
      <w:r w:rsidR="00766832">
        <w:rPr>
          <w:rFonts w:ascii="Arial" w:hAnsi="Arial" w:cs="Arial"/>
          <w:color w:val="000000"/>
          <w:sz w:val="22"/>
        </w:rPr>
      </w:r>
      <w:r w:rsidR="00766832">
        <w:rPr>
          <w:rFonts w:ascii="Arial" w:hAnsi="Arial" w:cs="Arial"/>
          <w:color w:val="000000"/>
          <w:sz w:val="22"/>
        </w:rPr>
        <w:fldChar w:fldCharType="separate"/>
      </w:r>
      <w:r w:rsidR="002970FC">
        <w:rPr>
          <w:rFonts w:ascii="Arial" w:hAnsi="Arial" w:cs="Arial"/>
          <w:color w:val="000000"/>
          <w:sz w:val="22"/>
        </w:rPr>
        <w:t xml:space="preserve">II. </w:t>
      </w:r>
      <w:r w:rsidR="00766832">
        <w:rPr>
          <w:rFonts w:ascii="Arial" w:hAnsi="Arial" w:cs="Arial"/>
          <w:color w:val="000000"/>
          <w:sz w:val="22"/>
        </w:rPr>
        <w:fldChar w:fldCharType="end"/>
      </w:r>
      <w:r w:rsidR="00766832">
        <w:rPr>
          <w:rFonts w:ascii="Arial" w:hAnsi="Arial" w:cs="Arial"/>
          <w:color w:val="000000"/>
          <w:sz w:val="22"/>
        </w:rPr>
        <w:t xml:space="preserve">odst. </w:t>
      </w:r>
      <w:r w:rsidR="00766832">
        <w:rPr>
          <w:rFonts w:ascii="Arial" w:hAnsi="Arial" w:cs="Arial"/>
          <w:color w:val="000000"/>
          <w:sz w:val="22"/>
        </w:rPr>
        <w:fldChar w:fldCharType="begin"/>
      </w:r>
      <w:r w:rsidR="00766832">
        <w:rPr>
          <w:rFonts w:ascii="Arial" w:hAnsi="Arial" w:cs="Arial"/>
          <w:color w:val="000000"/>
          <w:sz w:val="22"/>
        </w:rPr>
        <w:instrText xml:space="preserve"> REF _Ref195184258 \r \h </w:instrText>
      </w:r>
      <w:r w:rsidR="00766832">
        <w:rPr>
          <w:rFonts w:ascii="Arial" w:hAnsi="Arial" w:cs="Arial"/>
          <w:color w:val="000000"/>
          <w:sz w:val="22"/>
        </w:rPr>
      </w:r>
      <w:r w:rsidR="00766832">
        <w:rPr>
          <w:rFonts w:ascii="Arial" w:hAnsi="Arial" w:cs="Arial"/>
          <w:color w:val="000000"/>
          <w:sz w:val="22"/>
        </w:rPr>
        <w:fldChar w:fldCharType="separate"/>
      </w:r>
      <w:r w:rsidR="002970FC">
        <w:rPr>
          <w:rFonts w:ascii="Arial" w:hAnsi="Arial" w:cs="Arial"/>
          <w:color w:val="000000"/>
          <w:sz w:val="22"/>
        </w:rPr>
        <w:t>4</w:t>
      </w:r>
      <w:r w:rsidR="00766832">
        <w:rPr>
          <w:rFonts w:ascii="Arial" w:hAnsi="Arial" w:cs="Arial"/>
          <w:color w:val="000000"/>
          <w:sz w:val="22"/>
        </w:rPr>
        <w:fldChar w:fldCharType="end"/>
      </w:r>
      <w:r w:rsidRPr="00A349C4">
        <w:rPr>
          <w:rFonts w:ascii="Arial" w:hAnsi="Arial" w:cs="Arial"/>
          <w:color w:val="000000"/>
          <w:sz w:val="22"/>
        </w:rPr>
        <w:t xml:space="preserve"> </w:t>
      </w:r>
      <w:r w:rsidR="001E3FB7">
        <w:rPr>
          <w:rFonts w:ascii="Arial" w:hAnsi="Arial" w:cs="Arial"/>
          <w:color w:val="000000"/>
          <w:sz w:val="22"/>
        </w:rPr>
        <w:t xml:space="preserve">této Smlouvy </w:t>
      </w:r>
      <w:r w:rsidRPr="00A349C4">
        <w:rPr>
          <w:rFonts w:ascii="Arial" w:hAnsi="Arial" w:cs="Arial"/>
          <w:color w:val="000000"/>
          <w:sz w:val="22"/>
        </w:rPr>
        <w:t xml:space="preserve">se pokládá za úspěšně splněnou oboustranným podpisem </w:t>
      </w:r>
      <w:r w:rsidR="007101B5">
        <w:rPr>
          <w:rFonts w:ascii="Arial" w:hAnsi="Arial" w:cs="Arial"/>
          <w:color w:val="000000"/>
          <w:sz w:val="22"/>
        </w:rPr>
        <w:t>výkazu práce</w:t>
      </w:r>
      <w:r w:rsidRPr="00A349C4">
        <w:rPr>
          <w:rFonts w:ascii="Arial" w:hAnsi="Arial" w:cs="Arial"/>
          <w:color w:val="000000"/>
          <w:sz w:val="22"/>
        </w:rPr>
        <w:t xml:space="preserve"> pověřenými pracovníky Smluvních stran uvedenými v čl. </w:t>
      </w:r>
      <w:r w:rsidR="00766832">
        <w:rPr>
          <w:rFonts w:ascii="Arial" w:hAnsi="Arial" w:cs="Arial"/>
          <w:color w:val="000000"/>
          <w:sz w:val="22"/>
        </w:rPr>
        <w:fldChar w:fldCharType="begin"/>
      </w:r>
      <w:r w:rsidR="00766832">
        <w:rPr>
          <w:rFonts w:ascii="Arial" w:hAnsi="Arial" w:cs="Arial"/>
          <w:color w:val="000000"/>
          <w:sz w:val="22"/>
        </w:rPr>
        <w:instrText xml:space="preserve"> REF _Ref120502036 \r \h </w:instrText>
      </w:r>
      <w:r w:rsidR="00766832">
        <w:rPr>
          <w:rFonts w:ascii="Arial" w:hAnsi="Arial" w:cs="Arial"/>
          <w:color w:val="000000"/>
          <w:sz w:val="22"/>
        </w:rPr>
      </w:r>
      <w:r w:rsidR="00766832">
        <w:rPr>
          <w:rFonts w:ascii="Arial" w:hAnsi="Arial" w:cs="Arial"/>
          <w:color w:val="000000"/>
          <w:sz w:val="22"/>
        </w:rPr>
        <w:fldChar w:fldCharType="separate"/>
      </w:r>
      <w:r w:rsidR="002970FC">
        <w:rPr>
          <w:rFonts w:ascii="Arial" w:hAnsi="Arial" w:cs="Arial"/>
          <w:color w:val="000000"/>
          <w:sz w:val="22"/>
        </w:rPr>
        <w:t xml:space="preserve">VII. </w:t>
      </w:r>
      <w:r w:rsidR="00766832">
        <w:rPr>
          <w:rFonts w:ascii="Arial" w:hAnsi="Arial" w:cs="Arial"/>
          <w:color w:val="000000"/>
          <w:sz w:val="22"/>
        </w:rPr>
        <w:fldChar w:fldCharType="end"/>
      </w:r>
      <w:r w:rsidR="004945A9">
        <w:rPr>
          <w:rFonts w:ascii="Arial" w:hAnsi="Arial" w:cs="Arial"/>
          <w:color w:val="000000"/>
          <w:sz w:val="22"/>
        </w:rPr>
        <w:t xml:space="preserve">této </w:t>
      </w:r>
      <w:r w:rsidRPr="00A349C4">
        <w:rPr>
          <w:rFonts w:ascii="Arial" w:hAnsi="Arial" w:cs="Arial"/>
          <w:color w:val="000000"/>
          <w:sz w:val="22"/>
        </w:rPr>
        <w:t xml:space="preserve">Smlouvy. </w:t>
      </w:r>
    </w:p>
    <w:p w14:paraId="483762ED" w14:textId="77777777" w:rsidR="007E0548" w:rsidRPr="00C30032" w:rsidRDefault="006642A1" w:rsidP="007E0548">
      <w:pPr>
        <w:numPr>
          <w:ilvl w:val="0"/>
          <w:numId w:val="15"/>
        </w:numPr>
        <w:spacing w:before="120" w:line="240" w:lineRule="atLeast"/>
        <w:ind w:left="426" w:hanging="426"/>
        <w:jc w:val="both"/>
        <w:rPr>
          <w:rFonts w:ascii="Arial" w:hAnsi="Arial" w:cs="Arial"/>
          <w:color w:val="000000"/>
          <w:sz w:val="22"/>
        </w:rPr>
      </w:pPr>
      <w:r w:rsidRPr="00A349C4">
        <w:rPr>
          <w:rFonts w:ascii="Arial" w:hAnsi="Arial" w:cs="Arial"/>
          <w:color w:val="000000"/>
          <w:sz w:val="22"/>
        </w:rPr>
        <w:t>Objednatel je povinen plnění Zhotovitele převzít bez zbytečných prodlení. Objednatel je oprávněn odmítnout převzít plnění od Zhotovitele, pokud toto plnění Zhotovitele nebude odpovídat zadání dle Objednávky. Důvody odmítnutí převzetí plnění Zhotovitele budou uvedeny Objednatelem v předávacím protokolu a současně bude Smluvními stranami dohodnut náhradní termín pro předání plnění Zhotovitele Objednateli. V případě drobných nedostatků v plnění Zhotovitele může Objednatel plnění převzít s výhradou a do předávacího protokolu pak budou uvedeny výhrady a současně bude Smluvními stranami dohodnut náhradní termín pro odstranění nedostatků Zhotovitelem.</w:t>
      </w:r>
      <w:r w:rsidR="007E0548" w:rsidRPr="007E0548">
        <w:rPr>
          <w:rFonts w:ascii="Arial" w:hAnsi="Arial" w:cs="Arial"/>
          <w:sz w:val="22"/>
        </w:rPr>
        <w:t xml:space="preserve"> </w:t>
      </w:r>
    </w:p>
    <w:p w14:paraId="60E02997" w14:textId="711B87D8" w:rsidR="007E0548" w:rsidRPr="007E0548" w:rsidRDefault="007E0548" w:rsidP="007E0548">
      <w:pPr>
        <w:numPr>
          <w:ilvl w:val="0"/>
          <w:numId w:val="15"/>
        </w:numPr>
        <w:spacing w:before="120" w:line="240" w:lineRule="atLeast"/>
        <w:ind w:left="426" w:hanging="426"/>
        <w:jc w:val="both"/>
        <w:rPr>
          <w:rFonts w:ascii="Arial" w:hAnsi="Arial" w:cs="Arial"/>
          <w:color w:val="000000"/>
          <w:sz w:val="22"/>
        </w:rPr>
      </w:pPr>
      <w:r w:rsidRPr="007E0548">
        <w:rPr>
          <w:rFonts w:ascii="Arial" w:hAnsi="Arial" w:cs="Arial"/>
          <w:color w:val="000000"/>
          <w:sz w:val="22"/>
        </w:rPr>
        <w:t>Zhotovitel odpovídá za vady, jež má předmět Smlouvy v době jeho předání, a dále za vady, které se vyskytnou v záruční době. Zhotovitel odpovídá za to, že je předmět Smlouvy úplný a způsobilý ke stanovenému účelu a jeho vlastnosti odpovídají této smlouvě.</w:t>
      </w:r>
    </w:p>
    <w:p w14:paraId="12A87726" w14:textId="77777777" w:rsidR="007E0548" w:rsidRPr="007E0548" w:rsidRDefault="007E0548" w:rsidP="007E0548">
      <w:pPr>
        <w:numPr>
          <w:ilvl w:val="0"/>
          <w:numId w:val="15"/>
        </w:numPr>
        <w:spacing w:before="120" w:line="240" w:lineRule="atLeast"/>
        <w:ind w:left="426" w:hanging="426"/>
        <w:jc w:val="both"/>
        <w:rPr>
          <w:rFonts w:ascii="Arial" w:hAnsi="Arial" w:cs="Arial"/>
          <w:color w:val="000000"/>
          <w:sz w:val="22"/>
        </w:rPr>
      </w:pPr>
      <w:r w:rsidRPr="007E0548">
        <w:rPr>
          <w:rFonts w:ascii="Arial" w:hAnsi="Arial" w:cs="Arial"/>
          <w:color w:val="000000"/>
          <w:sz w:val="22"/>
        </w:rPr>
        <w:t>Objednatel uplatní svůj nárok z odpovědnosti za vady bez zbytečného odkladu poté, co existenci vady zjistí, a to formou písemné reklamace, v níž popíše vadu a uvede nárok, který uplatňuje. Za písemnou reklamaci se považuje i reklamace e-mailem. V případě požadavku na odstranění vady, stanoví také přiměřenou lhůtu pro odstranění vady, ne kratší než pět pracovních dnů ode dne uplatnění reklamace.</w:t>
      </w:r>
    </w:p>
    <w:p w14:paraId="63EFB8DB" w14:textId="77777777" w:rsidR="007E0548" w:rsidRPr="007E0548" w:rsidRDefault="007E0548" w:rsidP="007E0548">
      <w:pPr>
        <w:numPr>
          <w:ilvl w:val="0"/>
          <w:numId w:val="15"/>
        </w:numPr>
        <w:spacing w:before="120" w:line="240" w:lineRule="atLeast"/>
        <w:ind w:left="426" w:hanging="426"/>
        <w:jc w:val="both"/>
        <w:rPr>
          <w:rFonts w:ascii="Arial" w:hAnsi="Arial" w:cs="Arial"/>
          <w:color w:val="000000"/>
          <w:sz w:val="22"/>
        </w:rPr>
      </w:pPr>
      <w:r w:rsidRPr="007E0548">
        <w:rPr>
          <w:rFonts w:ascii="Arial" w:hAnsi="Arial" w:cs="Arial"/>
          <w:color w:val="000000"/>
          <w:sz w:val="22"/>
        </w:rPr>
        <w:t>Zhotovitel je povinen do 48 hodin po obdržení reklamace zaslat objednateli vyjádření k reklamaci. Vychází-li konec této lhůty na den pracovního klidu či státní svátek, uplyne lhůta nejbližší následující pracovní den. Nesplní-li tuto povinnost v této lhůtě, má se za to, že reklamaci uznává jako oprávněnou.</w:t>
      </w:r>
    </w:p>
    <w:p w14:paraId="7E939168" w14:textId="77777777" w:rsidR="007E0548" w:rsidRPr="007E0548" w:rsidRDefault="007E0548" w:rsidP="007E0548">
      <w:pPr>
        <w:numPr>
          <w:ilvl w:val="0"/>
          <w:numId w:val="15"/>
        </w:numPr>
        <w:spacing w:before="120" w:line="240" w:lineRule="atLeast"/>
        <w:ind w:left="426" w:hanging="426"/>
        <w:jc w:val="both"/>
        <w:rPr>
          <w:rFonts w:ascii="Arial" w:hAnsi="Arial" w:cs="Arial"/>
          <w:color w:val="000000"/>
          <w:sz w:val="22"/>
        </w:rPr>
      </w:pPr>
      <w:r w:rsidRPr="007E0548">
        <w:rPr>
          <w:rFonts w:ascii="Arial" w:hAnsi="Arial" w:cs="Arial"/>
          <w:color w:val="000000"/>
          <w:sz w:val="22"/>
        </w:rPr>
        <w:t xml:space="preserve">Objednatel je povinen poskytnout zhotoviteli k odstranění vady veškerou nezbytnou součinnost. </w:t>
      </w:r>
    </w:p>
    <w:p w14:paraId="7E3E398A" w14:textId="77777777" w:rsidR="007E0548" w:rsidRPr="007E0548" w:rsidRDefault="007E0548" w:rsidP="007E0548">
      <w:pPr>
        <w:numPr>
          <w:ilvl w:val="0"/>
          <w:numId w:val="15"/>
        </w:numPr>
        <w:spacing w:before="120" w:line="240" w:lineRule="atLeast"/>
        <w:ind w:left="426" w:hanging="426"/>
        <w:jc w:val="both"/>
        <w:rPr>
          <w:rFonts w:ascii="Arial" w:hAnsi="Arial" w:cs="Arial"/>
          <w:color w:val="000000"/>
          <w:sz w:val="22"/>
        </w:rPr>
      </w:pPr>
      <w:r w:rsidRPr="007E0548">
        <w:rPr>
          <w:rFonts w:ascii="Arial" w:hAnsi="Arial" w:cs="Arial"/>
          <w:color w:val="000000"/>
          <w:sz w:val="22"/>
        </w:rPr>
        <w:t>Neodstraní-li zhotovitel reklamovanou vadu ve stanovené lhůtě, je objednatel oprávněn zajistit odstranění vady sám na náklady zhotovitele. Ocitne-li se zhotovitel v prodlení s odstraněním vady, je povinen objednateli uhradit smluvní pokutu ve výši 500,- Kč za každý započatý kalendářní den prodlení.</w:t>
      </w:r>
    </w:p>
    <w:p w14:paraId="34325F97" w14:textId="77777777" w:rsidR="007E0548" w:rsidRPr="007E0548" w:rsidRDefault="007E0548" w:rsidP="007E0548">
      <w:pPr>
        <w:numPr>
          <w:ilvl w:val="0"/>
          <w:numId w:val="15"/>
        </w:numPr>
        <w:spacing w:before="120" w:line="240" w:lineRule="atLeast"/>
        <w:ind w:left="426" w:hanging="426"/>
        <w:jc w:val="both"/>
        <w:rPr>
          <w:rFonts w:ascii="Arial" w:hAnsi="Arial" w:cs="Arial"/>
          <w:color w:val="000000"/>
          <w:sz w:val="22"/>
        </w:rPr>
      </w:pPr>
      <w:r w:rsidRPr="007E0548">
        <w:rPr>
          <w:rFonts w:ascii="Arial" w:hAnsi="Arial" w:cs="Arial"/>
          <w:color w:val="000000"/>
          <w:sz w:val="22"/>
        </w:rPr>
        <w:t xml:space="preserve">O odstranění vady bude sepsán protokol, který bude podepsán oběma smluvními stranami. </w:t>
      </w:r>
    </w:p>
    <w:p w14:paraId="539794C2" w14:textId="77777777" w:rsidR="006642A1" w:rsidRPr="00A349C4" w:rsidRDefault="006642A1" w:rsidP="006642A1">
      <w:pPr>
        <w:spacing w:before="120" w:line="240" w:lineRule="atLeast"/>
        <w:jc w:val="both"/>
        <w:rPr>
          <w:rFonts w:ascii="Arial" w:hAnsi="Arial" w:cs="Arial"/>
          <w:b/>
          <w:sz w:val="22"/>
          <w:szCs w:val="22"/>
        </w:rPr>
      </w:pPr>
    </w:p>
    <w:p w14:paraId="7932C2BF" w14:textId="77777777" w:rsidR="006642A1" w:rsidRPr="00A349C4" w:rsidRDefault="006642A1" w:rsidP="00DD5A1E">
      <w:pPr>
        <w:pStyle w:val="Zkladntext"/>
        <w:widowControl w:val="0"/>
        <w:numPr>
          <w:ilvl w:val="0"/>
          <w:numId w:val="4"/>
        </w:numPr>
        <w:tabs>
          <w:tab w:val="left" w:pos="426"/>
        </w:tabs>
        <w:ind w:right="-1"/>
        <w:jc w:val="center"/>
        <w:rPr>
          <w:b/>
          <w:sz w:val="28"/>
        </w:rPr>
      </w:pPr>
      <w:r w:rsidRPr="00A349C4">
        <w:rPr>
          <w:b/>
          <w:sz w:val="28"/>
        </w:rPr>
        <w:t xml:space="preserve">Platební podmínky </w:t>
      </w:r>
    </w:p>
    <w:p w14:paraId="03E58A94" w14:textId="4B92D005" w:rsidR="006642A1" w:rsidRPr="00A349C4" w:rsidRDefault="006642A1" w:rsidP="00592C8D">
      <w:pPr>
        <w:numPr>
          <w:ilvl w:val="0"/>
          <w:numId w:val="1"/>
        </w:numPr>
        <w:spacing w:before="120"/>
        <w:ind w:left="426" w:hanging="426"/>
        <w:jc w:val="both"/>
        <w:rPr>
          <w:rFonts w:ascii="Arial" w:hAnsi="Arial" w:cs="Arial"/>
          <w:color w:val="000000"/>
          <w:sz w:val="22"/>
        </w:rPr>
      </w:pPr>
      <w:bookmarkStart w:id="16" w:name="_Ref230574460"/>
      <w:bookmarkStart w:id="17" w:name="_Ref188602137"/>
      <w:r w:rsidRPr="00A349C4">
        <w:rPr>
          <w:rFonts w:ascii="Arial" w:hAnsi="Arial" w:cs="Arial"/>
          <w:color w:val="000000"/>
          <w:sz w:val="22"/>
        </w:rPr>
        <w:t>Zhotovitel bude účtovat služby</w:t>
      </w:r>
      <w:r w:rsidR="004945A9">
        <w:rPr>
          <w:rFonts w:ascii="Arial" w:hAnsi="Arial" w:cs="Arial"/>
          <w:color w:val="000000"/>
          <w:sz w:val="22"/>
        </w:rPr>
        <w:t xml:space="preserve"> dle této Smlouvy</w:t>
      </w:r>
      <w:r w:rsidRPr="00A349C4">
        <w:rPr>
          <w:rFonts w:ascii="Arial" w:hAnsi="Arial" w:cs="Arial"/>
          <w:color w:val="000000"/>
          <w:sz w:val="22"/>
        </w:rPr>
        <w:t xml:space="preserve"> </w:t>
      </w:r>
      <w:r w:rsidR="006F5D58" w:rsidRPr="00A349C4">
        <w:rPr>
          <w:rFonts w:ascii="Arial" w:hAnsi="Arial" w:cs="Arial"/>
          <w:color w:val="000000"/>
          <w:sz w:val="22"/>
        </w:rPr>
        <w:t>dle skutečnosti v</w:t>
      </w:r>
      <w:r w:rsidRPr="00A349C4">
        <w:rPr>
          <w:rFonts w:ascii="Arial" w:hAnsi="Arial" w:cs="Arial"/>
          <w:color w:val="000000"/>
          <w:sz w:val="22"/>
        </w:rPr>
        <w:t xml:space="preserve"> </w:t>
      </w:r>
      <w:r w:rsidR="006F5D58" w:rsidRPr="00A349C4">
        <w:rPr>
          <w:rFonts w:ascii="Arial" w:hAnsi="Arial" w:cs="Arial"/>
          <w:color w:val="000000"/>
          <w:sz w:val="22"/>
        </w:rPr>
        <w:t>hodinové</w:t>
      </w:r>
      <w:r w:rsidRPr="00A349C4">
        <w:rPr>
          <w:rFonts w:ascii="Arial" w:hAnsi="Arial" w:cs="Arial"/>
          <w:color w:val="000000"/>
          <w:sz w:val="22"/>
        </w:rPr>
        <w:t xml:space="preserve"> </w:t>
      </w:r>
      <w:r w:rsidR="006F5D58" w:rsidRPr="00A349C4">
        <w:rPr>
          <w:rFonts w:ascii="Arial" w:hAnsi="Arial" w:cs="Arial"/>
          <w:color w:val="000000"/>
          <w:sz w:val="22"/>
        </w:rPr>
        <w:t xml:space="preserve">sazbě </w:t>
      </w:r>
      <w:r w:rsidRPr="00A349C4">
        <w:rPr>
          <w:rFonts w:ascii="Arial" w:hAnsi="Arial" w:cs="Arial"/>
          <w:color w:val="000000"/>
          <w:sz w:val="22"/>
        </w:rPr>
        <w:t xml:space="preserve">sjednané dle čl. </w:t>
      </w:r>
      <w:r w:rsidR="004945A9">
        <w:rPr>
          <w:rFonts w:ascii="Arial" w:hAnsi="Arial" w:cs="Arial"/>
          <w:color w:val="000000"/>
          <w:sz w:val="22"/>
        </w:rPr>
        <w:fldChar w:fldCharType="begin"/>
      </w:r>
      <w:r w:rsidR="004945A9">
        <w:rPr>
          <w:rFonts w:ascii="Arial" w:hAnsi="Arial" w:cs="Arial"/>
          <w:color w:val="000000"/>
          <w:sz w:val="22"/>
        </w:rPr>
        <w:instrText xml:space="preserve"> REF _Ref111948327 \r \h </w:instrText>
      </w:r>
      <w:r w:rsidR="004945A9">
        <w:rPr>
          <w:rFonts w:ascii="Arial" w:hAnsi="Arial" w:cs="Arial"/>
          <w:color w:val="000000"/>
          <w:sz w:val="22"/>
        </w:rPr>
      </w:r>
      <w:r w:rsidR="004945A9">
        <w:rPr>
          <w:rFonts w:ascii="Arial" w:hAnsi="Arial" w:cs="Arial"/>
          <w:color w:val="000000"/>
          <w:sz w:val="22"/>
        </w:rPr>
        <w:fldChar w:fldCharType="separate"/>
      </w:r>
      <w:r w:rsidR="002970FC">
        <w:rPr>
          <w:rFonts w:ascii="Arial" w:hAnsi="Arial" w:cs="Arial"/>
          <w:color w:val="000000"/>
          <w:sz w:val="22"/>
        </w:rPr>
        <w:t xml:space="preserve">III. </w:t>
      </w:r>
      <w:r w:rsidR="004945A9">
        <w:rPr>
          <w:rFonts w:ascii="Arial" w:hAnsi="Arial" w:cs="Arial"/>
          <w:color w:val="000000"/>
          <w:sz w:val="22"/>
        </w:rPr>
        <w:fldChar w:fldCharType="end"/>
      </w:r>
      <w:r w:rsidRPr="00A349C4">
        <w:rPr>
          <w:rFonts w:ascii="Arial" w:hAnsi="Arial" w:cs="Arial"/>
          <w:color w:val="000000"/>
          <w:sz w:val="22"/>
        </w:rPr>
        <w:t xml:space="preserve">odst. </w:t>
      </w:r>
      <w:r w:rsidR="004945A9">
        <w:rPr>
          <w:rFonts w:ascii="Arial" w:hAnsi="Arial" w:cs="Arial"/>
          <w:color w:val="000000"/>
          <w:sz w:val="22"/>
        </w:rPr>
        <w:fldChar w:fldCharType="begin"/>
      </w:r>
      <w:r w:rsidR="004945A9">
        <w:rPr>
          <w:rFonts w:ascii="Arial" w:hAnsi="Arial" w:cs="Arial"/>
          <w:color w:val="000000"/>
          <w:sz w:val="22"/>
        </w:rPr>
        <w:instrText xml:space="preserve"> REF _Ref195184531 \r \h </w:instrText>
      </w:r>
      <w:r w:rsidR="004945A9">
        <w:rPr>
          <w:rFonts w:ascii="Arial" w:hAnsi="Arial" w:cs="Arial"/>
          <w:color w:val="000000"/>
          <w:sz w:val="22"/>
        </w:rPr>
      </w:r>
      <w:r w:rsidR="004945A9">
        <w:rPr>
          <w:rFonts w:ascii="Arial" w:hAnsi="Arial" w:cs="Arial"/>
          <w:color w:val="000000"/>
          <w:sz w:val="22"/>
        </w:rPr>
        <w:fldChar w:fldCharType="separate"/>
      </w:r>
      <w:r w:rsidR="002970FC">
        <w:rPr>
          <w:rFonts w:ascii="Arial" w:hAnsi="Arial" w:cs="Arial"/>
          <w:color w:val="000000"/>
          <w:sz w:val="22"/>
        </w:rPr>
        <w:t>1</w:t>
      </w:r>
      <w:r w:rsidR="004945A9">
        <w:rPr>
          <w:rFonts w:ascii="Arial" w:hAnsi="Arial" w:cs="Arial"/>
          <w:color w:val="000000"/>
          <w:sz w:val="22"/>
        </w:rPr>
        <w:fldChar w:fldCharType="end"/>
      </w:r>
      <w:r w:rsidR="001E3FB7">
        <w:rPr>
          <w:rFonts w:ascii="Arial" w:hAnsi="Arial" w:cs="Arial"/>
          <w:color w:val="000000"/>
          <w:sz w:val="22"/>
        </w:rPr>
        <w:t xml:space="preserve"> této Smlouvy</w:t>
      </w:r>
      <w:r w:rsidRPr="00A349C4">
        <w:rPr>
          <w:rFonts w:ascii="Arial" w:hAnsi="Arial" w:cs="Arial"/>
          <w:color w:val="000000"/>
          <w:sz w:val="22"/>
        </w:rPr>
        <w:t xml:space="preserve">, a to vždy </w:t>
      </w:r>
      <w:r w:rsidR="000F7B2E" w:rsidRPr="00A349C4">
        <w:rPr>
          <w:rFonts w:ascii="Arial" w:hAnsi="Arial" w:cs="Arial"/>
          <w:color w:val="000000"/>
          <w:sz w:val="22"/>
        </w:rPr>
        <w:t>na</w:t>
      </w:r>
      <w:r w:rsidRPr="00A349C4">
        <w:rPr>
          <w:rFonts w:ascii="Arial" w:hAnsi="Arial" w:cs="Arial"/>
          <w:color w:val="000000"/>
          <w:sz w:val="22"/>
        </w:rPr>
        <w:t xml:space="preserve"> konci každého </w:t>
      </w:r>
      <w:r w:rsidR="000F7B2E" w:rsidRPr="00A349C4">
        <w:rPr>
          <w:rFonts w:ascii="Arial" w:hAnsi="Arial" w:cs="Arial"/>
          <w:color w:val="000000"/>
          <w:sz w:val="22"/>
        </w:rPr>
        <w:t>3</w:t>
      </w:r>
      <w:r w:rsidRPr="00A349C4">
        <w:rPr>
          <w:rFonts w:ascii="Arial" w:hAnsi="Arial" w:cs="Arial"/>
          <w:color w:val="000000"/>
          <w:sz w:val="22"/>
        </w:rPr>
        <w:t xml:space="preserve">. kalendářního měsíce </w:t>
      </w:r>
      <w:r w:rsidR="004945A9">
        <w:rPr>
          <w:rFonts w:ascii="Arial" w:hAnsi="Arial" w:cs="Arial"/>
          <w:color w:val="000000"/>
          <w:sz w:val="22"/>
        </w:rPr>
        <w:t>č</w:t>
      </w:r>
      <w:r w:rsidRPr="00A349C4">
        <w:rPr>
          <w:rFonts w:ascii="Arial" w:hAnsi="Arial" w:cs="Arial"/>
          <w:color w:val="000000"/>
          <w:sz w:val="22"/>
        </w:rPr>
        <w:t>tvrtletí se zdanitelným plněním k tomuto datu</w:t>
      </w:r>
      <w:bookmarkEnd w:id="16"/>
      <w:r w:rsidR="00E77773" w:rsidRPr="00A349C4">
        <w:rPr>
          <w:rFonts w:ascii="Arial" w:hAnsi="Arial" w:cs="Arial"/>
          <w:color w:val="000000"/>
          <w:sz w:val="22"/>
        </w:rPr>
        <w:t xml:space="preserve"> na základě </w:t>
      </w:r>
      <w:r w:rsidR="007101B5">
        <w:rPr>
          <w:rFonts w:ascii="Arial" w:hAnsi="Arial" w:cs="Arial"/>
          <w:color w:val="000000"/>
          <w:sz w:val="22"/>
        </w:rPr>
        <w:t>v</w:t>
      </w:r>
      <w:r w:rsidR="00E77773" w:rsidRPr="00A349C4">
        <w:rPr>
          <w:rFonts w:ascii="Arial" w:hAnsi="Arial" w:cs="Arial"/>
          <w:color w:val="000000"/>
          <w:sz w:val="22"/>
        </w:rPr>
        <w:t>ýkazu prací.</w:t>
      </w:r>
      <w:bookmarkEnd w:id="17"/>
    </w:p>
    <w:p w14:paraId="20D5CC9A" w14:textId="77777777" w:rsidR="006642A1" w:rsidRPr="00A349C4" w:rsidRDefault="006642A1" w:rsidP="00592C8D">
      <w:pPr>
        <w:numPr>
          <w:ilvl w:val="0"/>
          <w:numId w:val="1"/>
        </w:numPr>
        <w:spacing w:before="120"/>
        <w:ind w:left="426" w:hanging="426"/>
        <w:jc w:val="both"/>
        <w:rPr>
          <w:rFonts w:ascii="Arial" w:hAnsi="Arial" w:cs="Arial"/>
          <w:color w:val="000000"/>
          <w:sz w:val="22"/>
        </w:rPr>
      </w:pPr>
      <w:r w:rsidRPr="00A349C4">
        <w:rPr>
          <w:rFonts w:ascii="Arial" w:hAnsi="Arial" w:cs="Arial"/>
          <w:color w:val="000000"/>
          <w:sz w:val="22"/>
        </w:rPr>
        <w:lastRenderedPageBreak/>
        <w:t>Úhrada za plnění bude prováděna v české měně, případně v jiné měně platné v budoucnu na území ČR. Cena je splatná na základě daňových dokladů (faktur) vystavených Zhotovitelem v souladu s cenovým ujednáním. Splatnost faktur je 30 pracovních dní od řádného doručení faktury Objednateli.</w:t>
      </w:r>
    </w:p>
    <w:p w14:paraId="63C6660E" w14:textId="77777777" w:rsidR="008F02B8" w:rsidRDefault="006642A1" w:rsidP="008F02B8">
      <w:pPr>
        <w:numPr>
          <w:ilvl w:val="0"/>
          <w:numId w:val="1"/>
        </w:numPr>
        <w:spacing w:before="120"/>
        <w:ind w:left="426" w:hanging="426"/>
        <w:rPr>
          <w:rFonts w:ascii="Arial" w:hAnsi="Arial" w:cs="Arial"/>
          <w:color w:val="000000"/>
          <w:sz w:val="22"/>
        </w:rPr>
      </w:pPr>
      <w:r w:rsidRPr="00A349C4">
        <w:rPr>
          <w:rFonts w:ascii="Arial" w:hAnsi="Arial" w:cs="Arial"/>
          <w:color w:val="000000"/>
          <w:sz w:val="22"/>
        </w:rPr>
        <w:t xml:space="preserve">Veškeré daňové doklady musejí obsahovat rovněž náležitosti daňového dokladu dle zákona č. 235/2004 Sb., o dani z přidané hodnoty, v platném znění. V případě, že daňové doklady nebudou mít odpovídající náležitosti, je Objednatel oprávněn zaslat je ve lhůtě splatnosti zpět Objednateli k doplnění, aniž se tak dostane do prodlení se splatností; </w:t>
      </w:r>
      <w:r w:rsidR="001E3FB7">
        <w:rPr>
          <w:rFonts w:ascii="Arial" w:hAnsi="Arial" w:cs="Arial"/>
          <w:color w:val="000000"/>
          <w:sz w:val="22"/>
        </w:rPr>
        <w:t xml:space="preserve">nová </w:t>
      </w:r>
      <w:r w:rsidRPr="00A349C4">
        <w:rPr>
          <w:rFonts w:ascii="Arial" w:hAnsi="Arial" w:cs="Arial"/>
          <w:color w:val="000000"/>
          <w:sz w:val="22"/>
        </w:rPr>
        <w:t xml:space="preserve">lhůta splatnosti počíná běžet znovu od opětovného doručení náležitě doplněných či opravených dokladů Objednateli. </w:t>
      </w:r>
    </w:p>
    <w:p w14:paraId="194B16F2" w14:textId="075A4A35" w:rsidR="008F02B8" w:rsidRPr="008F02B8" w:rsidRDefault="008F02B8" w:rsidP="00C30032">
      <w:pPr>
        <w:numPr>
          <w:ilvl w:val="0"/>
          <w:numId w:val="1"/>
        </w:numPr>
        <w:spacing w:before="120"/>
        <w:ind w:left="426" w:hanging="426"/>
        <w:jc w:val="both"/>
        <w:rPr>
          <w:rFonts w:ascii="Arial" w:hAnsi="Arial" w:cs="Arial"/>
          <w:color w:val="000000"/>
          <w:sz w:val="22"/>
        </w:rPr>
      </w:pPr>
      <w:r w:rsidRPr="008F02B8">
        <w:rPr>
          <w:rFonts w:ascii="Arial" w:hAnsi="Arial" w:cs="Arial"/>
          <w:color w:val="000000"/>
          <w:sz w:val="22"/>
        </w:rPr>
        <w:t xml:space="preserve">Fakturu lze doručit též elektronicky do datové schránky města ID: ukzbx4z nebo na e-mail: </w:t>
      </w:r>
      <w:r w:rsidR="00D44C01">
        <w:rPr>
          <w:rFonts w:ascii="Arial" w:hAnsi="Arial" w:cs="Arial"/>
          <w:color w:val="000000"/>
          <w:sz w:val="22"/>
        </w:rPr>
        <w:t>xxxxxx</w:t>
      </w:r>
      <w:r w:rsidRPr="008F02B8">
        <w:rPr>
          <w:rFonts w:ascii="Arial" w:hAnsi="Arial" w:cs="Arial"/>
          <w:color w:val="000000"/>
          <w:sz w:val="22"/>
        </w:rPr>
        <w:t>@mmp.cz.</w:t>
      </w:r>
    </w:p>
    <w:p w14:paraId="70BC0113" w14:textId="77777777" w:rsidR="008F02B8" w:rsidRPr="008F02B8" w:rsidRDefault="008F02B8" w:rsidP="008F02B8">
      <w:pPr>
        <w:numPr>
          <w:ilvl w:val="0"/>
          <w:numId w:val="1"/>
        </w:numPr>
        <w:spacing w:before="120"/>
        <w:ind w:left="426" w:hanging="426"/>
        <w:jc w:val="both"/>
        <w:rPr>
          <w:rFonts w:ascii="Arial" w:hAnsi="Arial" w:cs="Arial"/>
          <w:color w:val="000000"/>
          <w:sz w:val="22"/>
        </w:rPr>
      </w:pPr>
      <w:r w:rsidRPr="008F02B8">
        <w:rPr>
          <w:rFonts w:ascii="Arial" w:hAnsi="Arial" w:cs="Arial"/>
          <w:color w:val="000000"/>
          <w:sz w:val="22"/>
        </w:rPr>
        <w:t xml:space="preserve">Veškeré platby fakturovaných částek budou provedeny bezhotovostním převodem na účet zhotovitele uvedený na faktuře. </w:t>
      </w:r>
    </w:p>
    <w:p w14:paraId="77823AD2" w14:textId="77777777" w:rsidR="008F02B8" w:rsidRPr="008F02B8" w:rsidRDefault="008F02B8" w:rsidP="008F02B8">
      <w:pPr>
        <w:numPr>
          <w:ilvl w:val="0"/>
          <w:numId w:val="1"/>
        </w:numPr>
        <w:spacing w:before="120"/>
        <w:ind w:left="426" w:hanging="426"/>
        <w:jc w:val="both"/>
        <w:rPr>
          <w:rFonts w:ascii="Arial" w:hAnsi="Arial" w:cs="Arial"/>
          <w:color w:val="000000"/>
          <w:sz w:val="22"/>
        </w:rPr>
      </w:pPr>
      <w:r w:rsidRPr="008F02B8">
        <w:rPr>
          <w:rFonts w:ascii="Arial" w:hAnsi="Arial" w:cs="Arial"/>
          <w:color w:val="000000"/>
          <w:sz w:val="22"/>
        </w:rPr>
        <w:t xml:space="preserve"> Za okamžik úhrady fakturované částky se považuje okamžik, kdy dojde k odepsání příslušné částky z účtu objednatele. </w:t>
      </w:r>
    </w:p>
    <w:p w14:paraId="4516F6FA" w14:textId="5A17937B" w:rsidR="006642A1" w:rsidRPr="00A349C4" w:rsidRDefault="006642A1" w:rsidP="00C30032">
      <w:pPr>
        <w:spacing w:before="120"/>
        <w:jc w:val="both"/>
        <w:rPr>
          <w:rFonts w:ascii="Arial" w:hAnsi="Arial" w:cs="Arial"/>
          <w:color w:val="000000"/>
          <w:sz w:val="22"/>
        </w:rPr>
      </w:pPr>
    </w:p>
    <w:p w14:paraId="1D0DB628" w14:textId="77777777" w:rsidR="006642A1" w:rsidRPr="00A349C4" w:rsidRDefault="006642A1" w:rsidP="006642A1">
      <w:pPr>
        <w:spacing w:before="120"/>
        <w:ind w:left="284"/>
        <w:jc w:val="both"/>
        <w:rPr>
          <w:rFonts w:ascii="Arial" w:hAnsi="Arial" w:cs="Arial"/>
          <w:color w:val="000000"/>
          <w:sz w:val="22"/>
        </w:rPr>
      </w:pPr>
    </w:p>
    <w:p w14:paraId="2C9AF453" w14:textId="77777777" w:rsidR="006642A1" w:rsidRPr="00A349C4" w:rsidRDefault="006642A1" w:rsidP="00DD5A1E">
      <w:pPr>
        <w:widowControl w:val="0"/>
        <w:numPr>
          <w:ilvl w:val="0"/>
          <w:numId w:val="4"/>
        </w:numPr>
        <w:tabs>
          <w:tab w:val="left" w:pos="426"/>
        </w:tabs>
        <w:ind w:left="283" w:right="-1" w:hanging="283"/>
        <w:jc w:val="center"/>
        <w:rPr>
          <w:rFonts w:ascii="Arial" w:hAnsi="Arial" w:cs="Arial"/>
          <w:b/>
          <w:sz w:val="28"/>
        </w:rPr>
      </w:pPr>
      <w:bookmarkStart w:id="18" w:name="_Ref220305775"/>
      <w:r w:rsidRPr="00A349C4">
        <w:rPr>
          <w:rFonts w:ascii="Arial" w:hAnsi="Arial" w:cs="Arial"/>
          <w:b/>
          <w:sz w:val="28"/>
        </w:rPr>
        <w:t>Součinnost a vzájemná spolupráce</w:t>
      </w:r>
      <w:bookmarkEnd w:id="18"/>
    </w:p>
    <w:p w14:paraId="4F9BCC46" w14:textId="77777777" w:rsidR="006642A1" w:rsidRPr="00A349C4" w:rsidRDefault="006642A1" w:rsidP="00592C8D">
      <w:pPr>
        <w:numPr>
          <w:ilvl w:val="0"/>
          <w:numId w:val="18"/>
        </w:numPr>
        <w:spacing w:before="120" w:line="240" w:lineRule="atLeast"/>
        <w:ind w:left="426" w:hanging="426"/>
        <w:jc w:val="both"/>
        <w:rPr>
          <w:rFonts w:ascii="Arial" w:hAnsi="Arial" w:cs="Arial"/>
          <w:sz w:val="22"/>
        </w:rPr>
      </w:pPr>
      <w:bookmarkStart w:id="19" w:name="_Ref106784225"/>
      <w:r w:rsidRPr="00A349C4">
        <w:rPr>
          <w:rFonts w:ascii="Arial" w:hAnsi="Arial" w:cs="Arial"/>
          <w:sz w:val="22"/>
        </w:rPr>
        <w:t xml:space="preserve">Zhotovitel a Objednatel se zavazují k vzájemné spolupráci za účelem plnění Smlouvy. </w:t>
      </w:r>
      <w:bookmarkEnd w:id="19"/>
    </w:p>
    <w:p w14:paraId="4FD20E69" w14:textId="3BA28497" w:rsidR="007E0548" w:rsidRPr="007E0548" w:rsidRDefault="006642A1" w:rsidP="007E0548">
      <w:pPr>
        <w:numPr>
          <w:ilvl w:val="0"/>
          <w:numId w:val="18"/>
        </w:numPr>
        <w:spacing w:before="120" w:line="240" w:lineRule="atLeast"/>
        <w:ind w:left="426" w:hanging="426"/>
        <w:jc w:val="both"/>
        <w:rPr>
          <w:rFonts w:ascii="Arial" w:hAnsi="Arial" w:cs="Arial"/>
          <w:sz w:val="22"/>
        </w:rPr>
      </w:pPr>
      <w:bookmarkStart w:id="20" w:name="_Ref188601754"/>
      <w:r w:rsidRPr="00A349C4">
        <w:rPr>
          <w:rFonts w:ascii="Arial" w:hAnsi="Arial" w:cs="Arial"/>
          <w:sz w:val="22"/>
        </w:rPr>
        <w:t>Objednatel vytvoří po dohodě se Zhotovitelem k zajištění plnění Smlouvy na pracovišti Objednatele vhodné podmínky, zejména:</w:t>
      </w:r>
      <w:bookmarkEnd w:id="20"/>
    </w:p>
    <w:p w14:paraId="24B2CC82" w14:textId="77777777" w:rsidR="006642A1" w:rsidRPr="00A349C4" w:rsidRDefault="006642A1" w:rsidP="00592C8D">
      <w:pPr>
        <w:numPr>
          <w:ilvl w:val="0"/>
          <w:numId w:val="24"/>
        </w:numPr>
        <w:tabs>
          <w:tab w:val="clear" w:pos="644"/>
          <w:tab w:val="num" w:pos="851"/>
        </w:tabs>
        <w:spacing w:before="120"/>
        <w:ind w:left="851" w:hanging="425"/>
        <w:jc w:val="both"/>
        <w:rPr>
          <w:rFonts w:ascii="Arial" w:hAnsi="Arial" w:cs="Arial"/>
          <w:sz w:val="22"/>
        </w:rPr>
      </w:pPr>
      <w:r w:rsidRPr="00A349C4">
        <w:rPr>
          <w:rFonts w:ascii="Arial" w:hAnsi="Arial" w:cs="Arial"/>
          <w:sz w:val="22"/>
        </w:rPr>
        <w:t>Zajistit Zhotoviteli přístup do prostor potřebných pro plnění předmětu Smlouvy.</w:t>
      </w:r>
    </w:p>
    <w:p w14:paraId="7A5C5650" w14:textId="77777777" w:rsidR="006642A1" w:rsidRPr="00A349C4" w:rsidRDefault="006642A1" w:rsidP="00592C8D">
      <w:pPr>
        <w:numPr>
          <w:ilvl w:val="0"/>
          <w:numId w:val="24"/>
        </w:numPr>
        <w:tabs>
          <w:tab w:val="clear" w:pos="644"/>
          <w:tab w:val="num" w:pos="851"/>
        </w:tabs>
        <w:spacing w:before="120"/>
        <w:ind w:left="851" w:hanging="425"/>
        <w:jc w:val="both"/>
        <w:rPr>
          <w:rFonts w:ascii="Arial" w:hAnsi="Arial" w:cs="Arial"/>
          <w:sz w:val="22"/>
        </w:rPr>
      </w:pPr>
      <w:r w:rsidRPr="00A349C4">
        <w:rPr>
          <w:rFonts w:ascii="Arial" w:hAnsi="Arial" w:cs="Arial"/>
          <w:sz w:val="22"/>
        </w:rPr>
        <w:t>Poskytnout veškeré informace nezbytně nutné pro splnění předmětu Smlouvy, zajistit přístup k podkladům potřebným pro řešení úkolu.</w:t>
      </w:r>
    </w:p>
    <w:p w14:paraId="43683904" w14:textId="77777777" w:rsidR="006642A1" w:rsidRPr="00A349C4" w:rsidRDefault="006642A1" w:rsidP="00592C8D">
      <w:pPr>
        <w:numPr>
          <w:ilvl w:val="0"/>
          <w:numId w:val="24"/>
        </w:numPr>
        <w:tabs>
          <w:tab w:val="clear" w:pos="644"/>
          <w:tab w:val="num" w:pos="851"/>
        </w:tabs>
        <w:spacing w:before="120"/>
        <w:ind w:left="851" w:hanging="425"/>
        <w:jc w:val="both"/>
        <w:rPr>
          <w:rFonts w:ascii="Arial" w:hAnsi="Arial" w:cs="Arial"/>
          <w:sz w:val="22"/>
        </w:rPr>
      </w:pPr>
      <w:bookmarkStart w:id="21" w:name="_Ref220305793"/>
      <w:r w:rsidRPr="00A349C4">
        <w:rPr>
          <w:rFonts w:ascii="Arial" w:hAnsi="Arial" w:cs="Arial"/>
          <w:sz w:val="22"/>
        </w:rPr>
        <w:t>Zabezpečit odpovídající bezporuchový provoz a kapacitu technických prostředků (hardware, síťová infrastruktura, operační systémy, databáze) a součinnost správce aplikace a ostatních pověřených pracovníků tak, aby umožnil Zhotoviteli řádné a včasné plnění Smlouvy.</w:t>
      </w:r>
      <w:bookmarkEnd w:id="21"/>
      <w:r w:rsidRPr="00A349C4">
        <w:rPr>
          <w:rFonts w:ascii="Arial" w:hAnsi="Arial" w:cs="Arial"/>
          <w:sz w:val="22"/>
        </w:rPr>
        <w:t xml:space="preserve"> </w:t>
      </w:r>
    </w:p>
    <w:p w14:paraId="3161D947" w14:textId="162CA238" w:rsidR="007E0548" w:rsidRPr="007E0548" w:rsidRDefault="006642A1" w:rsidP="007E0548">
      <w:pPr>
        <w:numPr>
          <w:ilvl w:val="0"/>
          <w:numId w:val="24"/>
        </w:numPr>
        <w:tabs>
          <w:tab w:val="clear" w:pos="644"/>
          <w:tab w:val="num" w:pos="851"/>
        </w:tabs>
        <w:spacing w:before="120"/>
        <w:ind w:left="851" w:hanging="425"/>
        <w:jc w:val="both"/>
        <w:rPr>
          <w:rFonts w:ascii="Arial" w:hAnsi="Arial" w:cs="Arial"/>
          <w:sz w:val="22"/>
        </w:rPr>
      </w:pPr>
      <w:bookmarkStart w:id="22" w:name="_Ref230492701"/>
      <w:r w:rsidRPr="00A349C4">
        <w:rPr>
          <w:rFonts w:ascii="Arial" w:hAnsi="Arial" w:cs="Arial"/>
          <w:sz w:val="22"/>
        </w:rPr>
        <w:t xml:space="preserve">Umožnit Zhotoviteli maximálně (s ohledem na ochranu osobních údajů a důvěrných informací) zabezpečený vzdálený přístup do své datové sítě z IP adresy Zhotovitele protokolem TCP/IP za účelem plnění předmětu díla a monitorování provozu, a to od data účinnosti </w:t>
      </w:r>
      <w:r w:rsidR="001E3FB7">
        <w:rPr>
          <w:rFonts w:ascii="Arial" w:hAnsi="Arial" w:cs="Arial"/>
          <w:sz w:val="22"/>
        </w:rPr>
        <w:t xml:space="preserve">této </w:t>
      </w:r>
      <w:r w:rsidRPr="00A349C4">
        <w:rPr>
          <w:rFonts w:ascii="Arial" w:hAnsi="Arial" w:cs="Arial"/>
          <w:sz w:val="22"/>
        </w:rPr>
        <w:t>Smlouvy.</w:t>
      </w:r>
      <w:bookmarkEnd w:id="22"/>
      <w:r w:rsidRPr="00A349C4">
        <w:rPr>
          <w:rFonts w:ascii="Arial" w:hAnsi="Arial" w:cs="Arial"/>
          <w:sz w:val="22"/>
        </w:rPr>
        <w:t xml:space="preserve"> </w:t>
      </w:r>
    </w:p>
    <w:p w14:paraId="55EAC06A" w14:textId="77777777" w:rsidR="006642A1" w:rsidRPr="00A349C4" w:rsidRDefault="006642A1" w:rsidP="006642A1">
      <w:pPr>
        <w:spacing w:before="120"/>
        <w:ind w:left="284"/>
        <w:jc w:val="both"/>
        <w:rPr>
          <w:rFonts w:ascii="Arial" w:hAnsi="Arial" w:cs="Arial"/>
          <w:sz w:val="22"/>
        </w:rPr>
      </w:pPr>
    </w:p>
    <w:p w14:paraId="29E487BD" w14:textId="77777777" w:rsidR="006642A1" w:rsidRPr="00A349C4" w:rsidRDefault="006642A1" w:rsidP="00DD5A1E">
      <w:pPr>
        <w:pStyle w:val="Zkladntext"/>
        <w:widowControl w:val="0"/>
        <w:numPr>
          <w:ilvl w:val="0"/>
          <w:numId w:val="4"/>
        </w:numPr>
        <w:tabs>
          <w:tab w:val="clear" w:pos="720"/>
        </w:tabs>
        <w:ind w:left="284" w:right="-1" w:hanging="284"/>
        <w:jc w:val="center"/>
        <w:rPr>
          <w:b/>
          <w:sz w:val="28"/>
        </w:rPr>
      </w:pPr>
      <w:bookmarkStart w:id="23" w:name="_Ref120502036"/>
      <w:r w:rsidRPr="00A349C4">
        <w:rPr>
          <w:b/>
          <w:sz w:val="28"/>
        </w:rPr>
        <w:t>Pověření pracovníci</w:t>
      </w:r>
      <w:bookmarkEnd w:id="23"/>
    </w:p>
    <w:p w14:paraId="3F382059" w14:textId="32BFD1BC" w:rsidR="006642A1" w:rsidRPr="000A399B" w:rsidRDefault="006642A1" w:rsidP="00592C8D">
      <w:pPr>
        <w:numPr>
          <w:ilvl w:val="0"/>
          <w:numId w:val="11"/>
        </w:numPr>
        <w:spacing w:before="120"/>
        <w:ind w:left="426" w:hanging="426"/>
        <w:jc w:val="both"/>
        <w:rPr>
          <w:rFonts w:ascii="Arial" w:hAnsi="Arial" w:cs="Arial"/>
          <w:sz w:val="22"/>
        </w:rPr>
      </w:pPr>
      <w:r w:rsidRPr="000A399B">
        <w:rPr>
          <w:rFonts w:ascii="Arial" w:hAnsi="Arial" w:cs="Arial"/>
          <w:sz w:val="22"/>
        </w:rPr>
        <w:t>Pracovníci Objednatele pověření pro věcná jednání ve věcech organizačně-technických</w:t>
      </w:r>
      <w:r w:rsidR="00605734" w:rsidRPr="000A399B">
        <w:rPr>
          <w:rFonts w:ascii="Arial" w:hAnsi="Arial" w:cs="Arial"/>
          <w:sz w:val="22"/>
        </w:rPr>
        <w:t xml:space="preserve"> včetně podpisu předávací</w:t>
      </w:r>
      <w:r w:rsidR="004F1A39">
        <w:rPr>
          <w:rFonts w:ascii="Arial" w:hAnsi="Arial" w:cs="Arial"/>
          <w:sz w:val="22"/>
        </w:rPr>
        <w:t>c</w:t>
      </w:r>
      <w:r w:rsidR="00605734" w:rsidRPr="000A399B">
        <w:rPr>
          <w:rFonts w:ascii="Arial" w:hAnsi="Arial" w:cs="Arial"/>
          <w:sz w:val="22"/>
        </w:rPr>
        <w:t>h protokolů</w:t>
      </w:r>
      <w:r w:rsidRPr="000A399B">
        <w:rPr>
          <w:rFonts w:ascii="Arial" w:hAnsi="Arial" w:cs="Arial"/>
          <w:sz w:val="22"/>
        </w:rPr>
        <w:t>:</w:t>
      </w:r>
    </w:p>
    <w:p w14:paraId="673DC322" w14:textId="77777777" w:rsidR="006642A1" w:rsidRPr="000A399B" w:rsidRDefault="006642A1" w:rsidP="00592C8D">
      <w:pPr>
        <w:pStyle w:val="Seznam"/>
        <w:ind w:left="426" w:hanging="426"/>
        <w:rPr>
          <w:rFonts w:ascii="Arial" w:hAnsi="Arial" w:cs="Arial"/>
          <w:sz w:val="22"/>
          <w:szCs w:val="22"/>
        </w:rPr>
      </w:pPr>
    </w:p>
    <w:p w14:paraId="20A7571E" w14:textId="343E3B7E" w:rsidR="00605734" w:rsidRPr="000A399B" w:rsidRDefault="00940F3E" w:rsidP="00592C8D">
      <w:pPr>
        <w:pStyle w:val="Seznam"/>
        <w:numPr>
          <w:ilvl w:val="0"/>
          <w:numId w:val="28"/>
        </w:numPr>
        <w:tabs>
          <w:tab w:val="left" w:pos="993"/>
        </w:tabs>
        <w:ind w:left="426" w:firstLine="0"/>
        <w:rPr>
          <w:rFonts w:ascii="Arial" w:hAnsi="Arial" w:cs="Arial"/>
          <w:sz w:val="22"/>
          <w:szCs w:val="22"/>
        </w:rPr>
      </w:pPr>
      <w:r w:rsidRPr="000A399B">
        <w:rPr>
          <w:rFonts w:ascii="Arial" w:hAnsi="Arial" w:cs="Arial"/>
          <w:sz w:val="22"/>
          <w:szCs w:val="22"/>
        </w:rPr>
        <w:t xml:space="preserve">Ing. </w:t>
      </w:r>
      <w:r w:rsidR="00605734" w:rsidRPr="000A399B">
        <w:rPr>
          <w:rFonts w:ascii="Arial" w:hAnsi="Arial" w:cs="Arial"/>
          <w:sz w:val="22"/>
          <w:szCs w:val="22"/>
        </w:rPr>
        <w:t>Juračková Zuzana</w:t>
      </w:r>
      <w:r w:rsidR="009D5871" w:rsidRPr="000A399B">
        <w:rPr>
          <w:rFonts w:ascii="Arial" w:hAnsi="Arial" w:cs="Arial"/>
          <w:sz w:val="22"/>
          <w:szCs w:val="22"/>
        </w:rPr>
        <w:t xml:space="preserve">, </w:t>
      </w:r>
      <w:r w:rsidR="00D44C01">
        <w:rPr>
          <w:rFonts w:ascii="Arial" w:hAnsi="Arial" w:cs="Arial"/>
          <w:sz w:val="22"/>
          <w:szCs w:val="22"/>
        </w:rPr>
        <w:t>xxxxxxxxx</w:t>
      </w:r>
      <w:r w:rsidR="000A399B" w:rsidRPr="000A399B">
        <w:rPr>
          <w:rFonts w:ascii="Arial" w:hAnsi="Arial" w:cs="Arial"/>
          <w:sz w:val="22"/>
          <w:szCs w:val="22"/>
        </w:rPr>
        <w:t>@mmp.cz</w:t>
      </w:r>
    </w:p>
    <w:p w14:paraId="08C181AC" w14:textId="18E1675C" w:rsidR="00877D38" w:rsidRPr="000A399B" w:rsidRDefault="00605734" w:rsidP="000A399B">
      <w:pPr>
        <w:pStyle w:val="Seznam"/>
        <w:numPr>
          <w:ilvl w:val="0"/>
          <w:numId w:val="28"/>
        </w:numPr>
        <w:tabs>
          <w:tab w:val="left" w:pos="993"/>
        </w:tabs>
        <w:spacing w:after="200"/>
        <w:ind w:left="425" w:firstLine="0"/>
        <w:rPr>
          <w:rFonts w:ascii="Arial" w:hAnsi="Arial" w:cs="Arial"/>
          <w:sz w:val="22"/>
          <w:szCs w:val="22"/>
        </w:rPr>
      </w:pPr>
      <w:r w:rsidRPr="000A399B">
        <w:rPr>
          <w:rFonts w:ascii="Arial" w:hAnsi="Arial" w:cs="Arial"/>
          <w:sz w:val="22"/>
          <w:szCs w:val="22"/>
        </w:rPr>
        <w:t xml:space="preserve">Bc. Horák Matěj, </w:t>
      </w:r>
      <w:r w:rsidR="00D44C01">
        <w:rPr>
          <w:rFonts w:ascii="Arial" w:hAnsi="Arial" w:cs="Arial"/>
          <w:sz w:val="22"/>
          <w:szCs w:val="22"/>
        </w:rPr>
        <w:t>xxxxxxxxxxxxxxx</w:t>
      </w:r>
      <w:r w:rsidRPr="000A399B">
        <w:rPr>
          <w:rFonts w:ascii="Arial" w:hAnsi="Arial" w:cs="Arial"/>
          <w:sz w:val="22"/>
          <w:szCs w:val="22"/>
        </w:rPr>
        <w:t>@mmp.cz</w:t>
      </w:r>
    </w:p>
    <w:p w14:paraId="477D3708" w14:textId="374630CD" w:rsidR="00906267" w:rsidRPr="000A399B" w:rsidRDefault="00906267" w:rsidP="00906267">
      <w:pPr>
        <w:numPr>
          <w:ilvl w:val="0"/>
          <w:numId w:val="11"/>
        </w:numPr>
        <w:spacing w:before="120"/>
        <w:ind w:left="426" w:hanging="426"/>
        <w:jc w:val="both"/>
        <w:rPr>
          <w:rFonts w:ascii="Arial" w:hAnsi="Arial" w:cs="Arial"/>
          <w:sz w:val="22"/>
        </w:rPr>
      </w:pPr>
      <w:r w:rsidRPr="000A399B">
        <w:rPr>
          <w:rFonts w:ascii="Arial" w:hAnsi="Arial" w:cs="Arial"/>
          <w:sz w:val="22"/>
        </w:rPr>
        <w:t xml:space="preserve">Pracovníci Objednatele pověření pro věcná jednání ve věcech </w:t>
      </w:r>
      <w:r w:rsidR="00605734" w:rsidRPr="000A399B">
        <w:rPr>
          <w:rFonts w:ascii="Arial" w:hAnsi="Arial" w:cs="Arial"/>
          <w:sz w:val="22"/>
        </w:rPr>
        <w:t>smluvních</w:t>
      </w:r>
      <w:r w:rsidRPr="000A399B">
        <w:rPr>
          <w:rFonts w:ascii="Arial" w:hAnsi="Arial" w:cs="Arial"/>
          <w:sz w:val="22"/>
        </w:rPr>
        <w:t xml:space="preserve"> včetně podpisu Objednávek a předávacích protokolů:</w:t>
      </w:r>
    </w:p>
    <w:p w14:paraId="29B51370" w14:textId="77777777" w:rsidR="00906267" w:rsidRPr="000A399B" w:rsidRDefault="00906267" w:rsidP="00906267">
      <w:pPr>
        <w:pStyle w:val="Seznam"/>
        <w:ind w:left="426" w:hanging="426"/>
        <w:rPr>
          <w:rFonts w:ascii="Arial" w:hAnsi="Arial" w:cs="Arial"/>
          <w:sz w:val="22"/>
          <w:szCs w:val="22"/>
        </w:rPr>
      </w:pPr>
    </w:p>
    <w:p w14:paraId="34A37C9B" w14:textId="75ECD167" w:rsidR="00906267" w:rsidRPr="000A399B" w:rsidRDefault="00906267" w:rsidP="000A399B">
      <w:pPr>
        <w:pStyle w:val="Odstavecseseznamem"/>
        <w:numPr>
          <w:ilvl w:val="1"/>
          <w:numId w:val="11"/>
        </w:numPr>
        <w:spacing w:before="120"/>
        <w:jc w:val="both"/>
        <w:rPr>
          <w:rFonts w:ascii="Arial" w:hAnsi="Arial" w:cs="Arial"/>
        </w:rPr>
      </w:pPr>
      <w:r w:rsidRPr="000A399B">
        <w:rPr>
          <w:rFonts w:ascii="Arial" w:hAnsi="Arial" w:cs="Arial"/>
        </w:rPr>
        <w:t xml:space="preserve">Ing. Zdeňka Malá, </w:t>
      </w:r>
      <w:r w:rsidR="00D44C01">
        <w:rPr>
          <w:rFonts w:ascii="Arial" w:hAnsi="Arial" w:cs="Arial"/>
        </w:rPr>
        <w:t>xxxxxxxxxx</w:t>
      </w:r>
      <w:r w:rsidR="000A399B" w:rsidRPr="000A399B">
        <w:rPr>
          <w:rFonts w:ascii="Arial" w:hAnsi="Arial" w:cs="Arial"/>
        </w:rPr>
        <w:t>@mmp.cz</w:t>
      </w:r>
    </w:p>
    <w:p w14:paraId="02986367" w14:textId="1C56450B" w:rsidR="006642A1" w:rsidRPr="000A399B" w:rsidRDefault="006642A1" w:rsidP="00906267">
      <w:pPr>
        <w:numPr>
          <w:ilvl w:val="0"/>
          <w:numId w:val="11"/>
        </w:numPr>
        <w:spacing w:before="120"/>
        <w:ind w:left="426" w:hanging="426"/>
        <w:jc w:val="both"/>
        <w:rPr>
          <w:rFonts w:ascii="Arial" w:hAnsi="Arial" w:cs="Arial"/>
          <w:sz w:val="22"/>
        </w:rPr>
      </w:pPr>
      <w:r w:rsidRPr="000A399B">
        <w:rPr>
          <w:rFonts w:ascii="Arial" w:hAnsi="Arial" w:cs="Arial"/>
          <w:sz w:val="22"/>
        </w:rPr>
        <w:lastRenderedPageBreak/>
        <w:t>Pracovníci Zhotovitele pověření pro věcná jednání ve věcech organizačně-technických včetně příjmu Objednávek a podpisu předávacích protokolů:</w:t>
      </w:r>
    </w:p>
    <w:p w14:paraId="2B2A1793" w14:textId="77777777" w:rsidR="00B033B7" w:rsidRPr="000A399B" w:rsidRDefault="00B033B7" w:rsidP="00592C8D">
      <w:pPr>
        <w:pStyle w:val="Seznam"/>
        <w:tabs>
          <w:tab w:val="left" w:pos="851"/>
        </w:tabs>
        <w:ind w:left="426" w:hanging="426"/>
        <w:rPr>
          <w:rFonts w:ascii="Arial" w:hAnsi="Arial" w:cs="Arial"/>
          <w:sz w:val="22"/>
          <w:szCs w:val="22"/>
        </w:rPr>
      </w:pPr>
    </w:p>
    <w:p w14:paraId="3F553711" w14:textId="49237D3A" w:rsidR="00B033B7" w:rsidRPr="000A399B" w:rsidRDefault="00940F3E" w:rsidP="00592C8D">
      <w:pPr>
        <w:pStyle w:val="Seznam"/>
        <w:numPr>
          <w:ilvl w:val="0"/>
          <w:numId w:val="37"/>
        </w:numPr>
        <w:tabs>
          <w:tab w:val="left" w:pos="993"/>
        </w:tabs>
        <w:ind w:left="1134" w:hanging="708"/>
        <w:rPr>
          <w:rFonts w:ascii="Arial" w:hAnsi="Arial" w:cs="Arial"/>
          <w:sz w:val="22"/>
          <w:szCs w:val="22"/>
        </w:rPr>
      </w:pPr>
      <w:r w:rsidRPr="000A399B">
        <w:rPr>
          <w:rFonts w:ascii="Arial" w:hAnsi="Arial" w:cs="Arial"/>
          <w:sz w:val="22"/>
          <w:szCs w:val="22"/>
        </w:rPr>
        <w:t>Bc. Ladislav Osinek</w:t>
      </w:r>
      <w:r w:rsidR="009D5871" w:rsidRPr="000A399B">
        <w:rPr>
          <w:rFonts w:ascii="Arial" w:hAnsi="Arial" w:cs="Arial"/>
          <w:sz w:val="22"/>
          <w:szCs w:val="22"/>
        </w:rPr>
        <w:t xml:space="preserve">, </w:t>
      </w:r>
      <w:r w:rsidR="00D44C01">
        <w:rPr>
          <w:rFonts w:ascii="Arial" w:hAnsi="Arial" w:cs="Arial"/>
          <w:sz w:val="22"/>
          <w:szCs w:val="22"/>
        </w:rPr>
        <w:t>xxxxxxxxxx</w:t>
      </w:r>
      <w:r w:rsidR="000A399B" w:rsidRPr="000A399B">
        <w:rPr>
          <w:rFonts w:ascii="Arial" w:hAnsi="Arial" w:cs="Arial"/>
          <w:sz w:val="22"/>
          <w:szCs w:val="22"/>
        </w:rPr>
        <w:t>@geovap.cz</w:t>
      </w:r>
      <w:r w:rsidR="00592C8D" w:rsidRPr="000A399B">
        <w:rPr>
          <w:rStyle w:val="Hypertextovodkaz"/>
          <w:rFonts w:ascii="Arial" w:hAnsi="Arial" w:cs="Arial"/>
          <w:sz w:val="22"/>
          <w:szCs w:val="22"/>
          <w:u w:val="none"/>
        </w:rPr>
        <w:t xml:space="preserve"> </w:t>
      </w:r>
      <w:r w:rsidR="00592C8D" w:rsidRPr="000A399B">
        <w:rPr>
          <w:rFonts w:ascii="Arial" w:hAnsi="Arial" w:cs="Arial"/>
          <w:sz w:val="22"/>
          <w:szCs w:val="22"/>
        </w:rPr>
        <w:t xml:space="preserve">  </w:t>
      </w:r>
    </w:p>
    <w:p w14:paraId="432E6716" w14:textId="320FE77B" w:rsidR="00B033B7" w:rsidRPr="000A399B" w:rsidRDefault="00B033B7" w:rsidP="00592C8D">
      <w:pPr>
        <w:pStyle w:val="Seznam"/>
        <w:numPr>
          <w:ilvl w:val="0"/>
          <w:numId w:val="37"/>
        </w:numPr>
        <w:tabs>
          <w:tab w:val="left" w:pos="993"/>
        </w:tabs>
        <w:ind w:left="1134" w:hanging="708"/>
        <w:rPr>
          <w:rFonts w:ascii="Arial" w:hAnsi="Arial" w:cs="Arial"/>
          <w:sz w:val="22"/>
          <w:szCs w:val="22"/>
        </w:rPr>
      </w:pPr>
      <w:r w:rsidRPr="000A399B">
        <w:rPr>
          <w:rFonts w:ascii="Arial" w:hAnsi="Arial" w:cs="Arial"/>
          <w:sz w:val="22"/>
          <w:szCs w:val="22"/>
        </w:rPr>
        <w:t>Ing. Pavel Holub</w:t>
      </w:r>
      <w:r w:rsidR="009D5871" w:rsidRPr="000A399B">
        <w:rPr>
          <w:rFonts w:ascii="Arial" w:hAnsi="Arial" w:cs="Arial"/>
          <w:sz w:val="22"/>
          <w:szCs w:val="22"/>
        </w:rPr>
        <w:t xml:space="preserve">, </w:t>
      </w:r>
      <w:r w:rsidR="00D44C01">
        <w:rPr>
          <w:rFonts w:ascii="Arial" w:hAnsi="Arial" w:cs="Arial"/>
          <w:sz w:val="22"/>
          <w:szCs w:val="22"/>
        </w:rPr>
        <w:t>xxxxxxxxxxxxx</w:t>
      </w:r>
      <w:r w:rsidR="000A399B" w:rsidRPr="000A399B">
        <w:rPr>
          <w:rFonts w:ascii="Arial" w:hAnsi="Arial" w:cs="Arial"/>
          <w:sz w:val="22"/>
          <w:szCs w:val="22"/>
        </w:rPr>
        <w:t>@geovap.cz</w:t>
      </w:r>
      <w:r w:rsidR="00592C8D" w:rsidRPr="000A399B">
        <w:rPr>
          <w:rStyle w:val="Hypertextovodkaz"/>
          <w:u w:val="none"/>
        </w:rPr>
        <w:t xml:space="preserve"> </w:t>
      </w:r>
      <w:r w:rsidR="00592C8D" w:rsidRPr="000A399B">
        <w:rPr>
          <w:rFonts w:ascii="Arial" w:hAnsi="Arial" w:cs="Arial"/>
          <w:sz w:val="22"/>
          <w:szCs w:val="22"/>
        </w:rPr>
        <w:t xml:space="preserve"> </w:t>
      </w:r>
    </w:p>
    <w:p w14:paraId="66357DA6" w14:textId="77777777" w:rsidR="006642A1" w:rsidRPr="000A399B" w:rsidRDefault="000C3BD8" w:rsidP="00592C8D">
      <w:pPr>
        <w:pStyle w:val="Seznam"/>
        <w:tabs>
          <w:tab w:val="left" w:pos="5670"/>
        </w:tabs>
        <w:ind w:left="426" w:hanging="426"/>
        <w:rPr>
          <w:rFonts w:ascii="Arial" w:hAnsi="Arial" w:cs="Arial"/>
          <w:sz w:val="22"/>
          <w:szCs w:val="22"/>
        </w:rPr>
      </w:pPr>
      <w:r w:rsidRPr="000A399B">
        <w:rPr>
          <w:rFonts w:ascii="Arial" w:hAnsi="Arial" w:cs="Arial"/>
          <w:sz w:val="22"/>
          <w:szCs w:val="22"/>
        </w:rPr>
        <w:tab/>
      </w:r>
    </w:p>
    <w:p w14:paraId="3D9E43DA" w14:textId="240C257C" w:rsidR="006642A1" w:rsidRPr="000A399B" w:rsidRDefault="006642A1" w:rsidP="00592C8D">
      <w:pPr>
        <w:numPr>
          <w:ilvl w:val="0"/>
          <w:numId w:val="11"/>
        </w:numPr>
        <w:spacing w:before="120"/>
        <w:ind w:left="426" w:hanging="426"/>
        <w:jc w:val="both"/>
        <w:rPr>
          <w:rFonts w:ascii="Arial" w:hAnsi="Arial" w:cs="Arial"/>
          <w:sz w:val="22"/>
        </w:rPr>
      </w:pPr>
      <w:r w:rsidRPr="000A399B">
        <w:rPr>
          <w:rFonts w:ascii="Arial" w:hAnsi="Arial" w:cs="Arial"/>
          <w:sz w:val="22"/>
        </w:rPr>
        <w:t>Objednatel i Zhotovitel jsou oprávněni změnit jimi pověřené pracovníky, jsou však povinni na takovou změnu písemně upozornit druhou Smluvní stranu, a to bez zbytečných odkladů</w:t>
      </w:r>
      <w:r w:rsidR="006040E1">
        <w:rPr>
          <w:rFonts w:ascii="Arial" w:hAnsi="Arial" w:cs="Arial"/>
          <w:sz w:val="22"/>
        </w:rPr>
        <w:t xml:space="preserve"> po provedené změně</w:t>
      </w:r>
      <w:r w:rsidRPr="000A399B">
        <w:rPr>
          <w:rFonts w:ascii="Arial" w:hAnsi="Arial" w:cs="Arial"/>
          <w:sz w:val="22"/>
        </w:rPr>
        <w:t>.</w:t>
      </w:r>
    </w:p>
    <w:p w14:paraId="7B9DE120" w14:textId="114178AA" w:rsidR="006642A1" w:rsidRPr="000A399B" w:rsidRDefault="006642A1" w:rsidP="00592C8D">
      <w:pPr>
        <w:numPr>
          <w:ilvl w:val="0"/>
          <w:numId w:val="11"/>
        </w:numPr>
        <w:spacing w:before="120"/>
        <w:ind w:left="426" w:hanging="426"/>
        <w:jc w:val="both"/>
        <w:rPr>
          <w:rFonts w:ascii="Arial" w:hAnsi="Arial" w:cs="Arial"/>
          <w:sz w:val="22"/>
        </w:rPr>
      </w:pPr>
      <w:r w:rsidRPr="000A399B">
        <w:rPr>
          <w:rFonts w:ascii="Arial" w:hAnsi="Arial" w:cs="Arial"/>
          <w:sz w:val="22"/>
        </w:rPr>
        <w:t xml:space="preserve">Vyjma pověřených pracovníků uvedených v čl. </w:t>
      </w:r>
      <w:r w:rsidRPr="000A399B">
        <w:rPr>
          <w:rFonts w:ascii="Arial" w:hAnsi="Arial" w:cs="Arial"/>
          <w:sz w:val="22"/>
        </w:rPr>
        <w:fldChar w:fldCharType="begin"/>
      </w:r>
      <w:r w:rsidRPr="000A399B">
        <w:rPr>
          <w:rFonts w:ascii="Arial" w:hAnsi="Arial" w:cs="Arial"/>
          <w:sz w:val="22"/>
        </w:rPr>
        <w:instrText xml:space="preserve"> REF _Ref120502036 \r \h  \* MERGEFORMAT </w:instrText>
      </w:r>
      <w:r w:rsidRPr="000A399B">
        <w:rPr>
          <w:rFonts w:ascii="Arial" w:hAnsi="Arial" w:cs="Arial"/>
          <w:sz w:val="22"/>
        </w:rPr>
      </w:r>
      <w:r w:rsidRPr="000A399B">
        <w:rPr>
          <w:rFonts w:ascii="Arial" w:hAnsi="Arial" w:cs="Arial"/>
          <w:sz w:val="22"/>
        </w:rPr>
        <w:fldChar w:fldCharType="separate"/>
      </w:r>
      <w:r w:rsidR="002970FC">
        <w:rPr>
          <w:rFonts w:ascii="Arial" w:hAnsi="Arial" w:cs="Arial"/>
          <w:sz w:val="22"/>
        </w:rPr>
        <w:t xml:space="preserve">VII. </w:t>
      </w:r>
      <w:r w:rsidRPr="000A399B">
        <w:rPr>
          <w:rFonts w:ascii="Arial" w:hAnsi="Arial" w:cs="Arial"/>
          <w:sz w:val="22"/>
        </w:rPr>
        <w:fldChar w:fldCharType="end"/>
      </w:r>
      <w:r w:rsidR="001E3FB7">
        <w:rPr>
          <w:rFonts w:ascii="Arial" w:hAnsi="Arial" w:cs="Arial"/>
          <w:sz w:val="22"/>
        </w:rPr>
        <w:t xml:space="preserve">této Smlouvy </w:t>
      </w:r>
      <w:r w:rsidRPr="000A399B">
        <w:rPr>
          <w:rFonts w:ascii="Arial" w:hAnsi="Arial" w:cs="Arial"/>
          <w:sz w:val="22"/>
        </w:rPr>
        <w:t>a statutárních zástupců Smluvních stran není žádný jiný pracovník oprávněn zastupovat Smluvní strany ve věcech organizačně-technických týkajících se Smlouvy.</w:t>
      </w:r>
    </w:p>
    <w:p w14:paraId="72D28E25" w14:textId="77777777" w:rsidR="004C2001" w:rsidRPr="00A349C4" w:rsidRDefault="004C2001" w:rsidP="004C2001">
      <w:pPr>
        <w:spacing w:before="120"/>
        <w:ind w:left="283"/>
        <w:jc w:val="both"/>
        <w:rPr>
          <w:rFonts w:ascii="Arial" w:hAnsi="Arial" w:cs="Arial"/>
          <w:sz w:val="22"/>
        </w:rPr>
      </w:pPr>
    </w:p>
    <w:p w14:paraId="12A415A9" w14:textId="77777777" w:rsidR="006642A1" w:rsidRPr="00A349C4" w:rsidRDefault="006642A1" w:rsidP="00DD5A1E">
      <w:pPr>
        <w:pStyle w:val="Zkladntext"/>
        <w:widowControl w:val="0"/>
        <w:numPr>
          <w:ilvl w:val="0"/>
          <w:numId w:val="4"/>
        </w:numPr>
        <w:tabs>
          <w:tab w:val="left" w:pos="426"/>
        </w:tabs>
        <w:ind w:right="-1"/>
        <w:jc w:val="center"/>
        <w:rPr>
          <w:b/>
          <w:sz w:val="28"/>
        </w:rPr>
      </w:pPr>
      <w:r w:rsidRPr="00A349C4">
        <w:rPr>
          <w:b/>
          <w:sz w:val="28"/>
        </w:rPr>
        <w:t>Smluvní sankce</w:t>
      </w:r>
    </w:p>
    <w:p w14:paraId="3BDF9D62" w14:textId="77777777" w:rsidR="006642A1" w:rsidRPr="00A349C4" w:rsidRDefault="006642A1" w:rsidP="00592C8D">
      <w:pPr>
        <w:numPr>
          <w:ilvl w:val="0"/>
          <w:numId w:val="19"/>
        </w:numPr>
        <w:spacing w:before="120"/>
        <w:ind w:left="426" w:hanging="426"/>
        <w:jc w:val="both"/>
        <w:rPr>
          <w:rFonts w:ascii="Arial" w:hAnsi="Arial" w:cs="Arial"/>
          <w:sz w:val="22"/>
        </w:rPr>
      </w:pPr>
      <w:r w:rsidRPr="00A349C4">
        <w:rPr>
          <w:rFonts w:ascii="Arial" w:hAnsi="Arial" w:cs="Arial"/>
          <w:sz w:val="22"/>
        </w:rPr>
        <w:t>Smluvní strany pro případ porušení povinností vyplývajících ze Smlouvy dohodly tyto majetkové sankce:</w:t>
      </w:r>
    </w:p>
    <w:p w14:paraId="0CA579CB" w14:textId="4FC5290F" w:rsidR="006642A1" w:rsidRPr="00A349C4" w:rsidRDefault="006642A1" w:rsidP="00C30032">
      <w:pPr>
        <w:numPr>
          <w:ilvl w:val="0"/>
          <w:numId w:val="25"/>
        </w:numPr>
        <w:tabs>
          <w:tab w:val="clear" w:pos="644"/>
          <w:tab w:val="num" w:pos="993"/>
        </w:tabs>
        <w:spacing w:before="120"/>
        <w:ind w:left="993" w:hanging="567"/>
        <w:jc w:val="both"/>
        <w:rPr>
          <w:rFonts w:ascii="Arial" w:hAnsi="Arial" w:cs="Arial"/>
          <w:sz w:val="22"/>
        </w:rPr>
      </w:pPr>
      <w:r w:rsidRPr="00A349C4">
        <w:rPr>
          <w:rFonts w:ascii="Arial" w:hAnsi="Arial" w:cs="Arial"/>
          <w:sz w:val="22"/>
        </w:rPr>
        <w:t>V případě, že Zhotovitel je v prodlení s dohodnutými termíny předmětu plnění dle článku</w:t>
      </w:r>
      <w:r w:rsidR="00BF68B1">
        <w:rPr>
          <w:rFonts w:ascii="Arial" w:hAnsi="Arial" w:cs="Arial"/>
          <w:sz w:val="22"/>
        </w:rPr>
        <w:t xml:space="preserve"> </w:t>
      </w:r>
      <w:r w:rsidRPr="00A349C4">
        <w:rPr>
          <w:rFonts w:ascii="Arial" w:hAnsi="Arial" w:cs="Arial"/>
          <w:sz w:val="22"/>
        </w:rPr>
        <w:fldChar w:fldCharType="begin"/>
      </w:r>
      <w:r w:rsidRPr="00A349C4">
        <w:rPr>
          <w:rFonts w:ascii="Arial" w:hAnsi="Arial" w:cs="Arial"/>
          <w:sz w:val="22"/>
        </w:rPr>
        <w:instrText xml:space="preserve"> REF _Ref220224749 \r \h  \* MERGEFORMAT </w:instrText>
      </w:r>
      <w:r w:rsidRPr="00A349C4">
        <w:rPr>
          <w:rFonts w:ascii="Arial" w:hAnsi="Arial" w:cs="Arial"/>
          <w:sz w:val="22"/>
        </w:rPr>
      </w:r>
      <w:r w:rsidRPr="00A349C4">
        <w:rPr>
          <w:rFonts w:ascii="Arial" w:hAnsi="Arial" w:cs="Arial"/>
          <w:sz w:val="22"/>
        </w:rPr>
        <w:fldChar w:fldCharType="separate"/>
      </w:r>
      <w:r w:rsidR="002970FC">
        <w:rPr>
          <w:rFonts w:ascii="Arial" w:hAnsi="Arial" w:cs="Arial"/>
          <w:sz w:val="22"/>
        </w:rPr>
        <w:t xml:space="preserve">II. </w:t>
      </w:r>
      <w:r w:rsidRPr="00A349C4">
        <w:rPr>
          <w:rFonts w:ascii="Arial" w:hAnsi="Arial" w:cs="Arial"/>
          <w:sz w:val="22"/>
        </w:rPr>
        <w:fldChar w:fldCharType="end"/>
      </w:r>
      <w:r w:rsidR="001E3FB7">
        <w:rPr>
          <w:rFonts w:ascii="Arial" w:hAnsi="Arial" w:cs="Arial"/>
          <w:sz w:val="22"/>
        </w:rPr>
        <w:t>této Smlouvy</w:t>
      </w:r>
      <w:r w:rsidRPr="00A349C4">
        <w:rPr>
          <w:rFonts w:ascii="Arial" w:hAnsi="Arial" w:cs="Arial"/>
          <w:sz w:val="22"/>
        </w:rPr>
        <w:t xml:space="preserve"> zavazuje se Zhotovitel uhradit Objednateli smluvní pokutu ve výši </w:t>
      </w:r>
      <w:r w:rsidRPr="00A349C4">
        <w:rPr>
          <w:rFonts w:ascii="Arial" w:hAnsi="Arial" w:cs="Arial"/>
          <w:sz w:val="22"/>
        </w:rPr>
        <w:br/>
        <w:t>0,05 % z</w:t>
      </w:r>
      <w:r w:rsidR="00EE14A9">
        <w:rPr>
          <w:rFonts w:ascii="Arial" w:hAnsi="Arial" w:cs="Arial"/>
          <w:sz w:val="22"/>
        </w:rPr>
        <w:t xml:space="preserve"> </w:t>
      </w:r>
      <w:r w:rsidRPr="00A349C4">
        <w:rPr>
          <w:rFonts w:ascii="Arial" w:hAnsi="Arial" w:cs="Arial"/>
          <w:sz w:val="22"/>
        </w:rPr>
        <w:t xml:space="preserve">ceny plnění </w:t>
      </w:r>
      <w:r w:rsidR="00EE14A9">
        <w:rPr>
          <w:rFonts w:ascii="Arial" w:hAnsi="Arial" w:cs="Arial"/>
          <w:sz w:val="22"/>
        </w:rPr>
        <w:t xml:space="preserve">závazné objednávky </w:t>
      </w:r>
      <w:r w:rsidR="008556CC">
        <w:rPr>
          <w:rFonts w:ascii="Arial" w:hAnsi="Arial" w:cs="Arial"/>
          <w:sz w:val="22"/>
        </w:rPr>
        <w:t xml:space="preserve">bez DPH </w:t>
      </w:r>
      <w:r w:rsidR="00EE14A9">
        <w:rPr>
          <w:rFonts w:ascii="Arial" w:hAnsi="Arial" w:cs="Arial"/>
          <w:sz w:val="22"/>
        </w:rPr>
        <w:t>dle čl.</w:t>
      </w:r>
      <w:r w:rsidRPr="00A349C4">
        <w:rPr>
          <w:rFonts w:ascii="Arial" w:hAnsi="Arial" w:cs="Arial"/>
          <w:sz w:val="22"/>
        </w:rPr>
        <w:t xml:space="preserve"> </w:t>
      </w:r>
      <w:r w:rsidR="00EE14A9">
        <w:rPr>
          <w:rFonts w:ascii="Arial" w:hAnsi="Arial" w:cs="Arial"/>
          <w:sz w:val="22"/>
        </w:rPr>
        <w:fldChar w:fldCharType="begin"/>
      </w:r>
      <w:r w:rsidR="00EE14A9">
        <w:rPr>
          <w:rFonts w:ascii="Arial" w:hAnsi="Arial" w:cs="Arial"/>
          <w:sz w:val="22"/>
        </w:rPr>
        <w:instrText xml:space="preserve"> REF _Ref220224749 \r \h </w:instrText>
      </w:r>
      <w:r w:rsidR="00EE14A9">
        <w:rPr>
          <w:rFonts w:ascii="Arial" w:hAnsi="Arial" w:cs="Arial"/>
          <w:sz w:val="22"/>
        </w:rPr>
      </w:r>
      <w:r w:rsidR="00EE14A9">
        <w:rPr>
          <w:rFonts w:ascii="Arial" w:hAnsi="Arial" w:cs="Arial"/>
          <w:sz w:val="22"/>
        </w:rPr>
        <w:fldChar w:fldCharType="separate"/>
      </w:r>
      <w:r w:rsidR="002970FC">
        <w:rPr>
          <w:rFonts w:ascii="Arial" w:hAnsi="Arial" w:cs="Arial"/>
          <w:sz w:val="22"/>
        </w:rPr>
        <w:t xml:space="preserve">II. </w:t>
      </w:r>
      <w:r w:rsidR="00EE14A9">
        <w:rPr>
          <w:rFonts w:ascii="Arial" w:hAnsi="Arial" w:cs="Arial"/>
          <w:sz w:val="22"/>
        </w:rPr>
        <w:fldChar w:fldCharType="end"/>
      </w:r>
      <w:r w:rsidRPr="00A349C4">
        <w:rPr>
          <w:rFonts w:ascii="Arial" w:hAnsi="Arial" w:cs="Arial"/>
          <w:sz w:val="22"/>
        </w:rPr>
        <w:t xml:space="preserve">, odst. </w:t>
      </w:r>
      <w:r w:rsidR="00EE14A9">
        <w:rPr>
          <w:rFonts w:ascii="Arial" w:hAnsi="Arial" w:cs="Arial"/>
          <w:sz w:val="22"/>
        </w:rPr>
        <w:fldChar w:fldCharType="begin"/>
      </w:r>
      <w:r w:rsidR="00EE14A9">
        <w:rPr>
          <w:rFonts w:ascii="Arial" w:hAnsi="Arial" w:cs="Arial"/>
          <w:sz w:val="22"/>
        </w:rPr>
        <w:instrText xml:space="preserve"> REF _Ref195185343 \r \h </w:instrText>
      </w:r>
      <w:r w:rsidR="00EE14A9">
        <w:rPr>
          <w:rFonts w:ascii="Arial" w:hAnsi="Arial" w:cs="Arial"/>
          <w:sz w:val="22"/>
        </w:rPr>
      </w:r>
      <w:r w:rsidR="00EE14A9">
        <w:rPr>
          <w:rFonts w:ascii="Arial" w:hAnsi="Arial" w:cs="Arial"/>
          <w:sz w:val="22"/>
        </w:rPr>
        <w:fldChar w:fldCharType="separate"/>
      </w:r>
      <w:r w:rsidR="002970FC">
        <w:rPr>
          <w:rFonts w:ascii="Arial" w:hAnsi="Arial" w:cs="Arial"/>
          <w:sz w:val="22"/>
        </w:rPr>
        <w:t>6</w:t>
      </w:r>
      <w:r w:rsidR="00EE14A9">
        <w:rPr>
          <w:rFonts w:ascii="Arial" w:hAnsi="Arial" w:cs="Arial"/>
          <w:sz w:val="22"/>
        </w:rPr>
        <w:fldChar w:fldCharType="end"/>
      </w:r>
      <w:r w:rsidRPr="00A349C4">
        <w:rPr>
          <w:rFonts w:ascii="Arial" w:hAnsi="Arial" w:cs="Arial"/>
          <w:sz w:val="22"/>
        </w:rPr>
        <w:t xml:space="preserve"> </w:t>
      </w:r>
      <w:r w:rsidR="001E3FB7">
        <w:rPr>
          <w:rFonts w:ascii="Arial" w:hAnsi="Arial" w:cs="Arial"/>
          <w:sz w:val="22"/>
        </w:rPr>
        <w:t xml:space="preserve">této </w:t>
      </w:r>
      <w:r w:rsidR="00ED4868">
        <w:rPr>
          <w:rFonts w:ascii="Arial" w:hAnsi="Arial" w:cs="Arial"/>
          <w:sz w:val="22"/>
        </w:rPr>
        <w:t>S</w:t>
      </w:r>
      <w:r w:rsidR="001E3FB7">
        <w:rPr>
          <w:rFonts w:ascii="Arial" w:hAnsi="Arial" w:cs="Arial"/>
          <w:sz w:val="22"/>
        </w:rPr>
        <w:t xml:space="preserve">mlouvy </w:t>
      </w:r>
      <w:r w:rsidRPr="00A349C4">
        <w:rPr>
          <w:rFonts w:ascii="Arial" w:hAnsi="Arial" w:cs="Arial"/>
          <w:sz w:val="22"/>
        </w:rPr>
        <w:t>za každý započatý den prodlení.</w:t>
      </w:r>
    </w:p>
    <w:p w14:paraId="433E1545" w14:textId="072A99DF" w:rsidR="006642A1" w:rsidRPr="00A349C4" w:rsidRDefault="006642A1" w:rsidP="00C30032">
      <w:pPr>
        <w:numPr>
          <w:ilvl w:val="0"/>
          <w:numId w:val="25"/>
        </w:numPr>
        <w:tabs>
          <w:tab w:val="clear" w:pos="644"/>
          <w:tab w:val="num" w:pos="993"/>
        </w:tabs>
        <w:spacing w:before="120"/>
        <w:ind w:left="993" w:hanging="567"/>
        <w:jc w:val="both"/>
        <w:rPr>
          <w:rFonts w:ascii="Arial" w:hAnsi="Arial" w:cs="Arial"/>
          <w:sz w:val="22"/>
        </w:rPr>
      </w:pPr>
      <w:r w:rsidRPr="00A349C4">
        <w:rPr>
          <w:rFonts w:ascii="Arial" w:hAnsi="Arial" w:cs="Arial"/>
          <w:sz w:val="22"/>
        </w:rPr>
        <w:t xml:space="preserve">V případě prodlení Objednatele se zaplacením faktury, zaplatí Objednatel Zhotoviteli úrok z prodlení ve výši </w:t>
      </w:r>
      <w:r w:rsidR="00843B97" w:rsidRPr="00A349C4">
        <w:rPr>
          <w:rFonts w:ascii="Arial" w:hAnsi="Arial" w:cs="Arial"/>
          <w:sz w:val="22"/>
        </w:rPr>
        <w:t>0,05 %</w:t>
      </w:r>
      <w:r w:rsidRPr="00A349C4">
        <w:rPr>
          <w:rFonts w:ascii="Arial" w:hAnsi="Arial" w:cs="Arial"/>
          <w:sz w:val="22"/>
        </w:rPr>
        <w:t xml:space="preserve"> z dlužné částky </w:t>
      </w:r>
      <w:r w:rsidR="008556CC">
        <w:rPr>
          <w:rFonts w:ascii="Arial" w:hAnsi="Arial" w:cs="Arial"/>
          <w:sz w:val="22"/>
        </w:rPr>
        <w:t xml:space="preserve">bez DPH </w:t>
      </w:r>
      <w:r w:rsidRPr="00A349C4">
        <w:rPr>
          <w:rFonts w:ascii="Arial" w:hAnsi="Arial" w:cs="Arial"/>
          <w:sz w:val="22"/>
        </w:rPr>
        <w:t xml:space="preserve">dle čl. </w:t>
      </w:r>
      <w:r w:rsidR="00EE14A9">
        <w:rPr>
          <w:rFonts w:ascii="Arial" w:hAnsi="Arial" w:cs="Arial"/>
          <w:sz w:val="22"/>
        </w:rPr>
        <w:fldChar w:fldCharType="begin"/>
      </w:r>
      <w:r w:rsidR="00EE14A9">
        <w:rPr>
          <w:rFonts w:ascii="Arial" w:hAnsi="Arial" w:cs="Arial"/>
          <w:sz w:val="22"/>
        </w:rPr>
        <w:instrText xml:space="preserve"> REF _Ref111948327 \r \h </w:instrText>
      </w:r>
      <w:r w:rsidR="00EE14A9">
        <w:rPr>
          <w:rFonts w:ascii="Arial" w:hAnsi="Arial" w:cs="Arial"/>
          <w:sz w:val="22"/>
        </w:rPr>
      </w:r>
      <w:r w:rsidR="00EE14A9">
        <w:rPr>
          <w:rFonts w:ascii="Arial" w:hAnsi="Arial" w:cs="Arial"/>
          <w:sz w:val="22"/>
        </w:rPr>
        <w:fldChar w:fldCharType="separate"/>
      </w:r>
      <w:r w:rsidR="002970FC">
        <w:rPr>
          <w:rFonts w:ascii="Arial" w:hAnsi="Arial" w:cs="Arial"/>
          <w:sz w:val="22"/>
        </w:rPr>
        <w:t xml:space="preserve">III. </w:t>
      </w:r>
      <w:r w:rsidR="00EE14A9">
        <w:rPr>
          <w:rFonts w:ascii="Arial" w:hAnsi="Arial" w:cs="Arial"/>
          <w:sz w:val="22"/>
        </w:rPr>
        <w:fldChar w:fldCharType="end"/>
      </w:r>
      <w:r w:rsidRPr="00A349C4">
        <w:rPr>
          <w:rFonts w:ascii="Arial" w:hAnsi="Arial" w:cs="Arial"/>
          <w:sz w:val="22"/>
        </w:rPr>
        <w:t xml:space="preserve">, odst. </w:t>
      </w:r>
      <w:r w:rsidR="00446A2C">
        <w:rPr>
          <w:rFonts w:ascii="Arial" w:hAnsi="Arial" w:cs="Arial"/>
          <w:sz w:val="22"/>
        </w:rPr>
        <w:fldChar w:fldCharType="begin"/>
      </w:r>
      <w:r w:rsidR="00446A2C">
        <w:rPr>
          <w:rFonts w:ascii="Arial" w:hAnsi="Arial" w:cs="Arial"/>
          <w:sz w:val="22"/>
        </w:rPr>
        <w:instrText xml:space="preserve"> REF _Ref195259882 \r \h </w:instrText>
      </w:r>
      <w:r w:rsidR="00446A2C">
        <w:rPr>
          <w:rFonts w:ascii="Arial" w:hAnsi="Arial" w:cs="Arial"/>
          <w:sz w:val="22"/>
        </w:rPr>
      </w:r>
      <w:r w:rsidR="00446A2C">
        <w:rPr>
          <w:rFonts w:ascii="Arial" w:hAnsi="Arial" w:cs="Arial"/>
          <w:sz w:val="22"/>
        </w:rPr>
        <w:fldChar w:fldCharType="separate"/>
      </w:r>
      <w:r w:rsidR="002970FC">
        <w:rPr>
          <w:rFonts w:ascii="Arial" w:hAnsi="Arial" w:cs="Arial"/>
          <w:sz w:val="22"/>
        </w:rPr>
        <w:t>2</w:t>
      </w:r>
      <w:r w:rsidR="00446A2C">
        <w:rPr>
          <w:rFonts w:ascii="Arial" w:hAnsi="Arial" w:cs="Arial"/>
          <w:sz w:val="22"/>
        </w:rPr>
        <w:fldChar w:fldCharType="end"/>
      </w:r>
      <w:r w:rsidRPr="00A349C4">
        <w:rPr>
          <w:rFonts w:ascii="Arial" w:hAnsi="Arial" w:cs="Arial"/>
          <w:sz w:val="22"/>
        </w:rPr>
        <w:t xml:space="preserve"> </w:t>
      </w:r>
      <w:r w:rsidR="008556CC">
        <w:rPr>
          <w:rFonts w:ascii="Arial" w:hAnsi="Arial" w:cs="Arial"/>
          <w:sz w:val="22"/>
        </w:rPr>
        <w:t xml:space="preserve">této Smlouvy </w:t>
      </w:r>
      <w:r w:rsidRPr="00A349C4">
        <w:rPr>
          <w:rFonts w:ascii="Arial" w:hAnsi="Arial" w:cs="Arial"/>
          <w:sz w:val="22"/>
        </w:rPr>
        <w:t>za každý započatý den prodlení.</w:t>
      </w:r>
    </w:p>
    <w:p w14:paraId="3FC2DE92" w14:textId="77777777" w:rsidR="00877D38" w:rsidRPr="00A349C4" w:rsidRDefault="00877D38" w:rsidP="006642A1">
      <w:pPr>
        <w:spacing w:before="120"/>
        <w:ind w:left="284"/>
        <w:jc w:val="both"/>
        <w:rPr>
          <w:rFonts w:ascii="Arial" w:hAnsi="Arial" w:cs="Arial"/>
          <w:sz w:val="22"/>
        </w:rPr>
      </w:pPr>
    </w:p>
    <w:p w14:paraId="31E14D19" w14:textId="77777777" w:rsidR="006642A1" w:rsidRPr="00A349C4" w:rsidRDefault="006642A1" w:rsidP="00DD5A1E">
      <w:pPr>
        <w:pStyle w:val="Zkladntext"/>
        <w:widowControl w:val="0"/>
        <w:numPr>
          <w:ilvl w:val="0"/>
          <w:numId w:val="4"/>
        </w:numPr>
        <w:tabs>
          <w:tab w:val="left" w:pos="426"/>
        </w:tabs>
        <w:ind w:right="-1"/>
        <w:jc w:val="center"/>
        <w:rPr>
          <w:b/>
          <w:sz w:val="28"/>
        </w:rPr>
      </w:pPr>
      <w:r w:rsidRPr="00A349C4">
        <w:rPr>
          <w:b/>
          <w:sz w:val="28"/>
        </w:rPr>
        <w:t>Vyšší moc</w:t>
      </w:r>
    </w:p>
    <w:p w14:paraId="2B578B8E" w14:textId="2DD117C0" w:rsidR="006642A1" w:rsidRPr="00A349C4" w:rsidRDefault="006642A1" w:rsidP="00592C8D">
      <w:pPr>
        <w:numPr>
          <w:ilvl w:val="0"/>
          <w:numId w:val="3"/>
        </w:numPr>
        <w:spacing w:before="120"/>
        <w:ind w:left="426" w:hanging="426"/>
        <w:jc w:val="both"/>
        <w:rPr>
          <w:rFonts w:ascii="Arial" w:hAnsi="Arial" w:cs="Arial"/>
          <w:sz w:val="22"/>
        </w:rPr>
      </w:pPr>
      <w:r w:rsidRPr="00A349C4">
        <w:rPr>
          <w:rFonts w:ascii="Arial" w:hAnsi="Arial" w:cs="Arial"/>
          <w:sz w:val="22"/>
        </w:rPr>
        <w:t xml:space="preserve">Každé zdržení nebo selhání při provádění Smlouvy kteroukoliv Smluvní stranou nebude nesplněním závazku ani nebude důvodem k vyrovnání škod kteroukoliv Smluvní stranou, jestliže takovéto zdržení nebo nesplnění je zaviněno výskytem událostí, která nemohla být rozumně předpokládána, které nemohlo být zabráněno a která brání řádnému plnění smluvních povinností. </w:t>
      </w:r>
      <w:r w:rsidR="006040E1" w:rsidRPr="006040E1">
        <w:rPr>
          <w:rFonts w:ascii="Arial" w:hAnsi="Arial" w:cs="Arial"/>
          <w:sz w:val="22"/>
          <w:lang w:val="x-none"/>
        </w:rPr>
        <w:t xml:space="preserve">Smluvní strana, která se o takových okolnostech dozví, je povinna neprodleně informovat druhou smluvní stranu. Nesplní-li tuto povinnost, není oprávněna se těchto okolností dovolávat. </w:t>
      </w:r>
      <w:r w:rsidRPr="00A349C4">
        <w:rPr>
          <w:rFonts w:ascii="Arial" w:hAnsi="Arial" w:cs="Arial"/>
          <w:sz w:val="22"/>
        </w:rPr>
        <w:t>Touto událostí nejsou myšleny zpožděné dodávky obchodních partnerů Smluvních stran.</w:t>
      </w:r>
    </w:p>
    <w:p w14:paraId="58918766" w14:textId="19611D10" w:rsidR="006642A1" w:rsidRPr="00A349C4" w:rsidRDefault="006642A1" w:rsidP="00592C8D">
      <w:pPr>
        <w:numPr>
          <w:ilvl w:val="0"/>
          <w:numId w:val="3"/>
        </w:numPr>
        <w:spacing w:before="120"/>
        <w:ind w:left="426" w:hanging="426"/>
        <w:jc w:val="both"/>
        <w:rPr>
          <w:rFonts w:ascii="Arial" w:hAnsi="Arial" w:cs="Arial"/>
          <w:sz w:val="22"/>
        </w:rPr>
      </w:pPr>
      <w:r w:rsidRPr="00A349C4">
        <w:rPr>
          <w:rFonts w:ascii="Arial" w:hAnsi="Arial" w:cs="Arial"/>
          <w:sz w:val="22"/>
        </w:rPr>
        <w:t xml:space="preserve">Jestliže je zřejmé, že v důsledku událostí dle </w:t>
      </w:r>
      <w:r w:rsidR="006040E1">
        <w:rPr>
          <w:rFonts w:ascii="Arial" w:hAnsi="Arial" w:cs="Arial"/>
          <w:sz w:val="22"/>
        </w:rPr>
        <w:t>odst.</w:t>
      </w:r>
      <w:r w:rsidRPr="00A349C4">
        <w:rPr>
          <w:rFonts w:ascii="Arial" w:hAnsi="Arial" w:cs="Arial"/>
          <w:sz w:val="22"/>
        </w:rPr>
        <w:t xml:space="preserve"> 1. tohoto článku </w:t>
      </w:r>
      <w:r w:rsidR="006040E1">
        <w:rPr>
          <w:rFonts w:ascii="Arial" w:hAnsi="Arial" w:cs="Arial"/>
          <w:sz w:val="22"/>
        </w:rPr>
        <w:t xml:space="preserve">této smlouvy </w:t>
      </w:r>
      <w:r w:rsidRPr="00A349C4">
        <w:rPr>
          <w:rFonts w:ascii="Arial" w:hAnsi="Arial" w:cs="Arial"/>
          <w:sz w:val="22"/>
        </w:rPr>
        <w:t xml:space="preserve">Zhotovitel nebude schopen plnit závazky uvedené ve Smlouvě ve smluveném termínu, </w:t>
      </w:r>
      <w:r w:rsidR="006040E1" w:rsidRPr="006040E1">
        <w:rPr>
          <w:rFonts w:ascii="Arial" w:hAnsi="Arial" w:cs="Arial"/>
          <w:sz w:val="22"/>
        </w:rPr>
        <w:t xml:space="preserve">je povinen o tom bezodkladně informovat objednatele. </w:t>
      </w:r>
      <w:r w:rsidR="006040E1" w:rsidRPr="006040E1">
        <w:rPr>
          <w:rFonts w:ascii="Arial" w:hAnsi="Arial" w:cs="Arial"/>
          <w:sz w:val="22"/>
          <w:lang w:val="x-none"/>
        </w:rPr>
        <w:t xml:space="preserve">Nesplní-li tuto povinnost, není oprávněn se těchto okolností dovolávat. </w:t>
      </w:r>
      <w:bookmarkStart w:id="24" w:name="_Hlk47959832"/>
      <w:r w:rsidR="006040E1" w:rsidRPr="006040E1">
        <w:rPr>
          <w:rFonts w:ascii="Arial" w:hAnsi="Arial" w:cs="Arial"/>
          <w:sz w:val="22"/>
          <w:lang w:val="x-none"/>
        </w:rPr>
        <w:t xml:space="preserve"> </w:t>
      </w:r>
      <w:bookmarkEnd w:id="24"/>
      <w:r w:rsidR="006040E1" w:rsidRPr="006040E1">
        <w:rPr>
          <w:rFonts w:ascii="Arial" w:hAnsi="Arial" w:cs="Arial"/>
          <w:sz w:val="22"/>
          <w:lang w:val="x-none"/>
        </w:rPr>
        <w:t xml:space="preserve">Přesáhne-li doba trvání prodlení na straně zhotovitele z těchto důvodů </w:t>
      </w:r>
      <w:r w:rsidR="006040E1" w:rsidRPr="006040E1">
        <w:rPr>
          <w:rFonts w:ascii="Arial" w:hAnsi="Arial" w:cs="Arial"/>
          <w:sz w:val="22"/>
        </w:rPr>
        <w:t>30</w:t>
      </w:r>
      <w:r w:rsidR="006040E1" w:rsidRPr="006040E1">
        <w:rPr>
          <w:rFonts w:ascii="Arial" w:hAnsi="Arial" w:cs="Arial"/>
          <w:sz w:val="22"/>
          <w:lang w:val="x-none"/>
        </w:rPr>
        <w:t xml:space="preserve"> dnů, je objednatel oprávněn od této smlouvy odstoupit.</w:t>
      </w:r>
    </w:p>
    <w:p w14:paraId="6B163DC0" w14:textId="3BADEB59" w:rsidR="006040E1" w:rsidRDefault="006642A1" w:rsidP="006040E1">
      <w:pPr>
        <w:numPr>
          <w:ilvl w:val="0"/>
          <w:numId w:val="3"/>
        </w:numPr>
        <w:spacing w:before="120"/>
        <w:ind w:left="426" w:hanging="426"/>
        <w:jc w:val="both"/>
        <w:rPr>
          <w:rFonts w:ascii="Arial" w:hAnsi="Arial" w:cs="Arial"/>
          <w:sz w:val="22"/>
        </w:rPr>
      </w:pPr>
      <w:r w:rsidRPr="00A349C4">
        <w:rPr>
          <w:rFonts w:ascii="Arial" w:hAnsi="Arial" w:cs="Arial"/>
          <w:sz w:val="22"/>
        </w:rPr>
        <w:t>Jestliže kterákoliv ze Smluvních stran nemůže plnit své smluvní závazky po dobu třiceti po sobě jdoucích dnů nebo úhrnem po dobu dvou měsíců ve smluvní době z důvodů vyšší moci, projednají Smluvní strany tento případ mezi sebou a rozhodnou o možných postupech.</w:t>
      </w:r>
    </w:p>
    <w:p w14:paraId="7E575637" w14:textId="77777777" w:rsidR="006040E1" w:rsidRPr="006040E1" w:rsidRDefault="006040E1" w:rsidP="00C30032">
      <w:pPr>
        <w:spacing w:before="120"/>
        <w:jc w:val="both"/>
        <w:rPr>
          <w:rFonts w:ascii="Arial" w:hAnsi="Arial" w:cs="Arial"/>
          <w:sz w:val="22"/>
        </w:rPr>
      </w:pPr>
    </w:p>
    <w:p w14:paraId="5610D3F9" w14:textId="79A4B3A0" w:rsidR="006642A1" w:rsidRPr="00C30032" w:rsidRDefault="006642A1" w:rsidP="00C30032">
      <w:pPr>
        <w:pStyle w:val="Odstavecseseznamem"/>
        <w:numPr>
          <w:ilvl w:val="0"/>
          <w:numId w:val="3"/>
        </w:numPr>
        <w:jc w:val="both"/>
        <w:rPr>
          <w:rFonts w:ascii="Arial" w:hAnsi="Arial" w:cs="Arial"/>
        </w:rPr>
      </w:pPr>
      <w:r w:rsidRPr="006040E1">
        <w:rPr>
          <w:rFonts w:ascii="Arial" w:hAnsi="Arial" w:cs="Arial"/>
        </w:rPr>
        <w:t>Nastane-li případ vyšší moci, pak Smluvní strana, která uplatňuje nároky z důvodu vyšší moci, předloží druhé Smluvní straně důkazy prokazující její existenci a sdělí předpokládanou dobu trvání.</w:t>
      </w:r>
      <w:r w:rsidR="006040E1" w:rsidRPr="006040E1">
        <w:t xml:space="preserve"> </w:t>
      </w:r>
      <w:r w:rsidR="006040E1" w:rsidRPr="006040E1">
        <w:rPr>
          <w:rFonts w:ascii="Arial" w:eastAsia="Times New Roman" w:hAnsi="Arial" w:cs="Arial"/>
          <w:szCs w:val="20"/>
          <w:lang w:eastAsia="cs-CZ"/>
        </w:rPr>
        <w:t xml:space="preserve">Smluvní strany se dohodnou na prodloužené době plnění odpovídající následkům vyšší moci.   </w:t>
      </w:r>
    </w:p>
    <w:p w14:paraId="5EA0E201" w14:textId="77777777" w:rsidR="006642A1" w:rsidRPr="00A349C4" w:rsidRDefault="006642A1" w:rsidP="00592C8D">
      <w:pPr>
        <w:numPr>
          <w:ilvl w:val="0"/>
          <w:numId w:val="3"/>
        </w:numPr>
        <w:spacing w:before="120"/>
        <w:ind w:left="426" w:hanging="426"/>
        <w:jc w:val="both"/>
        <w:rPr>
          <w:rFonts w:ascii="Arial" w:hAnsi="Arial" w:cs="Arial"/>
          <w:sz w:val="22"/>
        </w:rPr>
      </w:pPr>
      <w:r w:rsidRPr="00A349C4">
        <w:rPr>
          <w:rFonts w:ascii="Arial" w:hAnsi="Arial" w:cs="Arial"/>
          <w:sz w:val="22"/>
        </w:rPr>
        <w:lastRenderedPageBreak/>
        <w:t>Právní úpravy jakýchkoliv vztahů existující v okamžiku podpisu Smlouvy, o kterých Smluvní strany věděly nebo vědět mohly, nemohou být vykládány jako příčiny vyšší moci.</w:t>
      </w:r>
    </w:p>
    <w:p w14:paraId="5D0B2571" w14:textId="77777777" w:rsidR="006642A1" w:rsidRPr="00A349C4" w:rsidRDefault="006642A1" w:rsidP="006642A1">
      <w:pPr>
        <w:widowControl w:val="0"/>
        <w:tabs>
          <w:tab w:val="left" w:pos="426"/>
        </w:tabs>
        <w:jc w:val="both"/>
        <w:rPr>
          <w:rFonts w:ascii="Arial" w:hAnsi="Arial" w:cs="Arial"/>
          <w:sz w:val="22"/>
        </w:rPr>
      </w:pPr>
    </w:p>
    <w:p w14:paraId="0FA83B2B" w14:textId="77777777" w:rsidR="00877D38" w:rsidRPr="00A349C4" w:rsidRDefault="00877D38" w:rsidP="00877D38">
      <w:pPr>
        <w:pStyle w:val="Nadpis1"/>
        <w:numPr>
          <w:ilvl w:val="0"/>
          <w:numId w:val="4"/>
        </w:numPr>
      </w:pPr>
      <w:r w:rsidRPr="00A349C4">
        <w:t>Odstoupení od smlouvy</w:t>
      </w:r>
    </w:p>
    <w:p w14:paraId="19F49AD0" w14:textId="77777777" w:rsidR="00665016" w:rsidRPr="00665016" w:rsidRDefault="00665016" w:rsidP="00665016">
      <w:pPr>
        <w:widowControl w:val="0"/>
        <w:numPr>
          <w:ilvl w:val="0"/>
          <w:numId w:val="31"/>
        </w:numPr>
        <w:tabs>
          <w:tab w:val="left" w:pos="426"/>
        </w:tabs>
        <w:spacing w:before="120"/>
        <w:jc w:val="both"/>
        <w:rPr>
          <w:rFonts w:ascii="Arial" w:hAnsi="Arial" w:cs="Arial"/>
          <w:sz w:val="22"/>
        </w:rPr>
      </w:pPr>
      <w:r w:rsidRPr="00665016">
        <w:rPr>
          <w:rFonts w:ascii="Arial" w:hAnsi="Arial" w:cs="Arial"/>
          <w:sz w:val="22"/>
        </w:rPr>
        <w:t xml:space="preserve">Smlouvu může vypovědět kterákoliv ze Smluvních stran, a to i bez udání důvodů. Výpovědní lhůta jsou tři měsíce a začíná běžet dnem následujícím po doručení písemné výpovědi druhé Smluvní strany. </w:t>
      </w:r>
    </w:p>
    <w:p w14:paraId="57E3D5AF" w14:textId="77777777" w:rsidR="00665016" w:rsidRPr="00665016" w:rsidRDefault="00665016" w:rsidP="00665016">
      <w:pPr>
        <w:widowControl w:val="0"/>
        <w:numPr>
          <w:ilvl w:val="0"/>
          <w:numId w:val="31"/>
        </w:numPr>
        <w:tabs>
          <w:tab w:val="left" w:pos="426"/>
        </w:tabs>
        <w:spacing w:before="120"/>
        <w:jc w:val="both"/>
        <w:rPr>
          <w:rFonts w:ascii="Arial" w:hAnsi="Arial" w:cs="Arial"/>
          <w:sz w:val="22"/>
        </w:rPr>
      </w:pPr>
      <w:r w:rsidRPr="00665016">
        <w:rPr>
          <w:rFonts w:ascii="Arial" w:hAnsi="Arial" w:cs="Arial"/>
          <w:sz w:val="22"/>
        </w:rPr>
        <w:t>Smluvní vztah lze ukončit písemnou dohodou Smluvních stran.</w:t>
      </w:r>
    </w:p>
    <w:p w14:paraId="1016D122" w14:textId="3DA4B34C" w:rsidR="00665016" w:rsidRDefault="00877D38" w:rsidP="00592C8D">
      <w:pPr>
        <w:widowControl w:val="0"/>
        <w:numPr>
          <w:ilvl w:val="0"/>
          <w:numId w:val="31"/>
        </w:numPr>
        <w:tabs>
          <w:tab w:val="left" w:pos="426"/>
        </w:tabs>
        <w:spacing w:before="120"/>
        <w:ind w:left="426" w:hanging="426"/>
        <w:jc w:val="both"/>
        <w:rPr>
          <w:rFonts w:ascii="Arial" w:hAnsi="Arial" w:cs="Arial"/>
          <w:sz w:val="22"/>
        </w:rPr>
      </w:pPr>
      <w:r w:rsidRPr="00A349C4">
        <w:rPr>
          <w:rFonts w:ascii="Arial" w:hAnsi="Arial" w:cs="Arial"/>
          <w:sz w:val="22"/>
        </w:rPr>
        <w:t xml:space="preserve">Jestliže kterákoli strana poruší podstatným způsobem tuto </w:t>
      </w:r>
      <w:r w:rsidR="008D3492">
        <w:rPr>
          <w:rFonts w:ascii="Arial" w:hAnsi="Arial" w:cs="Arial"/>
          <w:sz w:val="22"/>
        </w:rPr>
        <w:t>S</w:t>
      </w:r>
      <w:r w:rsidRPr="00A349C4">
        <w:rPr>
          <w:rFonts w:ascii="Arial" w:hAnsi="Arial" w:cs="Arial"/>
          <w:sz w:val="22"/>
        </w:rPr>
        <w:t>mlouvu, je druhá strana oprávněna písemně vyzvat druhou stranu ke splnění jejích závazků. Pokud do patnácti dnů od</w:t>
      </w:r>
      <w:r w:rsidR="00665016">
        <w:rPr>
          <w:rFonts w:ascii="Arial" w:hAnsi="Arial" w:cs="Arial"/>
          <w:sz w:val="22"/>
        </w:rPr>
        <w:t>e dne</w:t>
      </w:r>
      <w:r w:rsidRPr="00A349C4">
        <w:rPr>
          <w:rFonts w:ascii="Arial" w:hAnsi="Arial" w:cs="Arial"/>
          <w:sz w:val="22"/>
        </w:rPr>
        <w:t xml:space="preserve"> doručení této výzvy strana, která porušila </w:t>
      </w:r>
      <w:r w:rsidR="008D3492">
        <w:rPr>
          <w:rFonts w:ascii="Arial" w:hAnsi="Arial" w:cs="Arial"/>
          <w:sz w:val="22"/>
        </w:rPr>
        <w:t>S</w:t>
      </w:r>
      <w:r w:rsidRPr="00A349C4">
        <w:rPr>
          <w:rFonts w:ascii="Arial" w:hAnsi="Arial" w:cs="Arial"/>
          <w:sz w:val="22"/>
        </w:rPr>
        <w:t xml:space="preserve">mlouvu, neučiní uspokojivé kroky k nápravě, nebo do doby dohodnuté stranami tato strana neodstraní porušení závazků, může druhá strana od </w:t>
      </w:r>
      <w:r w:rsidR="008D3492">
        <w:rPr>
          <w:rFonts w:ascii="Arial" w:hAnsi="Arial" w:cs="Arial"/>
          <w:sz w:val="22"/>
        </w:rPr>
        <w:t>S</w:t>
      </w:r>
      <w:r w:rsidRPr="00A349C4">
        <w:rPr>
          <w:rFonts w:ascii="Arial" w:hAnsi="Arial" w:cs="Arial"/>
          <w:sz w:val="22"/>
        </w:rPr>
        <w:t>mlouvy odstoupit</w:t>
      </w:r>
      <w:r w:rsidR="00665016">
        <w:rPr>
          <w:rFonts w:ascii="Arial" w:hAnsi="Arial" w:cs="Arial"/>
          <w:sz w:val="22"/>
        </w:rPr>
        <w:t xml:space="preserve">. </w:t>
      </w:r>
    </w:p>
    <w:p w14:paraId="183A5AE8" w14:textId="672C66ED" w:rsidR="00665016" w:rsidRPr="00665016" w:rsidRDefault="00665016" w:rsidP="00665016">
      <w:pPr>
        <w:widowControl w:val="0"/>
        <w:numPr>
          <w:ilvl w:val="0"/>
          <w:numId w:val="31"/>
        </w:numPr>
        <w:tabs>
          <w:tab w:val="left" w:pos="426"/>
        </w:tabs>
        <w:spacing w:before="120"/>
        <w:jc w:val="both"/>
        <w:rPr>
          <w:rFonts w:ascii="Arial" w:hAnsi="Arial" w:cs="Arial"/>
          <w:sz w:val="22"/>
        </w:rPr>
      </w:pPr>
      <w:r w:rsidRPr="00665016">
        <w:rPr>
          <w:rFonts w:ascii="Arial" w:hAnsi="Arial" w:cs="Arial"/>
          <w:sz w:val="22"/>
        </w:rPr>
        <w:t>Objednatel a zhotovitel jsou oprávněni odstoupit od smlouvy v případě podstatného porušení          smluvních povinností druhou stranou a v případě, že byl v insolvenčním řízení, v němž figuruje zhotovitel v postavení dlužníka, zjištěn úpadek nebo je-li insolvenční návrh zamítnut pro nedostatek majetku. Za podstatné porušení smluvních povinností se považuje neplnění sjednaných termínů a dalších rozhodujících závazků vyplývajících z této smlouvy. Objednatel je dále oprávněn od této smlouvy odstoupit v případech stanovených zákonem a touto smlouvou.</w:t>
      </w:r>
    </w:p>
    <w:p w14:paraId="1D634E03" w14:textId="20EDDF47" w:rsidR="0032156B" w:rsidRPr="00C30032" w:rsidRDefault="00665016" w:rsidP="00C30032">
      <w:pPr>
        <w:widowControl w:val="0"/>
        <w:numPr>
          <w:ilvl w:val="0"/>
          <w:numId w:val="31"/>
        </w:numPr>
        <w:tabs>
          <w:tab w:val="left" w:pos="426"/>
        </w:tabs>
        <w:spacing w:before="120"/>
        <w:jc w:val="both"/>
        <w:rPr>
          <w:rFonts w:ascii="Arial" w:hAnsi="Arial" w:cs="Arial"/>
          <w:sz w:val="22"/>
          <w:lang w:val="x-none"/>
        </w:rPr>
      </w:pPr>
      <w:r w:rsidRPr="00665016">
        <w:rPr>
          <w:rFonts w:ascii="Arial" w:hAnsi="Arial" w:cs="Arial"/>
          <w:sz w:val="22"/>
        </w:rPr>
        <w:t xml:space="preserve">Neprovádí-li zhotovitel </w:t>
      </w:r>
      <w:r w:rsidR="006040E1">
        <w:rPr>
          <w:rFonts w:ascii="Arial" w:hAnsi="Arial" w:cs="Arial"/>
          <w:sz w:val="22"/>
        </w:rPr>
        <w:t>předmět Smlouvy</w:t>
      </w:r>
      <w:r w:rsidRPr="00665016">
        <w:rPr>
          <w:rFonts w:ascii="Arial" w:hAnsi="Arial" w:cs="Arial"/>
          <w:sz w:val="22"/>
        </w:rPr>
        <w:t xml:space="preserve"> řádně kvalitně nebo jinak porušuje smluvní povinnosti, je objednatel oprávněn odstoupit od této smlouvy, a to i jen částečně, v případě, že zhotovitel nesplní své povinnosti vyplývající ze smlouvy ani v dodatečně přiměřené lhůtě, která mu k tomu byla poskytnuta, přičemž však tato lhůta nesmí být kratší než 14 kalendářních dnů.</w:t>
      </w:r>
      <w:r w:rsidR="0032156B" w:rsidRPr="0032156B">
        <w:rPr>
          <w:rFonts w:ascii="Calibri" w:eastAsia="MS Mincho" w:hAnsi="Calibri"/>
          <w:sz w:val="22"/>
          <w:szCs w:val="22"/>
        </w:rPr>
        <w:t xml:space="preserve"> </w:t>
      </w:r>
    </w:p>
    <w:p w14:paraId="11AE103C" w14:textId="5590F0A2" w:rsidR="0032156B" w:rsidRPr="0032156B" w:rsidRDefault="0032156B" w:rsidP="0032156B">
      <w:pPr>
        <w:widowControl w:val="0"/>
        <w:numPr>
          <w:ilvl w:val="0"/>
          <w:numId w:val="31"/>
        </w:numPr>
        <w:tabs>
          <w:tab w:val="left" w:pos="426"/>
        </w:tabs>
        <w:spacing w:before="120"/>
        <w:rPr>
          <w:rFonts w:ascii="Arial" w:hAnsi="Arial" w:cs="Arial"/>
          <w:sz w:val="22"/>
          <w:lang w:val="x-none"/>
        </w:rPr>
      </w:pPr>
      <w:r w:rsidRPr="0032156B">
        <w:rPr>
          <w:rFonts w:ascii="Arial" w:hAnsi="Arial" w:cs="Arial"/>
          <w:sz w:val="22"/>
          <w:lang w:val="x-none"/>
        </w:rPr>
        <w:t>Zánikem smlouvy nejsou dotčeny nároky účastníků na náhradu škody a jiné sankce, které za trvání smlouvy vznikly.</w:t>
      </w:r>
    </w:p>
    <w:p w14:paraId="43F28F4D" w14:textId="5DB183F8" w:rsidR="00877D38" w:rsidRPr="00A349C4" w:rsidRDefault="00877D38" w:rsidP="00C30032">
      <w:pPr>
        <w:widowControl w:val="0"/>
        <w:tabs>
          <w:tab w:val="left" w:pos="426"/>
        </w:tabs>
        <w:spacing w:before="120"/>
        <w:jc w:val="both"/>
        <w:rPr>
          <w:rFonts w:ascii="Arial" w:hAnsi="Arial" w:cs="Arial"/>
          <w:sz w:val="22"/>
        </w:rPr>
      </w:pPr>
    </w:p>
    <w:p w14:paraId="4B705D08" w14:textId="77777777" w:rsidR="00877D38" w:rsidRPr="00A349C4" w:rsidRDefault="00877D38" w:rsidP="00C30032">
      <w:pPr>
        <w:widowControl w:val="0"/>
        <w:tabs>
          <w:tab w:val="left" w:pos="426"/>
        </w:tabs>
        <w:spacing w:before="120"/>
        <w:jc w:val="both"/>
        <w:rPr>
          <w:rFonts w:ascii="Arial" w:hAnsi="Arial" w:cs="Arial"/>
          <w:sz w:val="22"/>
        </w:rPr>
      </w:pPr>
    </w:p>
    <w:p w14:paraId="30ADD080" w14:textId="77777777" w:rsidR="00877D38" w:rsidRPr="00A349C4" w:rsidRDefault="00877D38" w:rsidP="00877D38">
      <w:pPr>
        <w:pStyle w:val="Nadpis1"/>
        <w:numPr>
          <w:ilvl w:val="0"/>
          <w:numId w:val="4"/>
        </w:numPr>
      </w:pPr>
      <w:r w:rsidRPr="00A349C4">
        <w:t>Důvěrné informace</w:t>
      </w:r>
    </w:p>
    <w:p w14:paraId="17249B1D" w14:textId="70B28897" w:rsidR="00877D38" w:rsidRPr="00A349C4" w:rsidRDefault="00877D38" w:rsidP="00592C8D">
      <w:pPr>
        <w:widowControl w:val="0"/>
        <w:numPr>
          <w:ilvl w:val="0"/>
          <w:numId w:val="32"/>
        </w:numPr>
        <w:tabs>
          <w:tab w:val="left" w:pos="426"/>
        </w:tabs>
        <w:spacing w:before="120"/>
        <w:ind w:left="426" w:hanging="426"/>
        <w:jc w:val="both"/>
        <w:rPr>
          <w:rFonts w:ascii="Arial" w:hAnsi="Arial" w:cs="Arial"/>
          <w:sz w:val="22"/>
        </w:rPr>
      </w:pPr>
      <w:r w:rsidRPr="00A349C4">
        <w:rPr>
          <w:rFonts w:ascii="Arial" w:hAnsi="Arial" w:cs="Arial"/>
          <w:sz w:val="22"/>
        </w:rPr>
        <w:t xml:space="preserve">Pokud nebude dohodnuto jinak, každá ze zúčastněných stran se zavazuje, že utají před třetími stranami a osobami důvěrné informace a know-how, které získá na základě stávající smlouvy od strany druhé, zejména informace a skutečnosti tvořící obchodní, hospodářské nebo jiné utajované skutečnosti. Smluvní strany za důvěrné a utajované považují vedle informací výslovně označených jako důvěrné nebo tajné také takové informace, které nejsou všeobecně a veřejně známé, běžně dostupné, a které mohou svým zveřejněním způsobit škodlivý následek pro kteroukoli </w:t>
      </w:r>
      <w:r w:rsidR="008D3492">
        <w:rPr>
          <w:rFonts w:ascii="Arial" w:hAnsi="Arial" w:cs="Arial"/>
          <w:sz w:val="22"/>
        </w:rPr>
        <w:t>S</w:t>
      </w:r>
      <w:r w:rsidRPr="00A349C4">
        <w:rPr>
          <w:rFonts w:ascii="Arial" w:hAnsi="Arial" w:cs="Arial"/>
          <w:sz w:val="22"/>
        </w:rPr>
        <w:t>mluvní stranu.</w:t>
      </w:r>
    </w:p>
    <w:p w14:paraId="725F6E7D" w14:textId="609B649B" w:rsidR="00877D38" w:rsidRPr="00A349C4" w:rsidRDefault="00877D38" w:rsidP="00C30032">
      <w:pPr>
        <w:numPr>
          <w:ilvl w:val="0"/>
          <w:numId w:val="32"/>
        </w:numPr>
        <w:tabs>
          <w:tab w:val="left" w:pos="426"/>
        </w:tabs>
        <w:spacing w:before="120"/>
        <w:ind w:left="426" w:hanging="426"/>
        <w:jc w:val="both"/>
        <w:rPr>
          <w:rFonts w:ascii="Arial" w:hAnsi="Arial" w:cs="Arial"/>
          <w:sz w:val="22"/>
        </w:rPr>
      </w:pPr>
      <w:r w:rsidRPr="00A349C4">
        <w:rPr>
          <w:rFonts w:ascii="Arial" w:hAnsi="Arial" w:cs="Arial"/>
          <w:sz w:val="22"/>
        </w:rPr>
        <w:t xml:space="preserve">Smluvní strany zaváží své zaměstnance, kteří přijdou do styku s důvěrnými informacemi ve smyslu tohoto </w:t>
      </w:r>
      <w:r w:rsidR="00665016">
        <w:rPr>
          <w:rFonts w:ascii="Arial" w:hAnsi="Arial" w:cs="Arial"/>
          <w:sz w:val="22"/>
        </w:rPr>
        <w:t>článku</w:t>
      </w:r>
      <w:r w:rsidRPr="00A349C4">
        <w:rPr>
          <w:rFonts w:ascii="Arial" w:hAnsi="Arial" w:cs="Arial"/>
          <w:sz w:val="22"/>
        </w:rPr>
        <w:t xml:space="preserve"> k takovému zacházení s těmito informacemi, aby nedošlo k porušení závazků dle této smlouvy.</w:t>
      </w:r>
    </w:p>
    <w:p w14:paraId="521EB223" w14:textId="0C2F0012" w:rsidR="00877D38" w:rsidRDefault="00877D38" w:rsidP="00592C8D">
      <w:pPr>
        <w:numPr>
          <w:ilvl w:val="0"/>
          <w:numId w:val="32"/>
        </w:numPr>
        <w:tabs>
          <w:tab w:val="left" w:pos="426"/>
        </w:tabs>
        <w:spacing w:before="120"/>
        <w:ind w:left="426" w:hanging="426"/>
        <w:rPr>
          <w:rFonts w:ascii="Arial" w:hAnsi="Arial" w:cs="Arial"/>
          <w:sz w:val="22"/>
        </w:rPr>
      </w:pPr>
      <w:r w:rsidRPr="00A349C4">
        <w:rPr>
          <w:rFonts w:ascii="Arial" w:hAnsi="Arial" w:cs="Arial"/>
          <w:sz w:val="22"/>
        </w:rPr>
        <w:t xml:space="preserve">Za důvěrná jsou považována i ustanovení této </w:t>
      </w:r>
      <w:r w:rsidR="008D3492">
        <w:rPr>
          <w:rFonts w:ascii="Arial" w:hAnsi="Arial" w:cs="Arial"/>
          <w:sz w:val="22"/>
        </w:rPr>
        <w:t>S</w:t>
      </w:r>
      <w:r w:rsidRPr="00A349C4">
        <w:rPr>
          <w:rFonts w:ascii="Arial" w:hAnsi="Arial" w:cs="Arial"/>
          <w:sz w:val="22"/>
        </w:rPr>
        <w:t>mlouvy.</w:t>
      </w:r>
    </w:p>
    <w:p w14:paraId="3F89B07A" w14:textId="1C8165C5" w:rsidR="00A4429A" w:rsidRDefault="000819F6" w:rsidP="00C30032">
      <w:pPr>
        <w:numPr>
          <w:ilvl w:val="0"/>
          <w:numId w:val="32"/>
        </w:numPr>
        <w:tabs>
          <w:tab w:val="left" w:pos="426"/>
        </w:tabs>
        <w:spacing w:before="120"/>
        <w:ind w:left="426" w:hanging="426"/>
        <w:jc w:val="both"/>
        <w:rPr>
          <w:rFonts w:ascii="Arial" w:hAnsi="Arial" w:cs="Arial"/>
          <w:sz w:val="22"/>
        </w:rPr>
      </w:pPr>
      <w:r w:rsidRPr="000819F6">
        <w:rPr>
          <w:rFonts w:ascii="Arial" w:hAnsi="Arial" w:cs="Arial"/>
          <w:sz w:val="22"/>
        </w:rPr>
        <w:t>Pro případ, že by jedna ze smluvních stran v průběhu plnění dle této Smlouvy měla provádět zpracování osobních údajů za druhou smluvní stranu, Smluvní strany se zavazují, že vedle této Smlouvy uzavřou podle čl. 28 NAŘÍZENÍ EVROPSKÉHO PARLAMENTU A RADY (EU) 2016/679 ze dne 27.4.2016 o ochraně fyzických osob v souvislosti se zpracováním osobních údajů a o volném pohybu těchto údajů a o zrušení směrnice 95/46/ES (obecné nařízení o ochraně osobních údajů) samostatnou smlouvu o zpracování osobních údajů</w:t>
      </w:r>
      <w:r w:rsidR="00665016">
        <w:rPr>
          <w:rFonts w:ascii="Arial" w:hAnsi="Arial" w:cs="Arial"/>
          <w:sz w:val="22"/>
        </w:rPr>
        <w:t>,</w:t>
      </w:r>
      <w:r w:rsidRPr="000819F6">
        <w:rPr>
          <w:rFonts w:ascii="Arial" w:hAnsi="Arial" w:cs="Arial"/>
          <w:sz w:val="22"/>
        </w:rPr>
        <w:t xml:space="preserve"> a to před vlastním zahájením zpracování.</w:t>
      </w:r>
    </w:p>
    <w:p w14:paraId="2B29ECBE" w14:textId="77777777" w:rsidR="00A4429A" w:rsidRDefault="00A4429A">
      <w:pPr>
        <w:rPr>
          <w:rFonts w:ascii="Arial" w:hAnsi="Arial" w:cs="Arial"/>
          <w:sz w:val="22"/>
        </w:rPr>
      </w:pPr>
      <w:r>
        <w:rPr>
          <w:rFonts w:ascii="Arial" w:hAnsi="Arial" w:cs="Arial"/>
          <w:sz w:val="22"/>
        </w:rPr>
        <w:br w:type="page"/>
      </w:r>
    </w:p>
    <w:p w14:paraId="12248F1F" w14:textId="77777777" w:rsidR="006642A1" w:rsidRPr="00A349C4" w:rsidRDefault="006642A1" w:rsidP="00DD5A1E">
      <w:pPr>
        <w:pStyle w:val="Zkladntext"/>
        <w:widowControl w:val="0"/>
        <w:numPr>
          <w:ilvl w:val="0"/>
          <w:numId w:val="4"/>
        </w:numPr>
        <w:tabs>
          <w:tab w:val="left" w:pos="426"/>
        </w:tabs>
        <w:ind w:right="-1"/>
        <w:jc w:val="center"/>
        <w:rPr>
          <w:b/>
          <w:sz w:val="28"/>
        </w:rPr>
      </w:pPr>
      <w:r w:rsidRPr="00A349C4">
        <w:rPr>
          <w:b/>
          <w:sz w:val="28"/>
        </w:rPr>
        <w:lastRenderedPageBreak/>
        <w:t>Závěrečná ujednání</w:t>
      </w:r>
    </w:p>
    <w:p w14:paraId="445CE9BE" w14:textId="152A1E05" w:rsidR="00665016" w:rsidRPr="00C30032" w:rsidRDefault="006642A1" w:rsidP="00665016">
      <w:pPr>
        <w:numPr>
          <w:ilvl w:val="0"/>
          <w:numId w:val="20"/>
        </w:numPr>
        <w:spacing w:before="120"/>
        <w:ind w:left="426" w:hanging="426"/>
        <w:jc w:val="both"/>
        <w:rPr>
          <w:rFonts w:ascii="Arial" w:hAnsi="Arial" w:cs="Arial"/>
          <w:sz w:val="22"/>
        </w:rPr>
      </w:pPr>
      <w:r w:rsidRPr="005140FA">
        <w:rPr>
          <w:rFonts w:ascii="Arial" w:hAnsi="Arial" w:cs="Arial"/>
          <w:sz w:val="22"/>
        </w:rPr>
        <w:t xml:space="preserve">Smlouva se uzavírá </w:t>
      </w:r>
      <w:r w:rsidRPr="00906267">
        <w:rPr>
          <w:rFonts w:ascii="Arial" w:hAnsi="Arial" w:cs="Arial"/>
          <w:sz w:val="22"/>
        </w:rPr>
        <w:t xml:space="preserve">na dobu určitou do </w:t>
      </w:r>
      <w:r w:rsidR="00446A2C" w:rsidRPr="00906267">
        <w:rPr>
          <w:rFonts w:ascii="Arial" w:hAnsi="Arial" w:cs="Arial"/>
          <w:sz w:val="22"/>
        </w:rPr>
        <w:t>31</w:t>
      </w:r>
      <w:r w:rsidRPr="00906267">
        <w:rPr>
          <w:rFonts w:ascii="Arial" w:hAnsi="Arial" w:cs="Arial"/>
          <w:sz w:val="22"/>
        </w:rPr>
        <w:t>.</w:t>
      </w:r>
      <w:r w:rsidR="00446A2C" w:rsidRPr="00906267">
        <w:rPr>
          <w:rFonts w:ascii="Arial" w:hAnsi="Arial" w:cs="Arial"/>
          <w:sz w:val="22"/>
        </w:rPr>
        <w:t>12</w:t>
      </w:r>
      <w:r w:rsidRPr="00906267">
        <w:rPr>
          <w:rFonts w:ascii="Arial" w:hAnsi="Arial" w:cs="Arial"/>
          <w:sz w:val="22"/>
        </w:rPr>
        <w:t>.20</w:t>
      </w:r>
      <w:r w:rsidR="00EE14A9" w:rsidRPr="00906267">
        <w:rPr>
          <w:rFonts w:ascii="Arial" w:hAnsi="Arial" w:cs="Arial"/>
          <w:sz w:val="22"/>
        </w:rPr>
        <w:t>27</w:t>
      </w:r>
      <w:r w:rsidRPr="005140FA">
        <w:rPr>
          <w:rFonts w:ascii="Arial" w:hAnsi="Arial" w:cs="Arial"/>
          <w:sz w:val="22"/>
        </w:rPr>
        <w:t xml:space="preserve"> a nabývá platnosti </w:t>
      </w:r>
      <w:r w:rsidR="00566BB8" w:rsidRPr="00566BB8">
        <w:rPr>
          <w:rFonts w:ascii="Arial" w:hAnsi="Arial" w:cs="Arial"/>
          <w:sz w:val="22"/>
        </w:rPr>
        <w:t xml:space="preserve">dnem jejího podepsání oběma smluvními stranami a účinnosti dnem uveřejnění v registru smluv dle zákona č. 340/2015 Sb., o zvláštních podmínkách účinnosti některých smluv, uveřejňování těchto smluv a o registru smluv (zákon o registru smluv), ve znění pozdějších předpisů. </w:t>
      </w:r>
      <w:r w:rsidRPr="005140FA">
        <w:rPr>
          <w:rFonts w:ascii="Arial" w:hAnsi="Arial" w:cs="Arial"/>
          <w:sz w:val="22"/>
        </w:rPr>
        <w:t xml:space="preserve">Na základě dohody </w:t>
      </w:r>
      <w:r w:rsidR="008D3492">
        <w:rPr>
          <w:rFonts w:ascii="Arial" w:hAnsi="Arial" w:cs="Arial"/>
          <w:sz w:val="22"/>
        </w:rPr>
        <w:t>S</w:t>
      </w:r>
      <w:r w:rsidRPr="005140FA">
        <w:rPr>
          <w:rFonts w:ascii="Arial" w:hAnsi="Arial" w:cs="Arial"/>
          <w:sz w:val="22"/>
        </w:rPr>
        <w:t xml:space="preserve">mluvních stran se smluvní </w:t>
      </w:r>
      <w:r w:rsidR="00BF68B1" w:rsidRPr="005140FA">
        <w:rPr>
          <w:rFonts w:ascii="Arial" w:hAnsi="Arial" w:cs="Arial"/>
          <w:sz w:val="22"/>
        </w:rPr>
        <w:t>ujednání ve</w:t>
      </w:r>
      <w:r w:rsidRPr="005140FA">
        <w:rPr>
          <w:rFonts w:ascii="Arial" w:hAnsi="Arial" w:cs="Arial"/>
          <w:sz w:val="22"/>
        </w:rPr>
        <w:t xml:space="preserve"> Smlouvě vztahují i na plnění Zhotovitele poskytnuté Objednateli od </w:t>
      </w:r>
      <w:r w:rsidR="00C30032">
        <w:rPr>
          <w:rFonts w:ascii="Arial" w:hAnsi="Arial" w:cs="Arial"/>
          <w:sz w:val="22"/>
        </w:rPr>
        <w:t>30</w:t>
      </w:r>
      <w:r w:rsidRPr="005140FA">
        <w:rPr>
          <w:rFonts w:ascii="Arial" w:hAnsi="Arial" w:cs="Arial"/>
          <w:sz w:val="22"/>
        </w:rPr>
        <w:t>.</w:t>
      </w:r>
      <w:r w:rsidR="00C30032">
        <w:rPr>
          <w:rFonts w:ascii="Arial" w:hAnsi="Arial" w:cs="Arial"/>
          <w:sz w:val="22"/>
        </w:rPr>
        <w:t>6</w:t>
      </w:r>
      <w:r w:rsidRPr="005140FA">
        <w:rPr>
          <w:rFonts w:ascii="Arial" w:hAnsi="Arial" w:cs="Arial"/>
          <w:sz w:val="22"/>
        </w:rPr>
        <w:t>.20</w:t>
      </w:r>
      <w:r w:rsidR="00EE14A9" w:rsidRPr="005140FA">
        <w:rPr>
          <w:rFonts w:ascii="Arial" w:hAnsi="Arial" w:cs="Arial"/>
          <w:sz w:val="22"/>
        </w:rPr>
        <w:t>25</w:t>
      </w:r>
      <w:r w:rsidRPr="005140FA">
        <w:rPr>
          <w:rFonts w:ascii="Arial" w:hAnsi="Arial" w:cs="Arial"/>
          <w:sz w:val="22"/>
        </w:rPr>
        <w:t>, a to i v případě, že k tomuto datu nebyla ještě Smlouva oběma smluvními stranami podepsána.</w:t>
      </w:r>
      <w:r w:rsidR="00665016" w:rsidRPr="00665016">
        <w:rPr>
          <w:rFonts w:ascii="Calibri" w:eastAsia="Calibri" w:hAnsi="Calibri" w:cs="Calibri"/>
          <w:sz w:val="22"/>
          <w:szCs w:val="22"/>
        </w:rPr>
        <w:t xml:space="preserve"> </w:t>
      </w:r>
    </w:p>
    <w:p w14:paraId="1F936105" w14:textId="4C1F2BA6" w:rsidR="006642A1" w:rsidRPr="00665016" w:rsidRDefault="00665016" w:rsidP="00665016">
      <w:pPr>
        <w:numPr>
          <w:ilvl w:val="0"/>
          <w:numId w:val="20"/>
        </w:numPr>
        <w:spacing w:before="120"/>
        <w:ind w:left="426" w:hanging="426"/>
        <w:jc w:val="both"/>
        <w:rPr>
          <w:rFonts w:ascii="Arial" w:hAnsi="Arial" w:cs="Arial"/>
          <w:sz w:val="22"/>
        </w:rPr>
      </w:pPr>
      <w:r w:rsidRPr="00665016">
        <w:rPr>
          <w:rFonts w:ascii="Arial" w:hAnsi="Arial" w:cs="Arial"/>
          <w:sz w:val="22"/>
        </w:rPr>
        <w:t>Smluvní strany se dohodly, že Objednatel bezodkladně po uzavření této smlouvy odešle smlouvu k řádnému uveřejnění do registru smluv spravované Digitální a informační agenturou. O uveřejnění smlouvy Objednatel bezodkladně informuje druhou smluvní stranu, nebyl-li kontaktní údaj této smluvní strany uveden přímo do registru smluv jako kontakt pro notifikaci o uveřejnění.</w:t>
      </w:r>
    </w:p>
    <w:p w14:paraId="73FDBE9A" w14:textId="77777777" w:rsidR="00877D38" w:rsidRPr="00A349C4" w:rsidRDefault="00877D38" w:rsidP="00592C8D">
      <w:pPr>
        <w:numPr>
          <w:ilvl w:val="0"/>
          <w:numId w:val="20"/>
        </w:numPr>
        <w:spacing w:before="120"/>
        <w:ind w:left="426" w:hanging="426"/>
        <w:jc w:val="both"/>
        <w:rPr>
          <w:rFonts w:ascii="Arial" w:hAnsi="Arial" w:cs="Arial"/>
          <w:sz w:val="22"/>
        </w:rPr>
      </w:pPr>
      <w:r w:rsidRPr="00A349C4">
        <w:rPr>
          <w:rFonts w:ascii="Arial" w:hAnsi="Arial" w:cs="Arial"/>
          <w:sz w:val="22"/>
        </w:rPr>
        <w:t>Tato Smlouva a vztahy z ní vyplývající se řídí právním řádem České republiky, zejména příslušnými ustanoveními zák. č. 89/2012 Sb., Občanský zákoník, ve znění pozdějších předpisů.</w:t>
      </w:r>
    </w:p>
    <w:p w14:paraId="139FFBAB" w14:textId="77777777" w:rsidR="006642A1" w:rsidRPr="00A349C4" w:rsidRDefault="006642A1" w:rsidP="00592C8D">
      <w:pPr>
        <w:numPr>
          <w:ilvl w:val="0"/>
          <w:numId w:val="20"/>
        </w:numPr>
        <w:spacing w:before="120"/>
        <w:ind w:left="426" w:hanging="426"/>
        <w:jc w:val="both"/>
        <w:rPr>
          <w:rFonts w:ascii="Arial" w:hAnsi="Arial" w:cs="Arial"/>
          <w:sz w:val="22"/>
        </w:rPr>
      </w:pPr>
      <w:r w:rsidRPr="00A349C4">
        <w:rPr>
          <w:rFonts w:ascii="Arial" w:hAnsi="Arial" w:cs="Arial"/>
          <w:sz w:val="22"/>
        </w:rPr>
        <w:t xml:space="preserve">Změnit nebo doplnit </w:t>
      </w:r>
      <w:r w:rsidRPr="00A349C4">
        <w:rPr>
          <w:rFonts w:ascii="Arial" w:hAnsi="Arial" w:cs="Arial"/>
          <w:color w:val="000000"/>
          <w:sz w:val="22"/>
        </w:rPr>
        <w:t>Smlouvu</w:t>
      </w:r>
      <w:r w:rsidRPr="00A349C4">
        <w:rPr>
          <w:rFonts w:ascii="Arial" w:hAnsi="Arial" w:cs="Arial"/>
          <w:sz w:val="22"/>
        </w:rPr>
        <w:t xml:space="preserve"> mohou Smluvní strany pouze formou písemných dodatků, které budou vzestupně číslovány, výslovně prohlášeny za dodatek Smlouvy a podepsány oprávněnými zástupci Smluvních stran.</w:t>
      </w:r>
    </w:p>
    <w:p w14:paraId="7B86824B" w14:textId="6009F274" w:rsidR="00877D38" w:rsidRPr="00A349C4" w:rsidRDefault="00877D38" w:rsidP="00592C8D">
      <w:pPr>
        <w:numPr>
          <w:ilvl w:val="0"/>
          <w:numId w:val="20"/>
        </w:numPr>
        <w:spacing w:before="120"/>
        <w:ind w:left="426" w:hanging="426"/>
        <w:jc w:val="both"/>
        <w:rPr>
          <w:rFonts w:ascii="Arial" w:hAnsi="Arial" w:cs="Arial"/>
          <w:sz w:val="22"/>
        </w:rPr>
      </w:pPr>
      <w:r w:rsidRPr="00A349C4">
        <w:rPr>
          <w:rFonts w:ascii="Arial" w:hAnsi="Arial" w:cs="Arial"/>
          <w:sz w:val="22"/>
        </w:rPr>
        <w:t xml:space="preserve">Smluvní strany se dohodly, že zápisy z jednání smluvních stran nejsou považovány za potvrzení o uzavření a změně této </w:t>
      </w:r>
      <w:r w:rsidR="008D3492">
        <w:rPr>
          <w:rFonts w:ascii="Arial" w:hAnsi="Arial" w:cs="Arial"/>
          <w:sz w:val="22"/>
        </w:rPr>
        <w:t>S</w:t>
      </w:r>
      <w:r w:rsidRPr="00A349C4">
        <w:rPr>
          <w:rFonts w:ascii="Arial" w:hAnsi="Arial" w:cs="Arial"/>
          <w:sz w:val="22"/>
        </w:rPr>
        <w:t>mlouvy dle Občanského zákoníku v platném znění.</w:t>
      </w:r>
    </w:p>
    <w:p w14:paraId="724179C5" w14:textId="78A72FDE" w:rsidR="00877D38" w:rsidRPr="00A349C4" w:rsidRDefault="00877D38" w:rsidP="00592C8D">
      <w:pPr>
        <w:numPr>
          <w:ilvl w:val="0"/>
          <w:numId w:val="20"/>
        </w:numPr>
        <w:spacing w:before="120"/>
        <w:ind w:left="426" w:hanging="426"/>
        <w:jc w:val="both"/>
        <w:rPr>
          <w:rFonts w:ascii="Arial" w:hAnsi="Arial" w:cs="Arial"/>
          <w:sz w:val="22"/>
        </w:rPr>
      </w:pPr>
      <w:r w:rsidRPr="00A349C4">
        <w:rPr>
          <w:rFonts w:ascii="Arial" w:hAnsi="Arial" w:cs="Arial"/>
          <w:sz w:val="22"/>
        </w:rPr>
        <w:t xml:space="preserve">Smluvní strany se dohodly, že řešením veškerých případných sporů, jež by z této </w:t>
      </w:r>
      <w:r w:rsidR="008D3492">
        <w:rPr>
          <w:rFonts w:ascii="Arial" w:hAnsi="Arial" w:cs="Arial"/>
          <w:sz w:val="22"/>
        </w:rPr>
        <w:t>S</w:t>
      </w:r>
      <w:r w:rsidRPr="00A349C4">
        <w:rPr>
          <w:rFonts w:ascii="Arial" w:hAnsi="Arial" w:cs="Arial"/>
          <w:sz w:val="22"/>
        </w:rPr>
        <w:t>mlouvy anebo v souvislosti s ní vznikly, bude pověřen příslušný obecný soud v místě sídla Objednatele.</w:t>
      </w:r>
    </w:p>
    <w:p w14:paraId="7587021B" w14:textId="1B13FE0A" w:rsidR="00116768" w:rsidRPr="00C30032" w:rsidRDefault="00116768" w:rsidP="00041303">
      <w:pPr>
        <w:spacing w:before="120"/>
        <w:rPr>
          <w:rFonts w:ascii="Arial" w:hAnsi="Arial" w:cs="Arial"/>
          <w:sz w:val="22"/>
        </w:rPr>
      </w:pPr>
    </w:p>
    <w:p w14:paraId="06B2BA26" w14:textId="47006748" w:rsidR="00116768" w:rsidRPr="00116768" w:rsidRDefault="00116768" w:rsidP="00C30032">
      <w:pPr>
        <w:numPr>
          <w:ilvl w:val="0"/>
          <w:numId w:val="20"/>
        </w:numPr>
        <w:spacing w:before="120"/>
        <w:ind w:left="426" w:hanging="426"/>
        <w:jc w:val="both"/>
        <w:rPr>
          <w:rFonts w:ascii="Arial" w:hAnsi="Arial" w:cs="Arial"/>
          <w:sz w:val="22"/>
        </w:rPr>
      </w:pPr>
      <w:r w:rsidRPr="00116768">
        <w:rPr>
          <w:rFonts w:ascii="Arial" w:hAnsi="Arial" w:cs="Arial"/>
          <w:sz w:val="22"/>
        </w:rPr>
        <w:t>Zhotovitel není oprávněn bez souhlasu objednatele postoupit třetí osobě jakoukoli tvrzenou pohledávku za objednatelem.</w:t>
      </w:r>
    </w:p>
    <w:p w14:paraId="119C0299" w14:textId="77777777" w:rsidR="00116768" w:rsidRPr="00116768" w:rsidRDefault="00116768" w:rsidP="00006C28">
      <w:pPr>
        <w:numPr>
          <w:ilvl w:val="0"/>
          <w:numId w:val="20"/>
        </w:numPr>
        <w:spacing w:before="120"/>
        <w:ind w:left="426" w:hanging="426"/>
        <w:jc w:val="both"/>
        <w:rPr>
          <w:rFonts w:ascii="Arial" w:hAnsi="Arial" w:cs="Arial"/>
          <w:sz w:val="22"/>
        </w:rPr>
      </w:pPr>
      <w:r w:rsidRPr="00116768">
        <w:rPr>
          <w:rFonts w:ascii="Arial" w:hAnsi="Arial" w:cs="Arial"/>
          <w:sz w:val="22"/>
        </w:rPr>
        <w:t>Zhotovitel není oprávněn jednostranně započíst jakoukoli svou tvrzenou pohledávku za objednatelem na pohledávku objednatele za zhotovitelem.</w:t>
      </w:r>
    </w:p>
    <w:p w14:paraId="18C4CF99" w14:textId="77777777" w:rsidR="006642A1" w:rsidRPr="00A349C4" w:rsidRDefault="006642A1" w:rsidP="00592C8D">
      <w:pPr>
        <w:numPr>
          <w:ilvl w:val="0"/>
          <w:numId w:val="20"/>
        </w:numPr>
        <w:spacing w:before="120"/>
        <w:ind w:left="426" w:hanging="426"/>
        <w:jc w:val="both"/>
        <w:rPr>
          <w:rFonts w:ascii="Arial" w:hAnsi="Arial" w:cs="Arial"/>
          <w:sz w:val="22"/>
        </w:rPr>
      </w:pPr>
      <w:r w:rsidRPr="00A349C4">
        <w:rPr>
          <w:rFonts w:ascii="Arial" w:hAnsi="Arial" w:cs="Arial"/>
          <w:sz w:val="22"/>
        </w:rPr>
        <w:t>Stane-li se některé z ustanovení Smlouvy částečně nebo zcela právně neplatným a neúčinným, není tím porušena platnost a účinnost ostatních ustanovení Smlouvy. Smluvní strany se zavazují takové ustanovení bez zbytečného odkladu nahradit jiným ustanovením nejblíže odpovídajícím účelu původního ustanovení.</w:t>
      </w:r>
    </w:p>
    <w:p w14:paraId="515CD2C9" w14:textId="77777777" w:rsidR="006642A1" w:rsidRPr="00A349C4" w:rsidRDefault="006642A1" w:rsidP="00592C8D">
      <w:pPr>
        <w:numPr>
          <w:ilvl w:val="0"/>
          <w:numId w:val="20"/>
        </w:numPr>
        <w:spacing w:before="120"/>
        <w:ind w:left="426" w:hanging="426"/>
        <w:jc w:val="both"/>
        <w:rPr>
          <w:rFonts w:ascii="Arial" w:hAnsi="Arial" w:cs="Arial"/>
          <w:sz w:val="22"/>
        </w:rPr>
      </w:pPr>
      <w:r w:rsidRPr="00A349C4">
        <w:rPr>
          <w:rFonts w:ascii="Arial" w:hAnsi="Arial" w:cs="Arial"/>
          <w:sz w:val="22"/>
        </w:rPr>
        <w:t>V případě zániku některé ze Smluvních stran přecházejí práva a povinnosti plynoucí ze Smlouvy v plném rozsahu na právního nástupce zaniklé Smluvní strany.</w:t>
      </w:r>
    </w:p>
    <w:p w14:paraId="6FCA1782" w14:textId="77777777" w:rsidR="006642A1" w:rsidRPr="00A349C4" w:rsidRDefault="006642A1" w:rsidP="00592C8D">
      <w:pPr>
        <w:numPr>
          <w:ilvl w:val="0"/>
          <w:numId w:val="20"/>
        </w:numPr>
        <w:spacing w:before="120"/>
        <w:ind w:left="426" w:hanging="426"/>
        <w:jc w:val="both"/>
        <w:rPr>
          <w:rFonts w:ascii="Arial" w:hAnsi="Arial" w:cs="Arial"/>
          <w:sz w:val="22"/>
        </w:rPr>
      </w:pPr>
      <w:r w:rsidRPr="00A349C4">
        <w:rPr>
          <w:rFonts w:ascii="Arial" w:hAnsi="Arial" w:cs="Arial"/>
          <w:sz w:val="22"/>
        </w:rPr>
        <w:t xml:space="preserve">Smluvní strany prohlašují, že si </w:t>
      </w:r>
      <w:r w:rsidRPr="00A349C4">
        <w:rPr>
          <w:rFonts w:ascii="Arial" w:hAnsi="Arial" w:cs="Arial"/>
          <w:color w:val="000000"/>
          <w:sz w:val="22"/>
        </w:rPr>
        <w:t>Smlouvu</w:t>
      </w:r>
      <w:r w:rsidRPr="00A349C4">
        <w:rPr>
          <w:rFonts w:ascii="Arial" w:hAnsi="Arial" w:cs="Arial"/>
          <w:sz w:val="22"/>
        </w:rPr>
        <w:t xml:space="preserve"> před jejím podpisem přečetly, že byla uzavřena po vzájemném projednání podle jejich pravé a svobodné vůle, určitě, vážně a srozumitelně, nikoli v tísni za nápadně nevýhodných podmínek. Autentičnost Smlouvy potvrzují svým podpisem.</w:t>
      </w:r>
    </w:p>
    <w:p w14:paraId="3A29CD90" w14:textId="77777777" w:rsidR="00566BB8" w:rsidRDefault="00BF68B1" w:rsidP="00566BB8">
      <w:pPr>
        <w:numPr>
          <w:ilvl w:val="0"/>
          <w:numId w:val="20"/>
        </w:numPr>
        <w:spacing w:before="120"/>
        <w:ind w:left="426" w:hanging="426"/>
        <w:jc w:val="both"/>
        <w:rPr>
          <w:rFonts w:ascii="Arial" w:hAnsi="Arial" w:cs="Arial"/>
          <w:sz w:val="22"/>
          <w:szCs w:val="22"/>
        </w:rPr>
      </w:pPr>
      <w:r>
        <w:rPr>
          <w:rFonts w:ascii="Arial" w:hAnsi="Arial" w:cs="Arial"/>
          <w:sz w:val="22"/>
        </w:rPr>
        <w:t xml:space="preserve">Nebyla-li Smlouva vyhotovena a podepsána elektronicky, je </w:t>
      </w:r>
      <w:r w:rsidR="00877D38" w:rsidRPr="00A349C4">
        <w:rPr>
          <w:rFonts w:ascii="Arial" w:hAnsi="Arial" w:cs="Arial"/>
          <w:sz w:val="22"/>
        </w:rPr>
        <w:t>Smlouva vyhotovena ve dvou stejnopisech, z nichž každá Smluvní strana obdrží po jednom vyhotovení.</w:t>
      </w:r>
      <w:r w:rsidR="00566BB8" w:rsidRPr="00566BB8">
        <w:rPr>
          <w:rFonts w:ascii="Arial" w:hAnsi="Arial" w:cs="Arial"/>
          <w:sz w:val="22"/>
          <w:szCs w:val="22"/>
        </w:rPr>
        <w:t xml:space="preserve"> </w:t>
      </w:r>
    </w:p>
    <w:p w14:paraId="1A3FCAF9" w14:textId="702751C3" w:rsidR="00566BB8" w:rsidRPr="00566BB8" w:rsidRDefault="00566BB8" w:rsidP="00566BB8">
      <w:pPr>
        <w:numPr>
          <w:ilvl w:val="0"/>
          <w:numId w:val="20"/>
        </w:numPr>
        <w:spacing w:before="120"/>
        <w:ind w:left="426" w:hanging="426"/>
        <w:jc w:val="both"/>
        <w:rPr>
          <w:rFonts w:ascii="Arial" w:hAnsi="Arial" w:cs="Arial"/>
          <w:sz w:val="22"/>
          <w:szCs w:val="22"/>
        </w:rPr>
      </w:pPr>
      <w:r w:rsidRPr="00566BB8">
        <w:rPr>
          <w:rFonts w:ascii="Arial" w:hAnsi="Arial" w:cs="Arial"/>
          <w:sz w:val="22"/>
          <w:szCs w:val="22"/>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objednatel.  </w:t>
      </w:r>
    </w:p>
    <w:p w14:paraId="36F4C472" w14:textId="2549C60E" w:rsidR="00877D38" w:rsidRPr="00A349C4" w:rsidRDefault="00566BB8" w:rsidP="00592C8D">
      <w:pPr>
        <w:numPr>
          <w:ilvl w:val="0"/>
          <w:numId w:val="20"/>
        </w:numPr>
        <w:spacing w:before="120"/>
        <w:ind w:left="426" w:hanging="426"/>
        <w:jc w:val="both"/>
        <w:rPr>
          <w:rFonts w:ascii="Arial" w:hAnsi="Arial" w:cs="Arial"/>
          <w:sz w:val="22"/>
        </w:rPr>
      </w:pPr>
      <w:r w:rsidRPr="00566BB8">
        <w:rPr>
          <w:rFonts w:ascii="Arial" w:hAnsi="Arial" w:cs="Arial"/>
          <w:sz w:val="22"/>
        </w:rPr>
        <w:t>Smluvní strany berou na vědomí, že nebude-li smlouva zveřejněna ani do tří měsíců od jejího uzavření, je následujícím dnem zrušena od počátku s účinky případného bezdůvodného obohacení</w:t>
      </w:r>
    </w:p>
    <w:p w14:paraId="5A56C096" w14:textId="77777777" w:rsidR="006642A1" w:rsidRPr="00A349C4" w:rsidRDefault="006642A1" w:rsidP="006642A1">
      <w:pPr>
        <w:widowControl w:val="0"/>
        <w:rPr>
          <w:rFonts w:ascii="Arial" w:hAnsi="Arial" w:cs="Arial"/>
          <w:b/>
          <w:bCs/>
          <w:iCs/>
          <w:sz w:val="18"/>
        </w:rPr>
      </w:pPr>
    </w:p>
    <w:p w14:paraId="0BCE5088" w14:textId="77777777" w:rsidR="00592C8D" w:rsidRDefault="00592C8D" w:rsidP="00592C8D">
      <w:pPr>
        <w:ind w:right="5" w:firstLine="426"/>
        <w:rPr>
          <w:rFonts w:ascii="Arial" w:hAnsi="Arial" w:cs="Arial"/>
          <w:sz w:val="22"/>
        </w:rPr>
      </w:pPr>
    </w:p>
    <w:p w14:paraId="3CD5891C" w14:textId="77777777" w:rsidR="00592C8D" w:rsidRDefault="00592C8D" w:rsidP="00592C8D">
      <w:pPr>
        <w:ind w:right="5" w:firstLine="426"/>
        <w:rPr>
          <w:rFonts w:ascii="Arial" w:hAnsi="Arial" w:cs="Arial"/>
          <w:sz w:val="22"/>
        </w:rPr>
      </w:pPr>
    </w:p>
    <w:p w14:paraId="4D271322" w14:textId="714F7836" w:rsidR="006642A1" w:rsidRPr="00A349C4" w:rsidRDefault="006642A1" w:rsidP="00592C8D">
      <w:pPr>
        <w:ind w:right="5" w:firstLine="426"/>
        <w:rPr>
          <w:rFonts w:ascii="Arial" w:hAnsi="Arial" w:cs="Arial"/>
          <w:sz w:val="22"/>
        </w:rPr>
      </w:pPr>
      <w:r w:rsidRPr="00A349C4">
        <w:rPr>
          <w:rFonts w:ascii="Arial" w:hAnsi="Arial" w:cs="Arial"/>
          <w:sz w:val="22"/>
        </w:rPr>
        <w:t xml:space="preserve">V </w:t>
      </w:r>
      <w:r w:rsidR="00B033B7" w:rsidRPr="00A349C4">
        <w:rPr>
          <w:rFonts w:ascii="Arial" w:hAnsi="Arial" w:cs="Arial"/>
          <w:sz w:val="22"/>
        </w:rPr>
        <w:t>Pardubicích</w:t>
      </w:r>
      <w:r w:rsidR="00B12BEA" w:rsidRPr="00A349C4">
        <w:rPr>
          <w:rFonts w:ascii="Arial" w:hAnsi="Arial" w:cs="Arial"/>
          <w:sz w:val="22"/>
        </w:rPr>
        <w:t xml:space="preserve"> </w:t>
      </w:r>
      <w:r w:rsidR="00592C8D" w:rsidRPr="00A349C4">
        <w:rPr>
          <w:rFonts w:ascii="Arial" w:hAnsi="Arial" w:cs="Arial"/>
          <w:sz w:val="22"/>
        </w:rPr>
        <w:t xml:space="preserve">dne: </w:t>
      </w:r>
      <w:r w:rsidR="002F493B">
        <w:rPr>
          <w:rFonts w:ascii="Arial" w:hAnsi="Arial" w:cs="Arial"/>
          <w:sz w:val="22"/>
        </w:rPr>
        <w:t>23.07.2025</w:t>
      </w:r>
      <w:r w:rsidRPr="00A349C4">
        <w:rPr>
          <w:rFonts w:ascii="Arial" w:hAnsi="Arial" w:cs="Arial"/>
        </w:rPr>
        <w:tab/>
      </w:r>
      <w:r w:rsidRPr="00A349C4">
        <w:rPr>
          <w:rFonts w:ascii="Arial" w:hAnsi="Arial" w:cs="Arial"/>
        </w:rPr>
        <w:tab/>
      </w:r>
      <w:r w:rsidR="00B12BEA" w:rsidRPr="00A349C4">
        <w:rPr>
          <w:rFonts w:ascii="Arial" w:hAnsi="Arial" w:cs="Arial"/>
        </w:rPr>
        <w:tab/>
      </w:r>
      <w:r w:rsidRPr="00A349C4">
        <w:rPr>
          <w:rFonts w:ascii="Arial" w:hAnsi="Arial" w:cs="Arial"/>
        </w:rPr>
        <w:tab/>
      </w:r>
      <w:r w:rsidRPr="00A349C4">
        <w:rPr>
          <w:rFonts w:ascii="Arial" w:hAnsi="Arial" w:cs="Arial"/>
          <w:sz w:val="22"/>
        </w:rPr>
        <w:t xml:space="preserve">V </w:t>
      </w:r>
      <w:r w:rsidR="00143EA8">
        <w:rPr>
          <w:rFonts w:ascii="Arial" w:hAnsi="Arial" w:cs="Arial"/>
          <w:sz w:val="22"/>
        </w:rPr>
        <w:t>Pardubicích</w:t>
      </w:r>
      <w:r w:rsidRPr="00A349C4">
        <w:rPr>
          <w:rFonts w:ascii="Arial" w:hAnsi="Arial" w:cs="Arial"/>
          <w:sz w:val="22"/>
        </w:rPr>
        <w:t xml:space="preserve"> dne:</w:t>
      </w:r>
      <w:r w:rsidR="002F493B">
        <w:rPr>
          <w:rFonts w:ascii="Arial" w:hAnsi="Arial" w:cs="Arial"/>
          <w:sz w:val="22"/>
        </w:rPr>
        <w:t xml:space="preserve"> 25.07.2025</w:t>
      </w:r>
    </w:p>
    <w:p w14:paraId="6F15D49E" w14:textId="77777777" w:rsidR="006642A1" w:rsidRPr="00A349C4" w:rsidRDefault="006642A1" w:rsidP="006642A1">
      <w:pPr>
        <w:ind w:right="5"/>
        <w:rPr>
          <w:rFonts w:ascii="Arial" w:hAnsi="Arial" w:cs="Arial"/>
        </w:rPr>
      </w:pPr>
    </w:p>
    <w:p w14:paraId="6D911E7D" w14:textId="77777777" w:rsidR="00592C8D" w:rsidRDefault="00592C8D" w:rsidP="00592C8D">
      <w:pPr>
        <w:ind w:right="5" w:firstLine="426"/>
        <w:rPr>
          <w:rFonts w:ascii="Arial" w:hAnsi="Arial" w:cs="Arial"/>
          <w:sz w:val="22"/>
        </w:rPr>
      </w:pPr>
    </w:p>
    <w:p w14:paraId="338AA65D" w14:textId="3A0BB0F9" w:rsidR="006642A1" w:rsidRPr="00A349C4" w:rsidRDefault="006642A1" w:rsidP="00592C8D">
      <w:pPr>
        <w:ind w:right="5" w:firstLine="426"/>
        <w:rPr>
          <w:rFonts w:ascii="Arial" w:hAnsi="Arial" w:cs="Arial"/>
          <w:sz w:val="22"/>
        </w:rPr>
      </w:pPr>
      <w:r w:rsidRPr="00A349C4">
        <w:rPr>
          <w:rFonts w:ascii="Arial" w:hAnsi="Arial" w:cs="Arial"/>
          <w:sz w:val="22"/>
        </w:rPr>
        <w:t>Za Zhotovitele:</w:t>
      </w:r>
      <w:r w:rsidRPr="00A349C4">
        <w:rPr>
          <w:rFonts w:ascii="Arial" w:hAnsi="Arial" w:cs="Arial"/>
          <w:sz w:val="22"/>
        </w:rPr>
        <w:tab/>
      </w:r>
      <w:r w:rsidRPr="00A349C4">
        <w:rPr>
          <w:rFonts w:ascii="Arial" w:hAnsi="Arial" w:cs="Arial"/>
          <w:sz w:val="22"/>
        </w:rPr>
        <w:tab/>
      </w:r>
      <w:r w:rsidRPr="00A349C4">
        <w:rPr>
          <w:rFonts w:ascii="Arial" w:hAnsi="Arial" w:cs="Arial"/>
          <w:sz w:val="22"/>
        </w:rPr>
        <w:tab/>
      </w:r>
      <w:r w:rsidRPr="00A349C4">
        <w:rPr>
          <w:rFonts w:ascii="Arial" w:hAnsi="Arial" w:cs="Arial"/>
          <w:sz w:val="22"/>
        </w:rPr>
        <w:tab/>
      </w:r>
      <w:r w:rsidRPr="00A349C4">
        <w:rPr>
          <w:rFonts w:ascii="Arial" w:hAnsi="Arial" w:cs="Arial"/>
          <w:sz w:val="22"/>
        </w:rPr>
        <w:tab/>
      </w:r>
      <w:r w:rsidRPr="00A349C4">
        <w:rPr>
          <w:rFonts w:ascii="Arial" w:hAnsi="Arial" w:cs="Arial"/>
          <w:sz w:val="22"/>
        </w:rPr>
        <w:tab/>
        <w:t>Za Objednatele:</w:t>
      </w:r>
    </w:p>
    <w:p w14:paraId="691D0617" w14:textId="77777777" w:rsidR="006642A1" w:rsidRPr="00A349C4" w:rsidRDefault="006642A1" w:rsidP="006642A1">
      <w:pPr>
        <w:ind w:right="5"/>
        <w:rPr>
          <w:rFonts w:ascii="Arial" w:hAnsi="Arial" w:cs="Arial"/>
        </w:rPr>
      </w:pPr>
    </w:p>
    <w:p w14:paraId="197F8510" w14:textId="77777777" w:rsidR="006642A1" w:rsidRPr="00A349C4" w:rsidRDefault="006642A1" w:rsidP="006642A1">
      <w:pPr>
        <w:ind w:right="5"/>
        <w:rPr>
          <w:rFonts w:ascii="Arial" w:hAnsi="Arial" w:cs="Arial"/>
        </w:rPr>
      </w:pPr>
    </w:p>
    <w:p w14:paraId="4C206F15" w14:textId="77777777" w:rsidR="000C3BD8" w:rsidRDefault="000C3BD8" w:rsidP="006642A1">
      <w:pPr>
        <w:ind w:right="5"/>
        <w:rPr>
          <w:rFonts w:ascii="Arial" w:hAnsi="Arial" w:cs="Arial"/>
        </w:rPr>
      </w:pPr>
    </w:p>
    <w:p w14:paraId="37477893" w14:textId="77777777" w:rsidR="00592C8D" w:rsidRDefault="00592C8D" w:rsidP="006642A1">
      <w:pPr>
        <w:ind w:right="5"/>
        <w:rPr>
          <w:rFonts w:ascii="Arial" w:hAnsi="Arial" w:cs="Arial"/>
        </w:rPr>
      </w:pPr>
    </w:p>
    <w:p w14:paraId="549E2B0F" w14:textId="77777777" w:rsidR="00592C8D" w:rsidRPr="00A349C4" w:rsidRDefault="00592C8D" w:rsidP="006642A1">
      <w:pPr>
        <w:ind w:right="5"/>
        <w:rPr>
          <w:rFonts w:ascii="Arial" w:hAnsi="Arial" w:cs="Arial"/>
        </w:rPr>
      </w:pPr>
    </w:p>
    <w:p w14:paraId="13526248" w14:textId="77777777" w:rsidR="006642A1" w:rsidRPr="00A349C4" w:rsidRDefault="006642A1" w:rsidP="006642A1">
      <w:pPr>
        <w:ind w:right="5"/>
        <w:rPr>
          <w:rFonts w:ascii="Arial" w:hAnsi="Arial" w:cs="Arial"/>
        </w:rPr>
      </w:pPr>
    </w:p>
    <w:p w14:paraId="5A911BFA" w14:textId="28573E4D" w:rsidR="006642A1" w:rsidRPr="00A349C4" w:rsidRDefault="006642A1" w:rsidP="00592C8D">
      <w:pPr>
        <w:ind w:right="5" w:firstLine="426"/>
        <w:rPr>
          <w:rFonts w:ascii="Arial" w:hAnsi="Arial" w:cs="Arial"/>
        </w:rPr>
      </w:pPr>
      <w:r w:rsidRPr="00A349C4">
        <w:rPr>
          <w:rFonts w:ascii="Arial" w:hAnsi="Arial" w:cs="Arial"/>
        </w:rPr>
        <w:t>. . . . . . . . . . . . . . . . . . . . . . . .</w:t>
      </w:r>
      <w:r w:rsidRPr="00A349C4">
        <w:rPr>
          <w:rFonts w:ascii="Arial" w:hAnsi="Arial" w:cs="Arial"/>
        </w:rPr>
        <w:tab/>
      </w:r>
      <w:r w:rsidRPr="00A349C4">
        <w:rPr>
          <w:rFonts w:ascii="Arial" w:hAnsi="Arial" w:cs="Arial"/>
        </w:rPr>
        <w:tab/>
      </w:r>
      <w:r w:rsidRPr="00A349C4">
        <w:rPr>
          <w:rFonts w:ascii="Arial" w:hAnsi="Arial" w:cs="Arial"/>
        </w:rPr>
        <w:tab/>
        <w:t xml:space="preserve"> </w:t>
      </w:r>
      <w:r w:rsidRPr="00A349C4">
        <w:rPr>
          <w:rFonts w:ascii="Arial" w:hAnsi="Arial" w:cs="Arial"/>
        </w:rPr>
        <w:tab/>
        <w:t xml:space="preserve">. . . . . . . . . . . . . . . . . . . . . . . . </w:t>
      </w:r>
    </w:p>
    <w:p w14:paraId="0BEB2C07" w14:textId="13319AC2" w:rsidR="006642A1" w:rsidRPr="00A349C4" w:rsidRDefault="006642A1" w:rsidP="00592C8D">
      <w:pPr>
        <w:pStyle w:val="Zkladntext"/>
        <w:tabs>
          <w:tab w:val="left" w:pos="426"/>
          <w:tab w:val="left" w:pos="5670"/>
        </w:tabs>
        <w:ind w:right="33"/>
        <w:jc w:val="both"/>
      </w:pPr>
      <w:r w:rsidRPr="00A349C4">
        <w:t xml:space="preserve">  </w:t>
      </w:r>
      <w:r w:rsidR="000C3BD8" w:rsidRPr="00A349C4">
        <w:tab/>
      </w:r>
      <w:r w:rsidR="00B033B7" w:rsidRPr="00A349C4">
        <w:t>Ing. Robert Matulík</w:t>
      </w:r>
      <w:r w:rsidRPr="00A349C4">
        <w:t xml:space="preserve">                                              </w:t>
      </w:r>
      <w:r w:rsidRPr="00A349C4">
        <w:tab/>
      </w:r>
      <w:r w:rsidR="00143EA8">
        <w:tab/>
      </w:r>
      <w:r w:rsidR="004F1A39">
        <w:t>Bc. Jan Nadrchal</w:t>
      </w:r>
    </w:p>
    <w:p w14:paraId="5804B2BA" w14:textId="4595C26A" w:rsidR="006642A1" w:rsidRPr="00A349C4" w:rsidRDefault="00B033B7" w:rsidP="00592C8D">
      <w:pPr>
        <w:pStyle w:val="Zkladntext"/>
        <w:tabs>
          <w:tab w:val="left" w:pos="5670"/>
        </w:tabs>
        <w:ind w:left="426" w:right="33"/>
        <w:jc w:val="both"/>
      </w:pPr>
      <w:r w:rsidRPr="00A349C4">
        <w:rPr>
          <w:color w:val="000000"/>
        </w:rPr>
        <w:t>jednatel společnosti</w:t>
      </w:r>
      <w:r w:rsidR="006642A1" w:rsidRPr="00A349C4">
        <w:rPr>
          <w:color w:val="000000"/>
        </w:rPr>
        <w:t xml:space="preserve">   </w:t>
      </w:r>
      <w:r w:rsidR="006642A1" w:rsidRPr="00A349C4">
        <w:t xml:space="preserve">                                            </w:t>
      </w:r>
      <w:r w:rsidR="004F1A39">
        <w:t>primátor</w:t>
      </w:r>
    </w:p>
    <w:p w14:paraId="110CBDBB" w14:textId="77777777" w:rsidR="00744D6E" w:rsidRPr="00A349C4" w:rsidRDefault="00744D6E" w:rsidP="005140FA">
      <w:pPr>
        <w:pStyle w:val="Zkladntextodsazen"/>
        <w:spacing w:after="240"/>
        <w:ind w:left="0"/>
      </w:pPr>
    </w:p>
    <w:sectPr w:rsidR="00744D6E" w:rsidRPr="00A349C4" w:rsidSect="00B6501C">
      <w:footerReference w:type="default" r:id="rId8"/>
      <w:pgSz w:w="11906" w:h="16838" w:code="9"/>
      <w:pgMar w:top="1418" w:right="987" w:bottom="1418" w:left="1321" w:header="278"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51E6E" w14:textId="77777777" w:rsidR="009A30AB" w:rsidRDefault="009A30AB">
      <w:r>
        <w:separator/>
      </w:r>
    </w:p>
  </w:endnote>
  <w:endnote w:type="continuationSeparator" w:id="0">
    <w:p w14:paraId="0D51E8A7" w14:textId="77777777" w:rsidR="009A30AB" w:rsidRDefault="009A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Ottawa">
    <w:altName w:val="Arial"/>
    <w:charset w:val="00"/>
    <w:family w:val="auto"/>
    <w:pitch w:val="variable"/>
    <w:sig w:usb0="00000007" w:usb1="00000000" w:usb2="00000000" w:usb3="00000000" w:csb0="00000003" w:csb1="00000000"/>
  </w:font>
  <w:font w:name="NimbusRoman">
    <w:altName w:val="Arial"/>
    <w:charset w:val="00"/>
    <w:family w:val="roman"/>
    <w:pitch w:val="variable"/>
    <w:sig w:usb0="00000003" w:usb1="00000000" w:usb2="00000000" w:usb3="00000000" w:csb0="00000001" w:csb1="00000000"/>
  </w:font>
  <w:font w:name="Courier EE">
    <w:charset w:val="02"/>
    <w:family w:val="swiss"/>
    <w:pitch w:val="variable"/>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58E5F" w14:textId="77777777" w:rsidR="00815C36" w:rsidRPr="00C30032" w:rsidRDefault="00815C36" w:rsidP="001908F0">
    <w:pPr>
      <w:pStyle w:val="Zpat"/>
      <w:pBdr>
        <w:top w:val="single" w:sz="4" w:space="1" w:color="auto"/>
      </w:pBdr>
      <w:jc w:val="right"/>
      <w:rPr>
        <w:rFonts w:ascii="Arial" w:hAnsi="Arial" w:cs="Arial"/>
      </w:rPr>
    </w:pPr>
    <w:r w:rsidRPr="00C30032">
      <w:rPr>
        <w:rFonts w:ascii="Arial" w:hAnsi="Arial" w:cs="Arial"/>
      </w:rPr>
      <w:t xml:space="preserve">Strana </w:t>
    </w:r>
    <w:r w:rsidRPr="00C30032">
      <w:rPr>
        <w:rFonts w:ascii="Arial" w:hAnsi="Arial" w:cs="Arial"/>
      </w:rPr>
      <w:fldChar w:fldCharType="begin"/>
    </w:r>
    <w:r w:rsidRPr="00C30032">
      <w:rPr>
        <w:rFonts w:ascii="Arial" w:hAnsi="Arial" w:cs="Arial"/>
      </w:rPr>
      <w:instrText xml:space="preserve"> PAGE   \* MERGEFORMAT </w:instrText>
    </w:r>
    <w:r w:rsidRPr="00C30032">
      <w:rPr>
        <w:rFonts w:ascii="Arial" w:hAnsi="Arial" w:cs="Arial"/>
      </w:rPr>
      <w:fldChar w:fldCharType="separate"/>
    </w:r>
    <w:r w:rsidR="00B12BEA" w:rsidRPr="00C30032">
      <w:rPr>
        <w:rFonts w:ascii="Arial" w:hAnsi="Arial" w:cs="Arial"/>
        <w:noProof/>
      </w:rPr>
      <w:t>8</w:t>
    </w:r>
    <w:r w:rsidRPr="00C30032">
      <w:rPr>
        <w:rFonts w:ascii="Arial" w:hAnsi="Arial" w:cs="Arial"/>
      </w:rPr>
      <w:fldChar w:fldCharType="end"/>
    </w:r>
  </w:p>
  <w:p w14:paraId="1623D544" w14:textId="77777777" w:rsidR="00815C36" w:rsidRPr="001908F0" w:rsidRDefault="00815C36" w:rsidP="001908F0">
    <w:pPr>
      <w:pStyle w:val="Zpat"/>
      <w:pBdr>
        <w:top w:val="single" w:sz="4" w:space="1" w:color="auto"/>
      </w:pBd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E8E98" w14:textId="77777777" w:rsidR="009A30AB" w:rsidRDefault="009A30AB">
      <w:r>
        <w:separator/>
      </w:r>
    </w:p>
  </w:footnote>
  <w:footnote w:type="continuationSeparator" w:id="0">
    <w:p w14:paraId="442A92E7" w14:textId="77777777" w:rsidR="009A30AB" w:rsidRDefault="009A3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sz w:val="20"/>
        <w:szCs w:val="20"/>
      </w:rPr>
    </w:lvl>
    <w:lvl w:ilvl="1">
      <w:start w:val="1"/>
      <w:numFmt w:val="bullet"/>
      <w:lvlText w:val="o"/>
      <w:lvlJc w:val="left"/>
      <w:pPr>
        <w:tabs>
          <w:tab w:val="num" w:pos="1080"/>
        </w:tabs>
        <w:ind w:left="1080" w:hanging="360"/>
      </w:pPr>
      <w:rPr>
        <w:rFonts w:ascii="Courier New" w:hAnsi="Courier New" w:cs="Courier New"/>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11"/>
    <w:multiLevelType w:val="singleLevel"/>
    <w:tmpl w:val="00000011"/>
    <w:name w:val="WW8Num17"/>
    <w:lvl w:ilvl="0">
      <w:start w:val="1"/>
      <w:numFmt w:val="bullet"/>
      <w:lvlText w:val=""/>
      <w:lvlJc w:val="left"/>
      <w:pPr>
        <w:tabs>
          <w:tab w:val="num" w:pos="1068"/>
        </w:tabs>
        <w:ind w:left="1068" w:hanging="360"/>
      </w:pPr>
      <w:rPr>
        <w:rFonts w:ascii="Symbol" w:hAnsi="Symbol"/>
        <w:sz w:val="20"/>
        <w:szCs w:val="20"/>
      </w:rPr>
    </w:lvl>
  </w:abstractNum>
  <w:abstractNum w:abstractNumId="2" w15:restartNumberingAfterBreak="0">
    <w:nsid w:val="00000012"/>
    <w:multiLevelType w:val="singleLevel"/>
    <w:tmpl w:val="00000012"/>
    <w:name w:val="WW8Num18"/>
    <w:lvl w:ilvl="0">
      <w:start w:val="1"/>
      <w:numFmt w:val="bullet"/>
      <w:lvlText w:val=""/>
      <w:lvlJc w:val="left"/>
      <w:pPr>
        <w:tabs>
          <w:tab w:val="num" w:pos="360"/>
        </w:tabs>
        <w:ind w:left="360" w:hanging="360"/>
      </w:pPr>
      <w:rPr>
        <w:rFonts w:ascii="Symbol" w:hAnsi="Symbol"/>
        <w:b w:val="0"/>
      </w:rPr>
    </w:lvl>
  </w:abstractNum>
  <w:abstractNum w:abstractNumId="3" w15:restartNumberingAfterBreak="0">
    <w:nsid w:val="00000015"/>
    <w:multiLevelType w:val="singleLevel"/>
    <w:tmpl w:val="00000015"/>
    <w:name w:val="WW8Num21"/>
    <w:lvl w:ilvl="0">
      <w:start w:val="1"/>
      <w:numFmt w:val="bullet"/>
      <w:lvlText w:val=""/>
      <w:lvlJc w:val="left"/>
      <w:pPr>
        <w:tabs>
          <w:tab w:val="num" w:pos="360"/>
        </w:tabs>
        <w:ind w:left="360" w:hanging="360"/>
      </w:pPr>
      <w:rPr>
        <w:rFonts w:ascii="Symbol" w:hAnsi="Symbol"/>
        <w:sz w:val="20"/>
        <w:szCs w:val="20"/>
      </w:rPr>
    </w:lvl>
  </w:abstractNum>
  <w:abstractNum w:abstractNumId="4" w15:restartNumberingAfterBreak="0">
    <w:nsid w:val="00000019"/>
    <w:multiLevelType w:val="singleLevel"/>
    <w:tmpl w:val="00000019"/>
    <w:name w:val="WW8Num25"/>
    <w:lvl w:ilvl="0">
      <w:start w:val="1"/>
      <w:numFmt w:val="bullet"/>
      <w:lvlText w:val=""/>
      <w:lvlJc w:val="left"/>
      <w:pPr>
        <w:tabs>
          <w:tab w:val="num" w:pos="1068"/>
        </w:tabs>
        <w:ind w:left="1068" w:hanging="360"/>
      </w:pPr>
      <w:rPr>
        <w:rFonts w:ascii="Symbol" w:hAnsi="Symbol"/>
        <w:sz w:val="20"/>
        <w:szCs w:val="20"/>
      </w:rPr>
    </w:lvl>
  </w:abstractNum>
  <w:abstractNum w:abstractNumId="5" w15:restartNumberingAfterBreak="0">
    <w:nsid w:val="069A7E59"/>
    <w:multiLevelType w:val="multilevel"/>
    <w:tmpl w:val="F2D21704"/>
    <w:lvl w:ilvl="0">
      <w:start w:val="1"/>
      <w:numFmt w:val="upperRoman"/>
      <w:lvlText w:val="%1. "/>
      <w:lvlJc w:val="left"/>
      <w:pPr>
        <w:tabs>
          <w:tab w:val="num" w:pos="720"/>
        </w:tabs>
        <w:ind w:left="624" w:hanging="624"/>
      </w:pPr>
      <w:rPr>
        <w:rFonts w:ascii="Arial" w:hAnsi="Arial" w:hint="default"/>
        <w:b/>
        <w:i w:val="0"/>
        <w:sz w:val="28"/>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90B143B"/>
    <w:multiLevelType w:val="hybridMultilevel"/>
    <w:tmpl w:val="4D4CAB3A"/>
    <w:lvl w:ilvl="0" w:tplc="2AD4622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A3E13E9"/>
    <w:multiLevelType w:val="hybridMultilevel"/>
    <w:tmpl w:val="FE6E54FE"/>
    <w:lvl w:ilvl="0" w:tplc="17EE8360">
      <w:start w:val="1"/>
      <w:numFmt w:val="decimal"/>
      <w:lvlText w:val="%1."/>
      <w:lvlJc w:val="left"/>
      <w:pPr>
        <w:ind w:left="720" w:hanging="360"/>
      </w:pPr>
      <w:rPr>
        <w:rFonts w:cs="Times New Roman"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A8A021B"/>
    <w:multiLevelType w:val="singleLevel"/>
    <w:tmpl w:val="33E0979A"/>
    <w:lvl w:ilvl="0">
      <w:start w:val="1"/>
      <w:numFmt w:val="decimal"/>
      <w:lvlText w:val="%1."/>
      <w:legacy w:legacy="1" w:legacySpace="0" w:legacyIndent="283"/>
      <w:lvlJc w:val="left"/>
      <w:pPr>
        <w:ind w:left="283" w:hanging="283"/>
      </w:pPr>
    </w:lvl>
  </w:abstractNum>
  <w:abstractNum w:abstractNumId="9" w15:restartNumberingAfterBreak="0">
    <w:nsid w:val="0B5619C8"/>
    <w:multiLevelType w:val="hybridMultilevel"/>
    <w:tmpl w:val="846A522A"/>
    <w:lvl w:ilvl="0" w:tplc="DF8A66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C64112E"/>
    <w:multiLevelType w:val="hybridMultilevel"/>
    <w:tmpl w:val="6B0C22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0372EE1"/>
    <w:multiLevelType w:val="multilevel"/>
    <w:tmpl w:val="0200106A"/>
    <w:lvl w:ilvl="0">
      <w:start w:val="1"/>
      <w:numFmt w:val="decimal"/>
      <w:lvlText w:val="%1."/>
      <w:legacy w:legacy="1" w:legacySpace="0" w:legacyIndent="284"/>
      <w:lvlJc w:val="left"/>
      <w:pPr>
        <w:ind w:left="284" w:hanging="284"/>
      </w:pPr>
    </w:lvl>
    <w:lvl w:ilvl="1">
      <w:start w:val="1"/>
      <w:numFmt w:val="none"/>
      <w:lvlText w:val=""/>
      <w:legacy w:legacy="1" w:legacySpace="0" w:legacyIndent="708"/>
      <w:lvlJc w:val="left"/>
      <w:pPr>
        <w:ind w:left="992" w:hanging="708"/>
      </w:pPr>
      <w:rPr>
        <w:rFonts w:ascii="Symbol" w:hAnsi="Symbol" w:hint="default"/>
      </w:rPr>
    </w:lvl>
    <w:lvl w:ilvl="2">
      <w:start w:val="1"/>
      <w:numFmt w:val="none"/>
      <w:lvlText w:val=""/>
      <w:legacy w:legacy="1" w:legacySpace="0" w:legacyIndent="708"/>
      <w:lvlJc w:val="left"/>
      <w:pPr>
        <w:ind w:left="1700"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12" w15:restartNumberingAfterBreak="0">
    <w:nsid w:val="136B224D"/>
    <w:multiLevelType w:val="hybridMultilevel"/>
    <w:tmpl w:val="1BAE2114"/>
    <w:lvl w:ilvl="0" w:tplc="12EEAACA">
      <w:start w:val="1"/>
      <w:numFmt w:val="decimal"/>
      <w:lvlText w:val="%1."/>
      <w:legacy w:legacy="1" w:legacySpace="0" w:legacyIndent="283"/>
      <w:lvlJc w:val="left"/>
      <w:pPr>
        <w:ind w:left="283" w:hanging="283"/>
      </w:pPr>
      <w:rPr>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7E731A5"/>
    <w:multiLevelType w:val="hybridMultilevel"/>
    <w:tmpl w:val="B7B66CCA"/>
    <w:lvl w:ilvl="0" w:tplc="B73AE1C2">
      <w:start w:val="1"/>
      <w:numFmt w:val="lowerLetter"/>
      <w:lvlText w:val="%1)"/>
      <w:lvlJc w:val="left"/>
      <w:pPr>
        <w:tabs>
          <w:tab w:val="num" w:pos="644"/>
        </w:tabs>
        <w:ind w:left="64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A502C09"/>
    <w:multiLevelType w:val="multilevel"/>
    <w:tmpl w:val="0200106A"/>
    <w:lvl w:ilvl="0">
      <w:start w:val="1"/>
      <w:numFmt w:val="decimal"/>
      <w:lvlText w:val="%1."/>
      <w:legacy w:legacy="1" w:legacySpace="0" w:legacyIndent="284"/>
      <w:lvlJc w:val="left"/>
      <w:pPr>
        <w:ind w:left="284" w:hanging="284"/>
      </w:pPr>
    </w:lvl>
    <w:lvl w:ilvl="1">
      <w:start w:val="1"/>
      <w:numFmt w:val="none"/>
      <w:lvlText w:val=""/>
      <w:legacy w:legacy="1" w:legacySpace="0" w:legacyIndent="708"/>
      <w:lvlJc w:val="left"/>
      <w:pPr>
        <w:ind w:left="992" w:hanging="708"/>
      </w:pPr>
      <w:rPr>
        <w:rFonts w:ascii="Symbol" w:hAnsi="Symbol" w:hint="default"/>
      </w:rPr>
    </w:lvl>
    <w:lvl w:ilvl="2">
      <w:start w:val="1"/>
      <w:numFmt w:val="none"/>
      <w:lvlText w:val=""/>
      <w:legacy w:legacy="1" w:legacySpace="0" w:legacyIndent="708"/>
      <w:lvlJc w:val="left"/>
      <w:pPr>
        <w:ind w:left="1700"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15" w15:restartNumberingAfterBreak="0">
    <w:nsid w:val="1A7F2669"/>
    <w:multiLevelType w:val="hybridMultilevel"/>
    <w:tmpl w:val="76FAD386"/>
    <w:lvl w:ilvl="0" w:tplc="B73AE1C2">
      <w:start w:val="1"/>
      <w:numFmt w:val="lowerLetter"/>
      <w:lvlText w:val="%1)"/>
      <w:lvlJc w:val="left"/>
      <w:pPr>
        <w:tabs>
          <w:tab w:val="num" w:pos="644"/>
        </w:tabs>
        <w:ind w:left="64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4B27448"/>
    <w:multiLevelType w:val="hybridMultilevel"/>
    <w:tmpl w:val="2A22A5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64209B"/>
    <w:multiLevelType w:val="multilevel"/>
    <w:tmpl w:val="DE62184C"/>
    <w:lvl w:ilvl="0">
      <w:start w:val="1"/>
      <w:numFmt w:val="decimal"/>
      <w:pStyle w:val="TEnadpis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8D9493F"/>
    <w:multiLevelType w:val="hybridMultilevel"/>
    <w:tmpl w:val="B7B66CCA"/>
    <w:lvl w:ilvl="0" w:tplc="B73AE1C2">
      <w:start w:val="1"/>
      <w:numFmt w:val="lowerLetter"/>
      <w:lvlText w:val="%1)"/>
      <w:lvlJc w:val="left"/>
      <w:pPr>
        <w:tabs>
          <w:tab w:val="num" w:pos="644"/>
        </w:tabs>
        <w:ind w:left="64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B7902D0"/>
    <w:multiLevelType w:val="hybridMultilevel"/>
    <w:tmpl w:val="9DE621E6"/>
    <w:lvl w:ilvl="0" w:tplc="7ADAA02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7">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EBF12ED"/>
    <w:multiLevelType w:val="multilevel"/>
    <w:tmpl w:val="D18A1042"/>
    <w:lvl w:ilvl="0">
      <w:start w:val="1"/>
      <w:numFmt w:val="lowerLetter"/>
      <w:lvlText w:val="%1)"/>
      <w:lvlJc w:val="left"/>
      <w:pPr>
        <w:tabs>
          <w:tab w:val="num" w:pos="1284"/>
        </w:tabs>
        <w:ind w:left="1284" w:hanging="547"/>
      </w:pPr>
      <w:rPr>
        <w:rFonts w:hint="default"/>
        <w:strike w:val="0"/>
      </w:rPr>
    </w:lvl>
    <w:lvl w:ilvl="1">
      <w:start w:val="1"/>
      <w:numFmt w:val="lowerLetter"/>
      <w:lvlText w:val="%2."/>
      <w:lvlJc w:val="left"/>
      <w:pPr>
        <w:tabs>
          <w:tab w:val="num" w:pos="2364"/>
        </w:tabs>
        <w:ind w:left="2364" w:hanging="360"/>
      </w:pPr>
      <w:rPr>
        <w:rFonts w:hint="default"/>
      </w:rPr>
    </w:lvl>
    <w:lvl w:ilvl="2">
      <w:start w:val="1"/>
      <w:numFmt w:val="lowerRoman"/>
      <w:lvlText w:val="%3."/>
      <w:lvlJc w:val="right"/>
      <w:pPr>
        <w:tabs>
          <w:tab w:val="num" w:pos="3084"/>
        </w:tabs>
        <w:ind w:left="3084" w:hanging="180"/>
      </w:pPr>
      <w:rPr>
        <w:rFonts w:hint="default"/>
      </w:rPr>
    </w:lvl>
    <w:lvl w:ilvl="3">
      <w:start w:val="1"/>
      <w:numFmt w:val="decimal"/>
      <w:lvlText w:val="%4."/>
      <w:lvlJc w:val="left"/>
      <w:pPr>
        <w:tabs>
          <w:tab w:val="num" w:pos="3804"/>
        </w:tabs>
        <w:ind w:left="3804" w:hanging="360"/>
      </w:pPr>
      <w:rPr>
        <w:rFonts w:hint="default"/>
      </w:rPr>
    </w:lvl>
    <w:lvl w:ilvl="4">
      <w:start w:val="1"/>
      <w:numFmt w:val="lowerLetter"/>
      <w:lvlText w:val="%5."/>
      <w:lvlJc w:val="left"/>
      <w:pPr>
        <w:tabs>
          <w:tab w:val="num" w:pos="4524"/>
        </w:tabs>
        <w:ind w:left="4524" w:hanging="360"/>
      </w:pPr>
      <w:rPr>
        <w:rFonts w:hint="default"/>
      </w:rPr>
    </w:lvl>
    <w:lvl w:ilvl="5">
      <w:start w:val="1"/>
      <w:numFmt w:val="lowerRoman"/>
      <w:lvlText w:val="%6."/>
      <w:lvlJc w:val="right"/>
      <w:pPr>
        <w:tabs>
          <w:tab w:val="num" w:pos="5244"/>
        </w:tabs>
        <w:ind w:left="5244" w:hanging="180"/>
      </w:pPr>
      <w:rPr>
        <w:rFonts w:hint="default"/>
      </w:rPr>
    </w:lvl>
    <w:lvl w:ilvl="6">
      <w:start w:val="1"/>
      <w:numFmt w:val="decimal"/>
      <w:lvlText w:val="%7."/>
      <w:lvlJc w:val="left"/>
      <w:pPr>
        <w:tabs>
          <w:tab w:val="num" w:pos="5964"/>
        </w:tabs>
        <w:ind w:left="5964" w:hanging="360"/>
      </w:pPr>
      <w:rPr>
        <w:rFonts w:hint="default"/>
      </w:rPr>
    </w:lvl>
    <w:lvl w:ilvl="7">
      <w:start w:val="1"/>
      <w:numFmt w:val="lowerLetter"/>
      <w:lvlText w:val="%8."/>
      <w:lvlJc w:val="left"/>
      <w:pPr>
        <w:tabs>
          <w:tab w:val="num" w:pos="6684"/>
        </w:tabs>
        <w:ind w:left="6684" w:hanging="360"/>
      </w:pPr>
      <w:rPr>
        <w:rFonts w:hint="default"/>
      </w:rPr>
    </w:lvl>
    <w:lvl w:ilvl="8">
      <w:start w:val="1"/>
      <w:numFmt w:val="lowerRoman"/>
      <w:lvlText w:val="%9."/>
      <w:lvlJc w:val="right"/>
      <w:pPr>
        <w:tabs>
          <w:tab w:val="num" w:pos="7404"/>
        </w:tabs>
        <w:ind w:left="7404" w:hanging="180"/>
      </w:pPr>
      <w:rPr>
        <w:rFonts w:hint="default"/>
      </w:rPr>
    </w:lvl>
  </w:abstractNum>
  <w:abstractNum w:abstractNumId="21" w15:restartNumberingAfterBreak="0">
    <w:nsid w:val="3193221A"/>
    <w:multiLevelType w:val="multilevel"/>
    <w:tmpl w:val="0200106A"/>
    <w:lvl w:ilvl="0">
      <w:start w:val="1"/>
      <w:numFmt w:val="decimal"/>
      <w:lvlText w:val="%1."/>
      <w:legacy w:legacy="1" w:legacySpace="0" w:legacyIndent="284"/>
      <w:lvlJc w:val="left"/>
      <w:pPr>
        <w:ind w:left="284" w:hanging="284"/>
      </w:pPr>
    </w:lvl>
    <w:lvl w:ilvl="1">
      <w:start w:val="1"/>
      <w:numFmt w:val="none"/>
      <w:lvlText w:val=""/>
      <w:legacy w:legacy="1" w:legacySpace="0" w:legacyIndent="708"/>
      <w:lvlJc w:val="left"/>
      <w:pPr>
        <w:ind w:left="992" w:hanging="708"/>
      </w:pPr>
      <w:rPr>
        <w:rFonts w:ascii="Symbol" w:hAnsi="Symbol" w:hint="default"/>
      </w:rPr>
    </w:lvl>
    <w:lvl w:ilvl="2">
      <w:start w:val="1"/>
      <w:numFmt w:val="none"/>
      <w:lvlText w:val=""/>
      <w:legacy w:legacy="1" w:legacySpace="0" w:legacyIndent="708"/>
      <w:lvlJc w:val="left"/>
      <w:pPr>
        <w:ind w:left="1700"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22" w15:restartNumberingAfterBreak="0">
    <w:nsid w:val="332123B6"/>
    <w:multiLevelType w:val="hybridMultilevel"/>
    <w:tmpl w:val="EC4477C2"/>
    <w:lvl w:ilvl="0" w:tplc="33E0979A">
      <w:start w:val="1"/>
      <w:numFmt w:val="decimal"/>
      <w:lvlText w:val="%1."/>
      <w:legacy w:legacy="1" w:legacySpace="0" w:legacyIndent="283"/>
      <w:lvlJc w:val="left"/>
      <w:pPr>
        <w:ind w:left="283" w:hanging="283"/>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3322FA2"/>
    <w:multiLevelType w:val="hybridMultilevel"/>
    <w:tmpl w:val="4FC8F9F0"/>
    <w:lvl w:ilvl="0" w:tplc="33E0979A">
      <w:start w:val="1"/>
      <w:numFmt w:val="decimal"/>
      <w:lvlText w:val="%1."/>
      <w:legacy w:legacy="1" w:legacySpace="0" w:legacyIndent="283"/>
      <w:lvlJc w:val="left"/>
      <w:pPr>
        <w:ind w:left="283" w:hanging="283"/>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5374B99"/>
    <w:multiLevelType w:val="multilevel"/>
    <w:tmpl w:val="0454598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AD00773"/>
    <w:multiLevelType w:val="hybridMultilevel"/>
    <w:tmpl w:val="B7B66CCA"/>
    <w:lvl w:ilvl="0" w:tplc="B73AE1C2">
      <w:start w:val="1"/>
      <w:numFmt w:val="lowerLetter"/>
      <w:lvlText w:val="%1)"/>
      <w:lvlJc w:val="left"/>
      <w:pPr>
        <w:tabs>
          <w:tab w:val="num" w:pos="644"/>
        </w:tabs>
        <w:ind w:left="64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C670B2F"/>
    <w:multiLevelType w:val="hybridMultilevel"/>
    <w:tmpl w:val="88E4FAB6"/>
    <w:lvl w:ilvl="0" w:tplc="54A49B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ECC59B3"/>
    <w:multiLevelType w:val="hybridMultilevel"/>
    <w:tmpl w:val="9DE621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3B7474"/>
    <w:multiLevelType w:val="hybridMultilevel"/>
    <w:tmpl w:val="B7B66CCA"/>
    <w:lvl w:ilvl="0" w:tplc="B73AE1C2">
      <w:start w:val="1"/>
      <w:numFmt w:val="lowerLetter"/>
      <w:lvlText w:val="%1)"/>
      <w:lvlJc w:val="left"/>
      <w:pPr>
        <w:tabs>
          <w:tab w:val="num" w:pos="644"/>
        </w:tabs>
        <w:ind w:left="64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2A610F9"/>
    <w:multiLevelType w:val="hybridMultilevel"/>
    <w:tmpl w:val="11B0F126"/>
    <w:lvl w:ilvl="0" w:tplc="33E0979A">
      <w:start w:val="1"/>
      <w:numFmt w:val="decimal"/>
      <w:lvlText w:val="%1."/>
      <w:legacy w:legacy="1" w:legacySpace="0" w:legacyIndent="283"/>
      <w:lvlJc w:val="left"/>
      <w:pPr>
        <w:ind w:left="283" w:hanging="283"/>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33B65CB"/>
    <w:multiLevelType w:val="multilevel"/>
    <w:tmpl w:val="8C0C0A8E"/>
    <w:lvl w:ilvl="0">
      <w:start w:val="1"/>
      <w:numFmt w:val="bullet"/>
      <w:lvlText w:val=""/>
      <w:lvlJc w:val="left"/>
      <w:pPr>
        <w:ind w:left="568" w:hanging="284"/>
      </w:pPr>
      <w:rPr>
        <w:rFonts w:ascii="Symbol" w:hAnsi="Symbol" w:hint="default"/>
      </w:rPr>
    </w:lvl>
    <w:lvl w:ilvl="1">
      <w:start w:val="1"/>
      <w:numFmt w:val="none"/>
      <w:lvlText w:val=""/>
      <w:legacy w:legacy="1" w:legacySpace="0" w:legacyIndent="708"/>
      <w:lvlJc w:val="left"/>
      <w:pPr>
        <w:ind w:left="1276" w:hanging="708"/>
      </w:pPr>
      <w:rPr>
        <w:rFonts w:ascii="Symbol" w:hAnsi="Symbol" w:hint="default"/>
      </w:rPr>
    </w:lvl>
    <w:lvl w:ilvl="2">
      <w:start w:val="1"/>
      <w:numFmt w:val="none"/>
      <w:lvlText w:val=""/>
      <w:legacy w:legacy="1" w:legacySpace="0" w:legacyIndent="708"/>
      <w:lvlJc w:val="left"/>
      <w:pPr>
        <w:ind w:left="1984"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31" w15:restartNumberingAfterBreak="0">
    <w:nsid w:val="450D3D47"/>
    <w:multiLevelType w:val="multilevel"/>
    <w:tmpl w:val="CE36836E"/>
    <w:lvl w:ilvl="0">
      <w:start w:val="1"/>
      <w:numFmt w:val="decimal"/>
      <w:lvlText w:val="%1."/>
      <w:lvlJc w:val="left"/>
      <w:pPr>
        <w:tabs>
          <w:tab w:val="num" w:pos="360"/>
        </w:tabs>
        <w:ind w:left="360" w:hanging="360"/>
      </w:pPr>
      <w:rPr>
        <w:b/>
        <w:i w:val="0"/>
        <w:sz w:val="22"/>
        <w:szCs w:val="22"/>
      </w:rPr>
    </w:lvl>
    <w:lvl w:ilvl="1">
      <w:start w:val="1"/>
      <w:numFmt w:val="decimal"/>
      <w:lvlText w:val="1.%2."/>
      <w:lvlJc w:val="left"/>
      <w:pPr>
        <w:tabs>
          <w:tab w:val="num" w:pos="567"/>
        </w:tabs>
        <w:ind w:left="567" w:hanging="567"/>
      </w:pPr>
      <w:rPr>
        <w:b/>
        <w:i w:val="0"/>
      </w:rPr>
    </w:lvl>
    <w:lvl w:ilvl="2">
      <w:start w:val="1"/>
      <w:numFmt w:val="decimal"/>
      <w:lvlText w:val="%1%3.%2"/>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4557673D"/>
    <w:multiLevelType w:val="hybridMultilevel"/>
    <w:tmpl w:val="99F48C9E"/>
    <w:lvl w:ilvl="0" w:tplc="12EEAACA">
      <w:start w:val="1"/>
      <w:numFmt w:val="decimal"/>
      <w:lvlText w:val="%1."/>
      <w:legacy w:legacy="1" w:legacySpace="0" w:legacyIndent="283"/>
      <w:lvlJc w:val="left"/>
      <w:pPr>
        <w:ind w:left="283" w:hanging="283"/>
      </w:pPr>
      <w:rPr>
        <w:b w:val="0"/>
        <w:i w:val="0"/>
      </w:rPr>
    </w:lvl>
    <w:lvl w:ilvl="1" w:tplc="04050017">
      <w:start w:val="1"/>
      <w:numFmt w:val="lowerLetter"/>
      <w:lvlText w:val="%2)"/>
      <w:lvlJc w:val="left"/>
      <w:pPr>
        <w:ind w:left="786"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E3D2E7D"/>
    <w:multiLevelType w:val="multilevel"/>
    <w:tmpl w:val="0200106A"/>
    <w:lvl w:ilvl="0">
      <w:start w:val="1"/>
      <w:numFmt w:val="decimal"/>
      <w:lvlText w:val="%1."/>
      <w:legacy w:legacy="1" w:legacySpace="0" w:legacyIndent="284"/>
      <w:lvlJc w:val="left"/>
      <w:pPr>
        <w:ind w:left="284" w:hanging="284"/>
      </w:pPr>
    </w:lvl>
    <w:lvl w:ilvl="1">
      <w:start w:val="1"/>
      <w:numFmt w:val="none"/>
      <w:lvlText w:val=""/>
      <w:legacy w:legacy="1" w:legacySpace="0" w:legacyIndent="708"/>
      <w:lvlJc w:val="left"/>
      <w:pPr>
        <w:ind w:left="992" w:hanging="708"/>
      </w:pPr>
      <w:rPr>
        <w:rFonts w:ascii="Symbol" w:hAnsi="Symbol" w:hint="default"/>
      </w:rPr>
    </w:lvl>
    <w:lvl w:ilvl="2">
      <w:start w:val="1"/>
      <w:numFmt w:val="none"/>
      <w:lvlText w:val=""/>
      <w:legacy w:legacy="1" w:legacySpace="0" w:legacyIndent="708"/>
      <w:lvlJc w:val="left"/>
      <w:pPr>
        <w:ind w:left="1700"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34" w15:restartNumberingAfterBreak="0">
    <w:nsid w:val="4EF833D1"/>
    <w:multiLevelType w:val="multilevel"/>
    <w:tmpl w:val="D980A188"/>
    <w:styleLink w:val="Styl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0132E2E"/>
    <w:multiLevelType w:val="multilevel"/>
    <w:tmpl w:val="0200106A"/>
    <w:lvl w:ilvl="0">
      <w:start w:val="1"/>
      <w:numFmt w:val="decimal"/>
      <w:lvlText w:val="%1."/>
      <w:legacy w:legacy="1" w:legacySpace="0" w:legacyIndent="284"/>
      <w:lvlJc w:val="left"/>
      <w:pPr>
        <w:ind w:left="284" w:hanging="284"/>
      </w:pPr>
    </w:lvl>
    <w:lvl w:ilvl="1">
      <w:start w:val="1"/>
      <w:numFmt w:val="none"/>
      <w:lvlText w:val=""/>
      <w:legacy w:legacy="1" w:legacySpace="0" w:legacyIndent="708"/>
      <w:lvlJc w:val="left"/>
      <w:pPr>
        <w:ind w:left="992" w:hanging="708"/>
      </w:pPr>
      <w:rPr>
        <w:rFonts w:ascii="Symbol" w:hAnsi="Symbol" w:hint="default"/>
      </w:rPr>
    </w:lvl>
    <w:lvl w:ilvl="2">
      <w:start w:val="1"/>
      <w:numFmt w:val="none"/>
      <w:lvlText w:val=""/>
      <w:legacy w:legacy="1" w:legacySpace="0" w:legacyIndent="708"/>
      <w:lvlJc w:val="left"/>
      <w:pPr>
        <w:ind w:left="1700"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36" w15:restartNumberingAfterBreak="0">
    <w:nsid w:val="54B73C83"/>
    <w:multiLevelType w:val="singleLevel"/>
    <w:tmpl w:val="33E0979A"/>
    <w:lvl w:ilvl="0">
      <w:start w:val="1"/>
      <w:numFmt w:val="decimal"/>
      <w:lvlText w:val="%1."/>
      <w:legacy w:legacy="1" w:legacySpace="0" w:legacyIndent="283"/>
      <w:lvlJc w:val="left"/>
      <w:pPr>
        <w:ind w:left="283" w:hanging="283"/>
      </w:pPr>
    </w:lvl>
  </w:abstractNum>
  <w:abstractNum w:abstractNumId="37" w15:restartNumberingAfterBreak="0">
    <w:nsid w:val="55F013F4"/>
    <w:multiLevelType w:val="hybridMultilevel"/>
    <w:tmpl w:val="2A22A5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D3F7F47"/>
    <w:multiLevelType w:val="hybridMultilevel"/>
    <w:tmpl w:val="C0400730"/>
    <w:lvl w:ilvl="0" w:tplc="B73AE1C2">
      <w:start w:val="1"/>
      <w:numFmt w:val="lowerLetter"/>
      <w:lvlText w:val="%1)"/>
      <w:lvlJc w:val="left"/>
      <w:pPr>
        <w:tabs>
          <w:tab w:val="num" w:pos="644"/>
        </w:tabs>
        <w:ind w:left="644" w:hanging="360"/>
      </w:pPr>
      <w:rPr>
        <w:rFonts w:hint="default"/>
      </w:rPr>
    </w:lvl>
    <w:lvl w:ilvl="1" w:tplc="3FF2B290">
      <w:start w:val="1"/>
      <w:numFmt w:val="upperLetter"/>
      <w:lvlText w:val="%2."/>
      <w:lvlJc w:val="left"/>
      <w:pPr>
        <w:tabs>
          <w:tab w:val="num" w:pos="360"/>
        </w:tabs>
        <w:ind w:left="357" w:hanging="357"/>
      </w:pPr>
      <w:rPr>
        <w:rFonts w:hint="default"/>
      </w:rPr>
    </w:lvl>
    <w:lvl w:ilvl="2" w:tplc="FECC922C">
      <w:start w:val="1"/>
      <w:numFmt w:val="lowerLetter"/>
      <w:lvlText w:val="%3)"/>
      <w:lvlJc w:val="left"/>
      <w:pPr>
        <w:tabs>
          <w:tab w:val="num" w:pos="794"/>
        </w:tabs>
        <w:ind w:left="794" w:hanging="437"/>
      </w:pPr>
      <w:rPr>
        <w:rFonts w:hint="default"/>
      </w:rPr>
    </w:lvl>
    <w:lvl w:ilvl="3" w:tplc="A392BE58">
      <w:start w:val="1"/>
      <w:numFmt w:val="bullet"/>
      <w:lvlText w:val=""/>
      <w:lvlJc w:val="left"/>
      <w:pPr>
        <w:tabs>
          <w:tab w:val="num" w:pos="1191"/>
        </w:tabs>
        <w:ind w:left="1191" w:hanging="369"/>
      </w:pPr>
      <w:rPr>
        <w:rFonts w:ascii="Symbol" w:hAnsi="Symbol" w:hint="default"/>
        <w:color w:val="auto"/>
      </w:rPr>
    </w:lvl>
    <w:lvl w:ilvl="4" w:tplc="B73AE1C2">
      <w:start w:val="1"/>
      <w:numFmt w:val="lowerLetter"/>
      <w:lvlText w:val="%5)"/>
      <w:lvlJc w:val="left"/>
      <w:pPr>
        <w:tabs>
          <w:tab w:val="num" w:pos="3524"/>
        </w:tabs>
        <w:ind w:left="3524" w:hanging="360"/>
      </w:pPr>
      <w:rPr>
        <w:rFonts w:hint="default"/>
      </w:r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39" w15:restartNumberingAfterBreak="0">
    <w:nsid w:val="62297C8D"/>
    <w:multiLevelType w:val="singleLevel"/>
    <w:tmpl w:val="12EEAACA"/>
    <w:lvl w:ilvl="0">
      <w:start w:val="1"/>
      <w:numFmt w:val="decimal"/>
      <w:lvlText w:val="%1."/>
      <w:legacy w:legacy="1" w:legacySpace="0" w:legacyIndent="283"/>
      <w:lvlJc w:val="left"/>
      <w:pPr>
        <w:ind w:left="283" w:hanging="283"/>
      </w:pPr>
      <w:rPr>
        <w:b w:val="0"/>
        <w:i w:val="0"/>
      </w:rPr>
    </w:lvl>
  </w:abstractNum>
  <w:abstractNum w:abstractNumId="40" w15:restartNumberingAfterBreak="0">
    <w:nsid w:val="673931CF"/>
    <w:multiLevelType w:val="hybridMultilevel"/>
    <w:tmpl w:val="2A16E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796209E"/>
    <w:multiLevelType w:val="multilevel"/>
    <w:tmpl w:val="0200106A"/>
    <w:lvl w:ilvl="0">
      <w:start w:val="1"/>
      <w:numFmt w:val="decimal"/>
      <w:lvlText w:val="%1."/>
      <w:legacy w:legacy="1" w:legacySpace="0" w:legacyIndent="284"/>
      <w:lvlJc w:val="left"/>
      <w:pPr>
        <w:ind w:left="284" w:hanging="284"/>
      </w:pPr>
    </w:lvl>
    <w:lvl w:ilvl="1">
      <w:start w:val="1"/>
      <w:numFmt w:val="none"/>
      <w:lvlText w:val=""/>
      <w:legacy w:legacy="1" w:legacySpace="0" w:legacyIndent="708"/>
      <w:lvlJc w:val="left"/>
      <w:pPr>
        <w:ind w:left="992" w:hanging="708"/>
      </w:pPr>
      <w:rPr>
        <w:rFonts w:ascii="Symbol" w:hAnsi="Symbol" w:hint="default"/>
      </w:rPr>
    </w:lvl>
    <w:lvl w:ilvl="2">
      <w:start w:val="1"/>
      <w:numFmt w:val="none"/>
      <w:lvlText w:val=""/>
      <w:legacy w:legacy="1" w:legacySpace="0" w:legacyIndent="708"/>
      <w:lvlJc w:val="left"/>
      <w:pPr>
        <w:ind w:left="1700"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42" w15:restartNumberingAfterBreak="0">
    <w:nsid w:val="6DBB7C75"/>
    <w:multiLevelType w:val="hybridMultilevel"/>
    <w:tmpl w:val="2A22A5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41645D4"/>
    <w:multiLevelType w:val="hybridMultilevel"/>
    <w:tmpl w:val="863E6B22"/>
    <w:lvl w:ilvl="0" w:tplc="17EE8360">
      <w:start w:val="1"/>
      <w:numFmt w:val="decimal"/>
      <w:lvlText w:val="%1."/>
      <w:lvlJc w:val="left"/>
      <w:pPr>
        <w:ind w:left="720" w:hanging="360"/>
      </w:pPr>
      <w:rPr>
        <w:rFonts w:cs="Times New Roman"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79D122F"/>
    <w:multiLevelType w:val="hybridMultilevel"/>
    <w:tmpl w:val="B7B66CCA"/>
    <w:lvl w:ilvl="0" w:tplc="B73AE1C2">
      <w:start w:val="1"/>
      <w:numFmt w:val="lowerLetter"/>
      <w:lvlText w:val="%1)"/>
      <w:lvlJc w:val="left"/>
      <w:pPr>
        <w:tabs>
          <w:tab w:val="num" w:pos="644"/>
        </w:tabs>
        <w:ind w:left="64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E694DAA"/>
    <w:multiLevelType w:val="hybridMultilevel"/>
    <w:tmpl w:val="4FA2765C"/>
    <w:lvl w:ilvl="0" w:tplc="8D403D3A">
      <w:start w:val="1"/>
      <w:numFmt w:val="upperRoman"/>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EDC167F"/>
    <w:multiLevelType w:val="hybridMultilevel"/>
    <w:tmpl w:val="6FCE9AF2"/>
    <w:lvl w:ilvl="0" w:tplc="E126324A">
      <w:start w:val="1"/>
      <w:numFmt w:val="decimal"/>
      <w:lvlText w:val="%1."/>
      <w:lvlJc w:val="left"/>
      <w:pPr>
        <w:ind w:left="436" w:hanging="360"/>
      </w:pPr>
      <w:rPr>
        <w:rFonts w:hint="default"/>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num w:numId="1" w16cid:durableId="133183021">
    <w:abstractNumId w:val="8"/>
  </w:num>
  <w:num w:numId="2" w16cid:durableId="622225527">
    <w:abstractNumId w:val="39"/>
  </w:num>
  <w:num w:numId="3" w16cid:durableId="1834029486">
    <w:abstractNumId w:val="36"/>
  </w:num>
  <w:num w:numId="4" w16cid:durableId="1953124998">
    <w:abstractNumId w:val="5"/>
  </w:num>
  <w:num w:numId="5" w16cid:durableId="362021413">
    <w:abstractNumId w:val="38"/>
  </w:num>
  <w:num w:numId="6" w16cid:durableId="1874731683">
    <w:abstractNumId w:val="15"/>
  </w:num>
  <w:num w:numId="7" w16cid:durableId="78672130">
    <w:abstractNumId w:val="21"/>
  </w:num>
  <w:num w:numId="8" w16cid:durableId="809978498">
    <w:abstractNumId w:val="28"/>
  </w:num>
  <w:num w:numId="9" w16cid:durableId="679891539">
    <w:abstractNumId w:val="11"/>
  </w:num>
  <w:num w:numId="10" w16cid:durableId="2087845991">
    <w:abstractNumId w:val="14"/>
  </w:num>
  <w:num w:numId="11" w16cid:durableId="389501418">
    <w:abstractNumId w:val="32"/>
  </w:num>
  <w:num w:numId="12" w16cid:durableId="1125468448">
    <w:abstractNumId w:val="35"/>
  </w:num>
  <w:num w:numId="13" w16cid:durableId="245918989">
    <w:abstractNumId w:val="17"/>
  </w:num>
  <w:num w:numId="14" w16cid:durableId="1471824279">
    <w:abstractNumId w:val="24"/>
  </w:num>
  <w:num w:numId="15" w16cid:durableId="2029721556">
    <w:abstractNumId w:val="33"/>
  </w:num>
  <w:num w:numId="16" w16cid:durableId="1228570247">
    <w:abstractNumId w:val="34"/>
  </w:num>
  <w:num w:numId="17" w16cid:durableId="1492525442">
    <w:abstractNumId w:val="40"/>
  </w:num>
  <w:num w:numId="18" w16cid:durableId="610094899">
    <w:abstractNumId w:val="41"/>
  </w:num>
  <w:num w:numId="19" w16cid:durableId="777681130">
    <w:abstractNumId w:val="12"/>
  </w:num>
  <w:num w:numId="20" w16cid:durableId="194738081">
    <w:abstractNumId w:val="22"/>
  </w:num>
  <w:num w:numId="21" w16cid:durableId="1013344264">
    <w:abstractNumId w:val="29"/>
  </w:num>
  <w:num w:numId="22" w16cid:durableId="1026061173">
    <w:abstractNumId w:val="23"/>
  </w:num>
  <w:num w:numId="23" w16cid:durableId="396906586">
    <w:abstractNumId w:val="25"/>
  </w:num>
  <w:num w:numId="24" w16cid:durableId="1380591520">
    <w:abstractNumId w:val="13"/>
  </w:num>
  <w:num w:numId="25" w16cid:durableId="1370839628">
    <w:abstractNumId w:val="18"/>
  </w:num>
  <w:num w:numId="26" w16cid:durableId="1748919077">
    <w:abstractNumId w:val="9"/>
  </w:num>
  <w:num w:numId="27" w16cid:durableId="1228607057">
    <w:abstractNumId w:val="44"/>
  </w:num>
  <w:num w:numId="28" w16cid:durableId="1733234558">
    <w:abstractNumId w:val="19"/>
  </w:num>
  <w:num w:numId="29" w16cid:durableId="328027278">
    <w:abstractNumId w:val="10"/>
  </w:num>
  <w:num w:numId="30" w16cid:durableId="734816616">
    <w:abstractNumId w:val="45"/>
  </w:num>
  <w:num w:numId="31" w16cid:durableId="58479081">
    <w:abstractNumId w:val="6"/>
  </w:num>
  <w:num w:numId="32" w16cid:durableId="609553295">
    <w:abstractNumId w:val="26"/>
  </w:num>
  <w:num w:numId="33" w16cid:durableId="515389590">
    <w:abstractNumId w:val="20"/>
  </w:num>
  <w:num w:numId="34" w16cid:durableId="1502506629">
    <w:abstractNumId w:val="30"/>
  </w:num>
  <w:num w:numId="35" w16cid:durableId="496264812">
    <w:abstractNumId w:val="37"/>
  </w:num>
  <w:num w:numId="36" w16cid:durableId="1760102403">
    <w:abstractNumId w:val="42"/>
  </w:num>
  <w:num w:numId="37" w16cid:durableId="949430739">
    <w:abstractNumId w:val="16"/>
  </w:num>
  <w:num w:numId="38" w16cid:durableId="2039432603">
    <w:abstractNumId w:val="27"/>
  </w:num>
  <w:num w:numId="39" w16cid:durableId="713963748">
    <w:abstractNumId w:val="31"/>
  </w:num>
  <w:num w:numId="40" w16cid:durableId="1848669686">
    <w:abstractNumId w:val="46"/>
  </w:num>
  <w:num w:numId="41" w16cid:durableId="2052262523">
    <w:abstractNumId w:val="7"/>
  </w:num>
  <w:num w:numId="42" w16cid:durableId="169030978">
    <w:abstractNumId w:val="4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8B2"/>
    <w:rsid w:val="00001031"/>
    <w:rsid w:val="0000139A"/>
    <w:rsid w:val="0000259F"/>
    <w:rsid w:val="00006C28"/>
    <w:rsid w:val="00017858"/>
    <w:rsid w:val="00020398"/>
    <w:rsid w:val="0002515B"/>
    <w:rsid w:val="00036DC5"/>
    <w:rsid w:val="00041303"/>
    <w:rsid w:val="0004197F"/>
    <w:rsid w:val="00041A6E"/>
    <w:rsid w:val="00043D85"/>
    <w:rsid w:val="00044B9B"/>
    <w:rsid w:val="00045FF0"/>
    <w:rsid w:val="000519B1"/>
    <w:rsid w:val="0005294F"/>
    <w:rsid w:val="00052A49"/>
    <w:rsid w:val="000551AA"/>
    <w:rsid w:val="00057715"/>
    <w:rsid w:val="00057D59"/>
    <w:rsid w:val="00057DAF"/>
    <w:rsid w:val="0006040A"/>
    <w:rsid w:val="0007002C"/>
    <w:rsid w:val="00072B4D"/>
    <w:rsid w:val="0007353D"/>
    <w:rsid w:val="00081849"/>
    <w:rsid w:val="000819F6"/>
    <w:rsid w:val="000856C4"/>
    <w:rsid w:val="00096C85"/>
    <w:rsid w:val="000A0C56"/>
    <w:rsid w:val="000A399B"/>
    <w:rsid w:val="000A5789"/>
    <w:rsid w:val="000A5888"/>
    <w:rsid w:val="000A5A3B"/>
    <w:rsid w:val="000B0559"/>
    <w:rsid w:val="000B3399"/>
    <w:rsid w:val="000B7C01"/>
    <w:rsid w:val="000C3BD8"/>
    <w:rsid w:val="000C3BDE"/>
    <w:rsid w:val="000D18B2"/>
    <w:rsid w:val="000D26BB"/>
    <w:rsid w:val="000D3B10"/>
    <w:rsid w:val="000E0C11"/>
    <w:rsid w:val="000E1243"/>
    <w:rsid w:val="000E2983"/>
    <w:rsid w:val="000E35A1"/>
    <w:rsid w:val="000F0BB0"/>
    <w:rsid w:val="000F7B2E"/>
    <w:rsid w:val="00110AE8"/>
    <w:rsid w:val="00110E47"/>
    <w:rsid w:val="00112009"/>
    <w:rsid w:val="001127A1"/>
    <w:rsid w:val="001137E8"/>
    <w:rsid w:val="00116768"/>
    <w:rsid w:val="001229AD"/>
    <w:rsid w:val="00133C32"/>
    <w:rsid w:val="001430F0"/>
    <w:rsid w:val="00143EA8"/>
    <w:rsid w:val="00143F97"/>
    <w:rsid w:val="00144B23"/>
    <w:rsid w:val="0014530A"/>
    <w:rsid w:val="0014593D"/>
    <w:rsid w:val="00147611"/>
    <w:rsid w:val="001541D9"/>
    <w:rsid w:val="00156F2F"/>
    <w:rsid w:val="00164050"/>
    <w:rsid w:val="00171EC8"/>
    <w:rsid w:val="00182342"/>
    <w:rsid w:val="00182B2F"/>
    <w:rsid w:val="00186595"/>
    <w:rsid w:val="001908F0"/>
    <w:rsid w:val="0019153D"/>
    <w:rsid w:val="001A0073"/>
    <w:rsid w:val="001A1B9B"/>
    <w:rsid w:val="001B198F"/>
    <w:rsid w:val="001B5543"/>
    <w:rsid w:val="001B5E9B"/>
    <w:rsid w:val="001C2D08"/>
    <w:rsid w:val="001D2BBE"/>
    <w:rsid w:val="001D3CAA"/>
    <w:rsid w:val="001D5D08"/>
    <w:rsid w:val="001E01FE"/>
    <w:rsid w:val="001E27B7"/>
    <w:rsid w:val="001E3FB7"/>
    <w:rsid w:val="001E5125"/>
    <w:rsid w:val="001F0D4F"/>
    <w:rsid w:val="001F7739"/>
    <w:rsid w:val="0020059D"/>
    <w:rsid w:val="00200C7B"/>
    <w:rsid w:val="00204DA4"/>
    <w:rsid w:val="002118AD"/>
    <w:rsid w:val="00211B42"/>
    <w:rsid w:val="00222622"/>
    <w:rsid w:val="00227639"/>
    <w:rsid w:val="00232DBA"/>
    <w:rsid w:val="002500E0"/>
    <w:rsid w:val="00261A8D"/>
    <w:rsid w:val="00263DE9"/>
    <w:rsid w:val="00267DC5"/>
    <w:rsid w:val="00272885"/>
    <w:rsid w:val="002755D5"/>
    <w:rsid w:val="002804BF"/>
    <w:rsid w:val="00280C76"/>
    <w:rsid w:val="00282ACE"/>
    <w:rsid w:val="00285E2B"/>
    <w:rsid w:val="00293E6B"/>
    <w:rsid w:val="00294F40"/>
    <w:rsid w:val="00296769"/>
    <w:rsid w:val="00296A08"/>
    <w:rsid w:val="00296D08"/>
    <w:rsid w:val="002970FC"/>
    <w:rsid w:val="002A2428"/>
    <w:rsid w:val="002B470A"/>
    <w:rsid w:val="002C132C"/>
    <w:rsid w:val="002D1D43"/>
    <w:rsid w:val="002E2A74"/>
    <w:rsid w:val="002F04DF"/>
    <w:rsid w:val="002F3892"/>
    <w:rsid w:val="002F493B"/>
    <w:rsid w:val="002F4B70"/>
    <w:rsid w:val="002F6469"/>
    <w:rsid w:val="0030115F"/>
    <w:rsid w:val="0030117B"/>
    <w:rsid w:val="00307FBE"/>
    <w:rsid w:val="00312BA1"/>
    <w:rsid w:val="00315118"/>
    <w:rsid w:val="0032016E"/>
    <w:rsid w:val="0032156B"/>
    <w:rsid w:val="00321F6F"/>
    <w:rsid w:val="00330B21"/>
    <w:rsid w:val="003455B5"/>
    <w:rsid w:val="003464E7"/>
    <w:rsid w:val="00353111"/>
    <w:rsid w:val="003532D0"/>
    <w:rsid w:val="00354560"/>
    <w:rsid w:val="00355052"/>
    <w:rsid w:val="00360A39"/>
    <w:rsid w:val="00362A0E"/>
    <w:rsid w:val="00362A2E"/>
    <w:rsid w:val="00380197"/>
    <w:rsid w:val="00380A01"/>
    <w:rsid w:val="003811C8"/>
    <w:rsid w:val="00384EA1"/>
    <w:rsid w:val="00390DF0"/>
    <w:rsid w:val="003B489E"/>
    <w:rsid w:val="003B68E5"/>
    <w:rsid w:val="003D0D8C"/>
    <w:rsid w:val="003D776A"/>
    <w:rsid w:val="003D79A7"/>
    <w:rsid w:val="003E29CB"/>
    <w:rsid w:val="003E3388"/>
    <w:rsid w:val="003E66D5"/>
    <w:rsid w:val="003E7DA9"/>
    <w:rsid w:val="003F0B08"/>
    <w:rsid w:val="003F1398"/>
    <w:rsid w:val="00405257"/>
    <w:rsid w:val="00405427"/>
    <w:rsid w:val="00411280"/>
    <w:rsid w:val="004168E3"/>
    <w:rsid w:val="00421415"/>
    <w:rsid w:val="004250BB"/>
    <w:rsid w:val="0042559B"/>
    <w:rsid w:val="00426189"/>
    <w:rsid w:val="004331C5"/>
    <w:rsid w:val="0044070A"/>
    <w:rsid w:val="00441FA8"/>
    <w:rsid w:val="0044394C"/>
    <w:rsid w:val="00446A2C"/>
    <w:rsid w:val="0044701F"/>
    <w:rsid w:val="00447841"/>
    <w:rsid w:val="00455200"/>
    <w:rsid w:val="00457C7A"/>
    <w:rsid w:val="0046040E"/>
    <w:rsid w:val="004655DF"/>
    <w:rsid w:val="004675D4"/>
    <w:rsid w:val="0047336D"/>
    <w:rsid w:val="004741B7"/>
    <w:rsid w:val="00475379"/>
    <w:rsid w:val="00476126"/>
    <w:rsid w:val="00477388"/>
    <w:rsid w:val="00477702"/>
    <w:rsid w:val="00483BB1"/>
    <w:rsid w:val="0049295C"/>
    <w:rsid w:val="004945A9"/>
    <w:rsid w:val="004A1E92"/>
    <w:rsid w:val="004A262B"/>
    <w:rsid w:val="004A4AB9"/>
    <w:rsid w:val="004B04C0"/>
    <w:rsid w:val="004B5A64"/>
    <w:rsid w:val="004B705E"/>
    <w:rsid w:val="004C00B0"/>
    <w:rsid w:val="004C2001"/>
    <w:rsid w:val="004C6F42"/>
    <w:rsid w:val="004D67DD"/>
    <w:rsid w:val="004E0783"/>
    <w:rsid w:val="004E1EF8"/>
    <w:rsid w:val="004E4937"/>
    <w:rsid w:val="004E533F"/>
    <w:rsid w:val="004E6C6C"/>
    <w:rsid w:val="004F1732"/>
    <w:rsid w:val="004F1A39"/>
    <w:rsid w:val="004F2878"/>
    <w:rsid w:val="004F4922"/>
    <w:rsid w:val="004F5AF0"/>
    <w:rsid w:val="004F7ACB"/>
    <w:rsid w:val="004F7B65"/>
    <w:rsid w:val="00500C96"/>
    <w:rsid w:val="00501C39"/>
    <w:rsid w:val="00507CC8"/>
    <w:rsid w:val="00507D85"/>
    <w:rsid w:val="00510E53"/>
    <w:rsid w:val="005140FA"/>
    <w:rsid w:val="00514B41"/>
    <w:rsid w:val="00515F72"/>
    <w:rsid w:val="0051689B"/>
    <w:rsid w:val="00516EF8"/>
    <w:rsid w:val="00524147"/>
    <w:rsid w:val="00527508"/>
    <w:rsid w:val="00531511"/>
    <w:rsid w:val="005346E3"/>
    <w:rsid w:val="00534B3D"/>
    <w:rsid w:val="00537543"/>
    <w:rsid w:val="005410E3"/>
    <w:rsid w:val="00542271"/>
    <w:rsid w:val="0054240D"/>
    <w:rsid w:val="00550D74"/>
    <w:rsid w:val="00551A23"/>
    <w:rsid w:val="00552646"/>
    <w:rsid w:val="005551D4"/>
    <w:rsid w:val="00557D2B"/>
    <w:rsid w:val="00561733"/>
    <w:rsid w:val="00562C26"/>
    <w:rsid w:val="0056346B"/>
    <w:rsid w:val="00565ADB"/>
    <w:rsid w:val="00566BB8"/>
    <w:rsid w:val="0056772B"/>
    <w:rsid w:val="00573328"/>
    <w:rsid w:val="005745E4"/>
    <w:rsid w:val="005851B0"/>
    <w:rsid w:val="005851C3"/>
    <w:rsid w:val="0058774B"/>
    <w:rsid w:val="00592C8D"/>
    <w:rsid w:val="005A6F13"/>
    <w:rsid w:val="005B06E2"/>
    <w:rsid w:val="005C17D6"/>
    <w:rsid w:val="005C28D8"/>
    <w:rsid w:val="005C2AF4"/>
    <w:rsid w:val="005C2C15"/>
    <w:rsid w:val="005C570C"/>
    <w:rsid w:val="005C665A"/>
    <w:rsid w:val="005C66A3"/>
    <w:rsid w:val="005C6C5A"/>
    <w:rsid w:val="005C786C"/>
    <w:rsid w:val="005D188E"/>
    <w:rsid w:val="005D3FD2"/>
    <w:rsid w:val="005D44AA"/>
    <w:rsid w:val="005D5CF9"/>
    <w:rsid w:val="005D5FAC"/>
    <w:rsid w:val="005E0687"/>
    <w:rsid w:val="005E5F14"/>
    <w:rsid w:val="005F4C2A"/>
    <w:rsid w:val="005F57C2"/>
    <w:rsid w:val="006040E1"/>
    <w:rsid w:val="00605734"/>
    <w:rsid w:val="00610190"/>
    <w:rsid w:val="00620C94"/>
    <w:rsid w:val="00627B6E"/>
    <w:rsid w:val="00632701"/>
    <w:rsid w:val="00634CA9"/>
    <w:rsid w:val="00636DFA"/>
    <w:rsid w:val="0064508D"/>
    <w:rsid w:val="006453B8"/>
    <w:rsid w:val="006458DE"/>
    <w:rsid w:val="00655118"/>
    <w:rsid w:val="00660B1B"/>
    <w:rsid w:val="00661861"/>
    <w:rsid w:val="006642A1"/>
    <w:rsid w:val="00665016"/>
    <w:rsid w:val="00666A17"/>
    <w:rsid w:val="00666DFE"/>
    <w:rsid w:val="0067036B"/>
    <w:rsid w:val="00670B15"/>
    <w:rsid w:val="0067441D"/>
    <w:rsid w:val="00674856"/>
    <w:rsid w:val="00677A48"/>
    <w:rsid w:val="00680BC3"/>
    <w:rsid w:val="00684528"/>
    <w:rsid w:val="006904E0"/>
    <w:rsid w:val="00694FB3"/>
    <w:rsid w:val="00695A0B"/>
    <w:rsid w:val="00696A38"/>
    <w:rsid w:val="006A2E28"/>
    <w:rsid w:val="006A45B0"/>
    <w:rsid w:val="006B27E9"/>
    <w:rsid w:val="006B52FA"/>
    <w:rsid w:val="006C7058"/>
    <w:rsid w:val="006D1529"/>
    <w:rsid w:val="006D248F"/>
    <w:rsid w:val="006D568A"/>
    <w:rsid w:val="006D5E18"/>
    <w:rsid w:val="006E09B3"/>
    <w:rsid w:val="006E29BF"/>
    <w:rsid w:val="006E3A57"/>
    <w:rsid w:val="006E68D2"/>
    <w:rsid w:val="006E6DE8"/>
    <w:rsid w:val="006E7422"/>
    <w:rsid w:val="006F5021"/>
    <w:rsid w:val="006F5D58"/>
    <w:rsid w:val="006F5E26"/>
    <w:rsid w:val="006F623F"/>
    <w:rsid w:val="00702444"/>
    <w:rsid w:val="007101B5"/>
    <w:rsid w:val="00715609"/>
    <w:rsid w:val="00722BDF"/>
    <w:rsid w:val="007307D2"/>
    <w:rsid w:val="007314A3"/>
    <w:rsid w:val="00732569"/>
    <w:rsid w:val="00733371"/>
    <w:rsid w:val="007370E8"/>
    <w:rsid w:val="00744D6E"/>
    <w:rsid w:val="00745544"/>
    <w:rsid w:val="00747E46"/>
    <w:rsid w:val="00753627"/>
    <w:rsid w:val="00753C73"/>
    <w:rsid w:val="00755785"/>
    <w:rsid w:val="00757F42"/>
    <w:rsid w:val="0076325D"/>
    <w:rsid w:val="00764897"/>
    <w:rsid w:val="00764E67"/>
    <w:rsid w:val="00766832"/>
    <w:rsid w:val="00767E66"/>
    <w:rsid w:val="00767EB2"/>
    <w:rsid w:val="00772877"/>
    <w:rsid w:val="007751BB"/>
    <w:rsid w:val="00782C1D"/>
    <w:rsid w:val="00782EB8"/>
    <w:rsid w:val="007904E2"/>
    <w:rsid w:val="007939D7"/>
    <w:rsid w:val="00794981"/>
    <w:rsid w:val="00795781"/>
    <w:rsid w:val="007A4812"/>
    <w:rsid w:val="007B40B2"/>
    <w:rsid w:val="007B614C"/>
    <w:rsid w:val="007B7227"/>
    <w:rsid w:val="007C224D"/>
    <w:rsid w:val="007C4BF2"/>
    <w:rsid w:val="007D212A"/>
    <w:rsid w:val="007D33BA"/>
    <w:rsid w:val="007D44EF"/>
    <w:rsid w:val="007E0548"/>
    <w:rsid w:val="007E35D9"/>
    <w:rsid w:val="007F01E1"/>
    <w:rsid w:val="007F4558"/>
    <w:rsid w:val="007F7306"/>
    <w:rsid w:val="008047E0"/>
    <w:rsid w:val="00815C36"/>
    <w:rsid w:val="00821CAA"/>
    <w:rsid w:val="00827518"/>
    <w:rsid w:val="008339C9"/>
    <w:rsid w:val="00835760"/>
    <w:rsid w:val="00836A81"/>
    <w:rsid w:val="008411BE"/>
    <w:rsid w:val="00843B97"/>
    <w:rsid w:val="00845CBA"/>
    <w:rsid w:val="008463F3"/>
    <w:rsid w:val="00846ACA"/>
    <w:rsid w:val="00854571"/>
    <w:rsid w:val="00854AE0"/>
    <w:rsid w:val="0085559D"/>
    <w:rsid w:val="008556CC"/>
    <w:rsid w:val="00857F5F"/>
    <w:rsid w:val="00871F04"/>
    <w:rsid w:val="008731BE"/>
    <w:rsid w:val="00877D38"/>
    <w:rsid w:val="00881491"/>
    <w:rsid w:val="00883B17"/>
    <w:rsid w:val="00886CB7"/>
    <w:rsid w:val="008872C4"/>
    <w:rsid w:val="0089123C"/>
    <w:rsid w:val="008934AC"/>
    <w:rsid w:val="0089382F"/>
    <w:rsid w:val="00894346"/>
    <w:rsid w:val="0089563F"/>
    <w:rsid w:val="008A15F0"/>
    <w:rsid w:val="008A208B"/>
    <w:rsid w:val="008A2771"/>
    <w:rsid w:val="008A41B1"/>
    <w:rsid w:val="008A4CE6"/>
    <w:rsid w:val="008A70C7"/>
    <w:rsid w:val="008B1B91"/>
    <w:rsid w:val="008B4ABD"/>
    <w:rsid w:val="008B6957"/>
    <w:rsid w:val="008B6E2F"/>
    <w:rsid w:val="008C1FD2"/>
    <w:rsid w:val="008C30FA"/>
    <w:rsid w:val="008D29B6"/>
    <w:rsid w:val="008D3492"/>
    <w:rsid w:val="008D673C"/>
    <w:rsid w:val="008E0F25"/>
    <w:rsid w:val="008E42DF"/>
    <w:rsid w:val="008E43D9"/>
    <w:rsid w:val="008E4B28"/>
    <w:rsid w:val="008F02B8"/>
    <w:rsid w:val="008F4ACB"/>
    <w:rsid w:val="009000BC"/>
    <w:rsid w:val="00900BEE"/>
    <w:rsid w:val="00904B91"/>
    <w:rsid w:val="00904DC1"/>
    <w:rsid w:val="00906267"/>
    <w:rsid w:val="009160D0"/>
    <w:rsid w:val="00921885"/>
    <w:rsid w:val="00925791"/>
    <w:rsid w:val="00926D94"/>
    <w:rsid w:val="009271F1"/>
    <w:rsid w:val="00927813"/>
    <w:rsid w:val="009278A7"/>
    <w:rsid w:val="00940F3E"/>
    <w:rsid w:val="0094164C"/>
    <w:rsid w:val="009424E1"/>
    <w:rsid w:val="009514F1"/>
    <w:rsid w:val="00951BDE"/>
    <w:rsid w:val="00961A5B"/>
    <w:rsid w:val="00991DD0"/>
    <w:rsid w:val="00991F84"/>
    <w:rsid w:val="0099615E"/>
    <w:rsid w:val="00997871"/>
    <w:rsid w:val="00997B5E"/>
    <w:rsid w:val="009A30AB"/>
    <w:rsid w:val="009A374B"/>
    <w:rsid w:val="009B1728"/>
    <w:rsid w:val="009B3B76"/>
    <w:rsid w:val="009B4746"/>
    <w:rsid w:val="009C4AB4"/>
    <w:rsid w:val="009C5DF2"/>
    <w:rsid w:val="009C6E46"/>
    <w:rsid w:val="009D5871"/>
    <w:rsid w:val="009E1095"/>
    <w:rsid w:val="009E1C11"/>
    <w:rsid w:val="009E1E41"/>
    <w:rsid w:val="009E3787"/>
    <w:rsid w:val="009E5D5E"/>
    <w:rsid w:val="009F4B15"/>
    <w:rsid w:val="00A17D37"/>
    <w:rsid w:val="00A20E8A"/>
    <w:rsid w:val="00A21138"/>
    <w:rsid w:val="00A21CA0"/>
    <w:rsid w:val="00A22CAC"/>
    <w:rsid w:val="00A25A4D"/>
    <w:rsid w:val="00A345E2"/>
    <w:rsid w:val="00A349C4"/>
    <w:rsid w:val="00A351E4"/>
    <w:rsid w:val="00A4069E"/>
    <w:rsid w:val="00A42388"/>
    <w:rsid w:val="00A4429A"/>
    <w:rsid w:val="00A4665F"/>
    <w:rsid w:val="00A52DA2"/>
    <w:rsid w:val="00A52F7C"/>
    <w:rsid w:val="00A63A34"/>
    <w:rsid w:val="00A70B43"/>
    <w:rsid w:val="00A714B3"/>
    <w:rsid w:val="00A7666A"/>
    <w:rsid w:val="00A84034"/>
    <w:rsid w:val="00A96538"/>
    <w:rsid w:val="00AA0848"/>
    <w:rsid w:val="00AA184D"/>
    <w:rsid w:val="00AA1F42"/>
    <w:rsid w:val="00AA5489"/>
    <w:rsid w:val="00AA6F77"/>
    <w:rsid w:val="00AB514C"/>
    <w:rsid w:val="00AB7F5D"/>
    <w:rsid w:val="00AD050E"/>
    <w:rsid w:val="00AD1736"/>
    <w:rsid w:val="00AD6C74"/>
    <w:rsid w:val="00AE01EA"/>
    <w:rsid w:val="00AE1CC0"/>
    <w:rsid w:val="00AE51E9"/>
    <w:rsid w:val="00AE6DAC"/>
    <w:rsid w:val="00AF1351"/>
    <w:rsid w:val="00AF260F"/>
    <w:rsid w:val="00AF315C"/>
    <w:rsid w:val="00B0087D"/>
    <w:rsid w:val="00B033B7"/>
    <w:rsid w:val="00B058AD"/>
    <w:rsid w:val="00B071EE"/>
    <w:rsid w:val="00B122AB"/>
    <w:rsid w:val="00B12BEA"/>
    <w:rsid w:val="00B14031"/>
    <w:rsid w:val="00B171BC"/>
    <w:rsid w:val="00B225FF"/>
    <w:rsid w:val="00B228EF"/>
    <w:rsid w:val="00B3362D"/>
    <w:rsid w:val="00B4339F"/>
    <w:rsid w:val="00B43A27"/>
    <w:rsid w:val="00B50C7C"/>
    <w:rsid w:val="00B51C12"/>
    <w:rsid w:val="00B57AD1"/>
    <w:rsid w:val="00B61F31"/>
    <w:rsid w:val="00B6334B"/>
    <w:rsid w:val="00B633FD"/>
    <w:rsid w:val="00B6501C"/>
    <w:rsid w:val="00B726DD"/>
    <w:rsid w:val="00B7281B"/>
    <w:rsid w:val="00B733D3"/>
    <w:rsid w:val="00B73CDF"/>
    <w:rsid w:val="00B73D08"/>
    <w:rsid w:val="00B74CB2"/>
    <w:rsid w:val="00B76DEF"/>
    <w:rsid w:val="00B77F68"/>
    <w:rsid w:val="00B821AC"/>
    <w:rsid w:val="00B8503C"/>
    <w:rsid w:val="00B87DC6"/>
    <w:rsid w:val="00BA1E5D"/>
    <w:rsid w:val="00BB0098"/>
    <w:rsid w:val="00BB4375"/>
    <w:rsid w:val="00BC47EA"/>
    <w:rsid w:val="00BD3F5A"/>
    <w:rsid w:val="00BF2DCC"/>
    <w:rsid w:val="00BF3B7C"/>
    <w:rsid w:val="00BF5339"/>
    <w:rsid w:val="00BF68B1"/>
    <w:rsid w:val="00BF7ECA"/>
    <w:rsid w:val="00C0104A"/>
    <w:rsid w:val="00C10214"/>
    <w:rsid w:val="00C1616C"/>
    <w:rsid w:val="00C1740F"/>
    <w:rsid w:val="00C20A91"/>
    <w:rsid w:val="00C22208"/>
    <w:rsid w:val="00C2674F"/>
    <w:rsid w:val="00C30032"/>
    <w:rsid w:val="00C31544"/>
    <w:rsid w:val="00C3368D"/>
    <w:rsid w:val="00C35B0A"/>
    <w:rsid w:val="00C4151C"/>
    <w:rsid w:val="00C41863"/>
    <w:rsid w:val="00C44C75"/>
    <w:rsid w:val="00C44ED8"/>
    <w:rsid w:val="00C537D5"/>
    <w:rsid w:val="00C56CB3"/>
    <w:rsid w:val="00C5701A"/>
    <w:rsid w:val="00C57684"/>
    <w:rsid w:val="00C658C8"/>
    <w:rsid w:val="00C814D5"/>
    <w:rsid w:val="00C82B8E"/>
    <w:rsid w:val="00C85829"/>
    <w:rsid w:val="00C90830"/>
    <w:rsid w:val="00C91673"/>
    <w:rsid w:val="00C967E7"/>
    <w:rsid w:val="00CA4AB6"/>
    <w:rsid w:val="00CA4C3D"/>
    <w:rsid w:val="00CA647D"/>
    <w:rsid w:val="00CA79EA"/>
    <w:rsid w:val="00CB6120"/>
    <w:rsid w:val="00CD1852"/>
    <w:rsid w:val="00CD1E6F"/>
    <w:rsid w:val="00CD7821"/>
    <w:rsid w:val="00CE089E"/>
    <w:rsid w:val="00CE3171"/>
    <w:rsid w:val="00CF17F5"/>
    <w:rsid w:val="00CF666B"/>
    <w:rsid w:val="00D031AE"/>
    <w:rsid w:val="00D036B0"/>
    <w:rsid w:val="00D0447D"/>
    <w:rsid w:val="00D129F3"/>
    <w:rsid w:val="00D155F9"/>
    <w:rsid w:val="00D204D2"/>
    <w:rsid w:val="00D23438"/>
    <w:rsid w:val="00D2793D"/>
    <w:rsid w:val="00D31635"/>
    <w:rsid w:val="00D32239"/>
    <w:rsid w:val="00D3352A"/>
    <w:rsid w:val="00D345AD"/>
    <w:rsid w:val="00D43027"/>
    <w:rsid w:val="00D43E99"/>
    <w:rsid w:val="00D44C01"/>
    <w:rsid w:val="00D463B6"/>
    <w:rsid w:val="00D479ED"/>
    <w:rsid w:val="00D47FF0"/>
    <w:rsid w:val="00D63924"/>
    <w:rsid w:val="00D64286"/>
    <w:rsid w:val="00D65EEE"/>
    <w:rsid w:val="00D80FCE"/>
    <w:rsid w:val="00D82A81"/>
    <w:rsid w:val="00D834ED"/>
    <w:rsid w:val="00D862E8"/>
    <w:rsid w:val="00DA279B"/>
    <w:rsid w:val="00DA5711"/>
    <w:rsid w:val="00DB23B2"/>
    <w:rsid w:val="00DC1CE1"/>
    <w:rsid w:val="00DC2A83"/>
    <w:rsid w:val="00DD0548"/>
    <w:rsid w:val="00DD1384"/>
    <w:rsid w:val="00DD2F79"/>
    <w:rsid w:val="00DD4178"/>
    <w:rsid w:val="00DD5A1E"/>
    <w:rsid w:val="00DD5F71"/>
    <w:rsid w:val="00DE13C3"/>
    <w:rsid w:val="00DE2BDF"/>
    <w:rsid w:val="00DE5607"/>
    <w:rsid w:val="00DE5CB7"/>
    <w:rsid w:val="00DF1AE9"/>
    <w:rsid w:val="00DF347A"/>
    <w:rsid w:val="00E015DF"/>
    <w:rsid w:val="00E12C15"/>
    <w:rsid w:val="00E16A72"/>
    <w:rsid w:val="00E2107D"/>
    <w:rsid w:val="00E22301"/>
    <w:rsid w:val="00E22468"/>
    <w:rsid w:val="00E36D89"/>
    <w:rsid w:val="00E4556F"/>
    <w:rsid w:val="00E52BF4"/>
    <w:rsid w:val="00E570CD"/>
    <w:rsid w:val="00E626CA"/>
    <w:rsid w:val="00E629E7"/>
    <w:rsid w:val="00E65A39"/>
    <w:rsid w:val="00E738CA"/>
    <w:rsid w:val="00E77773"/>
    <w:rsid w:val="00E84E5A"/>
    <w:rsid w:val="00E87DDB"/>
    <w:rsid w:val="00E95845"/>
    <w:rsid w:val="00EA1026"/>
    <w:rsid w:val="00EA32DE"/>
    <w:rsid w:val="00EA6CEA"/>
    <w:rsid w:val="00EB02B2"/>
    <w:rsid w:val="00EB06ED"/>
    <w:rsid w:val="00EB072E"/>
    <w:rsid w:val="00EB5B7D"/>
    <w:rsid w:val="00EB761F"/>
    <w:rsid w:val="00EC21E7"/>
    <w:rsid w:val="00ED4868"/>
    <w:rsid w:val="00EE03E5"/>
    <w:rsid w:val="00EE0D2C"/>
    <w:rsid w:val="00EE0ECF"/>
    <w:rsid w:val="00EE14A9"/>
    <w:rsid w:val="00EE15B0"/>
    <w:rsid w:val="00EE4529"/>
    <w:rsid w:val="00EF0B25"/>
    <w:rsid w:val="00EF3D54"/>
    <w:rsid w:val="00F13480"/>
    <w:rsid w:val="00F1527B"/>
    <w:rsid w:val="00F32BD5"/>
    <w:rsid w:val="00F3306D"/>
    <w:rsid w:val="00F334B7"/>
    <w:rsid w:val="00F3499C"/>
    <w:rsid w:val="00F3592A"/>
    <w:rsid w:val="00F4000F"/>
    <w:rsid w:val="00F41AFF"/>
    <w:rsid w:val="00F577B3"/>
    <w:rsid w:val="00F80F16"/>
    <w:rsid w:val="00F84D5C"/>
    <w:rsid w:val="00F971D6"/>
    <w:rsid w:val="00FA0284"/>
    <w:rsid w:val="00FA1AEB"/>
    <w:rsid w:val="00FA6AE6"/>
    <w:rsid w:val="00FB435D"/>
    <w:rsid w:val="00FB4B3B"/>
    <w:rsid w:val="00FB4EC3"/>
    <w:rsid w:val="00FC6C56"/>
    <w:rsid w:val="00FD01A8"/>
    <w:rsid w:val="00FD2AF4"/>
    <w:rsid w:val="00FD62C4"/>
    <w:rsid w:val="00FD7144"/>
    <w:rsid w:val="00FE1CDC"/>
    <w:rsid w:val="00FE20ED"/>
    <w:rsid w:val="00FF3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63E1D9"/>
  <w15:chartTrackingRefBased/>
  <w15:docId w15:val="{AAFE93FC-839E-488A-8C36-2E47AFB7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Title" w:uiPriority="10" w:qFormat="1"/>
    <w:lsdException w:name="Subtitle" w:qFormat="1"/>
    <w:lsdException w:name="Strong" w:qFormat="1"/>
    <w:lsdException w:name="Emphasis"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F68B1"/>
  </w:style>
  <w:style w:type="paragraph" w:styleId="Nadpis1">
    <w:name w:val="heading 1"/>
    <w:basedOn w:val="Normln"/>
    <w:next w:val="Normln"/>
    <w:link w:val="Nadpis1Char"/>
    <w:qFormat/>
    <w:rsid w:val="00267DC5"/>
    <w:pPr>
      <w:keepNext/>
      <w:jc w:val="center"/>
      <w:outlineLvl w:val="0"/>
    </w:pPr>
    <w:rPr>
      <w:rFonts w:ascii="Arial" w:hAnsi="Arial" w:cs="Arial"/>
      <w:b/>
      <w:bCs/>
      <w:sz w:val="28"/>
    </w:rPr>
  </w:style>
  <w:style w:type="paragraph" w:styleId="Nadpis2">
    <w:name w:val="heading 2"/>
    <w:aliases w:val="V_Head2,V_Head21,V_Head22,H2,V"/>
    <w:basedOn w:val="Normln"/>
    <w:next w:val="Normln"/>
    <w:qFormat/>
    <w:rsid w:val="001F0D4F"/>
    <w:pPr>
      <w:keepNext/>
      <w:ind w:left="567"/>
      <w:outlineLvl w:val="1"/>
    </w:pPr>
    <w:rPr>
      <w:rFonts w:ascii="Arial" w:hAnsi="Arial" w:cs="Arial"/>
      <w:b/>
      <w:bCs/>
      <w:sz w:val="24"/>
    </w:rPr>
  </w:style>
  <w:style w:type="paragraph" w:styleId="Nadpis3">
    <w:name w:val="heading 3"/>
    <w:basedOn w:val="Normln"/>
    <w:next w:val="Normln"/>
    <w:qFormat/>
    <w:rsid w:val="006B52FA"/>
    <w:pPr>
      <w:keepNext/>
      <w:ind w:left="567" w:right="528"/>
      <w:outlineLvl w:val="2"/>
    </w:pPr>
    <w:rPr>
      <w:rFonts w:ascii="Arial" w:hAnsi="Arial" w:cs="Arial"/>
      <w:sz w:val="24"/>
    </w:rPr>
  </w:style>
  <w:style w:type="paragraph" w:styleId="Nadpis4">
    <w:name w:val="heading 4"/>
    <w:basedOn w:val="Normln"/>
    <w:next w:val="Normln"/>
    <w:qFormat/>
    <w:rsid w:val="00B61F31"/>
    <w:pPr>
      <w:keepNext/>
      <w:tabs>
        <w:tab w:val="left" w:pos="2089"/>
      </w:tabs>
      <w:ind w:left="2127"/>
      <w:jc w:val="right"/>
      <w:outlineLvl w:val="3"/>
    </w:pPr>
    <w:rPr>
      <w:rFonts w:ascii="Arial" w:hAnsi="Arial" w:cs="Arial"/>
      <w:b/>
      <w:bCs/>
    </w:rPr>
  </w:style>
  <w:style w:type="paragraph" w:styleId="Nadpis5">
    <w:name w:val="heading 5"/>
    <w:basedOn w:val="Normln"/>
    <w:next w:val="Normln"/>
    <w:link w:val="Nadpis5Char"/>
    <w:qFormat/>
    <w:rsid w:val="006642A1"/>
    <w:pPr>
      <w:keepNext/>
      <w:spacing w:after="120"/>
      <w:jc w:val="center"/>
      <w:outlineLvl w:val="4"/>
    </w:pPr>
    <w:rPr>
      <w:rFonts w:ascii="Arial" w:hAnsi="Arial"/>
      <w:b/>
      <w:bCs/>
      <w:color w:val="000000"/>
    </w:rPr>
  </w:style>
  <w:style w:type="paragraph" w:styleId="Nadpis6">
    <w:name w:val="heading 6"/>
    <w:basedOn w:val="Normln"/>
    <w:next w:val="Normln"/>
    <w:link w:val="Nadpis6Char"/>
    <w:qFormat/>
    <w:rsid w:val="006642A1"/>
    <w:pPr>
      <w:keepNext/>
      <w:spacing w:after="120"/>
      <w:outlineLvl w:val="5"/>
    </w:pPr>
    <w:rPr>
      <w:rFonts w:ascii="Arial" w:hAnsi="Arial"/>
      <w:b/>
      <w:bCs/>
      <w:sz w:val="22"/>
    </w:rPr>
  </w:style>
  <w:style w:type="paragraph" w:styleId="Nadpis7">
    <w:name w:val="heading 7"/>
    <w:basedOn w:val="Normln"/>
    <w:next w:val="Normln"/>
    <w:link w:val="Nadpis7Char"/>
    <w:qFormat/>
    <w:rsid w:val="006642A1"/>
    <w:pPr>
      <w:keepNext/>
      <w:spacing w:after="120"/>
      <w:ind w:right="-1"/>
      <w:jc w:val="center"/>
      <w:outlineLvl w:val="6"/>
    </w:pPr>
    <w:rPr>
      <w:rFonts w:ascii="Arial" w:hAnsi="Arial"/>
      <w:b/>
      <w:sz w:val="22"/>
    </w:rPr>
  </w:style>
  <w:style w:type="paragraph" w:styleId="Nadpis8">
    <w:name w:val="heading 8"/>
    <w:basedOn w:val="Normln"/>
    <w:next w:val="Normln"/>
    <w:link w:val="Nadpis8Char"/>
    <w:qFormat/>
    <w:rsid w:val="006642A1"/>
    <w:pPr>
      <w:keepNext/>
      <w:spacing w:before="120" w:line="480" w:lineRule="auto"/>
      <w:outlineLvl w:val="7"/>
    </w:pPr>
    <w:rPr>
      <w:b/>
      <w:sz w:val="24"/>
    </w:rPr>
  </w:style>
  <w:style w:type="paragraph" w:styleId="Nadpis9">
    <w:name w:val="heading 9"/>
    <w:basedOn w:val="Normln"/>
    <w:next w:val="Normln"/>
    <w:link w:val="Nadpis9Char"/>
    <w:qFormat/>
    <w:rsid w:val="006642A1"/>
    <w:pPr>
      <w:keepNext/>
      <w:spacing w:after="120"/>
      <w:ind w:right="-1"/>
      <w:outlineLvl w:val="8"/>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4678"/>
    </w:pPr>
    <w:rPr>
      <w:rFonts w:ascii="Arial" w:hAnsi="Arial" w:cs="Arial"/>
      <w:b/>
      <w:bCs/>
      <w:sz w:val="24"/>
    </w:rPr>
  </w:style>
  <w:style w:type="paragraph" w:styleId="Zkladntext">
    <w:name w:val="Body Text"/>
    <w:basedOn w:val="Normln"/>
    <w:link w:val="ZkladntextChar"/>
    <w:pPr>
      <w:ind w:right="2693"/>
    </w:pPr>
    <w:rPr>
      <w:rFonts w:ascii="Arial" w:hAnsi="Arial" w:cs="Arial"/>
      <w:sz w:val="24"/>
    </w:rPr>
  </w:style>
  <w:style w:type="paragraph" w:styleId="Zhlav">
    <w:name w:val="heade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2">
    <w:name w:val="Body Text 2"/>
    <w:basedOn w:val="Normln"/>
    <w:rPr>
      <w:rFonts w:ascii="Arial" w:hAnsi="Arial" w:cs="Arial"/>
      <w:sz w:val="24"/>
    </w:rPr>
  </w:style>
  <w:style w:type="paragraph" w:customStyle="1" w:styleId="Rozvrendokumentu">
    <w:name w:val="Rozvržení dokumentu"/>
    <w:basedOn w:val="Normln"/>
    <w:semiHidden/>
    <w:rsid w:val="00997871"/>
    <w:pPr>
      <w:shd w:val="clear" w:color="auto" w:fill="000080"/>
    </w:pPr>
    <w:rPr>
      <w:rFonts w:ascii="Tahoma" w:hAnsi="Tahoma" w:cs="Tahoma"/>
    </w:rPr>
  </w:style>
  <w:style w:type="paragraph" w:styleId="Textbubliny">
    <w:name w:val="Balloon Text"/>
    <w:basedOn w:val="Normln"/>
    <w:semiHidden/>
    <w:rsid w:val="007B614C"/>
    <w:rPr>
      <w:rFonts w:ascii="Tahoma" w:hAnsi="Tahoma" w:cs="Tahoma"/>
      <w:sz w:val="16"/>
      <w:szCs w:val="16"/>
    </w:rPr>
  </w:style>
  <w:style w:type="table" w:styleId="Mkatabulky">
    <w:name w:val="Table Grid"/>
    <w:basedOn w:val="Normlntabulka"/>
    <w:rsid w:val="00660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A374B"/>
    <w:pPr>
      <w:spacing w:after="200" w:line="276" w:lineRule="auto"/>
      <w:ind w:left="720"/>
      <w:contextualSpacing/>
    </w:pPr>
    <w:rPr>
      <w:rFonts w:ascii="Calibri" w:eastAsia="Calibri" w:hAnsi="Calibri"/>
      <w:sz w:val="22"/>
      <w:szCs w:val="22"/>
      <w:lang w:eastAsia="en-US"/>
    </w:rPr>
  </w:style>
  <w:style w:type="character" w:customStyle="1" w:styleId="Nadpis1Char">
    <w:name w:val="Nadpis 1 Char"/>
    <w:link w:val="Nadpis1"/>
    <w:rsid w:val="00267DC5"/>
    <w:rPr>
      <w:rFonts w:ascii="Arial" w:hAnsi="Arial" w:cs="Arial"/>
      <w:b/>
      <w:bCs/>
      <w:sz w:val="28"/>
    </w:rPr>
  </w:style>
  <w:style w:type="character" w:styleId="Hypertextovodkaz">
    <w:name w:val="Hyperlink"/>
    <w:rsid w:val="00FA6AE6"/>
    <w:rPr>
      <w:color w:val="0000FF"/>
      <w:u w:val="single"/>
    </w:rPr>
  </w:style>
  <w:style w:type="character" w:customStyle="1" w:styleId="info1">
    <w:name w:val="info1"/>
    <w:basedOn w:val="Standardnpsmoodstavce"/>
    <w:rsid w:val="00FA6AE6"/>
  </w:style>
  <w:style w:type="character" w:customStyle="1" w:styleId="platne1">
    <w:name w:val="platne1"/>
    <w:basedOn w:val="Standardnpsmoodstavce"/>
    <w:uiPriority w:val="99"/>
    <w:rsid w:val="00DA5711"/>
  </w:style>
  <w:style w:type="table" w:customStyle="1" w:styleId="Svtlstnovn1">
    <w:name w:val="Světlé stínování1"/>
    <w:basedOn w:val="Normlntabulka"/>
    <w:uiPriority w:val="60"/>
    <w:rsid w:val="00B73CD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modra">
    <w:name w:val="modra"/>
    <w:basedOn w:val="Standardnpsmoodstavce"/>
    <w:rsid w:val="004741B7"/>
  </w:style>
  <w:style w:type="paragraph" w:customStyle="1" w:styleId="Textpsmene">
    <w:name w:val="Text písmene"/>
    <w:basedOn w:val="Normln"/>
    <w:rsid w:val="006E09B3"/>
    <w:pPr>
      <w:suppressAutoHyphens/>
      <w:jc w:val="both"/>
    </w:pPr>
    <w:rPr>
      <w:sz w:val="24"/>
      <w:lang w:eastAsia="ar-SA"/>
    </w:rPr>
  </w:style>
  <w:style w:type="character" w:customStyle="1" w:styleId="summary">
    <w:name w:val="summary"/>
    <w:basedOn w:val="Standardnpsmoodstavce"/>
    <w:rsid w:val="008B4ABD"/>
  </w:style>
  <w:style w:type="paragraph" w:customStyle="1" w:styleId="Zkladntext21">
    <w:name w:val="Základní text 21"/>
    <w:basedOn w:val="Normln"/>
    <w:rsid w:val="00EF3D54"/>
    <w:pPr>
      <w:suppressAutoHyphens/>
      <w:jc w:val="both"/>
    </w:pPr>
    <w:rPr>
      <w:color w:val="0000FF"/>
      <w:sz w:val="24"/>
      <w:szCs w:val="24"/>
      <w:lang w:eastAsia="ar-SA"/>
    </w:rPr>
  </w:style>
  <w:style w:type="paragraph" w:styleId="Zkladntext3">
    <w:name w:val="Body Text 3"/>
    <w:basedOn w:val="Normln"/>
    <w:link w:val="Zkladntext3Char"/>
    <w:rsid w:val="004F4922"/>
    <w:pPr>
      <w:spacing w:after="120"/>
    </w:pPr>
    <w:rPr>
      <w:sz w:val="16"/>
      <w:szCs w:val="16"/>
    </w:rPr>
  </w:style>
  <w:style w:type="character" w:customStyle="1" w:styleId="Zkladntext3Char">
    <w:name w:val="Základní text 3 Char"/>
    <w:link w:val="Zkladntext3"/>
    <w:rsid w:val="004F4922"/>
    <w:rPr>
      <w:sz w:val="16"/>
      <w:szCs w:val="16"/>
    </w:rPr>
  </w:style>
  <w:style w:type="paragraph" w:styleId="Obsah1">
    <w:name w:val="toc 1"/>
    <w:basedOn w:val="Normln"/>
    <w:next w:val="Normln"/>
    <w:autoRedefine/>
    <w:uiPriority w:val="39"/>
    <w:rsid w:val="00267DC5"/>
  </w:style>
  <w:style w:type="paragraph" w:styleId="Obsah2">
    <w:name w:val="toc 2"/>
    <w:basedOn w:val="Normln"/>
    <w:next w:val="Normln"/>
    <w:autoRedefine/>
    <w:uiPriority w:val="39"/>
    <w:rsid w:val="00267DC5"/>
    <w:pPr>
      <w:ind w:left="200"/>
    </w:pPr>
  </w:style>
  <w:style w:type="character" w:customStyle="1" w:styleId="ZpatChar">
    <w:name w:val="Zápatí Char"/>
    <w:basedOn w:val="Standardnpsmoodstavce"/>
    <w:link w:val="Zpat"/>
    <w:uiPriority w:val="99"/>
    <w:rsid w:val="001908F0"/>
  </w:style>
  <w:style w:type="character" w:customStyle="1" w:styleId="ZhlavChar">
    <w:name w:val="Záhlaví Char"/>
    <w:basedOn w:val="Standardnpsmoodstavce"/>
    <w:link w:val="Zhlav"/>
    <w:rsid w:val="00D155F9"/>
  </w:style>
  <w:style w:type="paragraph" w:styleId="Nzev">
    <w:name w:val="Title"/>
    <w:basedOn w:val="Normln"/>
    <w:link w:val="NzevChar"/>
    <w:uiPriority w:val="10"/>
    <w:qFormat/>
    <w:rsid w:val="00E95845"/>
    <w:pPr>
      <w:spacing w:before="60"/>
      <w:jc w:val="center"/>
    </w:pPr>
    <w:rPr>
      <w:rFonts w:ascii="Arial" w:hAnsi="Arial" w:cs="Arial"/>
      <w:b/>
      <w:bCs/>
      <w:sz w:val="24"/>
      <w:szCs w:val="24"/>
    </w:rPr>
  </w:style>
  <w:style w:type="character" w:customStyle="1" w:styleId="NzevChar">
    <w:name w:val="Název Char"/>
    <w:link w:val="Nzev"/>
    <w:uiPriority w:val="10"/>
    <w:rsid w:val="00E95845"/>
    <w:rPr>
      <w:rFonts w:ascii="Arial" w:hAnsi="Arial" w:cs="Arial"/>
      <w:b/>
      <w:bCs/>
      <w:sz w:val="24"/>
      <w:szCs w:val="24"/>
    </w:rPr>
  </w:style>
  <w:style w:type="character" w:customStyle="1" w:styleId="Nadpis5Char">
    <w:name w:val="Nadpis 5 Char"/>
    <w:link w:val="Nadpis5"/>
    <w:rsid w:val="006642A1"/>
    <w:rPr>
      <w:rFonts w:ascii="Arial" w:hAnsi="Arial"/>
      <w:b/>
      <w:bCs/>
      <w:color w:val="000000"/>
    </w:rPr>
  </w:style>
  <w:style w:type="character" w:customStyle="1" w:styleId="Nadpis6Char">
    <w:name w:val="Nadpis 6 Char"/>
    <w:link w:val="Nadpis6"/>
    <w:rsid w:val="006642A1"/>
    <w:rPr>
      <w:rFonts w:ascii="Arial" w:hAnsi="Arial"/>
      <w:b/>
      <w:bCs/>
      <w:sz w:val="22"/>
    </w:rPr>
  </w:style>
  <w:style w:type="character" w:customStyle="1" w:styleId="Nadpis7Char">
    <w:name w:val="Nadpis 7 Char"/>
    <w:link w:val="Nadpis7"/>
    <w:rsid w:val="006642A1"/>
    <w:rPr>
      <w:rFonts w:ascii="Arial" w:hAnsi="Arial"/>
      <w:b/>
      <w:sz w:val="22"/>
    </w:rPr>
  </w:style>
  <w:style w:type="character" w:customStyle="1" w:styleId="Nadpis8Char">
    <w:name w:val="Nadpis 8 Char"/>
    <w:link w:val="Nadpis8"/>
    <w:rsid w:val="006642A1"/>
    <w:rPr>
      <w:b/>
      <w:sz w:val="24"/>
    </w:rPr>
  </w:style>
  <w:style w:type="character" w:customStyle="1" w:styleId="Nadpis9Char">
    <w:name w:val="Nadpis 9 Char"/>
    <w:link w:val="Nadpis9"/>
    <w:rsid w:val="006642A1"/>
    <w:rPr>
      <w:rFonts w:ascii="Arial" w:hAnsi="Arial" w:cs="Arial"/>
      <w:b/>
      <w:sz w:val="22"/>
    </w:rPr>
  </w:style>
  <w:style w:type="character" w:styleId="Odkaznakoment">
    <w:name w:val="annotation reference"/>
    <w:rsid w:val="006642A1"/>
    <w:rPr>
      <w:sz w:val="16"/>
    </w:rPr>
  </w:style>
  <w:style w:type="paragraph" w:styleId="Textkomente">
    <w:name w:val="annotation text"/>
    <w:basedOn w:val="Normln"/>
    <w:link w:val="TextkomenteChar"/>
    <w:uiPriority w:val="99"/>
    <w:rsid w:val="006642A1"/>
    <w:pPr>
      <w:spacing w:after="120"/>
    </w:pPr>
    <w:rPr>
      <w:rFonts w:ascii="Arial" w:hAnsi="Arial"/>
    </w:rPr>
  </w:style>
  <w:style w:type="character" w:customStyle="1" w:styleId="TextkomenteChar">
    <w:name w:val="Text komentáře Char"/>
    <w:link w:val="Textkomente"/>
    <w:rsid w:val="006642A1"/>
    <w:rPr>
      <w:rFonts w:ascii="Arial" w:hAnsi="Arial"/>
    </w:rPr>
  </w:style>
  <w:style w:type="paragraph" w:styleId="Titulek">
    <w:name w:val="caption"/>
    <w:basedOn w:val="Normln"/>
    <w:next w:val="Normln"/>
    <w:qFormat/>
    <w:rsid w:val="006642A1"/>
    <w:pPr>
      <w:spacing w:before="840" w:after="120"/>
      <w:jc w:val="center"/>
    </w:pPr>
    <w:rPr>
      <w:rFonts w:ascii="Ottawa" w:hAnsi="Ottawa"/>
      <w:b/>
      <w:sz w:val="48"/>
    </w:rPr>
  </w:style>
  <w:style w:type="character" w:styleId="slostrnky">
    <w:name w:val="page number"/>
    <w:basedOn w:val="Standardnpsmoodstavce"/>
    <w:rsid w:val="006642A1"/>
  </w:style>
  <w:style w:type="paragraph" w:customStyle="1" w:styleId="NormlnIMP">
    <w:name w:val="Normální_IMP"/>
    <w:basedOn w:val="Normln"/>
    <w:rsid w:val="006642A1"/>
    <w:pPr>
      <w:suppressAutoHyphens/>
      <w:spacing w:line="230" w:lineRule="auto"/>
    </w:pPr>
  </w:style>
  <w:style w:type="paragraph" w:customStyle="1" w:styleId="Zkladntext22">
    <w:name w:val="Základní text 22"/>
    <w:basedOn w:val="Normln"/>
    <w:rsid w:val="006642A1"/>
    <w:pPr>
      <w:suppressAutoHyphens/>
      <w:spacing w:line="276" w:lineRule="auto"/>
    </w:pPr>
    <w:rPr>
      <w:rFonts w:ascii="NimbusRoman" w:hAnsi="NimbusRoman"/>
      <w:b/>
      <w:sz w:val="24"/>
    </w:rPr>
  </w:style>
  <w:style w:type="paragraph" w:customStyle="1" w:styleId="odrazka1">
    <w:name w:val="odrazka 1"/>
    <w:basedOn w:val="Normln"/>
    <w:rsid w:val="006642A1"/>
    <w:pPr>
      <w:tabs>
        <w:tab w:val="left" w:pos="0"/>
        <w:tab w:val="left" w:pos="284"/>
        <w:tab w:val="left" w:pos="567"/>
      </w:tabs>
      <w:suppressAutoHyphens/>
      <w:spacing w:line="276" w:lineRule="auto"/>
      <w:ind w:left="567" w:hanging="284"/>
      <w:jc w:val="both"/>
    </w:pPr>
    <w:rPr>
      <w:rFonts w:ascii="NimbusRoman" w:hAnsi="NimbusRoman"/>
      <w:sz w:val="22"/>
    </w:rPr>
  </w:style>
  <w:style w:type="paragraph" w:customStyle="1" w:styleId="ZkladntextIMP">
    <w:name w:val="Základní text_IMP"/>
    <w:basedOn w:val="Normln"/>
    <w:rsid w:val="006642A1"/>
    <w:pPr>
      <w:suppressAutoHyphens/>
      <w:spacing w:line="276" w:lineRule="auto"/>
    </w:pPr>
    <w:rPr>
      <w:sz w:val="24"/>
    </w:rPr>
  </w:style>
  <w:style w:type="paragraph" w:customStyle="1" w:styleId="Nadpis21">
    <w:name w:val="Nadpis 21"/>
    <w:basedOn w:val="Normln"/>
    <w:rsid w:val="006642A1"/>
    <w:pPr>
      <w:suppressAutoHyphens/>
      <w:spacing w:line="276" w:lineRule="auto"/>
    </w:pPr>
    <w:rPr>
      <w:rFonts w:ascii="Arial" w:hAnsi="Arial"/>
      <w:b/>
      <w:sz w:val="24"/>
    </w:rPr>
  </w:style>
  <w:style w:type="paragraph" w:customStyle="1" w:styleId="Item">
    <w:name w:val="Item"/>
    <w:basedOn w:val="Normln"/>
    <w:rsid w:val="006642A1"/>
    <w:pPr>
      <w:tabs>
        <w:tab w:val="left" w:pos="1418"/>
        <w:tab w:val="left" w:pos="4678"/>
      </w:tabs>
    </w:pPr>
    <w:rPr>
      <w:rFonts w:ascii="NimbusRoman" w:hAnsi="NimbusRoman"/>
    </w:rPr>
  </w:style>
  <w:style w:type="paragraph" w:customStyle="1" w:styleId="odrazka2">
    <w:name w:val="odrazka 2"/>
    <w:basedOn w:val="Normln"/>
    <w:rsid w:val="006642A1"/>
    <w:pPr>
      <w:tabs>
        <w:tab w:val="left" w:pos="426"/>
      </w:tabs>
      <w:ind w:left="737"/>
      <w:jc w:val="both"/>
    </w:pPr>
    <w:rPr>
      <w:rFonts w:ascii="NimbusRoman" w:hAnsi="NimbusRoman"/>
      <w:sz w:val="22"/>
    </w:rPr>
  </w:style>
  <w:style w:type="paragraph" w:customStyle="1" w:styleId="Zkladntext31">
    <w:name w:val="Základní text 31"/>
    <w:basedOn w:val="Normln"/>
    <w:rsid w:val="006642A1"/>
    <w:pPr>
      <w:tabs>
        <w:tab w:val="left" w:pos="360"/>
      </w:tabs>
      <w:jc w:val="both"/>
    </w:pPr>
    <w:rPr>
      <w:rFonts w:ascii="NimbusRoman" w:hAnsi="NimbusRoman"/>
      <w:sz w:val="22"/>
    </w:rPr>
  </w:style>
  <w:style w:type="paragraph" w:customStyle="1" w:styleId="Odstavec">
    <w:name w:val="Odstavec"/>
    <w:basedOn w:val="ZkladntextIMP"/>
    <w:rsid w:val="006642A1"/>
    <w:pPr>
      <w:spacing w:after="115" w:line="265" w:lineRule="auto"/>
      <w:ind w:left="482" w:hanging="481"/>
      <w:jc w:val="both"/>
    </w:pPr>
  </w:style>
  <w:style w:type="paragraph" w:styleId="Textpoznpodarou">
    <w:name w:val="footnote text"/>
    <w:basedOn w:val="Normln"/>
    <w:link w:val="TextpoznpodarouChar"/>
    <w:rsid w:val="006642A1"/>
    <w:rPr>
      <w:rFonts w:ascii="NimbusRoman" w:hAnsi="NimbusRoman"/>
    </w:rPr>
  </w:style>
  <w:style w:type="character" w:customStyle="1" w:styleId="TextpoznpodarouChar">
    <w:name w:val="Text pozn. pod čarou Char"/>
    <w:link w:val="Textpoznpodarou"/>
    <w:rsid w:val="006642A1"/>
    <w:rPr>
      <w:rFonts w:ascii="NimbusRoman" w:hAnsi="NimbusRoman"/>
    </w:rPr>
  </w:style>
  <w:style w:type="paragraph" w:styleId="Normlnodsazen">
    <w:name w:val="Normal Indent"/>
    <w:basedOn w:val="Normln"/>
    <w:rsid w:val="006642A1"/>
    <w:pPr>
      <w:ind w:left="720"/>
    </w:pPr>
    <w:rPr>
      <w:rFonts w:ascii="NimbusRoman" w:hAnsi="NimbusRoman"/>
      <w:sz w:val="24"/>
    </w:rPr>
  </w:style>
  <w:style w:type="paragraph" w:customStyle="1" w:styleId="smlouva">
    <w:name w:val="smlouva"/>
    <w:basedOn w:val="Normln"/>
    <w:rsid w:val="006642A1"/>
    <w:pPr>
      <w:jc w:val="center"/>
    </w:pPr>
    <w:rPr>
      <w:rFonts w:ascii="Courier EE" w:hAnsi="Courier EE"/>
      <w:sz w:val="24"/>
    </w:rPr>
  </w:style>
  <w:style w:type="paragraph" w:styleId="Zkladntextodsazen2">
    <w:name w:val="Body Text Indent 2"/>
    <w:basedOn w:val="Normln"/>
    <w:link w:val="Zkladntextodsazen2Char"/>
    <w:rsid w:val="006642A1"/>
    <w:pPr>
      <w:spacing w:after="120" w:line="480" w:lineRule="auto"/>
      <w:ind w:left="283"/>
    </w:pPr>
    <w:rPr>
      <w:rFonts w:ascii="Arial" w:hAnsi="Arial"/>
    </w:rPr>
  </w:style>
  <w:style w:type="character" w:customStyle="1" w:styleId="Zkladntextodsazen2Char">
    <w:name w:val="Základní text odsazený 2 Char"/>
    <w:link w:val="Zkladntextodsazen2"/>
    <w:rsid w:val="006642A1"/>
    <w:rPr>
      <w:rFonts w:ascii="Arial" w:hAnsi="Arial"/>
    </w:rPr>
  </w:style>
  <w:style w:type="paragraph" w:styleId="Zkladntextodsazen3">
    <w:name w:val="Body Text Indent 3"/>
    <w:basedOn w:val="Normln"/>
    <w:link w:val="Zkladntextodsazen3Char"/>
    <w:rsid w:val="006642A1"/>
    <w:pPr>
      <w:spacing w:after="120"/>
      <w:ind w:left="283"/>
    </w:pPr>
    <w:rPr>
      <w:rFonts w:ascii="Arial" w:hAnsi="Arial"/>
      <w:sz w:val="16"/>
      <w:szCs w:val="16"/>
    </w:rPr>
  </w:style>
  <w:style w:type="character" w:customStyle="1" w:styleId="Zkladntextodsazen3Char">
    <w:name w:val="Základní text odsazený 3 Char"/>
    <w:link w:val="Zkladntextodsazen3"/>
    <w:rsid w:val="006642A1"/>
    <w:rPr>
      <w:rFonts w:ascii="Arial" w:hAnsi="Arial"/>
      <w:sz w:val="16"/>
      <w:szCs w:val="16"/>
    </w:rPr>
  </w:style>
  <w:style w:type="paragraph" w:customStyle="1" w:styleId="Smlouva-slo">
    <w:name w:val="Smlouva-číslo"/>
    <w:basedOn w:val="Normln"/>
    <w:rsid w:val="006642A1"/>
    <w:pPr>
      <w:spacing w:before="120" w:line="240" w:lineRule="atLeast"/>
      <w:jc w:val="both"/>
    </w:pPr>
    <w:rPr>
      <w:sz w:val="24"/>
    </w:rPr>
  </w:style>
  <w:style w:type="paragraph" w:styleId="Podpis">
    <w:name w:val="Signature"/>
    <w:basedOn w:val="Normln"/>
    <w:link w:val="PodpisChar"/>
    <w:rsid w:val="006642A1"/>
    <w:pPr>
      <w:overflowPunct w:val="0"/>
      <w:autoSpaceDE w:val="0"/>
      <w:autoSpaceDN w:val="0"/>
      <w:adjustRightInd w:val="0"/>
      <w:textAlignment w:val="baseline"/>
    </w:pPr>
    <w:rPr>
      <w:sz w:val="22"/>
      <w:lang w:eastAsia="en-US"/>
    </w:rPr>
  </w:style>
  <w:style w:type="character" w:customStyle="1" w:styleId="PodpisChar">
    <w:name w:val="Podpis Char"/>
    <w:link w:val="Podpis"/>
    <w:rsid w:val="006642A1"/>
    <w:rPr>
      <w:sz w:val="22"/>
      <w:lang w:eastAsia="en-US"/>
    </w:rPr>
  </w:style>
  <w:style w:type="paragraph" w:styleId="Seznam">
    <w:name w:val="List"/>
    <w:basedOn w:val="Normln"/>
    <w:rsid w:val="006642A1"/>
    <w:pPr>
      <w:widowControl w:val="0"/>
      <w:ind w:left="283" w:hanging="283"/>
    </w:pPr>
  </w:style>
  <w:style w:type="paragraph" w:customStyle="1" w:styleId="TEnadpis1">
    <w:name w:val="TE_nadpis1"/>
    <w:basedOn w:val="Normln"/>
    <w:rsid w:val="006642A1"/>
    <w:pPr>
      <w:keepNext/>
      <w:numPr>
        <w:numId w:val="13"/>
      </w:numPr>
      <w:spacing w:before="300" w:after="200"/>
      <w:jc w:val="both"/>
      <w:outlineLvl w:val="0"/>
    </w:pPr>
    <w:rPr>
      <w:rFonts w:ascii="Arial" w:hAnsi="Arial"/>
      <w:b/>
      <w:caps/>
      <w:kern w:val="28"/>
      <w:sz w:val="22"/>
    </w:rPr>
  </w:style>
  <w:style w:type="numbering" w:customStyle="1" w:styleId="Styl2">
    <w:name w:val="Styl2"/>
    <w:rsid w:val="006642A1"/>
    <w:pPr>
      <w:numPr>
        <w:numId w:val="16"/>
      </w:numPr>
    </w:pPr>
  </w:style>
  <w:style w:type="paragraph" w:styleId="Pedmtkomente">
    <w:name w:val="annotation subject"/>
    <w:basedOn w:val="Textkomente"/>
    <w:next w:val="Textkomente"/>
    <w:link w:val="PedmtkomenteChar"/>
    <w:uiPriority w:val="99"/>
    <w:unhideWhenUsed/>
    <w:rsid w:val="006642A1"/>
    <w:rPr>
      <w:b/>
      <w:bCs/>
    </w:rPr>
  </w:style>
  <w:style w:type="character" w:customStyle="1" w:styleId="PedmtkomenteChar">
    <w:name w:val="Předmět komentáře Char"/>
    <w:link w:val="Pedmtkomente"/>
    <w:uiPriority w:val="99"/>
    <w:rsid w:val="006642A1"/>
    <w:rPr>
      <w:rFonts w:ascii="Arial" w:hAnsi="Arial"/>
      <w:b/>
      <w:bCs/>
    </w:rPr>
  </w:style>
  <w:style w:type="paragraph" w:customStyle="1" w:styleId="normlnbold">
    <w:name w:val="normální_bold"/>
    <w:basedOn w:val="Normln"/>
    <w:rsid w:val="006642A1"/>
    <w:rPr>
      <w:b/>
      <w:sz w:val="22"/>
    </w:rPr>
  </w:style>
  <w:style w:type="character" w:customStyle="1" w:styleId="ZkladntextChar">
    <w:name w:val="Základní text Char"/>
    <w:link w:val="Zkladntext"/>
    <w:rsid w:val="006642A1"/>
    <w:rPr>
      <w:rFonts w:ascii="Arial" w:hAnsi="Arial" w:cs="Arial"/>
      <w:sz w:val="24"/>
    </w:rPr>
  </w:style>
  <w:style w:type="paragraph" w:customStyle="1" w:styleId="CharChar">
    <w:name w:val="Char Char"/>
    <w:basedOn w:val="Normln"/>
    <w:rsid w:val="006642A1"/>
    <w:pPr>
      <w:spacing w:after="160" w:line="240" w:lineRule="exact"/>
    </w:pPr>
    <w:rPr>
      <w:rFonts w:ascii="Verdana" w:hAnsi="Verdana"/>
      <w:lang w:val="en-US" w:eastAsia="en-US"/>
    </w:rPr>
  </w:style>
  <w:style w:type="paragraph" w:styleId="Revize">
    <w:name w:val="Revision"/>
    <w:hidden/>
    <w:uiPriority w:val="99"/>
    <w:semiHidden/>
    <w:rsid w:val="00321F6F"/>
  </w:style>
  <w:style w:type="character" w:styleId="Nevyeenzmnka">
    <w:name w:val="Unresolved Mention"/>
    <w:basedOn w:val="Standardnpsmoodstavce"/>
    <w:uiPriority w:val="99"/>
    <w:semiHidden/>
    <w:unhideWhenUsed/>
    <w:rsid w:val="00592C8D"/>
    <w:rPr>
      <w:color w:val="605E5C"/>
      <w:shd w:val="clear" w:color="auto" w:fill="E1DFDD"/>
    </w:rPr>
  </w:style>
  <w:style w:type="paragraph" w:styleId="Prosttext">
    <w:name w:val="Plain Text"/>
    <w:basedOn w:val="Normln"/>
    <w:link w:val="ProsttextChar"/>
    <w:uiPriority w:val="99"/>
    <w:rsid w:val="0032156B"/>
    <w:rPr>
      <w:rFonts w:ascii="Courier New" w:hAnsi="Courier New"/>
      <w:lang w:val="x-none"/>
    </w:rPr>
  </w:style>
  <w:style w:type="character" w:customStyle="1" w:styleId="ProsttextChar">
    <w:name w:val="Prostý text Char"/>
    <w:basedOn w:val="Standardnpsmoodstavce"/>
    <w:link w:val="Prosttext"/>
    <w:uiPriority w:val="99"/>
    <w:rsid w:val="0032156B"/>
    <w:rPr>
      <w:rFonts w:ascii="Courier New" w:hAnsi="Courier New"/>
      <w:lang w:val="x-none"/>
    </w:rPr>
  </w:style>
  <w:style w:type="table" w:styleId="Barevnseznamzvraznn1">
    <w:name w:val="Colorful List Accent 1"/>
    <w:basedOn w:val="Normlntabulka"/>
    <w:uiPriority w:val="72"/>
    <w:semiHidden/>
    <w:unhideWhenUsed/>
    <w:rsid w:val="008F02B8"/>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566">
      <w:bodyDiv w:val="1"/>
      <w:marLeft w:val="0"/>
      <w:marRight w:val="0"/>
      <w:marTop w:val="0"/>
      <w:marBottom w:val="0"/>
      <w:divBdr>
        <w:top w:val="none" w:sz="0" w:space="0" w:color="auto"/>
        <w:left w:val="none" w:sz="0" w:space="0" w:color="auto"/>
        <w:bottom w:val="none" w:sz="0" w:space="0" w:color="auto"/>
        <w:right w:val="none" w:sz="0" w:space="0" w:color="auto"/>
      </w:divBdr>
      <w:divsChild>
        <w:div w:id="9184375">
          <w:marLeft w:val="0"/>
          <w:marRight w:val="0"/>
          <w:marTop w:val="0"/>
          <w:marBottom w:val="0"/>
          <w:divBdr>
            <w:top w:val="none" w:sz="0" w:space="0" w:color="auto"/>
            <w:left w:val="none" w:sz="0" w:space="0" w:color="auto"/>
            <w:bottom w:val="none" w:sz="0" w:space="0" w:color="auto"/>
            <w:right w:val="none" w:sz="0" w:space="0" w:color="auto"/>
          </w:divBdr>
        </w:div>
        <w:div w:id="36392238">
          <w:marLeft w:val="0"/>
          <w:marRight w:val="0"/>
          <w:marTop w:val="0"/>
          <w:marBottom w:val="0"/>
          <w:divBdr>
            <w:top w:val="none" w:sz="0" w:space="0" w:color="auto"/>
            <w:left w:val="none" w:sz="0" w:space="0" w:color="auto"/>
            <w:bottom w:val="none" w:sz="0" w:space="0" w:color="auto"/>
            <w:right w:val="none" w:sz="0" w:space="0" w:color="auto"/>
          </w:divBdr>
        </w:div>
      </w:divsChild>
    </w:div>
    <w:div w:id="34043179">
      <w:bodyDiv w:val="1"/>
      <w:marLeft w:val="0"/>
      <w:marRight w:val="0"/>
      <w:marTop w:val="0"/>
      <w:marBottom w:val="0"/>
      <w:divBdr>
        <w:top w:val="none" w:sz="0" w:space="0" w:color="auto"/>
        <w:left w:val="none" w:sz="0" w:space="0" w:color="auto"/>
        <w:bottom w:val="none" w:sz="0" w:space="0" w:color="auto"/>
        <w:right w:val="none" w:sz="0" w:space="0" w:color="auto"/>
      </w:divBdr>
    </w:div>
    <w:div w:id="247542076">
      <w:bodyDiv w:val="1"/>
      <w:marLeft w:val="0"/>
      <w:marRight w:val="0"/>
      <w:marTop w:val="0"/>
      <w:marBottom w:val="0"/>
      <w:divBdr>
        <w:top w:val="none" w:sz="0" w:space="0" w:color="auto"/>
        <w:left w:val="none" w:sz="0" w:space="0" w:color="auto"/>
        <w:bottom w:val="none" w:sz="0" w:space="0" w:color="auto"/>
        <w:right w:val="none" w:sz="0" w:space="0" w:color="auto"/>
      </w:divBdr>
      <w:divsChild>
        <w:div w:id="363672663">
          <w:marLeft w:val="0"/>
          <w:marRight w:val="0"/>
          <w:marTop w:val="0"/>
          <w:marBottom w:val="0"/>
          <w:divBdr>
            <w:top w:val="none" w:sz="0" w:space="0" w:color="auto"/>
            <w:left w:val="none" w:sz="0" w:space="0" w:color="auto"/>
            <w:bottom w:val="none" w:sz="0" w:space="0" w:color="auto"/>
            <w:right w:val="none" w:sz="0" w:space="0" w:color="auto"/>
          </w:divBdr>
        </w:div>
        <w:div w:id="369838471">
          <w:marLeft w:val="0"/>
          <w:marRight w:val="0"/>
          <w:marTop w:val="0"/>
          <w:marBottom w:val="0"/>
          <w:divBdr>
            <w:top w:val="none" w:sz="0" w:space="0" w:color="auto"/>
            <w:left w:val="none" w:sz="0" w:space="0" w:color="auto"/>
            <w:bottom w:val="none" w:sz="0" w:space="0" w:color="auto"/>
            <w:right w:val="none" w:sz="0" w:space="0" w:color="auto"/>
          </w:divBdr>
        </w:div>
        <w:div w:id="1808352475">
          <w:marLeft w:val="0"/>
          <w:marRight w:val="0"/>
          <w:marTop w:val="0"/>
          <w:marBottom w:val="0"/>
          <w:divBdr>
            <w:top w:val="none" w:sz="0" w:space="0" w:color="auto"/>
            <w:left w:val="none" w:sz="0" w:space="0" w:color="auto"/>
            <w:bottom w:val="none" w:sz="0" w:space="0" w:color="auto"/>
            <w:right w:val="none" w:sz="0" w:space="0" w:color="auto"/>
          </w:divBdr>
        </w:div>
      </w:divsChild>
    </w:div>
    <w:div w:id="273633266">
      <w:bodyDiv w:val="1"/>
      <w:marLeft w:val="0"/>
      <w:marRight w:val="0"/>
      <w:marTop w:val="0"/>
      <w:marBottom w:val="0"/>
      <w:divBdr>
        <w:top w:val="none" w:sz="0" w:space="0" w:color="auto"/>
        <w:left w:val="none" w:sz="0" w:space="0" w:color="auto"/>
        <w:bottom w:val="none" w:sz="0" w:space="0" w:color="auto"/>
        <w:right w:val="none" w:sz="0" w:space="0" w:color="auto"/>
      </w:divBdr>
    </w:div>
    <w:div w:id="397751957">
      <w:bodyDiv w:val="1"/>
      <w:marLeft w:val="0"/>
      <w:marRight w:val="0"/>
      <w:marTop w:val="0"/>
      <w:marBottom w:val="0"/>
      <w:divBdr>
        <w:top w:val="none" w:sz="0" w:space="0" w:color="auto"/>
        <w:left w:val="none" w:sz="0" w:space="0" w:color="auto"/>
        <w:bottom w:val="none" w:sz="0" w:space="0" w:color="auto"/>
        <w:right w:val="none" w:sz="0" w:space="0" w:color="auto"/>
      </w:divBdr>
    </w:div>
    <w:div w:id="546724528">
      <w:bodyDiv w:val="1"/>
      <w:marLeft w:val="0"/>
      <w:marRight w:val="0"/>
      <w:marTop w:val="0"/>
      <w:marBottom w:val="0"/>
      <w:divBdr>
        <w:top w:val="none" w:sz="0" w:space="0" w:color="auto"/>
        <w:left w:val="none" w:sz="0" w:space="0" w:color="auto"/>
        <w:bottom w:val="none" w:sz="0" w:space="0" w:color="auto"/>
        <w:right w:val="none" w:sz="0" w:space="0" w:color="auto"/>
      </w:divBdr>
    </w:div>
    <w:div w:id="547574769">
      <w:bodyDiv w:val="1"/>
      <w:marLeft w:val="0"/>
      <w:marRight w:val="0"/>
      <w:marTop w:val="0"/>
      <w:marBottom w:val="0"/>
      <w:divBdr>
        <w:top w:val="none" w:sz="0" w:space="0" w:color="auto"/>
        <w:left w:val="none" w:sz="0" w:space="0" w:color="auto"/>
        <w:bottom w:val="none" w:sz="0" w:space="0" w:color="auto"/>
        <w:right w:val="none" w:sz="0" w:space="0" w:color="auto"/>
      </w:divBdr>
    </w:div>
    <w:div w:id="599412574">
      <w:bodyDiv w:val="1"/>
      <w:marLeft w:val="0"/>
      <w:marRight w:val="0"/>
      <w:marTop w:val="0"/>
      <w:marBottom w:val="0"/>
      <w:divBdr>
        <w:top w:val="none" w:sz="0" w:space="0" w:color="auto"/>
        <w:left w:val="none" w:sz="0" w:space="0" w:color="auto"/>
        <w:bottom w:val="none" w:sz="0" w:space="0" w:color="auto"/>
        <w:right w:val="none" w:sz="0" w:space="0" w:color="auto"/>
      </w:divBdr>
    </w:div>
    <w:div w:id="635070482">
      <w:bodyDiv w:val="1"/>
      <w:marLeft w:val="0"/>
      <w:marRight w:val="0"/>
      <w:marTop w:val="0"/>
      <w:marBottom w:val="0"/>
      <w:divBdr>
        <w:top w:val="none" w:sz="0" w:space="0" w:color="auto"/>
        <w:left w:val="none" w:sz="0" w:space="0" w:color="auto"/>
        <w:bottom w:val="none" w:sz="0" w:space="0" w:color="auto"/>
        <w:right w:val="none" w:sz="0" w:space="0" w:color="auto"/>
      </w:divBdr>
    </w:div>
    <w:div w:id="644702830">
      <w:bodyDiv w:val="1"/>
      <w:marLeft w:val="0"/>
      <w:marRight w:val="0"/>
      <w:marTop w:val="0"/>
      <w:marBottom w:val="0"/>
      <w:divBdr>
        <w:top w:val="none" w:sz="0" w:space="0" w:color="auto"/>
        <w:left w:val="none" w:sz="0" w:space="0" w:color="auto"/>
        <w:bottom w:val="none" w:sz="0" w:space="0" w:color="auto"/>
        <w:right w:val="none" w:sz="0" w:space="0" w:color="auto"/>
      </w:divBdr>
      <w:divsChild>
        <w:div w:id="139274497">
          <w:marLeft w:val="0"/>
          <w:marRight w:val="0"/>
          <w:marTop w:val="0"/>
          <w:marBottom w:val="0"/>
          <w:divBdr>
            <w:top w:val="none" w:sz="0" w:space="0" w:color="auto"/>
            <w:left w:val="none" w:sz="0" w:space="0" w:color="auto"/>
            <w:bottom w:val="none" w:sz="0" w:space="0" w:color="auto"/>
            <w:right w:val="none" w:sz="0" w:space="0" w:color="auto"/>
          </w:divBdr>
        </w:div>
        <w:div w:id="891502323">
          <w:marLeft w:val="0"/>
          <w:marRight w:val="0"/>
          <w:marTop w:val="0"/>
          <w:marBottom w:val="0"/>
          <w:divBdr>
            <w:top w:val="none" w:sz="0" w:space="0" w:color="auto"/>
            <w:left w:val="none" w:sz="0" w:space="0" w:color="auto"/>
            <w:bottom w:val="none" w:sz="0" w:space="0" w:color="auto"/>
            <w:right w:val="none" w:sz="0" w:space="0" w:color="auto"/>
          </w:divBdr>
        </w:div>
      </w:divsChild>
    </w:div>
    <w:div w:id="920604936">
      <w:bodyDiv w:val="1"/>
      <w:marLeft w:val="0"/>
      <w:marRight w:val="0"/>
      <w:marTop w:val="0"/>
      <w:marBottom w:val="0"/>
      <w:divBdr>
        <w:top w:val="none" w:sz="0" w:space="0" w:color="auto"/>
        <w:left w:val="none" w:sz="0" w:space="0" w:color="auto"/>
        <w:bottom w:val="none" w:sz="0" w:space="0" w:color="auto"/>
        <w:right w:val="none" w:sz="0" w:space="0" w:color="auto"/>
      </w:divBdr>
    </w:div>
    <w:div w:id="1006398673">
      <w:bodyDiv w:val="1"/>
      <w:marLeft w:val="0"/>
      <w:marRight w:val="0"/>
      <w:marTop w:val="0"/>
      <w:marBottom w:val="0"/>
      <w:divBdr>
        <w:top w:val="none" w:sz="0" w:space="0" w:color="auto"/>
        <w:left w:val="none" w:sz="0" w:space="0" w:color="auto"/>
        <w:bottom w:val="none" w:sz="0" w:space="0" w:color="auto"/>
        <w:right w:val="none" w:sz="0" w:space="0" w:color="auto"/>
      </w:divBdr>
    </w:div>
    <w:div w:id="1028527701">
      <w:bodyDiv w:val="1"/>
      <w:marLeft w:val="0"/>
      <w:marRight w:val="0"/>
      <w:marTop w:val="0"/>
      <w:marBottom w:val="0"/>
      <w:divBdr>
        <w:top w:val="none" w:sz="0" w:space="0" w:color="auto"/>
        <w:left w:val="none" w:sz="0" w:space="0" w:color="auto"/>
        <w:bottom w:val="none" w:sz="0" w:space="0" w:color="auto"/>
        <w:right w:val="none" w:sz="0" w:space="0" w:color="auto"/>
      </w:divBdr>
    </w:div>
    <w:div w:id="1108083732">
      <w:bodyDiv w:val="1"/>
      <w:marLeft w:val="0"/>
      <w:marRight w:val="0"/>
      <w:marTop w:val="0"/>
      <w:marBottom w:val="0"/>
      <w:divBdr>
        <w:top w:val="none" w:sz="0" w:space="0" w:color="auto"/>
        <w:left w:val="none" w:sz="0" w:space="0" w:color="auto"/>
        <w:bottom w:val="none" w:sz="0" w:space="0" w:color="auto"/>
        <w:right w:val="none" w:sz="0" w:space="0" w:color="auto"/>
      </w:divBdr>
    </w:div>
    <w:div w:id="1230074037">
      <w:bodyDiv w:val="1"/>
      <w:marLeft w:val="0"/>
      <w:marRight w:val="0"/>
      <w:marTop w:val="0"/>
      <w:marBottom w:val="0"/>
      <w:divBdr>
        <w:top w:val="none" w:sz="0" w:space="0" w:color="auto"/>
        <w:left w:val="none" w:sz="0" w:space="0" w:color="auto"/>
        <w:bottom w:val="none" w:sz="0" w:space="0" w:color="auto"/>
        <w:right w:val="none" w:sz="0" w:space="0" w:color="auto"/>
      </w:divBdr>
    </w:div>
    <w:div w:id="1290090409">
      <w:bodyDiv w:val="1"/>
      <w:marLeft w:val="0"/>
      <w:marRight w:val="0"/>
      <w:marTop w:val="0"/>
      <w:marBottom w:val="0"/>
      <w:divBdr>
        <w:top w:val="none" w:sz="0" w:space="0" w:color="auto"/>
        <w:left w:val="none" w:sz="0" w:space="0" w:color="auto"/>
        <w:bottom w:val="none" w:sz="0" w:space="0" w:color="auto"/>
        <w:right w:val="none" w:sz="0" w:space="0" w:color="auto"/>
      </w:divBdr>
    </w:div>
    <w:div w:id="1366561263">
      <w:bodyDiv w:val="1"/>
      <w:marLeft w:val="0"/>
      <w:marRight w:val="0"/>
      <w:marTop w:val="0"/>
      <w:marBottom w:val="0"/>
      <w:divBdr>
        <w:top w:val="none" w:sz="0" w:space="0" w:color="auto"/>
        <w:left w:val="none" w:sz="0" w:space="0" w:color="auto"/>
        <w:bottom w:val="none" w:sz="0" w:space="0" w:color="auto"/>
        <w:right w:val="none" w:sz="0" w:space="0" w:color="auto"/>
      </w:divBdr>
    </w:div>
    <w:div w:id="1527794293">
      <w:bodyDiv w:val="1"/>
      <w:marLeft w:val="0"/>
      <w:marRight w:val="0"/>
      <w:marTop w:val="0"/>
      <w:marBottom w:val="0"/>
      <w:divBdr>
        <w:top w:val="none" w:sz="0" w:space="0" w:color="auto"/>
        <w:left w:val="none" w:sz="0" w:space="0" w:color="auto"/>
        <w:bottom w:val="none" w:sz="0" w:space="0" w:color="auto"/>
        <w:right w:val="none" w:sz="0" w:space="0" w:color="auto"/>
      </w:divBdr>
    </w:div>
    <w:div w:id="1535383447">
      <w:bodyDiv w:val="1"/>
      <w:marLeft w:val="0"/>
      <w:marRight w:val="0"/>
      <w:marTop w:val="0"/>
      <w:marBottom w:val="0"/>
      <w:divBdr>
        <w:top w:val="none" w:sz="0" w:space="0" w:color="auto"/>
        <w:left w:val="none" w:sz="0" w:space="0" w:color="auto"/>
        <w:bottom w:val="none" w:sz="0" w:space="0" w:color="auto"/>
        <w:right w:val="none" w:sz="0" w:space="0" w:color="auto"/>
      </w:divBdr>
    </w:div>
    <w:div w:id="1615088327">
      <w:bodyDiv w:val="1"/>
      <w:marLeft w:val="0"/>
      <w:marRight w:val="0"/>
      <w:marTop w:val="0"/>
      <w:marBottom w:val="0"/>
      <w:divBdr>
        <w:top w:val="none" w:sz="0" w:space="0" w:color="auto"/>
        <w:left w:val="none" w:sz="0" w:space="0" w:color="auto"/>
        <w:bottom w:val="none" w:sz="0" w:space="0" w:color="auto"/>
        <w:right w:val="none" w:sz="0" w:space="0" w:color="auto"/>
      </w:divBdr>
    </w:div>
    <w:div w:id="1626622245">
      <w:bodyDiv w:val="1"/>
      <w:marLeft w:val="0"/>
      <w:marRight w:val="0"/>
      <w:marTop w:val="0"/>
      <w:marBottom w:val="0"/>
      <w:divBdr>
        <w:top w:val="none" w:sz="0" w:space="0" w:color="auto"/>
        <w:left w:val="none" w:sz="0" w:space="0" w:color="auto"/>
        <w:bottom w:val="none" w:sz="0" w:space="0" w:color="auto"/>
        <w:right w:val="none" w:sz="0" w:space="0" w:color="auto"/>
      </w:divBdr>
    </w:div>
    <w:div w:id="1697999466">
      <w:bodyDiv w:val="1"/>
      <w:marLeft w:val="0"/>
      <w:marRight w:val="0"/>
      <w:marTop w:val="0"/>
      <w:marBottom w:val="0"/>
      <w:divBdr>
        <w:top w:val="none" w:sz="0" w:space="0" w:color="auto"/>
        <w:left w:val="none" w:sz="0" w:space="0" w:color="auto"/>
        <w:bottom w:val="none" w:sz="0" w:space="0" w:color="auto"/>
        <w:right w:val="none" w:sz="0" w:space="0" w:color="auto"/>
      </w:divBdr>
    </w:div>
    <w:div w:id="2064594298">
      <w:bodyDiv w:val="1"/>
      <w:marLeft w:val="0"/>
      <w:marRight w:val="0"/>
      <w:marTop w:val="0"/>
      <w:marBottom w:val="0"/>
      <w:divBdr>
        <w:top w:val="none" w:sz="0" w:space="0" w:color="auto"/>
        <w:left w:val="none" w:sz="0" w:space="0" w:color="auto"/>
        <w:bottom w:val="none" w:sz="0" w:space="0" w:color="auto"/>
        <w:right w:val="none" w:sz="0" w:space="0" w:color="auto"/>
      </w:divBdr>
      <w:divsChild>
        <w:div w:id="108092580">
          <w:marLeft w:val="0"/>
          <w:marRight w:val="0"/>
          <w:marTop w:val="0"/>
          <w:marBottom w:val="0"/>
          <w:divBdr>
            <w:top w:val="none" w:sz="0" w:space="0" w:color="auto"/>
            <w:left w:val="none" w:sz="0" w:space="0" w:color="auto"/>
            <w:bottom w:val="none" w:sz="0" w:space="0" w:color="auto"/>
            <w:right w:val="none" w:sz="0" w:space="0" w:color="auto"/>
          </w:divBdr>
        </w:div>
        <w:div w:id="637953992">
          <w:marLeft w:val="0"/>
          <w:marRight w:val="0"/>
          <w:marTop w:val="0"/>
          <w:marBottom w:val="0"/>
          <w:divBdr>
            <w:top w:val="none" w:sz="0" w:space="0" w:color="auto"/>
            <w:left w:val="none" w:sz="0" w:space="0" w:color="auto"/>
            <w:bottom w:val="none" w:sz="0" w:space="0" w:color="auto"/>
            <w:right w:val="none" w:sz="0" w:space="0" w:color="auto"/>
          </w:divBdr>
        </w:div>
      </w:divsChild>
    </w:div>
    <w:div w:id="20873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C1ECC-DE77-4711-94EC-D0CF4C5C9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2780</Words>
  <Characters>16907</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19648</CharactersWithSpaces>
  <SharedDoc>false</SharedDoc>
  <HLinks>
    <vt:vector size="6" baseType="variant">
      <vt:variant>
        <vt:i4>3604605</vt:i4>
      </vt:variant>
      <vt:variant>
        <vt:i4>81</vt:i4>
      </vt:variant>
      <vt:variant>
        <vt:i4>0</vt:i4>
      </vt:variant>
      <vt:variant>
        <vt:i4>5</vt:i4>
      </vt:variant>
      <vt:variant>
        <vt:lpwstr>https://helpdesk.geovap.cz/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Kavalírová Adéla</dc:creator>
  <cp:keywords/>
  <cp:lastModifiedBy>Marková Lucie</cp:lastModifiedBy>
  <cp:revision>3</cp:revision>
  <cp:lastPrinted>2025-07-01T08:22:00Z</cp:lastPrinted>
  <dcterms:created xsi:type="dcterms:W3CDTF">2025-07-23T12:28:00Z</dcterms:created>
  <dcterms:modified xsi:type="dcterms:W3CDTF">2025-07-28T05:29:00Z</dcterms:modified>
  <cp:category/>
</cp:coreProperties>
</file>