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38" w:rsidRPr="00B20512" w:rsidRDefault="00D10726" w:rsidP="00D10726">
      <w:pPr>
        <w:jc w:val="center"/>
        <w:rPr>
          <w:b/>
          <w:sz w:val="32"/>
          <w:szCs w:val="32"/>
          <w:u w:val="single"/>
          <w:lang w:val="cs-CZ"/>
        </w:rPr>
      </w:pPr>
      <w:r w:rsidRPr="00B20512">
        <w:rPr>
          <w:b/>
          <w:sz w:val="32"/>
          <w:szCs w:val="32"/>
          <w:u w:val="single"/>
          <w:lang w:val="cs-CZ"/>
        </w:rPr>
        <w:t>Dodatek č. 1 smlouvy o dílo ze dne 12.4.2017</w:t>
      </w:r>
    </w:p>
    <w:p w:rsidR="00D10726" w:rsidRPr="003A25C0" w:rsidRDefault="00D10726">
      <w:pPr>
        <w:rPr>
          <w:lang w:val="cs-CZ"/>
        </w:rPr>
      </w:pPr>
    </w:p>
    <w:p w:rsidR="00D10726" w:rsidRPr="003A25C0" w:rsidRDefault="00D10726" w:rsidP="00D10726"/>
    <w:p w:rsidR="00D10726" w:rsidRPr="003A25C0" w:rsidRDefault="00D10726" w:rsidP="00D10726">
      <w:pPr>
        <w:pStyle w:val="Nadpis2"/>
        <w:jc w:val="left"/>
        <w:rPr>
          <w:rFonts w:ascii="Times New Roman" w:hAnsi="Times New Roman"/>
          <w:caps/>
          <w:sz w:val="24"/>
          <w:szCs w:val="24"/>
        </w:rPr>
      </w:pPr>
      <w:r w:rsidRPr="003A25C0">
        <w:rPr>
          <w:rFonts w:ascii="Times New Roman" w:hAnsi="Times New Roman"/>
          <w:caps/>
          <w:sz w:val="24"/>
          <w:szCs w:val="24"/>
        </w:rPr>
        <w:t>Smluvní   strany</w:t>
      </w:r>
    </w:p>
    <w:p w:rsidR="00D10726" w:rsidRPr="003A25C0" w:rsidRDefault="00D10726" w:rsidP="00D10726"/>
    <w:p w:rsidR="00D10726" w:rsidRPr="009C39BE" w:rsidRDefault="00D10726" w:rsidP="00D10726">
      <w:pPr>
        <w:rPr>
          <w:b/>
          <w:sz w:val="22"/>
          <w:szCs w:val="22"/>
          <w:lang w:val="cs-CZ"/>
        </w:rPr>
      </w:pPr>
      <w:r w:rsidRPr="009C39BE">
        <w:rPr>
          <w:sz w:val="22"/>
          <w:lang w:val="cs-CZ"/>
        </w:rPr>
        <w:t xml:space="preserve">Objednatel: </w:t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b/>
          <w:szCs w:val="22"/>
          <w:lang w:val="cs-CZ"/>
        </w:rPr>
        <w:t>Pohřební ústav hl. m. Prahy</w:t>
      </w:r>
      <w:r w:rsidRPr="009C39BE">
        <w:rPr>
          <w:b/>
          <w:sz w:val="22"/>
          <w:szCs w:val="22"/>
          <w:lang w:val="cs-CZ"/>
        </w:rPr>
        <w:tab/>
      </w:r>
      <w:r w:rsidRPr="009C39BE">
        <w:rPr>
          <w:b/>
          <w:sz w:val="22"/>
          <w:szCs w:val="22"/>
          <w:lang w:val="cs-CZ"/>
        </w:rPr>
        <w:tab/>
      </w:r>
    </w:p>
    <w:p w:rsidR="00D10726" w:rsidRPr="009C39BE" w:rsidRDefault="009C39BE" w:rsidP="00D1072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Sídlo:</w:t>
      </w:r>
      <w:r w:rsidR="00D10726" w:rsidRPr="009C39BE">
        <w:rPr>
          <w:sz w:val="22"/>
          <w:szCs w:val="22"/>
          <w:lang w:val="cs-CZ"/>
        </w:rPr>
        <w:tab/>
      </w:r>
      <w:r w:rsidR="00D10726" w:rsidRPr="009C39BE">
        <w:rPr>
          <w:sz w:val="22"/>
          <w:szCs w:val="22"/>
          <w:lang w:val="cs-CZ"/>
        </w:rPr>
        <w:tab/>
      </w:r>
      <w:r w:rsidR="00D10726" w:rsidRPr="009C39BE">
        <w:rPr>
          <w:sz w:val="22"/>
          <w:szCs w:val="22"/>
          <w:lang w:val="cs-CZ"/>
        </w:rPr>
        <w:tab/>
      </w:r>
      <w:r w:rsidR="00D10726" w:rsidRPr="009C39BE">
        <w:rPr>
          <w:sz w:val="22"/>
          <w:szCs w:val="22"/>
          <w:lang w:val="cs-CZ"/>
        </w:rPr>
        <w:tab/>
        <w:t>Praha 1, Staroměstské nám. 10</w:t>
      </w:r>
    </w:p>
    <w:p w:rsidR="00D10726" w:rsidRPr="009C39BE" w:rsidRDefault="0072272C" w:rsidP="00D10726">
      <w:pPr>
        <w:rPr>
          <w:sz w:val="22"/>
          <w:lang w:val="cs-CZ"/>
        </w:rPr>
      </w:pPr>
      <w:r>
        <w:rPr>
          <w:sz w:val="22"/>
          <w:lang w:val="cs-CZ"/>
        </w:rPr>
        <w:t>Zastoupen: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>IČ:</w:t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  <w:t>45245819</w:t>
      </w:r>
    </w:p>
    <w:p w:rsidR="00B20512" w:rsidRDefault="0072272C" w:rsidP="00D10726">
      <w:pPr>
        <w:rPr>
          <w:sz w:val="22"/>
          <w:lang w:val="cs-CZ"/>
        </w:rPr>
      </w:pPr>
      <w:r>
        <w:rPr>
          <w:sz w:val="22"/>
          <w:lang w:val="cs-CZ"/>
        </w:rPr>
        <w:t>DIČ: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</w:p>
    <w:p w:rsidR="00B20512" w:rsidRDefault="00B20512" w:rsidP="00D10726">
      <w:pPr>
        <w:rPr>
          <w:sz w:val="22"/>
          <w:lang w:val="cs-CZ"/>
        </w:rPr>
      </w:pPr>
      <w:r>
        <w:rPr>
          <w:sz w:val="22"/>
          <w:lang w:val="cs-CZ"/>
        </w:rPr>
        <w:t>Organizace registrována u Živnostenského úřadu Prahy 1 pod evidenčním číslem 310001-024332000</w:t>
      </w:r>
    </w:p>
    <w:p w:rsidR="00D10726" w:rsidRPr="009C39BE" w:rsidRDefault="00B20512" w:rsidP="00D10726">
      <w:pPr>
        <w:rPr>
          <w:sz w:val="22"/>
          <w:lang w:val="cs-CZ"/>
        </w:rPr>
      </w:pPr>
      <w:r>
        <w:rPr>
          <w:sz w:val="22"/>
          <w:lang w:val="cs-CZ"/>
        </w:rPr>
        <w:t>Bankovní spo</w:t>
      </w:r>
      <w:r w:rsidR="0072272C">
        <w:rPr>
          <w:sz w:val="22"/>
          <w:lang w:val="cs-CZ"/>
        </w:rPr>
        <w:t>jení:</w:t>
      </w:r>
      <w:r w:rsidR="0072272C">
        <w:rPr>
          <w:sz w:val="22"/>
          <w:lang w:val="cs-CZ"/>
        </w:rPr>
        <w:tab/>
      </w:r>
      <w:r w:rsidR="0072272C">
        <w:rPr>
          <w:sz w:val="22"/>
          <w:lang w:val="cs-CZ"/>
        </w:rPr>
        <w:tab/>
      </w:r>
      <w:r w:rsidR="00D10726" w:rsidRPr="009C39BE">
        <w:rPr>
          <w:sz w:val="22"/>
          <w:lang w:val="cs-CZ"/>
        </w:rPr>
        <w:tab/>
      </w:r>
    </w:p>
    <w:p w:rsidR="00D10726" w:rsidRPr="009C39BE" w:rsidRDefault="00B20512" w:rsidP="00D10726">
      <w:pPr>
        <w:pStyle w:val="Zhlav"/>
        <w:ind w:left="426" w:hanging="426"/>
        <w:rPr>
          <w:sz w:val="20"/>
        </w:rPr>
      </w:pPr>
      <w:r w:rsidRPr="009C39BE">
        <w:rPr>
          <w:sz w:val="20"/>
        </w:rPr>
        <w:t xml:space="preserve"> </w:t>
      </w:r>
      <w:r w:rsidR="00D10726" w:rsidRPr="009C39BE">
        <w:rPr>
          <w:sz w:val="20"/>
        </w:rPr>
        <w:t xml:space="preserve">(dále jen </w:t>
      </w:r>
      <w:r w:rsidR="00D10726" w:rsidRPr="009C39BE">
        <w:rPr>
          <w:b/>
          <w:i/>
          <w:sz w:val="20"/>
        </w:rPr>
        <w:t>„objednatel</w:t>
      </w:r>
      <w:r w:rsidR="00D10726" w:rsidRPr="009C39BE">
        <w:rPr>
          <w:b/>
          <w:sz w:val="20"/>
        </w:rPr>
        <w:t>“</w:t>
      </w:r>
      <w:r w:rsidR="00D10726" w:rsidRPr="009C39BE">
        <w:rPr>
          <w:sz w:val="20"/>
        </w:rPr>
        <w:t>)</w:t>
      </w:r>
    </w:p>
    <w:p w:rsidR="00D10726" w:rsidRPr="009C39BE" w:rsidRDefault="00D10726" w:rsidP="00D10726">
      <w:pPr>
        <w:rPr>
          <w:sz w:val="20"/>
          <w:lang w:val="cs-CZ"/>
        </w:rPr>
      </w:pPr>
    </w:p>
    <w:p w:rsidR="00D10726" w:rsidRPr="009C39BE" w:rsidRDefault="00D10726" w:rsidP="00D10726">
      <w:pPr>
        <w:rPr>
          <w:sz w:val="20"/>
          <w:lang w:val="cs-CZ"/>
        </w:rPr>
      </w:pPr>
    </w:p>
    <w:p w:rsidR="009C39BE" w:rsidRPr="009C39BE" w:rsidRDefault="00D10726" w:rsidP="009C39BE">
      <w:pPr>
        <w:rPr>
          <w:rFonts w:ascii="Arial Narrow" w:hAnsi="Arial Narrow"/>
          <w:b/>
          <w:lang w:val="cs-CZ"/>
        </w:rPr>
      </w:pPr>
      <w:r w:rsidRPr="009C39BE">
        <w:rPr>
          <w:sz w:val="22"/>
          <w:lang w:val="cs-CZ"/>
        </w:rPr>
        <w:t>Zhotovitel:</w:t>
      </w:r>
      <w:r w:rsidR="009C39BE" w:rsidRPr="009C39BE">
        <w:rPr>
          <w:sz w:val="22"/>
          <w:lang w:val="cs-CZ"/>
        </w:rPr>
        <w:t xml:space="preserve"> </w:t>
      </w:r>
      <w:r w:rsidR="009C39BE" w:rsidRPr="009C39BE">
        <w:rPr>
          <w:sz w:val="22"/>
          <w:lang w:val="cs-CZ"/>
        </w:rPr>
        <w:tab/>
      </w:r>
      <w:r w:rsidR="009C39BE" w:rsidRPr="009C39BE">
        <w:rPr>
          <w:sz w:val="22"/>
          <w:lang w:val="cs-CZ"/>
        </w:rPr>
        <w:tab/>
      </w:r>
      <w:r w:rsidR="009C39BE" w:rsidRPr="009C39BE">
        <w:rPr>
          <w:sz w:val="22"/>
          <w:lang w:val="cs-CZ"/>
        </w:rPr>
        <w:tab/>
      </w:r>
      <w:r w:rsidR="009C39BE" w:rsidRPr="009C39BE">
        <w:rPr>
          <w:rFonts w:ascii="Arial Narrow" w:hAnsi="Arial Narrow"/>
          <w:sz w:val="22"/>
          <w:lang w:val="cs-CZ"/>
        </w:rPr>
        <w:t>Stavby Jech &amp; Hoffmann s.r.o.</w:t>
      </w:r>
    </w:p>
    <w:p w:rsidR="00D10726" w:rsidRPr="009C39BE" w:rsidRDefault="009C39BE" w:rsidP="00D10726">
      <w:pPr>
        <w:rPr>
          <w:sz w:val="22"/>
          <w:lang w:val="cs-CZ"/>
        </w:rPr>
      </w:pPr>
      <w:r>
        <w:rPr>
          <w:sz w:val="22"/>
          <w:lang w:val="cs-CZ"/>
        </w:rPr>
        <w:t>S</w:t>
      </w:r>
      <w:r w:rsidR="00D10726" w:rsidRPr="009C39BE">
        <w:rPr>
          <w:sz w:val="22"/>
          <w:lang w:val="cs-CZ"/>
        </w:rPr>
        <w:t>ídlo:</w:t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  <w:t>Husitská 107/3, Žižkov, 130 00 Praha 3</w:t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>Zastoupen:</w:t>
      </w:r>
      <w:r w:rsidR="009C39BE">
        <w:rPr>
          <w:sz w:val="22"/>
          <w:lang w:val="cs-CZ"/>
        </w:rPr>
        <w:tab/>
      </w:r>
      <w:r w:rsidR="009C39BE">
        <w:rPr>
          <w:sz w:val="22"/>
          <w:lang w:val="cs-CZ"/>
        </w:rPr>
        <w:tab/>
      </w:r>
      <w:r w:rsidR="009C39BE">
        <w:rPr>
          <w:sz w:val="22"/>
          <w:lang w:val="cs-CZ"/>
        </w:rPr>
        <w:tab/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>IČO:</w:t>
      </w:r>
      <w:r w:rsidR="009C39BE">
        <w:rPr>
          <w:sz w:val="22"/>
          <w:lang w:val="cs-CZ"/>
        </w:rPr>
        <w:tab/>
      </w:r>
      <w:r w:rsidR="009C39BE">
        <w:rPr>
          <w:sz w:val="22"/>
          <w:lang w:val="cs-CZ"/>
        </w:rPr>
        <w:tab/>
      </w:r>
      <w:r w:rsidR="009C39BE">
        <w:rPr>
          <w:sz w:val="22"/>
          <w:lang w:val="cs-CZ"/>
        </w:rPr>
        <w:tab/>
      </w:r>
      <w:r w:rsidR="009C39BE">
        <w:rPr>
          <w:sz w:val="22"/>
          <w:lang w:val="cs-CZ"/>
        </w:rPr>
        <w:tab/>
        <w:t>056 76 924</w:t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>DIČ:</w:t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 xml:space="preserve">zapsán v obchodním rejstříku: </w:t>
      </w:r>
      <w:r w:rsidRPr="009C39BE">
        <w:rPr>
          <w:sz w:val="22"/>
          <w:lang w:val="cs-CZ"/>
        </w:rPr>
        <w:tab/>
      </w:r>
      <w:r w:rsidR="009C39BE">
        <w:rPr>
          <w:sz w:val="22"/>
          <w:lang w:val="cs-CZ"/>
        </w:rPr>
        <w:t>vedeném Městským soudem v Praze, oddíl C, vložka 268783</w:t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>Bankovní spojení:</w:t>
      </w:r>
      <w:r w:rsidR="0072272C">
        <w:rPr>
          <w:sz w:val="22"/>
          <w:lang w:val="cs-CZ"/>
        </w:rPr>
        <w:tab/>
      </w:r>
      <w:r w:rsidR="0072272C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bookmarkStart w:id="0" w:name="_Hlt515343220"/>
      <w:bookmarkEnd w:id="0"/>
      <w:r w:rsidRPr="009C39BE">
        <w:rPr>
          <w:sz w:val="22"/>
          <w:lang w:val="cs-CZ"/>
        </w:rPr>
        <w:tab/>
      </w:r>
    </w:p>
    <w:p w:rsidR="00D10726" w:rsidRPr="009C39BE" w:rsidRDefault="00D10726" w:rsidP="00D10726">
      <w:pPr>
        <w:rPr>
          <w:sz w:val="22"/>
          <w:lang w:val="cs-CZ"/>
        </w:rPr>
      </w:pPr>
      <w:r w:rsidRPr="009C39BE">
        <w:rPr>
          <w:sz w:val="22"/>
          <w:lang w:val="cs-CZ"/>
        </w:rPr>
        <w:t xml:space="preserve">Číslo účtu: </w:t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r w:rsidRPr="009C39BE">
        <w:rPr>
          <w:sz w:val="22"/>
          <w:lang w:val="cs-CZ"/>
        </w:rPr>
        <w:tab/>
      </w:r>
      <w:bookmarkStart w:id="1" w:name="_GoBack"/>
      <w:bookmarkEnd w:id="1"/>
    </w:p>
    <w:p w:rsidR="00D10726" w:rsidRPr="009C39BE" w:rsidRDefault="00D10726" w:rsidP="00D10726">
      <w:pPr>
        <w:rPr>
          <w:lang w:val="cs-CZ"/>
        </w:rPr>
      </w:pPr>
      <w:r w:rsidRPr="009C39BE">
        <w:rPr>
          <w:sz w:val="20"/>
          <w:lang w:val="cs-CZ"/>
        </w:rPr>
        <w:t xml:space="preserve"> (dále jen </w:t>
      </w:r>
      <w:r w:rsidRPr="009C39BE">
        <w:rPr>
          <w:b/>
          <w:i/>
          <w:sz w:val="20"/>
          <w:lang w:val="cs-CZ"/>
        </w:rPr>
        <w:t>„zhotovitel</w:t>
      </w:r>
      <w:r w:rsidRPr="009C39BE">
        <w:rPr>
          <w:b/>
          <w:sz w:val="20"/>
          <w:lang w:val="cs-CZ"/>
        </w:rPr>
        <w:t>“</w:t>
      </w:r>
      <w:r w:rsidRPr="009C39BE">
        <w:rPr>
          <w:sz w:val="20"/>
          <w:lang w:val="cs-CZ"/>
        </w:rPr>
        <w:t>)</w:t>
      </w:r>
    </w:p>
    <w:p w:rsidR="00D10726" w:rsidRPr="009C39BE" w:rsidRDefault="00D10726" w:rsidP="00D10726">
      <w:pPr>
        <w:rPr>
          <w:sz w:val="20"/>
          <w:szCs w:val="20"/>
          <w:lang w:val="cs-CZ"/>
        </w:rPr>
      </w:pPr>
    </w:p>
    <w:p w:rsidR="00D10726" w:rsidRPr="00B20512" w:rsidRDefault="00B20512" w:rsidP="00B20512">
      <w:pPr>
        <w:jc w:val="center"/>
        <w:rPr>
          <w:i/>
          <w:sz w:val="28"/>
          <w:szCs w:val="28"/>
          <w:lang w:val="cs-CZ"/>
        </w:rPr>
      </w:pPr>
      <w:r w:rsidRPr="00B20512">
        <w:rPr>
          <w:i/>
          <w:sz w:val="28"/>
          <w:szCs w:val="28"/>
          <w:lang w:val="cs-CZ"/>
        </w:rPr>
        <w:t>se dohodly na tomto dodatku:</w:t>
      </w:r>
    </w:p>
    <w:p w:rsidR="00380525" w:rsidRPr="009C39BE" w:rsidRDefault="00380525" w:rsidP="00D10726">
      <w:pPr>
        <w:rPr>
          <w:sz w:val="20"/>
          <w:szCs w:val="20"/>
          <w:lang w:val="cs-CZ"/>
        </w:rPr>
      </w:pPr>
    </w:p>
    <w:p w:rsidR="00380525" w:rsidRPr="003A25C0" w:rsidRDefault="00380525" w:rsidP="00380525">
      <w:pPr>
        <w:pStyle w:val="Nadpis2"/>
        <w:numPr>
          <w:ilvl w:val="0"/>
          <w:numId w:val="0"/>
        </w:numPr>
        <w:ind w:left="360" w:hanging="360"/>
        <w:jc w:val="left"/>
        <w:rPr>
          <w:rFonts w:ascii="Times New Roman" w:hAnsi="Times New Roman"/>
          <w:caps/>
          <w:sz w:val="24"/>
        </w:rPr>
      </w:pPr>
      <w:r w:rsidRPr="003A25C0">
        <w:rPr>
          <w:rFonts w:ascii="Times New Roman" w:hAnsi="Times New Roman"/>
          <w:caps/>
          <w:sz w:val="24"/>
        </w:rPr>
        <w:t>Bod 2.Předmět díla se rozšiřuje o</w:t>
      </w:r>
      <w:r w:rsidR="003A25C0">
        <w:rPr>
          <w:rFonts w:ascii="Times New Roman" w:hAnsi="Times New Roman"/>
          <w:caps/>
          <w:sz w:val="24"/>
        </w:rPr>
        <w:t>:</w:t>
      </w:r>
      <w:r w:rsidRPr="003A25C0">
        <w:rPr>
          <w:rFonts w:ascii="Times New Roman" w:hAnsi="Times New Roman"/>
          <w:caps/>
          <w:sz w:val="24"/>
        </w:rPr>
        <w:t xml:space="preserve"> </w:t>
      </w:r>
    </w:p>
    <w:p w:rsidR="00D10726" w:rsidRPr="003A25C0" w:rsidRDefault="00380525" w:rsidP="00380525">
      <w:pPr>
        <w:pStyle w:val="Nadpis2"/>
        <w:numPr>
          <w:ilvl w:val="0"/>
          <w:numId w:val="0"/>
        </w:numPr>
        <w:ind w:left="360" w:hanging="360"/>
        <w:jc w:val="left"/>
        <w:rPr>
          <w:rFonts w:ascii="Times New Roman" w:hAnsi="Times New Roman"/>
          <w:b w:val="0"/>
          <w:caps/>
          <w:sz w:val="24"/>
        </w:rPr>
      </w:pPr>
      <w:r w:rsidRPr="003A25C0">
        <w:rPr>
          <w:rFonts w:ascii="Times New Roman" w:hAnsi="Times New Roman"/>
          <w:b w:val="0"/>
          <w:caps/>
          <w:sz w:val="24"/>
        </w:rPr>
        <w:t>bod 2.1.1.</w:t>
      </w:r>
      <w:r w:rsidR="00D10726" w:rsidRPr="003A25C0">
        <w:rPr>
          <w:rFonts w:ascii="Times New Roman" w:hAnsi="Times New Roman"/>
          <w:b w:val="0"/>
          <w:caps/>
          <w:sz w:val="24"/>
        </w:rPr>
        <w:t xml:space="preserve"> </w:t>
      </w:r>
      <w:r w:rsidRPr="003A25C0">
        <w:rPr>
          <w:rFonts w:ascii="Times New Roman" w:hAnsi="Times New Roman"/>
          <w:b w:val="0"/>
          <w:caps/>
          <w:sz w:val="24"/>
        </w:rPr>
        <w:t>Chodníky mezi hroby v UH 1</w:t>
      </w:r>
    </w:p>
    <w:p w:rsidR="00380525" w:rsidRPr="003A25C0" w:rsidRDefault="00380525" w:rsidP="00380525">
      <w:pPr>
        <w:rPr>
          <w:lang w:val="cs-CZ"/>
        </w:rPr>
      </w:pPr>
    </w:p>
    <w:p w:rsidR="00380525" w:rsidRPr="003A25C0" w:rsidRDefault="00380525" w:rsidP="00380525">
      <w:pPr>
        <w:rPr>
          <w:lang w:val="cs-CZ"/>
        </w:rPr>
      </w:pPr>
      <w:r w:rsidRPr="003A25C0">
        <w:rPr>
          <w:lang w:val="cs-CZ"/>
        </w:rPr>
        <w:t>Předmětem tohoto dodatku je zhotovení cest mezi hroby u kolumbární zdi dle nabídky ze dne 20.8.2017, která je součástí tohoto dodatku.</w:t>
      </w:r>
    </w:p>
    <w:p w:rsidR="00380525" w:rsidRPr="003A25C0" w:rsidRDefault="00380525" w:rsidP="00380525">
      <w:pPr>
        <w:rPr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  <w:r w:rsidRPr="003A25C0">
        <w:rPr>
          <w:b/>
          <w:lang w:val="cs-CZ"/>
        </w:rPr>
        <w:t>BOD 3</w:t>
      </w:r>
      <w:r w:rsidR="003A25C0" w:rsidRPr="003A25C0">
        <w:rPr>
          <w:b/>
          <w:lang w:val="cs-CZ"/>
        </w:rPr>
        <w:t>.</w:t>
      </w:r>
      <w:r w:rsidRPr="003A25C0">
        <w:rPr>
          <w:b/>
          <w:lang w:val="cs-CZ"/>
        </w:rPr>
        <w:t xml:space="preserve"> CENA DÍLA</w:t>
      </w:r>
      <w:r w:rsidR="003A25C0" w:rsidRPr="003A25C0">
        <w:rPr>
          <w:b/>
          <w:lang w:val="cs-CZ"/>
        </w:rPr>
        <w:t xml:space="preserve"> SE MĚNÍ</w:t>
      </w:r>
      <w:r w:rsidR="003A25C0">
        <w:rPr>
          <w:b/>
          <w:lang w:val="cs-CZ"/>
        </w:rPr>
        <w:t xml:space="preserve"> TAKTO</w:t>
      </w:r>
      <w:r w:rsidR="003A25C0" w:rsidRPr="003A25C0">
        <w:rPr>
          <w:b/>
          <w:lang w:val="cs-CZ"/>
        </w:rPr>
        <w:t>:</w:t>
      </w:r>
    </w:p>
    <w:p w:rsidR="00380525" w:rsidRDefault="003A25C0" w:rsidP="00380525">
      <w:pPr>
        <w:rPr>
          <w:lang w:val="cs-CZ"/>
        </w:rPr>
      </w:pPr>
      <w:r>
        <w:rPr>
          <w:lang w:val="cs-CZ"/>
        </w:rPr>
        <w:t>cena díla s</w:t>
      </w:r>
      <w:r w:rsidR="00380525" w:rsidRPr="003A25C0">
        <w:rPr>
          <w:lang w:val="cs-CZ"/>
        </w:rPr>
        <w:t xml:space="preserve">e zvyšuje o </w:t>
      </w:r>
      <w:r>
        <w:rPr>
          <w:lang w:val="cs-CZ"/>
        </w:rPr>
        <w:tab/>
      </w:r>
      <w:r w:rsidR="00380525" w:rsidRPr="003A25C0">
        <w:rPr>
          <w:lang w:val="cs-CZ"/>
        </w:rPr>
        <w:tab/>
      </w:r>
      <w:r w:rsidR="00380525" w:rsidRPr="003A25C0">
        <w:rPr>
          <w:lang w:val="cs-CZ"/>
        </w:rPr>
        <w:tab/>
      </w:r>
      <w:r w:rsidR="00380525" w:rsidRPr="003A25C0">
        <w:rPr>
          <w:lang w:val="cs-CZ"/>
        </w:rPr>
        <w:tab/>
      </w:r>
      <w:r w:rsidR="00380525" w:rsidRPr="003A25C0">
        <w:rPr>
          <w:lang w:val="cs-CZ"/>
        </w:rPr>
        <w:tab/>
        <w:t xml:space="preserve">299 455,48 </w:t>
      </w:r>
      <w:r>
        <w:rPr>
          <w:lang w:val="cs-CZ"/>
        </w:rPr>
        <w:t xml:space="preserve">Kč </w:t>
      </w:r>
      <w:r w:rsidR="00380525" w:rsidRPr="003A25C0">
        <w:rPr>
          <w:lang w:val="cs-CZ"/>
        </w:rPr>
        <w:t>bez DPH</w:t>
      </w:r>
    </w:p>
    <w:p w:rsidR="003A25C0" w:rsidRPr="003A25C0" w:rsidRDefault="003A25C0" w:rsidP="00380525">
      <w:pPr>
        <w:rPr>
          <w:lang w:val="cs-CZ"/>
        </w:rPr>
      </w:pPr>
      <w:r>
        <w:rPr>
          <w:lang w:val="cs-CZ"/>
        </w:rPr>
        <w:t>DPH 21%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62 885,65 Kč</w:t>
      </w:r>
    </w:p>
    <w:p w:rsidR="00380525" w:rsidRPr="003A25C0" w:rsidRDefault="003A25C0" w:rsidP="00380525">
      <w:pPr>
        <w:rPr>
          <w:b/>
          <w:lang w:val="cs-CZ"/>
        </w:rPr>
      </w:pPr>
      <w:r>
        <w:rPr>
          <w:lang w:val="cs-CZ"/>
        </w:rPr>
        <w:t>tj. celkem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380525" w:rsidRPr="003A25C0">
        <w:rPr>
          <w:b/>
          <w:lang w:val="cs-CZ"/>
        </w:rPr>
        <w:t>362 341,13</w:t>
      </w:r>
      <w:r>
        <w:rPr>
          <w:b/>
          <w:lang w:val="cs-CZ"/>
        </w:rPr>
        <w:t xml:space="preserve"> </w:t>
      </w:r>
      <w:r w:rsidR="00380525" w:rsidRPr="003A25C0">
        <w:rPr>
          <w:b/>
          <w:lang w:val="cs-CZ"/>
        </w:rPr>
        <w:t>Kč</w:t>
      </w:r>
      <w:r>
        <w:rPr>
          <w:b/>
          <w:lang w:val="cs-CZ"/>
        </w:rPr>
        <w:t xml:space="preserve"> vč. DPH</w:t>
      </w: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  <w:r w:rsidRPr="003A25C0">
        <w:rPr>
          <w:b/>
          <w:lang w:val="cs-CZ"/>
        </w:rPr>
        <w:t>Ostatní body</w:t>
      </w:r>
      <w:r w:rsidR="003A25C0">
        <w:rPr>
          <w:b/>
          <w:lang w:val="cs-CZ"/>
        </w:rPr>
        <w:t xml:space="preserve">, nedotčené tímto dodatkem, </w:t>
      </w:r>
      <w:r w:rsidRPr="003A25C0">
        <w:rPr>
          <w:b/>
          <w:lang w:val="cs-CZ"/>
        </w:rPr>
        <w:t>zůstávají beze změny.</w:t>
      </w: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lang w:val="cs-CZ"/>
        </w:rPr>
      </w:pPr>
      <w:r w:rsidRPr="003A25C0">
        <w:rPr>
          <w:lang w:val="cs-CZ"/>
        </w:rPr>
        <w:t>V Praze dne 22.8.2017</w:t>
      </w:r>
      <w:r w:rsidRPr="003A25C0">
        <w:rPr>
          <w:lang w:val="cs-CZ"/>
        </w:rPr>
        <w:tab/>
      </w:r>
      <w:r w:rsidRPr="003A25C0">
        <w:rPr>
          <w:lang w:val="cs-CZ"/>
        </w:rPr>
        <w:tab/>
      </w:r>
      <w:r w:rsidRPr="003A25C0">
        <w:rPr>
          <w:lang w:val="cs-CZ"/>
        </w:rPr>
        <w:tab/>
      </w:r>
      <w:r w:rsidRPr="003A25C0">
        <w:rPr>
          <w:lang w:val="cs-CZ"/>
        </w:rPr>
        <w:tab/>
      </w:r>
      <w:r w:rsidRPr="003A25C0">
        <w:rPr>
          <w:lang w:val="cs-CZ"/>
        </w:rPr>
        <w:tab/>
      </w:r>
      <w:r w:rsidRPr="003A25C0">
        <w:rPr>
          <w:lang w:val="cs-CZ"/>
        </w:rPr>
        <w:tab/>
        <w:t>V Praze dne 22.8.2017</w:t>
      </w: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</w:p>
    <w:p w:rsidR="00380525" w:rsidRPr="003A25C0" w:rsidRDefault="00380525" w:rsidP="00380525">
      <w:pPr>
        <w:rPr>
          <w:b/>
          <w:lang w:val="cs-CZ"/>
        </w:rPr>
      </w:pPr>
      <w:r w:rsidRPr="003A25C0">
        <w:rPr>
          <w:b/>
          <w:lang w:val="cs-CZ"/>
        </w:rPr>
        <w:t>………………………</w:t>
      </w:r>
      <w:r w:rsidR="009C39BE">
        <w:rPr>
          <w:b/>
          <w:lang w:val="cs-CZ"/>
        </w:rPr>
        <w:t>..</w:t>
      </w:r>
      <w:r w:rsidRPr="003A25C0">
        <w:rPr>
          <w:b/>
          <w:lang w:val="cs-CZ"/>
        </w:rPr>
        <w:t>………                                                ………………………………….</w:t>
      </w:r>
    </w:p>
    <w:p w:rsidR="00380525" w:rsidRPr="003A25C0" w:rsidRDefault="00380525" w:rsidP="00380525">
      <w:pPr>
        <w:rPr>
          <w:b/>
          <w:lang w:val="cs-CZ"/>
        </w:rPr>
      </w:pPr>
    </w:p>
    <w:p w:rsidR="00D10726" w:rsidRPr="003A25C0" w:rsidRDefault="003A25C0" w:rsidP="00D10726">
      <w:r w:rsidRPr="003A25C0">
        <w:rPr>
          <w:lang w:val="cs-CZ"/>
        </w:rPr>
        <w:t>Za zhotovitele</w:t>
      </w:r>
      <w:r w:rsidRPr="003A25C0">
        <w:rPr>
          <w:lang w:val="cs-CZ"/>
        </w:rPr>
        <w:tab/>
      </w:r>
      <w:r w:rsidRPr="003A25C0">
        <w:tab/>
      </w:r>
      <w:r w:rsidRPr="003A25C0">
        <w:tab/>
      </w:r>
      <w:r w:rsidRPr="003A25C0">
        <w:tab/>
      </w:r>
      <w:r w:rsidRPr="003A25C0">
        <w:tab/>
      </w:r>
      <w:r w:rsidRPr="003A25C0">
        <w:tab/>
      </w:r>
      <w:r w:rsidRPr="003A25C0">
        <w:tab/>
      </w:r>
      <w:r w:rsidRPr="003A25C0">
        <w:tab/>
        <w:t>Z</w:t>
      </w:r>
      <w:r w:rsidRPr="003A25C0">
        <w:rPr>
          <w:lang w:val="cs-CZ"/>
        </w:rPr>
        <w:t>a objednavatele</w:t>
      </w:r>
    </w:p>
    <w:p w:rsidR="00D10726" w:rsidRPr="003A25C0" w:rsidRDefault="00D10726" w:rsidP="00D10726">
      <w:pPr>
        <w:pStyle w:val="Seznam2"/>
        <w:ind w:left="0" w:firstLine="0"/>
        <w:jc w:val="both"/>
        <w:rPr>
          <w:b/>
          <w:sz w:val="22"/>
          <w:szCs w:val="22"/>
        </w:rPr>
      </w:pPr>
    </w:p>
    <w:p w:rsidR="00D10726" w:rsidRPr="003A25C0" w:rsidRDefault="00D10726">
      <w:pPr>
        <w:rPr>
          <w:lang w:val="cs-CZ"/>
        </w:rPr>
      </w:pPr>
    </w:p>
    <w:sectPr w:rsidR="00D10726" w:rsidRPr="003A25C0" w:rsidSect="00AF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10726"/>
    <w:rsid w:val="00210994"/>
    <w:rsid w:val="00357D0C"/>
    <w:rsid w:val="00380525"/>
    <w:rsid w:val="003A25C0"/>
    <w:rsid w:val="0072272C"/>
    <w:rsid w:val="009C39BE"/>
    <w:rsid w:val="00AD6B38"/>
    <w:rsid w:val="00AF5700"/>
    <w:rsid w:val="00B20512"/>
    <w:rsid w:val="00D10726"/>
    <w:rsid w:val="00ED7582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700"/>
    <w:rPr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D10726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10726"/>
    <w:rPr>
      <w:rFonts w:ascii="Arial" w:hAnsi="Arial"/>
      <w:b/>
      <w:sz w:val="32"/>
    </w:rPr>
  </w:style>
  <w:style w:type="paragraph" w:customStyle="1" w:styleId="Normodsaz">
    <w:name w:val="Norm.odsaz."/>
    <w:basedOn w:val="Normln"/>
    <w:uiPriority w:val="99"/>
    <w:rsid w:val="00D10726"/>
    <w:pPr>
      <w:numPr>
        <w:ilvl w:val="1"/>
        <w:numId w:val="1"/>
      </w:num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Zhlav">
    <w:name w:val="header"/>
    <w:basedOn w:val="Normln"/>
    <w:link w:val="ZhlavChar"/>
    <w:uiPriority w:val="99"/>
    <w:rsid w:val="00D10726"/>
    <w:pPr>
      <w:tabs>
        <w:tab w:val="center" w:pos="4536"/>
        <w:tab w:val="right" w:pos="9072"/>
      </w:tabs>
      <w:jc w:val="both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0726"/>
    <w:rPr>
      <w:sz w:val="24"/>
      <w:szCs w:val="24"/>
    </w:rPr>
  </w:style>
  <w:style w:type="paragraph" w:styleId="Seznam2">
    <w:name w:val="List 2"/>
    <w:basedOn w:val="Normln"/>
    <w:uiPriority w:val="99"/>
    <w:rsid w:val="00D10726"/>
    <w:pPr>
      <w:ind w:left="566" w:hanging="283"/>
    </w:pPr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semiHidden/>
    <w:unhideWhenUsed/>
    <w:rsid w:val="00B20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205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Stankova</dc:creator>
  <cp:lastModifiedBy>Martina Malá</cp:lastModifiedBy>
  <cp:revision>2</cp:revision>
  <cp:lastPrinted>2017-08-28T07:04:00Z</cp:lastPrinted>
  <dcterms:created xsi:type="dcterms:W3CDTF">2017-08-28T07:05:00Z</dcterms:created>
  <dcterms:modified xsi:type="dcterms:W3CDTF">2017-08-28T07:05:00Z</dcterms:modified>
</cp:coreProperties>
</file>