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EF37" w14:textId="77777777" w:rsidR="0021725F" w:rsidRPr="00B947C4" w:rsidRDefault="00B83F26" w:rsidP="00B83F26">
      <w:pPr>
        <w:jc w:val="center"/>
        <w:rPr>
          <w:rFonts w:asciiTheme="minorHAnsi" w:hAnsiTheme="minorHAnsi" w:cstheme="minorHAnsi"/>
          <w:b/>
          <w:sz w:val="32"/>
          <w:szCs w:val="32"/>
        </w:rPr>
      </w:pPr>
      <w:r w:rsidRPr="00B947C4">
        <w:rPr>
          <w:rFonts w:asciiTheme="minorHAnsi" w:hAnsiTheme="minorHAnsi" w:cstheme="minorHAnsi"/>
          <w:b/>
          <w:sz w:val="32"/>
          <w:szCs w:val="32"/>
        </w:rPr>
        <w:t>S</w:t>
      </w:r>
      <w:r w:rsidR="0021725F" w:rsidRPr="00B947C4">
        <w:rPr>
          <w:rFonts w:asciiTheme="minorHAnsi" w:hAnsiTheme="minorHAnsi" w:cstheme="minorHAnsi"/>
          <w:b/>
          <w:sz w:val="32"/>
          <w:szCs w:val="32"/>
        </w:rPr>
        <w:t xml:space="preserve">MLOUVA O </w:t>
      </w:r>
      <w:r w:rsidR="00865AAA" w:rsidRPr="00B947C4">
        <w:rPr>
          <w:rFonts w:asciiTheme="minorHAnsi" w:hAnsiTheme="minorHAnsi" w:cstheme="minorHAnsi"/>
          <w:b/>
          <w:sz w:val="32"/>
          <w:szCs w:val="32"/>
        </w:rPr>
        <w:t>DÍLO</w:t>
      </w:r>
      <w:r w:rsidR="00721C31" w:rsidRPr="00B947C4">
        <w:rPr>
          <w:rFonts w:asciiTheme="minorHAnsi" w:hAnsiTheme="minorHAnsi" w:cstheme="minorHAnsi"/>
          <w:b/>
          <w:sz w:val="32"/>
          <w:szCs w:val="32"/>
        </w:rPr>
        <w:t xml:space="preserve"> NA PROVEDENÍ AUTORSKÉHO DOZORU PROJEKTANTA</w:t>
      </w:r>
    </w:p>
    <w:p w14:paraId="2357C462" w14:textId="77777777" w:rsidR="0021725F" w:rsidRPr="00B947C4" w:rsidRDefault="0021725F" w:rsidP="00B83F26">
      <w:pPr>
        <w:jc w:val="center"/>
        <w:rPr>
          <w:rFonts w:asciiTheme="minorHAnsi" w:hAnsiTheme="minorHAnsi" w:cstheme="minorHAnsi"/>
          <w:b/>
          <w:sz w:val="24"/>
          <w:szCs w:val="24"/>
        </w:rPr>
      </w:pPr>
      <w:r w:rsidRPr="00B947C4">
        <w:rPr>
          <w:rFonts w:asciiTheme="minorHAnsi" w:hAnsiTheme="minorHAnsi" w:cstheme="minorHAnsi"/>
          <w:b/>
          <w:sz w:val="24"/>
          <w:szCs w:val="24"/>
        </w:rPr>
        <w:t>(dále jen „smlouva“)</w:t>
      </w:r>
    </w:p>
    <w:p w14:paraId="7915AE4D" w14:textId="77777777" w:rsidR="0021725F" w:rsidRPr="00B947C4" w:rsidRDefault="0021725F" w:rsidP="00B83F26">
      <w:pPr>
        <w:jc w:val="center"/>
        <w:rPr>
          <w:rFonts w:asciiTheme="minorHAnsi" w:hAnsiTheme="minorHAnsi" w:cstheme="minorHAnsi"/>
          <w:b/>
          <w:sz w:val="24"/>
          <w:szCs w:val="24"/>
        </w:rPr>
      </w:pPr>
    </w:p>
    <w:p w14:paraId="4FCCC3D9" w14:textId="7C260759" w:rsidR="0021725F" w:rsidRPr="00B947C4" w:rsidRDefault="0021725F" w:rsidP="00B83F26">
      <w:pPr>
        <w:jc w:val="center"/>
        <w:rPr>
          <w:rFonts w:asciiTheme="minorHAnsi" w:hAnsiTheme="minorHAnsi" w:cstheme="minorHAnsi"/>
          <w:b/>
          <w:sz w:val="24"/>
          <w:szCs w:val="24"/>
        </w:rPr>
      </w:pPr>
      <w:r w:rsidRPr="00B947C4">
        <w:rPr>
          <w:rFonts w:asciiTheme="minorHAnsi" w:hAnsiTheme="minorHAnsi" w:cstheme="minorHAnsi"/>
          <w:b/>
          <w:sz w:val="24"/>
          <w:szCs w:val="24"/>
        </w:rPr>
        <w:t xml:space="preserve">Uzavřená dle § </w:t>
      </w:r>
      <w:r w:rsidR="00683F62" w:rsidRPr="00B947C4">
        <w:rPr>
          <w:rFonts w:asciiTheme="minorHAnsi" w:hAnsiTheme="minorHAnsi" w:cstheme="minorHAnsi"/>
          <w:b/>
          <w:sz w:val="24"/>
          <w:szCs w:val="24"/>
        </w:rPr>
        <w:t>2586</w:t>
      </w:r>
      <w:r w:rsidRPr="00B947C4">
        <w:rPr>
          <w:rFonts w:asciiTheme="minorHAnsi" w:hAnsiTheme="minorHAnsi" w:cstheme="minorHAnsi"/>
          <w:b/>
          <w:sz w:val="24"/>
          <w:szCs w:val="24"/>
        </w:rPr>
        <w:t xml:space="preserve"> zákona č. 89/2012 Sb., občanský zákoník</w:t>
      </w:r>
      <w:r w:rsidR="00AF703A" w:rsidRPr="00B947C4">
        <w:rPr>
          <w:rFonts w:asciiTheme="minorHAnsi" w:hAnsiTheme="minorHAnsi" w:cstheme="minorHAnsi"/>
          <w:b/>
          <w:sz w:val="24"/>
          <w:szCs w:val="24"/>
        </w:rPr>
        <w:t>, ve znění pozdějších předpisů</w:t>
      </w:r>
    </w:p>
    <w:p w14:paraId="7D8229AE" w14:textId="589B1196" w:rsidR="00B83F26" w:rsidRDefault="0021725F" w:rsidP="00B83F26">
      <w:pPr>
        <w:jc w:val="center"/>
        <w:rPr>
          <w:rFonts w:asciiTheme="minorHAnsi" w:hAnsiTheme="minorHAnsi" w:cstheme="minorHAnsi"/>
          <w:b/>
          <w:sz w:val="24"/>
          <w:szCs w:val="24"/>
        </w:rPr>
      </w:pPr>
      <w:r w:rsidRPr="00B947C4">
        <w:rPr>
          <w:rFonts w:asciiTheme="minorHAnsi" w:hAnsiTheme="minorHAnsi" w:cstheme="minorHAnsi"/>
          <w:b/>
          <w:sz w:val="24"/>
          <w:szCs w:val="24"/>
        </w:rPr>
        <w:t>(dále jen „občanský zákoník“)</w:t>
      </w:r>
    </w:p>
    <w:p w14:paraId="4FFE9543" w14:textId="77777777" w:rsidR="005F1D89" w:rsidRPr="00B947C4" w:rsidRDefault="005F1D89" w:rsidP="00B83F26">
      <w:pPr>
        <w:jc w:val="center"/>
        <w:rPr>
          <w:rFonts w:asciiTheme="minorHAnsi" w:hAnsiTheme="minorHAnsi" w:cstheme="minorHAnsi"/>
          <w:b/>
          <w:sz w:val="24"/>
          <w:szCs w:val="24"/>
        </w:rPr>
      </w:pPr>
    </w:p>
    <w:p w14:paraId="0585EDDA" w14:textId="77777777" w:rsidR="00B83F26" w:rsidRPr="005D5DAF" w:rsidRDefault="00B83F26" w:rsidP="001A4873">
      <w:pPr>
        <w:pStyle w:val="Nzev"/>
        <w:tabs>
          <w:tab w:val="left" w:pos="4800"/>
        </w:tabs>
        <w:rPr>
          <w:rFonts w:asciiTheme="minorHAnsi" w:hAnsiTheme="minorHAnsi" w:cstheme="minorHAnsi"/>
          <w:b w:val="0"/>
          <w:bCs/>
          <w:sz w:val="24"/>
        </w:rPr>
      </w:pPr>
    </w:p>
    <w:p w14:paraId="7E027E90" w14:textId="77777777" w:rsidR="00A375D5" w:rsidRPr="005D5DAF" w:rsidRDefault="00B83F26" w:rsidP="0043137E">
      <w:pPr>
        <w:jc w:val="center"/>
        <w:rPr>
          <w:rFonts w:asciiTheme="minorHAnsi" w:hAnsiTheme="minorHAnsi" w:cstheme="minorHAnsi"/>
          <w:b/>
          <w:snapToGrid w:val="0"/>
          <w:sz w:val="24"/>
          <w:szCs w:val="24"/>
          <w:u w:val="single"/>
        </w:rPr>
      </w:pPr>
      <w:r w:rsidRPr="005D5DAF">
        <w:rPr>
          <w:rFonts w:asciiTheme="minorHAnsi" w:hAnsiTheme="minorHAnsi" w:cstheme="minorHAnsi"/>
          <w:b/>
          <w:snapToGrid w:val="0"/>
          <w:sz w:val="24"/>
          <w:szCs w:val="24"/>
        </w:rPr>
        <w:t>I.</w:t>
      </w:r>
    </w:p>
    <w:p w14:paraId="40BE4742" w14:textId="77777777" w:rsidR="00B83F26" w:rsidRPr="005D5DAF" w:rsidRDefault="0043137E" w:rsidP="0043137E">
      <w:pPr>
        <w:jc w:val="center"/>
        <w:rPr>
          <w:rFonts w:asciiTheme="minorHAnsi" w:hAnsiTheme="minorHAnsi" w:cstheme="minorHAnsi"/>
          <w:b/>
          <w:snapToGrid w:val="0"/>
          <w:sz w:val="24"/>
          <w:szCs w:val="24"/>
          <w:u w:val="single"/>
        </w:rPr>
      </w:pPr>
      <w:r w:rsidRPr="005D5DAF">
        <w:rPr>
          <w:rFonts w:asciiTheme="minorHAnsi" w:hAnsiTheme="minorHAnsi" w:cstheme="minorHAnsi"/>
          <w:b/>
          <w:snapToGrid w:val="0"/>
          <w:sz w:val="24"/>
          <w:szCs w:val="24"/>
          <w:u w:val="single"/>
        </w:rPr>
        <w:t xml:space="preserve"> </w:t>
      </w:r>
      <w:r w:rsidR="00B83F26" w:rsidRPr="005D5DAF">
        <w:rPr>
          <w:rFonts w:asciiTheme="minorHAnsi" w:hAnsiTheme="minorHAnsi" w:cstheme="minorHAnsi"/>
          <w:b/>
          <w:snapToGrid w:val="0"/>
          <w:sz w:val="24"/>
          <w:szCs w:val="24"/>
          <w:u w:val="single"/>
        </w:rPr>
        <w:t>Smluvní strany</w:t>
      </w:r>
    </w:p>
    <w:p w14:paraId="5EC08D03" w14:textId="77777777" w:rsidR="00B83F26" w:rsidRPr="005D5DAF" w:rsidRDefault="00B83F26" w:rsidP="00B83F26">
      <w:pPr>
        <w:jc w:val="center"/>
        <w:rPr>
          <w:rFonts w:asciiTheme="minorHAnsi" w:hAnsiTheme="minorHAnsi" w:cstheme="minorHAnsi"/>
          <w:snapToGrid w:val="0"/>
          <w:sz w:val="24"/>
          <w:szCs w:val="24"/>
        </w:rPr>
      </w:pPr>
    </w:p>
    <w:p w14:paraId="28586FDA" w14:textId="06E3A248" w:rsidR="00946627" w:rsidRPr="00A07DBE" w:rsidRDefault="00B83F26" w:rsidP="00B947C4">
      <w:pPr>
        <w:jc w:val="both"/>
        <w:rPr>
          <w:rFonts w:asciiTheme="minorHAnsi" w:hAnsiTheme="minorHAnsi" w:cstheme="minorHAnsi"/>
          <w:b/>
          <w:sz w:val="24"/>
        </w:rPr>
      </w:pPr>
      <w:r w:rsidRPr="005D5DAF">
        <w:rPr>
          <w:rFonts w:asciiTheme="minorHAnsi" w:hAnsiTheme="minorHAnsi" w:cstheme="minorHAnsi"/>
          <w:b/>
          <w:snapToGrid w:val="0"/>
          <w:sz w:val="24"/>
          <w:szCs w:val="24"/>
        </w:rPr>
        <w:t>1. Objednatel:</w:t>
      </w:r>
      <w:r w:rsidR="00B947C4">
        <w:rPr>
          <w:rFonts w:asciiTheme="minorHAnsi" w:hAnsiTheme="minorHAnsi" w:cstheme="minorHAnsi"/>
          <w:b/>
          <w:snapToGrid w:val="0"/>
          <w:sz w:val="24"/>
          <w:szCs w:val="24"/>
        </w:rPr>
        <w:tab/>
      </w:r>
      <w:r w:rsidR="00946627" w:rsidRPr="00A07DBE">
        <w:rPr>
          <w:rFonts w:asciiTheme="minorHAnsi" w:hAnsiTheme="minorHAnsi" w:cstheme="minorHAnsi"/>
          <w:b/>
          <w:color w:val="000000"/>
          <w:sz w:val="24"/>
        </w:rPr>
        <w:t>Česká zemědělská univerzita v Praze</w:t>
      </w:r>
    </w:p>
    <w:p w14:paraId="63C7BB09" w14:textId="77777777" w:rsidR="00946627" w:rsidRPr="00A07DBE" w:rsidRDefault="00946627" w:rsidP="00946627">
      <w:pPr>
        <w:pStyle w:val="Odstavec11"/>
        <w:numPr>
          <w:ilvl w:val="0"/>
          <w:numId w:val="0"/>
        </w:numPr>
        <w:spacing w:before="0"/>
        <w:ind w:left="2127"/>
        <w:rPr>
          <w:rFonts w:asciiTheme="minorHAnsi" w:hAnsiTheme="minorHAnsi" w:cstheme="minorHAnsi"/>
          <w:sz w:val="24"/>
        </w:rPr>
      </w:pPr>
      <w:r w:rsidRPr="00A07DBE">
        <w:rPr>
          <w:rFonts w:asciiTheme="minorHAnsi" w:hAnsiTheme="minorHAnsi" w:cstheme="minorHAnsi"/>
          <w:sz w:val="24"/>
        </w:rPr>
        <w:t>Sídlo:</w:t>
      </w:r>
      <w:r w:rsidRPr="00A07DBE">
        <w:rPr>
          <w:rFonts w:asciiTheme="minorHAnsi" w:hAnsiTheme="minorHAnsi" w:cstheme="minorHAnsi"/>
          <w:sz w:val="24"/>
        </w:rPr>
        <w:tab/>
      </w:r>
      <w:r w:rsidRPr="00A07DBE">
        <w:rPr>
          <w:rFonts w:asciiTheme="minorHAnsi" w:hAnsiTheme="minorHAnsi" w:cstheme="minorHAnsi"/>
          <w:sz w:val="24"/>
        </w:rPr>
        <w:tab/>
      </w:r>
      <w:r w:rsidRPr="00A07DBE">
        <w:rPr>
          <w:rFonts w:asciiTheme="minorHAnsi" w:hAnsiTheme="minorHAnsi" w:cstheme="minorHAnsi"/>
          <w:color w:val="000000"/>
          <w:sz w:val="24"/>
        </w:rPr>
        <w:t>Kamýcká 129, 165 00 Praha – Suchdol</w:t>
      </w:r>
    </w:p>
    <w:p w14:paraId="005F34FF" w14:textId="776BED6C" w:rsidR="00946627" w:rsidRPr="00A07DBE" w:rsidRDefault="00946627" w:rsidP="00946627">
      <w:pPr>
        <w:pStyle w:val="Odstavec11"/>
        <w:numPr>
          <w:ilvl w:val="0"/>
          <w:numId w:val="0"/>
        </w:numPr>
        <w:spacing w:before="0"/>
        <w:ind w:left="3544" w:hanging="1417"/>
        <w:rPr>
          <w:rFonts w:asciiTheme="minorHAnsi" w:hAnsiTheme="minorHAnsi" w:cstheme="minorHAnsi"/>
          <w:sz w:val="24"/>
        </w:rPr>
      </w:pPr>
      <w:r w:rsidRPr="00A07DBE">
        <w:rPr>
          <w:rFonts w:asciiTheme="minorHAnsi" w:hAnsiTheme="minorHAnsi" w:cstheme="minorHAnsi"/>
          <w:sz w:val="24"/>
        </w:rPr>
        <w:t>Zastoupený:</w:t>
      </w:r>
      <w:r w:rsidRPr="00A07DBE">
        <w:rPr>
          <w:rFonts w:asciiTheme="minorHAnsi" w:hAnsiTheme="minorHAnsi" w:cstheme="minorHAnsi"/>
          <w:sz w:val="24"/>
        </w:rPr>
        <w:tab/>
        <w:t xml:space="preserve">Ing. </w:t>
      </w:r>
      <w:r w:rsidR="00E15AD5" w:rsidRPr="00A07DBE">
        <w:rPr>
          <w:rFonts w:asciiTheme="minorHAnsi" w:hAnsiTheme="minorHAnsi" w:cstheme="minorHAnsi"/>
          <w:sz w:val="24"/>
        </w:rPr>
        <w:t>Jakubem Kleindienstem</w:t>
      </w:r>
      <w:r w:rsidRPr="00A07DBE">
        <w:rPr>
          <w:rFonts w:asciiTheme="minorHAnsi" w:hAnsiTheme="minorHAnsi" w:cstheme="minorHAnsi"/>
          <w:sz w:val="24"/>
        </w:rPr>
        <w:t>, kvestor</w:t>
      </w:r>
      <w:r w:rsidR="00E15AD5" w:rsidRPr="00A07DBE">
        <w:rPr>
          <w:rFonts w:asciiTheme="minorHAnsi" w:hAnsiTheme="minorHAnsi" w:cstheme="minorHAnsi"/>
          <w:sz w:val="24"/>
        </w:rPr>
        <w:t>em</w:t>
      </w:r>
    </w:p>
    <w:p w14:paraId="6679D69D" w14:textId="1874E9D0" w:rsidR="00DC2925" w:rsidRPr="00A07DBE" w:rsidRDefault="00946627" w:rsidP="005854F3">
      <w:pPr>
        <w:pStyle w:val="Odstavec11"/>
        <w:numPr>
          <w:ilvl w:val="0"/>
          <w:numId w:val="0"/>
        </w:numPr>
        <w:spacing w:before="0"/>
        <w:ind w:left="2127"/>
        <w:rPr>
          <w:rFonts w:asciiTheme="minorHAnsi" w:hAnsiTheme="minorHAnsi" w:cstheme="minorHAnsi"/>
          <w:sz w:val="24"/>
        </w:rPr>
      </w:pPr>
      <w:r w:rsidRPr="00A07DBE">
        <w:rPr>
          <w:rFonts w:asciiTheme="minorHAnsi" w:hAnsiTheme="minorHAnsi" w:cstheme="minorHAnsi"/>
          <w:sz w:val="24"/>
        </w:rPr>
        <w:t>Zastoupený ve věcech technických:</w:t>
      </w:r>
      <w:r w:rsidR="005854F3">
        <w:rPr>
          <w:rFonts w:asciiTheme="minorHAnsi" w:hAnsiTheme="minorHAnsi" w:cstheme="minorHAnsi"/>
          <w:sz w:val="24"/>
        </w:rPr>
        <w:t xml:space="preserve"> </w:t>
      </w:r>
    </w:p>
    <w:p w14:paraId="56FC605B" w14:textId="77777777" w:rsidR="00946627" w:rsidRPr="00A07DBE" w:rsidRDefault="00946627" w:rsidP="00946627">
      <w:pPr>
        <w:ind w:left="1416" w:firstLine="708"/>
        <w:rPr>
          <w:rFonts w:asciiTheme="minorHAnsi" w:hAnsiTheme="minorHAnsi" w:cstheme="minorHAnsi"/>
          <w:sz w:val="24"/>
          <w:szCs w:val="24"/>
        </w:rPr>
      </w:pPr>
      <w:r w:rsidRPr="00A07DBE">
        <w:rPr>
          <w:rFonts w:asciiTheme="minorHAnsi" w:hAnsiTheme="minorHAnsi" w:cstheme="minorHAnsi"/>
          <w:sz w:val="24"/>
          <w:szCs w:val="24"/>
        </w:rPr>
        <w:t>IČO:</w:t>
      </w:r>
      <w:r w:rsidRPr="00A07DBE">
        <w:rPr>
          <w:rFonts w:asciiTheme="minorHAnsi" w:hAnsiTheme="minorHAnsi" w:cstheme="minorHAnsi"/>
          <w:sz w:val="24"/>
          <w:szCs w:val="24"/>
        </w:rPr>
        <w:tab/>
      </w:r>
      <w:r w:rsidRPr="00A07DBE">
        <w:rPr>
          <w:rFonts w:asciiTheme="minorHAnsi" w:hAnsiTheme="minorHAnsi" w:cstheme="minorHAnsi"/>
          <w:sz w:val="24"/>
          <w:szCs w:val="24"/>
        </w:rPr>
        <w:tab/>
      </w:r>
      <w:r w:rsidRPr="00A07DBE">
        <w:rPr>
          <w:rFonts w:asciiTheme="minorHAnsi" w:hAnsiTheme="minorHAnsi" w:cstheme="minorHAnsi"/>
          <w:color w:val="000000"/>
          <w:sz w:val="24"/>
          <w:szCs w:val="24"/>
        </w:rPr>
        <w:t>60460709</w:t>
      </w:r>
    </w:p>
    <w:p w14:paraId="2B096AD6" w14:textId="77777777" w:rsidR="00FB40B2" w:rsidRPr="00A07DBE" w:rsidRDefault="00946627" w:rsidP="00BB6108">
      <w:pPr>
        <w:pStyle w:val="Odstavec11"/>
        <w:numPr>
          <w:ilvl w:val="0"/>
          <w:numId w:val="0"/>
        </w:numPr>
        <w:spacing w:before="0"/>
        <w:ind w:left="1416" w:firstLine="708"/>
        <w:rPr>
          <w:rFonts w:asciiTheme="minorHAnsi" w:hAnsiTheme="minorHAnsi" w:cstheme="minorHAnsi"/>
          <w:color w:val="000000"/>
          <w:sz w:val="24"/>
        </w:rPr>
      </w:pPr>
      <w:r w:rsidRPr="00A07DBE">
        <w:rPr>
          <w:rFonts w:asciiTheme="minorHAnsi" w:hAnsiTheme="minorHAnsi" w:cstheme="minorHAnsi"/>
          <w:sz w:val="24"/>
        </w:rPr>
        <w:t>DIČ:</w:t>
      </w:r>
      <w:r w:rsidRPr="00A07DBE">
        <w:rPr>
          <w:rFonts w:asciiTheme="minorHAnsi" w:hAnsiTheme="minorHAnsi" w:cstheme="minorHAnsi"/>
          <w:sz w:val="24"/>
        </w:rPr>
        <w:tab/>
      </w:r>
      <w:r w:rsidRPr="00A07DBE">
        <w:rPr>
          <w:rFonts w:asciiTheme="minorHAnsi" w:hAnsiTheme="minorHAnsi" w:cstheme="minorHAnsi"/>
          <w:sz w:val="24"/>
        </w:rPr>
        <w:tab/>
        <w:t>CZ</w:t>
      </w:r>
      <w:r w:rsidRPr="00A07DBE">
        <w:rPr>
          <w:rFonts w:asciiTheme="minorHAnsi" w:hAnsiTheme="minorHAnsi" w:cstheme="minorHAnsi"/>
          <w:color w:val="000000"/>
          <w:sz w:val="24"/>
        </w:rPr>
        <w:t>60460709</w:t>
      </w:r>
      <w:r w:rsidR="00FB40B2" w:rsidRPr="00A07DBE">
        <w:rPr>
          <w:rFonts w:asciiTheme="minorHAnsi" w:hAnsiTheme="minorHAnsi" w:cstheme="minorHAnsi"/>
          <w:sz w:val="24"/>
        </w:rPr>
        <w:tab/>
      </w:r>
      <w:r w:rsidR="00FB40B2" w:rsidRPr="00A07DBE">
        <w:rPr>
          <w:rFonts w:asciiTheme="minorHAnsi" w:hAnsiTheme="minorHAnsi" w:cstheme="minorHAnsi"/>
          <w:sz w:val="24"/>
        </w:rPr>
        <w:tab/>
      </w:r>
      <w:r w:rsidR="00FB40B2" w:rsidRPr="00A07DBE">
        <w:rPr>
          <w:rFonts w:asciiTheme="minorHAnsi" w:hAnsiTheme="minorHAnsi" w:cstheme="minorHAnsi"/>
          <w:sz w:val="24"/>
        </w:rPr>
        <w:tab/>
      </w:r>
      <w:r w:rsidR="00FB40B2" w:rsidRPr="00A07DBE">
        <w:rPr>
          <w:rFonts w:asciiTheme="minorHAnsi" w:hAnsiTheme="minorHAnsi" w:cstheme="minorHAnsi"/>
          <w:sz w:val="24"/>
        </w:rPr>
        <w:tab/>
      </w:r>
      <w:r w:rsidR="00FB40B2" w:rsidRPr="00A07DBE">
        <w:rPr>
          <w:rFonts w:asciiTheme="minorHAnsi" w:hAnsiTheme="minorHAnsi" w:cstheme="minorHAnsi"/>
          <w:sz w:val="24"/>
        </w:rPr>
        <w:tab/>
      </w:r>
      <w:r w:rsidR="00FB40B2" w:rsidRPr="00A07DBE">
        <w:rPr>
          <w:rFonts w:asciiTheme="minorHAnsi" w:hAnsiTheme="minorHAnsi" w:cstheme="minorHAnsi"/>
          <w:sz w:val="24"/>
        </w:rPr>
        <w:tab/>
      </w:r>
    </w:p>
    <w:p w14:paraId="23545D2D" w14:textId="77777777" w:rsidR="00B83F26" w:rsidRPr="00A07DBE" w:rsidRDefault="00B83F26" w:rsidP="00BB6108">
      <w:pPr>
        <w:pStyle w:val="Zkladntext2"/>
        <w:ind w:left="1416" w:firstLine="708"/>
        <w:rPr>
          <w:rFonts w:asciiTheme="minorHAnsi" w:hAnsiTheme="minorHAnsi" w:cstheme="minorHAnsi"/>
          <w:szCs w:val="24"/>
        </w:rPr>
      </w:pPr>
      <w:r w:rsidRPr="00A07DBE">
        <w:rPr>
          <w:rFonts w:asciiTheme="minorHAnsi" w:hAnsiTheme="minorHAnsi" w:cstheme="minorHAnsi"/>
          <w:szCs w:val="24"/>
        </w:rPr>
        <w:t>(dále jen jako „objednatel“)</w:t>
      </w:r>
    </w:p>
    <w:p w14:paraId="76873B1F" w14:textId="77777777" w:rsidR="00B83F26" w:rsidRPr="005D5DAF" w:rsidRDefault="00B83F26" w:rsidP="00B83F26">
      <w:pPr>
        <w:rPr>
          <w:rFonts w:asciiTheme="minorHAnsi" w:hAnsiTheme="minorHAnsi" w:cstheme="minorHAnsi"/>
          <w:sz w:val="24"/>
          <w:szCs w:val="24"/>
        </w:rPr>
      </w:pPr>
    </w:p>
    <w:p w14:paraId="3CF401CF" w14:textId="77777777" w:rsidR="00B83F26" w:rsidRPr="005D5DAF" w:rsidRDefault="00B83F26" w:rsidP="00B83F26">
      <w:pPr>
        <w:jc w:val="center"/>
        <w:rPr>
          <w:rFonts w:asciiTheme="minorHAnsi" w:hAnsiTheme="minorHAnsi" w:cstheme="minorHAnsi"/>
          <w:b/>
          <w:bCs/>
          <w:sz w:val="24"/>
          <w:szCs w:val="24"/>
        </w:rPr>
      </w:pPr>
      <w:r w:rsidRPr="005D5DAF">
        <w:rPr>
          <w:rFonts w:asciiTheme="minorHAnsi" w:hAnsiTheme="minorHAnsi" w:cstheme="minorHAnsi"/>
          <w:b/>
          <w:bCs/>
          <w:sz w:val="24"/>
          <w:szCs w:val="24"/>
        </w:rPr>
        <w:t>a</w:t>
      </w:r>
    </w:p>
    <w:p w14:paraId="77F62B40" w14:textId="77777777" w:rsidR="00B83F26" w:rsidRPr="005D5DAF" w:rsidRDefault="00B83F26" w:rsidP="00B83F26">
      <w:pPr>
        <w:pStyle w:val="Zkladntext"/>
        <w:spacing w:line="240" w:lineRule="auto"/>
        <w:rPr>
          <w:rFonts w:asciiTheme="minorHAnsi" w:hAnsiTheme="minorHAnsi" w:cstheme="minorHAnsi"/>
          <w:bCs/>
          <w:szCs w:val="24"/>
        </w:rPr>
      </w:pPr>
      <w:r w:rsidRPr="005D5DAF">
        <w:rPr>
          <w:rFonts w:asciiTheme="minorHAnsi" w:hAnsiTheme="minorHAnsi" w:cstheme="minorHAnsi"/>
          <w:bCs/>
          <w:szCs w:val="24"/>
        </w:rPr>
        <w:t xml:space="preserve">                                                  </w:t>
      </w:r>
    </w:p>
    <w:p w14:paraId="34BE6344" w14:textId="65EFE293" w:rsidR="003D1E0E" w:rsidRDefault="00B83F26" w:rsidP="003D1E0E">
      <w:pPr>
        <w:rPr>
          <w:rFonts w:asciiTheme="minorHAnsi" w:hAnsiTheme="minorHAnsi" w:cstheme="minorHAnsi"/>
          <w:b/>
          <w:color w:val="000000"/>
          <w:sz w:val="24"/>
        </w:rPr>
      </w:pPr>
      <w:r w:rsidRPr="005D5DAF">
        <w:rPr>
          <w:rFonts w:asciiTheme="minorHAnsi" w:hAnsiTheme="minorHAnsi" w:cstheme="minorHAnsi"/>
          <w:b/>
          <w:bCs/>
          <w:sz w:val="24"/>
          <w:szCs w:val="24"/>
        </w:rPr>
        <w:t>2.  Zhotovitel:</w:t>
      </w:r>
      <w:r w:rsidR="003D1E0E">
        <w:rPr>
          <w:rFonts w:asciiTheme="minorHAnsi" w:hAnsiTheme="minorHAnsi" w:cstheme="minorHAnsi"/>
          <w:b/>
          <w:sz w:val="24"/>
          <w:szCs w:val="24"/>
        </w:rPr>
        <w:tab/>
      </w:r>
      <w:r w:rsidR="003D1E0E">
        <w:rPr>
          <w:rFonts w:asciiTheme="minorHAnsi" w:hAnsiTheme="minorHAnsi" w:cstheme="minorHAnsi"/>
          <w:b/>
          <w:sz w:val="24"/>
          <w:szCs w:val="24"/>
        </w:rPr>
        <w:tab/>
      </w:r>
      <w:r w:rsidR="00407E8D">
        <w:rPr>
          <w:rFonts w:asciiTheme="minorHAnsi" w:hAnsiTheme="minorHAnsi" w:cstheme="minorHAnsi"/>
          <w:b/>
          <w:color w:val="000000"/>
          <w:sz w:val="24"/>
        </w:rPr>
        <w:t>Ing. Vladimír Čapka</w:t>
      </w:r>
    </w:p>
    <w:p w14:paraId="2141794A" w14:textId="66457C68" w:rsidR="00C6695D" w:rsidRDefault="00BB6108" w:rsidP="00C6695D">
      <w:pPr>
        <w:ind w:left="1416" w:firstLine="708"/>
        <w:rPr>
          <w:rFonts w:asciiTheme="minorHAnsi" w:hAnsiTheme="minorHAnsi" w:cstheme="minorHAnsi"/>
          <w:sz w:val="24"/>
        </w:rPr>
      </w:pPr>
      <w:r w:rsidRPr="00A07DBE">
        <w:rPr>
          <w:rFonts w:asciiTheme="minorHAnsi" w:hAnsiTheme="minorHAnsi" w:cstheme="minorHAnsi"/>
          <w:sz w:val="24"/>
        </w:rPr>
        <w:t>Sídlo</w:t>
      </w:r>
      <w:r w:rsidR="00946627" w:rsidRPr="00A07DBE">
        <w:rPr>
          <w:rFonts w:asciiTheme="minorHAnsi" w:hAnsiTheme="minorHAnsi" w:cstheme="minorHAnsi"/>
          <w:sz w:val="24"/>
        </w:rPr>
        <w:t xml:space="preserve">: </w:t>
      </w:r>
      <w:r w:rsidR="002F67BB">
        <w:rPr>
          <w:rFonts w:asciiTheme="minorHAnsi" w:hAnsiTheme="minorHAnsi" w:cstheme="minorHAnsi"/>
          <w:sz w:val="24"/>
        </w:rPr>
        <w:tab/>
      </w:r>
      <w:r w:rsidR="002F67BB">
        <w:rPr>
          <w:rFonts w:asciiTheme="minorHAnsi" w:hAnsiTheme="minorHAnsi" w:cstheme="minorHAnsi"/>
          <w:sz w:val="24"/>
        </w:rPr>
        <w:tab/>
      </w:r>
      <w:r w:rsidR="00407E8D">
        <w:rPr>
          <w:rFonts w:asciiTheme="minorHAnsi" w:hAnsiTheme="minorHAnsi" w:cstheme="minorHAnsi"/>
          <w:sz w:val="24"/>
        </w:rPr>
        <w:t>Gerstnerova 5/658, 170 00 Praha 7 - Holešovice</w:t>
      </w:r>
    </w:p>
    <w:p w14:paraId="77F2915C" w14:textId="1C4CEA31" w:rsidR="00946627" w:rsidRPr="0086156C" w:rsidRDefault="00946627" w:rsidP="0086156C">
      <w:pPr>
        <w:ind w:left="1416" w:firstLine="708"/>
        <w:rPr>
          <w:rFonts w:asciiTheme="minorHAnsi" w:hAnsiTheme="minorHAnsi" w:cstheme="minorHAnsi"/>
          <w:b/>
          <w:color w:val="000000"/>
          <w:sz w:val="24"/>
        </w:rPr>
      </w:pPr>
      <w:r w:rsidRPr="00A07DBE">
        <w:rPr>
          <w:rFonts w:asciiTheme="minorHAnsi" w:hAnsiTheme="minorHAnsi" w:cstheme="minorHAnsi"/>
          <w:sz w:val="24"/>
        </w:rPr>
        <w:t>IČO:</w:t>
      </w:r>
      <w:r w:rsidRPr="00A07DBE">
        <w:rPr>
          <w:rFonts w:asciiTheme="minorHAnsi" w:hAnsiTheme="minorHAnsi" w:cstheme="minorHAnsi"/>
          <w:sz w:val="24"/>
        </w:rPr>
        <w:tab/>
      </w:r>
      <w:r w:rsidRPr="00A07DBE">
        <w:rPr>
          <w:rFonts w:asciiTheme="minorHAnsi" w:hAnsiTheme="minorHAnsi" w:cstheme="minorHAnsi"/>
          <w:sz w:val="24"/>
        </w:rPr>
        <w:tab/>
      </w:r>
      <w:r w:rsidR="00AC525D">
        <w:rPr>
          <w:rFonts w:asciiTheme="minorHAnsi" w:hAnsiTheme="minorHAnsi" w:cstheme="minorHAnsi"/>
          <w:sz w:val="24"/>
        </w:rPr>
        <w:t>12630713</w:t>
      </w:r>
    </w:p>
    <w:p w14:paraId="2FBF6744" w14:textId="485479BD" w:rsidR="00946627" w:rsidRPr="00A07DBE" w:rsidRDefault="00946627" w:rsidP="00946627">
      <w:pPr>
        <w:pStyle w:val="Odstavec11"/>
        <w:numPr>
          <w:ilvl w:val="0"/>
          <w:numId w:val="0"/>
        </w:numPr>
        <w:spacing w:before="0"/>
        <w:ind w:left="2127"/>
        <w:rPr>
          <w:rFonts w:asciiTheme="minorHAnsi" w:hAnsiTheme="minorHAnsi" w:cstheme="minorHAnsi"/>
          <w:sz w:val="24"/>
        </w:rPr>
      </w:pPr>
      <w:r w:rsidRPr="00A07DBE">
        <w:rPr>
          <w:rFonts w:asciiTheme="minorHAnsi" w:hAnsiTheme="minorHAnsi" w:cstheme="minorHAnsi"/>
          <w:sz w:val="24"/>
        </w:rPr>
        <w:t>DIČ:</w:t>
      </w:r>
      <w:r w:rsidRPr="00A07DBE">
        <w:rPr>
          <w:rFonts w:asciiTheme="minorHAnsi" w:hAnsiTheme="minorHAnsi" w:cstheme="minorHAnsi"/>
          <w:sz w:val="24"/>
        </w:rPr>
        <w:tab/>
      </w:r>
      <w:r w:rsidRPr="00A07DBE">
        <w:rPr>
          <w:rFonts w:asciiTheme="minorHAnsi" w:hAnsiTheme="minorHAnsi" w:cstheme="minorHAnsi"/>
          <w:sz w:val="24"/>
        </w:rPr>
        <w:tab/>
      </w:r>
      <w:r w:rsidR="00CC3122" w:rsidRPr="00CC3122">
        <w:rPr>
          <w:rFonts w:asciiTheme="minorHAnsi" w:hAnsiTheme="minorHAnsi" w:cstheme="minorHAnsi"/>
          <w:sz w:val="24"/>
        </w:rPr>
        <w:t>CZ</w:t>
      </w:r>
      <w:r w:rsidR="00AC525D">
        <w:rPr>
          <w:rFonts w:asciiTheme="minorHAnsi" w:hAnsiTheme="minorHAnsi" w:cstheme="minorHAnsi"/>
          <w:sz w:val="24"/>
        </w:rPr>
        <w:t>5407170307</w:t>
      </w:r>
    </w:p>
    <w:p w14:paraId="00BFC4A9" w14:textId="5D5A8110" w:rsidR="00946627" w:rsidRPr="00A07DBE" w:rsidRDefault="00BB6108" w:rsidP="00946627">
      <w:pPr>
        <w:pStyle w:val="Odstavec11"/>
        <w:numPr>
          <w:ilvl w:val="0"/>
          <w:numId w:val="0"/>
        </w:numPr>
        <w:spacing w:before="0"/>
        <w:ind w:left="2127"/>
        <w:rPr>
          <w:rFonts w:asciiTheme="minorHAnsi" w:hAnsiTheme="minorHAnsi" w:cstheme="minorHAnsi"/>
          <w:sz w:val="24"/>
        </w:rPr>
      </w:pPr>
      <w:r w:rsidRPr="00A07DBE">
        <w:rPr>
          <w:rFonts w:asciiTheme="minorHAnsi" w:hAnsiTheme="minorHAnsi" w:cstheme="minorHAnsi"/>
          <w:sz w:val="24"/>
        </w:rPr>
        <w:t>(dále jen jako „zhotovitel“)</w:t>
      </w:r>
      <w:r w:rsidRPr="00A07DBE" w:rsidDel="00BB6108">
        <w:rPr>
          <w:rFonts w:asciiTheme="minorHAnsi" w:hAnsiTheme="minorHAnsi" w:cstheme="minorHAnsi"/>
          <w:sz w:val="24"/>
        </w:rPr>
        <w:t xml:space="preserve"> </w:t>
      </w:r>
    </w:p>
    <w:p w14:paraId="57E826F0" w14:textId="77777777" w:rsidR="00B83F26" w:rsidRPr="005D5DAF" w:rsidRDefault="00B83F26" w:rsidP="00B83F26">
      <w:pPr>
        <w:ind w:hanging="360"/>
        <w:jc w:val="both"/>
        <w:rPr>
          <w:rFonts w:asciiTheme="minorHAnsi" w:hAnsiTheme="minorHAnsi" w:cstheme="minorHAnsi"/>
          <w:sz w:val="24"/>
          <w:szCs w:val="24"/>
        </w:rPr>
      </w:pPr>
    </w:p>
    <w:p w14:paraId="00D86D84" w14:textId="4016CAC9" w:rsidR="00B83F26" w:rsidRPr="005D5DAF" w:rsidRDefault="00B83F26" w:rsidP="00386093">
      <w:pPr>
        <w:ind w:hanging="360"/>
        <w:jc w:val="both"/>
        <w:rPr>
          <w:rFonts w:asciiTheme="minorHAnsi" w:hAnsiTheme="minorHAnsi" w:cstheme="minorHAnsi"/>
          <w:szCs w:val="24"/>
        </w:rPr>
      </w:pPr>
      <w:r w:rsidRPr="005D5DAF">
        <w:rPr>
          <w:rFonts w:asciiTheme="minorHAnsi" w:hAnsiTheme="minorHAnsi" w:cstheme="minorHAnsi"/>
          <w:sz w:val="24"/>
          <w:szCs w:val="24"/>
        </w:rPr>
        <w:t xml:space="preserve">      </w:t>
      </w:r>
      <w:r w:rsidR="00BB6108">
        <w:rPr>
          <w:rFonts w:asciiTheme="minorHAnsi" w:hAnsiTheme="minorHAnsi" w:cstheme="minorHAnsi"/>
          <w:sz w:val="24"/>
          <w:szCs w:val="24"/>
        </w:rPr>
        <w:t>(společně dále také jako „smluvní strany“</w:t>
      </w:r>
      <w:r w:rsidR="005D3BB1">
        <w:rPr>
          <w:rFonts w:asciiTheme="minorHAnsi" w:hAnsiTheme="minorHAnsi" w:cstheme="minorHAnsi"/>
          <w:sz w:val="24"/>
          <w:szCs w:val="24"/>
        </w:rPr>
        <w:t xml:space="preserve"> nebo samostatně jako „smluvní strana“</w:t>
      </w:r>
      <w:r w:rsidR="00BB6108">
        <w:rPr>
          <w:rFonts w:asciiTheme="minorHAnsi" w:hAnsiTheme="minorHAnsi" w:cstheme="minorHAnsi"/>
          <w:sz w:val="24"/>
          <w:szCs w:val="24"/>
        </w:rPr>
        <w:t>)</w:t>
      </w:r>
    </w:p>
    <w:p w14:paraId="09EE103D" w14:textId="77777777" w:rsidR="001D363B" w:rsidRPr="005D5DAF" w:rsidRDefault="001D363B" w:rsidP="00B83F26">
      <w:pPr>
        <w:pStyle w:val="Zkladntext3"/>
        <w:tabs>
          <w:tab w:val="left" w:pos="2127"/>
          <w:tab w:val="left" w:pos="4800"/>
        </w:tabs>
        <w:ind w:hanging="360"/>
        <w:rPr>
          <w:rFonts w:asciiTheme="minorHAnsi" w:hAnsiTheme="minorHAnsi" w:cstheme="minorHAnsi"/>
          <w:szCs w:val="24"/>
        </w:rPr>
      </w:pPr>
    </w:p>
    <w:p w14:paraId="0CF1A740" w14:textId="77777777" w:rsidR="00B83F26" w:rsidRPr="005D5DAF" w:rsidRDefault="00B83F26" w:rsidP="00B83F26">
      <w:pPr>
        <w:tabs>
          <w:tab w:val="left" w:pos="300"/>
        </w:tabs>
        <w:jc w:val="center"/>
        <w:rPr>
          <w:rFonts w:asciiTheme="minorHAnsi" w:hAnsiTheme="minorHAnsi" w:cstheme="minorHAnsi"/>
          <w:b/>
          <w:snapToGrid w:val="0"/>
          <w:sz w:val="24"/>
          <w:szCs w:val="24"/>
        </w:rPr>
      </w:pPr>
    </w:p>
    <w:p w14:paraId="2DAA0C0E" w14:textId="77777777" w:rsidR="00A375D5" w:rsidRPr="005D5DAF" w:rsidRDefault="00B83F26" w:rsidP="0043137E">
      <w:pPr>
        <w:tabs>
          <w:tab w:val="left" w:pos="300"/>
        </w:tabs>
        <w:jc w:val="center"/>
        <w:rPr>
          <w:rFonts w:asciiTheme="minorHAnsi" w:hAnsiTheme="minorHAnsi" w:cstheme="minorHAnsi"/>
          <w:b/>
          <w:snapToGrid w:val="0"/>
          <w:sz w:val="24"/>
          <w:szCs w:val="24"/>
        </w:rPr>
      </w:pPr>
      <w:r w:rsidRPr="005D5DAF">
        <w:rPr>
          <w:rFonts w:asciiTheme="minorHAnsi" w:hAnsiTheme="minorHAnsi" w:cstheme="minorHAnsi"/>
          <w:b/>
          <w:snapToGrid w:val="0"/>
          <w:sz w:val="24"/>
          <w:szCs w:val="24"/>
        </w:rPr>
        <w:t>II.</w:t>
      </w:r>
    </w:p>
    <w:p w14:paraId="6F9D4BB3" w14:textId="77777777" w:rsidR="00B83F26" w:rsidRPr="005D5DAF" w:rsidRDefault="0043137E" w:rsidP="003A5742">
      <w:pPr>
        <w:tabs>
          <w:tab w:val="left" w:pos="300"/>
        </w:tabs>
        <w:spacing w:after="240"/>
        <w:jc w:val="center"/>
        <w:rPr>
          <w:rFonts w:asciiTheme="minorHAnsi" w:hAnsiTheme="minorHAnsi" w:cstheme="minorHAnsi"/>
          <w:b/>
          <w:snapToGrid w:val="0"/>
          <w:sz w:val="24"/>
          <w:szCs w:val="24"/>
          <w:u w:val="single"/>
        </w:rPr>
      </w:pPr>
      <w:r w:rsidRPr="005D5DAF">
        <w:rPr>
          <w:rFonts w:asciiTheme="minorHAnsi" w:hAnsiTheme="minorHAnsi" w:cstheme="minorHAnsi"/>
          <w:b/>
          <w:snapToGrid w:val="0"/>
          <w:sz w:val="24"/>
          <w:szCs w:val="24"/>
          <w:u w:val="single"/>
        </w:rPr>
        <w:t xml:space="preserve"> </w:t>
      </w:r>
      <w:r w:rsidR="00B83F26" w:rsidRPr="005D5DAF">
        <w:rPr>
          <w:rFonts w:asciiTheme="minorHAnsi" w:hAnsiTheme="minorHAnsi" w:cstheme="minorHAnsi"/>
          <w:b/>
          <w:snapToGrid w:val="0"/>
          <w:sz w:val="24"/>
          <w:szCs w:val="24"/>
          <w:u w:val="single"/>
        </w:rPr>
        <w:t>Předmět díla</w:t>
      </w:r>
    </w:p>
    <w:p w14:paraId="006E1156" w14:textId="7B4C60B1" w:rsidR="00B83F26" w:rsidRPr="005D5DAF" w:rsidRDefault="00B83F26" w:rsidP="0078059F">
      <w:pPr>
        <w:numPr>
          <w:ilvl w:val="0"/>
          <w:numId w:val="3"/>
        </w:numPr>
        <w:spacing w:before="60" w:line="280" w:lineRule="atLeast"/>
        <w:ind w:left="426"/>
        <w:jc w:val="both"/>
        <w:rPr>
          <w:rFonts w:asciiTheme="minorHAnsi" w:hAnsiTheme="minorHAnsi" w:cstheme="minorHAnsi"/>
          <w:sz w:val="24"/>
        </w:rPr>
      </w:pPr>
      <w:r w:rsidRPr="005D3BB1">
        <w:rPr>
          <w:rFonts w:asciiTheme="minorHAnsi" w:hAnsiTheme="minorHAnsi" w:cstheme="minorHAnsi"/>
          <w:sz w:val="24"/>
          <w:szCs w:val="24"/>
        </w:rPr>
        <w:t>Objednatel</w:t>
      </w:r>
      <w:r w:rsidRPr="005D5DAF">
        <w:rPr>
          <w:rFonts w:asciiTheme="minorHAnsi" w:hAnsiTheme="minorHAnsi" w:cstheme="minorHAnsi"/>
          <w:sz w:val="24"/>
        </w:rPr>
        <w:t xml:space="preserve"> je stavebníkem stav</w:t>
      </w:r>
      <w:r w:rsidR="004B5074">
        <w:rPr>
          <w:rFonts w:asciiTheme="minorHAnsi" w:hAnsiTheme="minorHAnsi" w:cstheme="minorHAnsi"/>
          <w:sz w:val="24"/>
        </w:rPr>
        <w:t>eb</w:t>
      </w:r>
      <w:r w:rsidRPr="005D5DAF">
        <w:rPr>
          <w:rFonts w:asciiTheme="minorHAnsi" w:hAnsiTheme="minorHAnsi" w:cstheme="minorHAnsi"/>
          <w:sz w:val="24"/>
        </w:rPr>
        <w:t xml:space="preserve"> specifikovan</w:t>
      </w:r>
      <w:r w:rsidR="004B5074">
        <w:rPr>
          <w:rFonts w:asciiTheme="minorHAnsi" w:hAnsiTheme="minorHAnsi" w:cstheme="minorHAnsi"/>
          <w:sz w:val="24"/>
        </w:rPr>
        <w:t>ých</w:t>
      </w:r>
      <w:r w:rsidRPr="005D5DAF">
        <w:rPr>
          <w:rFonts w:asciiTheme="minorHAnsi" w:hAnsiTheme="minorHAnsi" w:cstheme="minorHAnsi"/>
          <w:sz w:val="24"/>
        </w:rPr>
        <w:t xml:space="preserve"> v čl. II odst. 2 této smlouvy, nad jejímž prováděním je nutné dle ustanovení § 152 odst. 4 zákona č. 183/2006 Sb., o územním plánování a stavebním řádu</w:t>
      </w:r>
      <w:r w:rsidR="00CF6E65">
        <w:rPr>
          <w:rFonts w:asciiTheme="minorHAnsi" w:hAnsiTheme="minorHAnsi" w:cstheme="minorHAnsi"/>
          <w:sz w:val="24"/>
        </w:rPr>
        <w:t xml:space="preserve"> (stavební zákon)</w:t>
      </w:r>
      <w:r w:rsidRPr="005D5DAF">
        <w:rPr>
          <w:rFonts w:asciiTheme="minorHAnsi" w:hAnsiTheme="minorHAnsi" w:cstheme="minorHAnsi"/>
          <w:sz w:val="24"/>
        </w:rPr>
        <w:t>, v</w:t>
      </w:r>
      <w:r w:rsidR="005D3BB1">
        <w:rPr>
          <w:rFonts w:asciiTheme="minorHAnsi" w:hAnsiTheme="minorHAnsi" w:cstheme="minorHAnsi"/>
          <w:sz w:val="24"/>
        </w:rPr>
        <w:t>e</w:t>
      </w:r>
      <w:r w:rsidRPr="005D5DAF">
        <w:rPr>
          <w:rFonts w:asciiTheme="minorHAnsi" w:hAnsiTheme="minorHAnsi" w:cstheme="minorHAnsi"/>
          <w:sz w:val="24"/>
        </w:rPr>
        <w:t xml:space="preserve"> znění </w:t>
      </w:r>
      <w:r w:rsidR="005D3BB1">
        <w:rPr>
          <w:rFonts w:asciiTheme="minorHAnsi" w:hAnsiTheme="minorHAnsi" w:cstheme="minorHAnsi"/>
          <w:sz w:val="24"/>
        </w:rPr>
        <w:t>pozdějších předpisů</w:t>
      </w:r>
      <w:r w:rsidR="00A4328C">
        <w:rPr>
          <w:rFonts w:asciiTheme="minorHAnsi" w:hAnsiTheme="minorHAnsi" w:cstheme="minorHAnsi"/>
          <w:sz w:val="24"/>
        </w:rPr>
        <w:t xml:space="preserve"> (dále také jen „stavební zákon“)</w:t>
      </w:r>
      <w:r w:rsidR="005D3BB1">
        <w:rPr>
          <w:rFonts w:asciiTheme="minorHAnsi" w:hAnsiTheme="minorHAnsi" w:cstheme="minorHAnsi"/>
          <w:sz w:val="24"/>
        </w:rPr>
        <w:t xml:space="preserve">, </w:t>
      </w:r>
      <w:r w:rsidRPr="005D5DAF">
        <w:rPr>
          <w:rFonts w:asciiTheme="minorHAnsi" w:hAnsiTheme="minorHAnsi" w:cstheme="minorHAnsi"/>
          <w:sz w:val="24"/>
        </w:rPr>
        <w:t xml:space="preserve">zajistit </w:t>
      </w:r>
      <w:r w:rsidRPr="005D5DAF">
        <w:rPr>
          <w:rFonts w:asciiTheme="minorHAnsi" w:hAnsiTheme="minorHAnsi" w:cstheme="minorHAnsi"/>
          <w:b/>
          <w:sz w:val="24"/>
        </w:rPr>
        <w:t>autorský dozor projektanta</w:t>
      </w:r>
      <w:r w:rsidRPr="005D5DAF">
        <w:rPr>
          <w:rFonts w:asciiTheme="minorHAnsi" w:hAnsiTheme="minorHAnsi" w:cstheme="minorHAnsi"/>
          <w:sz w:val="24"/>
        </w:rPr>
        <w:t xml:space="preserve"> (zhotovitele projektové dokumentace) nad souladem prováděné stavby s ověřenou projektovou dokumentací</w:t>
      </w:r>
      <w:r w:rsidR="005D3BB1">
        <w:rPr>
          <w:rFonts w:asciiTheme="minorHAnsi" w:hAnsiTheme="minorHAnsi" w:cstheme="minorHAnsi"/>
          <w:sz w:val="24"/>
        </w:rPr>
        <w:t xml:space="preserve"> (dále také jen „</w:t>
      </w:r>
      <w:r w:rsidR="00A4328C">
        <w:rPr>
          <w:rFonts w:asciiTheme="minorHAnsi" w:hAnsiTheme="minorHAnsi" w:cstheme="minorHAnsi"/>
          <w:sz w:val="24"/>
        </w:rPr>
        <w:t>autorský dozor</w:t>
      </w:r>
      <w:r w:rsidR="005D3BB1">
        <w:rPr>
          <w:rFonts w:asciiTheme="minorHAnsi" w:hAnsiTheme="minorHAnsi" w:cstheme="minorHAnsi"/>
          <w:sz w:val="24"/>
        </w:rPr>
        <w:t>“)</w:t>
      </w:r>
      <w:r w:rsidRPr="005D5DAF">
        <w:rPr>
          <w:rFonts w:asciiTheme="minorHAnsi" w:hAnsiTheme="minorHAnsi" w:cstheme="minorHAnsi"/>
          <w:sz w:val="24"/>
        </w:rPr>
        <w:t>.</w:t>
      </w:r>
    </w:p>
    <w:p w14:paraId="199BB4BC" w14:textId="77777777" w:rsidR="00B83F26" w:rsidRPr="005D5DAF" w:rsidRDefault="00B83F26" w:rsidP="000669EF">
      <w:pPr>
        <w:spacing w:before="60"/>
        <w:ind w:left="426" w:hanging="360"/>
        <w:jc w:val="both"/>
        <w:rPr>
          <w:rFonts w:asciiTheme="minorHAnsi" w:hAnsiTheme="minorHAnsi" w:cstheme="minorHAnsi"/>
          <w:sz w:val="24"/>
        </w:rPr>
      </w:pPr>
    </w:p>
    <w:p w14:paraId="2BC23CEF" w14:textId="77777777" w:rsidR="00A5180F" w:rsidRDefault="00B83F26" w:rsidP="000669EF">
      <w:pPr>
        <w:numPr>
          <w:ilvl w:val="0"/>
          <w:numId w:val="3"/>
        </w:numPr>
        <w:spacing w:before="60" w:line="280" w:lineRule="atLeast"/>
        <w:ind w:left="426"/>
        <w:jc w:val="both"/>
        <w:rPr>
          <w:rFonts w:asciiTheme="minorHAnsi" w:hAnsiTheme="minorHAnsi" w:cstheme="minorHAnsi"/>
          <w:sz w:val="24"/>
          <w:szCs w:val="24"/>
        </w:rPr>
      </w:pPr>
      <w:r w:rsidRPr="00A5180F">
        <w:rPr>
          <w:rFonts w:asciiTheme="minorHAnsi" w:hAnsiTheme="minorHAnsi" w:cstheme="minorHAnsi"/>
          <w:sz w:val="24"/>
          <w:szCs w:val="24"/>
        </w:rPr>
        <w:t xml:space="preserve">Předmětem </w:t>
      </w:r>
      <w:r w:rsidR="00341FEF" w:rsidRPr="00A5180F">
        <w:rPr>
          <w:rFonts w:asciiTheme="minorHAnsi" w:hAnsiTheme="minorHAnsi" w:cstheme="minorHAnsi"/>
          <w:sz w:val="24"/>
          <w:szCs w:val="24"/>
        </w:rPr>
        <w:t>díla</w:t>
      </w:r>
      <w:r w:rsidRPr="00A5180F">
        <w:rPr>
          <w:rFonts w:asciiTheme="minorHAnsi" w:hAnsiTheme="minorHAnsi" w:cstheme="minorHAnsi"/>
          <w:sz w:val="24"/>
          <w:szCs w:val="24"/>
        </w:rPr>
        <w:t xml:space="preserve"> je </w:t>
      </w:r>
      <w:r w:rsidRPr="00A5180F">
        <w:rPr>
          <w:rFonts w:asciiTheme="minorHAnsi" w:hAnsiTheme="minorHAnsi" w:cstheme="minorHAnsi"/>
          <w:b/>
          <w:sz w:val="24"/>
          <w:szCs w:val="24"/>
        </w:rPr>
        <w:t xml:space="preserve">autorský dozor </w:t>
      </w:r>
      <w:r w:rsidR="001D363B" w:rsidRPr="00A5180F">
        <w:rPr>
          <w:rFonts w:asciiTheme="minorHAnsi" w:hAnsiTheme="minorHAnsi" w:cstheme="minorHAnsi"/>
          <w:b/>
          <w:sz w:val="24"/>
          <w:szCs w:val="24"/>
        </w:rPr>
        <w:t>projektanta</w:t>
      </w:r>
      <w:r w:rsidR="001D363B" w:rsidRPr="00A5180F">
        <w:rPr>
          <w:rFonts w:asciiTheme="minorHAnsi" w:hAnsiTheme="minorHAnsi" w:cstheme="minorHAnsi"/>
          <w:sz w:val="24"/>
          <w:szCs w:val="24"/>
        </w:rPr>
        <w:t xml:space="preserve"> (</w:t>
      </w:r>
      <w:r w:rsidRPr="00A5180F">
        <w:rPr>
          <w:rFonts w:asciiTheme="minorHAnsi" w:hAnsiTheme="minorHAnsi" w:cstheme="minorHAnsi"/>
          <w:sz w:val="24"/>
          <w:szCs w:val="24"/>
        </w:rPr>
        <w:t>zhotovitele projektové dokumentace</w:t>
      </w:r>
      <w:r w:rsidR="00A5180F">
        <w:rPr>
          <w:rFonts w:asciiTheme="minorHAnsi" w:hAnsiTheme="minorHAnsi" w:cstheme="minorHAnsi"/>
          <w:sz w:val="24"/>
          <w:szCs w:val="24"/>
        </w:rPr>
        <w:t xml:space="preserve">) </w:t>
      </w:r>
    </w:p>
    <w:p w14:paraId="71FEA520" w14:textId="77777777" w:rsidR="008C1FA1" w:rsidRDefault="00A5180F" w:rsidP="000669EF">
      <w:pPr>
        <w:spacing w:before="60" w:line="280" w:lineRule="atLeast"/>
        <w:ind w:left="426"/>
        <w:jc w:val="both"/>
        <w:rPr>
          <w:rFonts w:asciiTheme="minorHAnsi" w:hAnsiTheme="minorHAnsi" w:cstheme="minorHAnsi"/>
          <w:sz w:val="24"/>
          <w:szCs w:val="24"/>
        </w:rPr>
      </w:pPr>
      <w:r>
        <w:rPr>
          <w:rFonts w:asciiTheme="minorHAnsi" w:hAnsiTheme="minorHAnsi" w:cstheme="minorHAnsi"/>
          <w:sz w:val="24"/>
          <w:szCs w:val="24"/>
        </w:rPr>
        <w:t>Ná</w:t>
      </w:r>
      <w:r w:rsidR="000B3316" w:rsidRPr="00A5180F">
        <w:rPr>
          <w:rFonts w:asciiTheme="minorHAnsi" w:hAnsiTheme="minorHAnsi" w:cstheme="minorHAnsi"/>
          <w:sz w:val="24"/>
          <w:szCs w:val="24"/>
        </w:rPr>
        <w:t>zev stav</w:t>
      </w:r>
      <w:r w:rsidR="008C1FA1">
        <w:rPr>
          <w:rFonts w:asciiTheme="minorHAnsi" w:hAnsiTheme="minorHAnsi" w:cstheme="minorHAnsi"/>
          <w:sz w:val="24"/>
          <w:szCs w:val="24"/>
        </w:rPr>
        <w:t>eb</w:t>
      </w:r>
      <w:r w:rsidR="000B3316" w:rsidRPr="00A5180F">
        <w:rPr>
          <w:rFonts w:asciiTheme="minorHAnsi" w:hAnsiTheme="minorHAnsi" w:cstheme="minorHAnsi"/>
          <w:sz w:val="24"/>
          <w:szCs w:val="24"/>
        </w:rPr>
        <w:t xml:space="preserve">: </w:t>
      </w:r>
      <w:r w:rsidR="005F0003">
        <w:rPr>
          <w:rFonts w:asciiTheme="minorHAnsi" w:hAnsiTheme="minorHAnsi" w:cstheme="minorHAnsi"/>
          <w:sz w:val="24"/>
          <w:szCs w:val="24"/>
        </w:rPr>
        <w:tab/>
      </w:r>
      <w:r w:rsidR="008C1FA1" w:rsidRPr="008C1FA1">
        <w:rPr>
          <w:rFonts w:asciiTheme="minorHAnsi" w:hAnsiTheme="minorHAnsi" w:cstheme="minorHAnsi"/>
          <w:sz w:val="24"/>
          <w:szCs w:val="24"/>
        </w:rPr>
        <w:t>„DŘEVAŘSKÝ PAVILON – STAVEBNÍ ÚPRAVY M.Č. 2.09, 2.10, 2.11, 2.12“</w:t>
      </w:r>
      <w:r w:rsidR="008C1FA1">
        <w:rPr>
          <w:rFonts w:asciiTheme="minorHAnsi" w:hAnsiTheme="minorHAnsi" w:cstheme="minorHAnsi"/>
          <w:sz w:val="24"/>
          <w:szCs w:val="24"/>
        </w:rPr>
        <w:t xml:space="preserve"> a</w:t>
      </w:r>
    </w:p>
    <w:p w14:paraId="5A157DE9" w14:textId="573512D4" w:rsidR="008C1FA1" w:rsidRPr="008C1FA1" w:rsidRDefault="008C1FA1" w:rsidP="008C1FA1">
      <w:pPr>
        <w:spacing w:before="60" w:line="280" w:lineRule="atLeast"/>
        <w:ind w:left="2118"/>
        <w:jc w:val="both"/>
        <w:rPr>
          <w:rFonts w:asciiTheme="minorHAnsi" w:hAnsiTheme="minorHAnsi" w:cstheme="minorHAnsi"/>
          <w:sz w:val="24"/>
          <w:szCs w:val="24"/>
        </w:rPr>
      </w:pPr>
      <w:r w:rsidRPr="008C1FA1">
        <w:rPr>
          <w:rFonts w:asciiTheme="minorHAnsi" w:hAnsiTheme="minorHAnsi" w:cstheme="minorHAnsi"/>
          <w:sz w:val="24"/>
          <w:szCs w:val="24"/>
        </w:rPr>
        <w:t>„HIGH-TECH TECHNOLOGICKO VÝKUKOVÝ PAVILON – STAVEBNÍ ÚPRAVY M.Č. HT</w:t>
      </w:r>
      <w:r w:rsidR="004B5074">
        <w:rPr>
          <w:rFonts w:asciiTheme="minorHAnsi" w:hAnsiTheme="minorHAnsi" w:cstheme="minorHAnsi"/>
          <w:sz w:val="24"/>
          <w:szCs w:val="24"/>
        </w:rPr>
        <w:t xml:space="preserve"> </w:t>
      </w:r>
      <w:r w:rsidR="004B5074" w:rsidRPr="004B5074">
        <w:rPr>
          <w:rFonts w:asciiTheme="minorHAnsi" w:hAnsiTheme="minorHAnsi" w:cstheme="minorHAnsi"/>
          <w:sz w:val="24"/>
          <w:szCs w:val="24"/>
        </w:rPr>
        <w:t>004, HT 005, HT115“</w:t>
      </w:r>
    </w:p>
    <w:p w14:paraId="65E261C9" w14:textId="4E7C0111" w:rsidR="000B3316" w:rsidRPr="005D5DAF" w:rsidRDefault="000B3316" w:rsidP="0078059F">
      <w:pPr>
        <w:spacing w:before="60" w:line="280" w:lineRule="atLeast"/>
        <w:ind w:left="426"/>
        <w:jc w:val="both"/>
        <w:rPr>
          <w:rFonts w:asciiTheme="minorHAnsi" w:hAnsiTheme="minorHAnsi" w:cstheme="minorHAnsi"/>
          <w:sz w:val="24"/>
          <w:szCs w:val="24"/>
        </w:rPr>
      </w:pPr>
      <w:r w:rsidRPr="005D5DAF">
        <w:rPr>
          <w:rFonts w:asciiTheme="minorHAnsi" w:hAnsiTheme="minorHAnsi" w:cstheme="minorHAnsi"/>
          <w:sz w:val="24"/>
          <w:szCs w:val="24"/>
        </w:rPr>
        <w:t>Místo stav</w:t>
      </w:r>
      <w:r w:rsidR="004B5074">
        <w:rPr>
          <w:rFonts w:asciiTheme="minorHAnsi" w:hAnsiTheme="minorHAnsi" w:cstheme="minorHAnsi"/>
          <w:sz w:val="24"/>
          <w:szCs w:val="24"/>
        </w:rPr>
        <w:t>eb</w:t>
      </w:r>
      <w:r w:rsidRPr="005D5DAF">
        <w:rPr>
          <w:rFonts w:asciiTheme="minorHAnsi" w:hAnsiTheme="minorHAnsi" w:cstheme="minorHAnsi"/>
          <w:sz w:val="24"/>
          <w:szCs w:val="24"/>
        </w:rPr>
        <w:t xml:space="preserve">: </w:t>
      </w:r>
      <w:r w:rsidR="005F0003">
        <w:rPr>
          <w:rFonts w:asciiTheme="minorHAnsi" w:hAnsiTheme="minorHAnsi" w:cstheme="minorHAnsi"/>
          <w:sz w:val="24"/>
          <w:szCs w:val="24"/>
        </w:rPr>
        <w:tab/>
      </w:r>
      <w:r w:rsidR="005F1D89">
        <w:rPr>
          <w:rFonts w:asciiTheme="minorHAnsi" w:hAnsiTheme="minorHAnsi" w:cstheme="minorHAnsi"/>
          <w:sz w:val="24"/>
          <w:szCs w:val="24"/>
        </w:rPr>
        <w:t xml:space="preserve">areál ČZU v Praze, Kamýcká 129, Praha </w:t>
      </w:r>
      <w:r w:rsidR="0078059F">
        <w:rPr>
          <w:rFonts w:asciiTheme="minorHAnsi" w:hAnsiTheme="minorHAnsi" w:cstheme="minorHAnsi"/>
          <w:sz w:val="24"/>
          <w:szCs w:val="24"/>
        </w:rPr>
        <w:t xml:space="preserve">– </w:t>
      </w:r>
      <w:r w:rsidR="005F1D89">
        <w:rPr>
          <w:rFonts w:asciiTheme="minorHAnsi" w:hAnsiTheme="minorHAnsi" w:cstheme="minorHAnsi"/>
          <w:sz w:val="24"/>
          <w:szCs w:val="24"/>
        </w:rPr>
        <w:t>Suchdol</w:t>
      </w:r>
    </w:p>
    <w:p w14:paraId="5FB7A83F" w14:textId="3D7FD1B0" w:rsidR="00B0493E" w:rsidRPr="005D3BB1" w:rsidRDefault="000B3316" w:rsidP="000669EF">
      <w:pPr>
        <w:spacing w:before="60" w:line="280" w:lineRule="atLeast"/>
        <w:ind w:left="426"/>
        <w:jc w:val="both"/>
        <w:rPr>
          <w:rFonts w:asciiTheme="minorHAnsi" w:hAnsiTheme="minorHAnsi" w:cstheme="minorHAnsi"/>
          <w:sz w:val="24"/>
          <w:szCs w:val="24"/>
        </w:rPr>
      </w:pPr>
      <w:r w:rsidRPr="005D5DAF">
        <w:rPr>
          <w:rFonts w:asciiTheme="minorHAnsi" w:hAnsiTheme="minorHAnsi" w:cstheme="minorHAnsi"/>
          <w:sz w:val="24"/>
          <w:szCs w:val="24"/>
        </w:rPr>
        <w:t>(</w:t>
      </w:r>
      <w:r w:rsidR="004B5074">
        <w:rPr>
          <w:rFonts w:asciiTheme="minorHAnsi" w:hAnsiTheme="minorHAnsi" w:cstheme="minorHAnsi"/>
          <w:sz w:val="24"/>
          <w:szCs w:val="24"/>
        </w:rPr>
        <w:t xml:space="preserve">společně </w:t>
      </w:r>
      <w:r w:rsidRPr="005D5DAF">
        <w:rPr>
          <w:rFonts w:asciiTheme="minorHAnsi" w:hAnsiTheme="minorHAnsi" w:cstheme="minorHAnsi"/>
          <w:sz w:val="24"/>
          <w:szCs w:val="24"/>
        </w:rPr>
        <w:t>d</w:t>
      </w:r>
      <w:r w:rsidR="0035237D" w:rsidRPr="005D5DAF">
        <w:rPr>
          <w:rFonts w:asciiTheme="minorHAnsi" w:hAnsiTheme="minorHAnsi" w:cstheme="minorHAnsi"/>
          <w:sz w:val="24"/>
          <w:szCs w:val="24"/>
        </w:rPr>
        <w:t>á</w:t>
      </w:r>
      <w:r w:rsidRPr="005D5DAF">
        <w:rPr>
          <w:rFonts w:asciiTheme="minorHAnsi" w:hAnsiTheme="minorHAnsi" w:cstheme="minorHAnsi"/>
          <w:sz w:val="24"/>
          <w:szCs w:val="24"/>
        </w:rPr>
        <w:t>le jen „</w:t>
      </w:r>
      <w:r w:rsidR="00865AAA" w:rsidRPr="005D5DAF">
        <w:rPr>
          <w:rFonts w:asciiTheme="minorHAnsi" w:hAnsiTheme="minorHAnsi" w:cstheme="minorHAnsi"/>
          <w:sz w:val="24"/>
          <w:szCs w:val="24"/>
        </w:rPr>
        <w:t>stavba</w:t>
      </w:r>
      <w:r w:rsidRPr="005D5DAF">
        <w:rPr>
          <w:rFonts w:asciiTheme="minorHAnsi" w:hAnsiTheme="minorHAnsi" w:cstheme="minorHAnsi"/>
          <w:sz w:val="24"/>
          <w:szCs w:val="24"/>
        </w:rPr>
        <w:t>“)</w:t>
      </w:r>
      <w:r w:rsidR="005D3BB1">
        <w:rPr>
          <w:rFonts w:asciiTheme="minorHAnsi" w:hAnsiTheme="minorHAnsi" w:cstheme="minorHAnsi"/>
          <w:sz w:val="24"/>
          <w:szCs w:val="24"/>
        </w:rPr>
        <w:t>.</w:t>
      </w:r>
    </w:p>
    <w:p w14:paraId="23BE7485" w14:textId="77777777" w:rsidR="00A00B86" w:rsidRPr="005D5DAF" w:rsidRDefault="00A00B86" w:rsidP="00B0493E">
      <w:pPr>
        <w:spacing w:before="60" w:line="280" w:lineRule="atLeast"/>
        <w:ind w:left="426"/>
        <w:jc w:val="both"/>
        <w:rPr>
          <w:rFonts w:asciiTheme="minorHAnsi" w:hAnsiTheme="minorHAnsi" w:cstheme="minorHAnsi"/>
          <w:sz w:val="24"/>
          <w:szCs w:val="24"/>
        </w:rPr>
      </w:pPr>
    </w:p>
    <w:p w14:paraId="5C88E0EA" w14:textId="77777777" w:rsidR="00A375D5" w:rsidRPr="005D5DAF" w:rsidRDefault="00B83F26" w:rsidP="0043137E">
      <w:pPr>
        <w:pStyle w:val="Zkladntext"/>
        <w:spacing w:line="240" w:lineRule="auto"/>
        <w:jc w:val="center"/>
        <w:rPr>
          <w:rFonts w:asciiTheme="minorHAnsi" w:hAnsiTheme="minorHAnsi" w:cstheme="minorHAnsi"/>
          <w:szCs w:val="24"/>
        </w:rPr>
      </w:pPr>
      <w:r w:rsidRPr="005D5DAF">
        <w:rPr>
          <w:rFonts w:asciiTheme="minorHAnsi" w:hAnsiTheme="minorHAnsi" w:cstheme="minorHAnsi"/>
          <w:szCs w:val="24"/>
        </w:rPr>
        <w:t>III.</w:t>
      </w:r>
    </w:p>
    <w:p w14:paraId="0A295F9B" w14:textId="77777777" w:rsidR="00531C6F" w:rsidRPr="005D5DAF" w:rsidRDefault="0043137E" w:rsidP="0043137E">
      <w:pPr>
        <w:pStyle w:val="Zkladntext"/>
        <w:spacing w:line="240" w:lineRule="auto"/>
        <w:jc w:val="center"/>
        <w:rPr>
          <w:rFonts w:asciiTheme="minorHAnsi" w:hAnsiTheme="minorHAnsi" w:cstheme="minorHAnsi"/>
          <w:szCs w:val="24"/>
        </w:rPr>
      </w:pPr>
      <w:r w:rsidRPr="005D5DAF">
        <w:rPr>
          <w:rFonts w:asciiTheme="minorHAnsi" w:hAnsiTheme="minorHAnsi" w:cstheme="minorHAnsi"/>
          <w:szCs w:val="24"/>
          <w:u w:val="single"/>
        </w:rPr>
        <w:t xml:space="preserve"> </w:t>
      </w:r>
      <w:r w:rsidR="00B83F26" w:rsidRPr="005D5DAF">
        <w:rPr>
          <w:rFonts w:asciiTheme="minorHAnsi" w:hAnsiTheme="minorHAnsi" w:cstheme="minorHAnsi"/>
          <w:szCs w:val="24"/>
          <w:u w:val="single"/>
        </w:rPr>
        <w:t>Specifikace díla</w:t>
      </w:r>
    </w:p>
    <w:p w14:paraId="704574AE" w14:textId="77777777" w:rsidR="00531C6F" w:rsidRPr="005D5DAF" w:rsidRDefault="00531C6F" w:rsidP="00D32776">
      <w:pPr>
        <w:pStyle w:val="Zkladntext"/>
        <w:spacing w:line="240" w:lineRule="auto"/>
        <w:rPr>
          <w:rFonts w:asciiTheme="minorHAnsi" w:hAnsiTheme="minorHAnsi" w:cstheme="minorHAnsi"/>
        </w:rPr>
      </w:pPr>
    </w:p>
    <w:p w14:paraId="339A19F8" w14:textId="21BD828E" w:rsidR="00B83F26" w:rsidRPr="005D5DAF" w:rsidRDefault="00B83F26" w:rsidP="00B77189">
      <w:pPr>
        <w:pStyle w:val="Zkladntext"/>
        <w:numPr>
          <w:ilvl w:val="0"/>
          <w:numId w:val="28"/>
        </w:numPr>
        <w:spacing w:line="240" w:lineRule="auto"/>
        <w:ind w:left="426"/>
        <w:jc w:val="both"/>
        <w:rPr>
          <w:rFonts w:asciiTheme="minorHAnsi" w:hAnsiTheme="minorHAnsi" w:cstheme="minorHAnsi"/>
        </w:rPr>
      </w:pPr>
      <w:r w:rsidRPr="005D5DAF">
        <w:rPr>
          <w:rFonts w:asciiTheme="minorHAnsi" w:hAnsiTheme="minorHAnsi" w:cstheme="minorHAnsi"/>
          <w:b w:val="0"/>
        </w:rPr>
        <w:t xml:space="preserve">Výkonem autorského dozoru zhotovitele projektové dokumentace se zabezpečuje dodržování základních parametrů </w:t>
      </w:r>
      <w:r w:rsidR="00A4328C">
        <w:rPr>
          <w:rFonts w:asciiTheme="minorHAnsi" w:hAnsiTheme="minorHAnsi" w:cstheme="minorHAnsi"/>
          <w:b w:val="0"/>
        </w:rPr>
        <w:t>stavby</w:t>
      </w:r>
      <w:r w:rsidRPr="005D5DAF">
        <w:rPr>
          <w:rFonts w:asciiTheme="minorHAnsi" w:hAnsiTheme="minorHAnsi" w:cstheme="minorHAnsi"/>
          <w:b w:val="0"/>
        </w:rPr>
        <w:t xml:space="preserve"> s projektovou dokumentací</w:t>
      </w:r>
      <w:r w:rsidR="00F210CC">
        <w:rPr>
          <w:rFonts w:asciiTheme="minorHAnsi" w:hAnsiTheme="minorHAnsi" w:cstheme="minorHAnsi"/>
          <w:b w:val="0"/>
        </w:rPr>
        <w:t xml:space="preserve"> </w:t>
      </w:r>
      <w:r w:rsidRPr="005D5DAF">
        <w:rPr>
          <w:rFonts w:asciiTheme="minorHAnsi" w:hAnsiTheme="minorHAnsi" w:cstheme="minorHAnsi"/>
          <w:b w:val="0"/>
        </w:rPr>
        <w:t>podmínkami smlouvy, doplňky a změnami projektové dokumentace, které budou schváleny objednatelem.</w:t>
      </w:r>
    </w:p>
    <w:p w14:paraId="39E30228" w14:textId="77777777" w:rsidR="005D5DAF" w:rsidRPr="005D5DAF" w:rsidRDefault="005D5DAF" w:rsidP="00B77189">
      <w:pPr>
        <w:pStyle w:val="Zkladntext"/>
        <w:spacing w:line="240" w:lineRule="auto"/>
        <w:ind w:left="426"/>
        <w:jc w:val="both"/>
        <w:rPr>
          <w:rFonts w:asciiTheme="minorHAnsi" w:hAnsiTheme="minorHAnsi" w:cstheme="minorHAnsi"/>
        </w:rPr>
      </w:pPr>
    </w:p>
    <w:p w14:paraId="54D681CF" w14:textId="5D8DBE71" w:rsidR="00B83F26" w:rsidRPr="005D5DAF" w:rsidRDefault="00B83F26" w:rsidP="00B77189">
      <w:pPr>
        <w:pStyle w:val="Zkladntext3"/>
        <w:numPr>
          <w:ilvl w:val="0"/>
          <w:numId w:val="28"/>
        </w:numPr>
        <w:ind w:left="426"/>
        <w:rPr>
          <w:rFonts w:asciiTheme="minorHAnsi" w:hAnsiTheme="minorHAnsi" w:cstheme="minorHAnsi"/>
          <w:bCs/>
          <w:szCs w:val="24"/>
        </w:rPr>
      </w:pPr>
      <w:r w:rsidRPr="005D5DAF">
        <w:rPr>
          <w:rFonts w:asciiTheme="minorHAnsi" w:hAnsiTheme="minorHAnsi" w:cstheme="minorHAnsi"/>
          <w:bCs/>
          <w:szCs w:val="24"/>
        </w:rPr>
        <w:t xml:space="preserve">Zhotovitel se zavazuje, že bude vykonávat autorský dozor nad souladem zhotovované stavby </w:t>
      </w:r>
      <w:r w:rsidRPr="005D5DAF">
        <w:rPr>
          <w:rFonts w:asciiTheme="minorHAnsi" w:hAnsiTheme="minorHAnsi" w:cstheme="minorHAnsi"/>
        </w:rPr>
        <w:t>specifikované v čl. II odst. 2 této smlouvy</w:t>
      </w:r>
      <w:r w:rsidRPr="005D5DAF">
        <w:rPr>
          <w:rFonts w:asciiTheme="minorHAnsi" w:hAnsiTheme="minorHAnsi" w:cstheme="minorHAnsi"/>
          <w:bCs/>
          <w:szCs w:val="24"/>
        </w:rPr>
        <w:t xml:space="preserve"> s ověřenou projektovou dokumentací po dobu výstavby</w:t>
      </w:r>
      <w:r w:rsidR="00015DD0" w:rsidRPr="005D5DAF">
        <w:rPr>
          <w:rFonts w:asciiTheme="minorHAnsi" w:hAnsiTheme="minorHAnsi" w:cstheme="minorHAnsi"/>
          <w:bCs/>
          <w:szCs w:val="24"/>
        </w:rPr>
        <w:t xml:space="preserve"> (dále jen „plnění“)</w:t>
      </w:r>
      <w:r w:rsidRPr="005D5DAF">
        <w:rPr>
          <w:rFonts w:asciiTheme="minorHAnsi" w:hAnsiTheme="minorHAnsi" w:cstheme="minorHAnsi"/>
          <w:bCs/>
          <w:szCs w:val="24"/>
        </w:rPr>
        <w:t xml:space="preserve">, a to zejména </w:t>
      </w:r>
      <w:r w:rsidR="00206E65" w:rsidRPr="005D5DAF">
        <w:rPr>
          <w:rFonts w:asciiTheme="minorHAnsi" w:hAnsiTheme="minorHAnsi" w:cstheme="minorHAnsi"/>
          <w:bCs/>
          <w:szCs w:val="24"/>
        </w:rPr>
        <w:t xml:space="preserve">v rozsahu </w:t>
      </w:r>
      <w:r w:rsidRPr="005D5DAF">
        <w:rPr>
          <w:rFonts w:asciiTheme="minorHAnsi" w:hAnsiTheme="minorHAnsi" w:cstheme="minorHAnsi"/>
          <w:bCs/>
          <w:szCs w:val="24"/>
        </w:rPr>
        <w:t>níže specifikovan</w:t>
      </w:r>
      <w:r w:rsidR="00206E65" w:rsidRPr="005D5DAF">
        <w:rPr>
          <w:rFonts w:asciiTheme="minorHAnsi" w:hAnsiTheme="minorHAnsi" w:cstheme="minorHAnsi"/>
          <w:bCs/>
          <w:szCs w:val="24"/>
        </w:rPr>
        <w:t>ých činností</w:t>
      </w:r>
      <w:r w:rsidRPr="005D5DAF">
        <w:rPr>
          <w:rFonts w:asciiTheme="minorHAnsi" w:hAnsiTheme="minorHAnsi" w:cstheme="minorHAnsi"/>
          <w:bCs/>
          <w:szCs w:val="24"/>
        </w:rPr>
        <w:t>:</w:t>
      </w:r>
    </w:p>
    <w:p w14:paraId="443ED4C4" w14:textId="51C71461" w:rsidR="00B83F26" w:rsidRPr="005D5DAF" w:rsidRDefault="00B83F26" w:rsidP="00B77189">
      <w:pPr>
        <w:pStyle w:val="Zkladntext3"/>
        <w:numPr>
          <w:ilvl w:val="0"/>
          <w:numId w:val="1"/>
        </w:numPr>
        <w:overflowPunct w:val="0"/>
        <w:autoSpaceDE w:val="0"/>
        <w:autoSpaceDN w:val="0"/>
        <w:adjustRightInd w:val="0"/>
        <w:ind w:left="426"/>
        <w:rPr>
          <w:rFonts w:asciiTheme="minorHAnsi" w:hAnsiTheme="minorHAnsi" w:cstheme="minorHAnsi"/>
          <w:bCs/>
          <w:szCs w:val="24"/>
        </w:rPr>
      </w:pPr>
      <w:r w:rsidRPr="005D5DAF">
        <w:rPr>
          <w:rFonts w:asciiTheme="minorHAnsi" w:hAnsiTheme="minorHAnsi" w:cstheme="minorHAnsi"/>
          <w:bCs/>
          <w:szCs w:val="24"/>
        </w:rPr>
        <w:t xml:space="preserve">účastní se předání a převzetí staveniště zhotovitelem stavby </w:t>
      </w:r>
      <w:r w:rsidRPr="005D5DAF">
        <w:rPr>
          <w:rFonts w:asciiTheme="minorHAnsi" w:hAnsiTheme="minorHAnsi" w:cstheme="minorHAnsi"/>
        </w:rPr>
        <w:t>specifikované v čl. II odst. 2 této smlouvy</w:t>
      </w:r>
      <w:r w:rsidRPr="005D5DAF">
        <w:rPr>
          <w:rFonts w:asciiTheme="minorHAnsi" w:hAnsiTheme="minorHAnsi" w:cstheme="minorHAnsi"/>
          <w:bCs/>
          <w:szCs w:val="24"/>
        </w:rPr>
        <w:t>, přičemž kontroluje, zda skutečnosti známé v době předání staveniště odpovídají předpokladům, podle kterých byla vypracována projektová dokumentace,</w:t>
      </w:r>
    </w:p>
    <w:p w14:paraId="397532A1" w14:textId="08B55C66" w:rsidR="00B83F26" w:rsidRPr="005D5DAF" w:rsidRDefault="00B83F26" w:rsidP="00B77189">
      <w:pPr>
        <w:pStyle w:val="Zkladntext3"/>
        <w:numPr>
          <w:ilvl w:val="0"/>
          <w:numId w:val="1"/>
        </w:numPr>
        <w:overflowPunct w:val="0"/>
        <w:autoSpaceDE w:val="0"/>
        <w:autoSpaceDN w:val="0"/>
        <w:adjustRightInd w:val="0"/>
        <w:ind w:left="426"/>
        <w:rPr>
          <w:rFonts w:asciiTheme="minorHAnsi" w:hAnsiTheme="minorHAnsi" w:cstheme="minorHAnsi"/>
          <w:bCs/>
          <w:szCs w:val="24"/>
        </w:rPr>
      </w:pPr>
      <w:r w:rsidRPr="005D5DAF">
        <w:rPr>
          <w:rFonts w:asciiTheme="minorHAnsi" w:hAnsiTheme="minorHAnsi" w:cstheme="minorHAnsi"/>
          <w:bCs/>
          <w:szCs w:val="24"/>
        </w:rPr>
        <w:t>dohlíží na soulad zhotovované stavby s projektovou dokumentací</w:t>
      </w:r>
      <w:r w:rsidR="00F210CC">
        <w:rPr>
          <w:rFonts w:asciiTheme="minorHAnsi" w:hAnsiTheme="minorHAnsi" w:cstheme="minorHAnsi"/>
          <w:bCs/>
          <w:szCs w:val="24"/>
        </w:rPr>
        <w:t xml:space="preserve">, </w:t>
      </w:r>
      <w:r w:rsidRPr="005D5DAF">
        <w:rPr>
          <w:rFonts w:asciiTheme="minorHAnsi" w:hAnsiTheme="minorHAnsi" w:cstheme="minorHAnsi"/>
          <w:bCs/>
          <w:szCs w:val="24"/>
        </w:rPr>
        <w:t>sleduje a kontroluje postup výstavby ve vztahu k</w:t>
      </w:r>
      <w:r w:rsidR="00F63678">
        <w:rPr>
          <w:rFonts w:asciiTheme="minorHAnsi" w:hAnsiTheme="minorHAnsi" w:cstheme="minorHAnsi"/>
          <w:bCs/>
          <w:szCs w:val="24"/>
        </w:rPr>
        <w:t xml:space="preserve"> projektové</w:t>
      </w:r>
      <w:r w:rsidRPr="005D5DAF">
        <w:rPr>
          <w:rFonts w:asciiTheme="minorHAnsi" w:hAnsiTheme="minorHAnsi" w:cstheme="minorHAnsi"/>
          <w:bCs/>
          <w:szCs w:val="24"/>
        </w:rPr>
        <w:t xml:space="preserve"> dokumentaci, </w:t>
      </w:r>
    </w:p>
    <w:p w14:paraId="602412A5" w14:textId="77777777" w:rsidR="00EF1A5F" w:rsidRPr="005D5DAF" w:rsidRDefault="00EF1A5F" w:rsidP="00B77189">
      <w:pPr>
        <w:pStyle w:val="Zkladntext3"/>
        <w:numPr>
          <w:ilvl w:val="0"/>
          <w:numId w:val="1"/>
        </w:numPr>
        <w:overflowPunct w:val="0"/>
        <w:autoSpaceDE w:val="0"/>
        <w:autoSpaceDN w:val="0"/>
        <w:adjustRightInd w:val="0"/>
        <w:ind w:left="426"/>
        <w:rPr>
          <w:rFonts w:asciiTheme="minorHAnsi" w:hAnsiTheme="minorHAnsi" w:cstheme="minorHAnsi"/>
          <w:bCs/>
          <w:szCs w:val="24"/>
        </w:rPr>
      </w:pPr>
      <w:r w:rsidRPr="005D5DAF">
        <w:rPr>
          <w:rFonts w:asciiTheme="minorHAnsi" w:hAnsiTheme="minorHAnsi" w:cstheme="minorHAnsi"/>
          <w:bCs/>
          <w:szCs w:val="24"/>
        </w:rPr>
        <w:t>sleduje postup výstavby z technického hlediska a z hlediska časového plánu výstavby</w:t>
      </w:r>
      <w:r w:rsidR="00A4328C">
        <w:rPr>
          <w:rFonts w:asciiTheme="minorHAnsi" w:hAnsiTheme="minorHAnsi" w:cstheme="minorHAnsi"/>
          <w:bCs/>
          <w:szCs w:val="24"/>
        </w:rPr>
        <w:t>,</w:t>
      </w:r>
    </w:p>
    <w:p w14:paraId="16C978A2" w14:textId="44DF186F" w:rsidR="00B83F26" w:rsidRPr="005D5DAF" w:rsidRDefault="00B83F26" w:rsidP="00B77189">
      <w:pPr>
        <w:pStyle w:val="Zkladntext3"/>
        <w:numPr>
          <w:ilvl w:val="0"/>
          <w:numId w:val="1"/>
        </w:numPr>
        <w:overflowPunct w:val="0"/>
        <w:autoSpaceDE w:val="0"/>
        <w:autoSpaceDN w:val="0"/>
        <w:adjustRightInd w:val="0"/>
        <w:ind w:left="426"/>
        <w:rPr>
          <w:rFonts w:asciiTheme="minorHAnsi" w:hAnsiTheme="minorHAnsi" w:cstheme="minorHAnsi"/>
          <w:bCs/>
          <w:szCs w:val="24"/>
        </w:rPr>
      </w:pPr>
      <w:r w:rsidRPr="005D5DAF">
        <w:rPr>
          <w:rFonts w:asciiTheme="minorHAnsi" w:hAnsiTheme="minorHAnsi" w:cstheme="minorHAnsi"/>
          <w:bCs/>
          <w:szCs w:val="24"/>
        </w:rPr>
        <w:t>podává nutná vysvětlení k</w:t>
      </w:r>
      <w:r w:rsidR="002C5F4A">
        <w:rPr>
          <w:rFonts w:asciiTheme="minorHAnsi" w:hAnsiTheme="minorHAnsi" w:cstheme="minorHAnsi"/>
          <w:bCs/>
          <w:szCs w:val="24"/>
        </w:rPr>
        <w:t xml:space="preserve"> projektové </w:t>
      </w:r>
      <w:r w:rsidRPr="005D5DAF">
        <w:rPr>
          <w:rFonts w:asciiTheme="minorHAnsi" w:hAnsiTheme="minorHAnsi" w:cstheme="minorHAnsi"/>
          <w:bCs/>
          <w:szCs w:val="24"/>
        </w:rPr>
        <w:t xml:space="preserve">dokumentaci, která je podkladem pro výkon autorského dozoru a spolupracuje při odstraňování důsledků nedostatků, zjištěných v této </w:t>
      </w:r>
      <w:r w:rsidR="002C5F4A">
        <w:rPr>
          <w:rFonts w:asciiTheme="minorHAnsi" w:hAnsiTheme="minorHAnsi" w:cstheme="minorHAnsi"/>
          <w:bCs/>
          <w:szCs w:val="24"/>
        </w:rPr>
        <w:t xml:space="preserve">projektové </w:t>
      </w:r>
      <w:r w:rsidRPr="005D5DAF">
        <w:rPr>
          <w:rFonts w:asciiTheme="minorHAnsi" w:hAnsiTheme="minorHAnsi" w:cstheme="minorHAnsi"/>
          <w:bCs/>
          <w:szCs w:val="24"/>
        </w:rPr>
        <w:t>dokumentaci,</w:t>
      </w:r>
    </w:p>
    <w:p w14:paraId="4A25A163" w14:textId="77777777" w:rsidR="00EF1A5F" w:rsidRPr="005D5DAF" w:rsidRDefault="00EF1A5F" w:rsidP="00B77189">
      <w:pPr>
        <w:pStyle w:val="Zkladntext3"/>
        <w:numPr>
          <w:ilvl w:val="0"/>
          <w:numId w:val="1"/>
        </w:numPr>
        <w:overflowPunct w:val="0"/>
        <w:autoSpaceDE w:val="0"/>
        <w:autoSpaceDN w:val="0"/>
        <w:adjustRightInd w:val="0"/>
        <w:ind w:left="426"/>
        <w:rPr>
          <w:rFonts w:asciiTheme="minorHAnsi" w:hAnsiTheme="minorHAnsi" w:cstheme="minorHAnsi"/>
          <w:bCs/>
          <w:szCs w:val="24"/>
        </w:rPr>
      </w:pPr>
      <w:r w:rsidRPr="005D5DAF">
        <w:rPr>
          <w:rFonts w:asciiTheme="minorHAnsi" w:hAnsiTheme="minorHAnsi" w:cstheme="minorHAnsi"/>
          <w:bCs/>
          <w:szCs w:val="24"/>
        </w:rPr>
        <w:t>podává vyjádření k požadavkům na větší množství výrobků a výkonů oproti projektové dokumentaci</w:t>
      </w:r>
      <w:r w:rsidR="00350561">
        <w:rPr>
          <w:rFonts w:asciiTheme="minorHAnsi" w:hAnsiTheme="minorHAnsi" w:cstheme="minorHAnsi"/>
          <w:bCs/>
          <w:szCs w:val="24"/>
        </w:rPr>
        <w:t>,</w:t>
      </w:r>
    </w:p>
    <w:p w14:paraId="20AD3832" w14:textId="060D15AF" w:rsidR="00B83F26" w:rsidRPr="005D5DAF" w:rsidRDefault="00B83F26" w:rsidP="00B77189">
      <w:pPr>
        <w:pStyle w:val="Zkladntext3"/>
        <w:numPr>
          <w:ilvl w:val="0"/>
          <w:numId w:val="1"/>
        </w:numPr>
        <w:overflowPunct w:val="0"/>
        <w:autoSpaceDE w:val="0"/>
        <w:autoSpaceDN w:val="0"/>
        <w:adjustRightInd w:val="0"/>
        <w:ind w:left="426"/>
        <w:rPr>
          <w:rFonts w:asciiTheme="minorHAnsi" w:hAnsiTheme="minorHAnsi" w:cstheme="minorHAnsi"/>
          <w:bCs/>
          <w:szCs w:val="24"/>
        </w:rPr>
      </w:pPr>
      <w:r w:rsidRPr="005D5DAF">
        <w:rPr>
          <w:rFonts w:asciiTheme="minorHAnsi" w:hAnsiTheme="minorHAnsi" w:cstheme="minorHAnsi"/>
          <w:bCs/>
          <w:szCs w:val="24"/>
        </w:rPr>
        <w:t xml:space="preserve">navrhuje změny a odchylky ke zlepšení řešení </w:t>
      </w:r>
      <w:r w:rsidR="002C5F4A">
        <w:rPr>
          <w:rFonts w:asciiTheme="minorHAnsi" w:hAnsiTheme="minorHAnsi" w:cstheme="minorHAnsi"/>
          <w:bCs/>
          <w:szCs w:val="24"/>
        </w:rPr>
        <w:t>navrženého v projektové dokumentaci</w:t>
      </w:r>
      <w:r w:rsidRPr="005D5DAF">
        <w:rPr>
          <w:rFonts w:asciiTheme="minorHAnsi" w:hAnsiTheme="minorHAnsi" w:cstheme="minorHAnsi"/>
          <w:bCs/>
          <w:szCs w:val="24"/>
        </w:rPr>
        <w:t xml:space="preserve">, vznikající ve fázi realizace </w:t>
      </w:r>
      <w:r w:rsidR="002C5F4A">
        <w:rPr>
          <w:rFonts w:asciiTheme="minorHAnsi" w:hAnsiTheme="minorHAnsi" w:cstheme="minorHAnsi"/>
          <w:bCs/>
          <w:szCs w:val="24"/>
        </w:rPr>
        <w:t>stavby</w:t>
      </w:r>
      <w:r w:rsidRPr="005D5DAF">
        <w:rPr>
          <w:rFonts w:asciiTheme="minorHAnsi" w:hAnsiTheme="minorHAnsi" w:cstheme="minorHAnsi"/>
          <w:bCs/>
          <w:szCs w:val="24"/>
        </w:rPr>
        <w:t>,</w:t>
      </w:r>
    </w:p>
    <w:p w14:paraId="305198DA" w14:textId="21B305D3" w:rsidR="00B83F26" w:rsidRPr="005D5DAF" w:rsidRDefault="00B83F26" w:rsidP="00B77189">
      <w:pPr>
        <w:pStyle w:val="Zkladntext3"/>
        <w:numPr>
          <w:ilvl w:val="0"/>
          <w:numId w:val="1"/>
        </w:numPr>
        <w:overflowPunct w:val="0"/>
        <w:autoSpaceDE w:val="0"/>
        <w:autoSpaceDN w:val="0"/>
        <w:adjustRightInd w:val="0"/>
        <w:ind w:left="426"/>
        <w:rPr>
          <w:rFonts w:asciiTheme="minorHAnsi" w:hAnsiTheme="minorHAnsi" w:cstheme="minorHAnsi"/>
          <w:bCs/>
          <w:szCs w:val="24"/>
        </w:rPr>
      </w:pPr>
      <w:r w:rsidRPr="005D5DAF">
        <w:rPr>
          <w:rFonts w:asciiTheme="minorHAnsi" w:hAnsiTheme="minorHAnsi" w:cstheme="minorHAnsi"/>
          <w:bCs/>
          <w:szCs w:val="24"/>
        </w:rPr>
        <w:t xml:space="preserve">posuzuje návrhy na změny stavby, na odchylky od schválené projektové dokumentace, které byly vyvolány vlivem okolností vzniklých v průběhu realizace </w:t>
      </w:r>
      <w:r w:rsidR="00350561">
        <w:rPr>
          <w:rFonts w:asciiTheme="minorHAnsi" w:hAnsiTheme="minorHAnsi" w:cstheme="minorHAnsi"/>
          <w:bCs/>
          <w:szCs w:val="24"/>
        </w:rPr>
        <w:t>stavby</w:t>
      </w:r>
      <w:r w:rsidRPr="005D5DAF">
        <w:rPr>
          <w:rFonts w:asciiTheme="minorHAnsi" w:hAnsiTheme="minorHAnsi" w:cstheme="minorHAnsi"/>
          <w:bCs/>
          <w:szCs w:val="24"/>
        </w:rPr>
        <w:t xml:space="preserve">, </w:t>
      </w:r>
    </w:p>
    <w:p w14:paraId="4561AFFF" w14:textId="6BF33AE1" w:rsidR="00B83F26" w:rsidRPr="005D5DAF" w:rsidRDefault="00B83F26" w:rsidP="00B77189">
      <w:pPr>
        <w:pStyle w:val="Zkladntext3"/>
        <w:numPr>
          <w:ilvl w:val="0"/>
          <w:numId w:val="1"/>
        </w:numPr>
        <w:overflowPunct w:val="0"/>
        <w:autoSpaceDE w:val="0"/>
        <w:autoSpaceDN w:val="0"/>
        <w:adjustRightInd w:val="0"/>
        <w:ind w:left="426"/>
        <w:rPr>
          <w:rFonts w:asciiTheme="minorHAnsi" w:hAnsiTheme="minorHAnsi" w:cstheme="minorHAnsi"/>
          <w:bCs/>
          <w:szCs w:val="24"/>
        </w:rPr>
      </w:pPr>
      <w:r w:rsidRPr="005D5DAF">
        <w:rPr>
          <w:rFonts w:asciiTheme="minorHAnsi" w:hAnsiTheme="minorHAnsi" w:cstheme="minorHAnsi"/>
          <w:bCs/>
          <w:szCs w:val="24"/>
        </w:rPr>
        <w:t xml:space="preserve">na žádost objednatele provede posouzení a odsouhlasení případných návrhů zhotovitele stavby na změny schválené projektové dokumentace a na odchylky od ní, které byly vyvolány vlivem okolností vzniklých v průběhu realizace </w:t>
      </w:r>
      <w:r w:rsidR="00350561">
        <w:rPr>
          <w:rFonts w:asciiTheme="minorHAnsi" w:hAnsiTheme="minorHAnsi" w:cstheme="minorHAnsi"/>
          <w:bCs/>
          <w:szCs w:val="24"/>
        </w:rPr>
        <w:t>stavby</w:t>
      </w:r>
      <w:r w:rsidRPr="005D5DAF">
        <w:rPr>
          <w:rFonts w:asciiTheme="minorHAnsi" w:hAnsiTheme="minorHAnsi" w:cstheme="minorHAnsi"/>
          <w:bCs/>
          <w:szCs w:val="24"/>
        </w:rPr>
        <w:t>,</w:t>
      </w:r>
    </w:p>
    <w:p w14:paraId="147BDFD8" w14:textId="3F058057" w:rsidR="00B83F26" w:rsidRPr="00092449" w:rsidRDefault="00B83F26" w:rsidP="00092449">
      <w:pPr>
        <w:pStyle w:val="Zkladntext3"/>
        <w:numPr>
          <w:ilvl w:val="0"/>
          <w:numId w:val="1"/>
        </w:numPr>
        <w:overflowPunct w:val="0"/>
        <w:autoSpaceDE w:val="0"/>
        <w:autoSpaceDN w:val="0"/>
        <w:adjustRightInd w:val="0"/>
        <w:ind w:left="426"/>
        <w:rPr>
          <w:rFonts w:asciiTheme="minorHAnsi" w:hAnsiTheme="minorHAnsi" w:cstheme="minorHAnsi"/>
          <w:bCs/>
          <w:szCs w:val="24"/>
        </w:rPr>
      </w:pPr>
      <w:r w:rsidRPr="005D5DAF">
        <w:rPr>
          <w:rFonts w:asciiTheme="minorHAnsi" w:hAnsiTheme="minorHAnsi" w:cstheme="minorHAnsi"/>
          <w:bCs/>
          <w:szCs w:val="24"/>
        </w:rPr>
        <w:t>spolupracuje s</w:t>
      </w:r>
      <w:r w:rsidR="002C5F4A">
        <w:rPr>
          <w:rFonts w:asciiTheme="minorHAnsi" w:hAnsiTheme="minorHAnsi" w:cstheme="minorHAnsi"/>
          <w:bCs/>
          <w:szCs w:val="24"/>
        </w:rPr>
        <w:t> objednatelem a zhotovitelem stavby, příp. dalšími subjekty,</w:t>
      </w:r>
      <w:r w:rsidR="00EF1A5F" w:rsidRPr="005D5DAF">
        <w:rPr>
          <w:rFonts w:asciiTheme="minorHAnsi" w:hAnsiTheme="minorHAnsi" w:cstheme="minorHAnsi"/>
          <w:bCs/>
          <w:szCs w:val="24"/>
        </w:rPr>
        <w:t xml:space="preserve"> </w:t>
      </w:r>
      <w:r w:rsidRPr="005D5DAF">
        <w:rPr>
          <w:rFonts w:asciiTheme="minorHAnsi" w:hAnsiTheme="minorHAnsi" w:cstheme="minorHAnsi"/>
          <w:bCs/>
          <w:szCs w:val="24"/>
        </w:rPr>
        <w:t>při operativním řešení problémů vzniklých na stavbě,</w:t>
      </w:r>
    </w:p>
    <w:p w14:paraId="6F47189D" w14:textId="5119520F" w:rsidR="00B83F26" w:rsidRDefault="00B83F26" w:rsidP="00B77189">
      <w:pPr>
        <w:pStyle w:val="Zkladntext3"/>
        <w:numPr>
          <w:ilvl w:val="0"/>
          <w:numId w:val="1"/>
        </w:numPr>
        <w:overflowPunct w:val="0"/>
        <w:autoSpaceDE w:val="0"/>
        <w:autoSpaceDN w:val="0"/>
        <w:adjustRightInd w:val="0"/>
        <w:ind w:left="426"/>
        <w:rPr>
          <w:rFonts w:asciiTheme="minorHAnsi" w:hAnsiTheme="minorHAnsi" w:cstheme="minorHAnsi"/>
          <w:bCs/>
          <w:szCs w:val="24"/>
        </w:rPr>
      </w:pPr>
      <w:r w:rsidRPr="005D5DAF">
        <w:rPr>
          <w:rFonts w:asciiTheme="minorHAnsi" w:hAnsiTheme="minorHAnsi" w:cstheme="minorHAnsi"/>
          <w:bCs/>
          <w:szCs w:val="24"/>
        </w:rPr>
        <w:t xml:space="preserve">aktivně se zúčastní přebírání stavby </w:t>
      </w:r>
      <w:r w:rsidR="0050300C" w:rsidRPr="005D5DAF">
        <w:rPr>
          <w:rFonts w:asciiTheme="minorHAnsi" w:hAnsiTheme="minorHAnsi" w:cstheme="minorHAnsi"/>
        </w:rPr>
        <w:t>specifikované v čl. II odst. 2 této smlouvy</w:t>
      </w:r>
      <w:r w:rsidR="0050300C" w:rsidRPr="005D5DAF">
        <w:rPr>
          <w:rFonts w:asciiTheme="minorHAnsi" w:hAnsiTheme="minorHAnsi" w:cstheme="minorHAnsi"/>
          <w:bCs/>
          <w:szCs w:val="24"/>
        </w:rPr>
        <w:t xml:space="preserve"> </w:t>
      </w:r>
      <w:r w:rsidRPr="005D5DAF">
        <w:rPr>
          <w:rFonts w:asciiTheme="minorHAnsi" w:hAnsiTheme="minorHAnsi" w:cstheme="minorHAnsi"/>
          <w:bCs/>
          <w:szCs w:val="24"/>
        </w:rPr>
        <w:t>objednatelem od zhotovitele stavby</w:t>
      </w:r>
      <w:r w:rsidRPr="005D5DAF">
        <w:rPr>
          <w:rFonts w:asciiTheme="minorHAnsi" w:hAnsiTheme="minorHAnsi" w:cstheme="minorHAnsi"/>
        </w:rPr>
        <w:t xml:space="preserve"> </w:t>
      </w:r>
      <w:r w:rsidRPr="005D5DAF">
        <w:rPr>
          <w:rFonts w:asciiTheme="minorHAnsi" w:hAnsiTheme="minorHAnsi" w:cstheme="minorHAnsi"/>
          <w:bCs/>
          <w:szCs w:val="24"/>
        </w:rPr>
        <w:t xml:space="preserve">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26D71645" w14:textId="27F2F890" w:rsidR="0050300C" w:rsidRPr="005D5DAF" w:rsidRDefault="00B5436C" w:rsidP="00B77189">
      <w:pPr>
        <w:pStyle w:val="Zkladntext3"/>
        <w:numPr>
          <w:ilvl w:val="0"/>
          <w:numId w:val="1"/>
        </w:numPr>
        <w:overflowPunct w:val="0"/>
        <w:autoSpaceDE w:val="0"/>
        <w:autoSpaceDN w:val="0"/>
        <w:adjustRightInd w:val="0"/>
        <w:ind w:left="426"/>
        <w:rPr>
          <w:rFonts w:asciiTheme="minorHAnsi" w:hAnsiTheme="minorHAnsi" w:cstheme="minorHAnsi"/>
          <w:bCs/>
          <w:szCs w:val="24"/>
        </w:rPr>
      </w:pPr>
      <w:r>
        <w:rPr>
          <w:rFonts w:asciiTheme="minorHAnsi" w:hAnsiTheme="minorHAnsi" w:cstheme="minorHAnsi"/>
          <w:bCs/>
          <w:szCs w:val="24"/>
        </w:rPr>
        <w:t>kontrola</w:t>
      </w:r>
      <w:r w:rsidR="0050300C">
        <w:rPr>
          <w:rFonts w:asciiTheme="minorHAnsi" w:hAnsiTheme="minorHAnsi" w:cstheme="minorHAnsi"/>
          <w:bCs/>
          <w:szCs w:val="24"/>
        </w:rPr>
        <w:t xml:space="preserve"> odstraňování </w:t>
      </w:r>
      <w:r w:rsidR="0050300C" w:rsidRPr="005D5DAF">
        <w:rPr>
          <w:rFonts w:asciiTheme="minorHAnsi" w:hAnsiTheme="minorHAnsi" w:cstheme="minorHAnsi"/>
          <w:bCs/>
          <w:szCs w:val="24"/>
        </w:rPr>
        <w:t>závad zjištěných při přebírání stavby</w:t>
      </w:r>
      <w:r w:rsidR="0050300C">
        <w:rPr>
          <w:rFonts w:asciiTheme="minorHAnsi" w:hAnsiTheme="minorHAnsi" w:cstheme="minorHAnsi"/>
          <w:bCs/>
          <w:szCs w:val="24"/>
        </w:rPr>
        <w:t>,</w:t>
      </w:r>
    </w:p>
    <w:p w14:paraId="2522ED9A" w14:textId="77777777" w:rsidR="00B83F26" w:rsidRPr="005D5DAF" w:rsidRDefault="00B83F26" w:rsidP="00B77189">
      <w:pPr>
        <w:pStyle w:val="Zkladntext3"/>
        <w:numPr>
          <w:ilvl w:val="0"/>
          <w:numId w:val="1"/>
        </w:numPr>
        <w:overflowPunct w:val="0"/>
        <w:autoSpaceDE w:val="0"/>
        <w:autoSpaceDN w:val="0"/>
        <w:adjustRightInd w:val="0"/>
        <w:ind w:left="426"/>
        <w:rPr>
          <w:rFonts w:asciiTheme="minorHAnsi" w:hAnsiTheme="minorHAnsi" w:cstheme="minorHAnsi"/>
          <w:bCs/>
          <w:szCs w:val="24"/>
        </w:rPr>
      </w:pPr>
      <w:r w:rsidRPr="005D5DAF">
        <w:rPr>
          <w:rFonts w:asciiTheme="minorHAnsi" w:hAnsiTheme="minorHAnsi" w:cstheme="minorHAnsi"/>
          <w:bCs/>
          <w:szCs w:val="24"/>
        </w:rPr>
        <w:t>odsouhlasení dokumentace skutečného provedení stavby,</w:t>
      </w:r>
    </w:p>
    <w:p w14:paraId="4801EE22" w14:textId="7AA78EE2" w:rsidR="00B83F26" w:rsidRPr="005D5DAF" w:rsidRDefault="00B83F26" w:rsidP="00B77189">
      <w:pPr>
        <w:pStyle w:val="Zkladntext3"/>
        <w:numPr>
          <w:ilvl w:val="0"/>
          <w:numId w:val="1"/>
        </w:numPr>
        <w:overflowPunct w:val="0"/>
        <w:autoSpaceDE w:val="0"/>
        <w:autoSpaceDN w:val="0"/>
        <w:adjustRightInd w:val="0"/>
        <w:ind w:left="426"/>
        <w:rPr>
          <w:rFonts w:asciiTheme="minorHAnsi" w:hAnsiTheme="minorHAnsi" w:cstheme="minorHAnsi"/>
          <w:bCs/>
          <w:szCs w:val="24"/>
        </w:rPr>
      </w:pPr>
      <w:r w:rsidRPr="005D5DAF">
        <w:rPr>
          <w:rFonts w:asciiTheme="minorHAnsi" w:hAnsiTheme="minorHAnsi" w:cstheme="minorHAnsi"/>
          <w:bCs/>
          <w:szCs w:val="24"/>
        </w:rPr>
        <w:t>po dokončení stavby zhotovitel vyhotoví zprávu o souladu zhotovené stavby s ověřenou projektovou dokumentací.</w:t>
      </w:r>
    </w:p>
    <w:p w14:paraId="1A1C52D2" w14:textId="77777777" w:rsidR="00B83F26" w:rsidRPr="005D5DAF" w:rsidRDefault="00B83F26" w:rsidP="00B77189">
      <w:pPr>
        <w:pStyle w:val="Zkladntext3"/>
        <w:ind w:left="426"/>
        <w:rPr>
          <w:rFonts w:asciiTheme="minorHAnsi" w:hAnsiTheme="minorHAnsi" w:cstheme="minorHAnsi"/>
          <w:bCs/>
          <w:szCs w:val="24"/>
        </w:rPr>
      </w:pPr>
    </w:p>
    <w:p w14:paraId="4BA1EF65" w14:textId="5D9EE557" w:rsidR="00B83F26" w:rsidRPr="005D5DAF" w:rsidRDefault="00B83F26" w:rsidP="00B77189">
      <w:pPr>
        <w:pStyle w:val="Zkladntext3"/>
        <w:numPr>
          <w:ilvl w:val="0"/>
          <w:numId w:val="28"/>
        </w:numPr>
        <w:ind w:left="426"/>
        <w:rPr>
          <w:rFonts w:asciiTheme="minorHAnsi" w:hAnsiTheme="minorHAnsi" w:cstheme="minorHAnsi"/>
          <w:b/>
          <w:bCs/>
          <w:szCs w:val="24"/>
        </w:rPr>
      </w:pPr>
      <w:r w:rsidRPr="005D5DAF">
        <w:rPr>
          <w:rFonts w:asciiTheme="minorHAnsi" w:hAnsiTheme="minorHAnsi" w:cstheme="minorHAnsi"/>
          <w:szCs w:val="24"/>
        </w:rPr>
        <w:t xml:space="preserve">Součástí výkonu autorského dozoru </w:t>
      </w:r>
      <w:r w:rsidR="003511BE" w:rsidRPr="005D5DAF">
        <w:rPr>
          <w:rFonts w:asciiTheme="minorHAnsi" w:hAnsiTheme="minorHAnsi" w:cstheme="minorHAnsi"/>
          <w:szCs w:val="24"/>
        </w:rPr>
        <w:t xml:space="preserve">je </w:t>
      </w:r>
      <w:r w:rsidRPr="005D5DAF">
        <w:rPr>
          <w:rFonts w:asciiTheme="minorHAnsi" w:hAnsiTheme="minorHAnsi" w:cstheme="minorHAnsi"/>
          <w:szCs w:val="24"/>
        </w:rPr>
        <w:t>provád</w:t>
      </w:r>
      <w:r w:rsidR="00B705C1" w:rsidRPr="005D5DAF">
        <w:rPr>
          <w:rFonts w:asciiTheme="minorHAnsi" w:hAnsiTheme="minorHAnsi" w:cstheme="minorHAnsi"/>
          <w:szCs w:val="24"/>
        </w:rPr>
        <w:t>ě</w:t>
      </w:r>
      <w:r w:rsidRPr="005D5DAF">
        <w:rPr>
          <w:rFonts w:asciiTheme="minorHAnsi" w:hAnsiTheme="minorHAnsi" w:cstheme="minorHAnsi"/>
          <w:szCs w:val="24"/>
        </w:rPr>
        <w:t>ní</w:t>
      </w:r>
      <w:r w:rsidR="000669EF" w:rsidRPr="000669EF">
        <w:rPr>
          <w:rFonts w:asciiTheme="minorHAnsi" w:hAnsiTheme="minorHAnsi" w:cstheme="minorHAnsi"/>
          <w:szCs w:val="24"/>
        </w:rPr>
        <w:t xml:space="preserve"> </w:t>
      </w:r>
      <w:r w:rsidR="000669EF">
        <w:rPr>
          <w:rFonts w:asciiTheme="minorHAnsi" w:hAnsiTheme="minorHAnsi" w:cstheme="minorHAnsi"/>
          <w:szCs w:val="24"/>
        </w:rPr>
        <w:t xml:space="preserve">úprav </w:t>
      </w:r>
      <w:r w:rsidR="000669EF" w:rsidRPr="000669EF">
        <w:rPr>
          <w:rFonts w:asciiTheme="minorHAnsi" w:hAnsiTheme="minorHAnsi" w:cstheme="minorHAnsi"/>
          <w:szCs w:val="24"/>
        </w:rPr>
        <w:t>způsoben</w:t>
      </w:r>
      <w:r w:rsidR="000669EF">
        <w:rPr>
          <w:rFonts w:asciiTheme="minorHAnsi" w:hAnsiTheme="minorHAnsi" w:cstheme="minorHAnsi"/>
          <w:szCs w:val="24"/>
        </w:rPr>
        <w:t>ých</w:t>
      </w:r>
      <w:r w:rsidR="000669EF" w:rsidRPr="000669EF">
        <w:rPr>
          <w:rFonts w:asciiTheme="minorHAnsi" w:hAnsiTheme="minorHAnsi" w:cstheme="minorHAnsi"/>
          <w:szCs w:val="24"/>
        </w:rPr>
        <w:t xml:space="preserve"> vadou projektové dokumentace</w:t>
      </w:r>
      <w:r w:rsidR="000669EF">
        <w:rPr>
          <w:rFonts w:asciiTheme="minorHAnsi" w:hAnsiTheme="minorHAnsi" w:cstheme="minorHAnsi"/>
          <w:szCs w:val="24"/>
        </w:rPr>
        <w:t xml:space="preserve"> a</w:t>
      </w:r>
      <w:r w:rsidRPr="005D5DAF">
        <w:rPr>
          <w:rFonts w:asciiTheme="minorHAnsi" w:hAnsiTheme="minorHAnsi" w:cstheme="minorHAnsi"/>
          <w:szCs w:val="24"/>
        </w:rPr>
        <w:t xml:space="preserve"> </w:t>
      </w:r>
      <w:r w:rsidR="00EC3260" w:rsidRPr="005D5DAF">
        <w:rPr>
          <w:rFonts w:asciiTheme="minorHAnsi" w:hAnsiTheme="minorHAnsi" w:cstheme="minorHAnsi"/>
          <w:szCs w:val="24"/>
        </w:rPr>
        <w:t xml:space="preserve">drobných </w:t>
      </w:r>
      <w:r w:rsidR="003511BE" w:rsidRPr="005D5DAF">
        <w:rPr>
          <w:rFonts w:asciiTheme="minorHAnsi" w:hAnsiTheme="minorHAnsi" w:cstheme="minorHAnsi"/>
          <w:szCs w:val="24"/>
        </w:rPr>
        <w:t xml:space="preserve">úprav </w:t>
      </w:r>
      <w:r w:rsidRPr="005D5DAF">
        <w:rPr>
          <w:rFonts w:asciiTheme="minorHAnsi" w:hAnsiTheme="minorHAnsi" w:cstheme="minorHAnsi"/>
          <w:szCs w:val="24"/>
        </w:rPr>
        <w:t>v projektové dokumentaci,</w:t>
      </w:r>
      <w:r w:rsidR="008A1D16" w:rsidRPr="005D5DAF">
        <w:rPr>
          <w:rFonts w:asciiTheme="minorHAnsi" w:hAnsiTheme="minorHAnsi" w:cstheme="minorHAnsi"/>
          <w:szCs w:val="24"/>
        </w:rPr>
        <w:t xml:space="preserve"> které musí být schváleny objednatelem.</w:t>
      </w:r>
      <w:r w:rsidRPr="005D5DAF">
        <w:rPr>
          <w:rFonts w:asciiTheme="minorHAnsi" w:hAnsiTheme="minorHAnsi" w:cstheme="minorHAnsi"/>
          <w:szCs w:val="24"/>
        </w:rPr>
        <w:t xml:space="preserve"> </w:t>
      </w:r>
    </w:p>
    <w:p w14:paraId="1E69DCDF" w14:textId="77777777" w:rsidR="008A1D16" w:rsidRPr="005D5DAF" w:rsidRDefault="008A1D16" w:rsidP="00B77189">
      <w:pPr>
        <w:pStyle w:val="Zkladntext3"/>
        <w:ind w:left="426"/>
        <w:rPr>
          <w:rFonts w:asciiTheme="minorHAnsi" w:hAnsiTheme="minorHAnsi" w:cstheme="minorHAnsi"/>
          <w:b/>
          <w:bCs/>
          <w:szCs w:val="24"/>
        </w:rPr>
      </w:pPr>
    </w:p>
    <w:p w14:paraId="5E4B0F0E" w14:textId="2F863A8C" w:rsidR="00EC3260" w:rsidRPr="005D5DAF" w:rsidRDefault="00EC3260" w:rsidP="00B77189">
      <w:pPr>
        <w:pStyle w:val="Zkladntext3"/>
        <w:numPr>
          <w:ilvl w:val="0"/>
          <w:numId w:val="28"/>
        </w:numPr>
        <w:ind w:left="426"/>
        <w:rPr>
          <w:rFonts w:asciiTheme="minorHAnsi" w:hAnsiTheme="minorHAnsi" w:cstheme="minorHAnsi"/>
          <w:b/>
          <w:bCs/>
          <w:szCs w:val="24"/>
        </w:rPr>
      </w:pPr>
      <w:r w:rsidRPr="005D5DAF">
        <w:rPr>
          <w:rFonts w:asciiTheme="minorHAnsi" w:hAnsiTheme="minorHAnsi" w:cstheme="minorHAnsi"/>
          <w:szCs w:val="24"/>
        </w:rPr>
        <w:t xml:space="preserve">Součástí autorského dozoru není zpracování </w:t>
      </w:r>
      <w:r w:rsidR="00B705C1" w:rsidRPr="005D5DAF">
        <w:rPr>
          <w:rFonts w:asciiTheme="minorHAnsi" w:hAnsiTheme="minorHAnsi" w:cstheme="minorHAnsi"/>
          <w:szCs w:val="24"/>
        </w:rPr>
        <w:t xml:space="preserve">změn </w:t>
      </w:r>
      <w:r w:rsidRPr="005D5DAF">
        <w:rPr>
          <w:rFonts w:asciiTheme="minorHAnsi" w:hAnsiTheme="minorHAnsi" w:cstheme="minorHAnsi"/>
          <w:szCs w:val="24"/>
        </w:rPr>
        <w:t>v projektové dokumentaci, které významným způsobem mění projekt</w:t>
      </w:r>
      <w:r w:rsidR="00967CB3">
        <w:rPr>
          <w:rFonts w:asciiTheme="minorHAnsi" w:hAnsiTheme="minorHAnsi" w:cstheme="minorHAnsi"/>
          <w:szCs w:val="24"/>
        </w:rPr>
        <w:t>ovou dokumentací</w:t>
      </w:r>
      <w:r w:rsidRPr="005D5DAF">
        <w:rPr>
          <w:rFonts w:asciiTheme="minorHAnsi" w:hAnsiTheme="minorHAnsi" w:cstheme="minorHAnsi"/>
          <w:szCs w:val="24"/>
        </w:rPr>
        <w:t xml:space="preserve"> navrhované řešení</w:t>
      </w:r>
      <w:r w:rsidR="00967CB3">
        <w:rPr>
          <w:rFonts w:asciiTheme="minorHAnsi" w:hAnsiTheme="minorHAnsi" w:cstheme="minorHAnsi"/>
          <w:szCs w:val="24"/>
        </w:rPr>
        <w:t xml:space="preserve"> stavby</w:t>
      </w:r>
      <w:r w:rsidR="008A1D16" w:rsidRPr="005D5DAF">
        <w:rPr>
          <w:rFonts w:asciiTheme="minorHAnsi" w:hAnsiTheme="minorHAnsi" w:cstheme="minorHAnsi"/>
          <w:szCs w:val="24"/>
        </w:rPr>
        <w:t xml:space="preserve">, případně podléhají schválení stavebním nebo jiným speciálním úřadem a které mohou být vyvolány </w:t>
      </w:r>
      <w:r w:rsidR="008A1D16" w:rsidRPr="005D5DAF">
        <w:rPr>
          <w:rFonts w:asciiTheme="minorHAnsi" w:hAnsiTheme="minorHAnsi" w:cstheme="minorHAnsi"/>
          <w:szCs w:val="24"/>
        </w:rPr>
        <w:lastRenderedPageBreak/>
        <w:t xml:space="preserve">různými vlivy, např. podrobnějším poznáním přírodních podmínek, změnou předpokládaného postupu a sledu prací na </w:t>
      </w:r>
      <w:r w:rsidR="00350561">
        <w:rPr>
          <w:rFonts w:asciiTheme="minorHAnsi" w:hAnsiTheme="minorHAnsi" w:cstheme="minorHAnsi"/>
          <w:szCs w:val="24"/>
        </w:rPr>
        <w:t>stavbě</w:t>
      </w:r>
      <w:r w:rsidR="008A1D16" w:rsidRPr="005D5DAF">
        <w:rPr>
          <w:rFonts w:asciiTheme="minorHAnsi" w:hAnsiTheme="minorHAnsi" w:cstheme="minorHAnsi"/>
          <w:szCs w:val="24"/>
        </w:rPr>
        <w:t>, a řada dalších vlivů a změn, včetně zákonných předpisů.</w:t>
      </w:r>
    </w:p>
    <w:p w14:paraId="50884D59" w14:textId="77777777" w:rsidR="00577773" w:rsidRPr="005D5DAF" w:rsidRDefault="00577773" w:rsidP="00B83F26">
      <w:pPr>
        <w:tabs>
          <w:tab w:val="left" w:pos="709"/>
        </w:tabs>
        <w:jc w:val="both"/>
        <w:rPr>
          <w:rFonts w:asciiTheme="minorHAnsi" w:hAnsiTheme="minorHAnsi" w:cstheme="minorHAnsi"/>
          <w:sz w:val="24"/>
          <w:szCs w:val="24"/>
        </w:rPr>
      </w:pPr>
    </w:p>
    <w:p w14:paraId="180C346A" w14:textId="77777777" w:rsidR="00A375D5" w:rsidRPr="005D5DAF" w:rsidRDefault="00B83F26" w:rsidP="00FE68DD">
      <w:pPr>
        <w:pStyle w:val="Nadpis2"/>
        <w:spacing w:line="240" w:lineRule="auto"/>
        <w:ind w:firstLine="2"/>
        <w:jc w:val="center"/>
        <w:rPr>
          <w:rFonts w:asciiTheme="minorHAnsi" w:hAnsiTheme="minorHAnsi" w:cstheme="minorHAnsi"/>
          <w:b/>
          <w:u w:val="single"/>
        </w:rPr>
      </w:pPr>
      <w:r w:rsidRPr="005D5DAF">
        <w:rPr>
          <w:rFonts w:asciiTheme="minorHAnsi" w:hAnsiTheme="minorHAnsi" w:cstheme="minorHAnsi"/>
          <w:b/>
        </w:rPr>
        <w:t>IV.</w:t>
      </w:r>
    </w:p>
    <w:p w14:paraId="274386B9" w14:textId="77777777" w:rsidR="00B83F26" w:rsidRPr="005D5DAF" w:rsidRDefault="00B83F26" w:rsidP="00B83F26">
      <w:pPr>
        <w:pStyle w:val="Nadpis2"/>
        <w:ind w:firstLine="2"/>
        <w:jc w:val="center"/>
        <w:rPr>
          <w:rFonts w:asciiTheme="minorHAnsi" w:hAnsiTheme="minorHAnsi" w:cstheme="minorHAnsi"/>
          <w:b/>
          <w:u w:val="single"/>
        </w:rPr>
      </w:pPr>
      <w:r w:rsidRPr="005D5DAF">
        <w:rPr>
          <w:rFonts w:asciiTheme="minorHAnsi" w:hAnsiTheme="minorHAnsi" w:cstheme="minorHAnsi"/>
          <w:b/>
          <w:u w:val="single"/>
        </w:rPr>
        <w:t xml:space="preserve"> Doba plnění</w:t>
      </w:r>
    </w:p>
    <w:p w14:paraId="6494343B" w14:textId="01F7F866" w:rsidR="00015DD0" w:rsidRDefault="00B83F26" w:rsidP="00C015FC">
      <w:pPr>
        <w:pStyle w:val="Odstavecseseznamem"/>
        <w:numPr>
          <w:ilvl w:val="0"/>
          <w:numId w:val="39"/>
        </w:numPr>
        <w:spacing w:line="280" w:lineRule="atLeast"/>
        <w:jc w:val="both"/>
        <w:rPr>
          <w:rFonts w:asciiTheme="minorHAnsi" w:hAnsiTheme="minorHAnsi" w:cstheme="minorHAnsi"/>
          <w:sz w:val="24"/>
          <w:szCs w:val="24"/>
        </w:rPr>
      </w:pPr>
      <w:r w:rsidRPr="005D5DAF">
        <w:rPr>
          <w:rFonts w:asciiTheme="minorHAnsi" w:hAnsiTheme="minorHAnsi" w:cstheme="minorHAnsi"/>
          <w:sz w:val="24"/>
        </w:rPr>
        <w:t xml:space="preserve">Zhotovitel bude provádět </w:t>
      </w:r>
      <w:r w:rsidR="00EC7D15">
        <w:rPr>
          <w:rFonts w:asciiTheme="minorHAnsi" w:hAnsiTheme="minorHAnsi" w:cstheme="minorHAnsi"/>
          <w:sz w:val="24"/>
        </w:rPr>
        <w:t>autorský dozor v rozsahu</w:t>
      </w:r>
      <w:r w:rsidR="00EC7D15" w:rsidRPr="005D5DAF">
        <w:rPr>
          <w:rFonts w:asciiTheme="minorHAnsi" w:hAnsiTheme="minorHAnsi" w:cstheme="minorHAnsi"/>
          <w:sz w:val="24"/>
        </w:rPr>
        <w:t xml:space="preserve"> </w:t>
      </w:r>
      <w:r w:rsidRPr="005D5DAF">
        <w:rPr>
          <w:rFonts w:asciiTheme="minorHAnsi" w:hAnsiTheme="minorHAnsi" w:cstheme="minorHAnsi"/>
          <w:sz w:val="24"/>
        </w:rPr>
        <w:t xml:space="preserve">podle čl. III této smlouvy </w:t>
      </w:r>
      <w:r w:rsidR="00EB369F">
        <w:rPr>
          <w:rFonts w:asciiTheme="minorHAnsi" w:hAnsiTheme="minorHAnsi" w:cstheme="minorHAnsi"/>
          <w:sz w:val="24"/>
        </w:rPr>
        <w:t>od účinnosti</w:t>
      </w:r>
      <w:r w:rsidRPr="005D5DAF">
        <w:rPr>
          <w:rFonts w:asciiTheme="minorHAnsi" w:hAnsiTheme="minorHAnsi" w:cstheme="minorHAnsi"/>
          <w:sz w:val="24"/>
        </w:rPr>
        <w:t xml:space="preserve"> této smlouvy do</w:t>
      </w:r>
      <w:r w:rsidR="00F210CC">
        <w:rPr>
          <w:rFonts w:asciiTheme="minorHAnsi" w:hAnsiTheme="minorHAnsi" w:cstheme="minorHAnsi"/>
          <w:sz w:val="24"/>
        </w:rPr>
        <w:t xml:space="preserve"> převzetí </w:t>
      </w:r>
      <w:r w:rsidR="00EC7D15">
        <w:rPr>
          <w:rFonts w:asciiTheme="minorHAnsi" w:hAnsiTheme="minorHAnsi" w:cstheme="minorHAnsi"/>
          <w:sz w:val="24"/>
        </w:rPr>
        <w:t xml:space="preserve">dokončené </w:t>
      </w:r>
      <w:r w:rsidR="00F210CC">
        <w:rPr>
          <w:rFonts w:asciiTheme="minorHAnsi" w:hAnsiTheme="minorHAnsi" w:cstheme="minorHAnsi"/>
          <w:sz w:val="24"/>
        </w:rPr>
        <w:t>stavby objednavatelem</w:t>
      </w:r>
      <w:r w:rsidR="007C5C7F" w:rsidRPr="005D5DAF">
        <w:rPr>
          <w:rFonts w:asciiTheme="minorHAnsi" w:hAnsiTheme="minorHAnsi" w:cstheme="minorHAnsi"/>
          <w:sz w:val="24"/>
        </w:rPr>
        <w:t>, případně</w:t>
      </w:r>
      <w:r w:rsidR="00A00B86" w:rsidRPr="005D5DAF">
        <w:rPr>
          <w:rFonts w:asciiTheme="minorHAnsi" w:hAnsiTheme="minorHAnsi" w:cstheme="minorHAnsi"/>
          <w:sz w:val="24"/>
        </w:rPr>
        <w:t xml:space="preserve"> </w:t>
      </w:r>
      <w:r w:rsidR="0085556B" w:rsidRPr="005D5DAF">
        <w:rPr>
          <w:rFonts w:asciiTheme="minorHAnsi" w:hAnsiTheme="minorHAnsi" w:cstheme="minorHAnsi"/>
          <w:sz w:val="24"/>
        </w:rPr>
        <w:t xml:space="preserve">až do doby </w:t>
      </w:r>
      <w:r w:rsidRPr="005D5DAF">
        <w:rPr>
          <w:rFonts w:asciiTheme="minorHAnsi" w:hAnsiTheme="minorHAnsi" w:cstheme="minorHAnsi"/>
          <w:sz w:val="24"/>
          <w:szCs w:val="24"/>
        </w:rPr>
        <w:t xml:space="preserve">odstranění vad a nedodělků zjištěných při předání stavby.  </w:t>
      </w:r>
    </w:p>
    <w:p w14:paraId="0CE79109" w14:textId="77777777" w:rsidR="00C015FC" w:rsidRDefault="00C015FC" w:rsidP="00C015FC">
      <w:pPr>
        <w:pStyle w:val="Odstavecseseznamem"/>
        <w:spacing w:line="280" w:lineRule="atLeast"/>
        <w:ind w:left="360"/>
        <w:jc w:val="both"/>
        <w:rPr>
          <w:rFonts w:asciiTheme="minorHAnsi" w:hAnsiTheme="minorHAnsi" w:cstheme="minorHAnsi"/>
          <w:sz w:val="24"/>
          <w:szCs w:val="24"/>
        </w:rPr>
      </w:pPr>
    </w:p>
    <w:p w14:paraId="168B8218" w14:textId="4DA37D60" w:rsidR="00C015FC" w:rsidRDefault="00182161" w:rsidP="00C015FC">
      <w:pPr>
        <w:pStyle w:val="Odstavecseseznamem"/>
        <w:numPr>
          <w:ilvl w:val="0"/>
          <w:numId w:val="39"/>
        </w:numPr>
        <w:spacing w:line="280" w:lineRule="atLeast"/>
        <w:jc w:val="both"/>
        <w:rPr>
          <w:rFonts w:asciiTheme="minorHAnsi" w:hAnsiTheme="minorHAnsi" w:cstheme="minorHAnsi"/>
          <w:sz w:val="24"/>
          <w:szCs w:val="24"/>
        </w:rPr>
      </w:pPr>
      <w:r w:rsidRPr="00182161">
        <w:rPr>
          <w:rFonts w:asciiTheme="minorHAnsi" w:hAnsiTheme="minorHAnsi" w:cstheme="minorHAnsi"/>
          <w:sz w:val="24"/>
          <w:szCs w:val="24"/>
        </w:rPr>
        <w:t>Předpokládaná doba trvání realizace stavb</w:t>
      </w:r>
      <w:r>
        <w:rPr>
          <w:rFonts w:asciiTheme="minorHAnsi" w:hAnsiTheme="minorHAnsi" w:cstheme="minorHAnsi"/>
          <w:sz w:val="24"/>
          <w:szCs w:val="24"/>
        </w:rPr>
        <w:t xml:space="preserve">y </w:t>
      </w:r>
      <w:r w:rsidRPr="00182161">
        <w:rPr>
          <w:rFonts w:asciiTheme="minorHAnsi" w:hAnsiTheme="minorHAnsi" w:cstheme="minorHAnsi"/>
          <w:sz w:val="24"/>
          <w:szCs w:val="24"/>
        </w:rPr>
        <w:t xml:space="preserve">je </w:t>
      </w:r>
      <w:r>
        <w:rPr>
          <w:rFonts w:asciiTheme="minorHAnsi" w:hAnsiTheme="minorHAnsi" w:cstheme="minorHAnsi"/>
          <w:sz w:val="24"/>
          <w:szCs w:val="24"/>
        </w:rPr>
        <w:t xml:space="preserve">cca </w:t>
      </w:r>
      <w:r w:rsidR="00EB369F">
        <w:rPr>
          <w:rFonts w:asciiTheme="minorHAnsi" w:hAnsiTheme="minorHAnsi" w:cstheme="minorHAnsi"/>
          <w:sz w:val="24"/>
          <w:szCs w:val="24"/>
        </w:rPr>
        <w:t xml:space="preserve">18 </w:t>
      </w:r>
      <w:r w:rsidR="0043741A">
        <w:rPr>
          <w:rFonts w:asciiTheme="minorHAnsi" w:hAnsiTheme="minorHAnsi" w:cstheme="minorHAnsi"/>
          <w:sz w:val="24"/>
          <w:szCs w:val="24"/>
        </w:rPr>
        <w:t>týdnů</w:t>
      </w:r>
      <w:r w:rsidR="00EB369F">
        <w:rPr>
          <w:rFonts w:asciiTheme="minorHAnsi" w:hAnsiTheme="minorHAnsi" w:cstheme="minorHAnsi"/>
          <w:sz w:val="24"/>
          <w:szCs w:val="24"/>
        </w:rPr>
        <w:t>.</w:t>
      </w:r>
    </w:p>
    <w:p w14:paraId="07B4569A" w14:textId="77777777" w:rsidR="00F565A1" w:rsidRPr="00F565A1" w:rsidRDefault="00F565A1" w:rsidP="00F565A1">
      <w:pPr>
        <w:pStyle w:val="Odstavecseseznamem"/>
        <w:rPr>
          <w:rFonts w:asciiTheme="minorHAnsi" w:hAnsiTheme="minorHAnsi" w:cstheme="minorHAnsi"/>
          <w:sz w:val="24"/>
          <w:szCs w:val="24"/>
        </w:rPr>
      </w:pPr>
    </w:p>
    <w:p w14:paraId="5D2CBFFE" w14:textId="77777777" w:rsidR="00A375D5" w:rsidRPr="005D5DAF" w:rsidRDefault="00015DD0" w:rsidP="00FE68DD">
      <w:pPr>
        <w:pStyle w:val="Nadpis2"/>
        <w:spacing w:line="240" w:lineRule="auto"/>
        <w:ind w:firstLine="2"/>
        <w:jc w:val="center"/>
        <w:rPr>
          <w:rFonts w:asciiTheme="minorHAnsi" w:hAnsiTheme="minorHAnsi" w:cstheme="minorHAnsi"/>
          <w:b/>
          <w:u w:val="single"/>
        </w:rPr>
      </w:pPr>
      <w:r w:rsidRPr="005D5DAF">
        <w:rPr>
          <w:rFonts w:asciiTheme="minorHAnsi" w:hAnsiTheme="minorHAnsi" w:cstheme="minorHAnsi"/>
          <w:b/>
        </w:rPr>
        <w:t>V.</w:t>
      </w:r>
    </w:p>
    <w:p w14:paraId="18CE4E2A" w14:textId="275C3E06" w:rsidR="00015DD0" w:rsidRPr="005D5DAF" w:rsidRDefault="00FD1CD3" w:rsidP="00A375D5">
      <w:pPr>
        <w:pStyle w:val="Nadpis2"/>
        <w:ind w:firstLine="2"/>
        <w:jc w:val="center"/>
        <w:rPr>
          <w:rFonts w:asciiTheme="minorHAnsi" w:hAnsiTheme="minorHAnsi" w:cstheme="minorHAnsi"/>
          <w:b/>
          <w:u w:val="single"/>
        </w:rPr>
      </w:pPr>
      <w:r>
        <w:rPr>
          <w:rFonts w:asciiTheme="minorHAnsi" w:hAnsiTheme="minorHAnsi" w:cstheme="minorHAnsi"/>
          <w:b/>
          <w:u w:val="single"/>
        </w:rPr>
        <w:t>Místo plnění, p</w:t>
      </w:r>
      <w:r w:rsidR="00015DD0" w:rsidRPr="005D5DAF">
        <w:rPr>
          <w:rFonts w:asciiTheme="minorHAnsi" w:hAnsiTheme="minorHAnsi" w:cstheme="minorHAnsi"/>
          <w:b/>
          <w:u w:val="single"/>
        </w:rPr>
        <w:t>ředání a převzetí plnění</w:t>
      </w:r>
    </w:p>
    <w:p w14:paraId="3D996166" w14:textId="7C295A4F" w:rsidR="005D5DAF" w:rsidRPr="009919DC" w:rsidRDefault="00015DD0" w:rsidP="00C015FC">
      <w:pPr>
        <w:pStyle w:val="Odstavecseseznamem"/>
        <w:numPr>
          <w:ilvl w:val="0"/>
          <w:numId w:val="40"/>
        </w:numPr>
        <w:spacing w:line="280" w:lineRule="atLeast"/>
        <w:jc w:val="both"/>
        <w:rPr>
          <w:rFonts w:asciiTheme="minorHAnsi" w:hAnsiTheme="minorHAnsi" w:cstheme="minorHAnsi"/>
          <w:sz w:val="24"/>
          <w:szCs w:val="24"/>
        </w:rPr>
      </w:pPr>
      <w:r w:rsidRPr="009919DC">
        <w:rPr>
          <w:rFonts w:asciiTheme="minorHAnsi" w:hAnsiTheme="minorHAnsi" w:cstheme="minorHAnsi"/>
          <w:sz w:val="24"/>
          <w:szCs w:val="24"/>
        </w:rPr>
        <w:t>Místem poskytování plnění bude především místo stavby specifikované v čl.</w:t>
      </w:r>
      <w:r w:rsidR="009F145A" w:rsidRPr="009919DC">
        <w:rPr>
          <w:rFonts w:asciiTheme="minorHAnsi" w:hAnsiTheme="minorHAnsi" w:cstheme="minorHAnsi"/>
          <w:sz w:val="24"/>
          <w:szCs w:val="24"/>
        </w:rPr>
        <w:t xml:space="preserve"> </w:t>
      </w:r>
      <w:r w:rsidRPr="009919DC">
        <w:rPr>
          <w:rFonts w:asciiTheme="minorHAnsi" w:hAnsiTheme="minorHAnsi" w:cstheme="minorHAnsi"/>
          <w:sz w:val="24"/>
          <w:szCs w:val="24"/>
        </w:rPr>
        <w:t>II odst.</w:t>
      </w:r>
      <w:r w:rsidR="009F145A" w:rsidRPr="009919DC">
        <w:rPr>
          <w:rFonts w:asciiTheme="minorHAnsi" w:hAnsiTheme="minorHAnsi" w:cstheme="minorHAnsi"/>
          <w:sz w:val="24"/>
          <w:szCs w:val="24"/>
        </w:rPr>
        <w:t xml:space="preserve"> </w:t>
      </w:r>
      <w:r w:rsidRPr="009919DC">
        <w:rPr>
          <w:rFonts w:asciiTheme="minorHAnsi" w:hAnsiTheme="minorHAnsi" w:cstheme="minorHAnsi"/>
          <w:sz w:val="24"/>
          <w:szCs w:val="24"/>
        </w:rPr>
        <w:t>2 této smlouvy</w:t>
      </w:r>
      <w:r w:rsidR="000E6467" w:rsidRPr="009919DC">
        <w:rPr>
          <w:rFonts w:asciiTheme="minorHAnsi" w:hAnsiTheme="minorHAnsi" w:cstheme="minorHAnsi"/>
          <w:sz w:val="24"/>
          <w:szCs w:val="24"/>
        </w:rPr>
        <w:t xml:space="preserve"> a případně sídlo objednatele či zhotovitele dle určení objednatele. Písemnosti související s plněním vyhotovené zhotovitelem budou objednateli předávány dle dohody, jinak v sídle objednatele.</w:t>
      </w:r>
      <w:r w:rsidRPr="009919DC">
        <w:rPr>
          <w:rFonts w:asciiTheme="minorHAnsi" w:hAnsiTheme="minorHAnsi" w:cstheme="minorHAnsi"/>
          <w:sz w:val="24"/>
          <w:szCs w:val="24"/>
        </w:rPr>
        <w:t xml:space="preserve">  </w:t>
      </w:r>
    </w:p>
    <w:p w14:paraId="727B5D6D" w14:textId="77777777" w:rsidR="009919DC" w:rsidRDefault="009919DC" w:rsidP="000669EF">
      <w:pPr>
        <w:spacing w:line="280" w:lineRule="atLeast"/>
        <w:ind w:left="360" w:hanging="360"/>
        <w:jc w:val="both"/>
        <w:rPr>
          <w:rFonts w:ascii="Calibri" w:hAnsi="Calibri" w:cs="Calibri"/>
          <w:sz w:val="24"/>
          <w:szCs w:val="24"/>
        </w:rPr>
      </w:pPr>
    </w:p>
    <w:p w14:paraId="2F879634" w14:textId="6581B523" w:rsidR="003E6AA0" w:rsidRPr="009663EA" w:rsidRDefault="003E6AA0" w:rsidP="00350561">
      <w:pPr>
        <w:pStyle w:val="Odstavecseseznamem"/>
        <w:numPr>
          <w:ilvl w:val="0"/>
          <w:numId w:val="40"/>
        </w:numPr>
        <w:spacing w:line="280" w:lineRule="atLeast"/>
        <w:jc w:val="both"/>
        <w:rPr>
          <w:rFonts w:asciiTheme="minorHAnsi" w:hAnsiTheme="minorHAnsi" w:cstheme="minorHAnsi"/>
          <w:sz w:val="24"/>
          <w:szCs w:val="24"/>
        </w:rPr>
      </w:pPr>
      <w:r w:rsidRPr="009919DC">
        <w:rPr>
          <w:rFonts w:ascii="Calibri" w:hAnsi="Calibri" w:cs="Calibri"/>
          <w:sz w:val="24"/>
          <w:szCs w:val="24"/>
        </w:rPr>
        <w:t xml:space="preserve">Zhotovitel splní svou povinnost provést </w:t>
      </w:r>
      <w:r w:rsidR="009919DC" w:rsidRPr="009919DC">
        <w:rPr>
          <w:rFonts w:ascii="Calibri" w:hAnsi="Calibri" w:cs="Calibri"/>
          <w:sz w:val="24"/>
          <w:szCs w:val="24"/>
        </w:rPr>
        <w:t>autorský dozor v rozsahu sjednaném touto smlouvu</w:t>
      </w:r>
      <w:r w:rsidRPr="009919DC">
        <w:rPr>
          <w:rFonts w:ascii="Calibri" w:hAnsi="Calibri" w:cs="Calibri"/>
          <w:sz w:val="24"/>
          <w:szCs w:val="24"/>
        </w:rPr>
        <w:t xml:space="preserve"> řádným dokončením</w:t>
      </w:r>
      <w:r w:rsidR="009919DC" w:rsidRPr="009919DC">
        <w:rPr>
          <w:rFonts w:ascii="Calibri" w:hAnsi="Calibri" w:cs="Calibri"/>
          <w:sz w:val="24"/>
          <w:szCs w:val="24"/>
        </w:rPr>
        <w:t xml:space="preserve"> všech činností uvedených zejména v čl. III. smlouva</w:t>
      </w:r>
      <w:r w:rsidRPr="009919DC">
        <w:rPr>
          <w:rFonts w:ascii="Calibri" w:hAnsi="Calibri" w:cs="Calibri"/>
          <w:sz w:val="24"/>
          <w:szCs w:val="24"/>
        </w:rPr>
        <w:t xml:space="preserve"> a předáním </w:t>
      </w:r>
      <w:r w:rsidR="009919DC" w:rsidRPr="009919DC">
        <w:rPr>
          <w:rFonts w:ascii="Calibri" w:hAnsi="Calibri" w:cs="Calibri"/>
          <w:sz w:val="24"/>
          <w:szCs w:val="24"/>
        </w:rPr>
        <w:t>z</w:t>
      </w:r>
      <w:r w:rsidR="009919DC" w:rsidRPr="009919DC">
        <w:rPr>
          <w:rFonts w:asciiTheme="minorHAnsi" w:hAnsiTheme="minorHAnsi" w:cstheme="minorHAnsi"/>
          <w:bCs/>
          <w:sz w:val="24"/>
          <w:szCs w:val="24"/>
        </w:rPr>
        <w:t>právy o souladu zhotovené stavby s ověřenou projektovou dokumentací</w:t>
      </w:r>
      <w:r w:rsidR="009919DC" w:rsidRPr="009919DC">
        <w:rPr>
          <w:rFonts w:ascii="Calibri" w:hAnsi="Calibri" w:cs="Calibri"/>
          <w:sz w:val="24"/>
          <w:szCs w:val="24"/>
        </w:rPr>
        <w:t xml:space="preserve"> </w:t>
      </w:r>
      <w:r w:rsidR="009919DC" w:rsidRPr="009919DC">
        <w:rPr>
          <w:rFonts w:asciiTheme="minorHAnsi" w:hAnsiTheme="minorHAnsi" w:cstheme="minorHAnsi"/>
          <w:sz w:val="24"/>
          <w:szCs w:val="24"/>
        </w:rPr>
        <w:t>po předání dokončené stavby objednavateli, případně až po odstranění všech vad a nedodělků zjištěných při předání a převzetí stavby,</w:t>
      </w:r>
      <w:r w:rsidR="009919DC" w:rsidRPr="009919DC">
        <w:rPr>
          <w:rFonts w:ascii="Calibri" w:hAnsi="Calibri" w:cs="Calibri"/>
          <w:sz w:val="24"/>
          <w:szCs w:val="24"/>
        </w:rPr>
        <w:t xml:space="preserve"> </w:t>
      </w:r>
      <w:r w:rsidRPr="009919DC">
        <w:rPr>
          <w:rFonts w:ascii="Calibri" w:hAnsi="Calibri" w:cs="Calibri"/>
          <w:sz w:val="24"/>
          <w:szCs w:val="24"/>
        </w:rPr>
        <w:t xml:space="preserve">v předávacím řízení objednateli. Předávací řízení bude ukončeno protokolem o předání a převzetí </w:t>
      </w:r>
      <w:r w:rsidR="009919DC" w:rsidRPr="009919DC">
        <w:rPr>
          <w:rFonts w:ascii="Calibri" w:hAnsi="Calibri" w:cs="Calibri"/>
          <w:sz w:val="24"/>
          <w:szCs w:val="24"/>
        </w:rPr>
        <w:t>výše uvedené zprávy</w:t>
      </w:r>
      <w:r w:rsidRPr="009919DC">
        <w:rPr>
          <w:rFonts w:ascii="Calibri" w:hAnsi="Calibri" w:cs="Calibri"/>
          <w:sz w:val="24"/>
          <w:szCs w:val="24"/>
        </w:rPr>
        <w:t xml:space="preserve">, který bude podepsaný pověřeným zástupcem objednatele i zhotovitele. V opačném případě nebude </w:t>
      </w:r>
      <w:r w:rsidR="009919DC" w:rsidRPr="009919DC">
        <w:rPr>
          <w:rFonts w:ascii="Calibri" w:hAnsi="Calibri" w:cs="Calibri"/>
          <w:sz w:val="24"/>
          <w:szCs w:val="24"/>
        </w:rPr>
        <w:t>autorský dozor</w:t>
      </w:r>
      <w:r w:rsidRPr="009919DC">
        <w:rPr>
          <w:rFonts w:ascii="Calibri" w:hAnsi="Calibri" w:cs="Calibri"/>
          <w:sz w:val="24"/>
          <w:szCs w:val="24"/>
        </w:rPr>
        <w:t xml:space="preserve"> považován za </w:t>
      </w:r>
      <w:r w:rsidR="009919DC" w:rsidRPr="009919DC">
        <w:rPr>
          <w:rFonts w:ascii="Calibri" w:hAnsi="Calibri" w:cs="Calibri"/>
          <w:sz w:val="24"/>
          <w:szCs w:val="24"/>
        </w:rPr>
        <w:t>provedený a předaný</w:t>
      </w:r>
      <w:r w:rsidRPr="009919DC">
        <w:rPr>
          <w:rFonts w:ascii="Calibri" w:hAnsi="Calibri" w:cs="Calibri"/>
          <w:sz w:val="24"/>
          <w:szCs w:val="24"/>
        </w:rPr>
        <w:t xml:space="preserve"> řádně a včas. Součástí</w:t>
      </w:r>
      <w:r w:rsidR="009919DC" w:rsidRPr="009919DC">
        <w:rPr>
          <w:rFonts w:ascii="Calibri" w:hAnsi="Calibri" w:cs="Calibri"/>
          <w:sz w:val="24"/>
          <w:szCs w:val="24"/>
        </w:rPr>
        <w:t xml:space="preserve"> předávacího</w:t>
      </w:r>
      <w:r w:rsidRPr="009919DC">
        <w:rPr>
          <w:rFonts w:ascii="Calibri" w:hAnsi="Calibri" w:cs="Calibri"/>
          <w:sz w:val="24"/>
          <w:szCs w:val="24"/>
        </w:rPr>
        <w:t xml:space="preserve"> protokolu bude i soupis případných vad a nedodělků </w:t>
      </w:r>
      <w:r w:rsidR="009919DC" w:rsidRPr="009919DC">
        <w:rPr>
          <w:rFonts w:ascii="Calibri" w:hAnsi="Calibri" w:cs="Calibri"/>
          <w:sz w:val="24"/>
          <w:szCs w:val="24"/>
        </w:rPr>
        <w:t xml:space="preserve">provedeného autorského dozoru </w:t>
      </w:r>
      <w:r w:rsidRPr="009919DC">
        <w:rPr>
          <w:rFonts w:ascii="Calibri" w:hAnsi="Calibri" w:cs="Calibri"/>
          <w:sz w:val="24"/>
          <w:szCs w:val="24"/>
        </w:rPr>
        <w:t xml:space="preserve">s dohodnutým termínem jejích odstranění. </w:t>
      </w:r>
      <w:r w:rsidRPr="009919DC">
        <w:rPr>
          <w:rFonts w:ascii="Calibri" w:hAnsi="Calibri" w:cs="Calibri"/>
          <w:color w:val="000000"/>
          <w:sz w:val="24"/>
          <w:szCs w:val="24"/>
        </w:rPr>
        <w:t xml:space="preserve">Vadou se rozumí odchylka v kvalitě a </w:t>
      </w:r>
      <w:r w:rsidR="009919DC" w:rsidRPr="009919DC">
        <w:rPr>
          <w:rFonts w:ascii="Calibri" w:hAnsi="Calibri" w:cs="Calibri"/>
          <w:color w:val="000000"/>
          <w:sz w:val="24"/>
          <w:szCs w:val="24"/>
        </w:rPr>
        <w:t>sjednaném rozsahu autorského dozoru</w:t>
      </w:r>
      <w:r w:rsidRPr="009919DC">
        <w:rPr>
          <w:rFonts w:ascii="Calibri" w:hAnsi="Calibri" w:cs="Calibri"/>
          <w:color w:val="000000"/>
          <w:sz w:val="24"/>
          <w:szCs w:val="24"/>
        </w:rPr>
        <w:t>. Nedodělkem se rozumí nedokončené práce</w:t>
      </w:r>
      <w:r w:rsidR="009919DC" w:rsidRPr="009919DC">
        <w:rPr>
          <w:rFonts w:ascii="Calibri" w:hAnsi="Calibri" w:cs="Calibri"/>
          <w:color w:val="000000"/>
          <w:sz w:val="24"/>
          <w:szCs w:val="24"/>
        </w:rPr>
        <w:t>.</w:t>
      </w:r>
    </w:p>
    <w:p w14:paraId="7B70E5A6" w14:textId="77777777" w:rsidR="0082019E" w:rsidRPr="00350561" w:rsidRDefault="0082019E" w:rsidP="00350561">
      <w:pPr>
        <w:spacing w:line="280" w:lineRule="atLeast"/>
        <w:jc w:val="both"/>
        <w:rPr>
          <w:rFonts w:asciiTheme="minorHAnsi" w:hAnsiTheme="minorHAnsi" w:cstheme="minorHAnsi"/>
          <w:sz w:val="24"/>
          <w:szCs w:val="24"/>
        </w:rPr>
      </w:pPr>
    </w:p>
    <w:p w14:paraId="403A4C1D" w14:textId="77777777" w:rsidR="00A375D5" w:rsidRPr="005D5DAF" w:rsidRDefault="00B83F26" w:rsidP="00FE68DD">
      <w:pPr>
        <w:pStyle w:val="Nadpis2"/>
        <w:spacing w:line="240" w:lineRule="auto"/>
        <w:ind w:firstLine="2"/>
        <w:jc w:val="center"/>
        <w:rPr>
          <w:rFonts w:asciiTheme="minorHAnsi" w:hAnsiTheme="minorHAnsi" w:cstheme="minorHAnsi"/>
          <w:b/>
          <w:u w:val="single"/>
        </w:rPr>
      </w:pPr>
      <w:r w:rsidRPr="005D5DAF">
        <w:rPr>
          <w:rFonts w:asciiTheme="minorHAnsi" w:hAnsiTheme="minorHAnsi" w:cstheme="minorHAnsi"/>
          <w:b/>
        </w:rPr>
        <w:t>V</w:t>
      </w:r>
      <w:r w:rsidR="000E6467" w:rsidRPr="005D5DAF">
        <w:rPr>
          <w:rFonts w:asciiTheme="minorHAnsi" w:hAnsiTheme="minorHAnsi" w:cstheme="minorHAnsi"/>
          <w:b/>
        </w:rPr>
        <w:t>I</w:t>
      </w:r>
      <w:r w:rsidRPr="005D5DAF">
        <w:rPr>
          <w:rFonts w:asciiTheme="minorHAnsi" w:hAnsiTheme="minorHAnsi" w:cstheme="minorHAnsi"/>
          <w:b/>
        </w:rPr>
        <w:t>.</w:t>
      </w:r>
    </w:p>
    <w:p w14:paraId="1786C802" w14:textId="77777777" w:rsidR="00B83F26" w:rsidRPr="005D5DAF" w:rsidRDefault="00B83F26" w:rsidP="00B83F26">
      <w:pPr>
        <w:pStyle w:val="Nadpis2"/>
        <w:ind w:firstLine="2"/>
        <w:jc w:val="center"/>
        <w:rPr>
          <w:rFonts w:asciiTheme="minorHAnsi" w:hAnsiTheme="minorHAnsi" w:cstheme="minorHAnsi"/>
          <w:b/>
          <w:u w:val="single"/>
        </w:rPr>
      </w:pPr>
      <w:r w:rsidRPr="005D5DAF">
        <w:rPr>
          <w:rFonts w:asciiTheme="minorHAnsi" w:hAnsiTheme="minorHAnsi" w:cstheme="minorHAnsi"/>
          <w:b/>
          <w:u w:val="single"/>
        </w:rPr>
        <w:t xml:space="preserve"> Práva a povinnosti</w:t>
      </w:r>
      <w:r w:rsidR="00350561">
        <w:rPr>
          <w:rFonts w:asciiTheme="minorHAnsi" w:hAnsiTheme="minorHAnsi" w:cstheme="minorHAnsi"/>
          <w:b/>
          <w:u w:val="single"/>
        </w:rPr>
        <w:t xml:space="preserve"> smluvních stran</w:t>
      </w:r>
    </w:p>
    <w:p w14:paraId="28B3B58B" w14:textId="77777777" w:rsidR="00B83F26" w:rsidRPr="005D5DAF" w:rsidRDefault="00B83F26" w:rsidP="00895C11">
      <w:pPr>
        <w:numPr>
          <w:ilvl w:val="0"/>
          <w:numId w:val="4"/>
        </w:numPr>
        <w:spacing w:before="60"/>
        <w:ind w:left="0" w:firstLine="0"/>
        <w:jc w:val="both"/>
        <w:rPr>
          <w:rFonts w:asciiTheme="minorHAnsi" w:hAnsiTheme="minorHAnsi" w:cstheme="minorHAnsi"/>
          <w:sz w:val="24"/>
        </w:rPr>
      </w:pPr>
      <w:r w:rsidRPr="005D5DAF">
        <w:rPr>
          <w:rFonts w:asciiTheme="minorHAnsi" w:hAnsiTheme="minorHAnsi" w:cstheme="minorHAnsi"/>
          <w:sz w:val="24"/>
          <w:u w:val="single"/>
        </w:rPr>
        <w:t>Povinnosti objednatele:</w:t>
      </w:r>
    </w:p>
    <w:p w14:paraId="11484D8C" w14:textId="00403542" w:rsidR="00B83F26" w:rsidRPr="005D5DAF" w:rsidRDefault="00B83F26" w:rsidP="00126A2D">
      <w:pPr>
        <w:numPr>
          <w:ilvl w:val="1"/>
          <w:numId w:val="27"/>
        </w:numPr>
        <w:jc w:val="both"/>
        <w:rPr>
          <w:rFonts w:asciiTheme="minorHAnsi" w:hAnsiTheme="minorHAnsi" w:cstheme="minorHAnsi"/>
          <w:sz w:val="24"/>
        </w:rPr>
      </w:pPr>
      <w:r w:rsidRPr="005D5DAF">
        <w:rPr>
          <w:rFonts w:asciiTheme="minorHAnsi" w:hAnsiTheme="minorHAnsi" w:cstheme="minorHAnsi"/>
          <w:sz w:val="24"/>
        </w:rPr>
        <w:t>Přizvat zhotovitele ke všem rozhodujícím jednáním souvisejícím s předmětem této smlouvy, resp. předat neprodleně informace z jednání, kterých</w:t>
      </w:r>
      <w:r w:rsidR="009F145A" w:rsidRPr="005D5DAF">
        <w:rPr>
          <w:rFonts w:asciiTheme="minorHAnsi" w:hAnsiTheme="minorHAnsi" w:cstheme="minorHAnsi"/>
          <w:sz w:val="24"/>
        </w:rPr>
        <w:t xml:space="preserve"> </w:t>
      </w:r>
      <w:r w:rsidRPr="005D5DAF">
        <w:rPr>
          <w:rFonts w:asciiTheme="minorHAnsi" w:hAnsiTheme="minorHAnsi" w:cstheme="minorHAnsi"/>
          <w:sz w:val="24"/>
        </w:rPr>
        <w:t>se zhotovitel nezúčastnil.</w:t>
      </w:r>
    </w:p>
    <w:p w14:paraId="1DD3A23E" w14:textId="77777777" w:rsidR="00B83F26" w:rsidRPr="005D5DAF" w:rsidRDefault="00B83F26" w:rsidP="00126A2D">
      <w:pPr>
        <w:numPr>
          <w:ilvl w:val="1"/>
          <w:numId w:val="27"/>
        </w:numPr>
        <w:jc w:val="both"/>
        <w:rPr>
          <w:rFonts w:asciiTheme="minorHAnsi" w:hAnsiTheme="minorHAnsi" w:cstheme="minorHAnsi"/>
          <w:sz w:val="24"/>
        </w:rPr>
      </w:pPr>
      <w:r w:rsidRPr="005D5DAF">
        <w:rPr>
          <w:rFonts w:asciiTheme="minorHAnsi" w:hAnsiTheme="minorHAnsi" w:cstheme="minorHAnsi"/>
          <w:sz w:val="24"/>
        </w:rPr>
        <w:t>Zabezpečit provedení prací a činností, které nemohou být přeneseny</w:t>
      </w:r>
      <w:r w:rsidR="009F145A" w:rsidRPr="005D5DAF">
        <w:rPr>
          <w:rFonts w:asciiTheme="minorHAnsi" w:hAnsiTheme="minorHAnsi" w:cstheme="minorHAnsi"/>
          <w:sz w:val="24"/>
        </w:rPr>
        <w:t xml:space="preserve"> </w:t>
      </w:r>
      <w:r w:rsidRPr="005D5DAF">
        <w:rPr>
          <w:rFonts w:asciiTheme="minorHAnsi" w:hAnsiTheme="minorHAnsi" w:cstheme="minorHAnsi"/>
          <w:sz w:val="24"/>
        </w:rPr>
        <w:t>na zhotovitele pro nezastupitelnost objednatele.</w:t>
      </w:r>
    </w:p>
    <w:p w14:paraId="5B03E8B5" w14:textId="77777777" w:rsidR="00D93301" w:rsidRPr="005D5DAF" w:rsidRDefault="00D93301" w:rsidP="00126A2D">
      <w:pPr>
        <w:numPr>
          <w:ilvl w:val="1"/>
          <w:numId w:val="27"/>
        </w:numPr>
        <w:jc w:val="both"/>
        <w:rPr>
          <w:rFonts w:asciiTheme="minorHAnsi" w:hAnsiTheme="minorHAnsi" w:cstheme="minorHAnsi"/>
          <w:sz w:val="24"/>
        </w:rPr>
      </w:pPr>
      <w:r w:rsidRPr="005D5DAF">
        <w:rPr>
          <w:rFonts w:asciiTheme="minorHAnsi" w:hAnsiTheme="minorHAnsi" w:cstheme="minorHAnsi"/>
          <w:sz w:val="24"/>
        </w:rPr>
        <w:t>Objednatel je v nezbytném rozsahu povinen poskytnout zhotoviteli součinnost pro poskytování plnění, zejména se zavazuje poskytnout zhotoviteli na vyžádání podklady nezbytné pro poskytování plnění.</w:t>
      </w:r>
    </w:p>
    <w:p w14:paraId="6621B4B6" w14:textId="77777777" w:rsidR="008803C4" w:rsidRDefault="008803C4" w:rsidP="000669EF">
      <w:pPr>
        <w:pStyle w:val="Odstavecseseznamem"/>
        <w:ind w:left="366"/>
        <w:jc w:val="both"/>
        <w:rPr>
          <w:rFonts w:asciiTheme="minorHAnsi" w:hAnsiTheme="minorHAnsi" w:cstheme="minorHAnsi"/>
          <w:sz w:val="24"/>
        </w:rPr>
      </w:pPr>
    </w:p>
    <w:p w14:paraId="3B3EDE1F" w14:textId="12E3C5D1" w:rsidR="000B44F0" w:rsidRDefault="00D93301" w:rsidP="0084776B">
      <w:pPr>
        <w:pStyle w:val="Odstavecseseznamem"/>
        <w:numPr>
          <w:ilvl w:val="0"/>
          <w:numId w:val="4"/>
        </w:numPr>
        <w:jc w:val="both"/>
        <w:rPr>
          <w:rFonts w:asciiTheme="minorHAnsi" w:hAnsiTheme="minorHAnsi" w:cstheme="minorHAnsi"/>
          <w:sz w:val="24"/>
        </w:rPr>
      </w:pPr>
      <w:r w:rsidRPr="000669EF">
        <w:rPr>
          <w:rFonts w:asciiTheme="minorHAnsi" w:hAnsiTheme="minorHAnsi" w:cstheme="minorHAnsi"/>
          <w:sz w:val="24"/>
        </w:rPr>
        <w:t>Objednatel je oprávněn kontrolovat, zda je plnění poskytováno</w:t>
      </w:r>
      <w:r w:rsidR="009F145A" w:rsidRPr="000669EF">
        <w:rPr>
          <w:rFonts w:asciiTheme="minorHAnsi" w:hAnsiTheme="minorHAnsi" w:cstheme="minorHAnsi"/>
          <w:sz w:val="24"/>
        </w:rPr>
        <w:t xml:space="preserve"> </w:t>
      </w:r>
      <w:r w:rsidRPr="000669EF">
        <w:rPr>
          <w:rFonts w:asciiTheme="minorHAnsi" w:hAnsiTheme="minorHAnsi" w:cstheme="minorHAnsi"/>
          <w:sz w:val="24"/>
        </w:rPr>
        <w:t>zhotovitelem řádně a v souladu s touto smlouvou, jeho pokyny a příslušnými právními předpisy.</w:t>
      </w:r>
    </w:p>
    <w:p w14:paraId="6B856913" w14:textId="77777777" w:rsidR="00D36B7C" w:rsidRDefault="00D36B7C" w:rsidP="00D36B7C">
      <w:pPr>
        <w:pStyle w:val="Odstavecseseznamem"/>
        <w:ind w:left="366"/>
        <w:jc w:val="both"/>
        <w:rPr>
          <w:rFonts w:asciiTheme="minorHAnsi" w:hAnsiTheme="minorHAnsi" w:cstheme="minorHAnsi"/>
          <w:sz w:val="24"/>
        </w:rPr>
      </w:pPr>
    </w:p>
    <w:p w14:paraId="09619999" w14:textId="4EEDAC24" w:rsidR="00D36B7C" w:rsidRPr="0084776B" w:rsidRDefault="00FD67D6" w:rsidP="00D36B7C">
      <w:pPr>
        <w:pStyle w:val="Odstavecseseznamem"/>
        <w:ind w:left="366"/>
        <w:jc w:val="both"/>
        <w:rPr>
          <w:rFonts w:asciiTheme="minorHAnsi" w:hAnsiTheme="minorHAnsi" w:cstheme="minorHAnsi"/>
          <w:sz w:val="24"/>
        </w:rPr>
      </w:pPr>
      <w:r>
        <w:rPr>
          <w:rFonts w:asciiTheme="minorHAnsi" w:hAnsiTheme="minorHAnsi" w:cstheme="minorHAnsi"/>
          <w:sz w:val="24"/>
        </w:rPr>
        <w:br/>
      </w:r>
    </w:p>
    <w:p w14:paraId="59A7627E" w14:textId="226C9939" w:rsidR="00531C6F" w:rsidRPr="005D5DAF" w:rsidRDefault="00B83F26" w:rsidP="00D32776">
      <w:pPr>
        <w:pStyle w:val="Odstavecseseznamem"/>
        <w:numPr>
          <w:ilvl w:val="0"/>
          <w:numId w:val="4"/>
        </w:numPr>
        <w:spacing w:before="60" w:line="240" w:lineRule="atLeast"/>
        <w:jc w:val="both"/>
        <w:rPr>
          <w:rFonts w:asciiTheme="minorHAnsi" w:hAnsiTheme="minorHAnsi" w:cstheme="minorHAnsi"/>
          <w:sz w:val="24"/>
        </w:rPr>
      </w:pPr>
      <w:r w:rsidRPr="005D5DAF">
        <w:rPr>
          <w:rFonts w:asciiTheme="minorHAnsi" w:hAnsiTheme="minorHAnsi" w:cstheme="minorHAnsi"/>
          <w:sz w:val="24"/>
          <w:u w:val="single"/>
        </w:rPr>
        <w:lastRenderedPageBreak/>
        <w:t>Povinnosti zhotovitele</w:t>
      </w:r>
      <w:r w:rsidRPr="005D5DAF">
        <w:rPr>
          <w:rFonts w:asciiTheme="minorHAnsi" w:hAnsiTheme="minorHAnsi" w:cstheme="minorHAnsi"/>
          <w:sz w:val="24"/>
        </w:rPr>
        <w:t>:</w:t>
      </w:r>
    </w:p>
    <w:p w14:paraId="057A50D2" w14:textId="77777777" w:rsidR="00B83F26" w:rsidRPr="005D5DAF" w:rsidRDefault="00B83F26" w:rsidP="00D32776">
      <w:pPr>
        <w:pStyle w:val="Zkladntext2"/>
        <w:numPr>
          <w:ilvl w:val="0"/>
          <w:numId w:val="35"/>
        </w:numPr>
        <w:tabs>
          <w:tab w:val="left" w:pos="1701"/>
        </w:tabs>
        <w:jc w:val="both"/>
        <w:rPr>
          <w:rFonts w:asciiTheme="minorHAnsi" w:hAnsiTheme="minorHAnsi" w:cstheme="minorHAnsi"/>
        </w:rPr>
      </w:pPr>
      <w:r w:rsidRPr="005D5DAF">
        <w:rPr>
          <w:rFonts w:asciiTheme="minorHAnsi" w:hAnsiTheme="minorHAnsi" w:cstheme="minorHAnsi"/>
        </w:rPr>
        <w:t xml:space="preserve">Zabezpečovat činnosti, které jsou předmětem této smlouvy, s náležitou starostlivostí, odborností a v souladu se zájmy objednatele. </w:t>
      </w:r>
    </w:p>
    <w:p w14:paraId="407B41FC" w14:textId="77777777" w:rsidR="00B83F26" w:rsidRPr="005D5DAF" w:rsidRDefault="00B83F26" w:rsidP="00D32776">
      <w:pPr>
        <w:pStyle w:val="Zkladntext2"/>
        <w:numPr>
          <w:ilvl w:val="0"/>
          <w:numId w:val="35"/>
        </w:numPr>
        <w:tabs>
          <w:tab w:val="left" w:pos="1701"/>
        </w:tabs>
        <w:jc w:val="both"/>
        <w:rPr>
          <w:rFonts w:asciiTheme="minorHAnsi" w:hAnsiTheme="minorHAnsi" w:cstheme="minorHAnsi"/>
        </w:rPr>
      </w:pPr>
      <w:r w:rsidRPr="005D5DAF">
        <w:rPr>
          <w:rFonts w:asciiTheme="minorHAnsi" w:hAnsiTheme="minorHAnsi" w:cstheme="minorHAnsi"/>
        </w:rPr>
        <w:t xml:space="preserve">Dodržovat všeobecně závazné předpisy, technické normy, dohody vyplývající z této smlouvy, pokyny objednatele a vyjádření orgánů státní správy. </w:t>
      </w:r>
    </w:p>
    <w:p w14:paraId="539F3524" w14:textId="06754464" w:rsidR="00B83F26" w:rsidRPr="005D5DAF" w:rsidRDefault="00B83F26" w:rsidP="00D32776">
      <w:pPr>
        <w:pStyle w:val="Zkladntext2"/>
        <w:numPr>
          <w:ilvl w:val="0"/>
          <w:numId w:val="35"/>
        </w:numPr>
        <w:tabs>
          <w:tab w:val="left" w:pos="1701"/>
        </w:tabs>
        <w:jc w:val="both"/>
        <w:rPr>
          <w:rFonts w:asciiTheme="minorHAnsi" w:hAnsiTheme="minorHAnsi" w:cstheme="minorHAnsi"/>
        </w:rPr>
      </w:pPr>
      <w:r w:rsidRPr="005D5DAF">
        <w:rPr>
          <w:rFonts w:asciiTheme="minorHAnsi" w:hAnsiTheme="minorHAnsi" w:cstheme="minorHAnsi"/>
        </w:rPr>
        <w:t xml:space="preserve">Upozornit písemně a bez zbytečného odkladu objednatele na zřejmou nevhodnost jeho pokynů, které by mohly mít za následek </w:t>
      </w:r>
      <w:r w:rsidR="00350561">
        <w:rPr>
          <w:rFonts w:asciiTheme="minorHAnsi" w:hAnsiTheme="minorHAnsi" w:cstheme="minorHAnsi"/>
        </w:rPr>
        <w:t xml:space="preserve">zejména </w:t>
      </w:r>
      <w:r w:rsidRPr="005D5DAF">
        <w:rPr>
          <w:rFonts w:asciiTheme="minorHAnsi" w:hAnsiTheme="minorHAnsi" w:cstheme="minorHAnsi"/>
        </w:rPr>
        <w:t>vznik škody. V případě,</w:t>
      </w:r>
      <w:r w:rsidR="002213F5" w:rsidRPr="005D5DAF">
        <w:rPr>
          <w:rFonts w:asciiTheme="minorHAnsi" w:hAnsiTheme="minorHAnsi" w:cstheme="minorHAnsi"/>
        </w:rPr>
        <w:t xml:space="preserve"> </w:t>
      </w:r>
      <w:r w:rsidRPr="005D5DAF">
        <w:rPr>
          <w:rFonts w:asciiTheme="minorHAnsi" w:hAnsiTheme="minorHAnsi" w:cstheme="minorHAnsi"/>
        </w:rPr>
        <w:t xml:space="preserve">že objednatel i přes upozornění zhotovitele na splnění pokynů trvá, neodpovídá zhotovitel za škodu takto vzniklou.  </w:t>
      </w:r>
    </w:p>
    <w:p w14:paraId="1DC682B1" w14:textId="77777777" w:rsidR="00B83F26" w:rsidRPr="005D5DAF" w:rsidRDefault="00B83F26" w:rsidP="00D32776">
      <w:pPr>
        <w:pStyle w:val="Zkladntext2"/>
        <w:numPr>
          <w:ilvl w:val="0"/>
          <w:numId w:val="35"/>
        </w:numPr>
        <w:tabs>
          <w:tab w:val="left" w:pos="1701"/>
        </w:tabs>
        <w:jc w:val="both"/>
        <w:rPr>
          <w:rFonts w:asciiTheme="minorHAnsi" w:hAnsiTheme="minorHAnsi" w:cstheme="minorHAnsi"/>
        </w:rPr>
      </w:pPr>
      <w:r w:rsidRPr="005D5DAF">
        <w:rPr>
          <w:rFonts w:asciiTheme="minorHAnsi" w:hAnsiTheme="minorHAnsi" w:cstheme="minorHAnsi"/>
        </w:rPr>
        <w:t>Pravidelně informovat objednatele o všech jednáních, ke kterým jím byl zmocněn dle této smlouvy.</w:t>
      </w:r>
    </w:p>
    <w:p w14:paraId="63908742" w14:textId="77777777" w:rsidR="006B6D36" w:rsidRPr="005D5DAF" w:rsidRDefault="00EF7CB8" w:rsidP="00D32776">
      <w:pPr>
        <w:pStyle w:val="Zkladntext2"/>
        <w:numPr>
          <w:ilvl w:val="0"/>
          <w:numId w:val="35"/>
        </w:numPr>
        <w:tabs>
          <w:tab w:val="left" w:pos="1701"/>
        </w:tabs>
        <w:jc w:val="both"/>
        <w:rPr>
          <w:rStyle w:val="l-L2Char"/>
          <w:rFonts w:asciiTheme="minorHAnsi" w:hAnsiTheme="minorHAnsi" w:cstheme="minorHAnsi"/>
          <w:snapToGrid/>
          <w:sz w:val="24"/>
          <w:szCs w:val="24"/>
        </w:rPr>
      </w:pPr>
      <w:r w:rsidRPr="005D5DAF">
        <w:rPr>
          <w:rFonts w:asciiTheme="minorHAnsi" w:hAnsiTheme="minorHAnsi" w:cstheme="minorHAnsi"/>
          <w:szCs w:val="24"/>
        </w:rPr>
        <w:t xml:space="preserve">Zhotovitel je povinen včas oznámit objednateli všechny okolnosti, které zjistil při </w:t>
      </w:r>
      <w:r w:rsidR="00683F62" w:rsidRPr="005D5DAF">
        <w:rPr>
          <w:rFonts w:asciiTheme="minorHAnsi" w:hAnsiTheme="minorHAnsi" w:cstheme="minorHAnsi"/>
          <w:szCs w:val="24"/>
        </w:rPr>
        <w:t xml:space="preserve">   </w:t>
      </w:r>
      <w:r w:rsidRPr="005D5DAF">
        <w:rPr>
          <w:rFonts w:asciiTheme="minorHAnsi" w:hAnsiTheme="minorHAnsi" w:cstheme="minorHAnsi"/>
          <w:szCs w:val="24"/>
        </w:rPr>
        <w:t>poskytování plnění a jež mohou mít vliv na změnu pokynů objednatele.</w:t>
      </w:r>
      <w:r w:rsidR="006B6D36" w:rsidRPr="005D5DAF">
        <w:rPr>
          <w:rStyle w:val="l-L2Char"/>
          <w:rFonts w:asciiTheme="minorHAnsi" w:hAnsiTheme="minorHAnsi" w:cstheme="minorHAnsi"/>
          <w:sz w:val="24"/>
          <w:szCs w:val="24"/>
        </w:rPr>
        <w:t xml:space="preserve"> </w:t>
      </w:r>
    </w:p>
    <w:p w14:paraId="3AA1C957" w14:textId="1EEF4266" w:rsidR="006B6D36" w:rsidRPr="005D5DAF" w:rsidRDefault="006B6D36" w:rsidP="00D32776">
      <w:pPr>
        <w:pStyle w:val="Zkladntext2"/>
        <w:numPr>
          <w:ilvl w:val="0"/>
          <w:numId w:val="35"/>
        </w:numPr>
        <w:tabs>
          <w:tab w:val="left" w:pos="1701"/>
        </w:tabs>
        <w:jc w:val="both"/>
        <w:rPr>
          <w:rFonts w:asciiTheme="minorHAnsi" w:hAnsiTheme="minorHAnsi" w:cstheme="minorHAnsi"/>
          <w:szCs w:val="24"/>
        </w:rPr>
      </w:pPr>
      <w:r w:rsidRPr="005D5DAF">
        <w:rPr>
          <w:rStyle w:val="l-L2Char"/>
          <w:rFonts w:asciiTheme="minorHAnsi" w:hAnsiTheme="minorHAnsi" w:cstheme="minorHAnsi"/>
          <w:sz w:val="24"/>
          <w:szCs w:val="24"/>
        </w:rPr>
        <w:t xml:space="preserve">Zhotovitel je povinen poskytovat </w:t>
      </w:r>
      <w:r w:rsidR="00350561">
        <w:rPr>
          <w:rStyle w:val="l-L2Char"/>
          <w:rFonts w:asciiTheme="minorHAnsi" w:hAnsiTheme="minorHAnsi" w:cstheme="minorHAnsi"/>
          <w:sz w:val="24"/>
          <w:szCs w:val="24"/>
        </w:rPr>
        <w:t>s</w:t>
      </w:r>
      <w:r w:rsidRPr="005D5DAF">
        <w:rPr>
          <w:rStyle w:val="l-L2Char"/>
          <w:rFonts w:asciiTheme="minorHAnsi" w:hAnsiTheme="minorHAnsi" w:cstheme="minorHAnsi"/>
          <w:sz w:val="24"/>
          <w:szCs w:val="24"/>
        </w:rPr>
        <w:t>lužby výhradně svými pověřenými zaměstnanci s dostatečnou kvalifikací.</w:t>
      </w:r>
    </w:p>
    <w:p w14:paraId="6BB5EAB1" w14:textId="5BD30FA1" w:rsidR="00E75F8D" w:rsidRPr="00DD2023" w:rsidRDefault="00EF7CB8" w:rsidP="00350561">
      <w:pPr>
        <w:pStyle w:val="Zkladntext2"/>
        <w:numPr>
          <w:ilvl w:val="0"/>
          <w:numId w:val="35"/>
        </w:numPr>
        <w:tabs>
          <w:tab w:val="left" w:pos="1701"/>
        </w:tabs>
        <w:jc w:val="both"/>
        <w:rPr>
          <w:rFonts w:asciiTheme="minorHAnsi" w:hAnsiTheme="minorHAnsi" w:cstheme="minorHAnsi"/>
          <w:b/>
        </w:rPr>
      </w:pPr>
      <w:r w:rsidRPr="005D5DAF">
        <w:rPr>
          <w:rFonts w:asciiTheme="minorHAnsi" w:hAnsiTheme="minorHAnsi" w:cstheme="minorHAnsi"/>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350561">
        <w:rPr>
          <w:rFonts w:asciiTheme="minorHAnsi" w:hAnsiTheme="minorHAnsi" w:cstheme="minorHAnsi"/>
          <w:szCs w:val="22"/>
        </w:rPr>
        <w:t>p</w:t>
      </w:r>
      <w:r w:rsidRPr="005D5DAF">
        <w:rPr>
          <w:rFonts w:asciiTheme="minorHAnsi" w:hAnsiTheme="minorHAnsi" w:cstheme="minorHAnsi"/>
          <w:szCs w:val="22"/>
        </w:rPr>
        <w:t>lnění nezpracoval.</w:t>
      </w:r>
    </w:p>
    <w:p w14:paraId="69606726" w14:textId="77777777" w:rsidR="00DD2023" w:rsidRDefault="00DD2023" w:rsidP="00DD2023">
      <w:pPr>
        <w:pStyle w:val="Zkladntext2"/>
        <w:tabs>
          <w:tab w:val="left" w:pos="1701"/>
        </w:tabs>
        <w:jc w:val="both"/>
        <w:rPr>
          <w:rFonts w:asciiTheme="minorHAnsi" w:hAnsiTheme="minorHAnsi" w:cstheme="minorHAnsi"/>
          <w:szCs w:val="22"/>
        </w:rPr>
      </w:pPr>
    </w:p>
    <w:p w14:paraId="4092A2BB" w14:textId="2116FF21" w:rsidR="00EE3102" w:rsidRDefault="00DD2023" w:rsidP="00DD2023">
      <w:pPr>
        <w:pStyle w:val="Odstavecseseznamem"/>
        <w:numPr>
          <w:ilvl w:val="0"/>
          <w:numId w:val="4"/>
        </w:numPr>
        <w:spacing w:before="60" w:line="240" w:lineRule="atLeast"/>
        <w:jc w:val="both"/>
        <w:rPr>
          <w:rFonts w:asciiTheme="minorHAnsi" w:hAnsiTheme="minorHAnsi" w:cstheme="minorHAnsi"/>
          <w:sz w:val="24"/>
          <w:szCs w:val="24"/>
        </w:rPr>
      </w:pPr>
      <w:r>
        <w:rPr>
          <w:rFonts w:asciiTheme="minorHAnsi" w:hAnsiTheme="minorHAnsi" w:cstheme="minorHAnsi"/>
          <w:sz w:val="24"/>
          <w:szCs w:val="24"/>
        </w:rPr>
        <w:t xml:space="preserve">Smluvní strany se dohodly, že </w:t>
      </w:r>
      <w:r w:rsidR="00EE3102">
        <w:rPr>
          <w:rFonts w:asciiTheme="minorHAnsi" w:hAnsiTheme="minorHAnsi" w:cstheme="minorHAnsi"/>
          <w:sz w:val="24"/>
          <w:szCs w:val="24"/>
        </w:rPr>
        <w:t xml:space="preserve">zhotovitel bude realizovat plnění dle této smlouvy minimálně tomto </w:t>
      </w:r>
      <w:r w:rsidR="00976A73">
        <w:rPr>
          <w:rFonts w:asciiTheme="minorHAnsi" w:hAnsiTheme="minorHAnsi" w:cstheme="minorHAnsi"/>
          <w:sz w:val="24"/>
          <w:szCs w:val="24"/>
        </w:rPr>
        <w:t>r</w:t>
      </w:r>
      <w:r w:rsidR="00EE3102">
        <w:rPr>
          <w:rFonts w:asciiTheme="minorHAnsi" w:hAnsiTheme="minorHAnsi" w:cstheme="minorHAnsi"/>
          <w:sz w:val="24"/>
          <w:szCs w:val="24"/>
        </w:rPr>
        <w:t>ozsahu:</w:t>
      </w:r>
    </w:p>
    <w:p w14:paraId="74EC2FA0" w14:textId="356ACEF9" w:rsidR="00BD4D07" w:rsidRDefault="00832882" w:rsidP="00BD4D07">
      <w:pPr>
        <w:pStyle w:val="Odstavecseseznamem"/>
        <w:numPr>
          <w:ilvl w:val="0"/>
          <w:numId w:val="41"/>
        </w:numPr>
        <w:jc w:val="both"/>
        <w:rPr>
          <w:rFonts w:asciiTheme="minorHAnsi" w:hAnsiTheme="minorHAnsi" w:cstheme="minorHAnsi"/>
          <w:sz w:val="24"/>
          <w:szCs w:val="24"/>
        </w:rPr>
      </w:pPr>
      <w:r>
        <w:rPr>
          <w:rFonts w:asciiTheme="minorHAnsi" w:hAnsiTheme="minorHAnsi" w:cstheme="minorHAnsi"/>
          <w:sz w:val="24"/>
          <w:szCs w:val="24"/>
        </w:rPr>
        <w:t>1</w:t>
      </w:r>
      <w:r w:rsidR="00BD4D07">
        <w:rPr>
          <w:rFonts w:asciiTheme="minorHAnsi" w:hAnsiTheme="minorHAnsi" w:cstheme="minorHAnsi"/>
          <w:sz w:val="24"/>
          <w:szCs w:val="24"/>
        </w:rPr>
        <w:t xml:space="preserve"> </w:t>
      </w:r>
      <w:r w:rsidR="00DD2023" w:rsidRPr="00DD2023">
        <w:rPr>
          <w:rFonts w:asciiTheme="minorHAnsi" w:hAnsiTheme="minorHAnsi" w:cstheme="minorHAnsi"/>
          <w:sz w:val="24"/>
          <w:szCs w:val="24"/>
        </w:rPr>
        <w:t xml:space="preserve">x </w:t>
      </w:r>
      <w:r>
        <w:rPr>
          <w:rFonts w:asciiTheme="minorHAnsi" w:hAnsiTheme="minorHAnsi" w:cstheme="minorHAnsi"/>
          <w:sz w:val="24"/>
          <w:szCs w:val="24"/>
        </w:rPr>
        <w:t>týdně</w:t>
      </w:r>
      <w:r w:rsidR="00822A09">
        <w:rPr>
          <w:rFonts w:asciiTheme="minorHAnsi" w:hAnsiTheme="minorHAnsi" w:cstheme="minorHAnsi"/>
          <w:sz w:val="24"/>
          <w:szCs w:val="24"/>
        </w:rPr>
        <w:t xml:space="preserve"> v místě stavby + dle potřeby v dalším rozsahu + práce v ateliéru</w:t>
      </w:r>
    </w:p>
    <w:p w14:paraId="6E9D033B" w14:textId="7160DABA" w:rsidR="00976A73" w:rsidRDefault="00DD2023" w:rsidP="00976A73">
      <w:pPr>
        <w:pStyle w:val="Odstavecseseznamem"/>
        <w:ind w:left="1146"/>
        <w:jc w:val="both"/>
        <w:rPr>
          <w:rFonts w:asciiTheme="minorHAnsi" w:hAnsiTheme="minorHAnsi" w:cstheme="minorHAnsi"/>
          <w:sz w:val="24"/>
          <w:szCs w:val="24"/>
        </w:rPr>
      </w:pPr>
      <w:r w:rsidRPr="00BD4D07">
        <w:rPr>
          <w:rFonts w:asciiTheme="minorHAnsi" w:hAnsiTheme="minorHAnsi" w:cstheme="minorHAnsi"/>
          <w:sz w:val="24"/>
          <w:szCs w:val="24"/>
        </w:rPr>
        <w:t xml:space="preserve">á </w:t>
      </w:r>
      <w:r w:rsidR="0062784E">
        <w:rPr>
          <w:rFonts w:asciiTheme="minorHAnsi" w:hAnsiTheme="minorHAnsi" w:cstheme="minorHAnsi"/>
          <w:sz w:val="24"/>
          <w:szCs w:val="24"/>
        </w:rPr>
        <w:t>18 týdnů x 20 hodin</w:t>
      </w:r>
    </w:p>
    <w:p w14:paraId="781F213D" w14:textId="1EE03BF3" w:rsidR="00DD2023" w:rsidRPr="00DD2023" w:rsidRDefault="0062784E" w:rsidP="00976A73">
      <w:pPr>
        <w:pStyle w:val="Odstavecseseznamem"/>
        <w:numPr>
          <w:ilvl w:val="0"/>
          <w:numId w:val="41"/>
        </w:numPr>
        <w:jc w:val="both"/>
        <w:rPr>
          <w:rFonts w:asciiTheme="minorHAnsi" w:hAnsiTheme="minorHAnsi" w:cstheme="minorHAnsi"/>
          <w:sz w:val="24"/>
          <w:szCs w:val="24"/>
        </w:rPr>
      </w:pPr>
      <w:r>
        <w:rPr>
          <w:rFonts w:asciiTheme="minorHAnsi" w:hAnsiTheme="minorHAnsi" w:cstheme="minorHAnsi"/>
          <w:sz w:val="24"/>
          <w:szCs w:val="24"/>
        </w:rPr>
        <w:t>kolaudace</w:t>
      </w:r>
    </w:p>
    <w:p w14:paraId="706799F7" w14:textId="4B6085EA" w:rsidR="00DD2023" w:rsidRPr="003B72AE" w:rsidRDefault="00DD2023" w:rsidP="003B72AE">
      <w:pPr>
        <w:pStyle w:val="Odstavecseseznamem"/>
        <w:spacing w:line="280" w:lineRule="atLeast"/>
        <w:ind w:left="798" w:firstLine="348"/>
        <w:jc w:val="both"/>
        <w:rPr>
          <w:rFonts w:asciiTheme="minorHAnsi" w:hAnsiTheme="minorHAnsi" w:cstheme="minorHAnsi"/>
          <w:sz w:val="24"/>
          <w:szCs w:val="24"/>
        </w:rPr>
      </w:pPr>
      <w:r w:rsidRPr="00DD2023">
        <w:rPr>
          <w:rFonts w:asciiTheme="minorHAnsi" w:hAnsiTheme="minorHAnsi" w:cstheme="minorHAnsi"/>
          <w:sz w:val="24"/>
          <w:szCs w:val="24"/>
        </w:rPr>
        <w:t xml:space="preserve">á </w:t>
      </w:r>
      <w:r w:rsidR="0062784E">
        <w:rPr>
          <w:rFonts w:asciiTheme="minorHAnsi" w:hAnsiTheme="minorHAnsi" w:cstheme="minorHAnsi"/>
          <w:sz w:val="24"/>
          <w:szCs w:val="24"/>
        </w:rPr>
        <w:t>10 hodin</w:t>
      </w:r>
    </w:p>
    <w:p w14:paraId="3CF96B35" w14:textId="77777777" w:rsidR="00E75F8D" w:rsidRPr="005D5DAF" w:rsidRDefault="00E75F8D" w:rsidP="00DD34EC">
      <w:pPr>
        <w:rPr>
          <w:rFonts w:asciiTheme="minorHAnsi" w:hAnsiTheme="minorHAnsi" w:cstheme="minorHAnsi"/>
        </w:rPr>
      </w:pPr>
    </w:p>
    <w:p w14:paraId="4792A11A" w14:textId="77777777" w:rsidR="00A375D5" w:rsidRPr="005D5DAF" w:rsidRDefault="00B83F26" w:rsidP="00FE68DD">
      <w:pPr>
        <w:pStyle w:val="Nadpis2"/>
        <w:spacing w:line="240" w:lineRule="auto"/>
        <w:ind w:firstLine="2"/>
        <w:jc w:val="center"/>
        <w:rPr>
          <w:rFonts w:asciiTheme="minorHAnsi" w:hAnsiTheme="minorHAnsi" w:cstheme="minorHAnsi"/>
          <w:b/>
          <w:u w:val="single"/>
        </w:rPr>
      </w:pPr>
      <w:r w:rsidRPr="005D5DAF">
        <w:rPr>
          <w:rFonts w:asciiTheme="minorHAnsi" w:hAnsiTheme="minorHAnsi" w:cstheme="minorHAnsi"/>
          <w:b/>
        </w:rPr>
        <w:t>V</w:t>
      </w:r>
      <w:r w:rsidR="000E6467" w:rsidRPr="005D5DAF">
        <w:rPr>
          <w:rFonts w:asciiTheme="minorHAnsi" w:hAnsiTheme="minorHAnsi" w:cstheme="minorHAnsi"/>
          <w:b/>
        </w:rPr>
        <w:t>I</w:t>
      </w:r>
      <w:r w:rsidRPr="005D5DAF">
        <w:rPr>
          <w:rFonts w:asciiTheme="minorHAnsi" w:hAnsiTheme="minorHAnsi" w:cstheme="minorHAnsi"/>
          <w:b/>
        </w:rPr>
        <w:t>I.</w:t>
      </w:r>
    </w:p>
    <w:p w14:paraId="5F3B3BE8" w14:textId="77777777" w:rsidR="00B83F26" w:rsidRPr="005D5DAF" w:rsidRDefault="00B83F26" w:rsidP="00B83F26">
      <w:pPr>
        <w:pStyle w:val="Nadpis2"/>
        <w:ind w:firstLine="2"/>
        <w:jc w:val="center"/>
        <w:rPr>
          <w:rFonts w:asciiTheme="minorHAnsi" w:hAnsiTheme="minorHAnsi" w:cstheme="minorHAnsi"/>
          <w:b/>
          <w:u w:val="single"/>
        </w:rPr>
      </w:pPr>
      <w:r w:rsidRPr="005D5DAF">
        <w:rPr>
          <w:rFonts w:asciiTheme="minorHAnsi" w:hAnsiTheme="minorHAnsi" w:cstheme="minorHAnsi"/>
          <w:b/>
          <w:u w:val="single"/>
        </w:rPr>
        <w:t xml:space="preserve"> Cena předmětu </w:t>
      </w:r>
      <w:r w:rsidR="0085556B" w:rsidRPr="005D5DAF">
        <w:rPr>
          <w:rFonts w:asciiTheme="minorHAnsi" w:hAnsiTheme="minorHAnsi" w:cstheme="minorHAnsi"/>
          <w:b/>
          <w:u w:val="single"/>
        </w:rPr>
        <w:t>díla</w:t>
      </w:r>
    </w:p>
    <w:p w14:paraId="306E4453" w14:textId="0DF66A8B" w:rsidR="002F650E" w:rsidRPr="002A4C1A" w:rsidRDefault="00254993" w:rsidP="002A4C1A">
      <w:pPr>
        <w:pStyle w:val="Odstavecseseznamem"/>
        <w:numPr>
          <w:ilvl w:val="0"/>
          <w:numId w:val="17"/>
        </w:numPr>
        <w:ind w:left="426" w:hanging="426"/>
        <w:jc w:val="both"/>
        <w:rPr>
          <w:rFonts w:asciiTheme="minorHAnsi" w:hAnsiTheme="minorHAnsi" w:cstheme="minorHAnsi"/>
          <w:sz w:val="24"/>
        </w:rPr>
      </w:pPr>
      <w:r w:rsidRPr="000B44F0">
        <w:rPr>
          <w:rFonts w:asciiTheme="minorHAnsi" w:hAnsiTheme="minorHAnsi" w:cstheme="minorHAnsi"/>
          <w:sz w:val="24"/>
        </w:rPr>
        <w:t xml:space="preserve">Objednatel se zavazuje zaplatit zhotoviteli za provedení </w:t>
      </w:r>
      <w:r w:rsidR="00C369AB" w:rsidRPr="000B44F0">
        <w:rPr>
          <w:rFonts w:asciiTheme="minorHAnsi" w:hAnsiTheme="minorHAnsi" w:cstheme="minorHAnsi"/>
          <w:sz w:val="24"/>
        </w:rPr>
        <w:t xml:space="preserve">autorského dozoru dle této smlouvy </w:t>
      </w:r>
      <w:r w:rsidRPr="000B44F0">
        <w:rPr>
          <w:rFonts w:asciiTheme="minorHAnsi" w:hAnsiTheme="minorHAnsi" w:cstheme="minorHAnsi"/>
          <w:sz w:val="24"/>
        </w:rPr>
        <w:t>cenu ve</w:t>
      </w:r>
      <w:r w:rsidR="007C5C7F" w:rsidRPr="000B44F0">
        <w:rPr>
          <w:rFonts w:asciiTheme="minorHAnsi" w:hAnsiTheme="minorHAnsi" w:cstheme="minorHAnsi"/>
          <w:sz w:val="24"/>
        </w:rPr>
        <w:t xml:space="preserve"> </w:t>
      </w:r>
      <w:r w:rsidR="007C5C7F" w:rsidRPr="00E84F79">
        <w:rPr>
          <w:rFonts w:asciiTheme="minorHAnsi" w:hAnsiTheme="minorHAnsi" w:cstheme="minorHAnsi"/>
          <w:sz w:val="24"/>
        </w:rPr>
        <w:t>výši</w:t>
      </w:r>
      <w:r w:rsidR="0035237D" w:rsidRPr="00E84F79">
        <w:rPr>
          <w:rFonts w:asciiTheme="minorHAnsi" w:hAnsiTheme="minorHAnsi" w:cstheme="minorHAnsi"/>
          <w:sz w:val="24"/>
        </w:rPr>
        <w:t xml:space="preserve"> </w:t>
      </w:r>
      <w:r w:rsidR="00836EEF">
        <w:rPr>
          <w:rFonts w:asciiTheme="minorHAnsi" w:hAnsiTheme="minorHAnsi" w:cstheme="minorHAnsi"/>
          <w:b/>
          <w:bCs/>
          <w:sz w:val="24"/>
        </w:rPr>
        <w:t>370 000</w:t>
      </w:r>
      <w:r w:rsidR="00E84F79" w:rsidRPr="00A400E8">
        <w:rPr>
          <w:rFonts w:asciiTheme="minorHAnsi" w:hAnsiTheme="minorHAnsi" w:cstheme="minorHAnsi"/>
          <w:b/>
          <w:bCs/>
          <w:sz w:val="24"/>
        </w:rPr>
        <w:t>,</w:t>
      </w:r>
      <w:r w:rsidR="00A400E8" w:rsidRPr="00A400E8">
        <w:rPr>
          <w:rFonts w:asciiTheme="minorHAnsi" w:hAnsiTheme="minorHAnsi" w:cstheme="minorHAnsi"/>
          <w:b/>
          <w:bCs/>
          <w:sz w:val="24"/>
        </w:rPr>
        <w:t>-</w:t>
      </w:r>
      <w:r w:rsidR="00F210CC" w:rsidRPr="00A400E8">
        <w:rPr>
          <w:rFonts w:asciiTheme="minorHAnsi" w:hAnsiTheme="minorHAnsi" w:cstheme="minorHAnsi"/>
          <w:b/>
          <w:bCs/>
          <w:sz w:val="24"/>
        </w:rPr>
        <w:t xml:space="preserve"> </w:t>
      </w:r>
      <w:r w:rsidR="0035237D" w:rsidRPr="00A400E8">
        <w:rPr>
          <w:rFonts w:asciiTheme="minorHAnsi" w:hAnsiTheme="minorHAnsi" w:cstheme="minorHAnsi"/>
          <w:b/>
          <w:bCs/>
          <w:sz w:val="24"/>
        </w:rPr>
        <w:t>Kč bez DPH</w:t>
      </w:r>
      <w:r w:rsidR="00DE7418">
        <w:rPr>
          <w:rFonts w:asciiTheme="minorHAnsi" w:hAnsiTheme="minorHAnsi" w:cstheme="minorHAnsi"/>
          <w:b/>
          <w:bCs/>
          <w:sz w:val="24"/>
        </w:rPr>
        <w:t xml:space="preserve"> za měsíc</w:t>
      </w:r>
      <w:r w:rsidR="007C5C7F" w:rsidRPr="00C863F2">
        <w:rPr>
          <w:rFonts w:asciiTheme="minorHAnsi" w:hAnsiTheme="minorHAnsi" w:cstheme="minorHAnsi"/>
          <w:sz w:val="24"/>
        </w:rPr>
        <w:t xml:space="preserve">. </w:t>
      </w:r>
      <w:r w:rsidR="00063376" w:rsidRPr="00C863F2">
        <w:rPr>
          <w:rFonts w:asciiTheme="minorHAnsi" w:hAnsiTheme="minorHAnsi" w:cstheme="minorHAnsi"/>
          <w:sz w:val="24"/>
          <w:szCs w:val="24"/>
        </w:rPr>
        <w:t xml:space="preserve">V ceně jsou zahrnuty veškeré náklady </w:t>
      </w:r>
      <w:r w:rsidR="00C369AB" w:rsidRPr="00C863F2">
        <w:rPr>
          <w:rFonts w:asciiTheme="minorHAnsi" w:hAnsiTheme="minorHAnsi" w:cstheme="minorHAnsi"/>
          <w:sz w:val="24"/>
          <w:szCs w:val="24"/>
        </w:rPr>
        <w:t xml:space="preserve">zhotovitele </w:t>
      </w:r>
      <w:r w:rsidR="00063376" w:rsidRPr="00C863F2">
        <w:rPr>
          <w:rFonts w:asciiTheme="minorHAnsi" w:hAnsiTheme="minorHAnsi" w:cstheme="minorHAnsi"/>
          <w:sz w:val="24"/>
          <w:szCs w:val="24"/>
        </w:rPr>
        <w:t xml:space="preserve">související s komplexním zajištěním celého předmětu </w:t>
      </w:r>
      <w:r w:rsidR="00C369AB" w:rsidRPr="00C863F2">
        <w:rPr>
          <w:rFonts w:asciiTheme="minorHAnsi" w:hAnsiTheme="minorHAnsi" w:cstheme="minorHAnsi"/>
          <w:sz w:val="24"/>
          <w:szCs w:val="24"/>
        </w:rPr>
        <w:t xml:space="preserve">této </w:t>
      </w:r>
      <w:r w:rsidR="00063376" w:rsidRPr="00DF2FEF">
        <w:rPr>
          <w:rFonts w:asciiTheme="minorHAnsi" w:hAnsiTheme="minorHAnsi" w:cstheme="minorHAnsi"/>
          <w:sz w:val="24"/>
          <w:szCs w:val="24"/>
        </w:rPr>
        <w:t>smlouvy</w:t>
      </w:r>
      <w:r w:rsidR="00C369AB" w:rsidRPr="00DF2FEF">
        <w:rPr>
          <w:rFonts w:asciiTheme="minorHAnsi" w:hAnsiTheme="minorHAnsi" w:cstheme="minorHAnsi"/>
          <w:sz w:val="24"/>
          <w:szCs w:val="24"/>
        </w:rPr>
        <w:t>.</w:t>
      </w:r>
      <w:r w:rsidR="000B44F0" w:rsidRPr="000B44F0">
        <w:rPr>
          <w:rFonts w:asciiTheme="minorHAnsi" w:hAnsiTheme="minorHAnsi" w:cstheme="minorHAnsi"/>
          <w:sz w:val="24"/>
        </w:rPr>
        <w:t xml:space="preserve"> </w:t>
      </w:r>
      <w:r w:rsidR="005C23CD" w:rsidRPr="000B44F0">
        <w:rPr>
          <w:rFonts w:asciiTheme="minorHAnsi" w:hAnsiTheme="minorHAnsi" w:cstheme="minorHAnsi"/>
          <w:sz w:val="24"/>
        </w:rPr>
        <w:t xml:space="preserve">DPH bude účtována podle předpisů platných v době účtování. </w:t>
      </w:r>
      <w:r w:rsidR="007C5C7F" w:rsidRPr="00E24B55">
        <w:rPr>
          <w:rFonts w:asciiTheme="minorHAnsi" w:hAnsiTheme="minorHAnsi" w:cstheme="minorHAnsi"/>
          <w:sz w:val="24"/>
        </w:rPr>
        <w:t xml:space="preserve">Výši celkové ceny </w:t>
      </w:r>
      <w:r w:rsidRPr="00E24B55">
        <w:rPr>
          <w:rFonts w:asciiTheme="minorHAnsi" w:hAnsiTheme="minorHAnsi" w:cstheme="minorHAnsi"/>
          <w:sz w:val="24"/>
        </w:rPr>
        <w:t>díla</w:t>
      </w:r>
      <w:r w:rsidR="007C5C7F" w:rsidRPr="00E24B55">
        <w:rPr>
          <w:rFonts w:asciiTheme="minorHAnsi" w:hAnsiTheme="minorHAnsi" w:cstheme="minorHAnsi"/>
          <w:sz w:val="24"/>
        </w:rPr>
        <w:t xml:space="preserve"> je možné změnit</w:t>
      </w:r>
      <w:r w:rsidR="00C369AB" w:rsidRPr="00E24B55">
        <w:rPr>
          <w:rFonts w:asciiTheme="minorHAnsi" w:hAnsiTheme="minorHAnsi" w:cstheme="minorHAnsi"/>
          <w:sz w:val="24"/>
        </w:rPr>
        <w:t xml:space="preserve"> jen v případě</w:t>
      </w:r>
      <w:r w:rsidR="007C5C7F" w:rsidRPr="00C863F2">
        <w:rPr>
          <w:rFonts w:asciiTheme="minorHAnsi" w:hAnsiTheme="minorHAnsi" w:cstheme="minorHAnsi"/>
          <w:sz w:val="24"/>
        </w:rPr>
        <w:t>, dojde-li ke změně sazby DPH.</w:t>
      </w:r>
    </w:p>
    <w:p w14:paraId="4FCA36FF" w14:textId="77777777" w:rsidR="00A07DBE" w:rsidRPr="00A07DBE" w:rsidRDefault="00A07DBE" w:rsidP="00A07DBE">
      <w:pPr>
        <w:pStyle w:val="Odstavecseseznamem"/>
        <w:ind w:left="426"/>
        <w:jc w:val="both"/>
        <w:rPr>
          <w:rFonts w:asciiTheme="minorHAnsi" w:hAnsiTheme="minorHAnsi" w:cstheme="minorHAnsi"/>
          <w:sz w:val="24"/>
        </w:rPr>
      </w:pPr>
    </w:p>
    <w:p w14:paraId="0CCC2A0F" w14:textId="1A508A70" w:rsidR="0022319A" w:rsidRPr="0022319A" w:rsidRDefault="007C5C7F" w:rsidP="002F650E">
      <w:pPr>
        <w:numPr>
          <w:ilvl w:val="0"/>
          <w:numId w:val="17"/>
        </w:numPr>
        <w:jc w:val="both"/>
        <w:rPr>
          <w:rFonts w:asciiTheme="minorHAnsi" w:hAnsiTheme="minorHAnsi" w:cstheme="minorHAnsi"/>
          <w:sz w:val="24"/>
          <w:szCs w:val="24"/>
        </w:rPr>
      </w:pPr>
      <w:r w:rsidRPr="005D5DAF">
        <w:rPr>
          <w:rFonts w:asciiTheme="minorHAnsi" w:hAnsiTheme="minorHAnsi" w:cstheme="minorHAnsi"/>
          <w:sz w:val="24"/>
        </w:rPr>
        <w:t xml:space="preserve">Cena </w:t>
      </w:r>
      <w:r w:rsidRPr="000669EF">
        <w:rPr>
          <w:rFonts w:asciiTheme="minorHAnsi" w:hAnsiTheme="minorHAnsi" w:cstheme="minorHAnsi"/>
          <w:sz w:val="24"/>
          <w:szCs w:val="24"/>
        </w:rPr>
        <w:t xml:space="preserve">obsahuje veškeré náklady zhotovitele nezbytné k provedení kompletního </w:t>
      </w:r>
      <w:r w:rsidR="00C369AB" w:rsidRPr="000669EF">
        <w:rPr>
          <w:rFonts w:asciiTheme="minorHAnsi" w:hAnsiTheme="minorHAnsi" w:cstheme="minorHAnsi"/>
          <w:sz w:val="24"/>
          <w:szCs w:val="24"/>
        </w:rPr>
        <w:t>autorského dozoru dle této smlouvy</w:t>
      </w:r>
      <w:r w:rsidRPr="000669EF">
        <w:rPr>
          <w:rFonts w:asciiTheme="minorHAnsi" w:hAnsiTheme="minorHAnsi" w:cstheme="minorHAnsi"/>
          <w:sz w:val="24"/>
          <w:szCs w:val="24"/>
        </w:rPr>
        <w:t xml:space="preserve"> (včetně hovorného, cestovného atd.)</w:t>
      </w:r>
      <w:r w:rsidR="00FD1CD3" w:rsidRPr="000669EF">
        <w:rPr>
          <w:rFonts w:asciiTheme="minorHAnsi" w:hAnsiTheme="minorHAnsi" w:cstheme="minorHAnsi"/>
          <w:sz w:val="24"/>
          <w:szCs w:val="24"/>
        </w:rPr>
        <w:t xml:space="preserve">, </w:t>
      </w:r>
      <w:r w:rsidR="00FD1CD3" w:rsidRPr="000669EF">
        <w:rPr>
          <w:rFonts w:ascii="Calibri" w:hAnsi="Calibri" w:cs="Calibri"/>
          <w:sz w:val="24"/>
          <w:szCs w:val="24"/>
        </w:rPr>
        <w:t>jakož i veškeré náklady, které nejsou ve smlouvě výslovně uvedeny, ale o kterých zhotovitel vzhledem ke svým odborným znalostem a s vynaložením veškeré odborné péče věděl nebo vědět měl a mohl</w:t>
      </w:r>
      <w:r w:rsidRPr="000669EF">
        <w:rPr>
          <w:rFonts w:asciiTheme="minorHAnsi" w:hAnsiTheme="minorHAnsi" w:cstheme="minorHAnsi"/>
          <w:sz w:val="24"/>
          <w:szCs w:val="24"/>
        </w:rPr>
        <w:t>.</w:t>
      </w:r>
    </w:p>
    <w:p w14:paraId="4A60B37C" w14:textId="77777777" w:rsidR="00A07DBE" w:rsidRPr="00A07DBE" w:rsidRDefault="00A07DBE" w:rsidP="00B74D76">
      <w:pPr>
        <w:jc w:val="both"/>
        <w:rPr>
          <w:rFonts w:asciiTheme="minorHAnsi" w:hAnsiTheme="minorHAnsi" w:cstheme="minorHAnsi"/>
          <w:sz w:val="24"/>
        </w:rPr>
      </w:pPr>
    </w:p>
    <w:p w14:paraId="66A6BD56" w14:textId="559DA313" w:rsidR="00CC2059" w:rsidRDefault="00CC2059" w:rsidP="00CC2059">
      <w:pPr>
        <w:numPr>
          <w:ilvl w:val="0"/>
          <w:numId w:val="17"/>
        </w:numPr>
        <w:jc w:val="both"/>
        <w:rPr>
          <w:rFonts w:asciiTheme="minorHAnsi" w:hAnsiTheme="minorHAnsi" w:cstheme="minorHAnsi"/>
          <w:sz w:val="24"/>
          <w:szCs w:val="24"/>
        </w:rPr>
      </w:pPr>
      <w:r>
        <w:rPr>
          <w:rFonts w:asciiTheme="minorHAnsi" w:hAnsiTheme="minorHAnsi" w:cstheme="minorHAnsi"/>
          <w:sz w:val="24"/>
          <w:szCs w:val="24"/>
        </w:rPr>
        <w:t>Cena</w:t>
      </w:r>
      <w:r w:rsidRPr="00CC2059">
        <w:rPr>
          <w:rFonts w:asciiTheme="minorHAnsi" w:hAnsiTheme="minorHAnsi" w:cstheme="minorHAnsi"/>
          <w:sz w:val="24"/>
          <w:szCs w:val="24"/>
        </w:rPr>
        <w:t xml:space="preserve"> za </w:t>
      </w:r>
      <w:r>
        <w:rPr>
          <w:rFonts w:asciiTheme="minorHAnsi" w:hAnsiTheme="minorHAnsi" w:cstheme="minorHAnsi"/>
          <w:sz w:val="24"/>
          <w:szCs w:val="24"/>
        </w:rPr>
        <w:t>plnění dle této smlouvy</w:t>
      </w:r>
      <w:r w:rsidRPr="00CC2059">
        <w:rPr>
          <w:rFonts w:asciiTheme="minorHAnsi" w:hAnsiTheme="minorHAnsi" w:cstheme="minorHAnsi"/>
          <w:sz w:val="24"/>
          <w:szCs w:val="24"/>
        </w:rPr>
        <w:t xml:space="preserve"> bude prováděna měsíčními fakturami ve výši dle </w:t>
      </w:r>
      <w:r>
        <w:rPr>
          <w:rFonts w:asciiTheme="minorHAnsi" w:hAnsiTheme="minorHAnsi" w:cstheme="minorHAnsi"/>
          <w:sz w:val="24"/>
          <w:szCs w:val="24"/>
        </w:rPr>
        <w:t>odst</w:t>
      </w:r>
      <w:r w:rsidR="00733F40">
        <w:rPr>
          <w:rFonts w:asciiTheme="minorHAnsi" w:hAnsiTheme="minorHAnsi" w:cstheme="minorHAnsi"/>
          <w:sz w:val="24"/>
          <w:szCs w:val="24"/>
        </w:rPr>
        <w:t>. 1 tohoto článku.</w:t>
      </w:r>
      <w:r w:rsidRPr="00CC2059">
        <w:rPr>
          <w:rFonts w:asciiTheme="minorHAnsi" w:hAnsiTheme="minorHAnsi" w:cstheme="minorHAnsi"/>
          <w:sz w:val="24"/>
          <w:szCs w:val="24"/>
        </w:rPr>
        <w:t xml:space="preserve"> Poslední faktura bude vystavena po </w:t>
      </w:r>
      <w:r w:rsidR="009874BE">
        <w:rPr>
          <w:rFonts w:asciiTheme="minorHAnsi" w:hAnsiTheme="minorHAnsi" w:cstheme="minorHAnsi"/>
          <w:sz w:val="24"/>
          <w:szCs w:val="24"/>
        </w:rPr>
        <w:t xml:space="preserve">řádném </w:t>
      </w:r>
      <w:r w:rsidRPr="00CC2059">
        <w:rPr>
          <w:rFonts w:asciiTheme="minorHAnsi" w:hAnsiTheme="minorHAnsi" w:cstheme="minorHAnsi"/>
          <w:sz w:val="24"/>
          <w:szCs w:val="24"/>
        </w:rPr>
        <w:t xml:space="preserve">splnění </w:t>
      </w:r>
      <w:r w:rsidR="009874BE">
        <w:rPr>
          <w:rFonts w:asciiTheme="minorHAnsi" w:hAnsiTheme="minorHAnsi" w:cstheme="minorHAnsi"/>
          <w:sz w:val="24"/>
          <w:szCs w:val="24"/>
        </w:rPr>
        <w:t xml:space="preserve">všech </w:t>
      </w:r>
      <w:r w:rsidRPr="00CC2059">
        <w:rPr>
          <w:rFonts w:asciiTheme="minorHAnsi" w:hAnsiTheme="minorHAnsi" w:cstheme="minorHAnsi"/>
          <w:sz w:val="24"/>
          <w:szCs w:val="24"/>
        </w:rPr>
        <w:t xml:space="preserve">činností </w:t>
      </w:r>
      <w:r w:rsidR="009874BE">
        <w:rPr>
          <w:rFonts w:asciiTheme="minorHAnsi" w:hAnsiTheme="minorHAnsi" w:cstheme="minorHAnsi"/>
          <w:sz w:val="24"/>
          <w:szCs w:val="24"/>
        </w:rPr>
        <w:t>zhotovitele dle</w:t>
      </w:r>
      <w:r w:rsidRPr="00CC2059">
        <w:rPr>
          <w:rFonts w:asciiTheme="minorHAnsi" w:hAnsiTheme="minorHAnsi" w:cstheme="minorHAnsi"/>
          <w:sz w:val="24"/>
          <w:szCs w:val="24"/>
        </w:rPr>
        <w:t xml:space="preserve"> této smlouvy. </w:t>
      </w:r>
      <w:r w:rsidR="00584281">
        <w:rPr>
          <w:rFonts w:asciiTheme="minorHAnsi" w:hAnsiTheme="minorHAnsi" w:cstheme="minorHAnsi"/>
          <w:sz w:val="24"/>
          <w:szCs w:val="24"/>
        </w:rPr>
        <w:t xml:space="preserve">Přílohou faktury bude vždy rozpis </w:t>
      </w:r>
      <w:r w:rsidR="0094798D">
        <w:rPr>
          <w:rFonts w:asciiTheme="minorHAnsi" w:hAnsiTheme="minorHAnsi" w:cstheme="minorHAnsi"/>
          <w:sz w:val="24"/>
          <w:szCs w:val="24"/>
        </w:rPr>
        <w:t>zhotovitelem poskytnutého plnění, včetně časové náročnosti a cestovních nákladů.</w:t>
      </w:r>
    </w:p>
    <w:p w14:paraId="2A5FF99E" w14:textId="77777777" w:rsidR="009874BE" w:rsidRPr="00CC2059" w:rsidRDefault="009874BE" w:rsidP="009874BE">
      <w:pPr>
        <w:jc w:val="both"/>
        <w:rPr>
          <w:rFonts w:asciiTheme="minorHAnsi" w:hAnsiTheme="minorHAnsi" w:cstheme="minorHAnsi"/>
          <w:sz w:val="24"/>
          <w:szCs w:val="24"/>
        </w:rPr>
      </w:pPr>
    </w:p>
    <w:p w14:paraId="2B11AFFA" w14:textId="30F176E6" w:rsidR="00CC2059" w:rsidRPr="009874BE" w:rsidRDefault="00CC2059" w:rsidP="009874BE">
      <w:pPr>
        <w:numPr>
          <w:ilvl w:val="0"/>
          <w:numId w:val="17"/>
        </w:numPr>
        <w:jc w:val="both"/>
        <w:rPr>
          <w:rFonts w:asciiTheme="minorHAnsi" w:hAnsiTheme="minorHAnsi" w:cstheme="minorHAnsi"/>
          <w:sz w:val="24"/>
          <w:szCs w:val="24"/>
        </w:rPr>
      </w:pPr>
      <w:r w:rsidRPr="00CC2059">
        <w:rPr>
          <w:rFonts w:asciiTheme="minorHAnsi" w:hAnsiTheme="minorHAnsi" w:cstheme="minorHAnsi"/>
          <w:sz w:val="24"/>
          <w:szCs w:val="24"/>
        </w:rPr>
        <w:t xml:space="preserve">Pokud bude </w:t>
      </w:r>
      <w:r w:rsidR="009874BE">
        <w:rPr>
          <w:rFonts w:asciiTheme="minorHAnsi" w:hAnsiTheme="minorHAnsi" w:cstheme="minorHAnsi"/>
          <w:sz w:val="24"/>
          <w:szCs w:val="24"/>
        </w:rPr>
        <w:t xml:space="preserve">plnění zahájeno či ukončeno v průběhu kalendářního měsíce, případně bude </w:t>
      </w:r>
      <w:r w:rsidRPr="00CC2059">
        <w:rPr>
          <w:rFonts w:asciiTheme="minorHAnsi" w:hAnsiTheme="minorHAnsi" w:cstheme="minorHAnsi"/>
          <w:sz w:val="24"/>
          <w:szCs w:val="24"/>
        </w:rPr>
        <w:t xml:space="preserve">stavba úplně zastavena, přísluší </w:t>
      </w:r>
      <w:r w:rsidR="009874BE">
        <w:rPr>
          <w:rFonts w:asciiTheme="minorHAnsi" w:hAnsiTheme="minorHAnsi" w:cstheme="minorHAnsi"/>
          <w:sz w:val="24"/>
          <w:szCs w:val="24"/>
        </w:rPr>
        <w:t>zhotoviteli</w:t>
      </w:r>
      <w:r w:rsidRPr="00CC2059">
        <w:rPr>
          <w:rFonts w:asciiTheme="minorHAnsi" w:hAnsiTheme="minorHAnsi" w:cstheme="minorHAnsi"/>
          <w:sz w:val="24"/>
          <w:szCs w:val="24"/>
        </w:rPr>
        <w:t xml:space="preserve"> alikvotní podíl odměny dle prokázané rozpracovanosti prací </w:t>
      </w:r>
      <w:r w:rsidR="009874BE">
        <w:rPr>
          <w:rFonts w:asciiTheme="minorHAnsi" w:hAnsiTheme="minorHAnsi" w:cstheme="minorHAnsi"/>
          <w:sz w:val="24"/>
          <w:szCs w:val="24"/>
        </w:rPr>
        <w:t>zhotovitele</w:t>
      </w:r>
      <w:r w:rsidRPr="00CC2059">
        <w:rPr>
          <w:rFonts w:asciiTheme="minorHAnsi" w:hAnsiTheme="minorHAnsi" w:cstheme="minorHAnsi"/>
          <w:sz w:val="24"/>
          <w:szCs w:val="24"/>
        </w:rPr>
        <w:t>.</w:t>
      </w:r>
    </w:p>
    <w:p w14:paraId="7C9E7F06" w14:textId="5A8F71E2" w:rsidR="00B80669" w:rsidRPr="003E6AA0" w:rsidRDefault="00FD1CD3" w:rsidP="002F650E">
      <w:pPr>
        <w:numPr>
          <w:ilvl w:val="0"/>
          <w:numId w:val="17"/>
        </w:numPr>
        <w:jc w:val="both"/>
        <w:rPr>
          <w:rFonts w:asciiTheme="minorHAnsi" w:hAnsiTheme="minorHAnsi" w:cstheme="minorHAnsi"/>
          <w:sz w:val="24"/>
          <w:szCs w:val="24"/>
        </w:rPr>
      </w:pPr>
      <w:r w:rsidRPr="003E6AA0">
        <w:rPr>
          <w:rFonts w:ascii="Calibri" w:hAnsi="Calibri" w:cs="Calibri"/>
          <w:sz w:val="24"/>
          <w:szCs w:val="24"/>
        </w:rPr>
        <w:lastRenderedPageBreak/>
        <w:t xml:space="preserve">Cena za provedení autorského dozoru bude objednatelem </w:t>
      </w:r>
      <w:r w:rsidR="00CA3F5B">
        <w:rPr>
          <w:rFonts w:ascii="Calibri" w:hAnsi="Calibri" w:cs="Calibri"/>
          <w:sz w:val="24"/>
          <w:szCs w:val="24"/>
        </w:rPr>
        <w:t>hrazena</w:t>
      </w:r>
      <w:r w:rsidRPr="003E6AA0">
        <w:rPr>
          <w:rFonts w:ascii="Calibri" w:hAnsi="Calibri" w:cs="Calibri"/>
          <w:sz w:val="24"/>
          <w:szCs w:val="24"/>
        </w:rPr>
        <w:t xml:space="preserve"> v české měně na základě daňového dokladu – faktury, a to bezhotovostním převodem na bankovní účet zhotovitele. </w:t>
      </w:r>
      <w:r w:rsidRPr="003E6AA0">
        <w:rPr>
          <w:rFonts w:asciiTheme="minorHAnsi" w:hAnsiTheme="minorHAnsi" w:cstheme="minorHAnsi"/>
          <w:sz w:val="24"/>
          <w:szCs w:val="24"/>
        </w:rPr>
        <w:t>F</w:t>
      </w:r>
      <w:r w:rsidR="00A10AC4" w:rsidRPr="003E6AA0">
        <w:rPr>
          <w:rFonts w:asciiTheme="minorHAnsi" w:hAnsiTheme="minorHAnsi" w:cstheme="minorHAnsi"/>
          <w:sz w:val="24"/>
          <w:szCs w:val="24"/>
        </w:rPr>
        <w:t xml:space="preserve">akturu </w:t>
      </w:r>
      <w:r w:rsidRPr="003E6AA0">
        <w:rPr>
          <w:rFonts w:asciiTheme="minorHAnsi" w:hAnsiTheme="minorHAnsi" w:cstheme="minorHAnsi"/>
          <w:sz w:val="24"/>
          <w:szCs w:val="24"/>
        </w:rPr>
        <w:t xml:space="preserve">je </w:t>
      </w:r>
      <w:r w:rsidR="00A10AC4" w:rsidRPr="003E6AA0">
        <w:rPr>
          <w:rFonts w:asciiTheme="minorHAnsi" w:hAnsiTheme="minorHAnsi" w:cstheme="minorHAnsi"/>
          <w:sz w:val="24"/>
          <w:szCs w:val="24"/>
        </w:rPr>
        <w:t>zhotovitel</w:t>
      </w:r>
      <w:r w:rsidRPr="003E6AA0">
        <w:rPr>
          <w:rFonts w:asciiTheme="minorHAnsi" w:hAnsiTheme="minorHAnsi" w:cstheme="minorHAnsi"/>
          <w:sz w:val="24"/>
          <w:szCs w:val="24"/>
        </w:rPr>
        <w:t xml:space="preserve"> </w:t>
      </w:r>
      <w:r w:rsidR="0018777A">
        <w:rPr>
          <w:rFonts w:asciiTheme="minorHAnsi" w:hAnsiTheme="minorHAnsi" w:cstheme="minorHAnsi"/>
          <w:sz w:val="24"/>
          <w:szCs w:val="24"/>
        </w:rPr>
        <w:t>oprávněn vystavit na konci měsíce v němž bylo plnění dle této smlouvy poskytováno</w:t>
      </w:r>
      <w:r w:rsidR="00B80669" w:rsidRPr="003E6AA0">
        <w:rPr>
          <w:rFonts w:asciiTheme="minorHAnsi" w:hAnsiTheme="minorHAnsi" w:cstheme="minorHAnsi"/>
          <w:sz w:val="24"/>
          <w:szCs w:val="24"/>
        </w:rPr>
        <w:t>, případně až po odstranění všech vad a nedodělků zjištěných při předání a převzetí stavby</w:t>
      </w:r>
      <w:r w:rsidR="003E6AA0">
        <w:rPr>
          <w:rFonts w:asciiTheme="minorHAnsi" w:hAnsiTheme="minorHAnsi" w:cstheme="minorHAnsi"/>
          <w:sz w:val="24"/>
          <w:szCs w:val="24"/>
        </w:rPr>
        <w:t>, a to na základě písemného objednatelem potvrzeného předávacího protokolu</w:t>
      </w:r>
      <w:r w:rsidR="00B80669" w:rsidRPr="003E6AA0">
        <w:rPr>
          <w:rFonts w:asciiTheme="minorHAnsi" w:hAnsiTheme="minorHAnsi" w:cstheme="minorHAnsi"/>
          <w:sz w:val="24"/>
          <w:szCs w:val="24"/>
        </w:rPr>
        <w:t>.</w:t>
      </w:r>
    </w:p>
    <w:p w14:paraId="23CA70A0" w14:textId="77777777" w:rsidR="00D233A6" w:rsidRPr="00F210CC" w:rsidRDefault="00D233A6" w:rsidP="00F210CC">
      <w:pPr>
        <w:jc w:val="both"/>
        <w:rPr>
          <w:rFonts w:asciiTheme="minorHAnsi" w:hAnsiTheme="minorHAnsi" w:cstheme="minorHAnsi"/>
          <w:sz w:val="24"/>
          <w:szCs w:val="24"/>
        </w:rPr>
      </w:pPr>
    </w:p>
    <w:p w14:paraId="5C7F92BF" w14:textId="30C34067" w:rsidR="003D0CAE" w:rsidRPr="00F04F70" w:rsidRDefault="00C369AB" w:rsidP="002F650E">
      <w:pPr>
        <w:pStyle w:val="Odstavecseseznamem"/>
        <w:numPr>
          <w:ilvl w:val="0"/>
          <w:numId w:val="17"/>
        </w:numPr>
        <w:jc w:val="both"/>
        <w:rPr>
          <w:rFonts w:asciiTheme="minorHAnsi" w:hAnsiTheme="minorHAnsi" w:cstheme="minorHAnsi"/>
          <w:sz w:val="24"/>
          <w:szCs w:val="24"/>
        </w:rPr>
      </w:pPr>
      <w:r w:rsidRPr="00C369AB">
        <w:rPr>
          <w:rFonts w:asciiTheme="minorHAnsi" w:hAnsiTheme="minorHAnsi" w:cstheme="minorHAnsi"/>
          <w:sz w:val="24"/>
          <w:szCs w:val="24"/>
        </w:rPr>
        <w:t>Faktura-daňový doklad musí obsahovat všechny náležitosti řádného účetního a daňového dokladu ve smyslu příslušných právních předpisů, zejména zákona č. 235/2004 Sb., o dani z přidané hodnoty, ve znění pozdějších předpisů. V případě, že daňový doklad nebude mí</w:t>
      </w:r>
      <w:r>
        <w:rPr>
          <w:rFonts w:asciiTheme="minorHAnsi" w:hAnsiTheme="minorHAnsi" w:cstheme="minorHAnsi"/>
          <w:sz w:val="24"/>
          <w:szCs w:val="24"/>
        </w:rPr>
        <w:t>t odpovídající náležitosti, je o</w:t>
      </w:r>
      <w:r w:rsidRPr="00C369AB">
        <w:rPr>
          <w:rFonts w:asciiTheme="minorHAnsi" w:hAnsiTheme="minorHAnsi" w:cstheme="minorHAnsi"/>
          <w:sz w:val="24"/>
          <w:szCs w:val="24"/>
        </w:rPr>
        <w:t>bjednatel oprávněn jej v</w:t>
      </w:r>
      <w:r>
        <w:rPr>
          <w:rFonts w:asciiTheme="minorHAnsi" w:hAnsiTheme="minorHAnsi" w:cstheme="minorHAnsi"/>
          <w:sz w:val="24"/>
          <w:szCs w:val="24"/>
        </w:rPr>
        <w:t>rátit ve lhůtě splatnosti zpět zh</w:t>
      </w:r>
      <w:r w:rsidRPr="00C369AB">
        <w:rPr>
          <w:rFonts w:asciiTheme="minorHAnsi" w:hAnsiTheme="minorHAnsi" w:cstheme="minorHAnsi"/>
          <w:sz w:val="24"/>
          <w:szCs w:val="24"/>
        </w:rPr>
        <w:t xml:space="preserve">otoviteli k doplnění, aniž se tak dostane do prodlení se splatností. Lhůta splatnosti počíná běžet znovu od opětovného doručení </w:t>
      </w:r>
      <w:r w:rsidRPr="00F04F70">
        <w:rPr>
          <w:rFonts w:asciiTheme="minorHAnsi" w:hAnsiTheme="minorHAnsi" w:cstheme="minorHAnsi"/>
          <w:sz w:val="24"/>
          <w:szCs w:val="24"/>
        </w:rPr>
        <w:t>náležitě doplněného či opraveného daňového dokladu objednateli.</w:t>
      </w:r>
      <w:r w:rsidR="00B83F26" w:rsidRPr="00F04F70">
        <w:rPr>
          <w:rFonts w:asciiTheme="minorHAnsi" w:hAnsiTheme="minorHAnsi" w:cstheme="minorHAnsi"/>
          <w:sz w:val="24"/>
          <w:szCs w:val="24"/>
        </w:rPr>
        <w:t xml:space="preserve">  </w:t>
      </w:r>
    </w:p>
    <w:p w14:paraId="252D8E51" w14:textId="77777777" w:rsidR="005D5DAF" w:rsidRPr="00F04F70" w:rsidRDefault="005D5DAF" w:rsidP="005D5DAF">
      <w:pPr>
        <w:pStyle w:val="Odstavecseseznamem"/>
        <w:rPr>
          <w:rFonts w:asciiTheme="minorHAnsi" w:hAnsiTheme="minorHAnsi" w:cstheme="minorHAnsi"/>
          <w:sz w:val="24"/>
          <w:szCs w:val="24"/>
        </w:rPr>
      </w:pPr>
    </w:p>
    <w:p w14:paraId="5FB9869A" w14:textId="379877CA" w:rsidR="00C369AB" w:rsidRPr="00F04F70" w:rsidRDefault="00B83F26" w:rsidP="002F650E">
      <w:pPr>
        <w:numPr>
          <w:ilvl w:val="0"/>
          <w:numId w:val="17"/>
        </w:numPr>
        <w:spacing w:before="60"/>
        <w:jc w:val="both"/>
        <w:rPr>
          <w:rFonts w:asciiTheme="minorHAnsi" w:hAnsiTheme="minorHAnsi" w:cstheme="minorHAnsi"/>
          <w:sz w:val="24"/>
          <w:szCs w:val="24"/>
        </w:rPr>
      </w:pPr>
      <w:r w:rsidRPr="00F04F70">
        <w:rPr>
          <w:rFonts w:asciiTheme="minorHAnsi" w:hAnsiTheme="minorHAnsi" w:cstheme="minorHAnsi"/>
          <w:sz w:val="24"/>
          <w:szCs w:val="24"/>
        </w:rPr>
        <w:t xml:space="preserve">Splatnost faktury bude </w:t>
      </w:r>
      <w:r w:rsidR="008E5BF1" w:rsidRPr="00F04F70">
        <w:rPr>
          <w:rFonts w:asciiTheme="minorHAnsi" w:hAnsiTheme="minorHAnsi" w:cstheme="minorHAnsi"/>
          <w:sz w:val="24"/>
          <w:szCs w:val="24"/>
        </w:rPr>
        <w:t>30</w:t>
      </w:r>
      <w:r w:rsidRPr="00F04F70">
        <w:rPr>
          <w:rFonts w:asciiTheme="minorHAnsi" w:hAnsiTheme="minorHAnsi" w:cstheme="minorHAnsi"/>
          <w:sz w:val="24"/>
          <w:szCs w:val="24"/>
        </w:rPr>
        <w:t xml:space="preserve"> dn</w:t>
      </w:r>
      <w:r w:rsidR="0035237D" w:rsidRPr="00F04F70">
        <w:rPr>
          <w:rFonts w:asciiTheme="minorHAnsi" w:hAnsiTheme="minorHAnsi" w:cstheme="minorHAnsi"/>
          <w:sz w:val="24"/>
          <w:szCs w:val="24"/>
        </w:rPr>
        <w:t>ů ode dne doručení objednateli na podatelnu ČZU v Praze, Kamýcká 129, 165 00 Praha – Suchdol</w:t>
      </w:r>
      <w:r w:rsidR="00F210CC" w:rsidRPr="00F04F70">
        <w:rPr>
          <w:rFonts w:asciiTheme="minorHAnsi" w:hAnsiTheme="minorHAnsi" w:cstheme="minorHAnsi"/>
          <w:sz w:val="24"/>
          <w:szCs w:val="24"/>
        </w:rPr>
        <w:t xml:space="preserve"> nebo elektronicky na adresu</w:t>
      </w:r>
      <w:r w:rsidR="007B0916" w:rsidRPr="00F04F70">
        <w:rPr>
          <w:rFonts w:asciiTheme="minorHAnsi" w:hAnsiTheme="minorHAnsi" w:cstheme="minorHAnsi"/>
          <w:sz w:val="24"/>
          <w:szCs w:val="24"/>
        </w:rPr>
        <w:t xml:space="preserve"> </w:t>
      </w:r>
      <w:r w:rsidR="00120015" w:rsidRPr="00F04F70">
        <w:rPr>
          <w:rFonts w:asciiTheme="minorHAnsi" w:hAnsiTheme="minorHAnsi" w:cstheme="minorHAnsi"/>
          <w:sz w:val="24"/>
          <w:szCs w:val="24"/>
        </w:rPr>
        <w:t>prajer@fld.</w:t>
      </w:r>
      <w:r w:rsidR="00F210CC" w:rsidRPr="00F04F70">
        <w:rPr>
          <w:rFonts w:asciiTheme="minorHAnsi" w:hAnsiTheme="minorHAnsi" w:cstheme="minorHAnsi"/>
          <w:sz w:val="24"/>
          <w:szCs w:val="24"/>
        </w:rPr>
        <w:t>czu.cz</w:t>
      </w:r>
      <w:r w:rsidR="0035237D" w:rsidRPr="00F04F70">
        <w:rPr>
          <w:rFonts w:asciiTheme="minorHAnsi" w:hAnsiTheme="minorHAnsi" w:cstheme="minorHAnsi"/>
          <w:sz w:val="24"/>
          <w:szCs w:val="24"/>
        </w:rPr>
        <w:t>.</w:t>
      </w:r>
      <w:r w:rsidR="003E6AA0" w:rsidRPr="00F04F70">
        <w:rPr>
          <w:rFonts w:ascii="Calibri" w:hAnsi="Calibri" w:cs="Calibri"/>
          <w:snapToGrid w:val="0"/>
          <w:sz w:val="24"/>
          <w:szCs w:val="24"/>
        </w:rPr>
        <w:t xml:space="preserve"> Jiné doručení nebude považováno za řádné s tím, že objednateli nevznikne povinnost fakturu doručenou jiným způsobem uhradit</w:t>
      </w:r>
    </w:p>
    <w:p w14:paraId="7D334BC3" w14:textId="77777777" w:rsidR="002C22E8" w:rsidRPr="00F04F70" w:rsidRDefault="002C22E8" w:rsidP="002C22E8">
      <w:pPr>
        <w:spacing w:before="60" w:after="60"/>
        <w:ind w:left="360"/>
        <w:jc w:val="both"/>
        <w:rPr>
          <w:rFonts w:asciiTheme="minorHAnsi" w:hAnsiTheme="minorHAnsi" w:cstheme="minorHAnsi"/>
          <w:sz w:val="24"/>
          <w:szCs w:val="24"/>
        </w:rPr>
      </w:pPr>
    </w:p>
    <w:p w14:paraId="678279BE" w14:textId="7C817CAF" w:rsidR="00B83F26" w:rsidRPr="00F04F70" w:rsidRDefault="009A1306" w:rsidP="002F650E">
      <w:pPr>
        <w:numPr>
          <w:ilvl w:val="0"/>
          <w:numId w:val="17"/>
        </w:numPr>
        <w:spacing w:after="60"/>
        <w:jc w:val="both"/>
        <w:rPr>
          <w:rFonts w:asciiTheme="minorHAnsi" w:hAnsiTheme="minorHAnsi" w:cstheme="minorHAnsi"/>
          <w:sz w:val="24"/>
          <w:szCs w:val="24"/>
        </w:rPr>
      </w:pPr>
      <w:r w:rsidRPr="00F04F70">
        <w:rPr>
          <w:rFonts w:asciiTheme="minorHAnsi" w:hAnsiTheme="minorHAnsi" w:cstheme="minorHAnsi"/>
          <w:sz w:val="24"/>
          <w:szCs w:val="24"/>
        </w:rPr>
        <w:t>C</w:t>
      </w:r>
      <w:r w:rsidR="00C369AB" w:rsidRPr="00F04F70">
        <w:rPr>
          <w:rFonts w:asciiTheme="minorHAnsi" w:hAnsiTheme="minorHAnsi" w:cstheme="minorHAnsi"/>
          <w:sz w:val="24"/>
          <w:szCs w:val="24"/>
        </w:rPr>
        <w:t>en</w:t>
      </w:r>
      <w:r w:rsidRPr="00F04F70">
        <w:rPr>
          <w:rFonts w:asciiTheme="minorHAnsi" w:hAnsiTheme="minorHAnsi" w:cstheme="minorHAnsi"/>
          <w:sz w:val="24"/>
          <w:szCs w:val="24"/>
        </w:rPr>
        <w:t>a</w:t>
      </w:r>
      <w:r w:rsidR="00C369AB" w:rsidRPr="00F04F70">
        <w:rPr>
          <w:rFonts w:asciiTheme="minorHAnsi" w:hAnsiTheme="minorHAnsi" w:cstheme="minorHAnsi"/>
          <w:sz w:val="24"/>
          <w:szCs w:val="24"/>
        </w:rPr>
        <w:t xml:space="preserve"> bude zhotoviteli </w:t>
      </w:r>
      <w:r w:rsidRPr="00F04F70">
        <w:rPr>
          <w:rFonts w:asciiTheme="minorHAnsi" w:hAnsiTheme="minorHAnsi" w:cstheme="minorHAnsi"/>
          <w:sz w:val="24"/>
          <w:szCs w:val="24"/>
        </w:rPr>
        <w:t>vždy hrazena</w:t>
      </w:r>
      <w:r w:rsidR="00C369AB" w:rsidRPr="00F04F70">
        <w:rPr>
          <w:rFonts w:asciiTheme="minorHAnsi" w:hAnsiTheme="minorHAnsi" w:cstheme="minorHAnsi"/>
          <w:sz w:val="24"/>
          <w:szCs w:val="24"/>
        </w:rPr>
        <w:t xml:space="preserve"> na jeho účet zveřejněný správcem daně podle § 98 zákona č. 235/2004 Sb., o dani z přidané hodnoty, ve znění pozdějších předpisů, a to i v případě, že na daňovém dokladu bude uveden jiný bankovní účet. Pokud zhotovitel nebude mít bankovní účet zveřejněný správcem daně, provede objednatel úhradu na bankovní účet až po jeho zveřejnění správcem daně, aniž by byl objednatel v prodlení s úhradou. Zveřejnění bankovního účtu správcem daně oznámí zhotovitel bezodkladně objednateli.</w:t>
      </w:r>
    </w:p>
    <w:p w14:paraId="23DBB337" w14:textId="77777777" w:rsidR="001347FA" w:rsidRPr="00F04F70" w:rsidRDefault="001347FA" w:rsidP="001347FA">
      <w:pPr>
        <w:pStyle w:val="Odstavecseseznamem"/>
        <w:rPr>
          <w:rFonts w:asciiTheme="minorHAnsi" w:hAnsiTheme="minorHAnsi" w:cstheme="minorHAnsi"/>
          <w:sz w:val="24"/>
          <w:szCs w:val="24"/>
        </w:rPr>
      </w:pPr>
    </w:p>
    <w:p w14:paraId="4D43247D" w14:textId="19EF4DB4" w:rsidR="001347FA" w:rsidRPr="00F04F70" w:rsidRDefault="001347FA" w:rsidP="002F650E">
      <w:pPr>
        <w:numPr>
          <w:ilvl w:val="0"/>
          <w:numId w:val="17"/>
        </w:numPr>
        <w:spacing w:after="60"/>
        <w:jc w:val="both"/>
        <w:rPr>
          <w:rFonts w:asciiTheme="minorHAnsi" w:hAnsiTheme="minorHAnsi" w:cstheme="minorHAnsi"/>
          <w:sz w:val="24"/>
          <w:szCs w:val="24"/>
        </w:rPr>
      </w:pPr>
      <w:r w:rsidRPr="00F04F70">
        <w:rPr>
          <w:rFonts w:asciiTheme="minorHAnsi" w:hAnsiTheme="minorHAnsi" w:cstheme="minorHAnsi"/>
          <w:sz w:val="24"/>
          <w:szCs w:val="24"/>
        </w:rPr>
        <w:t>Pro účely méněprací či víceprací se smluvní strany dohodly, že cena</w:t>
      </w:r>
      <w:r w:rsidR="00E71ED8" w:rsidRPr="00F04F70">
        <w:rPr>
          <w:rFonts w:asciiTheme="minorHAnsi" w:hAnsiTheme="minorHAnsi" w:cstheme="minorHAnsi"/>
          <w:sz w:val="24"/>
          <w:szCs w:val="24"/>
        </w:rPr>
        <w:t xml:space="preserve"> za 1 h činnosti zhotovitele dle této smlouvy činí částku ve výši </w:t>
      </w:r>
      <w:r w:rsidR="00F76D91" w:rsidRPr="00F04F70">
        <w:rPr>
          <w:rFonts w:asciiTheme="minorHAnsi" w:hAnsiTheme="minorHAnsi" w:cstheme="minorHAnsi"/>
          <w:b/>
          <w:bCs/>
          <w:sz w:val="24"/>
          <w:szCs w:val="24"/>
        </w:rPr>
        <w:t>1000</w:t>
      </w:r>
      <w:r w:rsidR="00E71ED8" w:rsidRPr="00F04F70">
        <w:rPr>
          <w:rFonts w:asciiTheme="minorHAnsi" w:hAnsiTheme="minorHAnsi" w:cstheme="minorHAnsi"/>
          <w:b/>
          <w:bCs/>
          <w:sz w:val="24"/>
          <w:szCs w:val="24"/>
        </w:rPr>
        <w:t>,- Kč bez DPH</w:t>
      </w:r>
      <w:r w:rsidR="00E71ED8" w:rsidRPr="00F04F70">
        <w:rPr>
          <w:rFonts w:asciiTheme="minorHAnsi" w:hAnsiTheme="minorHAnsi" w:cstheme="minorHAnsi"/>
          <w:sz w:val="24"/>
          <w:szCs w:val="24"/>
        </w:rPr>
        <w:t xml:space="preserve">. </w:t>
      </w:r>
    </w:p>
    <w:p w14:paraId="138549AA" w14:textId="77777777" w:rsidR="002C59E8" w:rsidRPr="00F04F70" w:rsidRDefault="002C59E8" w:rsidP="0035237D">
      <w:pPr>
        <w:pStyle w:val="Zkladntext2"/>
        <w:tabs>
          <w:tab w:val="left" w:pos="0"/>
          <w:tab w:val="left" w:pos="340"/>
        </w:tabs>
        <w:spacing w:before="60" w:after="60"/>
        <w:jc w:val="both"/>
        <w:rPr>
          <w:rFonts w:asciiTheme="minorHAnsi" w:hAnsiTheme="minorHAnsi" w:cstheme="minorHAnsi"/>
          <w:szCs w:val="24"/>
        </w:rPr>
      </w:pPr>
    </w:p>
    <w:p w14:paraId="7B67B7DA" w14:textId="77777777" w:rsidR="00A375D5" w:rsidRPr="00F04F70" w:rsidRDefault="00B83F26" w:rsidP="00FE68DD">
      <w:pPr>
        <w:pStyle w:val="Nadpis2"/>
        <w:spacing w:line="240" w:lineRule="auto"/>
        <w:ind w:firstLine="2"/>
        <w:jc w:val="center"/>
        <w:rPr>
          <w:rFonts w:asciiTheme="minorHAnsi" w:hAnsiTheme="minorHAnsi" w:cstheme="minorHAnsi"/>
          <w:b/>
          <w:u w:val="single"/>
        </w:rPr>
      </w:pPr>
      <w:r w:rsidRPr="00F04F70">
        <w:rPr>
          <w:rFonts w:asciiTheme="minorHAnsi" w:hAnsiTheme="minorHAnsi" w:cstheme="minorHAnsi"/>
          <w:b/>
        </w:rPr>
        <w:t>V</w:t>
      </w:r>
      <w:r w:rsidR="000E6467" w:rsidRPr="00F04F70">
        <w:rPr>
          <w:rFonts w:asciiTheme="minorHAnsi" w:hAnsiTheme="minorHAnsi" w:cstheme="minorHAnsi"/>
          <w:b/>
        </w:rPr>
        <w:t>I</w:t>
      </w:r>
      <w:r w:rsidRPr="00F04F70">
        <w:rPr>
          <w:rFonts w:asciiTheme="minorHAnsi" w:hAnsiTheme="minorHAnsi" w:cstheme="minorHAnsi"/>
          <w:b/>
        </w:rPr>
        <w:t>II.</w:t>
      </w:r>
    </w:p>
    <w:p w14:paraId="55050FC5" w14:textId="77777777" w:rsidR="00B83F26" w:rsidRPr="00F04F70" w:rsidRDefault="00B83F26" w:rsidP="00B83F26">
      <w:pPr>
        <w:pStyle w:val="Nadpis2"/>
        <w:ind w:firstLine="2"/>
        <w:jc w:val="center"/>
        <w:rPr>
          <w:rFonts w:asciiTheme="minorHAnsi" w:hAnsiTheme="minorHAnsi" w:cstheme="minorHAnsi"/>
          <w:b/>
          <w:u w:val="single"/>
        </w:rPr>
      </w:pPr>
      <w:r w:rsidRPr="00F04F70">
        <w:rPr>
          <w:rFonts w:asciiTheme="minorHAnsi" w:hAnsiTheme="minorHAnsi" w:cstheme="minorHAnsi"/>
          <w:b/>
          <w:u w:val="single"/>
        </w:rPr>
        <w:t xml:space="preserve"> Smluvní pokuty a sankce</w:t>
      </w:r>
    </w:p>
    <w:p w14:paraId="3E3ACFDC" w14:textId="1DB9290E" w:rsidR="00B83F26" w:rsidRPr="00F04F70" w:rsidRDefault="00B83F26" w:rsidP="00B83F26">
      <w:pPr>
        <w:numPr>
          <w:ilvl w:val="0"/>
          <w:numId w:val="8"/>
        </w:numPr>
        <w:tabs>
          <w:tab w:val="left" w:pos="426"/>
        </w:tabs>
        <w:spacing w:before="60"/>
        <w:ind w:left="426" w:hanging="426"/>
        <w:jc w:val="both"/>
        <w:rPr>
          <w:rFonts w:asciiTheme="minorHAnsi" w:hAnsiTheme="minorHAnsi" w:cstheme="minorHAnsi"/>
          <w:sz w:val="24"/>
        </w:rPr>
      </w:pPr>
      <w:r w:rsidRPr="00F04F70">
        <w:rPr>
          <w:rFonts w:asciiTheme="minorHAnsi" w:hAnsiTheme="minorHAnsi" w:cstheme="minorHAnsi"/>
          <w:sz w:val="24"/>
        </w:rPr>
        <w:t xml:space="preserve">Pro případ nedodržení lhůty splatnosti vystavené faktury se smluvní strany dohodly na smluvní pokutě 0,1 % z dlužné částky, kterou </w:t>
      </w:r>
      <w:r w:rsidR="0094798D" w:rsidRPr="00F04F70">
        <w:rPr>
          <w:rFonts w:asciiTheme="minorHAnsi" w:hAnsiTheme="minorHAnsi" w:cstheme="minorHAnsi"/>
          <w:sz w:val="24"/>
        </w:rPr>
        <w:t>je zhotovitel oprávněn požadovat po objednateli</w:t>
      </w:r>
      <w:r w:rsidRPr="00F04F70">
        <w:rPr>
          <w:rFonts w:asciiTheme="minorHAnsi" w:hAnsiTheme="minorHAnsi" w:cstheme="minorHAnsi"/>
          <w:sz w:val="24"/>
        </w:rPr>
        <w:t>.</w:t>
      </w:r>
      <w:r w:rsidRPr="00F04F70">
        <w:rPr>
          <w:rFonts w:asciiTheme="minorHAnsi" w:hAnsiTheme="minorHAnsi" w:cstheme="minorHAnsi"/>
          <w:color w:val="FF0000"/>
          <w:sz w:val="24"/>
        </w:rPr>
        <w:t xml:space="preserve"> </w:t>
      </w:r>
    </w:p>
    <w:p w14:paraId="7144F5D9" w14:textId="77777777" w:rsidR="005D5DAF" w:rsidRPr="00F04F70" w:rsidRDefault="005D5DAF" w:rsidP="005D5DAF">
      <w:pPr>
        <w:tabs>
          <w:tab w:val="left" w:pos="426"/>
        </w:tabs>
        <w:spacing w:before="60"/>
        <w:ind w:left="426"/>
        <w:jc w:val="both"/>
        <w:rPr>
          <w:rFonts w:asciiTheme="minorHAnsi" w:hAnsiTheme="minorHAnsi" w:cstheme="minorHAnsi"/>
          <w:sz w:val="24"/>
        </w:rPr>
      </w:pPr>
    </w:p>
    <w:p w14:paraId="7D98783E" w14:textId="04995E5C" w:rsidR="00B83F26" w:rsidRPr="00F04F70" w:rsidRDefault="00B83F26" w:rsidP="00C074F5">
      <w:pPr>
        <w:numPr>
          <w:ilvl w:val="0"/>
          <w:numId w:val="8"/>
        </w:numPr>
        <w:tabs>
          <w:tab w:val="left" w:pos="426"/>
        </w:tabs>
        <w:ind w:left="426" w:hanging="426"/>
        <w:jc w:val="both"/>
        <w:rPr>
          <w:rFonts w:asciiTheme="minorHAnsi" w:hAnsiTheme="minorHAnsi" w:cstheme="minorHAnsi"/>
          <w:sz w:val="24"/>
        </w:rPr>
      </w:pPr>
      <w:r w:rsidRPr="00F04F70">
        <w:rPr>
          <w:rFonts w:asciiTheme="minorHAnsi" w:hAnsiTheme="minorHAnsi" w:cstheme="minorHAnsi"/>
          <w:sz w:val="24"/>
        </w:rPr>
        <w:t xml:space="preserve">Při nedodržení povinností zhotovitele vyplývajících z ustanovení </w:t>
      </w:r>
      <w:r w:rsidR="00EA5DFA" w:rsidRPr="00F04F70">
        <w:rPr>
          <w:rFonts w:asciiTheme="minorHAnsi" w:hAnsiTheme="minorHAnsi" w:cstheme="minorHAnsi"/>
          <w:sz w:val="24"/>
        </w:rPr>
        <w:t xml:space="preserve">čl. III a čl. VI odst. </w:t>
      </w:r>
      <w:r w:rsidR="009919DC" w:rsidRPr="00F04F70">
        <w:rPr>
          <w:rFonts w:asciiTheme="minorHAnsi" w:hAnsiTheme="minorHAnsi" w:cstheme="minorHAnsi"/>
          <w:sz w:val="24"/>
        </w:rPr>
        <w:t>3.</w:t>
      </w:r>
      <w:r w:rsidR="00EA5DFA" w:rsidRPr="00F04F70">
        <w:rPr>
          <w:rFonts w:asciiTheme="minorHAnsi" w:hAnsiTheme="minorHAnsi" w:cstheme="minorHAnsi"/>
          <w:sz w:val="24"/>
        </w:rPr>
        <w:t xml:space="preserve"> </w:t>
      </w:r>
      <w:r w:rsidR="00D36B7C" w:rsidRPr="00F04F70">
        <w:rPr>
          <w:rFonts w:asciiTheme="minorHAnsi" w:hAnsiTheme="minorHAnsi" w:cstheme="minorHAnsi"/>
          <w:sz w:val="24"/>
        </w:rPr>
        <w:t xml:space="preserve">a 4. </w:t>
      </w:r>
      <w:r w:rsidRPr="00F04F70">
        <w:rPr>
          <w:rFonts w:asciiTheme="minorHAnsi" w:hAnsiTheme="minorHAnsi" w:cstheme="minorHAnsi"/>
          <w:sz w:val="24"/>
        </w:rPr>
        <w:t>této smlouvy</w:t>
      </w:r>
      <w:r w:rsidR="003901F7" w:rsidRPr="00F04F70">
        <w:rPr>
          <w:rFonts w:asciiTheme="minorHAnsi" w:hAnsiTheme="minorHAnsi" w:cstheme="minorHAnsi"/>
          <w:sz w:val="24"/>
        </w:rPr>
        <w:t xml:space="preserve"> </w:t>
      </w:r>
      <w:r w:rsidRPr="00F04F70">
        <w:rPr>
          <w:rFonts w:asciiTheme="minorHAnsi" w:hAnsiTheme="minorHAnsi" w:cstheme="minorHAnsi"/>
          <w:sz w:val="24"/>
        </w:rPr>
        <w:t>se sjednává smluvní pokuta ve výši</w:t>
      </w:r>
      <w:r w:rsidR="00FB40B2" w:rsidRPr="00F04F70">
        <w:rPr>
          <w:rFonts w:asciiTheme="minorHAnsi" w:hAnsiTheme="minorHAnsi" w:cstheme="minorHAnsi"/>
          <w:sz w:val="24"/>
        </w:rPr>
        <w:t xml:space="preserve"> </w:t>
      </w:r>
      <w:r w:rsidR="00D36B7C" w:rsidRPr="00F04F70">
        <w:rPr>
          <w:rFonts w:asciiTheme="minorHAnsi" w:hAnsiTheme="minorHAnsi" w:cstheme="minorHAnsi"/>
          <w:b/>
          <w:bCs/>
          <w:sz w:val="24"/>
        </w:rPr>
        <w:t>2</w:t>
      </w:r>
      <w:r w:rsidR="005D5DAF" w:rsidRPr="00F04F70">
        <w:rPr>
          <w:rFonts w:asciiTheme="minorHAnsi" w:hAnsiTheme="minorHAnsi" w:cstheme="minorHAnsi"/>
          <w:b/>
          <w:bCs/>
          <w:sz w:val="24"/>
          <w:szCs w:val="24"/>
        </w:rPr>
        <w:t>.</w:t>
      </w:r>
      <w:r w:rsidR="00D36B7C" w:rsidRPr="00F04F70">
        <w:rPr>
          <w:rFonts w:asciiTheme="minorHAnsi" w:hAnsiTheme="minorHAnsi" w:cstheme="minorHAnsi"/>
          <w:b/>
          <w:sz w:val="24"/>
          <w:szCs w:val="24"/>
        </w:rPr>
        <w:t>5</w:t>
      </w:r>
      <w:r w:rsidR="00024245" w:rsidRPr="00F04F70">
        <w:rPr>
          <w:rFonts w:asciiTheme="minorHAnsi" w:hAnsiTheme="minorHAnsi" w:cstheme="minorHAnsi"/>
          <w:b/>
          <w:sz w:val="24"/>
          <w:szCs w:val="24"/>
        </w:rPr>
        <w:t>00</w:t>
      </w:r>
      <w:r w:rsidR="005D5DAF" w:rsidRPr="00F04F70">
        <w:rPr>
          <w:rFonts w:asciiTheme="minorHAnsi" w:hAnsiTheme="minorHAnsi" w:cstheme="minorHAnsi"/>
          <w:b/>
          <w:sz w:val="24"/>
          <w:szCs w:val="24"/>
        </w:rPr>
        <w:t>,-</w:t>
      </w:r>
      <w:r w:rsidR="00024245" w:rsidRPr="00F04F70">
        <w:rPr>
          <w:rFonts w:asciiTheme="minorHAnsi" w:hAnsiTheme="minorHAnsi" w:cstheme="minorHAnsi"/>
          <w:b/>
          <w:sz w:val="24"/>
          <w:szCs w:val="24"/>
        </w:rPr>
        <w:t xml:space="preserve"> Kč </w:t>
      </w:r>
      <w:r w:rsidRPr="00F04F70">
        <w:rPr>
          <w:rFonts w:asciiTheme="minorHAnsi" w:hAnsiTheme="minorHAnsi" w:cstheme="minorHAnsi"/>
          <w:sz w:val="24"/>
        </w:rPr>
        <w:t>za kaž</w:t>
      </w:r>
      <w:r w:rsidR="00571FFD" w:rsidRPr="00F04F70">
        <w:rPr>
          <w:rFonts w:asciiTheme="minorHAnsi" w:hAnsiTheme="minorHAnsi" w:cstheme="minorHAnsi"/>
          <w:sz w:val="24"/>
        </w:rPr>
        <w:t>dý případ nedodržení povinností</w:t>
      </w:r>
      <w:r w:rsidRPr="00F04F70">
        <w:rPr>
          <w:rFonts w:asciiTheme="minorHAnsi" w:hAnsiTheme="minorHAnsi" w:cstheme="minorHAnsi"/>
          <w:sz w:val="24"/>
        </w:rPr>
        <w:t xml:space="preserve"> zhotovitele. Toto ustanovení o smluvní pokutě neruší právo objednatele na náhradu škody v plném rozsahu, které mu vznikne porušením povinností zhotovitele.</w:t>
      </w:r>
    </w:p>
    <w:p w14:paraId="5D49F0D0" w14:textId="77777777" w:rsidR="005D5DAF" w:rsidRPr="00F04F70" w:rsidRDefault="005D5DAF" w:rsidP="005D5DAF">
      <w:pPr>
        <w:tabs>
          <w:tab w:val="left" w:pos="426"/>
        </w:tabs>
        <w:spacing w:before="60"/>
        <w:jc w:val="both"/>
        <w:rPr>
          <w:rFonts w:asciiTheme="minorHAnsi" w:hAnsiTheme="minorHAnsi" w:cstheme="minorHAnsi"/>
          <w:sz w:val="24"/>
        </w:rPr>
      </w:pPr>
    </w:p>
    <w:p w14:paraId="78A83300" w14:textId="77777777" w:rsidR="005D5DAF" w:rsidRPr="00F04F70" w:rsidRDefault="00024245" w:rsidP="00C074F5">
      <w:pPr>
        <w:numPr>
          <w:ilvl w:val="0"/>
          <w:numId w:val="8"/>
        </w:numPr>
        <w:tabs>
          <w:tab w:val="left" w:pos="426"/>
        </w:tabs>
        <w:ind w:left="426" w:hanging="426"/>
        <w:jc w:val="both"/>
        <w:rPr>
          <w:rFonts w:asciiTheme="minorHAnsi" w:hAnsiTheme="minorHAnsi" w:cstheme="minorHAnsi"/>
          <w:sz w:val="24"/>
        </w:rPr>
      </w:pPr>
      <w:r w:rsidRPr="00F04F70">
        <w:rPr>
          <w:rFonts w:asciiTheme="minorHAnsi" w:hAnsiTheme="minorHAnsi" w:cstheme="minorHAnsi"/>
          <w:sz w:val="24"/>
        </w:rPr>
        <w:t>Smluvní pokuta je splatná do 14</w:t>
      </w:r>
      <w:r w:rsidR="002C52DC" w:rsidRPr="00F04F70">
        <w:rPr>
          <w:rFonts w:asciiTheme="minorHAnsi" w:hAnsiTheme="minorHAnsi" w:cstheme="minorHAnsi"/>
          <w:sz w:val="24"/>
        </w:rPr>
        <w:t xml:space="preserve"> </w:t>
      </w:r>
      <w:r w:rsidRPr="00F04F70">
        <w:rPr>
          <w:rFonts w:asciiTheme="minorHAnsi" w:hAnsiTheme="minorHAnsi" w:cstheme="minorHAnsi"/>
          <w:sz w:val="24"/>
        </w:rPr>
        <w:t xml:space="preserve">dní poté, co bude písemná výzva jedné </w:t>
      </w:r>
      <w:r w:rsidR="002C52DC" w:rsidRPr="00F04F70">
        <w:rPr>
          <w:rFonts w:asciiTheme="minorHAnsi" w:hAnsiTheme="minorHAnsi" w:cstheme="minorHAnsi"/>
          <w:sz w:val="24"/>
        </w:rPr>
        <w:t>smluvní strany v tomto směru</w:t>
      </w:r>
      <w:r w:rsidR="005D5DAF" w:rsidRPr="00F04F70">
        <w:rPr>
          <w:rFonts w:asciiTheme="minorHAnsi" w:hAnsiTheme="minorHAnsi" w:cstheme="minorHAnsi"/>
          <w:sz w:val="24"/>
        </w:rPr>
        <w:t xml:space="preserve"> druhé </w:t>
      </w:r>
      <w:r w:rsidR="002C52DC" w:rsidRPr="00F04F70">
        <w:rPr>
          <w:rFonts w:asciiTheme="minorHAnsi" w:hAnsiTheme="minorHAnsi" w:cstheme="minorHAnsi"/>
          <w:sz w:val="24"/>
        </w:rPr>
        <w:t xml:space="preserve">smluvní </w:t>
      </w:r>
      <w:r w:rsidR="005D5DAF" w:rsidRPr="00F04F70">
        <w:rPr>
          <w:rFonts w:asciiTheme="minorHAnsi" w:hAnsiTheme="minorHAnsi" w:cstheme="minorHAnsi"/>
          <w:sz w:val="24"/>
        </w:rPr>
        <w:t>straně doručena.</w:t>
      </w:r>
    </w:p>
    <w:p w14:paraId="67B9863A" w14:textId="77777777" w:rsidR="005D5DAF" w:rsidRPr="00F04F70" w:rsidRDefault="005D5DAF" w:rsidP="00024245">
      <w:pPr>
        <w:pStyle w:val="TSTextlnkuslovan"/>
        <w:spacing w:after="0" w:line="240" w:lineRule="auto"/>
        <w:jc w:val="both"/>
        <w:rPr>
          <w:rFonts w:asciiTheme="minorHAnsi" w:hAnsiTheme="minorHAnsi" w:cstheme="minorHAnsi"/>
          <w:sz w:val="24"/>
          <w:lang w:val="cs-CZ"/>
        </w:rPr>
      </w:pPr>
    </w:p>
    <w:p w14:paraId="535F4965" w14:textId="2E99DB16" w:rsidR="007F521D" w:rsidRPr="00F04F70" w:rsidRDefault="007F521D" w:rsidP="00C074F5">
      <w:pPr>
        <w:numPr>
          <w:ilvl w:val="0"/>
          <w:numId w:val="8"/>
        </w:numPr>
        <w:tabs>
          <w:tab w:val="left" w:pos="426"/>
        </w:tabs>
        <w:ind w:left="426" w:hanging="426"/>
        <w:jc w:val="both"/>
        <w:rPr>
          <w:rFonts w:asciiTheme="minorHAnsi" w:hAnsiTheme="minorHAnsi" w:cstheme="minorHAnsi"/>
          <w:sz w:val="24"/>
          <w:szCs w:val="24"/>
        </w:rPr>
      </w:pPr>
      <w:r w:rsidRPr="00F04F70">
        <w:rPr>
          <w:rFonts w:asciiTheme="minorHAnsi" w:hAnsiTheme="minorHAnsi" w:cstheme="minorHAnsi"/>
          <w:sz w:val="24"/>
          <w:szCs w:val="24"/>
        </w:rPr>
        <w:t xml:space="preserve">Žádná ze smluvních stran nemá povinnost nahradit škodu způsobenou porušením svých povinností vyplývajících z této </w:t>
      </w:r>
      <w:r w:rsidR="002C52DC" w:rsidRPr="00F04F70">
        <w:rPr>
          <w:rFonts w:asciiTheme="minorHAnsi" w:hAnsiTheme="minorHAnsi" w:cstheme="minorHAnsi"/>
          <w:sz w:val="24"/>
          <w:szCs w:val="24"/>
        </w:rPr>
        <w:t>s</w:t>
      </w:r>
      <w:r w:rsidRPr="00F04F70">
        <w:rPr>
          <w:rFonts w:asciiTheme="minorHAnsi" w:hAnsiTheme="minorHAnsi" w:cstheme="minorHAnsi"/>
          <w:sz w:val="24"/>
          <w:szCs w:val="24"/>
        </w:rPr>
        <w:t xml:space="preserve">mlouvy a není v prodlení, bránila-li jí v jejich splnění některá </w:t>
      </w:r>
      <w:r w:rsidRPr="00F04F70">
        <w:rPr>
          <w:rFonts w:asciiTheme="minorHAnsi" w:hAnsiTheme="minorHAnsi" w:cstheme="minorHAnsi"/>
          <w:sz w:val="24"/>
          <w:szCs w:val="24"/>
        </w:rPr>
        <w:lastRenderedPageBreak/>
        <w:t>z překážek vylučujících povinnost k náhradě škody ve smyslu § 2913 odst. 2 občanského zákoníku.</w:t>
      </w:r>
      <w:r w:rsidRPr="00F04F70">
        <w:rPr>
          <w:rStyle w:val="l-L2Char"/>
          <w:rFonts w:asciiTheme="minorHAnsi" w:hAnsiTheme="minorHAnsi" w:cstheme="minorHAnsi"/>
          <w:sz w:val="24"/>
          <w:szCs w:val="24"/>
        </w:rPr>
        <w:t xml:space="preserve"> </w:t>
      </w:r>
    </w:p>
    <w:p w14:paraId="098F77DE" w14:textId="77777777" w:rsidR="005D5DAF" w:rsidRPr="00F04F70" w:rsidRDefault="00B83F26" w:rsidP="002C52DC">
      <w:pPr>
        <w:jc w:val="both"/>
        <w:rPr>
          <w:rFonts w:asciiTheme="minorHAnsi" w:hAnsiTheme="minorHAnsi" w:cstheme="minorHAnsi"/>
          <w:sz w:val="24"/>
          <w:szCs w:val="24"/>
        </w:rPr>
      </w:pPr>
      <w:r w:rsidRPr="00F04F70">
        <w:rPr>
          <w:rFonts w:asciiTheme="minorHAnsi" w:hAnsiTheme="minorHAnsi" w:cstheme="minorHAnsi"/>
          <w:sz w:val="24"/>
          <w:szCs w:val="24"/>
        </w:rPr>
        <w:t xml:space="preserve">  </w:t>
      </w:r>
    </w:p>
    <w:p w14:paraId="5FF640C2" w14:textId="77777777" w:rsidR="00A375D5" w:rsidRPr="00F04F70" w:rsidRDefault="00B83F26" w:rsidP="00FE68DD">
      <w:pPr>
        <w:pStyle w:val="Nadpis2"/>
        <w:spacing w:line="240" w:lineRule="auto"/>
        <w:ind w:firstLine="2"/>
        <w:jc w:val="center"/>
        <w:rPr>
          <w:rFonts w:asciiTheme="minorHAnsi" w:hAnsiTheme="minorHAnsi" w:cstheme="minorHAnsi"/>
          <w:b/>
          <w:u w:val="single"/>
        </w:rPr>
      </w:pPr>
      <w:r w:rsidRPr="00F04F70">
        <w:rPr>
          <w:rFonts w:asciiTheme="minorHAnsi" w:hAnsiTheme="minorHAnsi" w:cstheme="minorHAnsi"/>
          <w:b/>
        </w:rPr>
        <w:t>I</w:t>
      </w:r>
      <w:r w:rsidR="000E6467" w:rsidRPr="00F04F70">
        <w:rPr>
          <w:rFonts w:asciiTheme="minorHAnsi" w:hAnsiTheme="minorHAnsi" w:cstheme="minorHAnsi"/>
          <w:b/>
        </w:rPr>
        <w:t>X</w:t>
      </w:r>
      <w:r w:rsidRPr="00F04F70">
        <w:rPr>
          <w:rFonts w:asciiTheme="minorHAnsi" w:hAnsiTheme="minorHAnsi" w:cstheme="minorHAnsi"/>
          <w:b/>
        </w:rPr>
        <w:t>.</w:t>
      </w:r>
    </w:p>
    <w:p w14:paraId="051F4CC3" w14:textId="77777777" w:rsidR="00B83F26" w:rsidRPr="00F04F70" w:rsidRDefault="00B83F26" w:rsidP="00B83F26">
      <w:pPr>
        <w:pStyle w:val="Nadpis2"/>
        <w:ind w:firstLine="2"/>
        <w:jc w:val="center"/>
        <w:rPr>
          <w:rFonts w:asciiTheme="minorHAnsi" w:hAnsiTheme="minorHAnsi" w:cstheme="minorHAnsi"/>
          <w:b/>
          <w:u w:val="single"/>
        </w:rPr>
      </w:pPr>
      <w:r w:rsidRPr="00F04F70">
        <w:rPr>
          <w:rFonts w:asciiTheme="minorHAnsi" w:hAnsiTheme="minorHAnsi" w:cstheme="minorHAnsi"/>
          <w:b/>
          <w:u w:val="single"/>
        </w:rPr>
        <w:t xml:space="preserve"> Odstoupení od smlouvy</w:t>
      </w:r>
      <w:r w:rsidR="0069264C" w:rsidRPr="00F04F70">
        <w:rPr>
          <w:rFonts w:asciiTheme="minorHAnsi" w:hAnsiTheme="minorHAnsi" w:cstheme="minorHAnsi"/>
          <w:b/>
          <w:u w:val="single"/>
        </w:rPr>
        <w:t xml:space="preserve"> a ukončení smlouvy</w:t>
      </w:r>
      <w:r w:rsidR="00721C31" w:rsidRPr="00F04F70">
        <w:rPr>
          <w:rFonts w:asciiTheme="minorHAnsi" w:hAnsiTheme="minorHAnsi" w:cstheme="minorHAnsi"/>
          <w:b/>
          <w:u w:val="single"/>
        </w:rPr>
        <w:t xml:space="preserve"> </w:t>
      </w:r>
    </w:p>
    <w:p w14:paraId="5F6A0008" w14:textId="77777777" w:rsidR="009919DC" w:rsidRPr="00F04F70" w:rsidRDefault="009919DC" w:rsidP="000669EF">
      <w:pPr>
        <w:pStyle w:val="Odstavecseseznamem"/>
        <w:numPr>
          <w:ilvl w:val="0"/>
          <w:numId w:val="26"/>
        </w:numPr>
        <w:ind w:left="426" w:hanging="426"/>
        <w:rPr>
          <w:rFonts w:asciiTheme="minorHAnsi" w:hAnsiTheme="minorHAnsi" w:cstheme="minorHAnsi"/>
          <w:sz w:val="24"/>
        </w:rPr>
      </w:pPr>
      <w:r w:rsidRPr="00F04F70">
        <w:rPr>
          <w:rFonts w:asciiTheme="minorHAnsi" w:hAnsiTheme="minorHAnsi" w:cstheme="minorHAnsi"/>
          <w:sz w:val="24"/>
        </w:rPr>
        <w:t>Odstoupit od smlouvy lze pouze z důvodů stanovených ve smlouvě nebo zákonem.</w:t>
      </w:r>
    </w:p>
    <w:p w14:paraId="0D23E05B" w14:textId="77777777" w:rsidR="009919DC" w:rsidRPr="00F04F70" w:rsidRDefault="009919DC" w:rsidP="000669EF">
      <w:pPr>
        <w:pStyle w:val="Odstavecseseznamem"/>
        <w:ind w:left="426" w:hanging="426"/>
        <w:jc w:val="both"/>
        <w:rPr>
          <w:rStyle w:val="l-L2Char"/>
          <w:rFonts w:asciiTheme="minorHAnsi" w:hAnsiTheme="minorHAnsi" w:cstheme="minorHAnsi"/>
          <w:sz w:val="24"/>
        </w:rPr>
      </w:pPr>
    </w:p>
    <w:p w14:paraId="1CD0991A" w14:textId="4AA52917" w:rsidR="000618A9" w:rsidRPr="00F04F70" w:rsidRDefault="007F521D" w:rsidP="009919DC">
      <w:pPr>
        <w:pStyle w:val="Odstavecseseznamem"/>
        <w:numPr>
          <w:ilvl w:val="0"/>
          <w:numId w:val="26"/>
        </w:numPr>
        <w:ind w:left="426" w:hanging="426"/>
        <w:jc w:val="both"/>
        <w:rPr>
          <w:rStyle w:val="l-L2Char"/>
          <w:rFonts w:asciiTheme="minorHAnsi" w:hAnsiTheme="minorHAnsi" w:cstheme="minorHAnsi"/>
          <w:sz w:val="24"/>
        </w:rPr>
      </w:pPr>
      <w:r w:rsidRPr="00F04F70">
        <w:rPr>
          <w:rStyle w:val="l-L2Char"/>
          <w:rFonts w:asciiTheme="minorHAnsi" w:hAnsiTheme="minorHAnsi" w:cstheme="minorHAnsi"/>
          <w:sz w:val="24"/>
          <w:szCs w:val="24"/>
        </w:rPr>
        <w:t>Objednatel si vyhrazuje právo na odstoupení od smlouvy v případě, že zhotovitel bude v prodlení s</w:t>
      </w:r>
      <w:r w:rsidR="00D233A6" w:rsidRPr="00F04F70">
        <w:rPr>
          <w:rStyle w:val="l-L2Char"/>
          <w:rFonts w:asciiTheme="minorHAnsi" w:hAnsiTheme="minorHAnsi" w:cstheme="minorHAnsi"/>
          <w:sz w:val="24"/>
          <w:szCs w:val="24"/>
        </w:rPr>
        <w:t> </w:t>
      </w:r>
      <w:r w:rsidRPr="00F04F70">
        <w:rPr>
          <w:rStyle w:val="l-L2Char"/>
          <w:rFonts w:asciiTheme="minorHAnsi" w:hAnsiTheme="minorHAnsi" w:cstheme="minorHAnsi"/>
          <w:sz w:val="24"/>
          <w:szCs w:val="24"/>
        </w:rPr>
        <w:t>plněním</w:t>
      </w:r>
      <w:r w:rsidR="00D233A6" w:rsidRPr="00F04F70">
        <w:rPr>
          <w:rStyle w:val="l-L2Char"/>
          <w:rFonts w:asciiTheme="minorHAnsi" w:hAnsiTheme="minorHAnsi" w:cstheme="minorHAnsi"/>
          <w:sz w:val="24"/>
          <w:szCs w:val="24"/>
        </w:rPr>
        <w:t xml:space="preserve"> dle</w:t>
      </w:r>
      <w:r w:rsidRPr="00F04F70">
        <w:rPr>
          <w:rStyle w:val="l-L2Char"/>
          <w:rFonts w:asciiTheme="minorHAnsi" w:hAnsiTheme="minorHAnsi" w:cstheme="minorHAnsi"/>
          <w:sz w:val="24"/>
          <w:szCs w:val="24"/>
        </w:rPr>
        <w:t xml:space="preserve"> smlouvy z důvodů na straně zhotovitele déle než </w:t>
      </w:r>
      <w:r w:rsidR="00BA1C05" w:rsidRPr="00F04F70">
        <w:rPr>
          <w:rStyle w:val="l-L2Char"/>
          <w:rFonts w:asciiTheme="minorHAnsi" w:hAnsiTheme="minorHAnsi" w:cstheme="minorHAnsi"/>
          <w:sz w:val="24"/>
          <w:szCs w:val="24"/>
        </w:rPr>
        <w:t>7 dní</w:t>
      </w:r>
      <w:r w:rsidRPr="00F04F70">
        <w:rPr>
          <w:rStyle w:val="l-L2Char"/>
          <w:rFonts w:asciiTheme="minorHAnsi" w:hAnsiTheme="minorHAnsi" w:cstheme="minorHAnsi"/>
          <w:sz w:val="24"/>
          <w:szCs w:val="24"/>
        </w:rPr>
        <w:t xml:space="preserve">, nebo bude </w:t>
      </w:r>
      <w:r w:rsidR="000618A9" w:rsidRPr="00F04F70">
        <w:rPr>
          <w:rStyle w:val="l-L2Char"/>
          <w:rFonts w:asciiTheme="minorHAnsi" w:hAnsiTheme="minorHAnsi" w:cstheme="minorHAnsi"/>
          <w:sz w:val="24"/>
          <w:szCs w:val="24"/>
        </w:rPr>
        <w:t>p</w:t>
      </w:r>
      <w:r w:rsidRPr="00F04F70">
        <w:rPr>
          <w:rStyle w:val="l-L2Char"/>
          <w:rFonts w:asciiTheme="minorHAnsi" w:hAnsiTheme="minorHAnsi" w:cstheme="minorHAnsi"/>
          <w:sz w:val="24"/>
          <w:szCs w:val="24"/>
        </w:rPr>
        <w:t>lnění poskytovat nekvalitně v rozporu s platnými předpisy nebo smlouvou, i když byl na tuto skutečnost objednatelem písemně upozorněn.</w:t>
      </w:r>
    </w:p>
    <w:p w14:paraId="7656471B" w14:textId="77777777" w:rsidR="009919DC" w:rsidRPr="00F04F70" w:rsidRDefault="009919DC" w:rsidP="000669EF">
      <w:pPr>
        <w:pStyle w:val="Odstavecseseznamem"/>
        <w:ind w:left="426" w:hanging="426"/>
        <w:jc w:val="both"/>
        <w:rPr>
          <w:rStyle w:val="l-L2Char"/>
          <w:rFonts w:asciiTheme="minorHAnsi" w:hAnsiTheme="minorHAnsi" w:cstheme="minorHAnsi"/>
          <w:sz w:val="24"/>
        </w:rPr>
      </w:pPr>
    </w:p>
    <w:p w14:paraId="20175667" w14:textId="5EB89FE8" w:rsidR="009919DC" w:rsidRPr="00F04F70" w:rsidRDefault="009919DC" w:rsidP="009919DC">
      <w:pPr>
        <w:pStyle w:val="Odstavecseseznamem"/>
        <w:numPr>
          <w:ilvl w:val="0"/>
          <w:numId w:val="26"/>
        </w:numPr>
        <w:ind w:left="426" w:hanging="426"/>
        <w:jc w:val="both"/>
        <w:rPr>
          <w:rFonts w:asciiTheme="minorHAnsi" w:hAnsiTheme="minorHAnsi" w:cstheme="minorHAnsi"/>
          <w:sz w:val="24"/>
          <w:szCs w:val="24"/>
        </w:rPr>
      </w:pPr>
      <w:r w:rsidRPr="00F04F70">
        <w:rPr>
          <w:rFonts w:ascii="Calibri" w:hAnsi="Calibri" w:cs="Cambria"/>
          <w:color w:val="000000"/>
          <w:sz w:val="24"/>
          <w:szCs w:val="24"/>
        </w:rPr>
        <w:t>Objednatel je oprávněn od smlouvy odstoupit v případě, že podle údajů uvedených v registru plátců DPH se zhotovitel stane nespolehlivým plátcem DPH.</w:t>
      </w:r>
    </w:p>
    <w:p w14:paraId="019CE764" w14:textId="77777777" w:rsidR="00C24EFC" w:rsidRPr="00F04F70" w:rsidRDefault="00C24EFC" w:rsidP="000669EF">
      <w:pPr>
        <w:pStyle w:val="Odstavecseseznamem"/>
        <w:ind w:left="426"/>
        <w:jc w:val="both"/>
        <w:rPr>
          <w:rFonts w:asciiTheme="minorHAnsi" w:hAnsiTheme="minorHAnsi" w:cstheme="minorHAnsi"/>
          <w:sz w:val="24"/>
          <w:szCs w:val="24"/>
        </w:rPr>
      </w:pPr>
    </w:p>
    <w:p w14:paraId="6BDB8096" w14:textId="3FA4B8E7" w:rsidR="00C24EFC" w:rsidRPr="00F04F70" w:rsidRDefault="00C24EFC" w:rsidP="009919DC">
      <w:pPr>
        <w:pStyle w:val="Odstavecseseznamem"/>
        <w:numPr>
          <w:ilvl w:val="0"/>
          <w:numId w:val="26"/>
        </w:numPr>
        <w:ind w:left="426" w:hanging="426"/>
        <w:jc w:val="both"/>
        <w:rPr>
          <w:rStyle w:val="l-L2Char"/>
          <w:rFonts w:asciiTheme="minorHAnsi" w:hAnsiTheme="minorHAnsi" w:cstheme="minorHAnsi"/>
          <w:sz w:val="24"/>
          <w:szCs w:val="24"/>
        </w:rPr>
      </w:pPr>
      <w:r w:rsidRPr="00F04F70">
        <w:rPr>
          <w:rFonts w:ascii="Calibri" w:hAnsi="Calibri" w:cs="Calibri"/>
          <w:sz w:val="24"/>
          <w:szCs w:val="24"/>
        </w:rPr>
        <w:t>V případě odstoupení od smlouvy kteroukoli ze smluvních stran je zhotovitel povinen předat objednateli dosud provedené práce i nedokončené části prováděného autorského dozoru. O předání a převzetí bude vyhotoven protokol, který podepíší objednatel i zhotovitel, součástí tohoto protokolu bude také výkaz skutečně provedených prací.</w:t>
      </w:r>
    </w:p>
    <w:p w14:paraId="400E2F09" w14:textId="4CAD6910" w:rsidR="0069264C" w:rsidRPr="00F04F70" w:rsidRDefault="007F521D" w:rsidP="004D017F">
      <w:pPr>
        <w:pStyle w:val="Odstavecseseznamem"/>
        <w:ind w:left="426" w:hanging="426"/>
        <w:jc w:val="both"/>
        <w:rPr>
          <w:rFonts w:asciiTheme="minorHAnsi" w:hAnsiTheme="minorHAnsi" w:cstheme="minorHAnsi"/>
          <w:sz w:val="24"/>
        </w:rPr>
      </w:pPr>
      <w:r w:rsidRPr="00F04F70">
        <w:rPr>
          <w:rStyle w:val="l-L2Char"/>
          <w:rFonts w:asciiTheme="minorHAnsi" w:hAnsiTheme="minorHAnsi" w:cstheme="minorHAnsi"/>
          <w:sz w:val="24"/>
          <w:szCs w:val="24"/>
        </w:rPr>
        <w:t xml:space="preserve"> </w:t>
      </w:r>
    </w:p>
    <w:p w14:paraId="064AE274" w14:textId="4E0F465C" w:rsidR="004D017F" w:rsidRPr="00F04F70" w:rsidRDefault="0069264C" w:rsidP="004D017F">
      <w:pPr>
        <w:pStyle w:val="Odstavecseseznamem"/>
        <w:numPr>
          <w:ilvl w:val="0"/>
          <w:numId w:val="26"/>
        </w:numPr>
        <w:rPr>
          <w:rFonts w:asciiTheme="minorHAnsi" w:hAnsiTheme="minorHAnsi" w:cstheme="minorHAnsi"/>
          <w:sz w:val="24"/>
        </w:rPr>
      </w:pPr>
      <w:r w:rsidRPr="00F04F70">
        <w:rPr>
          <w:rFonts w:asciiTheme="minorHAnsi" w:hAnsiTheme="minorHAnsi" w:cstheme="minorHAnsi"/>
          <w:sz w:val="24"/>
        </w:rPr>
        <w:t>Smlouva může být ukončena dohodou smluvních stran.</w:t>
      </w:r>
    </w:p>
    <w:p w14:paraId="0B382BAA" w14:textId="77777777" w:rsidR="00C24EFC" w:rsidRPr="00F04F70" w:rsidRDefault="00C24EFC" w:rsidP="000669EF">
      <w:pPr>
        <w:pStyle w:val="Odstavecseseznamem"/>
        <w:ind w:left="360"/>
        <w:rPr>
          <w:rFonts w:asciiTheme="minorHAnsi" w:hAnsiTheme="minorHAnsi" w:cstheme="minorHAnsi"/>
          <w:sz w:val="24"/>
        </w:rPr>
      </w:pPr>
    </w:p>
    <w:p w14:paraId="01DE2D26" w14:textId="4F48D8D1" w:rsidR="004D017F" w:rsidRPr="00F04F70" w:rsidRDefault="00C24EFC" w:rsidP="00FE68DD">
      <w:pPr>
        <w:pStyle w:val="Odstavecseseznamem"/>
        <w:numPr>
          <w:ilvl w:val="0"/>
          <w:numId w:val="26"/>
        </w:numPr>
        <w:jc w:val="both"/>
        <w:rPr>
          <w:rFonts w:asciiTheme="minorHAnsi" w:hAnsiTheme="minorHAnsi" w:cstheme="minorHAnsi"/>
          <w:sz w:val="24"/>
        </w:rPr>
      </w:pPr>
      <w:r w:rsidRPr="00F04F70">
        <w:rPr>
          <w:rFonts w:ascii="Calibri" w:hAnsi="Calibri" w:cs="Calibri"/>
          <w:sz w:val="24"/>
        </w:rPr>
        <w:t>Skončením účinnosti smlouvy nebo jejím zánikem zanikají všechny závazky smluvních stran ze smlouvy. Skončením účinnosti smlouvy nezanikají nároky na náhradu škody a na zaplacení smluvních pokut sjednaných pro případ porušení smluvních povinností vzniklé před skončením účinnosti této smlouvy, a ty závazky smluvních stran, které podle smlouvy nebo vzhledem ke své povaze mají trvat i nadále, nebo u kterých tak stanoví zákon.</w:t>
      </w:r>
    </w:p>
    <w:p w14:paraId="6053A9D3" w14:textId="77777777" w:rsidR="00DD34EC" w:rsidRPr="00F04F70" w:rsidRDefault="00DD34EC" w:rsidP="00DD34EC">
      <w:pPr>
        <w:rPr>
          <w:rFonts w:asciiTheme="minorHAnsi" w:hAnsiTheme="minorHAnsi" w:cstheme="minorHAnsi"/>
        </w:rPr>
      </w:pPr>
    </w:p>
    <w:p w14:paraId="04A6EA15" w14:textId="77777777" w:rsidR="00A375D5" w:rsidRPr="00F04F70" w:rsidRDefault="00B83F26" w:rsidP="00FE68DD">
      <w:pPr>
        <w:pStyle w:val="Nadpis2"/>
        <w:spacing w:line="240" w:lineRule="auto"/>
        <w:ind w:firstLine="2"/>
        <w:jc w:val="center"/>
        <w:rPr>
          <w:rFonts w:asciiTheme="minorHAnsi" w:hAnsiTheme="minorHAnsi" w:cstheme="minorHAnsi"/>
          <w:b/>
          <w:u w:val="single"/>
        </w:rPr>
      </w:pPr>
      <w:r w:rsidRPr="00F04F70">
        <w:rPr>
          <w:rFonts w:asciiTheme="minorHAnsi" w:hAnsiTheme="minorHAnsi" w:cstheme="minorHAnsi"/>
          <w:b/>
        </w:rPr>
        <w:t>X.</w:t>
      </w:r>
    </w:p>
    <w:p w14:paraId="126EE6B9" w14:textId="77777777" w:rsidR="00B83F26" w:rsidRPr="00F04F70" w:rsidRDefault="00B83F26" w:rsidP="00B83F26">
      <w:pPr>
        <w:pStyle w:val="Nadpis2"/>
        <w:ind w:firstLine="2"/>
        <w:jc w:val="center"/>
        <w:rPr>
          <w:rFonts w:asciiTheme="minorHAnsi" w:hAnsiTheme="minorHAnsi" w:cstheme="minorHAnsi"/>
          <w:b/>
          <w:u w:val="single"/>
        </w:rPr>
      </w:pPr>
      <w:r w:rsidRPr="00F04F70">
        <w:rPr>
          <w:rFonts w:asciiTheme="minorHAnsi" w:hAnsiTheme="minorHAnsi" w:cstheme="minorHAnsi"/>
          <w:b/>
          <w:u w:val="single"/>
        </w:rPr>
        <w:t xml:space="preserve"> Ostatní ujednání</w:t>
      </w:r>
    </w:p>
    <w:p w14:paraId="4395F86F" w14:textId="68146BCE" w:rsidR="00B83F26" w:rsidRPr="00F04F70" w:rsidRDefault="00B83F26" w:rsidP="000669EF">
      <w:pPr>
        <w:numPr>
          <w:ilvl w:val="0"/>
          <w:numId w:val="10"/>
        </w:numPr>
        <w:ind w:left="426" w:hanging="426"/>
        <w:jc w:val="both"/>
        <w:rPr>
          <w:rFonts w:asciiTheme="minorHAnsi" w:hAnsiTheme="minorHAnsi" w:cstheme="minorHAnsi"/>
          <w:sz w:val="24"/>
        </w:rPr>
      </w:pPr>
      <w:r w:rsidRPr="00F04F70">
        <w:rPr>
          <w:rFonts w:asciiTheme="minorHAnsi" w:hAnsiTheme="minorHAnsi" w:cstheme="minorHAnsi"/>
          <w:sz w:val="24"/>
        </w:rPr>
        <w:t xml:space="preserve">Smluvní strany souhlasí, že jejich veškerá komunikace může být vedena prostřednictvím </w:t>
      </w:r>
      <w:r w:rsidR="00637BCB" w:rsidRPr="00F04F70">
        <w:rPr>
          <w:rFonts w:asciiTheme="minorHAnsi" w:hAnsiTheme="minorHAnsi" w:cstheme="minorHAnsi"/>
          <w:sz w:val="24"/>
        </w:rPr>
        <w:br/>
      </w:r>
      <w:r w:rsidRPr="00F04F70">
        <w:rPr>
          <w:rFonts w:asciiTheme="minorHAnsi" w:hAnsiTheme="minorHAnsi" w:cstheme="minorHAnsi"/>
          <w:sz w:val="24"/>
        </w:rPr>
        <w:t>e-mailu s tím, že nesrozumitelnost či neúplnost zprávy musí adresát oznámit odesílateli           bez zbytečného odkladu poté, co zprávu dostal. V případě, že se tak nestane, nemůže vůči odesílateli namítat, že nebyl seznámen se skutečným obsahem zprávy.</w:t>
      </w:r>
    </w:p>
    <w:p w14:paraId="6B68A120" w14:textId="77777777" w:rsidR="005D5DAF" w:rsidRPr="00F04F70" w:rsidRDefault="005D5DAF" w:rsidP="000669EF">
      <w:pPr>
        <w:ind w:left="426" w:hanging="426"/>
        <w:jc w:val="both"/>
        <w:rPr>
          <w:rFonts w:asciiTheme="minorHAnsi" w:hAnsiTheme="minorHAnsi" w:cstheme="minorHAnsi"/>
          <w:sz w:val="24"/>
        </w:rPr>
      </w:pPr>
    </w:p>
    <w:p w14:paraId="21229123" w14:textId="77777777" w:rsidR="007F76C8" w:rsidRPr="00F04F70" w:rsidRDefault="007F76C8" w:rsidP="007F76C8">
      <w:pPr>
        <w:numPr>
          <w:ilvl w:val="0"/>
          <w:numId w:val="10"/>
        </w:numPr>
        <w:jc w:val="both"/>
        <w:rPr>
          <w:rFonts w:asciiTheme="minorHAnsi" w:hAnsiTheme="minorHAnsi" w:cstheme="minorHAnsi"/>
          <w:sz w:val="24"/>
        </w:rPr>
      </w:pPr>
      <w:r w:rsidRPr="00F04F70">
        <w:rPr>
          <w:rFonts w:asciiTheme="minorHAnsi" w:hAnsiTheme="minorHAnsi" w:cstheme="minorHAnsi"/>
          <w:sz w:val="24"/>
        </w:rPr>
        <w:t>Ve vzájemném styku obou smluvních stran ve věcech souvisejících s touto smlouvou, kromě zástupců uvedených v úvodu smlouvy, jsou zejména při operativním technickém řízení činností při realizaci díla, při potvrzování zápisů o splnění podmínek pro uvolnění plateb, odsouhlasování faktur nebo jiných podkladů pro placení, potvrzování zápisů o předání a převzetí díla nebo jeho části zmocněni jednat:</w:t>
      </w:r>
    </w:p>
    <w:p w14:paraId="4626AFE6" w14:textId="1F465EDC" w:rsidR="007F76C8" w:rsidRPr="00F04F70" w:rsidRDefault="007F76C8" w:rsidP="007F76C8">
      <w:pPr>
        <w:ind w:left="360"/>
        <w:jc w:val="both"/>
        <w:rPr>
          <w:rFonts w:asciiTheme="minorHAnsi" w:hAnsiTheme="minorHAnsi" w:cstheme="minorHAnsi"/>
          <w:sz w:val="24"/>
        </w:rPr>
      </w:pPr>
      <w:r w:rsidRPr="00F04F70">
        <w:rPr>
          <w:rFonts w:asciiTheme="minorHAnsi" w:hAnsiTheme="minorHAnsi" w:cstheme="minorHAnsi"/>
          <w:sz w:val="24"/>
        </w:rPr>
        <w:t xml:space="preserve">za objednatele: </w:t>
      </w:r>
      <w:r w:rsidRPr="00F04F70">
        <w:rPr>
          <w:rFonts w:asciiTheme="minorHAnsi" w:hAnsiTheme="minorHAnsi" w:cstheme="minorHAnsi"/>
          <w:sz w:val="24"/>
        </w:rPr>
        <w:tab/>
      </w:r>
      <w:r w:rsidR="00CD3C3D">
        <w:rPr>
          <w:rFonts w:asciiTheme="minorHAnsi" w:hAnsiTheme="minorHAnsi" w:cstheme="minorHAnsi"/>
          <w:sz w:val="24"/>
        </w:rPr>
        <w:t>xxxxx</w:t>
      </w:r>
    </w:p>
    <w:p w14:paraId="5536EFA2" w14:textId="26554325" w:rsidR="007F76C8" w:rsidRPr="00F04F70" w:rsidRDefault="007F76C8" w:rsidP="007F76C8">
      <w:pPr>
        <w:ind w:left="360"/>
        <w:jc w:val="both"/>
        <w:rPr>
          <w:rFonts w:asciiTheme="minorHAnsi" w:hAnsiTheme="minorHAnsi" w:cstheme="minorHAnsi"/>
          <w:sz w:val="24"/>
        </w:rPr>
      </w:pPr>
      <w:r w:rsidRPr="00F04F70">
        <w:rPr>
          <w:rFonts w:asciiTheme="minorHAnsi" w:hAnsiTheme="minorHAnsi" w:cstheme="minorHAnsi"/>
          <w:sz w:val="24"/>
        </w:rPr>
        <w:t xml:space="preserve">za zhotovitele: </w:t>
      </w:r>
      <w:r w:rsidRPr="00F04F70">
        <w:rPr>
          <w:rFonts w:asciiTheme="minorHAnsi" w:hAnsiTheme="minorHAnsi" w:cstheme="minorHAnsi"/>
          <w:sz w:val="24"/>
        </w:rPr>
        <w:tab/>
      </w:r>
      <w:r w:rsidR="00CD3C3D">
        <w:rPr>
          <w:rFonts w:asciiTheme="minorHAnsi" w:hAnsiTheme="minorHAnsi" w:cstheme="minorHAnsi"/>
          <w:sz w:val="24"/>
        </w:rPr>
        <w:t>xxxxx</w:t>
      </w:r>
    </w:p>
    <w:p w14:paraId="22119186" w14:textId="77777777" w:rsidR="007F76C8" w:rsidRPr="00F04F70" w:rsidRDefault="007F76C8" w:rsidP="007F76C8">
      <w:pPr>
        <w:ind w:left="426"/>
        <w:jc w:val="both"/>
        <w:rPr>
          <w:rFonts w:asciiTheme="minorHAnsi" w:hAnsiTheme="minorHAnsi" w:cstheme="minorHAnsi"/>
          <w:sz w:val="24"/>
        </w:rPr>
      </w:pPr>
    </w:p>
    <w:p w14:paraId="17087383" w14:textId="77777777" w:rsidR="007F76C8" w:rsidRPr="00F04F70" w:rsidRDefault="007F76C8" w:rsidP="007F76C8">
      <w:pPr>
        <w:pStyle w:val="Odstavecseseznamem"/>
        <w:rPr>
          <w:rFonts w:asciiTheme="minorHAnsi" w:hAnsiTheme="minorHAnsi" w:cstheme="minorHAnsi"/>
          <w:sz w:val="24"/>
        </w:rPr>
      </w:pPr>
    </w:p>
    <w:p w14:paraId="27FA2A8F" w14:textId="7419EFCD" w:rsidR="00816B62" w:rsidRPr="005D5DAF" w:rsidRDefault="00816B62" w:rsidP="000669EF">
      <w:pPr>
        <w:numPr>
          <w:ilvl w:val="0"/>
          <w:numId w:val="10"/>
        </w:numPr>
        <w:ind w:left="426" w:hanging="426"/>
        <w:jc w:val="both"/>
        <w:rPr>
          <w:rFonts w:asciiTheme="minorHAnsi" w:hAnsiTheme="minorHAnsi" w:cstheme="minorHAnsi"/>
          <w:sz w:val="24"/>
        </w:rPr>
      </w:pPr>
      <w:r w:rsidRPr="00F04F70">
        <w:rPr>
          <w:rFonts w:asciiTheme="minorHAnsi" w:hAnsiTheme="minorHAnsi" w:cstheme="minorHAnsi"/>
          <w:sz w:val="24"/>
        </w:rPr>
        <w:t>Stane-li se některé ustanovení této smlouvy neplatné či neúčinné, nedotýká se to</w:t>
      </w:r>
      <w:r w:rsidRPr="005D5DAF">
        <w:rPr>
          <w:rFonts w:asciiTheme="minorHAnsi" w:hAnsiTheme="minorHAnsi" w:cstheme="minorHAnsi"/>
          <w:sz w:val="24"/>
        </w:rPr>
        <w:t xml:space="preserve"> ostatních ustanovení této smlouvy, která zůstávají platná a účinná. Smluvní strany se v tomto případě zavazují dohodou nahradit ustanovení neplatné/neúčinné novým ustanovením </w:t>
      </w:r>
      <w:r w:rsidRPr="005D5DAF">
        <w:rPr>
          <w:rFonts w:asciiTheme="minorHAnsi" w:hAnsiTheme="minorHAnsi" w:cstheme="minorHAnsi"/>
          <w:sz w:val="24"/>
        </w:rPr>
        <w:lastRenderedPageBreak/>
        <w:t>platným/účinným, které nejlépe odpovídá původně zamýšlenému ekonomickému účelu ustanovení neplatného/neúčinného. Do té doby platí odpovídající úprava obecně závazných právních předpisů České republiky.</w:t>
      </w:r>
    </w:p>
    <w:p w14:paraId="433F7303" w14:textId="77777777" w:rsidR="005D5DAF" w:rsidRPr="005D5DAF" w:rsidRDefault="005D5DAF" w:rsidP="000669EF">
      <w:pPr>
        <w:ind w:left="426" w:hanging="426"/>
        <w:jc w:val="both"/>
        <w:rPr>
          <w:rFonts w:asciiTheme="minorHAnsi" w:hAnsiTheme="minorHAnsi" w:cstheme="minorHAnsi"/>
          <w:sz w:val="24"/>
        </w:rPr>
      </w:pPr>
    </w:p>
    <w:p w14:paraId="742C035E" w14:textId="6F5C3536" w:rsidR="00063376" w:rsidRPr="005D5DAF" w:rsidRDefault="00063376" w:rsidP="000669EF">
      <w:pPr>
        <w:numPr>
          <w:ilvl w:val="0"/>
          <w:numId w:val="10"/>
        </w:numPr>
        <w:ind w:left="426" w:hanging="426"/>
        <w:jc w:val="both"/>
        <w:rPr>
          <w:rFonts w:asciiTheme="minorHAnsi" w:hAnsiTheme="minorHAnsi" w:cstheme="minorHAnsi"/>
          <w:sz w:val="24"/>
        </w:rPr>
      </w:pPr>
      <w:r w:rsidRPr="005D5DAF">
        <w:rPr>
          <w:rFonts w:asciiTheme="minorHAnsi" w:hAnsiTheme="minorHAnsi" w:cstheme="minorHAnsi"/>
          <w:bCs/>
          <w:sz w:val="24"/>
        </w:rPr>
        <w:t xml:space="preserve">V průběhu zhotovování </w:t>
      </w:r>
      <w:r w:rsidR="002C52DC">
        <w:rPr>
          <w:rFonts w:asciiTheme="minorHAnsi" w:hAnsiTheme="minorHAnsi" w:cstheme="minorHAnsi"/>
          <w:bCs/>
          <w:sz w:val="24"/>
        </w:rPr>
        <w:t>stavby</w:t>
      </w:r>
      <w:r w:rsidRPr="005D5DAF">
        <w:rPr>
          <w:rFonts w:asciiTheme="minorHAnsi" w:hAnsiTheme="minorHAnsi" w:cstheme="minorHAnsi"/>
          <w:bCs/>
          <w:sz w:val="24"/>
        </w:rPr>
        <w:t xml:space="preserve">, není zhotovitel oprávněn poskytovat výsledky činnosti jiným osobám. Zhotovitel se zavazuje během plnění smlouvy (zhotovování </w:t>
      </w:r>
      <w:r w:rsidR="002C52DC">
        <w:rPr>
          <w:rFonts w:asciiTheme="minorHAnsi" w:hAnsiTheme="minorHAnsi" w:cstheme="minorHAnsi"/>
          <w:bCs/>
          <w:sz w:val="24"/>
        </w:rPr>
        <w:t>stavby</w:t>
      </w:r>
      <w:r w:rsidRPr="005D5DAF">
        <w:rPr>
          <w:rFonts w:asciiTheme="minorHAnsi" w:hAnsiTheme="minorHAnsi" w:cstheme="minorHAnsi"/>
          <w:bCs/>
          <w:sz w:val="24"/>
        </w:rPr>
        <w:t xml:space="preserve"> apod.) i po ukončení smlouvy, zachovávat mlčenlivost o všech skutečnostech, o kterých se dozví od objednatele </w:t>
      </w:r>
      <w:r w:rsidR="002C52DC">
        <w:rPr>
          <w:rFonts w:asciiTheme="minorHAnsi" w:hAnsiTheme="minorHAnsi" w:cstheme="minorHAnsi"/>
          <w:bCs/>
          <w:sz w:val="24"/>
        </w:rPr>
        <w:t xml:space="preserve">či jiných subjektů </w:t>
      </w:r>
      <w:r w:rsidRPr="005D5DAF">
        <w:rPr>
          <w:rFonts w:asciiTheme="minorHAnsi" w:hAnsiTheme="minorHAnsi" w:cstheme="minorHAnsi"/>
          <w:bCs/>
          <w:sz w:val="24"/>
        </w:rPr>
        <w:t xml:space="preserve">v souvislosti s plněním smlouvy (se zhotovením </w:t>
      </w:r>
      <w:r w:rsidR="002C52DC">
        <w:rPr>
          <w:rFonts w:asciiTheme="minorHAnsi" w:hAnsiTheme="minorHAnsi" w:cstheme="minorHAnsi"/>
          <w:bCs/>
          <w:sz w:val="24"/>
        </w:rPr>
        <w:t>stavby</w:t>
      </w:r>
      <w:r w:rsidRPr="005D5DAF">
        <w:rPr>
          <w:rFonts w:asciiTheme="minorHAnsi" w:hAnsiTheme="minorHAnsi" w:cstheme="minorHAnsi"/>
          <w:bCs/>
          <w:sz w:val="24"/>
        </w:rPr>
        <w:t>). Povinnost mlčenlivosti se vztahuje i zaměstnance zhotovitele a na všechny další osoby, které zhotovitel k plnění předmětu smlouvy zmocnil.</w:t>
      </w:r>
    </w:p>
    <w:p w14:paraId="578A1FB6" w14:textId="77777777" w:rsidR="005D5DAF" w:rsidRPr="005D5DAF" w:rsidRDefault="005D5DAF" w:rsidP="000669EF">
      <w:pPr>
        <w:ind w:left="426" w:hanging="426"/>
        <w:jc w:val="both"/>
        <w:rPr>
          <w:rFonts w:asciiTheme="minorHAnsi" w:hAnsiTheme="minorHAnsi" w:cstheme="minorHAnsi"/>
          <w:sz w:val="24"/>
        </w:rPr>
      </w:pPr>
    </w:p>
    <w:p w14:paraId="68EF7EFA" w14:textId="5E346B6D" w:rsidR="00063376" w:rsidRPr="005D5DAF" w:rsidRDefault="00063376" w:rsidP="000669EF">
      <w:pPr>
        <w:numPr>
          <w:ilvl w:val="0"/>
          <w:numId w:val="10"/>
        </w:numPr>
        <w:ind w:left="426" w:hanging="426"/>
        <w:jc w:val="both"/>
        <w:rPr>
          <w:rFonts w:asciiTheme="minorHAnsi" w:hAnsiTheme="minorHAnsi" w:cstheme="minorHAnsi"/>
          <w:sz w:val="24"/>
        </w:rPr>
      </w:pPr>
      <w:r w:rsidRPr="005D5DAF">
        <w:rPr>
          <w:rFonts w:asciiTheme="minorHAnsi" w:hAnsiTheme="minorHAnsi" w:cstheme="minorHAnsi"/>
          <w:sz w:val="24"/>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w:t>
      </w:r>
      <w:r w:rsidR="00D233A6">
        <w:rPr>
          <w:rFonts w:asciiTheme="minorHAnsi" w:hAnsiTheme="minorHAnsi" w:cstheme="minorHAnsi"/>
          <w:sz w:val="24"/>
        </w:rPr>
        <w:t xml:space="preserve">smluvní </w:t>
      </w:r>
      <w:r w:rsidRPr="005D5DAF">
        <w:rPr>
          <w:rFonts w:asciiTheme="minorHAnsi" w:hAnsiTheme="minorHAnsi" w:cstheme="minorHAnsi"/>
          <w:sz w:val="24"/>
        </w:rPr>
        <w:t>stranu, která se porušení smlouvy v tomto bodě nedopustila.</w:t>
      </w:r>
    </w:p>
    <w:p w14:paraId="46E7324F" w14:textId="77777777" w:rsidR="005D5DAF" w:rsidRPr="005D5DAF" w:rsidRDefault="005D5DAF" w:rsidP="000669EF">
      <w:pPr>
        <w:ind w:left="426" w:hanging="426"/>
        <w:jc w:val="both"/>
        <w:rPr>
          <w:rFonts w:asciiTheme="minorHAnsi" w:hAnsiTheme="minorHAnsi" w:cstheme="minorHAnsi"/>
          <w:sz w:val="24"/>
        </w:rPr>
      </w:pPr>
    </w:p>
    <w:p w14:paraId="2E81D359" w14:textId="77777777" w:rsidR="003D0FED" w:rsidRPr="005D5DAF" w:rsidRDefault="003D0FED" w:rsidP="000669EF">
      <w:pPr>
        <w:numPr>
          <w:ilvl w:val="0"/>
          <w:numId w:val="10"/>
        </w:numPr>
        <w:ind w:left="426" w:hanging="426"/>
        <w:jc w:val="both"/>
        <w:rPr>
          <w:rFonts w:asciiTheme="minorHAnsi" w:hAnsiTheme="minorHAnsi" w:cstheme="minorHAnsi"/>
          <w:sz w:val="24"/>
        </w:rPr>
      </w:pPr>
      <w:r w:rsidRPr="005D5DAF">
        <w:rPr>
          <w:rFonts w:asciiTheme="minorHAnsi" w:hAnsiTheme="minorHAnsi" w:cstheme="minorHAnsi"/>
          <w:sz w:val="24"/>
        </w:rPr>
        <w:t>Pokud v této smlouvě není stanoveno jinak, řídí se smluvní strany příslušnými ustanoveními občanského zákoníku.</w:t>
      </w:r>
    </w:p>
    <w:p w14:paraId="4D7EBAD1" w14:textId="77777777" w:rsidR="00D233A6" w:rsidRDefault="00D233A6" w:rsidP="000669EF">
      <w:pPr>
        <w:ind w:left="426"/>
        <w:jc w:val="both"/>
        <w:rPr>
          <w:rFonts w:asciiTheme="minorHAnsi" w:hAnsiTheme="minorHAnsi" w:cstheme="minorHAnsi"/>
          <w:sz w:val="24"/>
        </w:rPr>
      </w:pPr>
    </w:p>
    <w:p w14:paraId="4595BE38" w14:textId="56D0282E" w:rsidR="00B83F26" w:rsidRPr="005D5DAF" w:rsidRDefault="001F43CE" w:rsidP="000669EF">
      <w:pPr>
        <w:numPr>
          <w:ilvl w:val="0"/>
          <w:numId w:val="10"/>
        </w:numPr>
        <w:ind w:left="426" w:hanging="426"/>
        <w:jc w:val="both"/>
        <w:rPr>
          <w:rFonts w:asciiTheme="minorHAnsi" w:hAnsiTheme="minorHAnsi" w:cstheme="minorHAnsi"/>
          <w:sz w:val="24"/>
        </w:rPr>
      </w:pPr>
      <w:r w:rsidRPr="005D5DAF">
        <w:rPr>
          <w:rFonts w:asciiTheme="minorHAnsi" w:hAnsiTheme="minorHAnsi" w:cstheme="minorHAnsi"/>
          <w:sz w:val="24"/>
        </w:rPr>
        <w:t>T</w:t>
      </w:r>
      <w:r w:rsidR="00B83F26" w:rsidRPr="005D5DAF">
        <w:rPr>
          <w:rFonts w:asciiTheme="minorHAnsi" w:hAnsiTheme="minorHAnsi" w:cstheme="minorHAnsi"/>
          <w:sz w:val="24"/>
        </w:rPr>
        <w:t xml:space="preserve">uto smlouvu lze měnit jen písemnými očíslovanými dodatky, podepsanými </w:t>
      </w:r>
      <w:r w:rsidR="00D233A6">
        <w:rPr>
          <w:rFonts w:asciiTheme="minorHAnsi" w:hAnsiTheme="minorHAnsi" w:cstheme="minorHAnsi"/>
          <w:sz w:val="24"/>
        </w:rPr>
        <w:t xml:space="preserve">oprávněnými </w:t>
      </w:r>
      <w:r w:rsidR="00B83F26" w:rsidRPr="005D5DAF">
        <w:rPr>
          <w:rFonts w:asciiTheme="minorHAnsi" w:hAnsiTheme="minorHAnsi" w:cstheme="minorHAnsi"/>
          <w:sz w:val="24"/>
        </w:rPr>
        <w:t xml:space="preserve">zástupci obou smluvních stran. </w:t>
      </w:r>
    </w:p>
    <w:p w14:paraId="1CAF4FB9" w14:textId="77777777" w:rsidR="005D5DAF" w:rsidRPr="005D5DAF" w:rsidRDefault="005D5DAF" w:rsidP="000669EF">
      <w:pPr>
        <w:ind w:left="426" w:hanging="426"/>
        <w:jc w:val="both"/>
        <w:rPr>
          <w:rFonts w:asciiTheme="minorHAnsi" w:hAnsiTheme="minorHAnsi" w:cstheme="minorHAnsi"/>
          <w:sz w:val="24"/>
        </w:rPr>
      </w:pPr>
    </w:p>
    <w:p w14:paraId="0C923CD5" w14:textId="58FA54F4" w:rsidR="00B83F26" w:rsidRPr="005D5DAF" w:rsidRDefault="00B83F26" w:rsidP="000669EF">
      <w:pPr>
        <w:numPr>
          <w:ilvl w:val="0"/>
          <w:numId w:val="10"/>
        </w:numPr>
        <w:ind w:left="426" w:hanging="426"/>
        <w:jc w:val="both"/>
        <w:rPr>
          <w:rFonts w:asciiTheme="minorHAnsi" w:hAnsiTheme="minorHAnsi" w:cstheme="minorHAnsi"/>
          <w:sz w:val="24"/>
        </w:rPr>
      </w:pPr>
      <w:r w:rsidRPr="005D5DAF">
        <w:rPr>
          <w:rFonts w:asciiTheme="minorHAnsi" w:hAnsiTheme="minorHAnsi" w:cstheme="minorHAnsi"/>
          <w:sz w:val="24"/>
        </w:rPr>
        <w:t>Tato smlouva je vy</w:t>
      </w:r>
      <w:r w:rsidR="007C5C7F" w:rsidRPr="005D5DAF">
        <w:rPr>
          <w:rFonts w:asciiTheme="minorHAnsi" w:hAnsiTheme="minorHAnsi" w:cstheme="minorHAnsi"/>
          <w:sz w:val="24"/>
        </w:rPr>
        <w:t>pracována</w:t>
      </w:r>
      <w:r w:rsidRPr="005D5DAF">
        <w:rPr>
          <w:rFonts w:asciiTheme="minorHAnsi" w:hAnsiTheme="minorHAnsi" w:cstheme="minorHAnsi"/>
          <w:sz w:val="24"/>
        </w:rPr>
        <w:t xml:space="preserve"> ve </w:t>
      </w:r>
      <w:r w:rsidR="00A07DBE">
        <w:rPr>
          <w:rFonts w:asciiTheme="minorHAnsi" w:hAnsiTheme="minorHAnsi" w:cstheme="minorHAnsi"/>
          <w:sz w:val="24"/>
        </w:rPr>
        <w:t>třech</w:t>
      </w:r>
      <w:r w:rsidRPr="005D5DAF">
        <w:rPr>
          <w:rFonts w:asciiTheme="minorHAnsi" w:hAnsiTheme="minorHAnsi" w:cstheme="minorHAnsi"/>
          <w:sz w:val="24"/>
        </w:rPr>
        <w:t xml:space="preserve"> vyhotoveních, z nichž </w:t>
      </w:r>
      <w:r w:rsidR="00A07DBE">
        <w:rPr>
          <w:rFonts w:asciiTheme="minorHAnsi" w:hAnsiTheme="minorHAnsi" w:cstheme="minorHAnsi"/>
          <w:sz w:val="24"/>
        </w:rPr>
        <w:t>zhotovitel</w:t>
      </w:r>
      <w:r w:rsidRPr="005D5DAF">
        <w:rPr>
          <w:rFonts w:asciiTheme="minorHAnsi" w:hAnsiTheme="minorHAnsi" w:cstheme="minorHAnsi"/>
          <w:sz w:val="24"/>
        </w:rPr>
        <w:t xml:space="preserve"> obdrží </w:t>
      </w:r>
      <w:r w:rsidR="00A07DBE">
        <w:rPr>
          <w:rFonts w:asciiTheme="minorHAnsi" w:hAnsiTheme="minorHAnsi" w:cstheme="minorHAnsi"/>
          <w:sz w:val="24"/>
        </w:rPr>
        <w:t>jedno a objednatel dvě</w:t>
      </w:r>
      <w:r w:rsidRPr="005D5DAF">
        <w:rPr>
          <w:rFonts w:asciiTheme="minorHAnsi" w:hAnsiTheme="minorHAnsi" w:cstheme="minorHAnsi"/>
          <w:sz w:val="24"/>
        </w:rPr>
        <w:t xml:space="preserve"> vyhotovení.</w:t>
      </w:r>
    </w:p>
    <w:p w14:paraId="61347BF0" w14:textId="77777777" w:rsidR="005D5DAF" w:rsidRPr="005D5DAF" w:rsidRDefault="005D5DAF" w:rsidP="000669EF">
      <w:pPr>
        <w:ind w:left="426" w:hanging="426"/>
        <w:jc w:val="both"/>
        <w:rPr>
          <w:rFonts w:asciiTheme="minorHAnsi" w:hAnsiTheme="minorHAnsi" w:cstheme="minorHAnsi"/>
          <w:sz w:val="24"/>
        </w:rPr>
      </w:pPr>
    </w:p>
    <w:p w14:paraId="358387BF" w14:textId="59375F8A" w:rsidR="00E74E11" w:rsidRPr="005D5DAF" w:rsidRDefault="00A07DBE" w:rsidP="000669EF">
      <w:pPr>
        <w:numPr>
          <w:ilvl w:val="0"/>
          <w:numId w:val="10"/>
        </w:numPr>
        <w:ind w:left="426" w:hanging="426"/>
        <w:jc w:val="both"/>
        <w:rPr>
          <w:rFonts w:asciiTheme="minorHAnsi" w:hAnsiTheme="minorHAnsi" w:cstheme="minorHAnsi"/>
          <w:sz w:val="24"/>
        </w:rPr>
      </w:pPr>
      <w:r>
        <w:rPr>
          <w:rFonts w:asciiTheme="minorHAnsi" w:hAnsiTheme="minorHAnsi" w:cstheme="minorHAnsi"/>
          <w:sz w:val="24"/>
        </w:rPr>
        <w:t>S</w:t>
      </w:r>
      <w:r w:rsidR="00E74E11" w:rsidRPr="005D5DAF">
        <w:rPr>
          <w:rFonts w:asciiTheme="minorHAnsi" w:hAnsiTheme="minorHAnsi" w:cstheme="minorHAnsi"/>
          <w:sz w:val="24"/>
        </w:rPr>
        <w:t>mluvní strany prohlašují, že si tuto smlouvu před jejím podpisem přečetly, že byla uzavřena po vzájemném projednání dle jejich pravé a svobodné vůle, určitě, vážně a srozumitelně, nikoliv v tísni za nápadně nevýhodných podmínek.</w:t>
      </w:r>
    </w:p>
    <w:p w14:paraId="11FB70E6" w14:textId="77777777" w:rsidR="005D5DAF" w:rsidRPr="005D5DAF" w:rsidRDefault="005D5DAF" w:rsidP="000669EF">
      <w:pPr>
        <w:ind w:left="426" w:hanging="426"/>
        <w:jc w:val="both"/>
        <w:rPr>
          <w:rFonts w:asciiTheme="minorHAnsi" w:hAnsiTheme="minorHAnsi" w:cstheme="minorHAnsi"/>
          <w:sz w:val="24"/>
        </w:rPr>
      </w:pPr>
    </w:p>
    <w:p w14:paraId="10494C7F" w14:textId="38CC25C0" w:rsidR="002C52DC" w:rsidRDefault="003D0FED" w:rsidP="000669EF">
      <w:pPr>
        <w:numPr>
          <w:ilvl w:val="0"/>
          <w:numId w:val="10"/>
        </w:numPr>
        <w:ind w:left="426" w:hanging="426"/>
        <w:jc w:val="both"/>
        <w:rPr>
          <w:rFonts w:asciiTheme="minorHAnsi" w:hAnsiTheme="minorHAnsi" w:cstheme="minorHAnsi"/>
          <w:sz w:val="24"/>
          <w:szCs w:val="24"/>
        </w:rPr>
      </w:pPr>
      <w:r w:rsidRPr="005D5DAF">
        <w:rPr>
          <w:rFonts w:asciiTheme="minorHAnsi" w:hAnsiTheme="minorHAnsi" w:cstheme="minorHAnsi"/>
          <w:sz w:val="24"/>
          <w:szCs w:val="24"/>
        </w:rPr>
        <w:t>Smlouva nabývá platnosti dnem podpisu oběma smluvními stranami</w:t>
      </w:r>
      <w:r w:rsidR="005D5DAF" w:rsidRPr="005D5DAF">
        <w:rPr>
          <w:rFonts w:asciiTheme="minorHAnsi" w:hAnsiTheme="minorHAnsi" w:cstheme="minorHAnsi"/>
          <w:sz w:val="24"/>
          <w:szCs w:val="24"/>
        </w:rPr>
        <w:t xml:space="preserve"> a účinnosti </w:t>
      </w:r>
      <w:r w:rsidR="002C52DC" w:rsidRPr="002C52DC">
        <w:rPr>
          <w:rFonts w:asciiTheme="minorHAnsi" w:hAnsiTheme="minorHAnsi" w:cstheme="minorHAnsi"/>
          <w:sz w:val="24"/>
          <w:szCs w:val="24"/>
        </w:rPr>
        <w:t>v souladu se zákonem č. 340/2015 Sb., o zvláštních podmínkách účinnosti některých smluv, uveřejňování těchto smluv a o registru smluv (zákon o registru smluv), ve znění pozdějších předpisů</w:t>
      </w:r>
      <w:r w:rsidRPr="005D5DAF">
        <w:rPr>
          <w:rFonts w:asciiTheme="minorHAnsi" w:hAnsiTheme="minorHAnsi" w:cstheme="minorHAnsi"/>
          <w:sz w:val="24"/>
          <w:szCs w:val="24"/>
        </w:rPr>
        <w:t xml:space="preserve">. </w:t>
      </w:r>
    </w:p>
    <w:p w14:paraId="576E79FA" w14:textId="77777777" w:rsidR="000B0D06" w:rsidRDefault="000B0D06" w:rsidP="000669EF">
      <w:pPr>
        <w:ind w:left="426"/>
        <w:jc w:val="both"/>
        <w:rPr>
          <w:rFonts w:asciiTheme="minorHAnsi" w:hAnsiTheme="minorHAnsi" w:cstheme="minorHAnsi"/>
          <w:sz w:val="24"/>
          <w:szCs w:val="24"/>
        </w:rPr>
      </w:pPr>
    </w:p>
    <w:p w14:paraId="67086AB8" w14:textId="3D5077FD" w:rsidR="002C52DC" w:rsidRPr="00B77189" w:rsidRDefault="00B5212A" w:rsidP="000669EF">
      <w:pPr>
        <w:pStyle w:val="Odstavecseseznamem"/>
        <w:numPr>
          <w:ilvl w:val="0"/>
          <w:numId w:val="10"/>
        </w:numPr>
        <w:ind w:left="426" w:hanging="426"/>
        <w:contextualSpacing w:val="0"/>
        <w:jc w:val="both"/>
        <w:rPr>
          <w:rFonts w:asciiTheme="minorHAnsi" w:hAnsiTheme="minorHAnsi" w:cstheme="minorHAnsi"/>
          <w:sz w:val="24"/>
          <w:szCs w:val="24"/>
        </w:rPr>
      </w:pPr>
      <w:r>
        <w:rPr>
          <w:rFonts w:asciiTheme="minorHAnsi" w:hAnsiTheme="minorHAnsi" w:cstheme="minorHAnsi"/>
          <w:sz w:val="24"/>
          <w:szCs w:val="24"/>
        </w:rPr>
        <w:t>Smluvní strany</w:t>
      </w:r>
      <w:r w:rsidRPr="002C52DC">
        <w:rPr>
          <w:rFonts w:asciiTheme="minorHAnsi" w:hAnsiTheme="minorHAnsi" w:cstheme="minorHAnsi"/>
          <w:sz w:val="24"/>
          <w:szCs w:val="24"/>
        </w:rPr>
        <w:t xml:space="preserve"> </w:t>
      </w:r>
      <w:r w:rsidR="002C52DC" w:rsidRPr="002C52DC">
        <w:rPr>
          <w:rFonts w:asciiTheme="minorHAnsi" w:hAnsiTheme="minorHAnsi" w:cstheme="minorHAnsi"/>
          <w:sz w:val="24"/>
          <w:szCs w:val="24"/>
        </w:rPr>
        <w:t>bezvýhradn</w:t>
      </w:r>
      <w:r>
        <w:rPr>
          <w:rFonts w:asciiTheme="minorHAnsi" w:hAnsiTheme="minorHAnsi" w:cstheme="minorHAnsi"/>
          <w:sz w:val="24"/>
          <w:szCs w:val="24"/>
        </w:rPr>
        <w:t xml:space="preserve">ě </w:t>
      </w:r>
      <w:r w:rsidR="002C52DC" w:rsidRPr="002C52DC">
        <w:rPr>
          <w:rFonts w:asciiTheme="minorHAnsi" w:hAnsiTheme="minorHAnsi" w:cstheme="minorHAnsi"/>
          <w:sz w:val="24"/>
          <w:szCs w:val="24"/>
        </w:rPr>
        <w:t>souhlas</w:t>
      </w:r>
      <w:r>
        <w:rPr>
          <w:rFonts w:asciiTheme="minorHAnsi" w:hAnsiTheme="minorHAnsi" w:cstheme="minorHAnsi"/>
          <w:sz w:val="24"/>
          <w:szCs w:val="24"/>
        </w:rPr>
        <w:t>í</w:t>
      </w:r>
      <w:r w:rsidR="002C52DC" w:rsidRPr="002C52DC">
        <w:rPr>
          <w:rFonts w:asciiTheme="minorHAnsi" w:hAnsiTheme="minorHAnsi" w:cstheme="minorHAnsi"/>
          <w:sz w:val="24"/>
          <w:szCs w:val="24"/>
        </w:rPr>
        <w:t xml:space="preserve"> se zveřejněním plného znění smlouvy tak, aby tato smlouva mohla být předmětem poskytnuté informace ve smyslu zákona č. 106/1999 Sb., o </w:t>
      </w:r>
      <w:r w:rsidR="002C52DC" w:rsidRPr="00B77189">
        <w:rPr>
          <w:rFonts w:asciiTheme="minorHAnsi" w:hAnsiTheme="minorHAnsi" w:cstheme="minorHAnsi"/>
          <w:sz w:val="24"/>
          <w:szCs w:val="24"/>
        </w:rPr>
        <w:t xml:space="preserve">svobodném přístupu k informacím, ve znění pozdějších předpisů a </w:t>
      </w:r>
      <w:r w:rsidR="00DF2FEF" w:rsidRPr="00B77189">
        <w:rPr>
          <w:rFonts w:asciiTheme="minorHAnsi" w:hAnsiTheme="minorHAnsi" w:cstheme="minorHAnsi"/>
          <w:sz w:val="24"/>
          <w:szCs w:val="24"/>
        </w:rPr>
        <w:t xml:space="preserve">aby mohla být </w:t>
      </w:r>
      <w:r w:rsidR="002C52DC" w:rsidRPr="00B77189">
        <w:rPr>
          <w:rFonts w:asciiTheme="minorHAnsi" w:hAnsiTheme="minorHAnsi" w:cstheme="minorHAnsi"/>
          <w:sz w:val="24"/>
          <w:szCs w:val="24"/>
        </w:rPr>
        <w:t xml:space="preserve">uveřejněna v souladu se zákonem č. 340/2015 Sb., o zvláštních podmínkách účinnosti některých smluv, uveřejňování těchto smluv a o registru smluv (zákon o registru smluv), ve znění pozdějších předpisů. </w:t>
      </w:r>
    </w:p>
    <w:p w14:paraId="554A2F25" w14:textId="77777777" w:rsidR="00DF2FEF" w:rsidRPr="00B77189" w:rsidRDefault="00DF2FEF" w:rsidP="000669EF">
      <w:pPr>
        <w:pStyle w:val="Odstavecseseznamem"/>
        <w:ind w:left="426"/>
        <w:contextualSpacing w:val="0"/>
        <w:jc w:val="both"/>
        <w:rPr>
          <w:rFonts w:asciiTheme="minorHAnsi" w:hAnsiTheme="minorHAnsi" w:cstheme="minorHAnsi"/>
          <w:sz w:val="24"/>
          <w:szCs w:val="24"/>
        </w:rPr>
      </w:pPr>
    </w:p>
    <w:p w14:paraId="32A8047A" w14:textId="7B42B678" w:rsidR="00DF2FEF" w:rsidRPr="003A5742" w:rsidRDefault="00DF2FEF" w:rsidP="000669EF">
      <w:pPr>
        <w:pStyle w:val="Odstavecseseznamem"/>
        <w:numPr>
          <w:ilvl w:val="0"/>
          <w:numId w:val="10"/>
        </w:numPr>
        <w:ind w:left="426" w:hanging="426"/>
        <w:contextualSpacing w:val="0"/>
        <w:jc w:val="both"/>
        <w:rPr>
          <w:rFonts w:asciiTheme="minorHAnsi" w:hAnsiTheme="minorHAnsi" w:cstheme="minorHAnsi"/>
          <w:sz w:val="28"/>
          <w:szCs w:val="24"/>
        </w:rPr>
      </w:pPr>
      <w:r w:rsidRPr="00B77189">
        <w:rPr>
          <w:rFonts w:asciiTheme="minorHAnsi" w:hAnsiTheme="minorHAnsi" w:cstheme="minorHAnsi"/>
          <w:sz w:val="24"/>
          <w:szCs w:val="24"/>
        </w:rPr>
        <w:t xml:space="preserve">Zhotovitel bere na vědomí a souhlasí, že je osobou povinnou ve smyslu § 2 písm. e) zákona </w:t>
      </w:r>
      <w:r w:rsidRPr="00B77189">
        <w:rPr>
          <w:rFonts w:asciiTheme="minorHAnsi" w:hAnsiTheme="minorHAnsi" w:cstheme="minorHAnsi"/>
          <w:sz w:val="24"/>
          <w:szCs w:val="24"/>
        </w:rPr>
        <w:br/>
        <w:t>č. 320/2001 Sb., o finanční kontrole, ve znění pozdějších předpisů. Zhotovitel je povinen plnit povinnosti</w:t>
      </w:r>
      <w:r w:rsidRPr="00006717">
        <w:rPr>
          <w:rFonts w:ascii="Calibri" w:hAnsi="Calibri" w:cs="Calibri"/>
          <w:sz w:val="24"/>
        </w:rPr>
        <w:t xml:space="preserve"> vyplývající pro něho jako osobu povinnou z výše citovaného zákona.</w:t>
      </w:r>
    </w:p>
    <w:p w14:paraId="495F0A96" w14:textId="77777777" w:rsidR="00DF2FEF" w:rsidRPr="00591FF3" w:rsidRDefault="00DF2FEF" w:rsidP="000669EF">
      <w:pPr>
        <w:pStyle w:val="Odstavecseseznamem"/>
        <w:ind w:left="426"/>
        <w:contextualSpacing w:val="0"/>
        <w:jc w:val="both"/>
        <w:rPr>
          <w:rFonts w:asciiTheme="minorHAnsi" w:hAnsiTheme="minorHAnsi" w:cstheme="minorHAnsi"/>
          <w:sz w:val="24"/>
          <w:szCs w:val="24"/>
        </w:rPr>
      </w:pPr>
    </w:p>
    <w:p w14:paraId="5BA60660" w14:textId="77777777" w:rsidR="00BA1C05" w:rsidRDefault="00BA1C05" w:rsidP="00B83F26">
      <w:pPr>
        <w:pStyle w:val="Zkladntext"/>
        <w:rPr>
          <w:rFonts w:asciiTheme="minorHAnsi" w:hAnsiTheme="minorHAnsi" w:cstheme="minorHAnsi"/>
          <w:b w:val="0"/>
          <w:szCs w:val="24"/>
        </w:rPr>
      </w:pPr>
    </w:p>
    <w:p w14:paraId="032AA439" w14:textId="77777777" w:rsidR="00BA1C05" w:rsidRDefault="00BA1C05" w:rsidP="00B83F26">
      <w:pPr>
        <w:pStyle w:val="Zkladntext"/>
        <w:rPr>
          <w:rFonts w:asciiTheme="minorHAnsi" w:hAnsiTheme="minorHAnsi" w:cstheme="minorHAnsi"/>
          <w:b w:val="0"/>
          <w:szCs w:val="24"/>
        </w:rPr>
      </w:pPr>
    </w:p>
    <w:p w14:paraId="6B51F4F9" w14:textId="77777777" w:rsidR="00BA1C05" w:rsidRDefault="00BA1C05" w:rsidP="00B83F26">
      <w:pPr>
        <w:pStyle w:val="Zkladntext"/>
        <w:rPr>
          <w:rFonts w:asciiTheme="minorHAnsi" w:hAnsiTheme="minorHAnsi" w:cstheme="minorHAnsi"/>
          <w:b w:val="0"/>
          <w:szCs w:val="24"/>
        </w:rPr>
      </w:pPr>
    </w:p>
    <w:p w14:paraId="415D10A9" w14:textId="77777777" w:rsidR="00BA1C05" w:rsidRDefault="00BA1C05" w:rsidP="00B83F26">
      <w:pPr>
        <w:pStyle w:val="Zkladntext"/>
        <w:rPr>
          <w:rFonts w:asciiTheme="minorHAnsi" w:hAnsiTheme="minorHAnsi" w:cstheme="minorHAnsi"/>
          <w:b w:val="0"/>
          <w:szCs w:val="24"/>
        </w:rPr>
      </w:pPr>
    </w:p>
    <w:p w14:paraId="1A2D50D7" w14:textId="77777777" w:rsidR="00BA1C05" w:rsidRDefault="00BA1C05" w:rsidP="00B83F26">
      <w:pPr>
        <w:pStyle w:val="Zkladntext"/>
        <w:rPr>
          <w:rFonts w:asciiTheme="minorHAnsi" w:hAnsiTheme="minorHAnsi" w:cstheme="minorHAnsi"/>
          <w:b w:val="0"/>
          <w:szCs w:val="24"/>
        </w:rPr>
      </w:pPr>
    </w:p>
    <w:p w14:paraId="5AB789BC" w14:textId="77777777" w:rsidR="00BA1C05" w:rsidRDefault="00BA1C05" w:rsidP="00B83F26">
      <w:pPr>
        <w:pStyle w:val="Zkladntext"/>
        <w:rPr>
          <w:rFonts w:asciiTheme="minorHAnsi" w:hAnsiTheme="minorHAnsi" w:cstheme="minorHAnsi"/>
          <w:b w:val="0"/>
          <w:szCs w:val="24"/>
        </w:rPr>
      </w:pPr>
    </w:p>
    <w:p w14:paraId="67FF027E" w14:textId="57831488" w:rsidR="00B83F26" w:rsidRPr="005D5DAF" w:rsidRDefault="00B83F26" w:rsidP="00B83F26">
      <w:pPr>
        <w:pStyle w:val="Zkladntext"/>
        <w:rPr>
          <w:rFonts w:asciiTheme="minorHAnsi" w:hAnsiTheme="minorHAnsi" w:cstheme="minorHAnsi"/>
          <w:b w:val="0"/>
          <w:szCs w:val="24"/>
        </w:rPr>
      </w:pPr>
      <w:r w:rsidRPr="005D5DAF">
        <w:rPr>
          <w:rFonts w:asciiTheme="minorHAnsi" w:hAnsiTheme="minorHAnsi" w:cstheme="minorHAnsi"/>
          <w:b w:val="0"/>
          <w:szCs w:val="24"/>
        </w:rPr>
        <w:t xml:space="preserve">Na důkaz </w:t>
      </w:r>
      <w:r w:rsidR="007421FE" w:rsidRPr="005D5DAF">
        <w:rPr>
          <w:rFonts w:asciiTheme="minorHAnsi" w:hAnsiTheme="minorHAnsi" w:cstheme="minorHAnsi"/>
          <w:b w:val="0"/>
          <w:szCs w:val="24"/>
        </w:rPr>
        <w:t>shora uvedeného připojují</w:t>
      </w:r>
      <w:r w:rsidR="00DF2FEF">
        <w:rPr>
          <w:rFonts w:asciiTheme="minorHAnsi" w:hAnsiTheme="minorHAnsi" w:cstheme="minorHAnsi"/>
          <w:b w:val="0"/>
          <w:szCs w:val="24"/>
        </w:rPr>
        <w:t xml:space="preserve"> oprávnění zástupci</w:t>
      </w:r>
      <w:r w:rsidR="007421FE" w:rsidRPr="005D5DAF">
        <w:rPr>
          <w:rFonts w:asciiTheme="minorHAnsi" w:hAnsiTheme="minorHAnsi" w:cstheme="minorHAnsi"/>
          <w:b w:val="0"/>
          <w:szCs w:val="24"/>
        </w:rPr>
        <w:t xml:space="preserve"> smluvní</w:t>
      </w:r>
      <w:r w:rsidR="00DF2FEF">
        <w:rPr>
          <w:rFonts w:asciiTheme="minorHAnsi" w:hAnsiTheme="minorHAnsi" w:cstheme="minorHAnsi"/>
          <w:b w:val="0"/>
          <w:szCs w:val="24"/>
        </w:rPr>
        <w:t>ch</w:t>
      </w:r>
      <w:r w:rsidR="007421FE" w:rsidRPr="005D5DAF">
        <w:rPr>
          <w:rFonts w:asciiTheme="minorHAnsi" w:hAnsiTheme="minorHAnsi" w:cstheme="minorHAnsi"/>
          <w:b w:val="0"/>
          <w:szCs w:val="24"/>
        </w:rPr>
        <w:t xml:space="preserve"> stran </w:t>
      </w:r>
      <w:r w:rsidRPr="005D5DAF">
        <w:rPr>
          <w:rFonts w:asciiTheme="minorHAnsi" w:hAnsiTheme="minorHAnsi" w:cstheme="minorHAnsi"/>
          <w:b w:val="0"/>
          <w:szCs w:val="24"/>
        </w:rPr>
        <w:t>své podpisy.</w:t>
      </w:r>
    </w:p>
    <w:p w14:paraId="18C60FAE" w14:textId="77777777" w:rsidR="004907AC" w:rsidRPr="005D5DAF" w:rsidRDefault="004907AC" w:rsidP="00B83F26">
      <w:pPr>
        <w:jc w:val="both"/>
        <w:rPr>
          <w:rFonts w:asciiTheme="minorHAnsi" w:hAnsiTheme="minorHAnsi" w:cstheme="minorHAnsi"/>
          <w:sz w:val="24"/>
          <w:szCs w:val="24"/>
        </w:rPr>
      </w:pPr>
    </w:p>
    <w:p w14:paraId="01543C9D" w14:textId="025BE109" w:rsidR="00B83F26" w:rsidRPr="005D5DAF" w:rsidRDefault="00B83F26" w:rsidP="00B83F26">
      <w:pPr>
        <w:jc w:val="both"/>
        <w:rPr>
          <w:rFonts w:asciiTheme="minorHAnsi" w:hAnsiTheme="minorHAnsi" w:cstheme="minorHAnsi"/>
          <w:b/>
          <w:sz w:val="24"/>
          <w:szCs w:val="24"/>
        </w:rPr>
      </w:pPr>
      <w:r w:rsidRPr="005D5DAF">
        <w:rPr>
          <w:rFonts w:asciiTheme="minorHAnsi" w:hAnsiTheme="minorHAnsi" w:cstheme="minorHAnsi"/>
          <w:sz w:val="24"/>
          <w:szCs w:val="24"/>
        </w:rPr>
        <w:t>V </w:t>
      </w:r>
      <w:r w:rsidR="00DF2FEF">
        <w:rPr>
          <w:rFonts w:asciiTheme="minorHAnsi" w:hAnsiTheme="minorHAnsi" w:cstheme="minorHAnsi"/>
          <w:sz w:val="24"/>
          <w:szCs w:val="24"/>
        </w:rPr>
        <w:t>Praze</w:t>
      </w:r>
      <w:r w:rsidR="00DF2FEF" w:rsidRPr="005D5DAF">
        <w:rPr>
          <w:rFonts w:asciiTheme="minorHAnsi" w:hAnsiTheme="minorHAnsi" w:cstheme="minorHAnsi"/>
          <w:sz w:val="24"/>
          <w:szCs w:val="24"/>
        </w:rPr>
        <w:t xml:space="preserve"> </w:t>
      </w:r>
      <w:r w:rsidRPr="005D5DAF">
        <w:rPr>
          <w:rFonts w:asciiTheme="minorHAnsi" w:hAnsiTheme="minorHAnsi" w:cstheme="minorHAnsi"/>
          <w:sz w:val="24"/>
          <w:szCs w:val="24"/>
        </w:rPr>
        <w:t>dne ………………</w:t>
      </w:r>
      <w:r w:rsidR="00DF2FEF">
        <w:rPr>
          <w:rFonts w:asciiTheme="minorHAnsi" w:hAnsiTheme="minorHAnsi" w:cstheme="minorHAnsi"/>
          <w:sz w:val="24"/>
          <w:szCs w:val="24"/>
        </w:rPr>
        <w:tab/>
      </w:r>
      <w:r w:rsidR="00DF2FEF">
        <w:rPr>
          <w:rFonts w:asciiTheme="minorHAnsi" w:hAnsiTheme="minorHAnsi" w:cstheme="minorHAnsi"/>
          <w:sz w:val="24"/>
          <w:szCs w:val="24"/>
        </w:rPr>
        <w:tab/>
      </w:r>
      <w:r w:rsidR="00DF2FEF">
        <w:rPr>
          <w:rFonts w:asciiTheme="minorHAnsi" w:hAnsiTheme="minorHAnsi" w:cstheme="minorHAnsi"/>
          <w:sz w:val="24"/>
          <w:szCs w:val="24"/>
        </w:rPr>
        <w:tab/>
      </w:r>
      <w:r w:rsidR="00DF2FEF">
        <w:rPr>
          <w:rFonts w:asciiTheme="minorHAnsi" w:hAnsiTheme="minorHAnsi" w:cstheme="minorHAnsi"/>
          <w:sz w:val="24"/>
          <w:szCs w:val="24"/>
        </w:rPr>
        <w:tab/>
      </w:r>
      <w:r w:rsidR="00DF2FEF" w:rsidRPr="005D5DAF">
        <w:rPr>
          <w:rFonts w:asciiTheme="minorHAnsi" w:hAnsiTheme="minorHAnsi" w:cstheme="minorHAnsi"/>
          <w:sz w:val="24"/>
          <w:szCs w:val="24"/>
        </w:rPr>
        <w:t>V </w:t>
      </w:r>
      <w:r w:rsidR="00BA1C05">
        <w:rPr>
          <w:rFonts w:asciiTheme="minorHAnsi" w:hAnsiTheme="minorHAnsi" w:cstheme="minorHAnsi"/>
          <w:sz w:val="24"/>
          <w:szCs w:val="24"/>
        </w:rPr>
        <w:t>Praze</w:t>
      </w:r>
      <w:r w:rsidR="0073247F" w:rsidRPr="005D5DAF">
        <w:rPr>
          <w:rFonts w:asciiTheme="minorHAnsi" w:hAnsiTheme="minorHAnsi" w:cstheme="minorHAnsi"/>
          <w:sz w:val="24"/>
          <w:szCs w:val="24"/>
        </w:rPr>
        <w:t xml:space="preserve"> </w:t>
      </w:r>
      <w:r w:rsidR="00DF2FEF" w:rsidRPr="005D5DAF">
        <w:rPr>
          <w:rFonts w:asciiTheme="minorHAnsi" w:hAnsiTheme="minorHAnsi" w:cstheme="minorHAnsi"/>
          <w:sz w:val="24"/>
          <w:szCs w:val="24"/>
        </w:rPr>
        <w:t>dne ………………</w:t>
      </w:r>
    </w:p>
    <w:p w14:paraId="17A60192" w14:textId="77777777" w:rsidR="00B83F26" w:rsidRPr="005D5DAF" w:rsidRDefault="00B83F26" w:rsidP="00B83F26">
      <w:pPr>
        <w:ind w:firstLine="708"/>
        <w:jc w:val="both"/>
        <w:rPr>
          <w:rFonts w:asciiTheme="minorHAnsi" w:hAnsiTheme="minorHAnsi" w:cstheme="minorHAnsi"/>
          <w:sz w:val="24"/>
          <w:szCs w:val="24"/>
        </w:rPr>
      </w:pPr>
    </w:p>
    <w:p w14:paraId="6FBAC111" w14:textId="54189729" w:rsidR="005B53E9" w:rsidRPr="005B53E9" w:rsidRDefault="005B53E9" w:rsidP="005B53E9">
      <w:pPr>
        <w:rPr>
          <w:rFonts w:ascii="Calibri" w:hAnsi="Calibri" w:cs="Calibri"/>
          <w:sz w:val="24"/>
          <w:szCs w:val="24"/>
        </w:rPr>
      </w:pPr>
      <w:r w:rsidRPr="005B53E9">
        <w:rPr>
          <w:rFonts w:ascii="Calibri" w:hAnsi="Calibri" w:cs="Calibri"/>
          <w:sz w:val="24"/>
          <w:szCs w:val="24"/>
        </w:rPr>
        <w:t>Za objednatele:</w:t>
      </w:r>
      <w:r w:rsidRPr="005B53E9">
        <w:rPr>
          <w:rFonts w:ascii="Calibri" w:hAnsi="Calibri" w:cs="Calibri"/>
          <w:sz w:val="24"/>
          <w:szCs w:val="24"/>
        </w:rPr>
        <w:tab/>
      </w:r>
      <w:r w:rsidRPr="005B53E9">
        <w:rPr>
          <w:rFonts w:ascii="Calibri" w:hAnsi="Calibri" w:cs="Calibri"/>
          <w:sz w:val="24"/>
          <w:szCs w:val="24"/>
        </w:rPr>
        <w:tab/>
      </w:r>
      <w:r w:rsidRPr="005B53E9">
        <w:rPr>
          <w:rFonts w:ascii="Calibri" w:hAnsi="Calibri" w:cs="Calibri"/>
          <w:sz w:val="24"/>
          <w:szCs w:val="24"/>
        </w:rPr>
        <w:tab/>
      </w:r>
      <w:r w:rsidRPr="005B53E9">
        <w:rPr>
          <w:rFonts w:ascii="Calibri" w:hAnsi="Calibri" w:cs="Calibri"/>
          <w:sz w:val="24"/>
          <w:szCs w:val="24"/>
        </w:rPr>
        <w:tab/>
      </w:r>
      <w:r w:rsidRPr="005B53E9">
        <w:rPr>
          <w:rFonts w:ascii="Calibri" w:hAnsi="Calibri" w:cs="Calibri"/>
          <w:sz w:val="24"/>
          <w:szCs w:val="24"/>
        </w:rPr>
        <w:tab/>
        <w:t>Za zhotovitele:</w:t>
      </w:r>
    </w:p>
    <w:p w14:paraId="76941F72" w14:textId="77777777" w:rsidR="004907AC" w:rsidRPr="005D5DAF" w:rsidRDefault="004907AC" w:rsidP="000669EF">
      <w:pPr>
        <w:jc w:val="both"/>
        <w:rPr>
          <w:rFonts w:asciiTheme="minorHAnsi" w:hAnsiTheme="minorHAnsi" w:cstheme="minorHAnsi"/>
          <w:sz w:val="24"/>
          <w:szCs w:val="24"/>
        </w:rPr>
      </w:pPr>
    </w:p>
    <w:p w14:paraId="2B8742F7" w14:textId="77777777" w:rsidR="004907AC" w:rsidRPr="005D5DAF" w:rsidRDefault="004907AC" w:rsidP="00B83F26">
      <w:pPr>
        <w:ind w:firstLine="708"/>
        <w:jc w:val="both"/>
        <w:rPr>
          <w:rFonts w:asciiTheme="minorHAnsi" w:hAnsiTheme="minorHAnsi" w:cstheme="minorHAnsi"/>
          <w:sz w:val="24"/>
          <w:szCs w:val="24"/>
        </w:rPr>
      </w:pPr>
    </w:p>
    <w:p w14:paraId="7F20BC97" w14:textId="77777777" w:rsidR="004907AC" w:rsidRPr="005D5DAF" w:rsidRDefault="004907AC" w:rsidP="00B83F26">
      <w:pPr>
        <w:ind w:firstLine="708"/>
        <w:jc w:val="both"/>
        <w:rPr>
          <w:rFonts w:asciiTheme="minorHAnsi" w:hAnsiTheme="minorHAnsi" w:cstheme="minorHAnsi"/>
          <w:sz w:val="24"/>
          <w:szCs w:val="24"/>
        </w:rPr>
      </w:pPr>
    </w:p>
    <w:p w14:paraId="25EFFC45" w14:textId="77777777" w:rsidR="00B83F26" w:rsidRPr="005D5DAF" w:rsidRDefault="00B83F26" w:rsidP="00B83F26">
      <w:pPr>
        <w:ind w:firstLine="708"/>
        <w:jc w:val="both"/>
        <w:rPr>
          <w:rFonts w:asciiTheme="minorHAnsi" w:hAnsiTheme="minorHAnsi" w:cstheme="minorHAnsi"/>
          <w:sz w:val="24"/>
          <w:szCs w:val="24"/>
        </w:rPr>
      </w:pPr>
    </w:p>
    <w:p w14:paraId="02ADB006" w14:textId="1EFECBE9" w:rsidR="00B83F26" w:rsidRPr="005D5DAF" w:rsidRDefault="00B83F26" w:rsidP="00B83F26">
      <w:pPr>
        <w:pStyle w:val="Zkladntext"/>
        <w:rPr>
          <w:rFonts w:asciiTheme="minorHAnsi" w:hAnsiTheme="minorHAnsi" w:cstheme="minorHAnsi"/>
          <w:b w:val="0"/>
          <w:szCs w:val="24"/>
        </w:rPr>
      </w:pPr>
      <w:r w:rsidRPr="005D5DAF">
        <w:rPr>
          <w:rFonts w:asciiTheme="minorHAnsi" w:hAnsiTheme="minorHAnsi" w:cstheme="minorHAnsi"/>
          <w:b w:val="0"/>
          <w:szCs w:val="24"/>
        </w:rPr>
        <w:t>..................................................</w:t>
      </w:r>
      <w:r w:rsidRPr="005D5DAF">
        <w:rPr>
          <w:rFonts w:asciiTheme="minorHAnsi" w:hAnsiTheme="minorHAnsi" w:cstheme="minorHAnsi"/>
          <w:b w:val="0"/>
          <w:szCs w:val="24"/>
        </w:rPr>
        <w:tab/>
      </w:r>
      <w:r w:rsidRPr="005D5DAF">
        <w:rPr>
          <w:rFonts w:asciiTheme="minorHAnsi" w:hAnsiTheme="minorHAnsi" w:cstheme="minorHAnsi"/>
          <w:b w:val="0"/>
          <w:szCs w:val="24"/>
        </w:rPr>
        <w:tab/>
      </w:r>
      <w:r w:rsidRPr="005D5DAF">
        <w:rPr>
          <w:rFonts w:asciiTheme="minorHAnsi" w:hAnsiTheme="minorHAnsi" w:cstheme="minorHAnsi"/>
          <w:b w:val="0"/>
          <w:szCs w:val="24"/>
        </w:rPr>
        <w:tab/>
        <w:t xml:space="preserve"> ..…………….......................................</w:t>
      </w:r>
    </w:p>
    <w:p w14:paraId="7B196041" w14:textId="3AAD8595" w:rsidR="003B7D9D" w:rsidRPr="005D5DAF" w:rsidRDefault="005D5DAF" w:rsidP="003E1BFE">
      <w:pPr>
        <w:pStyle w:val="Zkladntext"/>
        <w:spacing w:line="240" w:lineRule="auto"/>
        <w:rPr>
          <w:rFonts w:asciiTheme="minorHAnsi" w:hAnsiTheme="minorHAnsi" w:cstheme="minorHAnsi"/>
          <w:b w:val="0"/>
          <w:szCs w:val="24"/>
        </w:rPr>
      </w:pPr>
      <w:r w:rsidRPr="005D5DAF">
        <w:rPr>
          <w:rFonts w:asciiTheme="minorHAnsi" w:hAnsiTheme="minorHAnsi" w:cstheme="minorHAnsi"/>
          <w:b w:val="0"/>
          <w:szCs w:val="24"/>
        </w:rPr>
        <w:t xml:space="preserve">Ing. </w:t>
      </w:r>
      <w:r w:rsidR="0082019E">
        <w:rPr>
          <w:rFonts w:asciiTheme="minorHAnsi" w:hAnsiTheme="minorHAnsi" w:cstheme="minorHAnsi"/>
          <w:b w:val="0"/>
          <w:szCs w:val="24"/>
        </w:rPr>
        <w:t>Jakub Kl</w:t>
      </w:r>
      <w:r w:rsidR="0082019E" w:rsidRPr="0082019E">
        <w:rPr>
          <w:rFonts w:asciiTheme="minorHAnsi" w:hAnsiTheme="minorHAnsi" w:cstheme="minorHAnsi"/>
          <w:b w:val="0"/>
          <w:szCs w:val="24"/>
        </w:rPr>
        <w:t>eindienst</w:t>
      </w:r>
      <w:r w:rsidR="00DF2FEF">
        <w:rPr>
          <w:rFonts w:asciiTheme="minorHAnsi" w:hAnsiTheme="minorHAnsi" w:cstheme="minorHAnsi"/>
          <w:b w:val="0"/>
          <w:szCs w:val="24"/>
        </w:rPr>
        <w:t>, kvestor</w:t>
      </w:r>
      <w:r w:rsidR="00B83F26" w:rsidRPr="005D5DAF">
        <w:rPr>
          <w:rFonts w:asciiTheme="minorHAnsi" w:hAnsiTheme="minorHAnsi" w:cstheme="minorHAnsi"/>
          <w:b w:val="0"/>
          <w:szCs w:val="24"/>
        </w:rPr>
        <w:tab/>
        <w:t xml:space="preserve">               </w:t>
      </w:r>
      <w:r w:rsidRPr="005D5DAF">
        <w:rPr>
          <w:rFonts w:asciiTheme="minorHAnsi" w:hAnsiTheme="minorHAnsi" w:cstheme="minorHAnsi"/>
          <w:b w:val="0"/>
          <w:szCs w:val="24"/>
        </w:rPr>
        <w:tab/>
      </w:r>
      <w:r w:rsidR="00F76D91">
        <w:rPr>
          <w:rFonts w:asciiTheme="minorHAnsi" w:hAnsiTheme="minorHAnsi" w:cstheme="minorHAnsi"/>
          <w:b w:val="0"/>
          <w:szCs w:val="24"/>
        </w:rPr>
        <w:t>Ing. Vladimír Čapka</w:t>
      </w:r>
    </w:p>
    <w:sectPr w:rsidR="003B7D9D" w:rsidRPr="005D5DAF" w:rsidSect="00EB64F1">
      <w:footerReference w:type="even" r:id="rId11"/>
      <w:footerReference w:type="default" r:id="rId12"/>
      <w:headerReference w:type="first" r:id="rId13"/>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15D3" w14:textId="77777777" w:rsidR="0080620D" w:rsidRDefault="0080620D" w:rsidP="00B83F26">
      <w:r>
        <w:separator/>
      </w:r>
    </w:p>
  </w:endnote>
  <w:endnote w:type="continuationSeparator" w:id="0">
    <w:p w14:paraId="28B294CB" w14:textId="77777777" w:rsidR="0080620D" w:rsidRDefault="0080620D"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83E5" w14:textId="05EAB6D6"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570C53">
      <w:rPr>
        <w:rStyle w:val="slostrnky"/>
        <w:noProof/>
      </w:rPr>
      <w:t>3</w:t>
    </w:r>
    <w:r>
      <w:rPr>
        <w:rStyle w:val="slostrnky"/>
      </w:rPr>
      <w:fldChar w:fldCharType="end"/>
    </w:r>
  </w:p>
  <w:p w14:paraId="474EA87B"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9626"/>
      <w:docPartObj>
        <w:docPartGallery w:val="Page Numbers (Bottom of Page)"/>
        <w:docPartUnique/>
      </w:docPartObj>
    </w:sdtPr>
    <w:sdtEndPr/>
    <w:sdtContent>
      <w:p w14:paraId="0017C071" w14:textId="77777777" w:rsidR="00012340" w:rsidRDefault="004E2267">
        <w:pPr>
          <w:pStyle w:val="Zpat"/>
          <w:jc w:val="center"/>
        </w:pPr>
        <w:r>
          <w:fldChar w:fldCharType="begin"/>
        </w:r>
        <w:r>
          <w:instrText xml:space="preserve"> PAGE   \* MERGEFORMAT </w:instrText>
        </w:r>
        <w:r>
          <w:fldChar w:fldCharType="separate"/>
        </w:r>
        <w:r w:rsidR="002C52DC">
          <w:rPr>
            <w:noProof/>
          </w:rPr>
          <w:t>8</w:t>
        </w:r>
        <w:r>
          <w:rPr>
            <w:noProof/>
          </w:rPr>
          <w:fldChar w:fldCharType="end"/>
        </w:r>
      </w:p>
    </w:sdtContent>
  </w:sdt>
  <w:p w14:paraId="2A3E709D"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8764" w14:textId="77777777" w:rsidR="0080620D" w:rsidRDefault="0080620D" w:rsidP="00B83F26">
      <w:r>
        <w:separator/>
      </w:r>
    </w:p>
  </w:footnote>
  <w:footnote w:type="continuationSeparator" w:id="0">
    <w:p w14:paraId="6A216E2F" w14:textId="77777777" w:rsidR="0080620D" w:rsidRDefault="0080620D"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64F4" w14:textId="18208193" w:rsidR="00012340" w:rsidRDefault="00570C53" w:rsidP="00570C53">
    <w:pPr>
      <w:pStyle w:val="Zhlav"/>
      <w:tabs>
        <w:tab w:val="clear" w:pos="4536"/>
      </w:tabs>
      <w:jc w:val="right"/>
    </w:pPr>
    <w:r>
      <w:tab/>
      <w:t>PO</w:t>
    </w:r>
    <w:r w:rsidR="001542FC">
      <w:t xml:space="preserve"> </w:t>
    </w:r>
    <w:r w:rsidR="003761FD">
      <w:t>1374/2025</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86DC7"/>
    <w:multiLevelType w:val="multilevel"/>
    <w:tmpl w:val="0405001F"/>
    <w:lvl w:ilvl="0">
      <w:start w:val="1"/>
      <w:numFmt w:val="decimal"/>
      <w:lvlText w:val="%1."/>
      <w:lvlJc w:val="left"/>
      <w:pPr>
        <w:tabs>
          <w:tab w:val="num" w:pos="366"/>
        </w:tabs>
        <w:ind w:left="366" w:hanging="360"/>
      </w:p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4"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DDE0D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1A3D7A"/>
    <w:multiLevelType w:val="hybridMultilevel"/>
    <w:tmpl w:val="83409C74"/>
    <w:lvl w:ilvl="0" w:tplc="88964E86">
      <w:start w:val="1"/>
      <w:numFmt w:val="decimal"/>
      <w:lvlText w:val="%1."/>
      <w:lvlJc w:val="left"/>
      <w:pPr>
        <w:ind w:left="644" w:hanging="360"/>
      </w:pPr>
      <w:rPr>
        <w:rFonts w:asciiTheme="minorHAnsi" w:eastAsia="Times New Roman" w:hAnsiTheme="minorHAnsi" w:cstheme="minorHAnsi"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1E96D37A"/>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DA033D"/>
    <w:multiLevelType w:val="hybridMultilevel"/>
    <w:tmpl w:val="E4CADDAE"/>
    <w:lvl w:ilvl="0" w:tplc="B9D4999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7" w15:restartNumberingAfterBreak="0">
    <w:nsid w:val="3AB56F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E0392F"/>
    <w:multiLevelType w:val="hybridMultilevel"/>
    <w:tmpl w:val="F0AC8F0E"/>
    <w:lvl w:ilvl="0" w:tplc="F1E4439E">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C26899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9C48F9BA"/>
    <w:lvl w:ilvl="0" w:tplc="0F1C0E36">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2067D2"/>
    <w:multiLevelType w:val="hybridMultilevel"/>
    <w:tmpl w:val="8718045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C6334E"/>
    <w:multiLevelType w:val="hybridMultilevel"/>
    <w:tmpl w:val="AA10AF36"/>
    <w:lvl w:ilvl="0" w:tplc="E7E877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6"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682780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3371083">
    <w:abstractNumId w:val="36"/>
  </w:num>
  <w:num w:numId="3" w16cid:durableId="1680085351">
    <w:abstractNumId w:val="13"/>
  </w:num>
  <w:num w:numId="4" w16cid:durableId="832376353">
    <w:abstractNumId w:val="3"/>
  </w:num>
  <w:num w:numId="5" w16cid:durableId="447090700">
    <w:abstractNumId w:val="1"/>
  </w:num>
  <w:num w:numId="6" w16cid:durableId="1869559805">
    <w:abstractNumId w:val="2"/>
  </w:num>
  <w:num w:numId="7" w16cid:durableId="1148549278">
    <w:abstractNumId w:val="11"/>
  </w:num>
  <w:num w:numId="8" w16cid:durableId="733283745">
    <w:abstractNumId w:val="20"/>
  </w:num>
  <w:num w:numId="9" w16cid:durableId="178130752">
    <w:abstractNumId w:val="24"/>
  </w:num>
  <w:num w:numId="10" w16cid:durableId="1601529987">
    <w:abstractNumId w:val="33"/>
  </w:num>
  <w:num w:numId="11" w16cid:durableId="1940404507">
    <w:abstractNumId w:val="21"/>
  </w:num>
  <w:num w:numId="12" w16cid:durableId="1374840412">
    <w:abstractNumId w:val="34"/>
  </w:num>
  <w:num w:numId="13" w16cid:durableId="294994852">
    <w:abstractNumId w:val="16"/>
  </w:num>
  <w:num w:numId="14" w16cid:durableId="14370208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734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0073711">
    <w:abstractNumId w:val="19"/>
  </w:num>
  <w:num w:numId="17" w16cid:durableId="2138913713">
    <w:abstractNumId w:val="9"/>
  </w:num>
  <w:num w:numId="18" w16cid:durableId="2114206497">
    <w:abstractNumId w:val="0"/>
  </w:num>
  <w:num w:numId="19" w16cid:durableId="2058700461">
    <w:abstractNumId w:val="18"/>
  </w:num>
  <w:num w:numId="20" w16cid:durableId="1485852978">
    <w:abstractNumId w:val="6"/>
  </w:num>
  <w:num w:numId="21" w16cid:durableId="2068264993">
    <w:abstractNumId w:val="4"/>
  </w:num>
  <w:num w:numId="22" w16cid:durableId="124156644">
    <w:abstractNumId w:val="10"/>
  </w:num>
  <w:num w:numId="23" w16cid:durableId="1417941011">
    <w:abstractNumId w:val="15"/>
  </w:num>
  <w:num w:numId="24" w16cid:durableId="1587498740">
    <w:abstractNumId w:val="12"/>
  </w:num>
  <w:num w:numId="25" w16cid:durableId="1530139484">
    <w:abstractNumId w:val="35"/>
  </w:num>
  <w:num w:numId="26" w16cid:durableId="1277983159">
    <w:abstractNumId w:val="25"/>
  </w:num>
  <w:num w:numId="27" w16cid:durableId="320894508">
    <w:abstractNumId w:val="29"/>
  </w:num>
  <w:num w:numId="28" w16cid:durableId="1970044325">
    <w:abstractNumId w:val="8"/>
  </w:num>
  <w:num w:numId="29" w16cid:durableId="796140047">
    <w:abstractNumId w:val="22"/>
  </w:num>
  <w:num w:numId="30" w16cid:durableId="964848138">
    <w:abstractNumId w:val="23"/>
  </w:num>
  <w:num w:numId="31" w16cid:durableId="330449166">
    <w:abstractNumId w:val="32"/>
  </w:num>
  <w:num w:numId="32" w16cid:durableId="207647471">
    <w:abstractNumId w:val="31"/>
  </w:num>
  <w:num w:numId="33" w16cid:durableId="100761155">
    <w:abstractNumId w:val="5"/>
  </w:num>
  <w:num w:numId="34" w16cid:durableId="458686634">
    <w:abstractNumId w:val="26"/>
  </w:num>
  <w:num w:numId="35" w16cid:durableId="140001885">
    <w:abstractNumId w:val="30"/>
  </w:num>
  <w:num w:numId="36" w16cid:durableId="1638681051">
    <w:abstractNumId w:val="27"/>
  </w:num>
  <w:num w:numId="37" w16cid:durableId="520166447">
    <w:abstractNumId w:val="37"/>
  </w:num>
  <w:num w:numId="38" w16cid:durableId="1571230832">
    <w:abstractNumId w:val="37"/>
  </w:num>
  <w:num w:numId="39" w16cid:durableId="476655079">
    <w:abstractNumId w:val="17"/>
  </w:num>
  <w:num w:numId="40" w16cid:durableId="67849907">
    <w:abstractNumId w:val="7"/>
  </w:num>
  <w:num w:numId="41" w16cid:durableId="16787247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26"/>
    <w:rsid w:val="00006455"/>
    <w:rsid w:val="00006717"/>
    <w:rsid w:val="00006EE5"/>
    <w:rsid w:val="00012340"/>
    <w:rsid w:val="00015DD0"/>
    <w:rsid w:val="00024245"/>
    <w:rsid w:val="00027193"/>
    <w:rsid w:val="00030C3D"/>
    <w:rsid w:val="0004607F"/>
    <w:rsid w:val="000618A9"/>
    <w:rsid w:val="000632DB"/>
    <w:rsid w:val="00063376"/>
    <w:rsid w:val="000669EF"/>
    <w:rsid w:val="000730C4"/>
    <w:rsid w:val="00073660"/>
    <w:rsid w:val="00087A0A"/>
    <w:rsid w:val="00090512"/>
    <w:rsid w:val="00092449"/>
    <w:rsid w:val="00093C5B"/>
    <w:rsid w:val="00095B46"/>
    <w:rsid w:val="000B0D06"/>
    <w:rsid w:val="000B3316"/>
    <w:rsid w:val="000B3EB9"/>
    <w:rsid w:val="000B44F0"/>
    <w:rsid w:val="000C4B33"/>
    <w:rsid w:val="000D4C21"/>
    <w:rsid w:val="000E6467"/>
    <w:rsid w:val="000F1247"/>
    <w:rsid w:val="00120015"/>
    <w:rsid w:val="00126A2D"/>
    <w:rsid w:val="0012753E"/>
    <w:rsid w:val="001347FA"/>
    <w:rsid w:val="001348A2"/>
    <w:rsid w:val="001542FC"/>
    <w:rsid w:val="001715F2"/>
    <w:rsid w:val="00181A77"/>
    <w:rsid w:val="00182161"/>
    <w:rsid w:val="00185DB2"/>
    <w:rsid w:val="0018777A"/>
    <w:rsid w:val="001A4873"/>
    <w:rsid w:val="001B5F1C"/>
    <w:rsid w:val="001C042A"/>
    <w:rsid w:val="001D363B"/>
    <w:rsid w:val="001D6745"/>
    <w:rsid w:val="001E05A8"/>
    <w:rsid w:val="001F43CE"/>
    <w:rsid w:val="00206E65"/>
    <w:rsid w:val="002112DC"/>
    <w:rsid w:val="00213D92"/>
    <w:rsid w:val="0021725F"/>
    <w:rsid w:val="002213F5"/>
    <w:rsid w:val="0022319A"/>
    <w:rsid w:val="00223F47"/>
    <w:rsid w:val="00234282"/>
    <w:rsid w:val="002519D6"/>
    <w:rsid w:val="00254993"/>
    <w:rsid w:val="00270033"/>
    <w:rsid w:val="002876AC"/>
    <w:rsid w:val="002A4C1A"/>
    <w:rsid w:val="002B1C6A"/>
    <w:rsid w:val="002B264E"/>
    <w:rsid w:val="002B7370"/>
    <w:rsid w:val="002C22E8"/>
    <w:rsid w:val="002C491C"/>
    <w:rsid w:val="002C52DC"/>
    <w:rsid w:val="002C59E8"/>
    <w:rsid w:val="002C5F4A"/>
    <w:rsid w:val="002E0BCE"/>
    <w:rsid w:val="002F650E"/>
    <w:rsid w:val="002F67BB"/>
    <w:rsid w:val="00304813"/>
    <w:rsid w:val="00305045"/>
    <w:rsid w:val="00305935"/>
    <w:rsid w:val="00306498"/>
    <w:rsid w:val="0032529C"/>
    <w:rsid w:val="00331E57"/>
    <w:rsid w:val="00341911"/>
    <w:rsid w:val="00341FEF"/>
    <w:rsid w:val="00347346"/>
    <w:rsid w:val="00350561"/>
    <w:rsid w:val="003511BE"/>
    <w:rsid w:val="0035158D"/>
    <w:rsid w:val="0035237D"/>
    <w:rsid w:val="0035468D"/>
    <w:rsid w:val="00354996"/>
    <w:rsid w:val="003611E2"/>
    <w:rsid w:val="003706E2"/>
    <w:rsid w:val="003761FD"/>
    <w:rsid w:val="00385CCC"/>
    <w:rsid w:val="00386093"/>
    <w:rsid w:val="003901F7"/>
    <w:rsid w:val="003A4E29"/>
    <w:rsid w:val="003A5742"/>
    <w:rsid w:val="003B5990"/>
    <w:rsid w:val="003B72AE"/>
    <w:rsid w:val="003B7D9D"/>
    <w:rsid w:val="003D0CAE"/>
    <w:rsid w:val="003D0FED"/>
    <w:rsid w:val="003D1E0E"/>
    <w:rsid w:val="003E1BFE"/>
    <w:rsid w:val="003E6AA0"/>
    <w:rsid w:val="003F1E74"/>
    <w:rsid w:val="00407E8D"/>
    <w:rsid w:val="00430EE4"/>
    <w:rsid w:val="0043137E"/>
    <w:rsid w:val="0043741A"/>
    <w:rsid w:val="00441C4B"/>
    <w:rsid w:val="00445932"/>
    <w:rsid w:val="00450827"/>
    <w:rsid w:val="00457F60"/>
    <w:rsid w:val="0046360C"/>
    <w:rsid w:val="00463AB0"/>
    <w:rsid w:val="004826B7"/>
    <w:rsid w:val="00483BEF"/>
    <w:rsid w:val="004853B1"/>
    <w:rsid w:val="004907AC"/>
    <w:rsid w:val="004B13E7"/>
    <w:rsid w:val="004B5074"/>
    <w:rsid w:val="004D017F"/>
    <w:rsid w:val="004D6A6C"/>
    <w:rsid w:val="004E2267"/>
    <w:rsid w:val="004F36E2"/>
    <w:rsid w:val="0050300C"/>
    <w:rsid w:val="005077E5"/>
    <w:rsid w:val="0051649A"/>
    <w:rsid w:val="00523990"/>
    <w:rsid w:val="005240A2"/>
    <w:rsid w:val="00530002"/>
    <w:rsid w:val="00531C6F"/>
    <w:rsid w:val="005322EE"/>
    <w:rsid w:val="005647D8"/>
    <w:rsid w:val="00570C53"/>
    <w:rsid w:val="00571FFD"/>
    <w:rsid w:val="00572C8B"/>
    <w:rsid w:val="00574F3E"/>
    <w:rsid w:val="00577773"/>
    <w:rsid w:val="00584281"/>
    <w:rsid w:val="005854F3"/>
    <w:rsid w:val="00587429"/>
    <w:rsid w:val="00591FF3"/>
    <w:rsid w:val="005A4779"/>
    <w:rsid w:val="005B53E9"/>
    <w:rsid w:val="005C23CD"/>
    <w:rsid w:val="005D328A"/>
    <w:rsid w:val="005D3BB1"/>
    <w:rsid w:val="005D5DAF"/>
    <w:rsid w:val="005E3D3B"/>
    <w:rsid w:val="005F0003"/>
    <w:rsid w:val="005F099C"/>
    <w:rsid w:val="005F1D89"/>
    <w:rsid w:val="005F1F2A"/>
    <w:rsid w:val="006267EA"/>
    <w:rsid w:val="0062784E"/>
    <w:rsid w:val="00637BCB"/>
    <w:rsid w:val="00677C40"/>
    <w:rsid w:val="00683F62"/>
    <w:rsid w:val="0069213B"/>
    <w:rsid w:val="0069264C"/>
    <w:rsid w:val="00693F15"/>
    <w:rsid w:val="006A4457"/>
    <w:rsid w:val="006A6AA5"/>
    <w:rsid w:val="006B6D36"/>
    <w:rsid w:val="006C0E04"/>
    <w:rsid w:val="006C1D2C"/>
    <w:rsid w:val="006C1D6C"/>
    <w:rsid w:val="006C6261"/>
    <w:rsid w:val="006D03C3"/>
    <w:rsid w:val="006D588D"/>
    <w:rsid w:val="006E2846"/>
    <w:rsid w:val="00704DC6"/>
    <w:rsid w:val="00716D3A"/>
    <w:rsid w:val="00721C31"/>
    <w:rsid w:val="007261A8"/>
    <w:rsid w:val="0073247F"/>
    <w:rsid w:val="00733F40"/>
    <w:rsid w:val="007421FE"/>
    <w:rsid w:val="00761ABA"/>
    <w:rsid w:val="0078059F"/>
    <w:rsid w:val="00781141"/>
    <w:rsid w:val="007A798D"/>
    <w:rsid w:val="007B0916"/>
    <w:rsid w:val="007B6B98"/>
    <w:rsid w:val="007C3ECF"/>
    <w:rsid w:val="007C5C7F"/>
    <w:rsid w:val="007C76EF"/>
    <w:rsid w:val="007D1999"/>
    <w:rsid w:val="007E33A0"/>
    <w:rsid w:val="007F521D"/>
    <w:rsid w:val="007F76C8"/>
    <w:rsid w:val="0080620D"/>
    <w:rsid w:val="00814C88"/>
    <w:rsid w:val="00815E94"/>
    <w:rsid w:val="00815F47"/>
    <w:rsid w:val="00816B62"/>
    <w:rsid w:val="0082019E"/>
    <w:rsid w:val="00822A09"/>
    <w:rsid w:val="00832882"/>
    <w:rsid w:val="008362F5"/>
    <w:rsid w:val="00836EEF"/>
    <w:rsid w:val="0083782B"/>
    <w:rsid w:val="008442E9"/>
    <w:rsid w:val="0084650F"/>
    <w:rsid w:val="0084776B"/>
    <w:rsid w:val="00851E49"/>
    <w:rsid w:val="0085556B"/>
    <w:rsid w:val="0086156C"/>
    <w:rsid w:val="00865AAA"/>
    <w:rsid w:val="00872204"/>
    <w:rsid w:val="008779A3"/>
    <w:rsid w:val="008803C4"/>
    <w:rsid w:val="00893A83"/>
    <w:rsid w:val="00895108"/>
    <w:rsid w:val="00895C11"/>
    <w:rsid w:val="008A1D16"/>
    <w:rsid w:val="008A6DC3"/>
    <w:rsid w:val="008B33FA"/>
    <w:rsid w:val="008C1FA1"/>
    <w:rsid w:val="008C6924"/>
    <w:rsid w:val="008E5BF1"/>
    <w:rsid w:val="008F3E92"/>
    <w:rsid w:val="0090074B"/>
    <w:rsid w:val="0094234F"/>
    <w:rsid w:val="00944D3F"/>
    <w:rsid w:val="00946627"/>
    <w:rsid w:val="009470ED"/>
    <w:rsid w:val="0094798D"/>
    <w:rsid w:val="009663EA"/>
    <w:rsid w:val="009671A1"/>
    <w:rsid w:val="00967CB3"/>
    <w:rsid w:val="009736F8"/>
    <w:rsid w:val="00976A73"/>
    <w:rsid w:val="009874BE"/>
    <w:rsid w:val="00987DA1"/>
    <w:rsid w:val="009919DC"/>
    <w:rsid w:val="0099495F"/>
    <w:rsid w:val="009A1306"/>
    <w:rsid w:val="009B3E7E"/>
    <w:rsid w:val="009F145A"/>
    <w:rsid w:val="00A00B86"/>
    <w:rsid w:val="00A07DBE"/>
    <w:rsid w:val="00A10AC4"/>
    <w:rsid w:val="00A1694B"/>
    <w:rsid w:val="00A313A0"/>
    <w:rsid w:val="00A375D5"/>
    <w:rsid w:val="00A400E8"/>
    <w:rsid w:val="00A4328C"/>
    <w:rsid w:val="00A47415"/>
    <w:rsid w:val="00A5180F"/>
    <w:rsid w:val="00A5548B"/>
    <w:rsid w:val="00A73639"/>
    <w:rsid w:val="00AB3F7B"/>
    <w:rsid w:val="00AC1D23"/>
    <w:rsid w:val="00AC3DCD"/>
    <w:rsid w:val="00AC525D"/>
    <w:rsid w:val="00AC6FB4"/>
    <w:rsid w:val="00AD737D"/>
    <w:rsid w:val="00AF083C"/>
    <w:rsid w:val="00AF44D0"/>
    <w:rsid w:val="00AF703A"/>
    <w:rsid w:val="00B0493E"/>
    <w:rsid w:val="00B16BE6"/>
    <w:rsid w:val="00B21DCD"/>
    <w:rsid w:val="00B2498F"/>
    <w:rsid w:val="00B30F9A"/>
    <w:rsid w:val="00B5212A"/>
    <w:rsid w:val="00B5436C"/>
    <w:rsid w:val="00B705C1"/>
    <w:rsid w:val="00B7378A"/>
    <w:rsid w:val="00B74D76"/>
    <w:rsid w:val="00B7615A"/>
    <w:rsid w:val="00B77189"/>
    <w:rsid w:val="00B80447"/>
    <w:rsid w:val="00B80669"/>
    <w:rsid w:val="00B81FCB"/>
    <w:rsid w:val="00B83F26"/>
    <w:rsid w:val="00B84595"/>
    <w:rsid w:val="00B947C4"/>
    <w:rsid w:val="00B95B30"/>
    <w:rsid w:val="00B96E93"/>
    <w:rsid w:val="00BA1C05"/>
    <w:rsid w:val="00BA6FA6"/>
    <w:rsid w:val="00BB6108"/>
    <w:rsid w:val="00BC00B7"/>
    <w:rsid w:val="00BD4D07"/>
    <w:rsid w:val="00BE0939"/>
    <w:rsid w:val="00BE4714"/>
    <w:rsid w:val="00BE6C6B"/>
    <w:rsid w:val="00C015FC"/>
    <w:rsid w:val="00C03C2A"/>
    <w:rsid w:val="00C074F5"/>
    <w:rsid w:val="00C16AF5"/>
    <w:rsid w:val="00C17C65"/>
    <w:rsid w:val="00C24EFC"/>
    <w:rsid w:val="00C276DF"/>
    <w:rsid w:val="00C369AB"/>
    <w:rsid w:val="00C41101"/>
    <w:rsid w:val="00C557D2"/>
    <w:rsid w:val="00C6695D"/>
    <w:rsid w:val="00C709CD"/>
    <w:rsid w:val="00C8621E"/>
    <w:rsid w:val="00C863F2"/>
    <w:rsid w:val="00C92267"/>
    <w:rsid w:val="00C95B0E"/>
    <w:rsid w:val="00CA3F5B"/>
    <w:rsid w:val="00CA5DEE"/>
    <w:rsid w:val="00CB2A90"/>
    <w:rsid w:val="00CB4F7C"/>
    <w:rsid w:val="00CC2059"/>
    <w:rsid w:val="00CC3122"/>
    <w:rsid w:val="00CC3E8C"/>
    <w:rsid w:val="00CD334A"/>
    <w:rsid w:val="00CD3C3D"/>
    <w:rsid w:val="00CE72BD"/>
    <w:rsid w:val="00CF0417"/>
    <w:rsid w:val="00CF205B"/>
    <w:rsid w:val="00CF6E65"/>
    <w:rsid w:val="00D0196C"/>
    <w:rsid w:val="00D01ACB"/>
    <w:rsid w:val="00D14E89"/>
    <w:rsid w:val="00D233A6"/>
    <w:rsid w:val="00D32776"/>
    <w:rsid w:val="00D36189"/>
    <w:rsid w:val="00D36B7C"/>
    <w:rsid w:val="00D5611A"/>
    <w:rsid w:val="00D64398"/>
    <w:rsid w:val="00D8417A"/>
    <w:rsid w:val="00D90CCC"/>
    <w:rsid w:val="00D93301"/>
    <w:rsid w:val="00DA6BDF"/>
    <w:rsid w:val="00DC2925"/>
    <w:rsid w:val="00DD2023"/>
    <w:rsid w:val="00DD2BF3"/>
    <w:rsid w:val="00DD34EC"/>
    <w:rsid w:val="00DE5176"/>
    <w:rsid w:val="00DE7418"/>
    <w:rsid w:val="00DF2FEF"/>
    <w:rsid w:val="00DF4A58"/>
    <w:rsid w:val="00DF6085"/>
    <w:rsid w:val="00E00A92"/>
    <w:rsid w:val="00E06DC1"/>
    <w:rsid w:val="00E07AA6"/>
    <w:rsid w:val="00E11AED"/>
    <w:rsid w:val="00E15AD5"/>
    <w:rsid w:val="00E24B55"/>
    <w:rsid w:val="00E32D43"/>
    <w:rsid w:val="00E376F5"/>
    <w:rsid w:val="00E533C8"/>
    <w:rsid w:val="00E714C2"/>
    <w:rsid w:val="00E71ED8"/>
    <w:rsid w:val="00E724F1"/>
    <w:rsid w:val="00E73249"/>
    <w:rsid w:val="00E74E11"/>
    <w:rsid w:val="00E75F8D"/>
    <w:rsid w:val="00E80533"/>
    <w:rsid w:val="00E82125"/>
    <w:rsid w:val="00E84F79"/>
    <w:rsid w:val="00EA401B"/>
    <w:rsid w:val="00EA5DFA"/>
    <w:rsid w:val="00EA62C2"/>
    <w:rsid w:val="00EB369F"/>
    <w:rsid w:val="00EB64F1"/>
    <w:rsid w:val="00EC3260"/>
    <w:rsid w:val="00EC535B"/>
    <w:rsid w:val="00EC7D15"/>
    <w:rsid w:val="00ED5CC8"/>
    <w:rsid w:val="00EE1539"/>
    <w:rsid w:val="00EE3102"/>
    <w:rsid w:val="00EF1A5F"/>
    <w:rsid w:val="00EF315E"/>
    <w:rsid w:val="00EF7CB8"/>
    <w:rsid w:val="00F04F70"/>
    <w:rsid w:val="00F075EE"/>
    <w:rsid w:val="00F210CC"/>
    <w:rsid w:val="00F25344"/>
    <w:rsid w:val="00F4104C"/>
    <w:rsid w:val="00F565A1"/>
    <w:rsid w:val="00F606DD"/>
    <w:rsid w:val="00F60711"/>
    <w:rsid w:val="00F63678"/>
    <w:rsid w:val="00F76D91"/>
    <w:rsid w:val="00F9173B"/>
    <w:rsid w:val="00FB40B2"/>
    <w:rsid w:val="00FC2204"/>
    <w:rsid w:val="00FC3888"/>
    <w:rsid w:val="00FD1CD3"/>
    <w:rsid w:val="00FD23A6"/>
    <w:rsid w:val="00FD67D6"/>
    <w:rsid w:val="00FD6B63"/>
    <w:rsid w:val="00FE68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191A0"/>
  <w15:docId w15:val="{C1B64327-557D-4A04-B929-4FEBA49B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nhideWhenUsed/>
    <w:rsid w:val="009F145A"/>
  </w:style>
  <w:style w:type="character" w:customStyle="1" w:styleId="TextkomenteChar">
    <w:name w:val="Text komentáře Char"/>
    <w:basedOn w:val="Standardnpsmoodstavce"/>
    <w:link w:val="Textkomente"/>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paragraph" w:customStyle="1" w:styleId="Odstavec1">
    <w:name w:val="Odstavec 1."/>
    <w:basedOn w:val="Normln"/>
    <w:rsid w:val="00946627"/>
    <w:pPr>
      <w:keepNext/>
      <w:numPr>
        <w:numId w:val="37"/>
      </w:numPr>
      <w:spacing w:before="360" w:after="120"/>
    </w:pPr>
    <w:rPr>
      <w:b/>
      <w:bCs/>
      <w:sz w:val="24"/>
      <w:szCs w:val="24"/>
    </w:rPr>
  </w:style>
  <w:style w:type="paragraph" w:customStyle="1" w:styleId="Odstavec11">
    <w:name w:val="Odstavec 1.1"/>
    <w:basedOn w:val="Normln"/>
    <w:rsid w:val="00946627"/>
    <w:pPr>
      <w:numPr>
        <w:ilvl w:val="1"/>
        <w:numId w:val="37"/>
      </w:numPr>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839">
      <w:bodyDiv w:val="1"/>
      <w:marLeft w:val="0"/>
      <w:marRight w:val="0"/>
      <w:marTop w:val="0"/>
      <w:marBottom w:val="0"/>
      <w:divBdr>
        <w:top w:val="none" w:sz="0" w:space="0" w:color="auto"/>
        <w:left w:val="none" w:sz="0" w:space="0" w:color="auto"/>
        <w:bottom w:val="none" w:sz="0" w:space="0" w:color="auto"/>
        <w:right w:val="none" w:sz="0" w:space="0" w:color="auto"/>
      </w:divBdr>
    </w:div>
    <w:div w:id="35354611">
      <w:bodyDiv w:val="1"/>
      <w:marLeft w:val="0"/>
      <w:marRight w:val="0"/>
      <w:marTop w:val="0"/>
      <w:marBottom w:val="0"/>
      <w:divBdr>
        <w:top w:val="none" w:sz="0" w:space="0" w:color="auto"/>
        <w:left w:val="none" w:sz="0" w:space="0" w:color="auto"/>
        <w:bottom w:val="none" w:sz="0" w:space="0" w:color="auto"/>
        <w:right w:val="none" w:sz="0" w:space="0" w:color="auto"/>
      </w:divBdr>
    </w:div>
    <w:div w:id="540441304">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654802429">
      <w:bodyDiv w:val="1"/>
      <w:marLeft w:val="0"/>
      <w:marRight w:val="0"/>
      <w:marTop w:val="0"/>
      <w:marBottom w:val="0"/>
      <w:divBdr>
        <w:top w:val="none" w:sz="0" w:space="0" w:color="auto"/>
        <w:left w:val="none" w:sz="0" w:space="0" w:color="auto"/>
        <w:bottom w:val="none" w:sz="0" w:space="0" w:color="auto"/>
        <w:right w:val="none" w:sz="0" w:space="0" w:color="auto"/>
      </w:divBdr>
    </w:div>
    <w:div w:id="1330913820">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 w:id="1632587287">
      <w:bodyDiv w:val="1"/>
      <w:marLeft w:val="0"/>
      <w:marRight w:val="0"/>
      <w:marTop w:val="0"/>
      <w:marBottom w:val="0"/>
      <w:divBdr>
        <w:top w:val="none" w:sz="0" w:space="0" w:color="auto"/>
        <w:left w:val="none" w:sz="0" w:space="0" w:color="auto"/>
        <w:bottom w:val="none" w:sz="0" w:space="0" w:color="auto"/>
        <w:right w:val="none" w:sz="0" w:space="0" w:color="auto"/>
      </w:divBdr>
    </w:div>
    <w:div w:id="1754623974">
      <w:bodyDiv w:val="1"/>
      <w:marLeft w:val="0"/>
      <w:marRight w:val="0"/>
      <w:marTop w:val="0"/>
      <w:marBottom w:val="0"/>
      <w:divBdr>
        <w:top w:val="none" w:sz="0" w:space="0" w:color="auto"/>
        <w:left w:val="none" w:sz="0" w:space="0" w:color="auto"/>
        <w:bottom w:val="none" w:sz="0" w:space="0" w:color="auto"/>
        <w:right w:val="none" w:sz="0" w:space="0" w:color="auto"/>
      </w:divBdr>
    </w:div>
    <w:div w:id="1849517116">
      <w:bodyDiv w:val="1"/>
      <w:marLeft w:val="0"/>
      <w:marRight w:val="0"/>
      <w:marTop w:val="0"/>
      <w:marBottom w:val="0"/>
      <w:divBdr>
        <w:top w:val="none" w:sz="0" w:space="0" w:color="auto"/>
        <w:left w:val="none" w:sz="0" w:space="0" w:color="auto"/>
        <w:bottom w:val="none" w:sz="0" w:space="0" w:color="auto"/>
        <w:right w:val="none" w:sz="0" w:space="0" w:color="auto"/>
      </w:divBdr>
    </w:div>
    <w:div w:id="1867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_x0020_p_x0159_ed_x00e1_n_x00ed__x0020_na_x0020_PO xmlns="5330c55d-c059-4878-b03e-386dab4640e9" xsi:nil="true"/>
    <lcf76f155ced4ddcb4097134ff3c332f xmlns="5330c55d-c059-4878-b03e-386dab4640e9">
      <Terms xmlns="http://schemas.microsoft.com/office/infopath/2007/PartnerControls"/>
    </lcf76f155ced4ddcb4097134ff3c332f>
    <TaxCatchAll xmlns="4e2797a0-1766-41ad-be59-caaf307804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EA5E9-6C68-473A-9B55-C9B0A07236CF}">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2B7BC98F-760B-4C27-B522-09C0F4280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728BB-1A6F-4F1C-960D-11856E61689B}">
  <ds:schemaRefs>
    <ds:schemaRef ds:uri="http://schemas.openxmlformats.org/officeDocument/2006/bibliography"/>
  </ds:schemaRefs>
</ds:datastoreItem>
</file>

<file path=customXml/itemProps4.xml><?xml version="1.0" encoding="utf-8"?>
<ds:datastoreItem xmlns:ds="http://schemas.openxmlformats.org/officeDocument/2006/customXml" ds:itemID="{8695E9BD-8009-4C04-87D1-43F2430DBF6E}">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2620</Words>
  <Characters>15462</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zhebelkova</dc:creator>
  <cp:keywords/>
  <dc:description/>
  <cp:lastModifiedBy>Horáčková Alena</cp:lastModifiedBy>
  <cp:revision>3</cp:revision>
  <cp:lastPrinted>2021-07-16T12:54:00Z</cp:lastPrinted>
  <dcterms:created xsi:type="dcterms:W3CDTF">2025-06-26T11:33:00Z</dcterms:created>
  <dcterms:modified xsi:type="dcterms:W3CDTF">2025-07-25T12:34:00Z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