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6B5E5D6E" w:rsidR="00825022" w:rsidRDefault="00436A12" w:rsidP="00825022">
      <w:r>
        <w:rPr>
          <w:noProof/>
          <w:lang w:eastAsia="cs-CZ"/>
        </w:rPr>
        <mc:AlternateContent>
          <mc:Choice Requires="wps">
            <w:drawing>
              <wp:anchor distT="0" distB="0" distL="114300" distR="114300" simplePos="0" relativeHeight="251659264" behindDoc="0" locked="0" layoutInCell="1" allowOverlap="1" wp14:anchorId="59396684" wp14:editId="3CBAFBE4">
                <wp:simplePos x="0" y="0"/>
                <wp:positionH relativeFrom="margin">
                  <wp:posOffset>5080</wp:posOffset>
                </wp:positionH>
                <wp:positionV relativeFrom="margin">
                  <wp:posOffset>3465195</wp:posOffset>
                </wp:positionV>
                <wp:extent cx="5759450" cy="16383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383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7EB1F3C3" w:rsidR="006567A1" w:rsidRPr="002F2F14" w:rsidRDefault="006567A1" w:rsidP="00813532">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bookmarkStart w:id="0" w:name="_Hlk191473946"/>
                            <w:r w:rsidR="000630A7" w:rsidRPr="000630A7">
                              <w:rPr>
                                <w:rFonts w:ascii="Times New Roman" w:hAnsi="Times New Roman"/>
                                <w:b/>
                                <w:caps/>
                                <w:sz w:val="28"/>
                                <w:szCs w:val="30"/>
                              </w:rPr>
                              <w:t>DODÁVKA A MONTÁŽ KLIMATIZACE, OPRAVA OPLÁŠTĚNÍ BUDOVY</w:t>
                            </w:r>
                            <w:bookmarkEnd w:id="0"/>
                            <w:r w:rsidR="003B580A">
                              <w:rPr>
                                <w:rFonts w:ascii="Times New Roman" w:hAnsi="Times New Roman"/>
                                <w:b/>
                                <w:caps/>
                                <w:sz w:val="28"/>
                                <w:szCs w:val="30"/>
                              </w:rPr>
                              <w:t xml:space="preserve"> II</w:t>
                            </w:r>
                            <w:r w:rsidRPr="002F2F14">
                              <w:rPr>
                                <w:rFonts w:ascii="Times New Roman" w:hAnsi="Times New Roman"/>
                                <w:b/>
                                <w:caps/>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4pt;margin-top:272.85pt;width:453.5pt;height: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" fillcolor="white [3201]" stroked="f" strokeweight="2pt">
                <v:textbo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7EB1F3C3" w:rsidR="006567A1" w:rsidRPr="002F2F14" w:rsidRDefault="006567A1" w:rsidP="00813532">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bookmarkStart w:id="1" w:name="_Hlk191473946"/>
                      <w:r w:rsidR="000630A7" w:rsidRPr="000630A7">
                        <w:rPr>
                          <w:rFonts w:ascii="Times New Roman" w:hAnsi="Times New Roman"/>
                          <w:b/>
                          <w:caps/>
                          <w:sz w:val="28"/>
                          <w:szCs w:val="30"/>
                        </w:rPr>
                        <w:t>DODÁVKA A MONTÁŽ KLIMATIZACE, OPRAVA OPLÁŠTĚNÍ BUDOVY</w:t>
                      </w:r>
                      <w:bookmarkEnd w:id="1"/>
                      <w:r w:rsidR="003B580A">
                        <w:rPr>
                          <w:rFonts w:ascii="Times New Roman" w:hAnsi="Times New Roman"/>
                          <w:b/>
                          <w:caps/>
                          <w:sz w:val="28"/>
                          <w:szCs w:val="30"/>
                        </w:rPr>
                        <w:t xml:space="preserve"> II</w:t>
                      </w:r>
                      <w:r w:rsidRPr="002F2F14">
                        <w:rPr>
                          <w:rFonts w:ascii="Times New Roman" w:hAnsi="Times New Roman"/>
                          <w:b/>
                          <w:caps/>
                          <w:sz w:val="28"/>
                          <w:szCs w:val="28"/>
                        </w:rPr>
                        <w:t>“</w:t>
                      </w:r>
                    </w:p>
                  </w:txbxContent>
                </v:textbox>
                <w10:wrap anchorx="margin" anchory="margin"/>
              </v:shape>
            </w:pict>
          </mc:Fallback>
        </mc:AlternateContent>
      </w:r>
    </w:p>
    <w:p w14:paraId="5E0311AB" w14:textId="422D9FF5" w:rsidR="00825022" w:rsidRDefault="00825022" w:rsidP="00825022"/>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1E7EF412" w14:textId="7A3071B2"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4D06D0">
        <w:rPr>
          <w:rFonts w:ascii="Times New Roman" w:hAnsi="Times New Roman"/>
          <w:b/>
          <w:sz w:val="48"/>
          <w:szCs w:val="48"/>
        </w:rPr>
        <w:t xml:space="preserve"> O DÍLO</w:t>
      </w:r>
    </w:p>
    <w:p w14:paraId="6DD55DBA" w14:textId="77777777" w:rsidR="006239DC" w:rsidRPr="00C14A7E" w:rsidRDefault="006239DC" w:rsidP="006239DC">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6643EC18"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573B75">
        <w:rPr>
          <w:rFonts w:ascii="Times New Roman" w:hAnsi="Times New Roman"/>
          <w:sz w:val="24"/>
          <w:szCs w:val="24"/>
        </w:rPr>
        <w:t xml:space="preserve">Bc. </w:t>
      </w:r>
      <w:r w:rsidR="00097332">
        <w:rPr>
          <w:rFonts w:ascii="Times New Roman" w:hAnsi="Times New Roman"/>
          <w:sz w:val="24"/>
          <w:szCs w:val="24"/>
        </w:rPr>
        <w:t xml:space="preserve">Petr </w:t>
      </w:r>
      <w:r w:rsidR="00573B75">
        <w:rPr>
          <w:rFonts w:ascii="Times New Roman" w:hAnsi="Times New Roman"/>
          <w:sz w:val="24"/>
          <w:szCs w:val="24"/>
        </w:rPr>
        <w:t>Komžák</w:t>
      </w:r>
      <w:r>
        <w:rPr>
          <w:rFonts w:ascii="Times New Roman" w:hAnsi="Times New Roman"/>
          <w:sz w:val="24"/>
          <w:szCs w:val="24"/>
        </w:rPr>
        <w:t xml:space="preserve">, </w:t>
      </w:r>
      <w:r w:rsidR="00097332">
        <w:rPr>
          <w:rFonts w:ascii="Times New Roman" w:hAnsi="Times New Roman"/>
          <w:sz w:val="24"/>
          <w:szCs w:val="24"/>
        </w:rPr>
        <w:t>vedoucí</w:t>
      </w:r>
      <w:r>
        <w:rPr>
          <w:rFonts w:ascii="Times New Roman" w:hAnsi="Times New Roman"/>
          <w:sz w:val="24"/>
          <w:szCs w:val="24"/>
        </w:rPr>
        <w:t xml:space="preserve"> OIDŽP ÚMO Pardubice VI</w:t>
      </w:r>
    </w:p>
    <w:p w14:paraId="3E1F170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Pr="00805AB4">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805AB4">
        <w:rPr>
          <w:rFonts w:ascii="Times New Roman" w:hAnsi="Times New Roman"/>
          <w:sz w:val="24"/>
          <w:szCs w:val="24"/>
          <w:highlight w:val="black"/>
        </w:rPr>
        <w:t>27-1205456399/0800</w:t>
      </w:r>
    </w:p>
    <w:p w14:paraId="49C3C9D3" w14:textId="4F6997D4" w:rsidR="005F0DCB" w:rsidRDefault="005F0DCB" w:rsidP="005F0DCB">
      <w:pPr>
        <w:spacing w:after="0"/>
        <w:jc w:val="both"/>
        <w:rPr>
          <w:rFonts w:ascii="Times New Roman" w:hAnsi="Times New Roman"/>
          <w:sz w:val="24"/>
          <w:szCs w:val="24"/>
        </w:rPr>
      </w:pPr>
      <w:r>
        <w:rPr>
          <w:rFonts w:ascii="Times New Roman" w:hAnsi="Times New Roman"/>
          <w:sz w:val="24"/>
          <w:szCs w:val="24"/>
        </w:rPr>
        <w:t>IČ:00274046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1B6CD864" w14:textId="36565975" w:rsidR="005F0DCB" w:rsidRDefault="00B7084B" w:rsidP="005F0DCB">
      <w:pPr>
        <w:spacing w:after="0"/>
        <w:jc w:val="both"/>
        <w:rPr>
          <w:rFonts w:ascii="Times New Roman" w:hAnsi="Times New Roman"/>
          <w:sz w:val="24"/>
          <w:szCs w:val="24"/>
        </w:rPr>
      </w:pPr>
      <w:r>
        <w:rPr>
          <w:rFonts w:ascii="Times New Roman" w:hAnsi="Times New Roman"/>
          <w:sz w:val="24"/>
          <w:szCs w:val="24"/>
        </w:rPr>
        <w:t>MAXIMUM, s.r.o.</w:t>
      </w:r>
      <w:r w:rsidR="005F0DCB">
        <w:rPr>
          <w:rFonts w:ascii="Times New Roman" w:hAnsi="Times New Roman"/>
          <w:sz w:val="24"/>
          <w:szCs w:val="24"/>
        </w:rPr>
        <w:t xml:space="preserve">                            </w:t>
      </w:r>
    </w:p>
    <w:p w14:paraId="39B63524" w14:textId="19A51C71" w:rsidR="005F0DCB" w:rsidRDefault="00B7084B" w:rsidP="005F0DCB">
      <w:pPr>
        <w:spacing w:after="0"/>
        <w:jc w:val="both"/>
        <w:rPr>
          <w:rFonts w:ascii="Times New Roman" w:hAnsi="Times New Roman"/>
          <w:sz w:val="24"/>
          <w:szCs w:val="24"/>
        </w:rPr>
      </w:pPr>
      <w:r>
        <w:rPr>
          <w:rFonts w:ascii="Times New Roman" w:hAnsi="Times New Roman"/>
          <w:sz w:val="24"/>
          <w:szCs w:val="24"/>
        </w:rPr>
        <w:t>Masarykovo nám. 1544, 530 02 Pardubice</w:t>
      </w:r>
    </w:p>
    <w:p w14:paraId="1E21847D" w14:textId="7245C0B5" w:rsidR="005F0DCB" w:rsidRDefault="005F0DCB" w:rsidP="005F0DCB">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B7084B">
        <w:rPr>
          <w:rFonts w:ascii="Times New Roman" w:hAnsi="Times New Roman"/>
          <w:sz w:val="24"/>
          <w:szCs w:val="24"/>
        </w:rPr>
        <w:t>Romanem Drášil jednatel</w:t>
      </w:r>
      <w:r>
        <w:rPr>
          <w:rFonts w:ascii="Times New Roman" w:hAnsi="Times New Roman"/>
          <w:sz w:val="24"/>
          <w:szCs w:val="24"/>
        </w:rPr>
        <w:t xml:space="preserve">                             </w:t>
      </w:r>
    </w:p>
    <w:p w14:paraId="06E48428" w14:textId="36278CBF" w:rsidR="005F0DCB" w:rsidRPr="00CE76BD" w:rsidRDefault="005F0DCB" w:rsidP="005F0DCB">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B7084B">
        <w:rPr>
          <w:rFonts w:ascii="Times New Roman" w:hAnsi="Times New Roman"/>
          <w:sz w:val="24"/>
          <w:szCs w:val="24"/>
        </w:rPr>
        <w:t>Aleš Stehno</w:t>
      </w:r>
      <w:r>
        <w:rPr>
          <w:rFonts w:ascii="Times New Roman" w:hAnsi="Times New Roman"/>
          <w:sz w:val="24"/>
          <w:szCs w:val="24"/>
        </w:rPr>
        <w:t xml:space="preserve">                         </w:t>
      </w:r>
    </w:p>
    <w:p w14:paraId="07AEB6B8" w14:textId="45AC5003"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00B7084B" w:rsidRPr="00805AB4">
        <w:rPr>
          <w:rFonts w:ascii="Times New Roman" w:hAnsi="Times New Roman"/>
          <w:sz w:val="24"/>
          <w:szCs w:val="24"/>
          <w:highlight w:val="black"/>
        </w:rPr>
        <w:t>ČSOB, a.s.</w:t>
      </w:r>
      <w:r>
        <w:rPr>
          <w:rFonts w:ascii="Times New Roman" w:hAnsi="Times New Roman"/>
          <w:sz w:val="24"/>
          <w:szCs w:val="24"/>
        </w:rPr>
        <w:tab/>
      </w:r>
      <w:r>
        <w:rPr>
          <w:rFonts w:ascii="Times New Roman" w:hAnsi="Times New Roman"/>
          <w:sz w:val="24"/>
          <w:szCs w:val="24"/>
        </w:rPr>
        <w:tab/>
      </w:r>
      <w:r w:rsidR="00B7084B">
        <w:rPr>
          <w:rFonts w:ascii="Times New Roman" w:hAnsi="Times New Roman"/>
          <w:sz w:val="24"/>
          <w:szCs w:val="24"/>
        </w:rPr>
        <w:tab/>
      </w:r>
      <w:r>
        <w:rPr>
          <w:rFonts w:ascii="Times New Roman" w:hAnsi="Times New Roman"/>
          <w:sz w:val="24"/>
          <w:szCs w:val="24"/>
        </w:rPr>
        <w:t xml:space="preserve">č. ú. </w:t>
      </w:r>
      <w:r w:rsidR="00B7084B" w:rsidRPr="00805AB4">
        <w:rPr>
          <w:rFonts w:ascii="Times New Roman" w:hAnsi="Times New Roman"/>
          <w:sz w:val="24"/>
          <w:szCs w:val="24"/>
          <w:highlight w:val="black"/>
        </w:rPr>
        <w:t>271885103/0300</w:t>
      </w:r>
    </w:p>
    <w:p w14:paraId="0DE3EF6A" w14:textId="4015BE29" w:rsidR="00B7084B" w:rsidRDefault="005F0DCB" w:rsidP="00B7084B">
      <w:pPr>
        <w:spacing w:after="0"/>
        <w:jc w:val="both"/>
        <w:rPr>
          <w:rFonts w:ascii="Times New Roman" w:hAnsi="Times New Roman"/>
          <w:sz w:val="24"/>
          <w:szCs w:val="24"/>
        </w:rPr>
      </w:pPr>
      <w:r>
        <w:rPr>
          <w:rFonts w:ascii="Times New Roman" w:hAnsi="Times New Roman"/>
          <w:sz w:val="24"/>
          <w:szCs w:val="24"/>
        </w:rPr>
        <w:t>IČ:</w:t>
      </w:r>
      <w:r w:rsidR="00A54C0F">
        <w:rPr>
          <w:rFonts w:ascii="Times New Roman" w:hAnsi="Times New Roman"/>
          <w:sz w:val="24"/>
          <w:szCs w:val="24"/>
        </w:rPr>
        <w:t xml:space="preserve"> </w:t>
      </w:r>
      <w:r w:rsidR="00B7084B">
        <w:rPr>
          <w:rFonts w:ascii="Times New Roman" w:hAnsi="Times New Roman"/>
          <w:sz w:val="24"/>
          <w:szCs w:val="24"/>
        </w:rPr>
        <w:t>62062042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w:t>
      </w:r>
      <w:r w:rsidR="00B7084B">
        <w:rPr>
          <w:rFonts w:ascii="Times New Roman" w:hAnsi="Times New Roman"/>
          <w:sz w:val="24"/>
          <w:szCs w:val="24"/>
        </w:rPr>
        <w:t>62062042</w:t>
      </w:r>
    </w:p>
    <w:p w14:paraId="54A46F8F" w14:textId="4A9DBFC8" w:rsidR="005F0DCB" w:rsidRPr="00C14A7E" w:rsidRDefault="00A54C0F" w:rsidP="00B7084B">
      <w:pPr>
        <w:spacing w:after="0"/>
        <w:jc w:val="both"/>
        <w:rPr>
          <w:rFonts w:ascii="Times New Roman" w:hAnsi="Times New Roman"/>
          <w:sz w:val="24"/>
          <w:szCs w:val="24"/>
        </w:rPr>
      </w:pPr>
      <w:r>
        <w:rPr>
          <w:rFonts w:ascii="Times New Roman" w:hAnsi="Times New Roman"/>
          <w:sz w:val="24"/>
          <w:szCs w:val="24"/>
        </w:rPr>
        <w:t xml:space="preserve">Tel.: </w:t>
      </w:r>
      <w:r w:rsidR="00B7084B" w:rsidRPr="00805AB4">
        <w:rPr>
          <w:rFonts w:ascii="Times New Roman" w:hAnsi="Times New Roman"/>
          <w:sz w:val="24"/>
          <w:szCs w:val="24"/>
          <w:highlight w:val="black"/>
        </w:rPr>
        <w:t>724 933 910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r w:rsidR="00B7084B" w:rsidRPr="00805AB4">
        <w:rPr>
          <w:rFonts w:ascii="Times New Roman" w:hAnsi="Times New Roman"/>
          <w:sz w:val="24"/>
          <w:szCs w:val="24"/>
          <w:highlight w:val="black"/>
        </w:rPr>
        <w:t>info@maxklima.cz</w:t>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098077EC"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097332">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w:t>
      </w:r>
      <w:r>
        <w:rPr>
          <w:rFonts w:ascii="Times New Roman" w:hAnsi="Times New Roman"/>
          <w:sz w:val="24"/>
          <w:szCs w:val="24"/>
        </w:rPr>
        <w:br/>
        <w:t>a nebezpečí pro ob</w:t>
      </w:r>
      <w:r w:rsidR="00827720">
        <w:rPr>
          <w:rFonts w:ascii="Times New Roman" w:hAnsi="Times New Roman"/>
          <w:sz w:val="24"/>
          <w:szCs w:val="24"/>
        </w:rPr>
        <w:t>jednatele dílo specifikované v Č</w:t>
      </w:r>
      <w:r>
        <w:rPr>
          <w:rFonts w:ascii="Times New Roman" w:hAnsi="Times New Roman"/>
          <w:sz w:val="24"/>
          <w:szCs w:val="24"/>
        </w:rPr>
        <w:t xml:space="preserve">lánku I této smlouvy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16260B6D" w14:textId="6BC91ACB" w:rsidR="005F0DCB" w:rsidRDefault="005F0DCB" w:rsidP="005F0DCB">
      <w:pPr>
        <w:spacing w:line="240" w:lineRule="auto"/>
        <w:ind w:firstLine="708"/>
        <w:jc w:val="both"/>
        <w:rPr>
          <w:rFonts w:ascii="Times New Roman" w:hAnsi="Times New Roman"/>
          <w:sz w:val="24"/>
          <w:szCs w:val="24"/>
        </w:rPr>
      </w:pPr>
    </w:p>
    <w:p w14:paraId="6287117F" w14:textId="77777777" w:rsidR="00B7084B" w:rsidRDefault="00B7084B" w:rsidP="005F0DCB">
      <w:pPr>
        <w:spacing w:after="0" w:line="240" w:lineRule="auto"/>
        <w:jc w:val="center"/>
        <w:outlineLvl w:val="0"/>
        <w:rPr>
          <w:rFonts w:ascii="Times New Roman" w:hAnsi="Times New Roman"/>
          <w:b/>
          <w:sz w:val="24"/>
          <w:szCs w:val="24"/>
        </w:rPr>
      </w:pPr>
    </w:p>
    <w:p w14:paraId="7303B1AB" w14:textId="20D33AE4"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46106D64" w14:textId="329A4A77" w:rsidR="005F0DCB" w:rsidRPr="0035164F" w:rsidRDefault="005F0DCB" w:rsidP="00513920">
      <w:pPr>
        <w:spacing w:after="120"/>
        <w:ind w:left="426"/>
        <w:jc w:val="both"/>
        <w:rPr>
          <w:rFonts w:ascii="Times New Roman" w:eastAsiaTheme="minorHAnsi" w:hAnsi="Times New Roman"/>
          <w:b/>
          <w:bCs/>
          <w:caps/>
          <w:spacing w:val="20"/>
          <w:sz w:val="24"/>
          <w:szCs w:val="24"/>
        </w:rPr>
      </w:pPr>
      <w:r>
        <w:rPr>
          <w:rFonts w:ascii="Times New Roman" w:hAnsi="Times New Roman"/>
          <w:sz w:val="24"/>
          <w:szCs w:val="24"/>
        </w:rPr>
        <w:t xml:space="preserve">Předmětem díla je: </w:t>
      </w:r>
      <w:r w:rsidRPr="00573B75">
        <w:rPr>
          <w:rFonts w:ascii="Times New Roman" w:hAnsi="Times New Roman"/>
          <w:b/>
          <w:bCs/>
          <w:sz w:val="24"/>
          <w:szCs w:val="24"/>
        </w:rPr>
        <w:t>„</w:t>
      </w:r>
      <w:r w:rsidR="000630A7" w:rsidRPr="000630A7">
        <w:rPr>
          <w:rFonts w:ascii="Times New Roman" w:hAnsi="Times New Roman"/>
          <w:b/>
          <w:bCs/>
          <w:sz w:val="24"/>
          <w:szCs w:val="24"/>
        </w:rPr>
        <w:t>DODÁVKA A MONTÁŽ KLIMATIZACE, OPRAVA OPLÁŠTĚNÍ BUDOVY</w:t>
      </w:r>
      <w:r w:rsidRPr="00573B75">
        <w:rPr>
          <w:rFonts w:ascii="Times New Roman" w:hAnsi="Times New Roman"/>
          <w:b/>
          <w:bCs/>
          <w:sz w:val="24"/>
          <w:szCs w:val="24"/>
        </w:rPr>
        <w:t>“</w:t>
      </w:r>
      <w:r w:rsidRPr="00004EC2">
        <w:rPr>
          <w:rFonts w:ascii="Times New Roman" w:hAnsi="Times New Roman"/>
          <w:sz w:val="24"/>
          <w:szCs w:val="24"/>
        </w:rPr>
        <w:t>.</w:t>
      </w:r>
    </w:p>
    <w:p w14:paraId="7F416EDD" w14:textId="7BDACF0F" w:rsidR="006567A1"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jednotlivé ceny jsou vypsány v </w:t>
      </w:r>
      <w:r w:rsidR="00946949">
        <w:rPr>
          <w:rFonts w:ascii="Times New Roman" w:hAnsi="Times New Roman"/>
          <w:sz w:val="24"/>
          <w:szCs w:val="24"/>
        </w:rPr>
        <w:t>soupis</w:t>
      </w:r>
      <w:r w:rsidR="004F1141">
        <w:rPr>
          <w:rFonts w:ascii="Times New Roman" w:hAnsi="Times New Roman"/>
          <w:sz w:val="24"/>
          <w:szCs w:val="24"/>
        </w:rPr>
        <w:t>ech</w:t>
      </w:r>
      <w:r>
        <w:rPr>
          <w:rFonts w:ascii="Times New Roman" w:hAnsi="Times New Roman"/>
          <w:sz w:val="24"/>
          <w:szCs w:val="24"/>
        </w:rPr>
        <w:t xml:space="preserve"> prací, které jsou Přílohou č. 1 této smlouvy.</w:t>
      </w:r>
    </w:p>
    <w:p w14:paraId="5918BEA6" w14:textId="4098454D" w:rsidR="0009733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Jednotlivé položky z Přílohy č. 1 jsou jednoznačně definovány Katalogem popisů </w:t>
      </w:r>
      <w:r w:rsidR="00CF5FD3">
        <w:rPr>
          <w:rFonts w:ascii="Times New Roman" w:hAnsi="Times New Roman"/>
          <w:sz w:val="24"/>
          <w:szCs w:val="24"/>
        </w:rPr>
        <w:br/>
      </w:r>
      <w:r>
        <w:rPr>
          <w:rFonts w:ascii="Times New Roman" w:hAnsi="Times New Roman"/>
          <w:sz w:val="24"/>
          <w:szCs w:val="24"/>
        </w:rPr>
        <w:t>a směrných cen stavebních prací ÚRS Praha a jsou úplné a závazné. Zde jsou také definovány kvalitativní požadavky.</w:t>
      </w:r>
    </w:p>
    <w:p w14:paraId="50FB0E8A" w14:textId="31BE0556" w:rsidR="00097332" w:rsidRPr="0085071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14:paraId="41EB343E" w14:textId="1F07672C" w:rsidR="00D055DE" w:rsidRPr="00D055DE" w:rsidRDefault="006567A1" w:rsidP="00D055DE">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79B4952A" w14:textId="74B199F3" w:rsidR="00B74CEA" w:rsidRPr="00982FE2" w:rsidRDefault="005F0DCB" w:rsidP="00982FE2">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1FCB7108" w14:textId="7A885CD6" w:rsidR="005F0DCB" w:rsidRDefault="00982FE2"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Maximální c</w:t>
      </w:r>
      <w:r w:rsidR="005F0DCB">
        <w:rPr>
          <w:rFonts w:ascii="Times New Roman" w:hAnsi="Times New Roman"/>
          <w:sz w:val="24"/>
          <w:szCs w:val="24"/>
        </w:rPr>
        <w:t xml:space="preserve">ena, </w:t>
      </w:r>
      <w:r>
        <w:rPr>
          <w:rFonts w:ascii="Times New Roman" w:hAnsi="Times New Roman"/>
          <w:sz w:val="24"/>
          <w:szCs w:val="24"/>
        </w:rPr>
        <w:t>bude zhotovitel fakturovat</w:t>
      </w:r>
      <w:r w:rsidR="005F0DCB">
        <w:rPr>
          <w:rFonts w:ascii="Times New Roman" w:hAnsi="Times New Roman"/>
          <w:sz w:val="24"/>
          <w:szCs w:val="24"/>
        </w:rPr>
        <w:t xml:space="preserve"> za řádně provedené dílo, činí na základě cenové nabídky ze dne </w:t>
      </w:r>
      <w:r w:rsidR="00B7084B">
        <w:rPr>
          <w:rFonts w:ascii="Times New Roman" w:hAnsi="Times New Roman"/>
          <w:b/>
          <w:sz w:val="24"/>
          <w:szCs w:val="24"/>
        </w:rPr>
        <w:t>21.03.2025</w:t>
      </w:r>
      <w:r w:rsidR="005F0DCB">
        <w:rPr>
          <w:rFonts w:ascii="Times New Roman" w:hAnsi="Times New Roman"/>
          <w:sz w:val="24"/>
          <w:szCs w:val="24"/>
        </w:rPr>
        <w:t xml:space="preserve"> částku:</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7C710ED9" w14:textId="5644B254" w:rsidR="005F0DCB" w:rsidRPr="00B7084B"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w:t>
      </w:r>
      <w:r w:rsidR="00982FE2">
        <w:rPr>
          <w:rFonts w:ascii="Times New Roman" w:hAnsi="Times New Roman"/>
          <w:b/>
          <w:sz w:val="24"/>
          <w:szCs w:val="24"/>
        </w:rPr>
        <w:t xml:space="preserve">realizaci stavebních </w:t>
      </w:r>
      <w:r w:rsidR="00D055DE">
        <w:rPr>
          <w:rFonts w:ascii="Times New Roman" w:hAnsi="Times New Roman"/>
          <w:b/>
          <w:sz w:val="24"/>
          <w:szCs w:val="24"/>
        </w:rPr>
        <w:t>prací</w:t>
      </w:r>
      <w:r w:rsidR="00B74CEA"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Pr>
          <w:rFonts w:ascii="Times New Roman" w:hAnsi="Times New Roman"/>
          <w:b/>
          <w:sz w:val="24"/>
          <w:szCs w:val="24"/>
        </w:rPr>
        <w:tab/>
      </w:r>
      <w:r w:rsidRPr="008E3BB9">
        <w:rPr>
          <w:rFonts w:ascii="Times New Roman" w:hAnsi="Times New Roman"/>
          <w:b/>
          <w:sz w:val="24"/>
          <w:szCs w:val="24"/>
        </w:rPr>
        <w:t xml:space="preserve">    </w:t>
      </w:r>
      <w:r w:rsidR="00B7084B">
        <w:rPr>
          <w:rFonts w:ascii="Times New Roman" w:hAnsi="Times New Roman"/>
          <w:b/>
          <w:sz w:val="24"/>
          <w:szCs w:val="24"/>
        </w:rPr>
        <w:t>1.692.300, -</w:t>
      </w:r>
      <w:r w:rsidRPr="00B7084B">
        <w:rPr>
          <w:rFonts w:ascii="Times New Roman" w:hAnsi="Times New Roman"/>
          <w:b/>
          <w:sz w:val="24"/>
          <w:szCs w:val="24"/>
        </w:rPr>
        <w:t>Kč</w:t>
      </w:r>
    </w:p>
    <w:p w14:paraId="1853A647" w14:textId="63035920" w:rsidR="005F0DCB" w:rsidRPr="00B7084B"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B7084B">
        <w:rPr>
          <w:rFonts w:ascii="Times New Roman" w:hAnsi="Times New Roman"/>
          <w:b/>
          <w:sz w:val="24"/>
          <w:szCs w:val="24"/>
        </w:rPr>
        <w:t>DPH 21</w:t>
      </w:r>
      <w:r w:rsidR="00B74CEA" w:rsidRPr="00B7084B">
        <w:rPr>
          <w:rFonts w:ascii="Times New Roman" w:hAnsi="Times New Roman"/>
          <w:b/>
          <w:sz w:val="24"/>
          <w:szCs w:val="24"/>
        </w:rPr>
        <w:t xml:space="preserve"> </w:t>
      </w:r>
      <w:r w:rsidRPr="00B7084B">
        <w:rPr>
          <w:rFonts w:ascii="Times New Roman" w:hAnsi="Times New Roman"/>
          <w:b/>
          <w:sz w:val="24"/>
          <w:szCs w:val="24"/>
        </w:rPr>
        <w:t xml:space="preserve">%                                                                                     </w:t>
      </w:r>
      <w:r w:rsidRPr="00B7084B">
        <w:rPr>
          <w:rFonts w:ascii="Times New Roman" w:hAnsi="Times New Roman"/>
          <w:b/>
          <w:sz w:val="24"/>
          <w:szCs w:val="24"/>
        </w:rPr>
        <w:tab/>
      </w:r>
      <w:r w:rsidR="00B7084B">
        <w:rPr>
          <w:rFonts w:ascii="Times New Roman" w:hAnsi="Times New Roman"/>
          <w:b/>
          <w:sz w:val="24"/>
          <w:szCs w:val="24"/>
        </w:rPr>
        <w:t>355.383,-</w:t>
      </w:r>
      <w:r w:rsidRPr="00B7084B">
        <w:rPr>
          <w:rFonts w:ascii="Times New Roman" w:hAnsi="Times New Roman"/>
          <w:b/>
          <w:sz w:val="24"/>
          <w:szCs w:val="24"/>
        </w:rPr>
        <w:t>Kč</w:t>
      </w:r>
    </w:p>
    <w:p w14:paraId="5C1EA69E" w14:textId="5FF2CCF6" w:rsidR="005F0DCB" w:rsidRDefault="005F0DCB" w:rsidP="00C62CF7">
      <w:pPr>
        <w:pStyle w:val="Odstavecseseznamem"/>
        <w:tabs>
          <w:tab w:val="right" w:pos="9072"/>
        </w:tabs>
        <w:spacing w:after="0"/>
        <w:ind w:left="425"/>
        <w:contextualSpacing w:val="0"/>
        <w:jc w:val="both"/>
        <w:rPr>
          <w:rFonts w:ascii="Times New Roman" w:hAnsi="Times New Roman"/>
          <w:b/>
          <w:sz w:val="24"/>
          <w:szCs w:val="24"/>
        </w:rPr>
      </w:pPr>
      <w:r w:rsidRPr="00B7084B">
        <w:rPr>
          <w:rFonts w:ascii="Times New Roman" w:hAnsi="Times New Roman"/>
          <w:b/>
          <w:sz w:val="24"/>
          <w:szCs w:val="24"/>
        </w:rPr>
        <w:t xml:space="preserve">Cena včetně DPH                                                                            </w:t>
      </w:r>
      <w:r w:rsidRPr="00B7084B">
        <w:rPr>
          <w:rFonts w:ascii="Times New Roman" w:hAnsi="Times New Roman"/>
          <w:b/>
          <w:sz w:val="24"/>
          <w:szCs w:val="24"/>
        </w:rPr>
        <w:tab/>
        <w:t xml:space="preserve">   </w:t>
      </w:r>
      <w:r w:rsidR="007229EA">
        <w:rPr>
          <w:rFonts w:ascii="Times New Roman" w:hAnsi="Times New Roman"/>
          <w:b/>
          <w:sz w:val="24"/>
          <w:szCs w:val="24"/>
        </w:rPr>
        <w:t>2.047.683, -</w:t>
      </w:r>
      <w:r w:rsidRPr="00B7084B">
        <w:rPr>
          <w:rFonts w:ascii="Times New Roman" w:hAnsi="Times New Roman"/>
          <w:b/>
          <w:sz w:val="24"/>
          <w:szCs w:val="24"/>
        </w:rPr>
        <w:t>Kč</w:t>
      </w:r>
    </w:p>
    <w:p w14:paraId="1EEAD76A" w14:textId="0D1FB36E" w:rsidR="005F0DCB" w:rsidRDefault="005F0DCB" w:rsidP="00C62CF7">
      <w:pPr>
        <w:pStyle w:val="Odstavecseseznamem"/>
        <w:tabs>
          <w:tab w:val="right" w:pos="9072"/>
        </w:tabs>
        <w:spacing w:after="0"/>
        <w:ind w:left="357"/>
        <w:contextualSpacing w:val="0"/>
        <w:jc w:val="both"/>
        <w:rPr>
          <w:rFonts w:ascii="Times New Roman" w:hAnsi="Times New Roman"/>
          <w:b/>
          <w:sz w:val="24"/>
          <w:szCs w:val="24"/>
        </w:rPr>
      </w:pPr>
    </w:p>
    <w:p w14:paraId="6DC0DA86" w14:textId="40E843A5" w:rsidR="00982FE2" w:rsidRDefault="00982FE2"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se zavazuje uhradit </w:t>
      </w:r>
      <w:r w:rsidR="008B72E9">
        <w:rPr>
          <w:rFonts w:ascii="Times New Roman" w:hAnsi="Times New Roman"/>
          <w:sz w:val="24"/>
          <w:szCs w:val="24"/>
        </w:rPr>
        <w:t>zhotoviteli celkovou cenu díla uvedenou v</w:t>
      </w:r>
      <w:r w:rsidR="00513920">
        <w:rPr>
          <w:rFonts w:ascii="Times New Roman" w:hAnsi="Times New Roman"/>
          <w:sz w:val="24"/>
          <w:szCs w:val="24"/>
        </w:rPr>
        <w:t> čl.</w:t>
      </w:r>
      <w:r w:rsidR="008B72E9">
        <w:rPr>
          <w:rFonts w:ascii="Times New Roman" w:hAnsi="Times New Roman"/>
          <w:sz w:val="24"/>
          <w:szCs w:val="24"/>
        </w:rPr>
        <w:t xml:space="preserve"> II této smlouvy na základě faktury v souladu s dalšími podmínkami uvedenými v této smlouvě.</w:t>
      </w:r>
    </w:p>
    <w:p w14:paraId="644723AB" w14:textId="16F1BD23"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w:t>
      </w:r>
      <w:r w:rsidR="008B72E9">
        <w:rPr>
          <w:rFonts w:ascii="Times New Roman" w:hAnsi="Times New Roman"/>
          <w:sz w:val="24"/>
          <w:szCs w:val="24"/>
        </w:rPr>
        <w:t> </w:t>
      </w:r>
      <w:r>
        <w:rPr>
          <w:rFonts w:ascii="Times New Roman" w:hAnsi="Times New Roman"/>
          <w:sz w:val="24"/>
          <w:szCs w:val="24"/>
        </w:rPr>
        <w:t>výhradami</w:t>
      </w:r>
      <w:r w:rsidR="008B72E9">
        <w:rPr>
          <w:rFonts w:ascii="Times New Roman" w:hAnsi="Times New Roman"/>
          <w:sz w:val="24"/>
          <w:szCs w:val="24"/>
        </w:rPr>
        <w:t xml:space="preserve"> </w:t>
      </w:r>
      <w:r w:rsidR="008B72E9">
        <w:rPr>
          <w:rFonts w:ascii="Times New Roman" w:hAnsi="Times New Roman"/>
          <w:sz w:val="24"/>
          <w:szCs w:val="24"/>
        </w:rPr>
        <w:br/>
        <w:t>a bude doplněn o seznam zjištěných vad a nedodělků.</w:t>
      </w:r>
    </w:p>
    <w:p w14:paraId="18305634" w14:textId="7948006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Provedené práce bude zhotovitel fakturovat dle skutečně provedených prací odsouhlasených </w:t>
      </w:r>
      <w:r w:rsidR="008B72E9">
        <w:rPr>
          <w:rFonts w:ascii="Times New Roman" w:hAnsi="Times New Roman"/>
          <w:sz w:val="24"/>
          <w:szCs w:val="24"/>
        </w:rPr>
        <w:t>osobou oprávněnou jednat za objednatele ve věcech technických. Faktury budou opatřeny podpisem této osoby. Bez výše uvedeného podpisu je faktura neplatná</w:t>
      </w:r>
      <w:r>
        <w:rPr>
          <w:rFonts w:ascii="Times New Roman" w:hAnsi="Times New Roman"/>
          <w:sz w:val="24"/>
          <w:szCs w:val="24"/>
        </w:rPr>
        <w:t>. Součástí faktury bude i soupis provedených prací a služeb.</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76E03585"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w:t>
      </w:r>
      <w:r w:rsidR="00513920">
        <w:rPr>
          <w:rFonts w:ascii="Times New Roman" w:hAnsi="Times New Roman"/>
          <w:sz w:val="24"/>
          <w:szCs w:val="24"/>
        </w:rPr>
        <w:t> čl.</w:t>
      </w:r>
      <w:r>
        <w:rPr>
          <w:rFonts w:ascii="Times New Roman" w:hAnsi="Times New Roman"/>
          <w:sz w:val="24"/>
          <w:szCs w:val="24"/>
        </w:rPr>
        <w:t xml:space="preserve"> II této smlouvy</w:t>
      </w:r>
      <w:r w:rsidR="00295555">
        <w:rPr>
          <w:rFonts w:ascii="Times New Roman" w:hAnsi="Times New Roman"/>
          <w:sz w:val="24"/>
          <w:szCs w:val="24"/>
        </w:rPr>
        <w:t xml:space="preserve"> a výši ceny dle Přílohy č. 1 této smlouvy</w:t>
      </w:r>
      <w:r>
        <w:rPr>
          <w:rFonts w:ascii="Times New Roman" w:hAnsi="Times New Roman"/>
          <w:sz w:val="24"/>
          <w:szCs w:val="24"/>
        </w:rPr>
        <w:t xml:space="preserve">. </w:t>
      </w:r>
    </w:p>
    <w:p w14:paraId="420E8DA2" w14:textId="77777777" w:rsidR="00513920" w:rsidRDefault="00513920">
      <w:pPr>
        <w:spacing w:line="276" w:lineRule="auto"/>
        <w:rPr>
          <w:rFonts w:ascii="Times New Roman" w:hAnsi="Times New Roman"/>
          <w:sz w:val="24"/>
          <w:szCs w:val="24"/>
        </w:rPr>
      </w:pPr>
      <w:r>
        <w:rPr>
          <w:rFonts w:ascii="Times New Roman" w:hAnsi="Times New Roman"/>
          <w:sz w:val="24"/>
          <w:szCs w:val="24"/>
        </w:rPr>
        <w:br w:type="page"/>
      </w:r>
    </w:p>
    <w:p w14:paraId="4B615FED" w14:textId="127232AB"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lastRenderedPageBreak/>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4F6ED284" w14:textId="77777777" w:rsidR="005F0DCB"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44C57093"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513920">
        <w:rPr>
          <w:rFonts w:ascii="Times New Roman" w:hAnsi="Times New Roman"/>
          <w:sz w:val="24"/>
          <w:szCs w:val="24"/>
        </w:rPr>
        <w:t>čl.</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r w:rsidR="006239DC">
        <w:rPr>
          <w:rFonts w:ascii="Times New Roman" w:hAnsi="Times New Roman"/>
          <w:sz w:val="24"/>
          <w:szCs w:val="24"/>
        </w:rPr>
        <w:t xml:space="preserve"> a lhůtách</w:t>
      </w:r>
      <w:r>
        <w:rPr>
          <w:rFonts w:ascii="Times New Roman" w:hAnsi="Times New Roman"/>
          <w:sz w:val="24"/>
          <w:szCs w:val="24"/>
        </w:rPr>
        <w:t>:</w:t>
      </w:r>
    </w:p>
    <w:p w14:paraId="75799653" w14:textId="5452A8E6" w:rsidR="005F0DCB" w:rsidRPr="003546AD" w:rsidRDefault="00295555" w:rsidP="005F0DCB">
      <w:pPr>
        <w:pStyle w:val="Odstavecseseznamem"/>
        <w:numPr>
          <w:ilvl w:val="0"/>
          <w:numId w:val="31"/>
        </w:numPr>
        <w:tabs>
          <w:tab w:val="left" w:pos="3402"/>
        </w:tabs>
        <w:spacing w:after="120"/>
        <w:ind w:left="851" w:hanging="426"/>
        <w:jc w:val="both"/>
        <w:rPr>
          <w:rFonts w:ascii="Times New Roman" w:hAnsi="Times New Roman"/>
          <w:sz w:val="24"/>
          <w:szCs w:val="24"/>
        </w:rPr>
      </w:pPr>
      <w:r w:rsidRPr="003546AD">
        <w:rPr>
          <w:rFonts w:ascii="Times New Roman" w:hAnsi="Times New Roman"/>
          <w:sz w:val="24"/>
          <w:szCs w:val="24"/>
        </w:rPr>
        <w:t xml:space="preserve">Zahájení </w:t>
      </w:r>
      <w:r w:rsidR="00D055DE" w:rsidRPr="003546AD">
        <w:rPr>
          <w:rFonts w:ascii="Times New Roman" w:hAnsi="Times New Roman"/>
          <w:sz w:val="24"/>
          <w:szCs w:val="24"/>
        </w:rPr>
        <w:t>stavebních prací</w:t>
      </w:r>
      <w:r w:rsidRPr="003546AD">
        <w:rPr>
          <w:rFonts w:ascii="Times New Roman" w:hAnsi="Times New Roman"/>
          <w:sz w:val="24"/>
          <w:szCs w:val="24"/>
        </w:rPr>
        <w:t xml:space="preserve">: </w:t>
      </w:r>
      <w:r w:rsidR="00E73F28">
        <w:rPr>
          <w:rFonts w:ascii="Times New Roman" w:hAnsi="Times New Roman"/>
          <w:sz w:val="24"/>
          <w:szCs w:val="24"/>
        </w:rPr>
        <w:t>květen</w:t>
      </w:r>
      <w:r w:rsidR="000630A7" w:rsidRPr="003546AD">
        <w:rPr>
          <w:rFonts w:ascii="Times New Roman" w:hAnsi="Times New Roman"/>
          <w:b/>
          <w:bCs/>
          <w:sz w:val="24"/>
          <w:szCs w:val="24"/>
        </w:rPr>
        <w:t xml:space="preserve"> </w:t>
      </w:r>
      <w:r w:rsidR="00023AEA" w:rsidRPr="003546AD">
        <w:rPr>
          <w:rFonts w:ascii="Times New Roman" w:hAnsi="Times New Roman"/>
          <w:b/>
          <w:bCs/>
          <w:sz w:val="24"/>
          <w:szCs w:val="24"/>
        </w:rPr>
        <w:t>2025</w:t>
      </w:r>
      <w:r w:rsidR="00FC57F3" w:rsidRPr="003546AD">
        <w:rPr>
          <w:rFonts w:ascii="Times New Roman" w:hAnsi="Times New Roman"/>
          <w:b/>
          <w:bCs/>
          <w:sz w:val="24"/>
          <w:szCs w:val="24"/>
        </w:rPr>
        <w:t>.</w:t>
      </w:r>
    </w:p>
    <w:p w14:paraId="310E8545" w14:textId="14C0DCBA" w:rsidR="00D055DE" w:rsidRPr="003546AD" w:rsidRDefault="00D055DE" w:rsidP="00B74CEA">
      <w:pPr>
        <w:pStyle w:val="Odstavecseseznamem"/>
        <w:numPr>
          <w:ilvl w:val="0"/>
          <w:numId w:val="31"/>
        </w:numPr>
        <w:tabs>
          <w:tab w:val="left" w:pos="3402"/>
        </w:tabs>
        <w:spacing w:after="120"/>
        <w:ind w:left="851" w:hanging="426"/>
        <w:jc w:val="both"/>
        <w:rPr>
          <w:rFonts w:ascii="Times New Roman" w:hAnsi="Times New Roman"/>
          <w:sz w:val="24"/>
          <w:szCs w:val="24"/>
        </w:rPr>
      </w:pPr>
      <w:r w:rsidRPr="003546AD">
        <w:rPr>
          <w:rFonts w:ascii="Times New Roman" w:hAnsi="Times New Roman"/>
          <w:sz w:val="24"/>
          <w:szCs w:val="24"/>
        </w:rPr>
        <w:t xml:space="preserve">Lhůta pro provedení stavebních prací: stavební práce budou ukončeny </w:t>
      </w:r>
      <w:r w:rsidR="00023AEA" w:rsidRPr="003546AD">
        <w:rPr>
          <w:rFonts w:ascii="Times New Roman" w:hAnsi="Times New Roman"/>
          <w:sz w:val="24"/>
          <w:szCs w:val="24"/>
        </w:rPr>
        <w:t>nejpozději</w:t>
      </w:r>
      <w:r w:rsidRPr="003546AD">
        <w:rPr>
          <w:rFonts w:ascii="Times New Roman" w:hAnsi="Times New Roman"/>
          <w:sz w:val="24"/>
          <w:szCs w:val="24"/>
        </w:rPr>
        <w:br/>
      </w:r>
      <w:r w:rsidR="000630A7" w:rsidRPr="003546AD">
        <w:rPr>
          <w:rFonts w:ascii="Times New Roman" w:hAnsi="Times New Roman"/>
          <w:b/>
          <w:bCs/>
          <w:sz w:val="24"/>
          <w:szCs w:val="24"/>
        </w:rPr>
        <w:t>3</w:t>
      </w:r>
      <w:r w:rsidR="003B580A">
        <w:rPr>
          <w:rFonts w:ascii="Times New Roman" w:hAnsi="Times New Roman"/>
          <w:b/>
          <w:bCs/>
          <w:sz w:val="24"/>
          <w:szCs w:val="24"/>
        </w:rPr>
        <w:t>1</w:t>
      </w:r>
      <w:r w:rsidR="00573B75" w:rsidRPr="003546AD">
        <w:rPr>
          <w:rFonts w:ascii="Times New Roman" w:hAnsi="Times New Roman"/>
          <w:b/>
          <w:bCs/>
          <w:sz w:val="24"/>
          <w:szCs w:val="24"/>
        </w:rPr>
        <w:t>.</w:t>
      </w:r>
      <w:r w:rsidR="003B580A">
        <w:rPr>
          <w:rFonts w:ascii="Times New Roman" w:hAnsi="Times New Roman"/>
          <w:b/>
          <w:bCs/>
          <w:sz w:val="24"/>
          <w:szCs w:val="24"/>
        </w:rPr>
        <w:t>12</w:t>
      </w:r>
      <w:r w:rsidR="006239DC" w:rsidRPr="003546AD">
        <w:rPr>
          <w:rFonts w:ascii="Times New Roman" w:hAnsi="Times New Roman"/>
          <w:b/>
          <w:bCs/>
          <w:sz w:val="24"/>
          <w:szCs w:val="24"/>
        </w:rPr>
        <w:t>.</w:t>
      </w:r>
      <w:r w:rsidR="00573B75" w:rsidRPr="003546AD">
        <w:rPr>
          <w:rFonts w:ascii="Times New Roman" w:hAnsi="Times New Roman"/>
          <w:b/>
          <w:bCs/>
          <w:sz w:val="24"/>
          <w:szCs w:val="24"/>
        </w:rPr>
        <w:t>202</w:t>
      </w:r>
      <w:r w:rsidR="00513920" w:rsidRPr="003546AD">
        <w:rPr>
          <w:rFonts w:ascii="Times New Roman" w:hAnsi="Times New Roman"/>
          <w:b/>
          <w:bCs/>
          <w:sz w:val="24"/>
          <w:szCs w:val="24"/>
        </w:rPr>
        <w:t>5.</w:t>
      </w:r>
    </w:p>
    <w:p w14:paraId="20A9335D" w14:textId="04B6CB79" w:rsidR="00B74CEA" w:rsidRPr="00B74CEA" w:rsidRDefault="00295555" w:rsidP="00B74CEA">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sidRPr="003546AD">
        <w:rPr>
          <w:rFonts w:ascii="Times New Roman" w:hAnsi="Times New Roman"/>
          <w:sz w:val="24"/>
          <w:szCs w:val="24"/>
        </w:rPr>
        <w:t>Lhůta pro předání a převzetí díla: dílo bude předáno a převzato neprodleně po jeho dokončení. Objednatel převezme pouze hotové dílo, které nebude</w:t>
      </w:r>
      <w:r>
        <w:rPr>
          <w:rFonts w:ascii="Times New Roman" w:hAnsi="Times New Roman"/>
          <w:sz w:val="24"/>
          <w:szCs w:val="24"/>
        </w:rPr>
        <w:t xml:space="preserve"> vykazovat závažnější vady. </w:t>
      </w:r>
    </w:p>
    <w:p w14:paraId="1624294A" w14:textId="6BBA476C" w:rsidR="005F0DCB" w:rsidRDefault="00295555" w:rsidP="005F0DCB">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14:paraId="543F5446" w14:textId="4671C71C" w:rsidR="005F0DCB" w:rsidRPr="00E44BFF"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r w:rsidR="00295555">
        <w:rPr>
          <w:rFonts w:ascii="Times New Roman" w:hAnsi="Times New Roman"/>
          <w:b/>
          <w:sz w:val="24"/>
          <w:szCs w:val="24"/>
        </w:rPr>
        <w:t xml:space="preserve"> – </w:t>
      </w:r>
      <w:r w:rsidR="00513920">
        <w:rPr>
          <w:rFonts w:ascii="Times New Roman" w:hAnsi="Times New Roman"/>
          <w:b/>
          <w:sz w:val="24"/>
          <w:szCs w:val="24"/>
        </w:rPr>
        <w:t>Svítkov.</w:t>
      </w:r>
    </w:p>
    <w:p w14:paraId="1C90D49A" w14:textId="77777777" w:rsidR="00B74CEA" w:rsidRDefault="00B74CEA" w:rsidP="00504095">
      <w:pPr>
        <w:spacing w:after="0"/>
        <w:jc w:val="both"/>
        <w:rPr>
          <w:rFonts w:ascii="Times New Roman" w:hAnsi="Times New Roman"/>
          <w:sz w:val="24"/>
          <w:szCs w:val="24"/>
        </w:rPr>
      </w:pPr>
    </w:p>
    <w:p w14:paraId="7B38E33F" w14:textId="77777777" w:rsidR="00504095" w:rsidRDefault="00504095"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3DFFA9A" w14:textId="29D88E1A" w:rsidR="00295555" w:rsidRPr="00295555" w:rsidRDefault="00295555" w:rsidP="00295555">
      <w:pPr>
        <w:pStyle w:val="Odstavecseseznamem"/>
        <w:numPr>
          <w:ilvl w:val="0"/>
          <w:numId w:val="25"/>
        </w:numPr>
        <w:spacing w:after="120"/>
        <w:ind w:left="426" w:hanging="426"/>
        <w:jc w:val="both"/>
        <w:rPr>
          <w:rFonts w:ascii="Times New Roman" w:hAnsi="Times New Roman"/>
          <w:sz w:val="24"/>
          <w:szCs w:val="24"/>
        </w:rPr>
      </w:pPr>
      <w:r>
        <w:rPr>
          <w:rFonts w:ascii="Times New Roman" w:hAnsi="Times New Roman"/>
          <w:sz w:val="24"/>
          <w:szCs w:val="24"/>
        </w:rPr>
        <w:t xml:space="preserve">Zhotovitel odpovídá </w:t>
      </w:r>
      <w:r w:rsidRPr="00295555">
        <w:rPr>
          <w:rFonts w:ascii="Times New Roman" w:hAnsi="Times New Roman"/>
          <w:sz w:val="24"/>
          <w:szCs w:val="24"/>
        </w:rPr>
        <w:t xml:space="preserve">v plném rozsahu za způsobilost staveniště z hlediska bezpečnosti </w:t>
      </w:r>
      <w:r>
        <w:rPr>
          <w:rFonts w:ascii="Times New Roman" w:hAnsi="Times New Roman"/>
          <w:sz w:val="24"/>
          <w:szCs w:val="24"/>
        </w:rPr>
        <w:br/>
      </w:r>
      <w:r w:rsidRPr="00295555">
        <w:rPr>
          <w:rFonts w:ascii="Times New Roman" w:hAnsi="Times New Roman"/>
          <w:sz w:val="24"/>
          <w:szCs w:val="24"/>
        </w:rPr>
        <w:t xml:space="preserve">a ochrany zdraví při práci a požární ochrany od okamžiku jeho převzetí. Odpovídá </w:t>
      </w:r>
      <w:r>
        <w:rPr>
          <w:rFonts w:ascii="Times New Roman" w:hAnsi="Times New Roman"/>
          <w:sz w:val="24"/>
          <w:szCs w:val="24"/>
        </w:rPr>
        <w:br/>
      </w:r>
      <w:r w:rsidRPr="00295555">
        <w:rPr>
          <w:rFonts w:ascii="Times New Roman" w:hAnsi="Times New Roman"/>
          <w:sz w:val="24"/>
          <w:szCs w:val="24"/>
        </w:rPr>
        <w:t xml:space="preserve">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Pr>
          <w:rFonts w:ascii="Times New Roman" w:hAnsi="Times New Roman"/>
          <w:sz w:val="24"/>
          <w:szCs w:val="24"/>
        </w:rPr>
        <w:br/>
      </w:r>
      <w:r w:rsidRPr="00295555">
        <w:rPr>
          <w:rFonts w:ascii="Times New Roman" w:hAnsi="Times New Roman"/>
          <w:sz w:val="24"/>
          <w:szCs w:val="24"/>
        </w:rPr>
        <w:t xml:space="preserve">ve znění pozdějších předpisů a předpisy v oblasti požární ochrany ve smyslu zákona </w:t>
      </w:r>
      <w:r>
        <w:rPr>
          <w:rFonts w:ascii="Times New Roman" w:hAnsi="Times New Roman"/>
          <w:sz w:val="24"/>
          <w:szCs w:val="24"/>
        </w:rPr>
        <w:br/>
      </w:r>
      <w:r w:rsidRPr="00295555">
        <w:rPr>
          <w:rFonts w:ascii="Times New Roman" w:hAnsi="Times New Roman"/>
          <w:sz w:val="24"/>
          <w:szCs w:val="24"/>
        </w:rPr>
        <w:t>č. 133/1985 Sb., o požární ochraně, ve znění pozdějších předpisů.</w:t>
      </w:r>
    </w:p>
    <w:p w14:paraId="421F60AD" w14:textId="38525F18"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lastRenderedPageBreak/>
        <w:t>Zhotovitel se zavazuje předat objednateli protokoly o výsledcích zkoušek užitých materiálů, provedených stavebních konstrukcí a realizovaných stavebních prvků v souladu s požadavky ČSN, TP, TKP a souvisejících technických a právních předpisů nejpozději v den předání hotového díla.</w:t>
      </w:r>
    </w:p>
    <w:p w14:paraId="4C3BB096" w14:textId="0D7CF193"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se zavazuje předa objednateli na požádání listiny prokazující jakost všech použitých komponent a protokoly o zatěžovacích zkouškách.</w:t>
      </w:r>
    </w:p>
    <w:p w14:paraId="1BCFA991" w14:textId="3CD38963" w:rsidR="00366698" w:rsidRPr="00366698" w:rsidRDefault="00295555" w:rsidP="00366698">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Před zahájením stavby si zhotovitel zajistí potřebná povolení dle platných předpisů, aby byla zajištěna obslužná doprava v místě dotčeném stavbou. Zhotovitel si zajistí případný zábor veřejného prostranství dle vlastní potřeby.</w:t>
      </w:r>
    </w:p>
    <w:p w14:paraId="09554227" w14:textId="7F03090F"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zajistí na své náklady a odpovědnost vybudování veškerého zařízení staveniště, které bude nezbytné pro provedení díla a jeho provoz. Veškerá zařízení staveniště budou umístěna pouze na pozemcích investora v rámci pozemků stavby.</w:t>
      </w:r>
    </w:p>
    <w:p w14:paraId="327F7CF0" w14:textId="13144324"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Odstranění zařízení staveniště a vyklizení staveniště bude provedeno před předáním </w:t>
      </w:r>
      <w:r>
        <w:rPr>
          <w:rFonts w:ascii="Times New Roman" w:hAnsi="Times New Roman"/>
          <w:sz w:val="24"/>
          <w:szCs w:val="24"/>
        </w:rPr>
        <w:br/>
        <w:t xml:space="preserve">a převzetím díla. </w:t>
      </w:r>
    </w:p>
    <w:p w14:paraId="0B6070E8" w14:textId="1A4A6855"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zajistí provedení aktualizace vyjádření dotčených orgánů státní správy </w:t>
      </w:r>
      <w:r>
        <w:rPr>
          <w:rFonts w:ascii="Times New Roman" w:hAnsi="Times New Roman"/>
          <w:sz w:val="24"/>
          <w:szCs w:val="24"/>
        </w:rPr>
        <w:br/>
        <w:t xml:space="preserve">a organizací včetně dodržení podmínek všech dotčených orgánů státní správy </w:t>
      </w:r>
      <w:r>
        <w:rPr>
          <w:rFonts w:ascii="Times New Roman" w:hAnsi="Times New Roman"/>
          <w:sz w:val="24"/>
          <w:szCs w:val="24"/>
        </w:rPr>
        <w:br/>
        <w:t>a organizací (je-li to nutné) a bude se řídit jejich zněním a obsahem.</w:t>
      </w:r>
    </w:p>
    <w:p w14:paraId="33913A14" w14:textId="3C04DABA"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V ochranných pásmech inženýrských sítí nesmí být zřizovány manipulační plochy </w:t>
      </w:r>
      <w:r>
        <w:rPr>
          <w:rFonts w:ascii="Times New Roman" w:hAnsi="Times New Roman"/>
          <w:sz w:val="24"/>
          <w:szCs w:val="24"/>
        </w:rPr>
        <w:br/>
        <w:t>a skládky materiálu a zeminy a zemní práce musí být prováděny ručně a včetně provedení sond na zjištění umístění inženýrských sítí v terénu.</w:t>
      </w:r>
    </w:p>
    <w:p w14:paraId="2147ECAF" w14:textId="085496BE"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14:paraId="3027A807" w14:textId="775BA4A7"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Pr>
          <w:rFonts w:ascii="Times New Roman" w:hAnsi="Times New Roman"/>
          <w:sz w:val="24"/>
          <w:szCs w:val="24"/>
        </w:rPr>
        <w:br/>
        <w:t>a při předávání a přebírání prací.</w:t>
      </w:r>
    </w:p>
    <w:p w14:paraId="70053530" w14:textId="460A6373"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t>k předání hotového díla do původního stavu, a to včetně terénních úprav dotčených nezpevněných ploch a jejich osetí trávou</w:t>
      </w:r>
      <w:r w:rsidR="00366698">
        <w:rPr>
          <w:rFonts w:ascii="Times New Roman" w:hAnsi="Times New Roman"/>
          <w:sz w:val="24"/>
          <w:szCs w:val="24"/>
        </w:rPr>
        <w:t xml:space="preserve"> nebo dosadbou rostlinného materiálu. Původní stav před zahájením prací zhotovitel prokazatelně zdokumentuje.</w:t>
      </w:r>
      <w:r w:rsidRPr="00E44BFF">
        <w:rPr>
          <w:rFonts w:ascii="Times New Roman" w:hAnsi="Times New Roman"/>
          <w:sz w:val="24"/>
          <w:szCs w:val="24"/>
        </w:rPr>
        <w:t xml:space="preserve">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14:paraId="44C2B450" w14:textId="4F803014"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Zhotovitel odpovídá za veškeré odpady vzniklé v souvislosti s plněním předmětu díla. Bude s nimi nakládat podle </w:t>
      </w:r>
      <w:r w:rsidRPr="00C45287">
        <w:rPr>
          <w:rFonts w:ascii="Times New Roman" w:hAnsi="Times New Roman"/>
          <w:sz w:val="24"/>
          <w:szCs w:val="24"/>
        </w:rPr>
        <w:t xml:space="preserve">zákona č. </w:t>
      </w:r>
      <w:r w:rsidR="00C45287" w:rsidRPr="00C45287">
        <w:rPr>
          <w:rFonts w:ascii="Times New Roman" w:hAnsi="Times New Roman"/>
          <w:sz w:val="24"/>
          <w:szCs w:val="24"/>
        </w:rPr>
        <w:t>541</w:t>
      </w:r>
      <w:r w:rsidRPr="00C45287">
        <w:rPr>
          <w:rFonts w:ascii="Times New Roman" w:hAnsi="Times New Roman"/>
          <w:sz w:val="24"/>
          <w:szCs w:val="24"/>
        </w:rPr>
        <w:t>/2</w:t>
      </w:r>
      <w:r w:rsidR="00C45287" w:rsidRPr="00C45287">
        <w:rPr>
          <w:rFonts w:ascii="Times New Roman" w:hAnsi="Times New Roman"/>
          <w:sz w:val="24"/>
          <w:szCs w:val="24"/>
        </w:rPr>
        <w:t>020</w:t>
      </w:r>
      <w:r w:rsidRPr="00C45287">
        <w:rPr>
          <w:rFonts w:ascii="Times New Roman" w:hAnsi="Times New Roman"/>
          <w:sz w:val="24"/>
          <w:szCs w:val="24"/>
        </w:rPr>
        <w:t xml:space="preserve"> Sb., o odpadech</w:t>
      </w:r>
      <w:r w:rsidRPr="00307F90">
        <w:rPr>
          <w:rFonts w:ascii="Times New Roman" w:hAnsi="Times New Roman"/>
          <w:sz w:val="24"/>
          <w:szCs w:val="24"/>
        </w:rPr>
        <w:t xml:space="preserve"> a o změně některých dalších předpisů, ve znění pozdějších předpisů, a podle </w:t>
      </w:r>
      <w:r w:rsidRPr="00C45287">
        <w:rPr>
          <w:rFonts w:ascii="Times New Roman" w:hAnsi="Times New Roman"/>
          <w:sz w:val="24"/>
          <w:szCs w:val="24"/>
        </w:rPr>
        <w:t xml:space="preserve">vyhlášky č. </w:t>
      </w:r>
      <w:r w:rsidR="00C45287" w:rsidRPr="00C45287">
        <w:rPr>
          <w:rFonts w:ascii="Times New Roman" w:hAnsi="Times New Roman"/>
          <w:sz w:val="24"/>
          <w:szCs w:val="24"/>
        </w:rPr>
        <w:t>273</w:t>
      </w:r>
      <w:r w:rsidRPr="00C45287">
        <w:rPr>
          <w:rFonts w:ascii="Times New Roman" w:hAnsi="Times New Roman"/>
          <w:sz w:val="24"/>
          <w:szCs w:val="24"/>
        </w:rPr>
        <w:t>/2</w:t>
      </w:r>
      <w:r w:rsidR="00C45287" w:rsidRPr="00C45287">
        <w:rPr>
          <w:rFonts w:ascii="Times New Roman" w:hAnsi="Times New Roman"/>
          <w:sz w:val="24"/>
          <w:szCs w:val="24"/>
        </w:rPr>
        <w:t>02</w:t>
      </w:r>
      <w:r w:rsidRPr="00C45287">
        <w:rPr>
          <w:rFonts w:ascii="Times New Roman" w:hAnsi="Times New Roman"/>
          <w:sz w:val="24"/>
          <w:szCs w:val="24"/>
        </w:rPr>
        <w:t>1 Sb., o</w:t>
      </w:r>
      <w:r w:rsidR="0074062E" w:rsidRPr="00C45287">
        <w:rPr>
          <w:rFonts w:ascii="Times New Roman" w:hAnsi="Times New Roman"/>
          <w:sz w:val="24"/>
          <w:szCs w:val="24"/>
        </w:rPr>
        <w:t> </w:t>
      </w:r>
      <w:r w:rsidRPr="00C45287">
        <w:rPr>
          <w:rFonts w:ascii="Times New Roman" w:hAnsi="Times New Roman"/>
          <w:sz w:val="24"/>
          <w:szCs w:val="24"/>
        </w:rPr>
        <w:t>podrobnostech nakládání s odpady</w:t>
      </w:r>
      <w:r w:rsidRPr="00307F90">
        <w:rPr>
          <w:rFonts w:ascii="Times New Roman" w:hAnsi="Times New Roman"/>
          <w:sz w:val="24"/>
          <w:szCs w:val="24"/>
        </w:rPr>
        <w:t>,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63D8B598" w14:textId="67A34BB9" w:rsidR="005B1351" w:rsidRDefault="005F0DCB" w:rsidP="00D055DE">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14:paraId="7E9CD8A3" w14:textId="449111E8" w:rsidR="006239DC" w:rsidRPr="00D055DE" w:rsidRDefault="006239DC" w:rsidP="00D055DE">
      <w:pPr>
        <w:pStyle w:val="Odstavecseseznamem"/>
        <w:numPr>
          <w:ilvl w:val="0"/>
          <w:numId w:val="25"/>
        </w:numPr>
        <w:spacing w:after="0"/>
        <w:ind w:left="425" w:hanging="425"/>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14:paraId="6BA39755" w14:textId="63B44D4B"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lastRenderedPageBreak/>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9264020" w14:textId="77777777" w:rsidR="00366698" w:rsidRPr="00497516" w:rsidRDefault="00366698" w:rsidP="006239DC">
      <w:pPr>
        <w:pStyle w:val="Odstavecseseznamem"/>
        <w:numPr>
          <w:ilvl w:val="0"/>
          <w:numId w:val="47"/>
        </w:numPr>
        <w:tabs>
          <w:tab w:val="clear" w:pos="360"/>
          <w:tab w:val="num" w:pos="426"/>
        </w:tabs>
        <w:spacing w:line="240" w:lineRule="auto"/>
        <w:ind w:left="426" w:hanging="426"/>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neprodleně po doručení výzvy k plnění.</w:t>
      </w:r>
    </w:p>
    <w:p w14:paraId="0B76CDA4" w14:textId="77777777" w:rsidR="00366698" w:rsidRDefault="00366698" w:rsidP="006239DC">
      <w:pPr>
        <w:pStyle w:val="Odstavecseseznamem"/>
        <w:numPr>
          <w:ilvl w:val="0"/>
          <w:numId w:val="47"/>
        </w:numPr>
        <w:tabs>
          <w:tab w:val="clear" w:pos="360"/>
          <w:tab w:val="num" w:pos="426"/>
        </w:tabs>
        <w:spacing w:after="0" w:line="240" w:lineRule="auto"/>
        <w:ind w:left="426" w:hanging="426"/>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1EB0993E" w:rsidR="005F0DCB" w:rsidRPr="0078365D" w:rsidRDefault="00366698" w:rsidP="00FC1621">
      <w:pPr>
        <w:pStyle w:val="Odstavecseseznamem"/>
        <w:numPr>
          <w:ilvl w:val="0"/>
          <w:numId w:val="28"/>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433BD20" w14:textId="7826BDB3"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zhotovitel v prodlení s plněním závazků dle čl. III této smlouvy, je oprávněn objednatel požadovat po zhotoviteli smluvní pokutu ve výši </w:t>
      </w:r>
      <w:r w:rsidR="00573B75">
        <w:rPr>
          <w:rFonts w:ascii="Times New Roman" w:hAnsi="Times New Roman"/>
          <w:sz w:val="24"/>
          <w:szCs w:val="24"/>
        </w:rPr>
        <w:t>0,3 %</w:t>
      </w:r>
      <w:r>
        <w:rPr>
          <w:rFonts w:ascii="Times New Roman" w:hAnsi="Times New Roman"/>
          <w:sz w:val="24"/>
          <w:szCs w:val="24"/>
        </w:rPr>
        <w:t xml:space="preserve"> z celkové ceny díla za každý započatý den prodlení.</w:t>
      </w:r>
    </w:p>
    <w:p w14:paraId="2FEB6D7C" w14:textId="370FDCA4"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objednatel v prodlení s úhradou faktury, je zhotovitel oprávněn požadovat smluvní pokutu </w:t>
      </w:r>
      <w:r w:rsidR="00573B75">
        <w:rPr>
          <w:rFonts w:ascii="Times New Roman" w:hAnsi="Times New Roman"/>
          <w:sz w:val="24"/>
          <w:szCs w:val="24"/>
        </w:rPr>
        <w:t>0,3 %</w:t>
      </w:r>
      <w:r>
        <w:rPr>
          <w:rFonts w:ascii="Times New Roman" w:hAnsi="Times New Roman"/>
          <w:sz w:val="24"/>
          <w:szCs w:val="24"/>
        </w:rPr>
        <w:t xml:space="preserve"> z dlužné částky za každý započatý den prodlení.</w:t>
      </w:r>
    </w:p>
    <w:p w14:paraId="75D4075C" w14:textId="45A66AD8"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 xml:space="preserve">Celková výše smluvních pokut dle tohoto článku smlouvy však nepřesáhne </w:t>
      </w:r>
      <w:r w:rsidR="00573B75">
        <w:rPr>
          <w:rFonts w:ascii="Times New Roman" w:hAnsi="Times New Roman"/>
          <w:sz w:val="24"/>
          <w:szCs w:val="24"/>
        </w:rPr>
        <w:t>10 %</w:t>
      </w:r>
      <w:r>
        <w:rPr>
          <w:rFonts w:ascii="Times New Roman" w:hAnsi="Times New Roman"/>
          <w:sz w:val="24"/>
          <w:szCs w:val="24"/>
        </w:rPr>
        <w:t xml:space="preserve"> z celkové ceny díla.</w:t>
      </w:r>
    </w:p>
    <w:p w14:paraId="622B420A" w14:textId="77777777"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Smluvní pokuta může být přímo odečtena z fakturované částky.</w:t>
      </w:r>
    </w:p>
    <w:p w14:paraId="01C128CE" w14:textId="77777777" w:rsidR="00137728" w:rsidRDefault="00137728"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4627F0F5" w14:textId="77777777" w:rsidR="005F0DCB" w:rsidRPr="00307F90"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400915EE"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9D0144">
        <w:rPr>
          <w:rFonts w:ascii="Times New Roman" w:hAnsi="Times New Roman"/>
          <w:sz w:val="24"/>
          <w:szCs w:val="24"/>
        </w:rPr>
        <w:t>čl.</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w:t>
      </w:r>
      <w:r w:rsidR="00216467">
        <w:rPr>
          <w:rFonts w:ascii="Times New Roman" w:hAnsi="Times New Roman"/>
          <w:sz w:val="24"/>
          <w:szCs w:val="24"/>
        </w:rPr>
        <w:br/>
      </w:r>
      <w:r w:rsidRPr="00587C64">
        <w:rPr>
          <w:rFonts w:ascii="Times New Roman" w:hAnsi="Times New Roman"/>
          <w:sz w:val="24"/>
          <w:szCs w:val="24"/>
        </w:rPr>
        <w:t xml:space="preserve">od smlouvy i v případě, že zhotovitel je v konkurzním nebo vyrovnacím řízení nebo </w:t>
      </w:r>
      <w:r w:rsidR="00216467">
        <w:rPr>
          <w:rFonts w:ascii="Times New Roman" w:hAnsi="Times New Roman"/>
          <w:sz w:val="24"/>
          <w:szCs w:val="24"/>
        </w:rPr>
        <w:br/>
      </w:r>
      <w:r w:rsidRPr="00587C64">
        <w:rPr>
          <w:rFonts w:ascii="Times New Roman" w:hAnsi="Times New Roman"/>
          <w:sz w:val="24"/>
          <w:szCs w:val="24"/>
        </w:rPr>
        <w:t>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1"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65DE6237" w14:textId="5ECDBB48" w:rsidR="005B1351" w:rsidRDefault="005B1351" w:rsidP="007903DA">
      <w:pPr>
        <w:spacing w:after="0"/>
        <w:jc w:val="both"/>
        <w:rPr>
          <w:rFonts w:ascii="Times New Roman" w:hAnsi="Times New Roman"/>
          <w:sz w:val="24"/>
          <w:szCs w:val="24"/>
        </w:rPr>
      </w:pPr>
    </w:p>
    <w:p w14:paraId="1596A222" w14:textId="1B599B8B" w:rsidR="00F3597A" w:rsidRDefault="00F3597A" w:rsidP="007903DA">
      <w:pPr>
        <w:spacing w:after="0"/>
        <w:jc w:val="both"/>
        <w:rPr>
          <w:rFonts w:ascii="Times New Roman" w:hAnsi="Times New Roman"/>
          <w:sz w:val="24"/>
          <w:szCs w:val="24"/>
        </w:rPr>
      </w:pPr>
    </w:p>
    <w:p w14:paraId="57B0DA6B" w14:textId="0820B591" w:rsidR="00F3597A" w:rsidRDefault="00F3597A" w:rsidP="007903DA">
      <w:pPr>
        <w:spacing w:after="0"/>
        <w:jc w:val="both"/>
        <w:rPr>
          <w:rFonts w:ascii="Times New Roman" w:hAnsi="Times New Roman"/>
          <w:sz w:val="24"/>
          <w:szCs w:val="24"/>
        </w:rPr>
      </w:pPr>
    </w:p>
    <w:p w14:paraId="69E240E8" w14:textId="77777777" w:rsidR="00216467" w:rsidRPr="007903DA" w:rsidRDefault="00216467" w:rsidP="007903DA">
      <w:pPr>
        <w:spacing w:after="0"/>
        <w:jc w:val="both"/>
        <w:rPr>
          <w:rFonts w:ascii="Times New Roman" w:hAnsi="Times New Roman"/>
          <w:sz w:val="24"/>
          <w:szCs w:val="24"/>
        </w:rPr>
      </w:pPr>
    </w:p>
    <w:bookmarkEnd w:id="1"/>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lastRenderedPageBreak/>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77F7ACC"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w:t>
      </w:r>
      <w:r w:rsidR="009D0144">
        <w:rPr>
          <w:rFonts w:ascii="Times New Roman" w:hAnsi="Times New Roman"/>
          <w:bCs/>
          <w:sz w:val="24"/>
          <w:szCs w:val="24"/>
        </w:rPr>
        <w:t>,-</w:t>
      </w:r>
      <w:r w:rsidR="007732F8">
        <w:rPr>
          <w:rFonts w:ascii="Times New Roman" w:hAnsi="Times New Roman"/>
          <w:bCs/>
          <w:sz w:val="24"/>
          <w:szCs w:val="24"/>
        </w:rPr>
        <w:t xml:space="preserve"> Kč</w:t>
      </w:r>
      <w:r>
        <w:rPr>
          <w:rFonts w:ascii="Times New Roman" w:hAnsi="Times New Roman"/>
          <w:bCs/>
          <w:sz w:val="24"/>
          <w:szCs w:val="24"/>
        </w:rPr>
        <w:t xml:space="preserve"> za každý zjištění případ. </w:t>
      </w:r>
    </w:p>
    <w:p w14:paraId="5BF832AB" w14:textId="2678116D" w:rsidR="006E6413" w:rsidRDefault="006E6413" w:rsidP="005F3022">
      <w:pPr>
        <w:spacing w:after="0" w:line="276" w:lineRule="auto"/>
        <w:jc w:val="both"/>
        <w:rPr>
          <w:rFonts w:ascii="Times New Roman" w:hAnsi="Times New Roman"/>
          <w:bCs/>
          <w:sz w:val="24"/>
          <w:szCs w:val="24"/>
        </w:rPr>
      </w:pPr>
    </w:p>
    <w:p w14:paraId="1C789FA9" w14:textId="7BF94D64"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63C8BB97" w14:textId="0362895B" w:rsidR="00966821" w:rsidRPr="006942BF"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2" w:name="_Hlk33611316"/>
      <w:r w:rsidRPr="002B2073">
        <w:rPr>
          <w:rFonts w:ascii="Times New Roman" w:hAnsi="Times New Roman"/>
          <w:b/>
          <w:bCs/>
          <w:sz w:val="24"/>
          <w:szCs w:val="24"/>
        </w:rPr>
        <w:t>Tato smlouva vstupuje v účinnost</w:t>
      </w:r>
      <w:r w:rsidRPr="00364A68">
        <w:rPr>
          <w:rFonts w:ascii="Times New Roman" w:hAnsi="Times New Roman"/>
          <w:b/>
          <w:bCs/>
          <w:sz w:val="24"/>
          <w:szCs w:val="24"/>
        </w:rPr>
        <w:t xml:space="preserve"> dnem podpisu oprávněnými zástupci zhotovitele a objednatele dnem uveřejnění prostřednictvím registru smluv.</w:t>
      </w:r>
      <w:r w:rsidR="006942BF">
        <w:rPr>
          <w:rFonts w:ascii="Times New Roman" w:hAnsi="Times New Roman"/>
          <w:b/>
          <w:bCs/>
          <w:sz w:val="24"/>
          <w:szCs w:val="24"/>
        </w:rPr>
        <w:t xml:space="preserve"> </w:t>
      </w:r>
      <w:r w:rsidR="006942BF" w:rsidRPr="006942BF">
        <w:rPr>
          <w:rFonts w:ascii="Times New Roman" w:hAnsi="Times New Roman"/>
          <w:sz w:val="24"/>
          <w:szCs w:val="24"/>
        </w:rPr>
        <w:t xml:space="preserve">Smluvní strany </w:t>
      </w:r>
      <w:r w:rsidR="006942BF">
        <w:rPr>
          <w:rFonts w:ascii="Times New Roman" w:hAnsi="Times New Roman"/>
          <w:sz w:val="24"/>
          <w:szCs w:val="24"/>
        </w:rPr>
        <w:br/>
      </w:r>
      <w:r w:rsidR="006942BF"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14:paraId="2FB3E36F" w14:textId="763C165C"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0854"/>
      <w:bookmarkEnd w:id="2"/>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7A32D15D" w14:textId="2C4230D5" w:rsidR="006942BF" w:rsidRDefault="006942BF" w:rsidP="00966821">
      <w:pPr>
        <w:pStyle w:val="Odstavecseseznamem"/>
        <w:numPr>
          <w:ilvl w:val="0"/>
          <w:numId w:val="38"/>
        </w:numPr>
        <w:spacing w:after="120"/>
        <w:ind w:left="426" w:hanging="426"/>
        <w:jc w:val="both"/>
        <w:rPr>
          <w:rFonts w:ascii="Times New Roman" w:hAnsi="Times New Roman"/>
          <w:sz w:val="24"/>
          <w:szCs w:val="24"/>
        </w:rPr>
      </w:pPr>
      <w:r>
        <w:rPr>
          <w:rFonts w:ascii="Times New Roman" w:hAnsi="Times New Roman"/>
          <w:sz w:val="24"/>
          <w:szCs w:val="24"/>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4"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3"/>
    <w:bookmarkEnd w:id="4"/>
    <w:p w14:paraId="5ABA9046" w14:textId="01BB7885"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t>Zhotovitel si je vědom skutečnosti, že objednatel má zájem o plnění předmětu této smlouvy dle zásad odpovědného zadávání veřejných zakázek. Zhotovitel se proto výslovně zavazuje při realizaci této smlouvy dodržovat legální zaměstnávání, férové a důstojné pracovní podmínky, odpovídající úroveň bezpečnosti práce pro všechny osoby, které se budou na plnění předmětu veřejné zakázky podílet a případně další požadavky na společenskou a</w:t>
      </w:r>
      <w:r w:rsidR="00436A12">
        <w:rPr>
          <w:rFonts w:ascii="Times New Roman" w:hAnsi="Times New Roman"/>
          <w:sz w:val="24"/>
          <w:szCs w:val="24"/>
        </w:rPr>
        <w:t> </w:t>
      </w:r>
      <w:r>
        <w:rPr>
          <w:rFonts w:ascii="Times New Roman" w:hAnsi="Times New Roman"/>
          <w:sz w:val="24"/>
          <w:szCs w:val="24"/>
        </w:rPr>
        <w:t>enviromentální odpovědnost a udržitelnost uvedené v obchodních a jiných smluvních podmínkách; splnění uvedených požadavků zajistí účastník i u svých poddodavatelů.</w:t>
      </w:r>
    </w:p>
    <w:p w14:paraId="587B732F" w14:textId="77777777" w:rsidR="00837C4A" w:rsidRDefault="00837C4A" w:rsidP="005F3022">
      <w:pPr>
        <w:pStyle w:val="Odstavecseseznamem"/>
        <w:spacing w:after="0"/>
        <w:ind w:left="425"/>
        <w:jc w:val="both"/>
        <w:rPr>
          <w:rFonts w:ascii="Times New Roman" w:hAnsi="Times New Roman"/>
          <w:sz w:val="24"/>
          <w:szCs w:val="24"/>
        </w:rPr>
      </w:pPr>
    </w:p>
    <w:p w14:paraId="0C0D01E2" w14:textId="77777777" w:rsidR="002B2073" w:rsidRDefault="002B2073" w:rsidP="005F3022">
      <w:pPr>
        <w:pStyle w:val="Odstavecseseznamem"/>
        <w:spacing w:after="0"/>
        <w:ind w:left="425"/>
        <w:jc w:val="both"/>
        <w:rPr>
          <w:rFonts w:ascii="Times New Roman" w:hAnsi="Times New Roman"/>
          <w:sz w:val="24"/>
          <w:szCs w:val="24"/>
        </w:rPr>
      </w:pPr>
    </w:p>
    <w:p w14:paraId="3397CBA8" w14:textId="77777777" w:rsidR="002B2073" w:rsidRDefault="002B2073" w:rsidP="005F3022">
      <w:pPr>
        <w:pStyle w:val="Odstavecseseznamem"/>
        <w:spacing w:after="0"/>
        <w:ind w:left="425"/>
        <w:jc w:val="both"/>
        <w:rPr>
          <w:rFonts w:ascii="Times New Roman" w:hAnsi="Times New Roman"/>
          <w:sz w:val="24"/>
          <w:szCs w:val="24"/>
        </w:rPr>
      </w:pPr>
    </w:p>
    <w:p w14:paraId="234380F5" w14:textId="77777777" w:rsidR="002B2073" w:rsidRDefault="002B2073" w:rsidP="005F3022">
      <w:pPr>
        <w:pStyle w:val="Odstavecseseznamem"/>
        <w:spacing w:after="0"/>
        <w:ind w:left="425"/>
        <w:jc w:val="both"/>
        <w:rPr>
          <w:rFonts w:ascii="Times New Roman" w:hAnsi="Times New Roman"/>
          <w:sz w:val="24"/>
          <w:szCs w:val="24"/>
        </w:rPr>
      </w:pPr>
    </w:p>
    <w:p w14:paraId="5745A2BE" w14:textId="77777777" w:rsidR="002B2073" w:rsidRDefault="002B2073" w:rsidP="005F3022">
      <w:pPr>
        <w:pStyle w:val="Odstavecseseznamem"/>
        <w:spacing w:after="0"/>
        <w:ind w:left="425"/>
        <w:jc w:val="both"/>
        <w:rPr>
          <w:rFonts w:ascii="Times New Roman" w:hAnsi="Times New Roman"/>
          <w:sz w:val="24"/>
          <w:szCs w:val="24"/>
        </w:rPr>
      </w:pPr>
    </w:p>
    <w:p w14:paraId="696ED743" w14:textId="77777777" w:rsidR="002B2073" w:rsidRDefault="002B2073" w:rsidP="005F3022">
      <w:pPr>
        <w:pStyle w:val="Odstavecseseznamem"/>
        <w:spacing w:after="0"/>
        <w:ind w:left="425"/>
        <w:jc w:val="both"/>
        <w:rPr>
          <w:rFonts w:ascii="Times New Roman" w:hAnsi="Times New Roman"/>
          <w:sz w:val="24"/>
          <w:szCs w:val="24"/>
        </w:rPr>
      </w:pPr>
    </w:p>
    <w:p w14:paraId="6298E45B" w14:textId="77777777" w:rsidR="002B2073" w:rsidRDefault="002B2073" w:rsidP="005F3022">
      <w:pPr>
        <w:pStyle w:val="Odstavecseseznamem"/>
        <w:spacing w:after="0"/>
        <w:ind w:left="425"/>
        <w:jc w:val="both"/>
        <w:rPr>
          <w:rFonts w:ascii="Times New Roman" w:hAnsi="Times New Roman"/>
          <w:sz w:val="24"/>
          <w:szCs w:val="24"/>
        </w:rPr>
      </w:pPr>
    </w:p>
    <w:p w14:paraId="12FEAADE" w14:textId="261B0125"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lastRenderedPageBreak/>
        <w:t>Článek X</w:t>
      </w:r>
      <w:r w:rsidR="00966821">
        <w:rPr>
          <w:rFonts w:ascii="Times New Roman" w:hAnsi="Times New Roman"/>
          <w:b/>
          <w:sz w:val="24"/>
          <w:szCs w:val="24"/>
        </w:rPr>
        <w:t>I</w:t>
      </w:r>
      <w:r w:rsidR="005F3022">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42B8B1F5" w14:textId="2F1F7389" w:rsidR="00F3597A" w:rsidRDefault="00F3597A" w:rsidP="006942BF">
      <w:pPr>
        <w:pStyle w:val="Odstavecseseznamem"/>
        <w:numPr>
          <w:ilvl w:val="0"/>
          <w:numId w:val="45"/>
        </w:numPr>
        <w:spacing w:after="120"/>
        <w:ind w:left="426" w:hanging="426"/>
        <w:contextualSpacing w:val="0"/>
        <w:jc w:val="both"/>
        <w:rPr>
          <w:rFonts w:ascii="Times New Roman" w:hAnsi="Times New Roman"/>
          <w:sz w:val="24"/>
          <w:szCs w:val="24"/>
        </w:rPr>
      </w:pPr>
      <w:r>
        <w:rPr>
          <w:rFonts w:ascii="Times New Roman" w:hAnsi="Times New Roman"/>
          <w:sz w:val="24"/>
          <w:szCs w:val="24"/>
        </w:rPr>
        <w:t>Objednatel předá zhotoviteli po podpisu této smlouvy příslušnou projektovou dokumentaci.</w:t>
      </w:r>
    </w:p>
    <w:p w14:paraId="6F992571" w14:textId="2B41F6DF" w:rsidR="006942BF" w:rsidRDefault="006942BF" w:rsidP="00F3597A">
      <w:pPr>
        <w:pStyle w:val="Odstavecseseznamem"/>
        <w:numPr>
          <w:ilvl w:val="0"/>
          <w:numId w:val="45"/>
        </w:numPr>
        <w:spacing w:after="0"/>
        <w:ind w:left="425" w:hanging="425"/>
        <w:contextualSpacing w:val="0"/>
        <w:jc w:val="both"/>
        <w:rPr>
          <w:rFonts w:ascii="Times New Roman" w:hAnsi="Times New Roman"/>
          <w:sz w:val="24"/>
          <w:szCs w:val="24"/>
        </w:rPr>
      </w:pPr>
      <w:r w:rsidRPr="006942BF">
        <w:rPr>
          <w:rFonts w:ascii="Times New Roman" w:hAnsi="Times New Roman"/>
          <w:sz w:val="24"/>
          <w:szCs w:val="24"/>
        </w:rPr>
        <w:t>K předání a převzetí díla dojde na základě kontrolní prohlídky díla. Objednatel nemá povinnost převzít dílo, které vykazuje vady. Dílo, které vykazuje vady, nemůže být považováno za dokončené.</w:t>
      </w:r>
    </w:p>
    <w:p w14:paraId="1CA88ED9" w14:textId="627340A6" w:rsidR="00F3597A" w:rsidRDefault="00F3597A" w:rsidP="00F3597A">
      <w:pPr>
        <w:pStyle w:val="Odstavecseseznamem"/>
        <w:numPr>
          <w:ilvl w:val="0"/>
          <w:numId w:val="45"/>
        </w:numPr>
        <w:ind w:left="426" w:hanging="426"/>
        <w:jc w:val="both"/>
        <w:rPr>
          <w:rFonts w:ascii="Times New Roman" w:hAnsi="Times New Roman"/>
          <w:sz w:val="24"/>
          <w:szCs w:val="24"/>
        </w:rPr>
      </w:pPr>
      <w:r w:rsidRPr="00F3597A">
        <w:rPr>
          <w:rFonts w:ascii="Times New Roman" w:hAnsi="Times New Roman"/>
          <w:sz w:val="24"/>
          <w:szCs w:val="24"/>
        </w:rPr>
        <w:t>Pokud zhotovitel hodlá změnit subdodavatele, prostřednictvím kterého prokazoval splnění kvalifikace, bude o tomto záměru informovat objednatele a doloží mu dokumenty dle §</w:t>
      </w:r>
      <w:r w:rsidR="002B2073">
        <w:rPr>
          <w:rFonts w:ascii="Times New Roman" w:hAnsi="Times New Roman"/>
          <w:sz w:val="24"/>
          <w:szCs w:val="24"/>
        </w:rPr>
        <w:t> </w:t>
      </w:r>
      <w:r w:rsidRPr="00F3597A">
        <w:rPr>
          <w:rFonts w:ascii="Times New Roman" w:hAnsi="Times New Roman"/>
          <w:sz w:val="24"/>
          <w:szCs w:val="24"/>
        </w:rPr>
        <w:t>83</w:t>
      </w:r>
      <w:r w:rsidR="002B2073">
        <w:rPr>
          <w:rFonts w:ascii="Times New Roman" w:hAnsi="Times New Roman"/>
          <w:sz w:val="24"/>
          <w:szCs w:val="24"/>
        </w:rPr>
        <w:t> </w:t>
      </w:r>
      <w:r w:rsidRPr="00F3597A">
        <w:rPr>
          <w:rFonts w:ascii="Times New Roman" w:hAnsi="Times New Roman"/>
          <w:sz w:val="24"/>
          <w:szCs w:val="24"/>
        </w:rPr>
        <w:t>odst. 1 zákona č. 134/2016 Sb. o zadávání veřejných zakázek ve znění pozdějších předpisů. Porušení této povinnosti bude považováno za závažné porušení smlouvy.</w:t>
      </w:r>
    </w:p>
    <w:p w14:paraId="6898C536" w14:textId="680D784D" w:rsid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14:paraId="67CD0D0B" w14:textId="6A10F8BF" w:rsidR="00F3597A" w:rsidRP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Před zakrytím každé konstrukční vrstvy budou provedeny příslušné zkoušky, které </w:t>
      </w:r>
      <w:proofErr w:type="gramStart"/>
      <w:r w:rsidRPr="00550F87">
        <w:rPr>
          <w:rFonts w:ascii="Times New Roman" w:hAnsi="Times New Roman"/>
          <w:sz w:val="24"/>
          <w:szCs w:val="24"/>
        </w:rPr>
        <w:t>prokáží</w:t>
      </w:r>
      <w:proofErr w:type="gramEnd"/>
      <w:r w:rsidRPr="00550F87">
        <w:rPr>
          <w:rFonts w:ascii="Times New Roman" w:hAnsi="Times New Roman"/>
          <w:sz w:val="24"/>
          <w:szCs w:val="24"/>
        </w:rPr>
        <w:t>,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14:paraId="12717F22" w14:textId="1BA16137" w:rsidR="005F0DCB" w:rsidRPr="006942BF"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70A3599F" w:rsidR="00BF3F49" w:rsidRPr="006942BF" w:rsidRDefault="005F0DCB" w:rsidP="00BF3F49">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119C705" w14:textId="6F499FE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prohlašuje, že </w:t>
      </w:r>
      <w:r w:rsidR="006942BF" w:rsidRPr="006942BF">
        <w:rPr>
          <w:rFonts w:ascii="Times New Roman" w:hAnsi="Times New Roman"/>
          <w:sz w:val="24"/>
          <w:szCs w:val="24"/>
        </w:rPr>
        <w:t>zhotovené dílo</w:t>
      </w:r>
      <w:r w:rsidRPr="006942BF">
        <w:rPr>
          <w:rFonts w:ascii="Times New Roman" w:hAnsi="Times New Roman"/>
          <w:sz w:val="24"/>
          <w:szCs w:val="24"/>
        </w:rPr>
        <w:t xml:space="preserve"> nebude používán</w:t>
      </w:r>
      <w:r w:rsidR="006942BF" w:rsidRPr="006942BF">
        <w:rPr>
          <w:rFonts w:ascii="Times New Roman" w:hAnsi="Times New Roman"/>
          <w:sz w:val="24"/>
          <w:szCs w:val="24"/>
        </w:rPr>
        <w:t>o</w:t>
      </w:r>
      <w:r w:rsidRPr="006942BF">
        <w:rPr>
          <w:rFonts w:ascii="Times New Roman" w:hAnsi="Times New Roman"/>
          <w:sz w:val="24"/>
          <w:szCs w:val="24"/>
        </w:rPr>
        <w:t xml:space="preserve"> k ekonomické činnosti, </w:t>
      </w:r>
      <w:r w:rsidR="006942BF" w:rsidRPr="006942BF">
        <w:rPr>
          <w:rFonts w:ascii="Times New Roman" w:hAnsi="Times New Roman"/>
          <w:sz w:val="24"/>
          <w:szCs w:val="24"/>
        </w:rPr>
        <w:br/>
      </w:r>
      <w:r w:rsidRPr="006942BF">
        <w:rPr>
          <w:rFonts w:ascii="Times New Roman" w:hAnsi="Times New Roman"/>
          <w:sz w:val="24"/>
          <w:szCs w:val="24"/>
        </w:rPr>
        <w:t xml:space="preserve">a proto nebude pro výše uvedenou dodávku aplikován režim přenesené daňové povinnosti podle § 92a zákona </w:t>
      </w:r>
      <w:r w:rsidR="00137728" w:rsidRPr="006942BF">
        <w:rPr>
          <w:rFonts w:ascii="Times New Roman" w:hAnsi="Times New Roman"/>
          <w:sz w:val="24"/>
          <w:szCs w:val="24"/>
        </w:rPr>
        <w:t xml:space="preserve">č. 235/2004 Sb., </w:t>
      </w:r>
      <w:r w:rsidRPr="006942BF">
        <w:rPr>
          <w:rFonts w:ascii="Times New Roman" w:hAnsi="Times New Roman"/>
          <w:sz w:val="24"/>
          <w:szCs w:val="24"/>
        </w:rPr>
        <w:t>o DPH</w:t>
      </w:r>
      <w:r w:rsidR="00137728" w:rsidRPr="006942BF">
        <w:rPr>
          <w:rFonts w:ascii="Times New Roman" w:hAnsi="Times New Roman"/>
          <w:sz w:val="24"/>
          <w:szCs w:val="24"/>
        </w:rPr>
        <w:t>, ve znění pozdějších předpisů.</w:t>
      </w:r>
    </w:p>
    <w:p w14:paraId="38D1B90E" w14:textId="77777777" w:rsidR="002B2073" w:rsidRDefault="002B2073">
      <w:pPr>
        <w:spacing w:line="276" w:lineRule="auto"/>
        <w:rPr>
          <w:rFonts w:ascii="Times New Roman" w:hAnsi="Times New Roman"/>
          <w:sz w:val="24"/>
          <w:szCs w:val="24"/>
        </w:rPr>
      </w:pPr>
      <w:r>
        <w:rPr>
          <w:rFonts w:ascii="Times New Roman" w:hAnsi="Times New Roman"/>
          <w:sz w:val="24"/>
          <w:szCs w:val="24"/>
        </w:rPr>
        <w:br w:type="page"/>
      </w:r>
    </w:p>
    <w:p w14:paraId="74F4E181" w14:textId="7A841976"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lastRenderedPageBreak/>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717C1822" w14:textId="565CC2E2" w:rsid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v souladu s ustanovením § 2 písm. e) zákona </w:t>
      </w:r>
      <w:r w:rsidRPr="006942BF">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3FAD33F7" w14:textId="45B41478" w:rsidR="00F3597A" w:rsidRPr="006942BF" w:rsidRDefault="00F3597A" w:rsidP="00966821">
      <w:pPr>
        <w:pStyle w:val="Odstavecseseznamem"/>
        <w:numPr>
          <w:ilvl w:val="0"/>
          <w:numId w:val="45"/>
        </w:numPr>
        <w:spacing w:after="120"/>
        <w:ind w:left="426" w:hanging="426"/>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14:paraId="40B6BD5F"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8BCA7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dodavatele uvedený </w:t>
      </w:r>
      <w:r w:rsidR="00837C4A" w:rsidRPr="006942BF">
        <w:rPr>
          <w:rFonts w:ascii="Times New Roman" w:hAnsi="Times New Roman"/>
          <w:sz w:val="24"/>
          <w:szCs w:val="24"/>
        </w:rPr>
        <w:br/>
      </w:r>
      <w:r w:rsidRPr="006942BF">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6942BF">
        <w:rPr>
          <w:rFonts w:ascii="Times New Roman" w:hAnsi="Times New Roman"/>
          <w:sz w:val="24"/>
          <w:szCs w:val="24"/>
        </w:rPr>
        <w:t> </w:t>
      </w:r>
      <w:r w:rsidRPr="006942BF">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172B12BD"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Pokud při výkonu předmětu díla vzniknou jakékoli odpady, stávají se tyto odpady vlastnictvím zhotovitele, který bude plnit všechny povinnosti vlastníka odpadů dle zákona č. </w:t>
      </w:r>
      <w:r w:rsidR="00FC57F3">
        <w:rPr>
          <w:rFonts w:ascii="Times New Roman" w:hAnsi="Times New Roman"/>
          <w:sz w:val="24"/>
          <w:szCs w:val="24"/>
        </w:rPr>
        <w:t>541</w:t>
      </w:r>
      <w:r w:rsidRPr="006942BF">
        <w:rPr>
          <w:rFonts w:ascii="Times New Roman" w:hAnsi="Times New Roman"/>
          <w:sz w:val="24"/>
          <w:szCs w:val="24"/>
        </w:rPr>
        <w:t>/20</w:t>
      </w:r>
      <w:r w:rsidR="00FC57F3">
        <w:rPr>
          <w:rFonts w:ascii="Times New Roman" w:hAnsi="Times New Roman"/>
          <w:sz w:val="24"/>
          <w:szCs w:val="24"/>
        </w:rPr>
        <w:t>20</w:t>
      </w:r>
      <w:r w:rsidRPr="006942BF">
        <w:rPr>
          <w:rFonts w:ascii="Times New Roman" w:hAnsi="Times New Roman"/>
          <w:sz w:val="24"/>
          <w:szCs w:val="24"/>
        </w:rPr>
        <w:t xml:space="preserve"> Sb., o odpadech a změně některých dalších zákonů, ve znění pozdějších předpisů.</w:t>
      </w:r>
    </w:p>
    <w:p w14:paraId="76A53FC8"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Tato smlouva je vyhotovena ve čtyřech stejnopisech, z nichž každá strana obdrží </w:t>
      </w:r>
      <w:r w:rsidR="00364A68" w:rsidRPr="006942BF">
        <w:rPr>
          <w:rFonts w:ascii="Times New Roman" w:hAnsi="Times New Roman"/>
          <w:sz w:val="24"/>
          <w:szCs w:val="24"/>
        </w:rPr>
        <w:t>po dvou vyhotoveních.</w:t>
      </w:r>
    </w:p>
    <w:p w14:paraId="5FB69EB5" w14:textId="77777777" w:rsidR="00BF3F49" w:rsidRDefault="00BF3F49" w:rsidP="00275584">
      <w:pPr>
        <w:spacing w:before="240" w:after="120"/>
        <w:jc w:val="both"/>
        <w:rPr>
          <w:rFonts w:ascii="Times New Roman" w:hAnsi="Times New Roman"/>
          <w:sz w:val="24"/>
          <w:szCs w:val="24"/>
        </w:rPr>
      </w:pPr>
    </w:p>
    <w:p w14:paraId="3C8CE17B" w14:textId="4639F2B4" w:rsidR="00275584" w:rsidRDefault="00275584" w:rsidP="00BF3F49">
      <w:pPr>
        <w:spacing w:after="0"/>
        <w:jc w:val="both"/>
        <w:rPr>
          <w:rFonts w:ascii="Times New Roman" w:hAnsi="Times New Roman"/>
          <w:sz w:val="24"/>
          <w:szCs w:val="24"/>
        </w:rPr>
      </w:pPr>
      <w:r>
        <w:rPr>
          <w:rFonts w:ascii="Times New Roman" w:hAnsi="Times New Roman"/>
          <w:sz w:val="24"/>
          <w:szCs w:val="24"/>
        </w:rPr>
        <w:t xml:space="preserve">Příloha č. 1 – </w:t>
      </w:r>
      <w:r w:rsidR="004F12E3">
        <w:rPr>
          <w:rFonts w:ascii="Times New Roman" w:hAnsi="Times New Roman"/>
          <w:sz w:val="24"/>
          <w:szCs w:val="24"/>
        </w:rPr>
        <w:t>Naceněný rozpočet</w:t>
      </w:r>
      <w:r w:rsidR="004F1141">
        <w:rPr>
          <w:rFonts w:ascii="Times New Roman" w:hAnsi="Times New Roman"/>
          <w:sz w:val="24"/>
          <w:szCs w:val="24"/>
        </w:rPr>
        <w:t xml:space="preserve"> </w:t>
      </w:r>
    </w:p>
    <w:p w14:paraId="03B2EF0C" w14:textId="68FD5E89"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53CDCA54"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AC2D08">
        <w:rPr>
          <w:rFonts w:ascii="Times New Roman" w:hAnsi="Times New Roman"/>
          <w:sz w:val="24"/>
          <w:szCs w:val="24"/>
        </w:rPr>
        <w:t>Pardubicích</w:t>
      </w:r>
      <w:r w:rsidR="00837C4A">
        <w:rPr>
          <w:rFonts w:ascii="Times New Roman" w:hAnsi="Times New Roman"/>
          <w:sz w:val="24"/>
          <w:szCs w:val="24"/>
        </w:rPr>
        <w:t xml:space="preserve"> dne:</w:t>
      </w:r>
    </w:p>
    <w:p w14:paraId="6AEDB9E2" w14:textId="77777777" w:rsidR="00825022" w:rsidRDefault="00825022" w:rsidP="00825022">
      <w:pPr>
        <w:pStyle w:val="Odstavecseseznamem"/>
        <w:spacing w:line="240" w:lineRule="auto"/>
        <w:ind w:left="0"/>
        <w:jc w:val="both"/>
        <w:rPr>
          <w:rFonts w:ascii="Times New Roman" w:hAnsi="Times New Roman"/>
          <w:sz w:val="24"/>
          <w:szCs w:val="24"/>
        </w:rPr>
      </w:pPr>
    </w:p>
    <w:p w14:paraId="3D010A64" w14:textId="77777777" w:rsidR="00825022" w:rsidRDefault="00825022" w:rsidP="00825022">
      <w:pPr>
        <w:pStyle w:val="Odstavecseseznamem"/>
        <w:spacing w:line="240" w:lineRule="auto"/>
        <w:ind w:left="0"/>
        <w:jc w:val="both"/>
        <w:rPr>
          <w:rFonts w:ascii="Times New Roman" w:hAnsi="Times New Roman"/>
          <w:sz w:val="24"/>
          <w:szCs w:val="24"/>
        </w:rPr>
      </w:pPr>
    </w:p>
    <w:p w14:paraId="6BF86F79" w14:textId="77777777"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za zhotovitele:</w:t>
      </w:r>
    </w:p>
    <w:p w14:paraId="34D96A4C" w14:textId="77777777" w:rsidR="00825022" w:rsidRDefault="00825022" w:rsidP="00825022">
      <w:pPr>
        <w:spacing w:line="240" w:lineRule="auto"/>
        <w:rPr>
          <w:rFonts w:ascii="Times New Roman" w:hAnsi="Times New Roman"/>
          <w:sz w:val="24"/>
          <w:szCs w:val="24"/>
        </w:rPr>
      </w:pPr>
    </w:p>
    <w:p w14:paraId="13CFAA79" w14:textId="7884840D" w:rsidR="00825022"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AC2D08">
        <w:rPr>
          <w:rFonts w:ascii="Times New Roman" w:hAnsi="Times New Roman"/>
          <w:sz w:val="24"/>
          <w:szCs w:val="24"/>
        </w:rPr>
        <w:t>Roman Drášil</w:t>
      </w:r>
    </w:p>
    <w:p w14:paraId="20CB94AA" w14:textId="45C67956" w:rsidR="00CB50BE" w:rsidRDefault="00825022" w:rsidP="00837C4A">
      <w:pPr>
        <w:tabs>
          <w:tab w:val="center" w:pos="1418"/>
          <w:tab w:val="center" w:pos="7371"/>
        </w:tabs>
        <w:spacing w:after="0" w:line="276" w:lineRule="auto"/>
        <w:rPr>
          <w:rFonts w:ascii="Times New Roman" w:hAnsi="Times New Roman"/>
          <w:sz w:val="24"/>
          <w:szCs w:val="24"/>
          <w:highlight w:val="yellow"/>
        </w:rPr>
        <w:sectPr w:rsidR="00CB50BE" w:rsidSect="00504095">
          <w:pgSz w:w="11906" w:h="16838"/>
          <w:pgMar w:top="1276" w:right="1417" w:bottom="1418" w:left="1417" w:header="850" w:footer="708" w:gutter="0"/>
          <w:pgNumType w:start="1"/>
          <w:cols w:space="708"/>
          <w:docGrid w:linePitch="360"/>
        </w:sectPr>
      </w:pPr>
      <w:r>
        <w:rPr>
          <w:rFonts w:ascii="Times New Roman" w:hAnsi="Times New Roman"/>
          <w:sz w:val="24"/>
          <w:szCs w:val="24"/>
        </w:rPr>
        <w:tab/>
        <w:t>starosta MO Pardubice VI</w:t>
      </w:r>
      <w:r>
        <w:rPr>
          <w:rFonts w:ascii="Times New Roman" w:hAnsi="Times New Roman"/>
          <w:sz w:val="24"/>
          <w:szCs w:val="24"/>
        </w:rPr>
        <w:tab/>
      </w:r>
      <w:r w:rsidR="00AC2D08">
        <w:rPr>
          <w:rFonts w:ascii="Times New Roman" w:hAnsi="Times New Roman"/>
          <w:sz w:val="24"/>
          <w:szCs w:val="24"/>
        </w:rPr>
        <w:t>jednatel NAXIMUM, s.r.o.</w:t>
      </w:r>
    </w:p>
    <w:p w14:paraId="3D12F3C8" w14:textId="77777777" w:rsidR="006E59E6" w:rsidRDefault="006E59E6" w:rsidP="00504095">
      <w:pPr>
        <w:rPr>
          <w:b/>
          <w:sz w:val="32"/>
          <w:szCs w:val="32"/>
          <w:u w:val="single"/>
        </w:rPr>
      </w:pPr>
    </w:p>
    <w:p w14:paraId="039ADC5C" w14:textId="77777777" w:rsidR="006E59E6" w:rsidRDefault="0073381E" w:rsidP="00BF1A2B">
      <w:pPr>
        <w:rPr>
          <w:b/>
          <w:sz w:val="32"/>
          <w:szCs w:val="32"/>
          <w:u w:val="single"/>
        </w:rPr>
        <w:sectPr w:rsidR="006E59E6" w:rsidSect="00BB2C8F">
          <w:headerReference w:type="default" r:id="rId16"/>
          <w:footerReference w:type="default" r:id="rId17"/>
          <w:pgSz w:w="11906" w:h="16838"/>
          <w:pgMar w:top="1417" w:right="1417" w:bottom="1417" w:left="1418" w:header="850" w:footer="567" w:gutter="0"/>
          <w:pgNumType w:start="1"/>
          <w:cols w:space="708"/>
          <w:docGrid w:linePitch="299"/>
        </w:sectPr>
      </w:pPr>
      <w:r>
        <w:rPr>
          <w:noProof/>
          <w:lang w:eastAsia="cs-CZ"/>
        </w:rPr>
        <mc:AlternateContent>
          <mc:Choice Requires="wps">
            <w:drawing>
              <wp:anchor distT="0" distB="0" distL="114300" distR="114300" simplePos="0" relativeHeight="251661312" behindDoc="0" locked="0" layoutInCell="1" allowOverlap="1" wp14:anchorId="55595B48" wp14:editId="600FB371">
                <wp:simplePos x="0" y="0"/>
                <wp:positionH relativeFrom="margin">
                  <wp:align>center</wp:align>
                </wp:positionH>
                <wp:positionV relativeFrom="margin">
                  <wp:align>center</wp:align>
                </wp:positionV>
                <wp:extent cx="5759450" cy="217170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171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5C8B9C73"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0630A7" w:rsidRPr="000630A7">
                              <w:rPr>
                                <w:rFonts w:ascii="Times New Roman" w:hAnsi="Times New Roman"/>
                                <w:b/>
                                <w:caps/>
                                <w:sz w:val="28"/>
                                <w:szCs w:val="30"/>
                              </w:rPr>
                              <w:t>DODÁVKA A MONTÁŽ KLIMATIZACE, OPRAVA OPLÁŠTĚNÍ BUDOVY</w:t>
                            </w:r>
                            <w:r w:rsidRPr="0073381E">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95B48" id="_x0000_s1027" type="#_x0000_t202" style="position:absolute;margin-left:0;margin-top:0;width:453.5pt;height:171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" fillcolor="white [3201]" stroked="f" strokeweight="2pt">
                <v:textbo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5C8B9C73"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0630A7" w:rsidRPr="000630A7">
                        <w:rPr>
                          <w:rFonts w:ascii="Times New Roman" w:hAnsi="Times New Roman"/>
                          <w:b/>
                          <w:caps/>
                          <w:sz w:val="28"/>
                          <w:szCs w:val="30"/>
                        </w:rPr>
                        <w:t>DODÁVKA A MONTÁŽ KLIMATIZACE, OPRAVA OPLÁŠTĚNÍ BUDOVY</w:t>
                      </w:r>
                      <w:r w:rsidRPr="0073381E">
                        <w:rPr>
                          <w:rFonts w:ascii="Times New Roman" w:hAnsi="Times New Roman"/>
                          <w:b/>
                          <w:caps/>
                          <w:sz w:val="28"/>
                          <w:szCs w:val="30"/>
                        </w:rPr>
                        <w:t>“</w:t>
                      </w:r>
                    </w:p>
                  </w:txbxContent>
                </v:textbox>
                <w10:wrap anchorx="margin" anchory="margin"/>
              </v:shape>
            </w:pict>
          </mc:Fallback>
        </mc:AlternateContent>
      </w:r>
    </w:p>
    <w:p w14:paraId="670472B6" w14:textId="77777777" w:rsidR="007C54D7" w:rsidRDefault="007C54D7" w:rsidP="00BF1A2B">
      <w:pPr>
        <w:tabs>
          <w:tab w:val="center" w:pos="1418"/>
          <w:tab w:val="center" w:pos="7371"/>
        </w:tabs>
        <w:spacing w:line="240" w:lineRule="auto"/>
        <w:rPr>
          <w:rFonts w:ascii="Times New Roman" w:hAnsi="Times New Roman"/>
          <w:sz w:val="24"/>
          <w:szCs w:val="24"/>
        </w:rPr>
      </w:pPr>
    </w:p>
    <w:p w14:paraId="30B1A049" w14:textId="77777777" w:rsidR="00BF1A2B" w:rsidRDefault="00BF1A2B" w:rsidP="00BF1A2B">
      <w:pPr>
        <w:tabs>
          <w:tab w:val="center" w:pos="1418"/>
          <w:tab w:val="center" w:pos="7371"/>
        </w:tabs>
        <w:spacing w:line="240" w:lineRule="auto"/>
        <w:rPr>
          <w:rFonts w:ascii="Times New Roman" w:hAnsi="Times New Roman"/>
          <w:sz w:val="24"/>
          <w:szCs w:val="24"/>
        </w:rPr>
      </w:pPr>
    </w:p>
    <w:p w14:paraId="295EE723" w14:textId="77777777" w:rsidR="00BF1A2B" w:rsidRDefault="00BF1A2B" w:rsidP="00BF1A2B">
      <w:pPr>
        <w:tabs>
          <w:tab w:val="center" w:pos="1418"/>
          <w:tab w:val="center" w:pos="7371"/>
        </w:tabs>
        <w:spacing w:line="240" w:lineRule="auto"/>
        <w:rPr>
          <w:rFonts w:ascii="Times New Roman" w:hAnsi="Times New Roman"/>
          <w:sz w:val="24"/>
          <w:szCs w:val="24"/>
        </w:rPr>
      </w:pPr>
    </w:p>
    <w:p w14:paraId="38D602A8" w14:textId="77777777" w:rsidR="00BF1A2B" w:rsidRDefault="00BF1A2B" w:rsidP="00216467">
      <w:pPr>
        <w:tabs>
          <w:tab w:val="center" w:pos="1418"/>
          <w:tab w:val="center" w:pos="7371"/>
        </w:tabs>
        <w:spacing w:line="240" w:lineRule="auto"/>
        <w:jc w:val="right"/>
        <w:rPr>
          <w:rFonts w:ascii="Times New Roman" w:hAnsi="Times New Roman"/>
          <w:sz w:val="24"/>
          <w:szCs w:val="24"/>
        </w:rPr>
      </w:pPr>
    </w:p>
    <w:p w14:paraId="0530B1D0" w14:textId="77777777" w:rsidR="00BF1A2B" w:rsidRDefault="00BF1A2B" w:rsidP="00BF1A2B">
      <w:pPr>
        <w:tabs>
          <w:tab w:val="center" w:pos="1418"/>
          <w:tab w:val="center" w:pos="7371"/>
        </w:tabs>
        <w:spacing w:line="240" w:lineRule="auto"/>
        <w:rPr>
          <w:rFonts w:ascii="Times New Roman" w:hAnsi="Times New Roman"/>
          <w:sz w:val="24"/>
          <w:szCs w:val="24"/>
        </w:rPr>
      </w:pPr>
    </w:p>
    <w:p w14:paraId="382236AE" w14:textId="77777777" w:rsidR="00BF1A2B" w:rsidRDefault="00BF1A2B" w:rsidP="00BF1A2B">
      <w:pPr>
        <w:tabs>
          <w:tab w:val="center" w:pos="1418"/>
          <w:tab w:val="center" w:pos="7371"/>
        </w:tabs>
        <w:spacing w:line="240" w:lineRule="auto"/>
        <w:rPr>
          <w:rFonts w:ascii="Times New Roman" w:hAnsi="Times New Roman"/>
          <w:sz w:val="24"/>
          <w:szCs w:val="24"/>
        </w:rPr>
      </w:pPr>
    </w:p>
    <w:p w14:paraId="13987AF2" w14:textId="77777777" w:rsidR="00BF1A2B" w:rsidRDefault="00BF1A2B" w:rsidP="00BF1A2B">
      <w:pPr>
        <w:tabs>
          <w:tab w:val="center" w:pos="1418"/>
          <w:tab w:val="center" w:pos="7371"/>
        </w:tabs>
        <w:spacing w:line="240" w:lineRule="auto"/>
        <w:rPr>
          <w:rFonts w:ascii="Times New Roman" w:hAnsi="Times New Roman"/>
          <w:sz w:val="24"/>
          <w:szCs w:val="24"/>
        </w:rPr>
      </w:pPr>
    </w:p>
    <w:p w14:paraId="5BB13F33" w14:textId="77777777" w:rsidR="00BF1A2B" w:rsidRDefault="00BF1A2B" w:rsidP="00BF1A2B">
      <w:pPr>
        <w:tabs>
          <w:tab w:val="center" w:pos="1418"/>
          <w:tab w:val="center" w:pos="7371"/>
        </w:tabs>
        <w:spacing w:line="240" w:lineRule="auto"/>
        <w:rPr>
          <w:rFonts w:ascii="Times New Roman" w:hAnsi="Times New Roman"/>
          <w:sz w:val="24"/>
          <w:szCs w:val="24"/>
        </w:rPr>
      </w:pPr>
    </w:p>
    <w:p w14:paraId="39D26497" w14:textId="77777777" w:rsidR="00BF1A2B" w:rsidRDefault="00BF1A2B" w:rsidP="00BF1A2B">
      <w:pPr>
        <w:tabs>
          <w:tab w:val="center" w:pos="1418"/>
          <w:tab w:val="center" w:pos="7371"/>
        </w:tabs>
        <w:spacing w:line="240" w:lineRule="auto"/>
        <w:rPr>
          <w:rFonts w:ascii="Times New Roman" w:hAnsi="Times New Roman"/>
          <w:sz w:val="24"/>
          <w:szCs w:val="24"/>
        </w:rPr>
      </w:pPr>
    </w:p>
    <w:p w14:paraId="5769BF42" w14:textId="77777777" w:rsidR="00BF1A2B" w:rsidRDefault="00BF1A2B" w:rsidP="00BF1A2B">
      <w:pPr>
        <w:tabs>
          <w:tab w:val="center" w:pos="1418"/>
          <w:tab w:val="center" w:pos="7371"/>
        </w:tabs>
        <w:spacing w:line="240" w:lineRule="auto"/>
        <w:rPr>
          <w:rFonts w:ascii="Times New Roman" w:hAnsi="Times New Roman"/>
          <w:sz w:val="24"/>
          <w:szCs w:val="24"/>
        </w:rPr>
      </w:pPr>
    </w:p>
    <w:p w14:paraId="0EDB2EFB" w14:textId="77777777" w:rsidR="00BF1A2B" w:rsidRDefault="00BF1A2B" w:rsidP="00BF1A2B">
      <w:pPr>
        <w:tabs>
          <w:tab w:val="center" w:pos="1418"/>
          <w:tab w:val="center" w:pos="7371"/>
        </w:tabs>
        <w:spacing w:line="240" w:lineRule="auto"/>
        <w:rPr>
          <w:rFonts w:ascii="Times New Roman" w:hAnsi="Times New Roman"/>
          <w:sz w:val="24"/>
          <w:szCs w:val="24"/>
        </w:rPr>
      </w:pPr>
    </w:p>
    <w:p w14:paraId="09A60B29" w14:textId="77777777" w:rsidR="00BF1A2B" w:rsidRDefault="00BF1A2B" w:rsidP="00BF1A2B">
      <w:pPr>
        <w:tabs>
          <w:tab w:val="center" w:pos="1418"/>
          <w:tab w:val="center" w:pos="7371"/>
        </w:tabs>
        <w:spacing w:line="240" w:lineRule="auto"/>
        <w:rPr>
          <w:rFonts w:ascii="Times New Roman" w:hAnsi="Times New Roman"/>
          <w:sz w:val="24"/>
          <w:szCs w:val="24"/>
        </w:rPr>
      </w:pPr>
    </w:p>
    <w:p w14:paraId="4206CB4F" w14:textId="77777777" w:rsidR="00BF1A2B" w:rsidRDefault="00BF1A2B" w:rsidP="00BF1A2B">
      <w:pPr>
        <w:tabs>
          <w:tab w:val="center" w:pos="1418"/>
          <w:tab w:val="center" w:pos="7371"/>
        </w:tabs>
        <w:spacing w:line="240" w:lineRule="auto"/>
        <w:rPr>
          <w:rFonts w:ascii="Times New Roman" w:hAnsi="Times New Roman"/>
          <w:sz w:val="24"/>
          <w:szCs w:val="24"/>
        </w:rPr>
      </w:pPr>
    </w:p>
    <w:p w14:paraId="19B25E02" w14:textId="77777777" w:rsidR="00BF1A2B" w:rsidRDefault="00BF1A2B" w:rsidP="00BF1A2B">
      <w:pPr>
        <w:tabs>
          <w:tab w:val="center" w:pos="1418"/>
          <w:tab w:val="center" w:pos="7371"/>
        </w:tabs>
        <w:spacing w:line="240" w:lineRule="auto"/>
        <w:rPr>
          <w:rFonts w:ascii="Times New Roman" w:hAnsi="Times New Roman"/>
          <w:sz w:val="24"/>
          <w:szCs w:val="24"/>
        </w:rPr>
      </w:pPr>
    </w:p>
    <w:p w14:paraId="6ACD3111" w14:textId="77777777" w:rsidR="00BF1A2B" w:rsidRDefault="00BF1A2B" w:rsidP="00BF1A2B">
      <w:pPr>
        <w:tabs>
          <w:tab w:val="center" w:pos="1418"/>
          <w:tab w:val="center" w:pos="7371"/>
        </w:tabs>
        <w:spacing w:line="240" w:lineRule="auto"/>
        <w:rPr>
          <w:rFonts w:ascii="Times New Roman" w:hAnsi="Times New Roman"/>
          <w:sz w:val="24"/>
          <w:szCs w:val="24"/>
        </w:rPr>
      </w:pPr>
    </w:p>
    <w:p w14:paraId="5CE037CF" w14:textId="77777777" w:rsidR="00BF1A2B" w:rsidRDefault="00BF1A2B" w:rsidP="00BF1A2B">
      <w:pPr>
        <w:tabs>
          <w:tab w:val="center" w:pos="1418"/>
          <w:tab w:val="center" w:pos="7371"/>
        </w:tabs>
        <w:spacing w:line="240" w:lineRule="auto"/>
        <w:rPr>
          <w:rFonts w:ascii="Times New Roman" w:hAnsi="Times New Roman"/>
          <w:sz w:val="24"/>
          <w:szCs w:val="24"/>
        </w:rPr>
      </w:pPr>
    </w:p>
    <w:p w14:paraId="20C9E9ED" w14:textId="77777777" w:rsidR="00BF1A2B" w:rsidRDefault="00BF1A2B" w:rsidP="00BF1A2B">
      <w:pPr>
        <w:tabs>
          <w:tab w:val="center" w:pos="1418"/>
          <w:tab w:val="center" w:pos="7371"/>
        </w:tabs>
        <w:spacing w:line="240" w:lineRule="auto"/>
        <w:rPr>
          <w:rFonts w:ascii="Times New Roman" w:hAnsi="Times New Roman"/>
          <w:sz w:val="24"/>
          <w:szCs w:val="24"/>
        </w:rPr>
      </w:pPr>
    </w:p>
    <w:p w14:paraId="7D1FE7E2" w14:textId="77777777" w:rsidR="00BF1A2B" w:rsidRDefault="00BF1A2B" w:rsidP="00BF1A2B">
      <w:pPr>
        <w:tabs>
          <w:tab w:val="center" w:pos="1418"/>
          <w:tab w:val="center" w:pos="7371"/>
        </w:tabs>
        <w:spacing w:line="240" w:lineRule="auto"/>
        <w:rPr>
          <w:rFonts w:ascii="Times New Roman" w:hAnsi="Times New Roman"/>
          <w:sz w:val="24"/>
          <w:szCs w:val="24"/>
        </w:rPr>
      </w:pPr>
    </w:p>
    <w:p w14:paraId="4C0FD18C" w14:textId="77777777" w:rsidR="00BF1A2B" w:rsidRDefault="00BF1A2B" w:rsidP="00BF1A2B">
      <w:pPr>
        <w:tabs>
          <w:tab w:val="center" w:pos="1418"/>
          <w:tab w:val="center" w:pos="7371"/>
        </w:tabs>
        <w:spacing w:line="240" w:lineRule="auto"/>
        <w:rPr>
          <w:rFonts w:ascii="Times New Roman" w:hAnsi="Times New Roman"/>
          <w:sz w:val="24"/>
          <w:szCs w:val="24"/>
        </w:rPr>
      </w:pPr>
    </w:p>
    <w:sectPr w:rsidR="00BF1A2B" w:rsidSect="0091359A">
      <w:footerReference w:type="default" r:id="rId18"/>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4042" w14:textId="77777777" w:rsidR="00656F28" w:rsidRDefault="00656F28" w:rsidP="00825022">
      <w:pPr>
        <w:spacing w:after="0" w:line="240" w:lineRule="auto"/>
      </w:pPr>
      <w:r>
        <w:separator/>
      </w:r>
    </w:p>
  </w:endnote>
  <w:endnote w:type="continuationSeparator" w:id="0">
    <w:p w14:paraId="32ED3B58" w14:textId="77777777" w:rsidR="00656F28" w:rsidRDefault="00656F28"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29F74A6E" w:rsidR="006567A1" w:rsidRDefault="00573B75"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543FCEE9"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43024"/>
      <w:docPartObj>
        <w:docPartGallery w:val="Page Numbers (Bottom of Page)"/>
        <w:docPartUnique/>
      </w:docPartObj>
    </w:sdtPr>
    <w:sdtEnd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5411B" w14:paraId="313BE4A1"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03943815" w14:textId="77777777" w:rsidTr="006567A1">
            <w:trPr>
              <w:trHeight w:val="283"/>
              <w:jc w:val="center"/>
            </w:trPr>
            <w:tc>
              <w:tcPr>
                <w:tcW w:w="3744" w:type="dxa"/>
                <w:vAlign w:val="center"/>
                <w:hideMark/>
              </w:tcPr>
              <w:p w14:paraId="2FD361A2" w14:textId="77777777" w:rsidR="006567A1" w:rsidRDefault="006567A1" w:rsidP="00BB2C8F">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B555765" w14:textId="557992D1" w:rsidR="006567A1" w:rsidRDefault="00573B75" w:rsidP="00BB2C8F">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7406ABD5"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3EFB0B08"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3FE3071A" w14:textId="6B186EAF" w:rsidR="006567A1" w:rsidRDefault="006567A1" w:rsidP="00BB2C8F">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6838239E" w14:textId="77777777" w:rsidR="006567A1" w:rsidRPr="0015411B" w:rsidRDefault="006567A1" w:rsidP="0015411B">
          <w:pPr>
            <w:pStyle w:val="Zpat"/>
            <w:rPr>
              <w:b/>
              <w:color w:val="7F7F7F" w:themeColor="text1" w:themeTint="80"/>
              <w:sz w:val="20"/>
              <w:szCs w:val="20"/>
            </w:rPr>
          </w:pPr>
        </w:p>
      </w:tc>
      <w:tc>
        <w:tcPr>
          <w:tcW w:w="3402" w:type="dxa"/>
          <w:vAlign w:val="center"/>
        </w:tcPr>
        <w:p w14:paraId="4CBB41C2" w14:textId="77777777" w:rsidR="006567A1" w:rsidRPr="0015411B" w:rsidRDefault="006567A1" w:rsidP="00805149">
          <w:pPr>
            <w:pStyle w:val="Zpat"/>
            <w:rPr>
              <w:b/>
              <w:color w:val="7F7F7F" w:themeColor="text1" w:themeTint="80"/>
              <w:sz w:val="20"/>
              <w:szCs w:val="20"/>
            </w:rPr>
          </w:pPr>
        </w:p>
      </w:tc>
      <w:tc>
        <w:tcPr>
          <w:tcW w:w="3402" w:type="dxa"/>
          <w:vAlign w:val="center"/>
        </w:tcPr>
        <w:p w14:paraId="46D695C1" w14:textId="77777777" w:rsidR="006567A1" w:rsidRPr="0015411B" w:rsidRDefault="006567A1" w:rsidP="00805149">
          <w:pPr>
            <w:pStyle w:val="Zpat"/>
            <w:rPr>
              <w:b/>
              <w:color w:val="7F7F7F" w:themeColor="text1" w:themeTint="80"/>
              <w:sz w:val="20"/>
              <w:szCs w:val="20"/>
            </w:rPr>
          </w:pPr>
        </w:p>
      </w:tc>
    </w:tr>
  </w:tbl>
  <w:p w14:paraId="61BED452" w14:textId="77777777" w:rsidR="006567A1" w:rsidRDefault="006567A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52901"/>
      <w:docPartObj>
        <w:docPartGallery w:val="Page Numbers (Bottom of Page)"/>
        <w:docPartUnique/>
      </w:docPartObj>
    </w:sdtPr>
    <w:sdtEndPr/>
    <w:sdtContent>
      <w:p w14:paraId="7DA5A814" w14:textId="77777777" w:rsidR="006567A1" w:rsidRDefault="006567A1">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006B2A4B">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F188" w14:textId="77777777" w:rsidR="00656F28" w:rsidRDefault="00656F28" w:rsidP="00825022">
      <w:pPr>
        <w:spacing w:after="0" w:line="240" w:lineRule="auto"/>
      </w:pPr>
      <w:r>
        <w:separator/>
      </w:r>
    </w:p>
  </w:footnote>
  <w:footnote w:type="continuationSeparator" w:id="0">
    <w:p w14:paraId="0A49D3CD" w14:textId="77777777" w:rsidR="00656F28" w:rsidRDefault="00656F28"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4384"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57AA4B3E"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9E5F" w14:textId="77777777" w:rsidR="006567A1" w:rsidRPr="00825022" w:rsidRDefault="006567A1" w:rsidP="0082502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A37D" w14:textId="77777777" w:rsidR="006567A1" w:rsidRPr="00216467" w:rsidRDefault="006567A1" w:rsidP="002164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4"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864516493">
    <w:abstractNumId w:val="23"/>
  </w:num>
  <w:num w:numId="2" w16cid:durableId="798112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41048">
    <w:abstractNumId w:val="26"/>
  </w:num>
  <w:num w:numId="4" w16cid:durableId="140075805">
    <w:abstractNumId w:val="29"/>
  </w:num>
  <w:num w:numId="5" w16cid:durableId="2063626725">
    <w:abstractNumId w:val="5"/>
  </w:num>
  <w:num w:numId="6" w16cid:durableId="2045979244">
    <w:abstractNumId w:val="18"/>
  </w:num>
  <w:num w:numId="7" w16cid:durableId="343289087">
    <w:abstractNumId w:val="10"/>
  </w:num>
  <w:num w:numId="8" w16cid:durableId="1889604443">
    <w:abstractNumId w:val="28"/>
  </w:num>
  <w:num w:numId="9" w16cid:durableId="1263614505">
    <w:abstractNumId w:val="24"/>
  </w:num>
  <w:num w:numId="10" w16cid:durableId="1619067563">
    <w:abstractNumId w:val="37"/>
  </w:num>
  <w:num w:numId="11" w16cid:durableId="1879202532">
    <w:abstractNumId w:val="25"/>
  </w:num>
  <w:num w:numId="12" w16cid:durableId="116142082">
    <w:abstractNumId w:val="20"/>
  </w:num>
  <w:num w:numId="13" w16cid:durableId="1634361015">
    <w:abstractNumId w:val="35"/>
  </w:num>
  <w:num w:numId="14" w16cid:durableId="117458171">
    <w:abstractNumId w:val="36"/>
  </w:num>
  <w:num w:numId="15" w16cid:durableId="773981280">
    <w:abstractNumId w:val="40"/>
  </w:num>
  <w:num w:numId="16" w16cid:durableId="1391534588">
    <w:abstractNumId w:val="7"/>
  </w:num>
  <w:num w:numId="17" w16cid:durableId="761101897">
    <w:abstractNumId w:val="31"/>
  </w:num>
  <w:num w:numId="18" w16cid:durableId="979190149">
    <w:abstractNumId w:val="21"/>
  </w:num>
  <w:num w:numId="19" w16cid:durableId="314189448">
    <w:abstractNumId w:val="17"/>
  </w:num>
  <w:num w:numId="20" w16cid:durableId="278147874">
    <w:abstractNumId w:val="14"/>
  </w:num>
  <w:num w:numId="21" w16cid:durableId="462113161">
    <w:abstractNumId w:val="15"/>
  </w:num>
  <w:num w:numId="22" w16cid:durableId="557472210">
    <w:abstractNumId w:val="9"/>
  </w:num>
  <w:num w:numId="23" w16cid:durableId="161744445">
    <w:abstractNumId w:val="32"/>
  </w:num>
  <w:num w:numId="24" w16cid:durableId="88236196">
    <w:abstractNumId w:val="34"/>
  </w:num>
  <w:num w:numId="25" w16cid:durableId="157450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709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12640">
    <w:abstractNumId w:val="38"/>
  </w:num>
  <w:num w:numId="28" w16cid:durableId="16815448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4718719">
    <w:abstractNumId w:val="8"/>
  </w:num>
  <w:num w:numId="30" w16cid:durableId="1709988336">
    <w:abstractNumId w:val="27"/>
  </w:num>
  <w:num w:numId="31" w16cid:durableId="51395930">
    <w:abstractNumId w:val="42"/>
  </w:num>
  <w:num w:numId="32" w16cid:durableId="756562215">
    <w:abstractNumId w:val="33"/>
  </w:num>
  <w:num w:numId="33" w16cid:durableId="1959877014">
    <w:abstractNumId w:val="19"/>
  </w:num>
  <w:num w:numId="34" w16cid:durableId="1391462040">
    <w:abstractNumId w:val="38"/>
  </w:num>
  <w:num w:numId="35" w16cid:durableId="1856264705">
    <w:abstractNumId w:val="3"/>
  </w:num>
  <w:num w:numId="36" w16cid:durableId="1082605584">
    <w:abstractNumId w:val="0"/>
  </w:num>
  <w:num w:numId="37" w16cid:durableId="1076436927">
    <w:abstractNumId w:val="30"/>
  </w:num>
  <w:num w:numId="38" w16cid:durableId="1718237154">
    <w:abstractNumId w:val="41"/>
  </w:num>
  <w:num w:numId="39" w16cid:durableId="477378334">
    <w:abstractNumId w:val="4"/>
  </w:num>
  <w:num w:numId="40" w16cid:durableId="1234387538">
    <w:abstractNumId w:val="2"/>
  </w:num>
  <w:num w:numId="41" w16cid:durableId="605382837">
    <w:abstractNumId w:val="12"/>
  </w:num>
  <w:num w:numId="42" w16cid:durableId="1537355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295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5977666">
    <w:abstractNumId w:val="6"/>
  </w:num>
  <w:num w:numId="45" w16cid:durableId="1398280148">
    <w:abstractNumId w:val="16"/>
  </w:num>
  <w:num w:numId="46" w16cid:durableId="829520186">
    <w:abstractNumId w:val="43"/>
  </w:num>
  <w:num w:numId="47" w16cid:durableId="678581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5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22"/>
    <w:rsid w:val="00011930"/>
    <w:rsid w:val="00020A1F"/>
    <w:rsid w:val="00023AEA"/>
    <w:rsid w:val="000630A7"/>
    <w:rsid w:val="00080A0B"/>
    <w:rsid w:val="00097332"/>
    <w:rsid w:val="0010210D"/>
    <w:rsid w:val="00137728"/>
    <w:rsid w:val="0015411B"/>
    <w:rsid w:val="00170888"/>
    <w:rsid w:val="001723B0"/>
    <w:rsid w:val="001D0A13"/>
    <w:rsid w:val="001E0808"/>
    <w:rsid w:val="00216467"/>
    <w:rsid w:val="00224BE7"/>
    <w:rsid w:val="00232881"/>
    <w:rsid w:val="00233BDF"/>
    <w:rsid w:val="00275584"/>
    <w:rsid w:val="00292018"/>
    <w:rsid w:val="00295555"/>
    <w:rsid w:val="002B2073"/>
    <w:rsid w:val="002B5B9F"/>
    <w:rsid w:val="002E0E37"/>
    <w:rsid w:val="002E4CE1"/>
    <w:rsid w:val="002F2F14"/>
    <w:rsid w:val="00342480"/>
    <w:rsid w:val="0035164F"/>
    <w:rsid w:val="003546AD"/>
    <w:rsid w:val="00364A68"/>
    <w:rsid w:val="00366698"/>
    <w:rsid w:val="00376DA2"/>
    <w:rsid w:val="003B580A"/>
    <w:rsid w:val="003D24CD"/>
    <w:rsid w:val="00436A12"/>
    <w:rsid w:val="004C6EBC"/>
    <w:rsid w:val="004D06D0"/>
    <w:rsid w:val="004F1141"/>
    <w:rsid w:val="004F12E3"/>
    <w:rsid w:val="004F62B1"/>
    <w:rsid w:val="00502852"/>
    <w:rsid w:val="00504095"/>
    <w:rsid w:val="00513920"/>
    <w:rsid w:val="005158D6"/>
    <w:rsid w:val="00523DA5"/>
    <w:rsid w:val="00573B75"/>
    <w:rsid w:val="005B1351"/>
    <w:rsid w:val="005F0DCB"/>
    <w:rsid w:val="005F3022"/>
    <w:rsid w:val="006239DC"/>
    <w:rsid w:val="00636359"/>
    <w:rsid w:val="006567A1"/>
    <w:rsid w:val="00656F28"/>
    <w:rsid w:val="00657827"/>
    <w:rsid w:val="00677692"/>
    <w:rsid w:val="006942BF"/>
    <w:rsid w:val="006A5613"/>
    <w:rsid w:val="006B2A4B"/>
    <w:rsid w:val="006E59E6"/>
    <w:rsid w:val="006E6413"/>
    <w:rsid w:val="007229EA"/>
    <w:rsid w:val="0073381E"/>
    <w:rsid w:val="0074062E"/>
    <w:rsid w:val="007674B7"/>
    <w:rsid w:val="00771025"/>
    <w:rsid w:val="007732F8"/>
    <w:rsid w:val="00784A3F"/>
    <w:rsid w:val="007903DA"/>
    <w:rsid w:val="007A5A83"/>
    <w:rsid w:val="007B046D"/>
    <w:rsid w:val="007C54D7"/>
    <w:rsid w:val="007C5EBE"/>
    <w:rsid w:val="007F0136"/>
    <w:rsid w:val="00805149"/>
    <w:rsid w:val="00805AB4"/>
    <w:rsid w:val="00813532"/>
    <w:rsid w:val="00825022"/>
    <w:rsid w:val="00827720"/>
    <w:rsid w:val="00832078"/>
    <w:rsid w:val="00834EEF"/>
    <w:rsid w:val="00837C4A"/>
    <w:rsid w:val="00847C66"/>
    <w:rsid w:val="00882361"/>
    <w:rsid w:val="00882576"/>
    <w:rsid w:val="00885770"/>
    <w:rsid w:val="0089103B"/>
    <w:rsid w:val="008B72E9"/>
    <w:rsid w:val="008C1FF0"/>
    <w:rsid w:val="008F0FFE"/>
    <w:rsid w:val="008F6CD1"/>
    <w:rsid w:val="0091359A"/>
    <w:rsid w:val="00924604"/>
    <w:rsid w:val="00931E10"/>
    <w:rsid w:val="00946949"/>
    <w:rsid w:val="00966821"/>
    <w:rsid w:val="00982FE2"/>
    <w:rsid w:val="009962ED"/>
    <w:rsid w:val="009D0144"/>
    <w:rsid w:val="00A03572"/>
    <w:rsid w:val="00A10DAF"/>
    <w:rsid w:val="00A13C0D"/>
    <w:rsid w:val="00A54C0F"/>
    <w:rsid w:val="00A61903"/>
    <w:rsid w:val="00A62A67"/>
    <w:rsid w:val="00A6351A"/>
    <w:rsid w:val="00A849AA"/>
    <w:rsid w:val="00A90207"/>
    <w:rsid w:val="00AC2D08"/>
    <w:rsid w:val="00AC2EDB"/>
    <w:rsid w:val="00AE5712"/>
    <w:rsid w:val="00B36543"/>
    <w:rsid w:val="00B7084B"/>
    <w:rsid w:val="00B72056"/>
    <w:rsid w:val="00B74CEA"/>
    <w:rsid w:val="00B77A4D"/>
    <w:rsid w:val="00B86A4D"/>
    <w:rsid w:val="00B93024"/>
    <w:rsid w:val="00BB2C8F"/>
    <w:rsid w:val="00BF1A2B"/>
    <w:rsid w:val="00BF3F49"/>
    <w:rsid w:val="00C45287"/>
    <w:rsid w:val="00C62CF7"/>
    <w:rsid w:val="00C62E2F"/>
    <w:rsid w:val="00C94792"/>
    <w:rsid w:val="00CB50BE"/>
    <w:rsid w:val="00CC1EE0"/>
    <w:rsid w:val="00CE35C3"/>
    <w:rsid w:val="00CF29C6"/>
    <w:rsid w:val="00CF5FD3"/>
    <w:rsid w:val="00D055DE"/>
    <w:rsid w:val="00D25316"/>
    <w:rsid w:val="00D318E0"/>
    <w:rsid w:val="00D36BB5"/>
    <w:rsid w:val="00D461C7"/>
    <w:rsid w:val="00D83303"/>
    <w:rsid w:val="00DF1C1E"/>
    <w:rsid w:val="00E0081C"/>
    <w:rsid w:val="00E20B06"/>
    <w:rsid w:val="00E60B00"/>
    <w:rsid w:val="00E72372"/>
    <w:rsid w:val="00E73F28"/>
    <w:rsid w:val="00EB1AD5"/>
    <w:rsid w:val="00EC282B"/>
    <w:rsid w:val="00EE0B50"/>
    <w:rsid w:val="00EE0DB7"/>
    <w:rsid w:val="00F3597A"/>
    <w:rsid w:val="00FC1621"/>
    <w:rsid w:val="00FC5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32564514">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2758</Words>
  <Characters>16279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23</cp:revision>
  <cp:lastPrinted>2023-02-23T13:44:00Z</cp:lastPrinted>
  <dcterms:created xsi:type="dcterms:W3CDTF">2021-06-21T09:43:00Z</dcterms:created>
  <dcterms:modified xsi:type="dcterms:W3CDTF">2025-07-25T12:35:00Z</dcterms:modified>
</cp:coreProperties>
</file>