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863B" w14:textId="77777777" w:rsidR="00DB5AE9" w:rsidRDefault="00DB5AE9">
      <w:pPr>
        <w:pStyle w:val="Zkladntext"/>
        <w:spacing w:before="192"/>
        <w:rPr>
          <w:rFonts w:ascii="Times New Roman"/>
        </w:rPr>
      </w:pPr>
    </w:p>
    <w:p w14:paraId="4EE55A8D" w14:textId="77777777" w:rsidR="00DB5AE9" w:rsidRDefault="00FF2592">
      <w:pPr>
        <w:pStyle w:val="Zkladntext"/>
        <w:spacing w:line="208" w:lineRule="auto"/>
        <w:ind w:left="4932" w:right="233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BCB0FF6" wp14:editId="18302F4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BDC53" w14:textId="77777777" w:rsidR="00DB5AE9" w:rsidRDefault="00DB5AE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A601518" w14:textId="77777777" w:rsidR="00DB5AE9" w:rsidRDefault="00FF259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3163BB9" w14:textId="77777777" w:rsidR="00DB5AE9" w:rsidRDefault="00FF259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3610005791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24.07.2025</w:t>
                              </w:r>
                            </w:p>
                            <w:p w14:paraId="06FDE14E" w14:textId="77777777" w:rsidR="00DB5AE9" w:rsidRDefault="00FF259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4B9308C" w14:textId="67EC2CED" w:rsidR="00DB5AE9" w:rsidRDefault="00FF259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F885911" w14:textId="0464297A" w:rsidR="00DB5AE9" w:rsidRDefault="00FF259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01E457D" w14:textId="77777777" w:rsidR="00DB5AE9" w:rsidRDefault="00FF259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B0FF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49BDC53" w14:textId="77777777" w:rsidR="00DB5AE9" w:rsidRDefault="00DB5AE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A601518" w14:textId="77777777" w:rsidR="00DB5AE9" w:rsidRDefault="00FF259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3163BB9" w14:textId="77777777" w:rsidR="00DB5AE9" w:rsidRDefault="00FF259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3610005791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24.07.2025</w:t>
                        </w:r>
                      </w:p>
                      <w:p w14:paraId="06FDE14E" w14:textId="77777777" w:rsidR="00DB5AE9" w:rsidRDefault="00FF259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4B9308C" w14:textId="67EC2CED" w:rsidR="00DB5AE9" w:rsidRDefault="00FF259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F885911" w14:textId="0464297A" w:rsidR="00DB5AE9" w:rsidRDefault="00FF259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01E457D" w14:textId="77777777" w:rsidR="00DB5AE9" w:rsidRDefault="00FF259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4FCFBA40" w14:textId="77777777" w:rsidR="00DB5AE9" w:rsidRDefault="00FF2592">
      <w:pPr>
        <w:pStyle w:val="Zkladntext"/>
        <w:spacing w:line="208" w:lineRule="auto"/>
        <w:ind w:left="4932" w:right="1728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6F28F9B8" w14:textId="77777777" w:rsidR="00DB5AE9" w:rsidRDefault="00FF2592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12010B32" w14:textId="77777777" w:rsidR="00DB5AE9" w:rsidRDefault="00DB5AE9">
      <w:pPr>
        <w:pStyle w:val="Zkladntext"/>
        <w:rPr>
          <w:sz w:val="16"/>
        </w:rPr>
      </w:pPr>
    </w:p>
    <w:p w14:paraId="4D1740AD" w14:textId="77777777" w:rsidR="00DB5AE9" w:rsidRDefault="00DB5AE9">
      <w:pPr>
        <w:pStyle w:val="Zkladntext"/>
        <w:rPr>
          <w:sz w:val="16"/>
        </w:rPr>
      </w:pPr>
    </w:p>
    <w:p w14:paraId="1018F994" w14:textId="77777777" w:rsidR="00DB5AE9" w:rsidRDefault="00DB5AE9">
      <w:pPr>
        <w:pStyle w:val="Zkladntext"/>
        <w:spacing w:before="154"/>
        <w:rPr>
          <w:sz w:val="16"/>
        </w:rPr>
      </w:pPr>
    </w:p>
    <w:p w14:paraId="292B563E" w14:textId="77777777" w:rsidR="00DB5AE9" w:rsidRDefault="00FF259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E985A31" w14:textId="77777777" w:rsidR="00DB5AE9" w:rsidRDefault="00FF259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35C9098E" w14:textId="77777777" w:rsidR="00DB5AE9" w:rsidRDefault="00DB5AE9">
      <w:pPr>
        <w:pStyle w:val="Zkladntext"/>
        <w:rPr>
          <w:b/>
        </w:rPr>
      </w:pPr>
    </w:p>
    <w:p w14:paraId="7C805AE2" w14:textId="77777777" w:rsidR="00DB5AE9" w:rsidRDefault="00DB5AE9">
      <w:pPr>
        <w:pStyle w:val="Zkladntext"/>
        <w:spacing w:before="5"/>
        <w:rPr>
          <w:b/>
        </w:rPr>
      </w:pPr>
    </w:p>
    <w:p w14:paraId="632B892F" w14:textId="77777777" w:rsidR="00DB5AE9" w:rsidRDefault="00FF2592">
      <w:pPr>
        <w:pStyle w:val="Zkladntext"/>
        <w:spacing w:before="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83ABE4C" w14:textId="77777777" w:rsidR="00DB5AE9" w:rsidRDefault="00DB5AE9">
      <w:pPr>
        <w:pStyle w:val="Zkladntext"/>
        <w:rPr>
          <w:sz w:val="20"/>
        </w:rPr>
      </w:pPr>
    </w:p>
    <w:p w14:paraId="20A32481" w14:textId="77777777" w:rsidR="00DB5AE9" w:rsidRDefault="00FF2592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937C23" wp14:editId="340DF20E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2051A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BC39DD" w14:textId="77777777" w:rsidR="00DB5AE9" w:rsidRDefault="00FF259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9049453" w14:textId="77777777" w:rsidR="00DB5AE9" w:rsidRDefault="00FF259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FBB011B" w14:textId="77777777" w:rsidR="00DB5AE9" w:rsidRDefault="00FF2592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0BC46D" wp14:editId="5C7B4C0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34D2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4263131" w14:textId="77777777" w:rsidR="00DB5AE9" w:rsidRDefault="00DB5AE9">
      <w:pPr>
        <w:pStyle w:val="Zkladntext"/>
        <w:spacing w:before="7"/>
      </w:pPr>
    </w:p>
    <w:p w14:paraId="3839EA1C" w14:textId="77777777" w:rsidR="00DB5AE9" w:rsidRDefault="00FF2592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6184191307</w:t>
      </w:r>
      <w:proofErr w:type="gramEnd"/>
      <w:r>
        <w:tab/>
        <w:t>SAP</w:t>
      </w:r>
      <w:r>
        <w:rPr>
          <w:spacing w:val="2"/>
        </w:rPr>
        <w:t xml:space="preserve"> </w:t>
      </w:r>
      <w:proofErr w:type="spellStart"/>
      <w:r>
        <w:t>Integration</w:t>
      </w:r>
      <w:proofErr w:type="spellEnd"/>
      <w:r>
        <w:rPr>
          <w:spacing w:val="3"/>
        </w:rPr>
        <w:t xml:space="preserve"> </w:t>
      </w:r>
      <w:proofErr w:type="spellStart"/>
      <w:r>
        <w:t>Suite</w:t>
      </w:r>
      <w:proofErr w:type="spellEnd"/>
      <w:r>
        <w:t>,</w:t>
      </w:r>
      <w:r>
        <w:rPr>
          <w:spacing w:val="3"/>
        </w:rPr>
        <w:t xml:space="preserve"> </w:t>
      </w:r>
      <w:r>
        <w:t>standard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edt</w:t>
      </w:r>
      <w:proofErr w:type="spellEnd"/>
      <w:r>
        <w:rPr>
          <w:spacing w:val="-4"/>
        </w:rPr>
        <w:t>.</w:t>
      </w:r>
    </w:p>
    <w:p w14:paraId="20D70EB0" w14:textId="77777777" w:rsidR="00DB5AE9" w:rsidRDefault="00FF2592">
      <w:pPr>
        <w:pStyle w:val="Zkladntext"/>
        <w:tabs>
          <w:tab w:val="left" w:pos="2794"/>
          <w:tab w:val="left" w:pos="5177"/>
          <w:tab w:val="left" w:pos="8633"/>
        </w:tabs>
        <w:spacing w:line="258" w:lineRule="exact"/>
        <w:ind w:left="1073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2.087.838,00</w:t>
      </w:r>
      <w:r>
        <w:tab/>
      </w:r>
      <w:r>
        <w:rPr>
          <w:spacing w:val="-2"/>
        </w:rPr>
        <w:t>2.087.838,00</w:t>
      </w:r>
    </w:p>
    <w:p w14:paraId="755B3998" w14:textId="77777777" w:rsidR="00DB5AE9" w:rsidRDefault="00FF2592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20250150CP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 xml:space="preserve">předplatné Cloudových služeb SAP „SAP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Suite</w:t>
      </w:r>
      <w:proofErr w:type="spellEnd"/>
      <w:r>
        <w:t>" na období od 1.8.2025-31.7.2026 dle technické specifikace cenové nabídky.</w:t>
      </w:r>
    </w:p>
    <w:p w14:paraId="47BD7D3F" w14:textId="77777777" w:rsidR="00DB5AE9" w:rsidRDefault="00FF2592">
      <w:pPr>
        <w:pStyle w:val="Zkladntext"/>
        <w:spacing w:line="208" w:lineRule="auto"/>
        <w:ind w:left="921" w:right="89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24.6.2025 a za podmínek uvedených v Objednávkovém formuláři pro Cloudové služby SAP, který je součástí objednávky.</w:t>
      </w:r>
    </w:p>
    <w:p w14:paraId="4B7AABA2" w14:textId="77777777" w:rsidR="00DB5AE9" w:rsidRDefault="00DB5AE9">
      <w:pPr>
        <w:pStyle w:val="Zkladntext"/>
        <w:rPr>
          <w:sz w:val="20"/>
        </w:rPr>
      </w:pPr>
    </w:p>
    <w:p w14:paraId="3C174636" w14:textId="77777777" w:rsidR="00DB5AE9" w:rsidRDefault="00FF2592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21B9B7" wp14:editId="05DE41EE">
                <wp:simplePos x="0" y="0"/>
                <wp:positionH relativeFrom="page">
                  <wp:posOffset>216407</wp:posOffset>
                </wp:positionH>
                <wp:positionV relativeFrom="paragraph">
                  <wp:posOffset>245681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40036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3ED4FB8" w14:textId="77777777" w:rsidR="00DB5AE9" w:rsidRDefault="00DB5AE9">
      <w:pPr>
        <w:pStyle w:val="Zkladntext"/>
        <w:spacing w:before="33"/>
      </w:pPr>
    </w:p>
    <w:p w14:paraId="22183856" w14:textId="77777777" w:rsidR="00DB5AE9" w:rsidRDefault="00FF2592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2.087.838,00</w:t>
      </w:r>
    </w:p>
    <w:p w14:paraId="163603B3" w14:textId="77777777" w:rsidR="00DB5AE9" w:rsidRDefault="00DB5AE9">
      <w:pPr>
        <w:pStyle w:val="Zkladntext"/>
        <w:sectPr w:rsidR="00DB5AE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138B64E" w14:textId="77777777" w:rsidR="00DB5AE9" w:rsidRDefault="00DB5AE9">
      <w:pPr>
        <w:pStyle w:val="Zkladntext"/>
        <w:spacing w:before="105"/>
        <w:rPr>
          <w:sz w:val="20"/>
        </w:rPr>
      </w:pPr>
    </w:p>
    <w:p w14:paraId="67B6A4BA" w14:textId="77777777" w:rsidR="00DB5AE9" w:rsidRDefault="00DB5AE9">
      <w:pPr>
        <w:pStyle w:val="Zkladntext"/>
        <w:rPr>
          <w:sz w:val="20"/>
        </w:rPr>
        <w:sectPr w:rsidR="00DB5AE9">
          <w:pgSz w:w="11910" w:h="16840"/>
          <w:pgMar w:top="2700" w:right="1133" w:bottom="1260" w:left="283" w:header="723" w:footer="1066" w:gutter="0"/>
          <w:cols w:space="708"/>
        </w:sectPr>
      </w:pPr>
    </w:p>
    <w:p w14:paraId="64DA5DF7" w14:textId="77777777" w:rsidR="00DB5AE9" w:rsidRDefault="00FF2592">
      <w:pPr>
        <w:pStyle w:val="Zkladntext"/>
        <w:spacing w:before="121" w:line="208" w:lineRule="auto"/>
        <w:ind w:left="149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2853CA3D" w14:textId="77777777" w:rsidR="00DB5AE9" w:rsidRDefault="00FF2592">
      <w:pPr>
        <w:pStyle w:val="Zkladntext"/>
        <w:spacing w:line="247" w:lineRule="exact"/>
        <w:ind w:left="149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31824327" w14:textId="77777777" w:rsidR="00DB5AE9" w:rsidRDefault="00FF259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D570376" w14:textId="77777777" w:rsidR="00DB5AE9" w:rsidRDefault="00FF2592">
      <w:pPr>
        <w:pStyle w:val="Zkladntext"/>
        <w:spacing w:line="266" w:lineRule="exact"/>
        <w:ind w:left="149"/>
      </w:pPr>
      <w:r>
        <w:t>3610005791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24.07.2025</w:t>
      </w:r>
    </w:p>
    <w:p w14:paraId="3E2CACF8" w14:textId="77777777" w:rsidR="00DB5AE9" w:rsidRDefault="00DB5AE9">
      <w:pPr>
        <w:pStyle w:val="Zkladntext"/>
        <w:spacing w:line="266" w:lineRule="exact"/>
        <w:sectPr w:rsidR="00DB5AE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01" w:space="3599"/>
            <w:col w:w="3294"/>
          </w:cols>
        </w:sectPr>
      </w:pPr>
    </w:p>
    <w:p w14:paraId="52F47D89" w14:textId="77777777" w:rsidR="00DB5AE9" w:rsidRDefault="00DB5AE9">
      <w:pPr>
        <w:pStyle w:val="Zkladntext"/>
        <w:rPr>
          <w:sz w:val="20"/>
        </w:rPr>
      </w:pPr>
    </w:p>
    <w:p w14:paraId="0880C9A3" w14:textId="77777777" w:rsidR="00DB5AE9" w:rsidRDefault="00DB5AE9">
      <w:pPr>
        <w:pStyle w:val="Zkladntext"/>
        <w:rPr>
          <w:sz w:val="20"/>
        </w:rPr>
      </w:pPr>
    </w:p>
    <w:p w14:paraId="4FC43606" w14:textId="77777777" w:rsidR="00DB5AE9" w:rsidRDefault="00DB5AE9">
      <w:pPr>
        <w:pStyle w:val="Zkladntext"/>
        <w:spacing w:before="65"/>
        <w:rPr>
          <w:sz w:val="20"/>
        </w:rPr>
      </w:pPr>
    </w:p>
    <w:p w14:paraId="35596CC8" w14:textId="77777777" w:rsidR="00DB5AE9" w:rsidRDefault="00FF2592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93ED87" wp14:editId="580C1D8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FE1C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2AEFE03" w14:textId="77777777" w:rsidR="00DB5AE9" w:rsidRDefault="00FF2592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5700003844</w:t>
      </w:r>
    </w:p>
    <w:p w14:paraId="4E538C42" w14:textId="77777777" w:rsidR="00DB5AE9" w:rsidRDefault="00FF2592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20250150CP</w:t>
      </w:r>
    </w:p>
    <w:p w14:paraId="7638B1A4" w14:textId="77777777" w:rsidR="00DB5AE9" w:rsidRDefault="00FF2592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803CF78" w14:textId="77777777" w:rsidR="00DB5AE9" w:rsidRDefault="00DB5AE9">
      <w:pPr>
        <w:pStyle w:val="Zkladntext"/>
        <w:spacing w:before="198"/>
      </w:pPr>
    </w:p>
    <w:p w14:paraId="453B2834" w14:textId="5B9F632D" w:rsidR="00DB5AE9" w:rsidRDefault="00FF2592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982253E" w14:textId="77777777" w:rsidR="00DB5AE9" w:rsidRDefault="00FF2592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0DB6089" w14:textId="77777777" w:rsidR="00DB5AE9" w:rsidRDefault="00FF2592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B135DA1" w14:textId="77777777" w:rsidR="00DB5AE9" w:rsidRDefault="00DB5AE9">
      <w:pPr>
        <w:spacing w:line="208" w:lineRule="auto"/>
        <w:rPr>
          <w:sz w:val="24"/>
        </w:rPr>
        <w:sectPr w:rsidR="00DB5AE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F766012" w14:textId="77777777" w:rsidR="00DB5AE9" w:rsidRDefault="00DB5AE9">
      <w:pPr>
        <w:spacing w:line="127" w:lineRule="exact"/>
        <w:rPr>
          <w:rFonts w:ascii="Gill Sans MT"/>
          <w:sz w:val="17"/>
        </w:rPr>
        <w:sectPr w:rsidR="00DB5AE9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127" w:space="736"/>
            <w:col w:w="1868" w:space="3050"/>
            <w:col w:w="1106" w:space="296"/>
            <w:col w:w="2311"/>
          </w:cols>
        </w:sectPr>
      </w:pPr>
    </w:p>
    <w:p w14:paraId="3B507765" w14:textId="5739A55A" w:rsidR="00DB5AE9" w:rsidRDefault="00FF2592">
      <w:pPr>
        <w:tabs>
          <w:tab w:val="left" w:pos="7025"/>
        </w:tabs>
        <w:spacing w:line="212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90123E7" w14:textId="77777777" w:rsidR="00DB5AE9" w:rsidRDefault="00FF2592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B5AE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062E" w14:textId="77777777" w:rsidR="00FF2592" w:rsidRDefault="00FF2592">
      <w:r>
        <w:separator/>
      </w:r>
    </w:p>
  </w:endnote>
  <w:endnote w:type="continuationSeparator" w:id="0">
    <w:p w14:paraId="6B73E615" w14:textId="77777777" w:rsidR="00FF2592" w:rsidRDefault="00FF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4C2B" w14:textId="3FB56E60" w:rsidR="00FF2592" w:rsidRDefault="00FF25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2E5832DE" wp14:editId="6B2618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2664642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B4D57" w14:textId="0CF2D195" w:rsidR="00FF2592" w:rsidRPr="00FF2592" w:rsidRDefault="00FF2592" w:rsidP="00FF25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5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832D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9B4D57" w14:textId="0CF2D195" w:rsidR="00FF2592" w:rsidRPr="00FF2592" w:rsidRDefault="00FF2592" w:rsidP="00FF25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5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E497" w14:textId="2869CFA8" w:rsidR="00DB5AE9" w:rsidRDefault="00FF259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7E5039CB" wp14:editId="6E20E6F1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50679278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63626" w14:textId="1E7824A0" w:rsidR="00FF2592" w:rsidRPr="00FF2592" w:rsidRDefault="00FF2592" w:rsidP="00FF25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5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039C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A63626" w14:textId="1E7824A0" w:rsidR="00FF2592" w:rsidRPr="00FF2592" w:rsidRDefault="00FF2592" w:rsidP="00FF25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5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1AFA230" wp14:editId="09EDD89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C4CFB" w14:textId="77777777" w:rsidR="00DB5AE9" w:rsidRDefault="00FF259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FA230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E8C4CFB" w14:textId="77777777" w:rsidR="00DB5AE9" w:rsidRDefault="00FF259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A3FC" w14:textId="3C2F59EC" w:rsidR="00FF2592" w:rsidRDefault="00FF259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7F998D65" wp14:editId="373A57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2098507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0002A" w14:textId="2F732493" w:rsidR="00FF2592" w:rsidRPr="00FF2592" w:rsidRDefault="00FF2592" w:rsidP="00FF259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25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98D6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5.35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FE0002A" w14:textId="2F732493" w:rsidR="00FF2592" w:rsidRPr="00FF2592" w:rsidRDefault="00FF2592" w:rsidP="00FF259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259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C6ED" w14:textId="77777777" w:rsidR="00FF2592" w:rsidRDefault="00FF2592">
      <w:r>
        <w:separator/>
      </w:r>
    </w:p>
  </w:footnote>
  <w:footnote w:type="continuationSeparator" w:id="0">
    <w:p w14:paraId="3438D413" w14:textId="77777777" w:rsidR="00FF2592" w:rsidRDefault="00FF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10D1" w14:textId="77777777" w:rsidR="00DB5AE9" w:rsidRDefault="00FF259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0764A277" wp14:editId="3AB96EE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6E11658" wp14:editId="34231A2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F0A81" w14:textId="77777777" w:rsidR="00DB5AE9" w:rsidRDefault="00FF259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F72AC6F" w14:textId="77777777" w:rsidR="00DB5AE9" w:rsidRDefault="00FF259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D4E19A8" w14:textId="77777777" w:rsidR="00DB5AE9" w:rsidRDefault="00FF259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116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AEF0A81" w14:textId="77777777" w:rsidR="00DB5AE9" w:rsidRDefault="00FF259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F72AC6F" w14:textId="77777777" w:rsidR="00DB5AE9" w:rsidRDefault="00FF259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D4E19A8" w14:textId="77777777" w:rsidR="00DB5AE9" w:rsidRDefault="00FF259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AE9"/>
    <w:rsid w:val="006D3000"/>
    <w:rsid w:val="00DB5AE9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E963"/>
  <w15:docId w15:val="{38D02926-72E6-4FA1-AF58-11932756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6"/>
      <w:outlineLvl w:val="0"/>
    </w:pPr>
    <w:rPr>
      <w:rFonts w:ascii="Gill Sans MT" w:eastAsia="Gill Sans MT" w:hAnsi="Gill Sans MT" w:cs="Gill Sans MT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F2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59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JCHMELOVA/NA30000030566_1</dc:title>
  <dc:creator>Chmelová JiYina</dc:creator>
  <cp:lastModifiedBy>Urbanec Lukáš</cp:lastModifiedBy>
  <cp:revision>2</cp:revision>
  <dcterms:created xsi:type="dcterms:W3CDTF">2025-07-25T11:30:00Z</dcterms:created>
  <dcterms:modified xsi:type="dcterms:W3CDTF">2025-07-25T11:32:00Z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6efd5e4b,5508e59b,14e6f0ee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