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625B6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625B6E" w:rsidRPr="00625B6E">
        <w:rPr>
          <w:rFonts w:cs="Arial"/>
          <w:b/>
          <w:sz w:val="28"/>
          <w:szCs w:val="28"/>
        </w:rPr>
        <w:t>SUA-MN-42/2017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625B6E" w:rsidRPr="00625B6E">
        <w:rPr>
          <w:rFonts w:cs="Arial"/>
          <w:b/>
          <w:bCs/>
          <w:sz w:val="28"/>
          <w:szCs w:val="28"/>
        </w:rPr>
        <w:t>CZ.03</w:t>
      </w:r>
      <w:r w:rsidR="00625B6E">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25B6E" w:rsidRPr="00625B6E">
        <w:t xml:space="preserve">Ing. </w:t>
      </w:r>
      <w:r w:rsidR="00625B6E">
        <w:rPr>
          <w:szCs w:val="20"/>
        </w:rPr>
        <w:t>Ivo Bartl, ředitel Kontaktního pracoviště v Šumperku</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25B6E" w:rsidRPr="00625B6E">
        <w:t>Dobrovského 1278</w:t>
      </w:r>
      <w:r w:rsidR="00625B6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25B6E" w:rsidRPr="00625B6E">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25B6E" w:rsidRPr="00625B6E">
        <w:t>Úřad práce</w:t>
      </w:r>
      <w:r w:rsidR="00625B6E">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D0C52">
        <w:t>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25B6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25B6E" w:rsidRPr="00625B6E">
        <w:t>BENCOPO s</w:t>
      </w:r>
      <w:r w:rsidR="00625B6E">
        <w:rPr>
          <w:szCs w:val="20"/>
        </w:rPr>
        <w:t>.r.o.</w:t>
      </w:r>
    </w:p>
    <w:p w:rsidR="000E23BB" w:rsidRPr="004521C7" w:rsidRDefault="00625B6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25B6E">
        <w:rPr>
          <w:noProof/>
        </w:rPr>
        <w:t>Ing. Vladimír</w:t>
      </w:r>
      <w:r>
        <w:rPr>
          <w:noProof/>
          <w:szCs w:val="20"/>
        </w:rPr>
        <w:t xml:space="preserve"> Potěšil, jednatel</w:t>
      </w:r>
    </w:p>
    <w:p w:rsidR="000E23BB" w:rsidRPr="004521C7" w:rsidRDefault="00625B6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25B6E">
        <w:t>Rudé armády</w:t>
      </w:r>
      <w:r>
        <w:rPr>
          <w:szCs w:val="20"/>
        </w:rPr>
        <w:t xml:space="preserve"> č.p. 340, 788 15 Velké Losiny</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25B6E" w:rsidRPr="00625B6E">
        <w:t>26847175</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2D0C52">
        <w:t>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25B6E" w:rsidRPr="00625B6E">
        <w:rPr>
          <w:bCs/>
        </w:rPr>
        <w:t>Podpora odborného</w:t>
      </w:r>
      <w:r w:rsidR="00625B6E">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625B6E" w:rsidRPr="00625B6E">
        <w:rPr>
          <w:bCs/>
        </w:rPr>
        <w:t>CZ.03</w:t>
      </w:r>
      <w:r w:rsidR="00625B6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625B6E"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25B6E" w:rsidRPr="00625B6E">
        <w:rPr>
          <w:b/>
        </w:rPr>
        <w:t>Obchodní angličtina</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625B6E" w:rsidRPr="00625B6E">
        <w:t>96,00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625B6E" w:rsidRPr="00625B6E">
        <w:rPr>
          <w:b/>
        </w:rPr>
        <w:t>95,00</w:t>
      </w:r>
      <w:r>
        <w:rPr>
          <w:lang w:val="en-US"/>
        </w:rPr>
        <w:tab/>
      </w:r>
      <w:r w:rsidR="00E53B1B" w:rsidRPr="00E53B1B">
        <w:t>vyučovacích</w:t>
      </w:r>
      <w:r w:rsidR="00E53B1B">
        <w:t> </w:t>
      </w:r>
      <w:r w:rsidRPr="00B75BEF">
        <w:t>hodin</w:t>
      </w:r>
      <w:r w:rsidRPr="00B75BEF">
        <w:br/>
      </w:r>
      <w:r w:rsidRPr="00B75BEF">
        <w:tab/>
        <w:t>- praktická příprava:</w:t>
      </w:r>
      <w:r>
        <w:tab/>
      </w:r>
      <w:r w:rsidR="00625B6E" w:rsidRPr="00625B6E">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625B6E" w:rsidRPr="00625B6E">
        <w:rPr>
          <w:b/>
        </w:rPr>
        <w:t>1,00</w:t>
      </w:r>
      <w:r>
        <w:tab/>
      </w:r>
      <w:r w:rsidR="00E53B1B" w:rsidRPr="00E53B1B">
        <w:t>vyuč</w:t>
      </w:r>
      <w:r w:rsidR="00E53B1B">
        <w:t>. </w:t>
      </w:r>
      <w:r>
        <w:t>hodin</w:t>
      </w:r>
    </w:p>
    <w:p w:rsidR="005E6F04" w:rsidRPr="00625B6E" w:rsidRDefault="005E6F04" w:rsidP="001F74BF">
      <w:pPr>
        <w:pStyle w:val="BoddohodyIII"/>
        <w:tabs>
          <w:tab w:val="left" w:pos="3969"/>
        </w:tabs>
        <w:rPr>
          <w:b/>
        </w:rPr>
      </w:pPr>
      <w:r>
        <w:t>Dodavatel vzdělávací aktivity:</w:t>
      </w:r>
      <w:r w:rsidR="001F74BF">
        <w:tab/>
      </w:r>
    </w:p>
    <w:p w:rsidR="002E2F9F" w:rsidRDefault="00671BC4" w:rsidP="006C454C">
      <w:pPr>
        <w:pStyle w:val="BoddohodyIII"/>
      </w:pPr>
      <w:r>
        <w:lastRenderedPageBreak/>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625B6E" w:rsidRPr="00625B6E">
        <w:rPr>
          <w:b/>
        </w:rPr>
        <w:t>1.9</w:t>
      </w:r>
      <w:r w:rsidR="00625B6E" w:rsidRPr="00625B6E">
        <w:rPr>
          <w:b/>
          <w:szCs w:val="20"/>
        </w:rPr>
        <w:t>.2017</w:t>
      </w:r>
      <w:r w:rsidR="000E23BB" w:rsidRPr="009218DC">
        <w:br/>
      </w:r>
      <w:r w:rsidRPr="009218DC">
        <w:t xml:space="preserve">Datum </w:t>
      </w:r>
      <w:r w:rsidR="005579D7">
        <w:t>ukončení</w:t>
      </w:r>
      <w:r w:rsidR="00AA5674">
        <w:t>:</w:t>
      </w:r>
      <w:r w:rsidR="00113907">
        <w:tab/>
      </w:r>
      <w:r w:rsidR="00943374" w:rsidRPr="009218DC">
        <w:t xml:space="preserve"> </w:t>
      </w:r>
      <w:r w:rsidR="00625B6E" w:rsidRPr="00625B6E">
        <w:rPr>
          <w:b/>
        </w:rPr>
        <w:t>28.2</w:t>
      </w:r>
      <w:r w:rsidR="00625B6E" w:rsidRPr="00625B6E">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25B6E" w:rsidRPr="00625B6E">
        <w:t>Závěrečný pohovor</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25B6E" w:rsidRPr="00625B6E">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625B6E" w:rsidRPr="00625B6E">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625B6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 xml:space="preserve">kvalifikaci nového lektora. </w:t>
      </w:r>
      <w:r w:rsidRPr="00947E38">
        <w:rPr>
          <w:rFonts w:cs="Arial"/>
          <w:szCs w:val="20"/>
        </w:rPr>
        <w:lastRenderedPageBreak/>
        <w:t>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 xml:space="preserve">jiných finančních nástrojů státního rozpočtu, rozpočtu územních samosprávných celků, vyšších územních samosprávných celků, </w:t>
      </w:r>
      <w:r w:rsidRPr="00A07CBD">
        <w:lastRenderedPageBreak/>
        <w:t>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25B6E" w:rsidRPr="00625B6E">
        <w:rPr>
          <w:b/>
          <w:szCs w:val="20"/>
        </w:rPr>
        <w:t>123 480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25B6E">
        <w:rPr>
          <w:szCs w:val="20"/>
        </w:rPr>
        <w:t>37 800</w:t>
      </w:r>
      <w:r w:rsidR="00C13AD5">
        <w:rPr>
          <w:rFonts w:cs="Arial"/>
          <w:szCs w:val="20"/>
        </w:rPr>
        <w:t xml:space="preserve"> </w:t>
      </w:r>
      <w:r w:rsidR="00C13AD5" w:rsidRPr="009E7648">
        <w:t>Kč</w:t>
      </w:r>
      <w:r w:rsidR="00C13AD5" w:rsidRPr="00556278">
        <w:t xml:space="preserve"> a maximální výše příspěvku na vzdělávací aktivity činí </w:t>
      </w:r>
      <w:r w:rsidR="00625B6E" w:rsidRPr="00625B6E">
        <w:rPr>
          <w:bCs/>
          <w:lang w:val="en-US"/>
        </w:rPr>
        <w:t>85 680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625B6E" w:rsidRPr="00625B6E">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25B6E" w:rsidRPr="00625B6E">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lastRenderedPageBreak/>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 xml:space="preserve">sebe odvedl z vyměřovacího základu zaměstnance. Dále je zaměstnavatel povinen </w:t>
      </w:r>
      <w:r>
        <w:lastRenderedPageBreak/>
        <w:t>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lastRenderedPageBreak/>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lastRenderedPageBreak/>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25B6E" w:rsidP="001C4C77">
      <w:pPr>
        <w:pStyle w:val="BoddohodyII"/>
        <w:keepNext/>
        <w:numPr>
          <w:ilvl w:val="0"/>
          <w:numId w:val="0"/>
        </w:numPr>
      </w:pPr>
      <w:r w:rsidRPr="00625B6E">
        <w:t>Úřad práce</w:t>
      </w:r>
      <w:r>
        <w:rPr>
          <w:szCs w:val="20"/>
        </w:rPr>
        <w:t xml:space="preserve"> České republiky - kontaktní pracoviště Šumperk</w:t>
      </w:r>
      <w:r w:rsidR="005D3993">
        <w:t xml:space="preserve"> dne </w:t>
      </w:r>
      <w:r w:rsidR="002D0C52">
        <w:t>25.8.2017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625B6E" w:rsidRDefault="00625B6E" w:rsidP="001C4C77">
      <w:pPr>
        <w:keepNext/>
        <w:keepLines/>
        <w:tabs>
          <w:tab w:val="left" w:pos="2520"/>
        </w:tabs>
        <w:rPr>
          <w:rFonts w:cs="Arial"/>
          <w:szCs w:val="20"/>
        </w:rPr>
      </w:pPr>
    </w:p>
    <w:p w:rsidR="00625B6E" w:rsidRDefault="00625B6E" w:rsidP="001C4C77">
      <w:pPr>
        <w:keepNext/>
        <w:keepLines/>
        <w:tabs>
          <w:tab w:val="left" w:pos="2520"/>
        </w:tabs>
        <w:rPr>
          <w:rFonts w:cs="Arial"/>
          <w:szCs w:val="20"/>
        </w:rPr>
      </w:pPr>
    </w:p>
    <w:p w:rsidR="00625B6E" w:rsidRDefault="00625B6E" w:rsidP="001C4C77">
      <w:pPr>
        <w:keepNext/>
        <w:keepLines/>
        <w:tabs>
          <w:tab w:val="left" w:pos="2520"/>
        </w:tabs>
        <w:rPr>
          <w:rFonts w:cs="Arial"/>
          <w:szCs w:val="20"/>
        </w:rPr>
      </w:pPr>
    </w:p>
    <w:p w:rsidR="00625B6E" w:rsidRDefault="00625B6E"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625B6E" w:rsidP="001C4C77">
      <w:pPr>
        <w:keepNext/>
        <w:keepLines/>
        <w:jc w:val="center"/>
        <w:rPr>
          <w:rFonts w:cs="Arial"/>
          <w:szCs w:val="20"/>
        </w:rPr>
      </w:pPr>
      <w:r w:rsidRPr="00625B6E">
        <w:t>Ing. Vladimír</w:t>
      </w:r>
      <w:r>
        <w:rPr>
          <w:szCs w:val="20"/>
        </w:rPr>
        <w:t xml:space="preserve"> Potěšil</w:t>
      </w:r>
      <w:r>
        <w:rPr>
          <w:szCs w:val="20"/>
        </w:rPr>
        <w:tab/>
      </w:r>
      <w:r>
        <w:rPr>
          <w:szCs w:val="20"/>
        </w:rPr>
        <w:br/>
        <w:t>jednatel</w:t>
      </w:r>
      <w:r>
        <w:rPr>
          <w:szCs w:val="20"/>
        </w:rPr>
        <w:tab/>
      </w:r>
      <w:r>
        <w:rPr>
          <w:szCs w:val="20"/>
        </w:rPr>
        <w:br/>
        <w:t>BENCOPO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625B6E" w:rsidRDefault="00625B6E" w:rsidP="00625B6E">
      <w:pPr>
        <w:keepNext/>
        <w:keepLines/>
        <w:tabs>
          <w:tab w:val="left" w:pos="2520"/>
        </w:tabs>
        <w:jc w:val="center"/>
        <w:rPr>
          <w:szCs w:val="20"/>
        </w:rPr>
      </w:pPr>
      <w:r>
        <w:t>I</w:t>
      </w:r>
      <w:r w:rsidRPr="00625B6E">
        <w:t xml:space="preserve">ng. </w:t>
      </w:r>
      <w:r>
        <w:rPr>
          <w:szCs w:val="20"/>
        </w:rPr>
        <w:t>Ivo Bartl</w:t>
      </w:r>
    </w:p>
    <w:p w:rsidR="00625B6E" w:rsidRDefault="00625B6E" w:rsidP="00625B6E">
      <w:pPr>
        <w:keepNext/>
        <w:keepLines/>
        <w:tabs>
          <w:tab w:val="left" w:pos="2520"/>
        </w:tabs>
        <w:jc w:val="center"/>
      </w:pPr>
      <w:r>
        <w:rPr>
          <w:szCs w:val="20"/>
        </w:rPr>
        <w:t>ředitel Kontaktního pracoviště v Šumperku</w:t>
      </w:r>
    </w:p>
    <w:p w:rsidR="00132CB6" w:rsidRDefault="00132CB6" w:rsidP="00625B6E">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625B6E" w:rsidRDefault="00625B6E" w:rsidP="001C4C77">
      <w:pPr>
        <w:keepNext/>
        <w:rPr>
          <w:rFonts w:cs="Arial"/>
          <w:szCs w:val="20"/>
        </w:rPr>
      </w:pPr>
    </w:p>
    <w:p w:rsidR="00625B6E" w:rsidRDefault="00625B6E" w:rsidP="001C4C77">
      <w:pPr>
        <w:keepNext/>
        <w:rPr>
          <w:rFonts w:cs="Arial"/>
          <w:szCs w:val="20"/>
        </w:rPr>
      </w:pPr>
    </w:p>
    <w:p w:rsidR="00625B6E" w:rsidRDefault="00625B6E" w:rsidP="001C4C77">
      <w:pPr>
        <w:keepNext/>
        <w:rPr>
          <w:rFonts w:cs="Arial"/>
          <w:szCs w:val="20"/>
        </w:rPr>
      </w:pPr>
    </w:p>
    <w:p w:rsidR="00625B6E" w:rsidRDefault="00625B6E"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25B6E" w:rsidRPr="00625B6E">
        <w:t xml:space="preserve">Ing. </w:t>
      </w:r>
      <w:r w:rsidR="00625B6E">
        <w:rPr>
          <w:szCs w:val="20"/>
        </w:rPr>
        <w:t>Věra Kratochvílová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25B6E" w:rsidRPr="00625B6E">
        <w:t>950 164</w:t>
      </w:r>
      <w:r w:rsidR="00625B6E">
        <w:rPr>
          <w:szCs w:val="20"/>
        </w:rPr>
        <w:t xml:space="preserve"> 385</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6E" w:rsidRDefault="00625B6E">
      <w:r>
        <w:separator/>
      </w:r>
    </w:p>
  </w:endnote>
  <w:endnote w:type="continuationSeparator" w:id="0">
    <w:p w:rsidR="00625B6E" w:rsidRDefault="0062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6E" w:rsidRDefault="00625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25B6E" w:rsidRPr="00625B6E">
      <w:rPr>
        <w:i/>
      </w:rPr>
      <w:t>SUA-MN-42/2017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D0C52">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D0C52">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25B6E" w:rsidRPr="00625B6E">
      <w:rPr>
        <w:i/>
      </w:rPr>
      <w:t>SUA-MN-42/2017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2D0C52">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2D0C52">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6E" w:rsidRDefault="00625B6E">
      <w:r>
        <w:separator/>
      </w:r>
    </w:p>
  </w:footnote>
  <w:footnote w:type="continuationSeparator" w:id="0">
    <w:p w:rsidR="00625B6E" w:rsidRDefault="00625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6E" w:rsidRDefault="00625B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25B6E">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0C52"/>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25B6E"/>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582"/>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6110-35EB-45C3-99F1-9B60D56B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4128</Words>
  <Characters>24357</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28429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Kratochvílová Věra, Ing. (SU)</dc:creator>
  <cp:lastModifiedBy>Kratochvílová Věra, Ing. (SU)</cp:lastModifiedBy>
  <cp:revision>3</cp:revision>
  <cp:lastPrinted>2017-08-23T11:48:00Z</cp:lastPrinted>
  <dcterms:created xsi:type="dcterms:W3CDTF">2017-08-23T11:39:00Z</dcterms:created>
  <dcterms:modified xsi:type="dcterms:W3CDTF">2017-08-28T06:45:00Z</dcterms:modified>
</cp:coreProperties>
</file>