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C0BF4" w14:textId="77777777" w:rsidR="00334D0D" w:rsidRDefault="00334D0D" w:rsidP="00334D0D">
      <w:pPr>
        <w:jc w:val="center"/>
        <w:rPr>
          <w:rFonts w:ascii="Cambria" w:hAnsi="Cambria" w:cs="Arial"/>
          <w:b/>
          <w:bCs/>
          <w:sz w:val="32"/>
          <w:szCs w:val="32"/>
        </w:rPr>
      </w:pPr>
      <w:r w:rsidRPr="00235C36">
        <w:rPr>
          <w:rFonts w:ascii="Cambria" w:hAnsi="Cambria" w:cs="Arial"/>
          <w:b/>
          <w:bCs/>
          <w:sz w:val="32"/>
          <w:szCs w:val="32"/>
        </w:rPr>
        <w:t>SMLOUVA O VYTVOŘENÍ A UŽITÍ DÍLA</w:t>
      </w:r>
      <w:r>
        <w:rPr>
          <w:rFonts w:ascii="Cambria" w:hAnsi="Cambria" w:cs="Arial"/>
          <w:b/>
          <w:bCs/>
          <w:sz w:val="32"/>
          <w:szCs w:val="32"/>
        </w:rPr>
        <w:t xml:space="preserve"> </w:t>
      </w:r>
      <w:r w:rsidR="00662A54">
        <w:rPr>
          <w:rFonts w:ascii="Cambria" w:hAnsi="Cambria" w:cs="Arial"/>
          <w:b/>
          <w:bCs/>
          <w:sz w:val="32"/>
          <w:szCs w:val="32"/>
        </w:rPr>
        <w:t xml:space="preserve">MRK SOD </w:t>
      </w:r>
      <w:r>
        <w:rPr>
          <w:rFonts w:ascii="Cambria" w:hAnsi="Cambria" w:cs="Arial"/>
          <w:b/>
          <w:bCs/>
          <w:sz w:val="32"/>
          <w:szCs w:val="32"/>
        </w:rPr>
        <w:t xml:space="preserve">č. </w:t>
      </w:r>
      <w:r w:rsidR="00072FAB">
        <w:rPr>
          <w:rFonts w:ascii="Cambria" w:hAnsi="Cambria" w:cs="Arial"/>
          <w:b/>
          <w:bCs/>
          <w:sz w:val="32"/>
          <w:szCs w:val="32"/>
        </w:rPr>
        <w:t>8</w:t>
      </w:r>
      <w:r>
        <w:rPr>
          <w:rFonts w:ascii="Cambria" w:hAnsi="Cambria" w:cs="Arial"/>
          <w:b/>
          <w:bCs/>
          <w:sz w:val="32"/>
          <w:szCs w:val="32"/>
        </w:rPr>
        <w:t>/202</w:t>
      </w:r>
      <w:r w:rsidR="00CB28AB">
        <w:rPr>
          <w:rFonts w:ascii="Cambria" w:hAnsi="Cambria" w:cs="Arial"/>
          <w:b/>
          <w:bCs/>
          <w:sz w:val="32"/>
          <w:szCs w:val="32"/>
        </w:rPr>
        <w:t>2</w:t>
      </w:r>
    </w:p>
    <w:p w14:paraId="7B138D11" w14:textId="77777777" w:rsidR="00334D0D" w:rsidRPr="00235C36" w:rsidRDefault="00334D0D" w:rsidP="00334D0D">
      <w:pPr>
        <w:jc w:val="center"/>
        <w:rPr>
          <w:rFonts w:ascii="Cambria" w:hAnsi="Cambria" w:cs="Arial"/>
          <w:i/>
          <w:sz w:val="22"/>
          <w:szCs w:val="22"/>
        </w:rPr>
      </w:pPr>
      <w:r w:rsidRPr="00235C36">
        <w:rPr>
          <w:rFonts w:ascii="Cambria" w:hAnsi="Cambria" w:cs="Arial"/>
          <w:i/>
          <w:sz w:val="22"/>
          <w:szCs w:val="22"/>
        </w:rPr>
        <w:t xml:space="preserve">uzavřená níže uvedeného dne, měsíce a roku, ve smyslu příslušných ustanovení zákona č. 121/2000 Sb., o právu autorském, o právech souvisejících s právem autorským a o změně některých </w:t>
      </w:r>
      <w:r w:rsidRPr="00235C36">
        <w:rPr>
          <w:rFonts w:ascii="Cambria" w:hAnsi="Cambria" w:cs="Arial"/>
          <w:i/>
          <w:color w:val="000000"/>
          <w:sz w:val="22"/>
          <w:szCs w:val="22"/>
        </w:rPr>
        <w:t>zákonů (autorský zákon), ve znění pozdějších předpisů (dále jen „autorský zákon“), a dále Z</w:t>
      </w:r>
      <w:r>
        <w:rPr>
          <w:rFonts w:ascii="Cambria" w:hAnsi="Cambria" w:cs="Arial"/>
          <w:i/>
          <w:color w:val="000000"/>
          <w:sz w:val="22"/>
          <w:szCs w:val="22"/>
        </w:rPr>
        <w:t xml:space="preserve">. </w:t>
      </w:r>
      <w:r w:rsidRPr="00235C36">
        <w:rPr>
          <w:rFonts w:ascii="Cambria" w:hAnsi="Cambria" w:cs="Arial"/>
          <w:i/>
          <w:color w:val="000000"/>
          <w:sz w:val="22"/>
          <w:szCs w:val="22"/>
        </w:rPr>
        <w:t>č. 89/2012 Sb. – Občanského zákoníku v platném znění,</w:t>
      </w:r>
      <w:r w:rsidRPr="00235C36">
        <w:rPr>
          <w:rFonts w:ascii="Cambria" w:hAnsi="Cambria" w:cs="Arial"/>
          <w:i/>
          <w:sz w:val="22"/>
          <w:szCs w:val="22"/>
        </w:rPr>
        <w:br/>
        <w:t>mezi smluvními stranami:</w:t>
      </w:r>
    </w:p>
    <w:p w14:paraId="3817C814" w14:textId="77777777" w:rsidR="00334D0D" w:rsidRPr="00235C36" w:rsidRDefault="00334D0D" w:rsidP="00334D0D">
      <w:pPr>
        <w:autoSpaceDE w:val="0"/>
        <w:autoSpaceDN w:val="0"/>
        <w:adjustRightInd w:val="0"/>
        <w:jc w:val="center"/>
        <w:rPr>
          <w:rFonts w:ascii="Cambria" w:hAnsi="Cambria" w:cs="Arial"/>
          <w:sz w:val="22"/>
          <w:szCs w:val="22"/>
        </w:rPr>
      </w:pPr>
    </w:p>
    <w:p w14:paraId="03636755" w14:textId="77777777" w:rsidR="00334D0D" w:rsidRPr="000F41B8" w:rsidRDefault="00334D0D" w:rsidP="00334D0D">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Cambria" w:eastAsia="Times New Roman" w:hAnsi="Cambria"/>
          <w:b/>
          <w:sz w:val="22"/>
          <w:szCs w:val="22"/>
        </w:rPr>
      </w:pPr>
      <w:r w:rsidRPr="000F41B8">
        <w:rPr>
          <w:rFonts w:ascii="Cambria" w:eastAsia="Times New Roman" w:hAnsi="Cambria"/>
          <w:b/>
          <w:sz w:val="22"/>
          <w:szCs w:val="22"/>
        </w:rPr>
        <w:t>Muzeum romské kultury, státní příspěvková organizace</w:t>
      </w:r>
    </w:p>
    <w:p w14:paraId="177FE6F9" w14:textId="77777777" w:rsidR="00334D0D" w:rsidRPr="000F41B8" w:rsidRDefault="00334D0D" w:rsidP="00334D0D">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Cambria" w:eastAsia="Times New Roman" w:hAnsi="Cambria"/>
          <w:sz w:val="22"/>
          <w:szCs w:val="22"/>
        </w:rPr>
      </w:pPr>
      <w:r w:rsidRPr="000F41B8">
        <w:rPr>
          <w:rFonts w:ascii="Cambria" w:eastAsia="Times New Roman" w:hAnsi="Cambria"/>
          <w:sz w:val="22"/>
          <w:szCs w:val="22"/>
        </w:rPr>
        <w:t>Organizace je zřízena Ministerstvem kultury ČR, je oprávněna nakládat s majetkem státu, dle z. č. 219/2000 Sb., a dále zřizovací listiny MRK platné od 1. 1. 2013, ve znění Rozhodnutí ministryně kultury č. 45/2012 ze dne 20. 12. 2012 a ve znění Rozhodnutí ministra kultury č. 18/2017 ze dne 26. 10. 2017</w:t>
      </w:r>
    </w:p>
    <w:p w14:paraId="20CC8FB0" w14:textId="77777777" w:rsidR="00334D0D" w:rsidRPr="000F41B8" w:rsidRDefault="00334D0D" w:rsidP="00334D0D">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Cambria" w:eastAsia="Times New Roman" w:hAnsi="Cambria"/>
          <w:sz w:val="22"/>
          <w:szCs w:val="22"/>
        </w:rPr>
      </w:pPr>
      <w:r w:rsidRPr="000F41B8">
        <w:rPr>
          <w:rFonts w:ascii="Cambria" w:eastAsia="Times New Roman" w:hAnsi="Cambria"/>
          <w:sz w:val="22"/>
          <w:szCs w:val="22"/>
        </w:rPr>
        <w:t>se sídlem:</w:t>
      </w:r>
      <w:r w:rsidRPr="000F41B8">
        <w:rPr>
          <w:rFonts w:ascii="Cambria" w:eastAsia="Times New Roman" w:hAnsi="Cambria"/>
          <w:sz w:val="22"/>
          <w:szCs w:val="22"/>
        </w:rPr>
        <w:tab/>
      </w:r>
      <w:r w:rsidR="00422F71">
        <w:rPr>
          <w:rFonts w:ascii="Cambria" w:eastAsia="Times New Roman" w:hAnsi="Cambria"/>
          <w:sz w:val="22"/>
          <w:szCs w:val="22"/>
        </w:rPr>
        <w:tab/>
      </w:r>
      <w:r w:rsidRPr="000F41B8">
        <w:rPr>
          <w:rFonts w:ascii="Cambria" w:eastAsia="Times New Roman" w:hAnsi="Cambria"/>
          <w:sz w:val="22"/>
          <w:szCs w:val="22"/>
        </w:rPr>
        <w:t>Bratislavská 246/67, 602 00 Brno</w:t>
      </w:r>
      <w:r w:rsidRPr="000F41B8">
        <w:rPr>
          <w:rFonts w:ascii="Cambria" w:eastAsia="Times New Roman" w:hAnsi="Cambria"/>
          <w:sz w:val="22"/>
          <w:szCs w:val="22"/>
        </w:rPr>
        <w:tab/>
      </w:r>
      <w:r w:rsidRPr="000F41B8">
        <w:rPr>
          <w:rFonts w:ascii="Cambria" w:eastAsia="Times New Roman" w:hAnsi="Cambria"/>
          <w:sz w:val="22"/>
          <w:szCs w:val="22"/>
        </w:rPr>
        <w:tab/>
      </w:r>
    </w:p>
    <w:p w14:paraId="62B11360" w14:textId="77777777" w:rsidR="00334D0D" w:rsidRPr="000F41B8" w:rsidRDefault="00334D0D" w:rsidP="00334D0D">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Cambria" w:eastAsia="Times New Roman" w:hAnsi="Cambria"/>
          <w:sz w:val="22"/>
          <w:szCs w:val="22"/>
        </w:rPr>
      </w:pPr>
      <w:r w:rsidRPr="000F41B8">
        <w:rPr>
          <w:rFonts w:ascii="Cambria" w:eastAsia="Times New Roman" w:hAnsi="Cambria"/>
          <w:sz w:val="22"/>
          <w:szCs w:val="22"/>
        </w:rPr>
        <w:t>IČO:</w:t>
      </w:r>
      <w:r w:rsidRPr="000F41B8">
        <w:rPr>
          <w:rFonts w:ascii="Cambria" w:eastAsia="Times New Roman" w:hAnsi="Cambria"/>
          <w:sz w:val="22"/>
          <w:szCs w:val="22"/>
        </w:rPr>
        <w:tab/>
      </w:r>
      <w:r w:rsidRPr="000F41B8">
        <w:rPr>
          <w:rFonts w:ascii="Cambria" w:eastAsia="Times New Roman" w:hAnsi="Cambria"/>
          <w:sz w:val="22"/>
          <w:szCs w:val="22"/>
        </w:rPr>
        <w:tab/>
      </w:r>
      <w:r w:rsidR="00422F71">
        <w:rPr>
          <w:rFonts w:ascii="Cambria" w:eastAsia="Times New Roman" w:hAnsi="Cambria"/>
          <w:sz w:val="22"/>
          <w:szCs w:val="22"/>
        </w:rPr>
        <w:tab/>
      </w:r>
      <w:r w:rsidRPr="000F41B8">
        <w:rPr>
          <w:rFonts w:ascii="Cambria" w:eastAsia="Times New Roman" w:hAnsi="Cambria"/>
          <w:sz w:val="22"/>
          <w:szCs w:val="22"/>
        </w:rPr>
        <w:t>71239812</w:t>
      </w:r>
    </w:p>
    <w:p w14:paraId="3E412BCF" w14:textId="47DE1E1B" w:rsidR="00334D0D" w:rsidRPr="000F41B8" w:rsidRDefault="00334D0D" w:rsidP="00334D0D">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Cambria" w:eastAsia="Times New Roman" w:hAnsi="Cambria"/>
          <w:sz w:val="22"/>
          <w:szCs w:val="22"/>
        </w:rPr>
      </w:pPr>
      <w:r w:rsidRPr="000F41B8">
        <w:rPr>
          <w:rFonts w:ascii="Cambria" w:eastAsia="Times New Roman" w:hAnsi="Cambria"/>
          <w:sz w:val="22"/>
          <w:szCs w:val="22"/>
        </w:rPr>
        <w:t>Číslo účtu:</w:t>
      </w:r>
      <w:r w:rsidRPr="000F41B8">
        <w:rPr>
          <w:rFonts w:ascii="Cambria" w:eastAsia="Times New Roman" w:hAnsi="Cambria"/>
          <w:sz w:val="22"/>
          <w:szCs w:val="22"/>
        </w:rPr>
        <w:tab/>
      </w:r>
      <w:r w:rsidR="00422F71">
        <w:rPr>
          <w:rFonts w:ascii="Cambria" w:eastAsia="Times New Roman" w:hAnsi="Cambria"/>
          <w:sz w:val="22"/>
          <w:szCs w:val="22"/>
        </w:rPr>
        <w:tab/>
      </w:r>
      <w:r w:rsidR="00F63595">
        <w:rPr>
          <w:rFonts w:ascii="Cambria" w:eastAsia="Times New Roman" w:hAnsi="Cambria"/>
          <w:sz w:val="22"/>
          <w:szCs w:val="22"/>
        </w:rPr>
        <w:t>XXX</w:t>
      </w:r>
    </w:p>
    <w:p w14:paraId="653A672F" w14:textId="2723C167" w:rsidR="00334D0D" w:rsidRPr="000F41B8" w:rsidRDefault="00334D0D" w:rsidP="00334D0D">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rFonts w:ascii="Cambria" w:eastAsia="Times New Roman" w:hAnsi="Cambria"/>
          <w:sz w:val="22"/>
          <w:szCs w:val="22"/>
        </w:rPr>
      </w:pPr>
      <w:r w:rsidRPr="000F41B8">
        <w:rPr>
          <w:rFonts w:ascii="Cambria" w:eastAsia="Times New Roman" w:hAnsi="Cambria"/>
          <w:sz w:val="22"/>
          <w:szCs w:val="22"/>
        </w:rPr>
        <w:t xml:space="preserve">IBAN: </w:t>
      </w:r>
      <w:r w:rsidRPr="000F41B8">
        <w:rPr>
          <w:rFonts w:ascii="Cambria" w:eastAsia="Times New Roman" w:hAnsi="Cambria"/>
          <w:sz w:val="22"/>
          <w:szCs w:val="22"/>
        </w:rPr>
        <w:tab/>
      </w:r>
      <w:r w:rsidR="00422F71">
        <w:rPr>
          <w:rFonts w:ascii="Cambria" w:eastAsia="Times New Roman" w:hAnsi="Cambria"/>
          <w:sz w:val="22"/>
          <w:szCs w:val="22"/>
        </w:rPr>
        <w:tab/>
      </w:r>
      <w:r w:rsidR="00422F71">
        <w:rPr>
          <w:rFonts w:ascii="Cambria" w:eastAsia="Times New Roman" w:hAnsi="Cambria"/>
          <w:sz w:val="22"/>
          <w:szCs w:val="22"/>
        </w:rPr>
        <w:tab/>
      </w:r>
      <w:r w:rsidR="00F63595">
        <w:rPr>
          <w:rFonts w:ascii="Cambria" w:eastAsia="Times New Roman" w:hAnsi="Cambria"/>
          <w:sz w:val="22"/>
          <w:szCs w:val="22"/>
        </w:rPr>
        <w:t>XXX</w:t>
      </w:r>
    </w:p>
    <w:p w14:paraId="0C955EC1" w14:textId="72AF9CA3" w:rsidR="00334D0D" w:rsidRPr="000F41B8" w:rsidRDefault="00334D0D" w:rsidP="00334D0D">
      <w:pPr>
        <w:autoSpaceDE w:val="0"/>
        <w:autoSpaceDN w:val="0"/>
        <w:adjustRightInd w:val="0"/>
        <w:jc w:val="both"/>
        <w:rPr>
          <w:rFonts w:ascii="Cambria" w:eastAsia="Times New Roman" w:hAnsi="Cambria"/>
          <w:sz w:val="22"/>
          <w:szCs w:val="22"/>
        </w:rPr>
      </w:pPr>
      <w:r w:rsidRPr="000F41B8">
        <w:rPr>
          <w:rFonts w:ascii="Cambria" w:eastAsia="Times New Roman" w:hAnsi="Cambria"/>
          <w:sz w:val="22"/>
          <w:szCs w:val="22"/>
        </w:rPr>
        <w:t>Zastoupené:</w:t>
      </w:r>
      <w:r w:rsidRPr="000F41B8">
        <w:rPr>
          <w:rFonts w:ascii="Cambria" w:eastAsia="Times New Roman" w:hAnsi="Cambria"/>
          <w:sz w:val="22"/>
          <w:szCs w:val="22"/>
        </w:rPr>
        <w:tab/>
      </w:r>
      <w:r w:rsidR="00422F71">
        <w:rPr>
          <w:rFonts w:ascii="Cambria" w:eastAsia="Times New Roman" w:hAnsi="Cambria"/>
          <w:sz w:val="22"/>
          <w:szCs w:val="22"/>
        </w:rPr>
        <w:tab/>
      </w:r>
      <w:r w:rsidR="00F63595">
        <w:rPr>
          <w:rFonts w:ascii="Cambria" w:eastAsia="Times New Roman" w:hAnsi="Cambria"/>
          <w:sz w:val="22"/>
          <w:szCs w:val="22"/>
        </w:rPr>
        <w:t>XXX</w:t>
      </w:r>
      <w:r w:rsidRPr="000F41B8">
        <w:rPr>
          <w:rFonts w:ascii="Cambria" w:eastAsia="Times New Roman" w:hAnsi="Cambria"/>
          <w:sz w:val="22"/>
          <w:szCs w:val="22"/>
        </w:rPr>
        <w:t xml:space="preserve"> ředitelkou Muzea romské kultury</w:t>
      </w:r>
    </w:p>
    <w:p w14:paraId="5960BC12" w14:textId="4FF84985" w:rsidR="00334D0D" w:rsidRPr="000F41B8" w:rsidRDefault="00334D0D" w:rsidP="00334D0D">
      <w:pPr>
        <w:autoSpaceDE w:val="0"/>
        <w:autoSpaceDN w:val="0"/>
        <w:adjustRightInd w:val="0"/>
        <w:jc w:val="both"/>
        <w:rPr>
          <w:rFonts w:ascii="Cambria" w:hAnsi="Cambria" w:cs="Arial"/>
          <w:sz w:val="22"/>
          <w:szCs w:val="22"/>
        </w:rPr>
      </w:pPr>
      <w:r w:rsidRPr="000F41B8">
        <w:rPr>
          <w:rFonts w:ascii="Cambria" w:hAnsi="Cambria" w:cs="Arial"/>
          <w:sz w:val="22"/>
          <w:szCs w:val="22"/>
        </w:rPr>
        <w:t xml:space="preserve">Tel.: </w:t>
      </w:r>
      <w:r w:rsidR="00422F71">
        <w:rPr>
          <w:rFonts w:ascii="Cambria" w:hAnsi="Cambria" w:cs="Arial"/>
          <w:sz w:val="22"/>
          <w:szCs w:val="22"/>
        </w:rPr>
        <w:tab/>
      </w:r>
      <w:r w:rsidR="00422F71">
        <w:rPr>
          <w:rFonts w:ascii="Cambria" w:hAnsi="Cambria" w:cs="Arial"/>
          <w:sz w:val="22"/>
          <w:szCs w:val="22"/>
        </w:rPr>
        <w:tab/>
      </w:r>
      <w:r w:rsidR="00422F71">
        <w:rPr>
          <w:rFonts w:ascii="Cambria" w:hAnsi="Cambria" w:cs="Arial"/>
          <w:sz w:val="22"/>
          <w:szCs w:val="22"/>
        </w:rPr>
        <w:tab/>
      </w:r>
      <w:r w:rsidR="00F63595">
        <w:rPr>
          <w:rFonts w:ascii="Cambria" w:hAnsi="Cambria" w:cs="Arial"/>
          <w:sz w:val="22"/>
          <w:szCs w:val="22"/>
        </w:rPr>
        <w:t>XXX</w:t>
      </w:r>
    </w:p>
    <w:p w14:paraId="6F1BF3F3" w14:textId="6CAAA091" w:rsidR="00334D0D" w:rsidRPr="000F41B8" w:rsidRDefault="00334D0D" w:rsidP="00334D0D">
      <w:pPr>
        <w:autoSpaceDE w:val="0"/>
        <w:autoSpaceDN w:val="0"/>
        <w:adjustRightInd w:val="0"/>
        <w:jc w:val="both"/>
        <w:rPr>
          <w:rFonts w:ascii="Cambria" w:hAnsi="Cambria" w:cs="Arial"/>
          <w:sz w:val="22"/>
          <w:szCs w:val="22"/>
        </w:rPr>
      </w:pPr>
      <w:r w:rsidRPr="000F41B8">
        <w:rPr>
          <w:rFonts w:ascii="Cambria" w:hAnsi="Cambria" w:cs="Arial"/>
          <w:sz w:val="22"/>
          <w:szCs w:val="22"/>
        </w:rPr>
        <w:t xml:space="preserve">E-mail: </w:t>
      </w:r>
      <w:r w:rsidR="00422F71">
        <w:rPr>
          <w:rFonts w:ascii="Cambria" w:hAnsi="Cambria" w:cs="Arial"/>
          <w:sz w:val="22"/>
          <w:szCs w:val="22"/>
        </w:rPr>
        <w:tab/>
      </w:r>
      <w:r w:rsidR="00422F71">
        <w:rPr>
          <w:rFonts w:ascii="Cambria" w:hAnsi="Cambria" w:cs="Arial"/>
          <w:sz w:val="22"/>
          <w:szCs w:val="22"/>
        </w:rPr>
        <w:tab/>
      </w:r>
      <w:r w:rsidR="00F63595">
        <w:rPr>
          <w:rFonts w:ascii="Cambria" w:hAnsi="Cambria" w:cs="Arial"/>
          <w:sz w:val="22"/>
          <w:szCs w:val="22"/>
        </w:rPr>
        <w:t>XXX</w:t>
      </w:r>
    </w:p>
    <w:p w14:paraId="1E6AA352" w14:textId="77777777" w:rsidR="00334D0D" w:rsidRPr="000F41B8" w:rsidRDefault="00334D0D" w:rsidP="00334D0D">
      <w:pPr>
        <w:autoSpaceDE w:val="0"/>
        <w:autoSpaceDN w:val="0"/>
        <w:adjustRightInd w:val="0"/>
        <w:jc w:val="both"/>
        <w:rPr>
          <w:rFonts w:ascii="Cambria" w:hAnsi="Cambria" w:cs="Arial"/>
          <w:bCs/>
          <w:sz w:val="22"/>
          <w:szCs w:val="22"/>
        </w:rPr>
      </w:pPr>
      <w:r w:rsidRPr="000F41B8">
        <w:rPr>
          <w:rFonts w:ascii="Cambria" w:hAnsi="Cambria" w:cs="Arial"/>
          <w:bCs/>
          <w:sz w:val="22"/>
          <w:szCs w:val="22"/>
        </w:rPr>
        <w:t>(dále jen „</w:t>
      </w:r>
      <w:r w:rsidRPr="00286F86">
        <w:rPr>
          <w:rFonts w:ascii="Cambria" w:hAnsi="Cambria" w:cs="Arial"/>
          <w:b/>
          <w:sz w:val="22"/>
          <w:szCs w:val="22"/>
        </w:rPr>
        <w:t>objednatel</w:t>
      </w:r>
      <w:r w:rsidRPr="000F41B8">
        <w:rPr>
          <w:rFonts w:ascii="Cambria" w:hAnsi="Cambria" w:cs="Arial"/>
          <w:bCs/>
          <w:sz w:val="22"/>
          <w:szCs w:val="22"/>
        </w:rPr>
        <w:t>“)</w:t>
      </w:r>
    </w:p>
    <w:p w14:paraId="7C0845F2" w14:textId="77777777" w:rsidR="00334D0D" w:rsidRPr="000F41B8" w:rsidRDefault="00334D0D" w:rsidP="00334D0D">
      <w:pPr>
        <w:autoSpaceDE w:val="0"/>
        <w:autoSpaceDN w:val="0"/>
        <w:adjustRightInd w:val="0"/>
        <w:jc w:val="both"/>
        <w:rPr>
          <w:rFonts w:ascii="Cambria" w:hAnsi="Cambria" w:cs="Arial"/>
          <w:bCs/>
          <w:sz w:val="22"/>
          <w:szCs w:val="22"/>
        </w:rPr>
      </w:pPr>
    </w:p>
    <w:p w14:paraId="647047DA" w14:textId="0FD343AA" w:rsidR="00CB28AB" w:rsidRPr="000F41B8" w:rsidRDefault="00334D0D" w:rsidP="00CB28AB">
      <w:pPr>
        <w:autoSpaceDE w:val="0"/>
        <w:autoSpaceDN w:val="0"/>
        <w:adjustRightInd w:val="0"/>
        <w:jc w:val="both"/>
        <w:rPr>
          <w:rFonts w:ascii="Cambria" w:hAnsi="Cambria" w:cs="Arial"/>
          <w:sz w:val="22"/>
          <w:szCs w:val="22"/>
        </w:rPr>
      </w:pPr>
      <w:r w:rsidRPr="000F41B8">
        <w:rPr>
          <w:rFonts w:ascii="Cambria" w:hAnsi="Cambria" w:cs="Arial"/>
          <w:sz w:val="22"/>
          <w:szCs w:val="22"/>
        </w:rPr>
        <w:t xml:space="preserve">Zmocněný zástupce muzea k jednání o plnění předmětu smlouvy: </w:t>
      </w:r>
      <w:r w:rsidR="00F63595">
        <w:rPr>
          <w:rFonts w:ascii="Cambria" w:hAnsi="Cambria" w:cs="Arial"/>
          <w:sz w:val="22"/>
          <w:szCs w:val="22"/>
        </w:rPr>
        <w:t>XXX</w:t>
      </w:r>
      <w:r w:rsidR="00422F71">
        <w:rPr>
          <w:rFonts w:ascii="Cambria" w:hAnsi="Cambria" w:cs="Arial"/>
          <w:sz w:val="22"/>
          <w:szCs w:val="22"/>
        </w:rPr>
        <w:t xml:space="preserve"> vedoucí Centra Romů a Sintů</w:t>
      </w:r>
      <w:r w:rsidR="00CB28AB">
        <w:rPr>
          <w:rFonts w:ascii="Cambria" w:hAnsi="Cambria" w:cs="Arial"/>
          <w:sz w:val="22"/>
          <w:szCs w:val="22"/>
        </w:rPr>
        <w:t xml:space="preserve"> v Praze, Tel.: +</w:t>
      </w:r>
      <w:r w:rsidR="00F63595">
        <w:rPr>
          <w:rFonts w:ascii="Cambria" w:hAnsi="Cambria" w:cs="Arial"/>
          <w:sz w:val="22"/>
          <w:szCs w:val="22"/>
        </w:rPr>
        <w:t>XXX</w:t>
      </w:r>
      <w:r w:rsidR="00CB28AB">
        <w:rPr>
          <w:rFonts w:ascii="Cambria" w:hAnsi="Cambria" w:cs="Arial"/>
          <w:sz w:val="22"/>
          <w:szCs w:val="22"/>
        </w:rPr>
        <w:t xml:space="preserve">, </w:t>
      </w:r>
      <w:r w:rsidR="00CB28AB" w:rsidRPr="000F41B8">
        <w:rPr>
          <w:rFonts w:ascii="Cambria" w:hAnsi="Cambria" w:cs="Arial"/>
          <w:sz w:val="22"/>
          <w:szCs w:val="22"/>
        </w:rPr>
        <w:t xml:space="preserve">E-mail: </w:t>
      </w:r>
      <w:r w:rsidR="00F63595">
        <w:rPr>
          <w:rFonts w:ascii="Cambria" w:hAnsi="Cambria" w:cs="Arial"/>
          <w:sz w:val="22"/>
          <w:szCs w:val="22"/>
        </w:rPr>
        <w:t>XXX</w:t>
      </w:r>
    </w:p>
    <w:p w14:paraId="4281689C" w14:textId="77777777" w:rsidR="00334D0D" w:rsidRPr="000F41B8" w:rsidRDefault="00334D0D" w:rsidP="00334D0D">
      <w:pPr>
        <w:jc w:val="both"/>
        <w:rPr>
          <w:rFonts w:ascii="Cambria" w:hAnsi="Cambria" w:cs="Arial"/>
          <w:bCs/>
          <w:sz w:val="22"/>
          <w:szCs w:val="22"/>
        </w:rPr>
      </w:pPr>
    </w:p>
    <w:p w14:paraId="79971085" w14:textId="77777777" w:rsidR="00334D0D" w:rsidRPr="000F41B8" w:rsidRDefault="00334D0D" w:rsidP="00334D0D">
      <w:pPr>
        <w:autoSpaceDE w:val="0"/>
        <w:autoSpaceDN w:val="0"/>
        <w:adjustRightInd w:val="0"/>
        <w:jc w:val="both"/>
        <w:rPr>
          <w:rFonts w:ascii="Cambria" w:hAnsi="Cambria" w:cs="Arial"/>
          <w:bCs/>
          <w:sz w:val="22"/>
          <w:szCs w:val="22"/>
        </w:rPr>
      </w:pPr>
    </w:p>
    <w:p w14:paraId="3361B514" w14:textId="77777777" w:rsidR="00334D0D" w:rsidRPr="000F41B8" w:rsidRDefault="00334D0D" w:rsidP="00334D0D">
      <w:pPr>
        <w:autoSpaceDE w:val="0"/>
        <w:autoSpaceDN w:val="0"/>
        <w:adjustRightInd w:val="0"/>
        <w:jc w:val="both"/>
        <w:rPr>
          <w:rFonts w:ascii="Cambria" w:hAnsi="Cambria" w:cs="Arial"/>
          <w:bCs/>
          <w:sz w:val="22"/>
          <w:szCs w:val="22"/>
        </w:rPr>
      </w:pPr>
      <w:r w:rsidRPr="000F41B8">
        <w:rPr>
          <w:rFonts w:ascii="Cambria" w:hAnsi="Cambria" w:cs="Arial"/>
          <w:bCs/>
          <w:sz w:val="22"/>
          <w:szCs w:val="22"/>
        </w:rPr>
        <w:t>a</w:t>
      </w:r>
    </w:p>
    <w:p w14:paraId="466C965C" w14:textId="77777777" w:rsidR="00334D0D" w:rsidRPr="00422F71" w:rsidRDefault="00334D0D" w:rsidP="00334D0D">
      <w:pPr>
        <w:autoSpaceDE w:val="0"/>
        <w:autoSpaceDN w:val="0"/>
        <w:adjustRightInd w:val="0"/>
        <w:jc w:val="both"/>
        <w:rPr>
          <w:rFonts w:ascii="Cambria" w:hAnsi="Cambria" w:cs="Arial"/>
          <w:bCs/>
          <w:color w:val="FF0000"/>
          <w:sz w:val="22"/>
          <w:szCs w:val="22"/>
        </w:rPr>
      </w:pPr>
    </w:p>
    <w:p w14:paraId="4ED115F2" w14:textId="77777777" w:rsidR="00334D0D" w:rsidRPr="00422F71" w:rsidRDefault="00422F71" w:rsidP="00334D0D">
      <w:pPr>
        <w:autoSpaceDE w:val="0"/>
        <w:autoSpaceDN w:val="0"/>
        <w:adjustRightInd w:val="0"/>
        <w:jc w:val="both"/>
        <w:rPr>
          <w:rFonts w:ascii="Cambria" w:hAnsi="Cambria" w:cs="Arial"/>
          <w:b/>
          <w:bCs/>
          <w:sz w:val="22"/>
          <w:szCs w:val="22"/>
        </w:rPr>
      </w:pPr>
      <w:r w:rsidRPr="00422F71">
        <w:rPr>
          <w:rFonts w:ascii="Cambria" w:hAnsi="Cambria" w:cs="Arial"/>
          <w:b/>
          <w:bCs/>
          <w:sz w:val="22"/>
          <w:szCs w:val="22"/>
        </w:rPr>
        <w:t>VEVERKA s.r.o.</w:t>
      </w:r>
    </w:p>
    <w:p w14:paraId="4643CC8A" w14:textId="124E5FD1" w:rsidR="00334D0D" w:rsidRPr="00422F71" w:rsidRDefault="00334D0D" w:rsidP="00334D0D">
      <w:pPr>
        <w:autoSpaceDE w:val="0"/>
        <w:autoSpaceDN w:val="0"/>
        <w:adjustRightInd w:val="0"/>
        <w:jc w:val="both"/>
        <w:rPr>
          <w:rFonts w:ascii="Cambria" w:hAnsi="Cambria" w:cs="Arial"/>
          <w:bCs/>
          <w:sz w:val="22"/>
          <w:szCs w:val="22"/>
        </w:rPr>
      </w:pPr>
      <w:r w:rsidRPr="00422F71">
        <w:rPr>
          <w:rFonts w:ascii="Cambria" w:hAnsi="Cambria" w:cs="Arial"/>
          <w:bCs/>
          <w:sz w:val="22"/>
          <w:szCs w:val="22"/>
        </w:rPr>
        <w:t>se sídlem</w:t>
      </w:r>
      <w:r w:rsidR="00422F71">
        <w:rPr>
          <w:rFonts w:ascii="Cambria" w:hAnsi="Cambria" w:cs="Arial"/>
          <w:bCs/>
          <w:sz w:val="22"/>
          <w:szCs w:val="22"/>
        </w:rPr>
        <w:t>:</w:t>
      </w:r>
      <w:r w:rsidR="00422F71">
        <w:rPr>
          <w:rFonts w:ascii="Cambria" w:hAnsi="Cambria" w:cs="Arial"/>
          <w:bCs/>
          <w:sz w:val="22"/>
          <w:szCs w:val="22"/>
        </w:rPr>
        <w:tab/>
      </w:r>
      <w:r w:rsidR="00422F71">
        <w:rPr>
          <w:rFonts w:ascii="Cambria" w:hAnsi="Cambria" w:cs="Arial"/>
          <w:bCs/>
          <w:sz w:val="22"/>
          <w:szCs w:val="22"/>
        </w:rPr>
        <w:tab/>
      </w:r>
      <w:r w:rsidR="00F63595">
        <w:rPr>
          <w:rFonts w:ascii="Cambria" w:hAnsi="Cambria" w:cs="Arial"/>
          <w:bCs/>
          <w:sz w:val="22"/>
          <w:szCs w:val="22"/>
        </w:rPr>
        <w:t>XXX</w:t>
      </w:r>
    </w:p>
    <w:p w14:paraId="320AABFE" w14:textId="77777777" w:rsidR="00334D0D" w:rsidRPr="00422F71" w:rsidRDefault="00334D0D" w:rsidP="00334D0D">
      <w:pPr>
        <w:autoSpaceDE w:val="0"/>
        <w:autoSpaceDN w:val="0"/>
        <w:adjustRightInd w:val="0"/>
        <w:jc w:val="both"/>
        <w:rPr>
          <w:rFonts w:ascii="Cambria" w:hAnsi="Cambria" w:cs="Arial"/>
          <w:bCs/>
          <w:sz w:val="22"/>
          <w:szCs w:val="22"/>
        </w:rPr>
      </w:pPr>
      <w:r w:rsidRPr="00422F71">
        <w:rPr>
          <w:rFonts w:ascii="Cambria" w:hAnsi="Cambria" w:cs="Arial"/>
          <w:bCs/>
          <w:sz w:val="22"/>
          <w:szCs w:val="22"/>
        </w:rPr>
        <w:t>IČ</w:t>
      </w:r>
      <w:r w:rsidR="00422F71">
        <w:rPr>
          <w:rFonts w:ascii="Cambria" w:hAnsi="Cambria" w:cs="Arial"/>
          <w:bCs/>
          <w:sz w:val="22"/>
          <w:szCs w:val="22"/>
        </w:rPr>
        <w:t>O:</w:t>
      </w:r>
      <w:r w:rsidR="00422F71">
        <w:rPr>
          <w:rFonts w:ascii="Cambria" w:hAnsi="Cambria" w:cs="Arial"/>
          <w:bCs/>
          <w:sz w:val="22"/>
          <w:szCs w:val="22"/>
        </w:rPr>
        <w:tab/>
      </w:r>
      <w:r w:rsidR="00422F71">
        <w:rPr>
          <w:rFonts w:ascii="Cambria" w:hAnsi="Cambria" w:cs="Arial"/>
          <w:bCs/>
          <w:sz w:val="22"/>
          <w:szCs w:val="22"/>
        </w:rPr>
        <w:tab/>
      </w:r>
      <w:r w:rsidR="00422F71">
        <w:rPr>
          <w:rFonts w:ascii="Cambria" w:hAnsi="Cambria" w:cs="Arial"/>
          <w:bCs/>
          <w:sz w:val="22"/>
          <w:szCs w:val="22"/>
        </w:rPr>
        <w:tab/>
        <w:t>51308517</w:t>
      </w:r>
    </w:p>
    <w:p w14:paraId="5E74EB4A" w14:textId="77777777" w:rsidR="00334D0D" w:rsidRDefault="00334D0D" w:rsidP="00334D0D">
      <w:pPr>
        <w:autoSpaceDE w:val="0"/>
        <w:autoSpaceDN w:val="0"/>
        <w:adjustRightInd w:val="0"/>
        <w:jc w:val="both"/>
        <w:rPr>
          <w:rFonts w:ascii="Cambria" w:hAnsi="Cambria" w:cs="Arial"/>
          <w:bCs/>
          <w:sz w:val="22"/>
          <w:szCs w:val="22"/>
        </w:rPr>
      </w:pPr>
      <w:r w:rsidRPr="00422F71">
        <w:rPr>
          <w:rFonts w:ascii="Cambria" w:hAnsi="Cambria" w:cs="Arial"/>
          <w:bCs/>
          <w:sz w:val="22"/>
          <w:szCs w:val="22"/>
        </w:rPr>
        <w:t>DIČ</w:t>
      </w:r>
      <w:r w:rsidR="00422F71">
        <w:rPr>
          <w:rFonts w:ascii="Cambria" w:hAnsi="Cambria" w:cs="Arial"/>
          <w:bCs/>
          <w:sz w:val="22"/>
          <w:szCs w:val="22"/>
        </w:rPr>
        <w:t>:</w:t>
      </w:r>
      <w:r w:rsidR="00422F71">
        <w:rPr>
          <w:rFonts w:ascii="Cambria" w:hAnsi="Cambria" w:cs="Arial"/>
          <w:bCs/>
          <w:sz w:val="22"/>
          <w:szCs w:val="22"/>
        </w:rPr>
        <w:tab/>
      </w:r>
      <w:r w:rsidR="00422F71">
        <w:rPr>
          <w:rFonts w:ascii="Cambria" w:hAnsi="Cambria" w:cs="Arial"/>
          <w:bCs/>
          <w:sz w:val="22"/>
          <w:szCs w:val="22"/>
        </w:rPr>
        <w:tab/>
      </w:r>
      <w:r w:rsidR="00422F71">
        <w:rPr>
          <w:rFonts w:ascii="Cambria" w:hAnsi="Cambria" w:cs="Arial"/>
          <w:bCs/>
          <w:sz w:val="22"/>
          <w:szCs w:val="22"/>
        </w:rPr>
        <w:tab/>
        <w:t>2120671102</w:t>
      </w:r>
    </w:p>
    <w:p w14:paraId="467362AE" w14:textId="77777777" w:rsidR="00422F71" w:rsidRDefault="00422F71" w:rsidP="00334D0D">
      <w:pPr>
        <w:autoSpaceDE w:val="0"/>
        <w:autoSpaceDN w:val="0"/>
        <w:adjustRightInd w:val="0"/>
        <w:jc w:val="both"/>
        <w:rPr>
          <w:rFonts w:ascii="Cambria" w:hAnsi="Cambria" w:cs="Arial"/>
          <w:bCs/>
          <w:sz w:val="22"/>
          <w:szCs w:val="22"/>
        </w:rPr>
      </w:pPr>
      <w:r>
        <w:rPr>
          <w:rFonts w:ascii="Cambria" w:hAnsi="Cambria" w:cs="Arial"/>
          <w:bCs/>
          <w:sz w:val="22"/>
          <w:szCs w:val="22"/>
        </w:rPr>
        <w:t>IČ DPH:</w:t>
      </w:r>
      <w:r>
        <w:rPr>
          <w:rFonts w:ascii="Cambria" w:hAnsi="Cambria" w:cs="Arial"/>
          <w:bCs/>
          <w:sz w:val="22"/>
          <w:szCs w:val="22"/>
        </w:rPr>
        <w:tab/>
      </w:r>
      <w:r>
        <w:rPr>
          <w:rFonts w:ascii="Cambria" w:hAnsi="Cambria" w:cs="Arial"/>
          <w:bCs/>
          <w:sz w:val="22"/>
          <w:szCs w:val="22"/>
        </w:rPr>
        <w:tab/>
        <w:t>SK2120671102</w:t>
      </w:r>
    </w:p>
    <w:p w14:paraId="539D7D29" w14:textId="77777777" w:rsidR="00422F71" w:rsidRDefault="00422F71" w:rsidP="00334D0D">
      <w:pPr>
        <w:autoSpaceDE w:val="0"/>
        <w:autoSpaceDN w:val="0"/>
        <w:adjustRightInd w:val="0"/>
        <w:jc w:val="both"/>
        <w:rPr>
          <w:rFonts w:ascii="Cambria" w:hAnsi="Cambria" w:cs="Arial"/>
          <w:bCs/>
          <w:sz w:val="22"/>
          <w:szCs w:val="22"/>
        </w:rPr>
      </w:pPr>
      <w:r>
        <w:rPr>
          <w:rFonts w:ascii="Cambria" w:hAnsi="Cambria" w:cs="Arial"/>
          <w:bCs/>
          <w:sz w:val="22"/>
          <w:szCs w:val="22"/>
        </w:rPr>
        <w:t>Zapsaná v OR u:</w:t>
      </w:r>
      <w:r>
        <w:rPr>
          <w:rFonts w:ascii="Cambria" w:hAnsi="Cambria" w:cs="Arial"/>
          <w:bCs/>
          <w:sz w:val="22"/>
          <w:szCs w:val="22"/>
        </w:rPr>
        <w:tab/>
        <w:t>Okresný súd: Banská Bystrica, oddiel: sro, vložka: 3342/S</w:t>
      </w:r>
    </w:p>
    <w:p w14:paraId="5BD76077" w14:textId="1BA1407D" w:rsidR="00030A88" w:rsidRDefault="00030A88" w:rsidP="00334D0D">
      <w:pPr>
        <w:autoSpaceDE w:val="0"/>
        <w:autoSpaceDN w:val="0"/>
        <w:adjustRightInd w:val="0"/>
        <w:jc w:val="both"/>
        <w:rPr>
          <w:rFonts w:ascii="Cambria" w:hAnsi="Cambria" w:cs="Arial"/>
          <w:bCs/>
          <w:sz w:val="22"/>
          <w:szCs w:val="22"/>
        </w:rPr>
      </w:pPr>
      <w:r>
        <w:rPr>
          <w:rFonts w:ascii="Cambria" w:hAnsi="Cambria" w:cs="Arial"/>
          <w:bCs/>
          <w:sz w:val="22"/>
          <w:szCs w:val="22"/>
        </w:rPr>
        <w:t>Číslo účtu:</w:t>
      </w:r>
      <w:r>
        <w:rPr>
          <w:rFonts w:ascii="Cambria" w:hAnsi="Cambria" w:cs="Arial"/>
          <w:bCs/>
          <w:sz w:val="22"/>
          <w:szCs w:val="22"/>
        </w:rPr>
        <w:tab/>
      </w:r>
      <w:r>
        <w:rPr>
          <w:rFonts w:ascii="Cambria" w:hAnsi="Cambria" w:cs="Arial"/>
          <w:bCs/>
          <w:sz w:val="22"/>
          <w:szCs w:val="22"/>
        </w:rPr>
        <w:tab/>
      </w:r>
      <w:r w:rsidR="00F63595">
        <w:rPr>
          <w:rFonts w:ascii="Cambria" w:hAnsi="Cambria" w:cs="Arial"/>
          <w:bCs/>
          <w:sz w:val="22"/>
          <w:szCs w:val="22"/>
          <w:shd w:val="clear" w:color="auto" w:fill="FFFFFF"/>
        </w:rPr>
        <w:t>XXX</w:t>
      </w:r>
    </w:p>
    <w:p w14:paraId="709C9583" w14:textId="75B155A0" w:rsidR="00030A88" w:rsidRDefault="00030A88" w:rsidP="00030A88">
      <w:pPr>
        <w:autoSpaceDE w:val="0"/>
        <w:autoSpaceDN w:val="0"/>
        <w:adjustRightInd w:val="0"/>
        <w:jc w:val="both"/>
        <w:rPr>
          <w:rFonts w:ascii="Cambria" w:hAnsi="Cambria" w:cs="Arial"/>
          <w:bCs/>
          <w:sz w:val="22"/>
          <w:szCs w:val="22"/>
        </w:rPr>
      </w:pPr>
      <w:r>
        <w:rPr>
          <w:rFonts w:ascii="Cambria" w:hAnsi="Cambria" w:cs="Arial"/>
          <w:bCs/>
          <w:sz w:val="22"/>
          <w:szCs w:val="22"/>
        </w:rPr>
        <w:t>IBAN:</w:t>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sidR="00F63595">
        <w:rPr>
          <w:rFonts w:ascii="Cambria" w:hAnsi="Cambria" w:cs="Arial"/>
          <w:bCs/>
          <w:sz w:val="22"/>
          <w:szCs w:val="22"/>
          <w:shd w:val="clear" w:color="auto" w:fill="FFFFFF"/>
        </w:rPr>
        <w:t>XXX</w:t>
      </w:r>
    </w:p>
    <w:p w14:paraId="4220AC17" w14:textId="5A5FCBB2" w:rsidR="00334D0D" w:rsidRDefault="00334D0D" w:rsidP="00334D0D">
      <w:pPr>
        <w:autoSpaceDE w:val="0"/>
        <w:autoSpaceDN w:val="0"/>
        <w:adjustRightInd w:val="0"/>
        <w:jc w:val="both"/>
        <w:rPr>
          <w:rFonts w:ascii="Cambria" w:hAnsi="Cambria" w:cs="Arial"/>
          <w:bCs/>
          <w:sz w:val="22"/>
          <w:szCs w:val="22"/>
        </w:rPr>
      </w:pPr>
      <w:r w:rsidRPr="00422F71">
        <w:rPr>
          <w:rFonts w:ascii="Cambria" w:hAnsi="Cambria" w:cs="Arial"/>
          <w:bCs/>
          <w:sz w:val="22"/>
          <w:szCs w:val="22"/>
        </w:rPr>
        <w:t>Zastoupen</w:t>
      </w:r>
      <w:r w:rsidR="00D128D7">
        <w:rPr>
          <w:rFonts w:ascii="Cambria" w:hAnsi="Cambria" w:cs="Arial"/>
          <w:bCs/>
          <w:sz w:val="22"/>
          <w:szCs w:val="22"/>
        </w:rPr>
        <w:t>á</w:t>
      </w:r>
      <w:r w:rsidRPr="00422F71">
        <w:rPr>
          <w:rFonts w:ascii="Cambria" w:hAnsi="Cambria" w:cs="Arial"/>
          <w:bCs/>
          <w:sz w:val="22"/>
          <w:szCs w:val="22"/>
        </w:rPr>
        <w:t xml:space="preserve">: </w:t>
      </w:r>
      <w:r w:rsidR="00422F71" w:rsidRPr="00422F71">
        <w:rPr>
          <w:rFonts w:ascii="Cambria" w:hAnsi="Cambria" w:cs="Arial"/>
          <w:bCs/>
          <w:sz w:val="22"/>
          <w:szCs w:val="22"/>
        </w:rPr>
        <w:tab/>
      </w:r>
      <w:r w:rsidR="00422F71">
        <w:rPr>
          <w:rFonts w:ascii="Cambria" w:hAnsi="Cambria" w:cs="Arial"/>
          <w:bCs/>
          <w:sz w:val="22"/>
          <w:szCs w:val="22"/>
        </w:rPr>
        <w:tab/>
      </w:r>
      <w:r w:rsidR="00F63595">
        <w:rPr>
          <w:rFonts w:ascii="Cambria" w:hAnsi="Cambria" w:cs="Arial"/>
          <w:bCs/>
          <w:sz w:val="22"/>
          <w:szCs w:val="22"/>
        </w:rPr>
        <w:t>XXX</w:t>
      </w:r>
    </w:p>
    <w:p w14:paraId="7A76BE9A" w14:textId="36803B58" w:rsidR="00AC7977" w:rsidRDefault="00AC7977" w:rsidP="00AC7977">
      <w:pPr>
        <w:rPr>
          <w:rStyle w:val="ra"/>
          <w:rFonts w:ascii="Cambria" w:hAnsi="Cambria" w:cs="Tahoma"/>
          <w:sz w:val="22"/>
          <w:szCs w:val="22"/>
        </w:rPr>
      </w:pPr>
      <w:r>
        <w:rPr>
          <w:rFonts w:ascii="Cambria" w:hAnsi="Cambria" w:cs="Tahoma"/>
          <w:sz w:val="22"/>
          <w:szCs w:val="22"/>
        </w:rPr>
        <w:t xml:space="preserve">Kontakt: </w:t>
      </w:r>
      <w:r>
        <w:rPr>
          <w:rFonts w:ascii="Cambria" w:hAnsi="Cambria" w:cs="Tahoma"/>
          <w:sz w:val="22"/>
          <w:szCs w:val="22"/>
        </w:rPr>
        <w:tab/>
      </w:r>
      <w:r>
        <w:rPr>
          <w:rFonts w:ascii="Cambria" w:hAnsi="Cambria" w:cs="Tahoma"/>
          <w:sz w:val="22"/>
          <w:szCs w:val="22"/>
        </w:rPr>
        <w:tab/>
      </w:r>
      <w:r w:rsidR="00F63595">
        <w:rPr>
          <w:rFonts w:ascii="Cambria" w:hAnsi="Cambria" w:cs="Tahoma"/>
          <w:sz w:val="22"/>
          <w:szCs w:val="22"/>
        </w:rPr>
        <w:t>XXX</w:t>
      </w:r>
    </w:p>
    <w:p w14:paraId="387B0864" w14:textId="77777777" w:rsidR="00AC7977" w:rsidRPr="00422F71" w:rsidRDefault="00AC7977" w:rsidP="00334D0D">
      <w:pPr>
        <w:autoSpaceDE w:val="0"/>
        <w:autoSpaceDN w:val="0"/>
        <w:adjustRightInd w:val="0"/>
        <w:jc w:val="both"/>
        <w:rPr>
          <w:rFonts w:ascii="Cambria" w:hAnsi="Cambria" w:cs="Arial"/>
          <w:bCs/>
          <w:sz w:val="22"/>
          <w:szCs w:val="22"/>
        </w:rPr>
      </w:pPr>
    </w:p>
    <w:p w14:paraId="62FDB446" w14:textId="77777777" w:rsidR="00334D0D" w:rsidRPr="000F41B8" w:rsidRDefault="00334D0D" w:rsidP="00334D0D">
      <w:pPr>
        <w:autoSpaceDE w:val="0"/>
        <w:autoSpaceDN w:val="0"/>
        <w:adjustRightInd w:val="0"/>
        <w:jc w:val="both"/>
        <w:rPr>
          <w:rFonts w:ascii="Cambria" w:hAnsi="Cambria" w:cs="Arial"/>
          <w:bCs/>
          <w:sz w:val="22"/>
          <w:szCs w:val="22"/>
        </w:rPr>
      </w:pPr>
      <w:r w:rsidRPr="000F41B8">
        <w:rPr>
          <w:rFonts w:ascii="Cambria" w:hAnsi="Cambria" w:cs="Arial"/>
          <w:bCs/>
          <w:sz w:val="22"/>
          <w:szCs w:val="22"/>
        </w:rPr>
        <w:t>(dále jen „</w:t>
      </w:r>
      <w:r w:rsidRPr="00286F86">
        <w:rPr>
          <w:rFonts w:ascii="Cambria" w:hAnsi="Cambria" w:cs="Arial"/>
          <w:b/>
          <w:sz w:val="22"/>
          <w:szCs w:val="22"/>
        </w:rPr>
        <w:t>zhotovitel</w:t>
      </w:r>
      <w:r w:rsidRPr="000F41B8">
        <w:rPr>
          <w:rFonts w:ascii="Cambria" w:hAnsi="Cambria" w:cs="Arial"/>
          <w:bCs/>
          <w:sz w:val="22"/>
          <w:szCs w:val="22"/>
        </w:rPr>
        <w:t>“)</w:t>
      </w:r>
    </w:p>
    <w:p w14:paraId="39F9DA5D" w14:textId="77777777" w:rsidR="00334D0D" w:rsidRPr="000F41B8" w:rsidRDefault="00334D0D" w:rsidP="00334D0D">
      <w:pPr>
        <w:pStyle w:val="Odstavecseseznamem"/>
        <w:ind w:left="1134"/>
        <w:jc w:val="both"/>
        <w:rPr>
          <w:rFonts w:ascii="Cambria" w:hAnsi="Cambria" w:cs="Arial"/>
          <w:bCs/>
          <w:sz w:val="22"/>
          <w:szCs w:val="22"/>
        </w:rPr>
      </w:pPr>
    </w:p>
    <w:p w14:paraId="413B0211" w14:textId="77777777" w:rsidR="00334D0D" w:rsidRPr="00235C36" w:rsidRDefault="00334D0D" w:rsidP="00334D0D">
      <w:pPr>
        <w:autoSpaceDE w:val="0"/>
        <w:autoSpaceDN w:val="0"/>
        <w:adjustRightInd w:val="0"/>
        <w:jc w:val="center"/>
        <w:rPr>
          <w:rFonts w:ascii="Cambria" w:hAnsi="Cambria" w:cs="Arial"/>
          <w:b/>
          <w:bCs/>
          <w:sz w:val="22"/>
          <w:szCs w:val="22"/>
        </w:rPr>
      </w:pPr>
      <w:r w:rsidRPr="000F41B8">
        <w:rPr>
          <w:rFonts w:ascii="Cambria" w:hAnsi="Cambria" w:cs="Arial"/>
          <w:i/>
          <w:sz w:val="22"/>
          <w:szCs w:val="22"/>
        </w:rPr>
        <w:t>(dál</w:t>
      </w:r>
      <w:r w:rsidRPr="00235C36">
        <w:rPr>
          <w:rFonts w:ascii="Cambria" w:hAnsi="Cambria" w:cs="Arial"/>
          <w:i/>
          <w:sz w:val="22"/>
          <w:szCs w:val="22"/>
        </w:rPr>
        <w:t>e jen „</w:t>
      </w:r>
      <w:r w:rsidRPr="0066130D">
        <w:rPr>
          <w:rFonts w:ascii="Cambria" w:hAnsi="Cambria" w:cs="Arial"/>
          <w:b/>
          <w:bCs/>
          <w:i/>
          <w:sz w:val="22"/>
          <w:szCs w:val="22"/>
        </w:rPr>
        <w:t>smlouva</w:t>
      </w:r>
      <w:r w:rsidRPr="00235C36">
        <w:rPr>
          <w:rFonts w:ascii="Cambria" w:hAnsi="Cambria" w:cs="Arial"/>
          <w:i/>
          <w:sz w:val="22"/>
          <w:szCs w:val="22"/>
        </w:rPr>
        <w:t>“)</w:t>
      </w:r>
    </w:p>
    <w:p w14:paraId="0FCB2FAE" w14:textId="77777777" w:rsidR="00334D0D" w:rsidRPr="00235C36" w:rsidRDefault="00334D0D" w:rsidP="00334D0D">
      <w:pPr>
        <w:autoSpaceDE w:val="0"/>
        <w:autoSpaceDN w:val="0"/>
        <w:adjustRightInd w:val="0"/>
        <w:rPr>
          <w:rFonts w:ascii="Cambria" w:hAnsi="Cambria" w:cs="Arial"/>
          <w:b/>
          <w:bCs/>
          <w:sz w:val="22"/>
          <w:szCs w:val="22"/>
        </w:rPr>
      </w:pPr>
    </w:p>
    <w:p w14:paraId="00F0D01A" w14:textId="77777777" w:rsidR="00334D0D" w:rsidRPr="00235C36" w:rsidRDefault="00334D0D" w:rsidP="00334D0D">
      <w:pPr>
        <w:autoSpaceDE w:val="0"/>
        <w:autoSpaceDN w:val="0"/>
        <w:adjustRightInd w:val="0"/>
        <w:rPr>
          <w:rFonts w:ascii="Cambria" w:hAnsi="Cambria" w:cs="Arial"/>
          <w:b/>
          <w:bCs/>
          <w:sz w:val="22"/>
          <w:szCs w:val="22"/>
        </w:rPr>
      </w:pPr>
    </w:p>
    <w:p w14:paraId="316C172A" w14:textId="77777777" w:rsidR="00334D0D" w:rsidRPr="00235C36" w:rsidRDefault="00334D0D" w:rsidP="00334D0D">
      <w:pPr>
        <w:jc w:val="center"/>
        <w:rPr>
          <w:rFonts w:ascii="Cambria" w:hAnsi="Cambria" w:cs="Arial"/>
          <w:b/>
          <w:sz w:val="22"/>
          <w:szCs w:val="22"/>
          <w:u w:val="single"/>
        </w:rPr>
      </w:pPr>
      <w:r w:rsidRPr="00235C36">
        <w:rPr>
          <w:rFonts w:ascii="Cambria" w:hAnsi="Cambria" w:cs="Arial"/>
          <w:b/>
          <w:sz w:val="22"/>
          <w:szCs w:val="22"/>
          <w:u w:val="single"/>
        </w:rPr>
        <w:t>I. Předmět smlouvy</w:t>
      </w:r>
    </w:p>
    <w:p w14:paraId="1AC1760F" w14:textId="77777777" w:rsidR="00334D0D" w:rsidRDefault="00334D0D" w:rsidP="00334D0D">
      <w:pPr>
        <w:autoSpaceDE w:val="0"/>
        <w:autoSpaceDN w:val="0"/>
        <w:adjustRightInd w:val="0"/>
        <w:spacing w:after="120"/>
        <w:jc w:val="both"/>
        <w:rPr>
          <w:rFonts w:ascii="Cambria" w:eastAsia="Times New Roman" w:hAnsi="Cambria" w:cs="Calibri"/>
          <w:bCs/>
          <w:sz w:val="22"/>
          <w:szCs w:val="22"/>
        </w:rPr>
      </w:pPr>
      <w:r w:rsidRPr="00FA60A5">
        <w:rPr>
          <w:rFonts w:ascii="Cambria" w:hAnsi="Cambria" w:cs="Arial"/>
          <w:b/>
          <w:sz w:val="22"/>
          <w:szCs w:val="22"/>
        </w:rPr>
        <w:t>1.</w:t>
      </w:r>
      <w:r w:rsidRPr="00235C36">
        <w:rPr>
          <w:rFonts w:ascii="Cambria" w:hAnsi="Cambria" w:cs="Arial"/>
          <w:sz w:val="22"/>
          <w:szCs w:val="22"/>
        </w:rPr>
        <w:t xml:space="preserve"> Zhotovitel se zavazuje, že za podmínek v této smlouvě uvedených zhotoví pro objednatele autorské dílo v podobě:</w:t>
      </w:r>
      <w:r w:rsidR="00CB28AB" w:rsidRPr="00CB28AB">
        <w:rPr>
          <w:b/>
          <w:sz w:val="36"/>
          <w:szCs w:val="36"/>
        </w:rPr>
        <w:t xml:space="preserve"> </w:t>
      </w:r>
      <w:r w:rsidR="00CB28AB" w:rsidRPr="00CB28AB">
        <w:rPr>
          <w:rFonts w:ascii="Cambria" w:eastAsia="Times New Roman" w:hAnsi="Cambria" w:cs="Calibri"/>
          <w:b/>
          <w:bCs/>
          <w:sz w:val="22"/>
          <w:szCs w:val="22"/>
        </w:rPr>
        <w:t>prostorově-výtvarné řešení výstavy Otevřená cesta / Phundrado Drom zahrnující architektonický návrh, grafické práce vč. tiskové přípravy, realizaci a instalaci výstavy</w:t>
      </w:r>
      <w:r w:rsidRPr="00CB28AB">
        <w:rPr>
          <w:rFonts w:ascii="Cambria" w:eastAsia="Times New Roman" w:hAnsi="Cambria" w:cs="Calibri"/>
          <w:b/>
          <w:bCs/>
          <w:sz w:val="22"/>
          <w:szCs w:val="22"/>
        </w:rPr>
        <w:t>.</w:t>
      </w:r>
      <w:r>
        <w:rPr>
          <w:rFonts w:ascii="Cambria" w:eastAsia="Times New Roman" w:hAnsi="Cambria" w:cs="Calibri"/>
          <w:bCs/>
          <w:sz w:val="22"/>
          <w:szCs w:val="22"/>
        </w:rPr>
        <w:t xml:space="preserve"> Výstava bude realizována</w:t>
      </w:r>
      <w:r>
        <w:rPr>
          <w:rFonts w:ascii="Cambria" w:eastAsia="Times New Roman" w:hAnsi="Cambria" w:cs="Calibri"/>
          <w:b/>
          <w:bCs/>
          <w:sz w:val="22"/>
          <w:szCs w:val="22"/>
        </w:rPr>
        <w:t xml:space="preserve"> </w:t>
      </w:r>
      <w:r>
        <w:rPr>
          <w:rFonts w:ascii="Cambria" w:eastAsia="Times New Roman" w:hAnsi="Cambria" w:cs="Calibri"/>
          <w:bCs/>
          <w:sz w:val="22"/>
          <w:szCs w:val="22"/>
        </w:rPr>
        <w:t xml:space="preserve">v prostorách Národního muzea v Praze, Letohrádku Kinských </w:t>
      </w:r>
      <w:r w:rsidR="00CB28AB">
        <w:rPr>
          <w:rFonts w:ascii="Cambria" w:eastAsia="Times New Roman" w:hAnsi="Cambria" w:cs="Calibri"/>
          <w:bCs/>
          <w:sz w:val="22"/>
          <w:szCs w:val="22"/>
        </w:rPr>
        <w:t>s vernisáží</w:t>
      </w:r>
      <w:r>
        <w:rPr>
          <w:rFonts w:ascii="Cambria" w:eastAsia="Times New Roman" w:hAnsi="Cambria" w:cs="Calibri"/>
          <w:bCs/>
          <w:sz w:val="22"/>
          <w:szCs w:val="22"/>
        </w:rPr>
        <w:t xml:space="preserve"> 2. 6. 2022. Použit bude prostor výstavního sálu (zimní zahrady) o ploše 106,98 m</w:t>
      </w:r>
      <w:r w:rsidRPr="00683331">
        <w:rPr>
          <w:rFonts w:ascii="Cambria" w:eastAsia="Times New Roman" w:hAnsi="Cambria" w:cs="Calibri"/>
          <w:bCs/>
          <w:sz w:val="22"/>
          <w:szCs w:val="22"/>
          <w:vertAlign w:val="superscript"/>
        </w:rPr>
        <w:t>2</w:t>
      </w:r>
      <w:r>
        <w:rPr>
          <w:rFonts w:ascii="Cambria" w:eastAsia="Times New Roman" w:hAnsi="Cambria" w:cs="Calibri"/>
          <w:bCs/>
          <w:sz w:val="22"/>
          <w:szCs w:val="22"/>
        </w:rPr>
        <w:t xml:space="preserve"> a besedního sálu o ploše 49,38 m</w:t>
      </w:r>
      <w:r w:rsidRPr="00683331">
        <w:rPr>
          <w:rFonts w:ascii="Cambria" w:eastAsia="Times New Roman" w:hAnsi="Cambria" w:cs="Calibri"/>
          <w:bCs/>
          <w:sz w:val="22"/>
          <w:szCs w:val="22"/>
          <w:vertAlign w:val="superscript"/>
        </w:rPr>
        <w:t>2</w:t>
      </w:r>
      <w:r>
        <w:rPr>
          <w:rFonts w:ascii="Cambria" w:eastAsia="Times New Roman" w:hAnsi="Cambria" w:cs="Calibri"/>
          <w:bCs/>
          <w:sz w:val="22"/>
          <w:szCs w:val="22"/>
        </w:rPr>
        <w:t xml:space="preserve">. </w:t>
      </w:r>
    </w:p>
    <w:p w14:paraId="0ADAED97" w14:textId="77777777" w:rsidR="00334D0D" w:rsidRPr="00C725B5" w:rsidRDefault="00334D0D" w:rsidP="00334D0D">
      <w:pPr>
        <w:autoSpaceDE w:val="0"/>
        <w:autoSpaceDN w:val="0"/>
        <w:adjustRightInd w:val="0"/>
        <w:spacing w:after="120"/>
        <w:jc w:val="both"/>
        <w:rPr>
          <w:rFonts w:ascii="Cambria" w:eastAsia="Times New Roman" w:hAnsi="Cambria" w:cs="Calibri"/>
          <w:bCs/>
          <w:sz w:val="22"/>
          <w:szCs w:val="22"/>
        </w:rPr>
      </w:pPr>
      <w:r w:rsidRPr="00C725B5">
        <w:rPr>
          <w:rFonts w:ascii="Cambria" w:eastAsia="Times New Roman" w:hAnsi="Cambria" w:cs="Calibri"/>
          <w:bCs/>
          <w:sz w:val="22"/>
          <w:szCs w:val="22"/>
        </w:rPr>
        <w:lastRenderedPageBreak/>
        <w:t xml:space="preserve">Výstava bude realizována v rámci projektu </w:t>
      </w:r>
      <w:r w:rsidRPr="00C725B5">
        <w:rPr>
          <w:rFonts w:ascii="Cambria" w:eastAsia="Times New Roman" w:hAnsi="Cambria" w:cs="Calibri"/>
          <w:b/>
          <w:bCs/>
          <w:sz w:val="22"/>
          <w:szCs w:val="22"/>
        </w:rPr>
        <w:t>Centrum Romů a Sintů</w:t>
      </w:r>
      <w:r>
        <w:rPr>
          <w:rFonts w:ascii="Cambria" w:eastAsia="Times New Roman" w:hAnsi="Cambria" w:cs="Calibri"/>
          <w:b/>
          <w:bCs/>
          <w:sz w:val="22"/>
          <w:szCs w:val="22"/>
        </w:rPr>
        <w:t xml:space="preserve"> v Praze</w:t>
      </w:r>
      <w:r w:rsidRPr="00C725B5">
        <w:rPr>
          <w:rFonts w:ascii="Cambria" w:eastAsia="Times New Roman" w:hAnsi="Cambria" w:cs="Calibri"/>
          <w:bCs/>
          <w:sz w:val="22"/>
          <w:szCs w:val="22"/>
        </w:rPr>
        <w:t xml:space="preserve">, který je podpořen Norskými fondy. </w:t>
      </w:r>
    </w:p>
    <w:p w14:paraId="0BD9644E" w14:textId="77777777" w:rsidR="00334D0D" w:rsidRDefault="00334D0D" w:rsidP="00334D0D">
      <w:pPr>
        <w:autoSpaceDE w:val="0"/>
        <w:autoSpaceDN w:val="0"/>
        <w:adjustRightInd w:val="0"/>
        <w:spacing w:after="120"/>
        <w:jc w:val="both"/>
        <w:rPr>
          <w:rFonts w:ascii="Cambria" w:eastAsia="Times New Roman" w:hAnsi="Cambria" w:cs="Calibri"/>
          <w:b/>
          <w:bCs/>
          <w:sz w:val="22"/>
          <w:szCs w:val="22"/>
        </w:rPr>
      </w:pPr>
      <w:r w:rsidRPr="00C725B5">
        <w:rPr>
          <w:rFonts w:ascii="Cambria" w:eastAsia="Times New Roman" w:hAnsi="Cambria" w:cs="Calibri"/>
          <w:bCs/>
          <w:sz w:val="22"/>
          <w:szCs w:val="22"/>
        </w:rPr>
        <w:t>Návrh bude rozpracováván a realizován ve spolupráci s externími kurátorkami výstavy</w:t>
      </w:r>
      <w:r>
        <w:rPr>
          <w:rFonts w:ascii="Cambria" w:eastAsia="Times New Roman" w:hAnsi="Cambria" w:cs="Calibri"/>
          <w:b/>
          <w:bCs/>
          <w:sz w:val="22"/>
          <w:szCs w:val="22"/>
        </w:rPr>
        <w:t xml:space="preserve"> Emílií Rigovou a Petrou Hanákovou </w:t>
      </w:r>
      <w:r w:rsidRPr="00C725B5">
        <w:rPr>
          <w:rFonts w:ascii="Cambria" w:eastAsia="Times New Roman" w:hAnsi="Cambria" w:cs="Calibri"/>
          <w:bCs/>
          <w:sz w:val="22"/>
          <w:szCs w:val="22"/>
        </w:rPr>
        <w:t>a pověřenými pracovníky</w:t>
      </w:r>
      <w:r>
        <w:rPr>
          <w:rFonts w:ascii="Cambria" w:eastAsia="Times New Roman" w:hAnsi="Cambria" w:cs="Calibri"/>
          <w:b/>
          <w:bCs/>
          <w:sz w:val="22"/>
          <w:szCs w:val="22"/>
        </w:rPr>
        <w:t xml:space="preserve"> Muzea romské kultury </w:t>
      </w:r>
      <w:r w:rsidRPr="00C725B5">
        <w:rPr>
          <w:rFonts w:ascii="Cambria" w:eastAsia="Times New Roman" w:hAnsi="Cambria" w:cs="Calibri"/>
          <w:bCs/>
          <w:sz w:val="22"/>
          <w:szCs w:val="22"/>
        </w:rPr>
        <w:t>a</w:t>
      </w:r>
      <w:r>
        <w:rPr>
          <w:rFonts w:ascii="Cambria" w:eastAsia="Times New Roman" w:hAnsi="Cambria" w:cs="Calibri"/>
          <w:b/>
          <w:bCs/>
          <w:sz w:val="22"/>
          <w:szCs w:val="22"/>
        </w:rPr>
        <w:t xml:space="preserve"> Národního muzea. </w:t>
      </w:r>
    </w:p>
    <w:p w14:paraId="2DE9C723" w14:textId="77777777" w:rsidR="00334D0D" w:rsidRPr="00235C36" w:rsidRDefault="00334D0D" w:rsidP="00334D0D">
      <w:pPr>
        <w:autoSpaceDE w:val="0"/>
        <w:autoSpaceDN w:val="0"/>
        <w:adjustRightInd w:val="0"/>
        <w:spacing w:after="120"/>
        <w:jc w:val="both"/>
        <w:rPr>
          <w:rFonts w:ascii="Cambria" w:eastAsia="Times New Roman" w:hAnsi="Cambria" w:cs="Calibri"/>
          <w:b/>
          <w:bCs/>
          <w:sz w:val="22"/>
          <w:szCs w:val="22"/>
        </w:rPr>
      </w:pPr>
    </w:p>
    <w:p w14:paraId="7C894DC9" w14:textId="77777777" w:rsidR="00334D0D" w:rsidRPr="00235C36" w:rsidRDefault="00334D0D" w:rsidP="00334D0D">
      <w:pPr>
        <w:autoSpaceDE w:val="0"/>
        <w:autoSpaceDN w:val="0"/>
        <w:adjustRightInd w:val="0"/>
        <w:spacing w:after="120"/>
        <w:jc w:val="both"/>
        <w:rPr>
          <w:rFonts w:ascii="Cambria" w:eastAsia="Times New Roman" w:hAnsi="Cambria" w:cs="Calibri"/>
          <w:b/>
          <w:bCs/>
          <w:sz w:val="22"/>
          <w:szCs w:val="22"/>
        </w:rPr>
      </w:pPr>
      <w:r>
        <w:rPr>
          <w:rFonts w:ascii="Cambria" w:eastAsia="Times New Roman" w:hAnsi="Cambria" w:cs="Calibri"/>
          <w:b/>
          <w:bCs/>
          <w:sz w:val="22"/>
          <w:szCs w:val="22"/>
        </w:rPr>
        <w:t>2. Dílo se bude skládat dle</w:t>
      </w:r>
      <w:r w:rsidRPr="00235C36">
        <w:rPr>
          <w:rFonts w:ascii="Cambria" w:eastAsia="Times New Roman" w:hAnsi="Cambria" w:cs="Calibri"/>
          <w:b/>
          <w:bCs/>
          <w:sz w:val="22"/>
          <w:szCs w:val="22"/>
        </w:rPr>
        <w:t xml:space="preserve"> ujednání stran </w:t>
      </w:r>
      <w:r>
        <w:rPr>
          <w:rFonts w:ascii="Cambria" w:eastAsia="Times New Roman" w:hAnsi="Cambria" w:cs="Calibri"/>
          <w:b/>
          <w:bCs/>
          <w:sz w:val="22"/>
          <w:szCs w:val="22"/>
        </w:rPr>
        <w:t>z </w:t>
      </w:r>
      <w:r w:rsidRPr="00235C36">
        <w:rPr>
          <w:rFonts w:ascii="Cambria" w:eastAsia="Times New Roman" w:hAnsi="Cambria" w:cs="Calibri"/>
          <w:b/>
          <w:bCs/>
          <w:sz w:val="22"/>
          <w:szCs w:val="22"/>
        </w:rPr>
        <w:t>následující</w:t>
      </w:r>
      <w:r>
        <w:rPr>
          <w:rFonts w:ascii="Cambria" w:eastAsia="Times New Roman" w:hAnsi="Cambria" w:cs="Calibri"/>
          <w:b/>
          <w:bCs/>
          <w:sz w:val="22"/>
          <w:szCs w:val="22"/>
        </w:rPr>
        <w:t>ch částí</w:t>
      </w:r>
      <w:r w:rsidRPr="00235C36">
        <w:rPr>
          <w:rFonts w:ascii="Cambria" w:eastAsia="Times New Roman" w:hAnsi="Cambria" w:cs="Calibri"/>
          <w:b/>
          <w:bCs/>
          <w:sz w:val="22"/>
          <w:szCs w:val="22"/>
        </w:rPr>
        <w:t xml:space="preserve">: </w:t>
      </w:r>
    </w:p>
    <w:p w14:paraId="3A7A05D4" w14:textId="77777777" w:rsidR="00334D0D" w:rsidRDefault="00334D0D" w:rsidP="00334D0D">
      <w:pPr>
        <w:autoSpaceDE w:val="0"/>
        <w:autoSpaceDN w:val="0"/>
        <w:adjustRightInd w:val="0"/>
        <w:spacing w:after="120"/>
        <w:jc w:val="both"/>
        <w:rPr>
          <w:rFonts w:ascii="Cambria" w:eastAsia="Times New Roman" w:hAnsi="Cambria" w:cs="Calibri"/>
          <w:b/>
          <w:sz w:val="22"/>
          <w:szCs w:val="22"/>
        </w:rPr>
      </w:pPr>
      <w:r>
        <w:rPr>
          <w:rFonts w:ascii="Cambria" w:eastAsia="Times New Roman" w:hAnsi="Cambria" w:cs="Calibri"/>
          <w:b/>
          <w:sz w:val="22"/>
          <w:szCs w:val="22"/>
        </w:rPr>
        <w:t xml:space="preserve">A) </w:t>
      </w:r>
    </w:p>
    <w:p w14:paraId="763E642A" w14:textId="77777777" w:rsidR="00334D0D" w:rsidRDefault="00334D0D" w:rsidP="00334D0D">
      <w:pPr>
        <w:autoSpaceDE w:val="0"/>
        <w:autoSpaceDN w:val="0"/>
        <w:adjustRightInd w:val="0"/>
        <w:spacing w:after="120"/>
        <w:jc w:val="both"/>
        <w:rPr>
          <w:rFonts w:ascii="Cambria" w:eastAsia="Times New Roman" w:hAnsi="Cambria" w:cs="Calibri"/>
          <w:sz w:val="22"/>
          <w:szCs w:val="22"/>
        </w:rPr>
      </w:pPr>
      <w:r>
        <w:rPr>
          <w:rFonts w:ascii="Cambria" w:eastAsia="Times New Roman" w:hAnsi="Cambria" w:cs="Calibri"/>
          <w:b/>
          <w:sz w:val="22"/>
          <w:szCs w:val="22"/>
        </w:rPr>
        <w:t xml:space="preserve">1, </w:t>
      </w:r>
      <w:r w:rsidR="008B67F2">
        <w:rPr>
          <w:rFonts w:ascii="Cambria" w:eastAsia="Times New Roman" w:hAnsi="Cambria" w:cs="Calibri"/>
          <w:bCs/>
          <w:sz w:val="22"/>
          <w:szCs w:val="22"/>
        </w:rPr>
        <w:t>Prostorově-výtvarný</w:t>
      </w:r>
      <w:r w:rsidRPr="00EC04AF">
        <w:rPr>
          <w:rFonts w:ascii="Cambria" w:eastAsia="Times New Roman" w:hAnsi="Cambria" w:cs="Calibri"/>
          <w:bCs/>
          <w:sz w:val="22"/>
          <w:szCs w:val="22"/>
        </w:rPr>
        <w:t xml:space="preserve"> návrh výstavy</w:t>
      </w:r>
      <w:r w:rsidR="008B67F2">
        <w:rPr>
          <w:rFonts w:ascii="Cambria" w:eastAsia="Times New Roman" w:hAnsi="Cambria" w:cs="Calibri"/>
          <w:bCs/>
          <w:sz w:val="22"/>
          <w:szCs w:val="22"/>
        </w:rPr>
        <w:t xml:space="preserve"> zahrnující koncepci architektonického a grafického řešení</w:t>
      </w:r>
      <w:r w:rsidRPr="00EC04AF">
        <w:rPr>
          <w:rFonts w:ascii="Cambria" w:eastAsia="Times New Roman" w:hAnsi="Cambria" w:cs="Calibri"/>
          <w:bCs/>
          <w:sz w:val="22"/>
          <w:szCs w:val="22"/>
        </w:rPr>
        <w:t>.</w:t>
      </w:r>
      <w:r>
        <w:rPr>
          <w:rFonts w:ascii="Cambria" w:eastAsia="Times New Roman" w:hAnsi="Cambria" w:cs="Calibri"/>
          <w:sz w:val="22"/>
          <w:szCs w:val="22"/>
        </w:rPr>
        <w:t xml:space="preserve"> </w:t>
      </w:r>
      <w:r w:rsidR="008B67F2">
        <w:rPr>
          <w:rFonts w:ascii="Cambria" w:eastAsia="Times New Roman" w:hAnsi="Cambria" w:cs="Calibri"/>
          <w:sz w:val="22"/>
          <w:szCs w:val="22"/>
        </w:rPr>
        <w:t>Návrh bude objednateli prezentován prostřednictvím skic a počítačových vizualizací obou výstavních prostorů.</w:t>
      </w:r>
    </w:p>
    <w:p w14:paraId="52958A68" w14:textId="77777777" w:rsidR="00334D0D" w:rsidRDefault="00334D0D" w:rsidP="00334D0D">
      <w:pPr>
        <w:autoSpaceDE w:val="0"/>
        <w:autoSpaceDN w:val="0"/>
        <w:adjustRightInd w:val="0"/>
        <w:spacing w:after="120"/>
        <w:jc w:val="both"/>
        <w:rPr>
          <w:rFonts w:ascii="Cambria" w:eastAsia="Times New Roman" w:hAnsi="Cambria" w:cs="Calibri"/>
          <w:sz w:val="22"/>
          <w:szCs w:val="22"/>
        </w:rPr>
      </w:pPr>
      <w:r w:rsidRPr="00A57ECB">
        <w:rPr>
          <w:rFonts w:ascii="Cambria" w:eastAsia="Times New Roman" w:hAnsi="Cambria" w:cs="Calibri"/>
          <w:b/>
          <w:sz w:val="22"/>
          <w:szCs w:val="22"/>
        </w:rPr>
        <w:t>2</w:t>
      </w:r>
      <w:r>
        <w:rPr>
          <w:rFonts w:ascii="Cambria" w:eastAsia="Times New Roman" w:hAnsi="Cambria" w:cs="Calibri"/>
          <w:b/>
          <w:sz w:val="22"/>
          <w:szCs w:val="22"/>
        </w:rPr>
        <w:t xml:space="preserve">, </w:t>
      </w:r>
      <w:r>
        <w:rPr>
          <w:rFonts w:ascii="Cambria" w:eastAsia="Times New Roman" w:hAnsi="Cambria" w:cs="Calibri"/>
          <w:sz w:val="22"/>
          <w:szCs w:val="22"/>
        </w:rPr>
        <w:t xml:space="preserve">Dopracování odsouhlasené </w:t>
      </w:r>
      <w:r w:rsidRPr="002A4CF0">
        <w:rPr>
          <w:rFonts w:ascii="Cambria" w:eastAsia="Times New Roman" w:hAnsi="Cambria" w:cs="Calibri"/>
          <w:bCs/>
          <w:sz w:val="22"/>
          <w:szCs w:val="22"/>
        </w:rPr>
        <w:t>prostorově-výtvarné</w:t>
      </w:r>
      <w:r>
        <w:rPr>
          <w:rFonts w:ascii="Cambria" w:eastAsia="Times New Roman" w:hAnsi="Cambria" w:cs="Calibri"/>
          <w:sz w:val="22"/>
          <w:szCs w:val="22"/>
        </w:rPr>
        <w:t xml:space="preserve"> koncepce ve spolupráci s kurátorkami a pověřenými pracovníky Muzea romské kultury. Součástí výstupu bude</w:t>
      </w:r>
      <w:r w:rsidR="00B247BB" w:rsidRPr="00B247BB">
        <w:rPr>
          <w:rFonts w:ascii="Cambria" w:hAnsi="Cambria" w:cs="Arial"/>
          <w:bCs/>
          <w:kern w:val="1"/>
          <w:sz w:val="22"/>
          <w:szCs w:val="22"/>
          <w:lang w:eastAsia="ar-SA"/>
        </w:rPr>
        <w:t xml:space="preserve"> </w:t>
      </w:r>
      <w:r w:rsidR="00B247BB">
        <w:rPr>
          <w:rFonts w:ascii="Cambria" w:hAnsi="Cambria" w:cs="Arial"/>
          <w:bCs/>
          <w:kern w:val="1"/>
          <w:sz w:val="22"/>
          <w:szCs w:val="22"/>
          <w:lang w:eastAsia="ar-SA"/>
        </w:rPr>
        <w:t>k</w:t>
      </w:r>
      <w:r w:rsidR="00B247BB" w:rsidRPr="00110890">
        <w:rPr>
          <w:rFonts w:ascii="Cambria" w:hAnsi="Cambria" w:cs="Arial"/>
          <w:bCs/>
          <w:kern w:val="1"/>
          <w:sz w:val="22"/>
          <w:szCs w:val="22"/>
          <w:lang w:eastAsia="ar-SA"/>
        </w:rPr>
        <w:t xml:space="preserve">ompletní dokumentace pro provedení stavby, a to včetně rozkreslení všech prvků jako jsou sokly a vitríny, umístění AV techniky, osvětlení a případně dalších nespecifikovaných prvků. Projektová dokumentace bude obsahovat průvodní text, seznam prvků a výkaz </w:t>
      </w:r>
      <w:r w:rsidR="00B247BB">
        <w:rPr>
          <w:rFonts w:ascii="Cambria" w:hAnsi="Cambria" w:cs="Arial"/>
          <w:bCs/>
          <w:kern w:val="1"/>
          <w:sz w:val="22"/>
          <w:szCs w:val="22"/>
          <w:lang w:eastAsia="ar-SA"/>
        </w:rPr>
        <w:t>výměr do např. Excelové tabulky.</w:t>
      </w:r>
      <w:r w:rsidR="00B247BB">
        <w:rPr>
          <w:rFonts w:ascii="Cambria" w:eastAsia="Times New Roman" w:hAnsi="Cambria" w:cs="Calibri"/>
          <w:sz w:val="22"/>
          <w:szCs w:val="22"/>
        </w:rPr>
        <w:t xml:space="preserve"> Součástí bude t</w:t>
      </w:r>
      <w:r>
        <w:rPr>
          <w:rFonts w:ascii="Cambria" w:eastAsia="Times New Roman" w:hAnsi="Cambria" w:cs="Calibri"/>
          <w:sz w:val="22"/>
          <w:szCs w:val="22"/>
        </w:rPr>
        <w:t>aké příprava výkresové dokumentace sloužící jako podklad pro přípravu výrobní dokumentace realizačních firem a subdodavatelů. Dokumentace bude respektovat veškeré technické a bezpečnostní požadavky prostoru dle dodaných podkladů.</w:t>
      </w:r>
    </w:p>
    <w:p w14:paraId="4DEB8807" w14:textId="77777777" w:rsidR="00334D0D" w:rsidRDefault="00334D0D" w:rsidP="00334D0D">
      <w:pPr>
        <w:autoSpaceDE w:val="0"/>
        <w:autoSpaceDN w:val="0"/>
        <w:adjustRightInd w:val="0"/>
        <w:spacing w:after="120"/>
        <w:ind w:left="454"/>
        <w:jc w:val="both"/>
        <w:rPr>
          <w:rFonts w:ascii="Cambria" w:eastAsia="Times New Roman" w:hAnsi="Cambria" w:cs="Calibri"/>
          <w:sz w:val="22"/>
          <w:szCs w:val="22"/>
        </w:rPr>
      </w:pPr>
      <w:r>
        <w:rPr>
          <w:rFonts w:ascii="Cambria" w:eastAsia="Times New Roman" w:hAnsi="Cambria" w:cs="Calibri"/>
          <w:sz w:val="22"/>
          <w:szCs w:val="22"/>
        </w:rPr>
        <w:t>a) standardní výkresová dokumentace návrhu řešení výstavy vč. důležitých řezů s vyznačenými konstrukčními prvky a detaily respektujícími princip autorského kurátorského návrhu, vše za zachování nosných vizuálních prvků návrhu výstavy. Dokumentace bude vypracována dle potřeby ve standardních měřítcích 1:50, 1:10, 1:5 a 1:1 vč. doplňující počítačové vizualizace a doprovodné textové zprávy.</w:t>
      </w:r>
    </w:p>
    <w:p w14:paraId="5FCE62FC" w14:textId="77777777" w:rsidR="00334D0D" w:rsidRDefault="00334D0D" w:rsidP="00334D0D">
      <w:pPr>
        <w:autoSpaceDE w:val="0"/>
        <w:autoSpaceDN w:val="0"/>
        <w:adjustRightInd w:val="0"/>
        <w:spacing w:after="120"/>
        <w:ind w:left="454"/>
        <w:jc w:val="both"/>
        <w:rPr>
          <w:rFonts w:ascii="Cambria" w:eastAsia="Times New Roman" w:hAnsi="Cambria" w:cs="Calibri"/>
          <w:sz w:val="22"/>
          <w:szCs w:val="22"/>
        </w:rPr>
      </w:pPr>
      <w:r>
        <w:rPr>
          <w:rFonts w:ascii="Cambria" w:eastAsia="Times New Roman" w:hAnsi="Cambria" w:cs="Calibri"/>
          <w:sz w:val="22"/>
          <w:szCs w:val="22"/>
        </w:rPr>
        <w:t>b) standardní výkresová dokumentace vložených typizovaných a atypických prvků (sokly, vitríny, pulty a ostatní mobiliář). Materiálové specifikace, konstrukční řešení, detaily. Dokumentace bude vypracována dle potřeby ve standardních měřítcích 1:10, 1:1, vč. doplňující počítačové vizualizace a doprovodné textové zprávy.</w:t>
      </w:r>
    </w:p>
    <w:p w14:paraId="0BB853B6" w14:textId="77777777" w:rsidR="00334D0D" w:rsidRDefault="00334D0D" w:rsidP="00334D0D">
      <w:pPr>
        <w:autoSpaceDE w:val="0"/>
        <w:autoSpaceDN w:val="0"/>
        <w:adjustRightInd w:val="0"/>
        <w:spacing w:after="120"/>
        <w:ind w:left="454"/>
        <w:jc w:val="both"/>
        <w:rPr>
          <w:rFonts w:ascii="Cambria" w:eastAsia="Times New Roman" w:hAnsi="Cambria" w:cs="Calibri"/>
          <w:sz w:val="22"/>
          <w:szCs w:val="22"/>
        </w:rPr>
      </w:pPr>
      <w:r>
        <w:rPr>
          <w:rFonts w:ascii="Cambria" w:eastAsia="Times New Roman" w:hAnsi="Cambria" w:cs="Calibri"/>
          <w:sz w:val="22"/>
          <w:szCs w:val="22"/>
        </w:rPr>
        <w:t>c) specifikace finálního umístění exponátů, vycházející z charakteru autorského kurátorského návrhu řešení expozice.</w:t>
      </w:r>
    </w:p>
    <w:p w14:paraId="397031C1" w14:textId="77777777" w:rsidR="00334D0D" w:rsidRPr="00110890" w:rsidRDefault="00334D0D" w:rsidP="00334D0D">
      <w:pPr>
        <w:autoSpaceDE w:val="0"/>
        <w:autoSpaceDN w:val="0"/>
        <w:adjustRightInd w:val="0"/>
        <w:spacing w:after="120"/>
        <w:ind w:left="454"/>
        <w:jc w:val="both"/>
        <w:rPr>
          <w:rFonts w:ascii="Cambria" w:eastAsia="Times New Roman" w:hAnsi="Cambria" w:cs="Calibri"/>
          <w:sz w:val="22"/>
          <w:szCs w:val="22"/>
        </w:rPr>
      </w:pPr>
      <w:r w:rsidRPr="00110890">
        <w:rPr>
          <w:rFonts w:ascii="Cambria" w:eastAsia="Times New Roman" w:hAnsi="Cambria" w:cs="Calibri"/>
          <w:sz w:val="22"/>
          <w:szCs w:val="22"/>
        </w:rPr>
        <w:t>d) specifikace osvětlení výstavy.</w:t>
      </w:r>
    </w:p>
    <w:p w14:paraId="20317B47" w14:textId="77777777" w:rsidR="00334D0D" w:rsidRDefault="00334D0D" w:rsidP="00334D0D">
      <w:pPr>
        <w:autoSpaceDE w:val="0"/>
        <w:autoSpaceDN w:val="0"/>
        <w:adjustRightInd w:val="0"/>
        <w:spacing w:after="120"/>
        <w:jc w:val="both"/>
        <w:rPr>
          <w:rFonts w:ascii="Cambria" w:eastAsia="Times New Roman" w:hAnsi="Cambria" w:cs="Calibri"/>
          <w:sz w:val="22"/>
          <w:szCs w:val="22"/>
        </w:rPr>
      </w:pPr>
      <w:r w:rsidRPr="00472DD6">
        <w:rPr>
          <w:rFonts w:ascii="Cambria" w:eastAsia="Times New Roman" w:hAnsi="Cambria" w:cs="Calibri"/>
          <w:b/>
          <w:sz w:val="22"/>
          <w:szCs w:val="22"/>
        </w:rPr>
        <w:t>B)</w:t>
      </w:r>
      <w:r w:rsidRPr="00472DD6">
        <w:rPr>
          <w:rFonts w:ascii="Cambria" w:eastAsia="Times New Roman" w:hAnsi="Cambria" w:cs="Calibri"/>
          <w:sz w:val="22"/>
          <w:szCs w:val="22"/>
        </w:rPr>
        <w:t xml:space="preserve"> </w:t>
      </w:r>
    </w:p>
    <w:p w14:paraId="2553152E" w14:textId="77777777" w:rsidR="00334D0D" w:rsidRPr="00472DD6" w:rsidRDefault="00334D0D" w:rsidP="00334D0D">
      <w:pPr>
        <w:autoSpaceDE w:val="0"/>
        <w:autoSpaceDN w:val="0"/>
        <w:adjustRightInd w:val="0"/>
        <w:spacing w:after="120"/>
        <w:jc w:val="both"/>
        <w:rPr>
          <w:rFonts w:ascii="Cambria" w:eastAsia="Times New Roman" w:hAnsi="Cambria" w:cs="Calibri"/>
          <w:bCs/>
          <w:sz w:val="22"/>
          <w:szCs w:val="22"/>
        </w:rPr>
      </w:pPr>
      <w:r w:rsidRPr="00472DD6">
        <w:rPr>
          <w:rFonts w:ascii="Cambria" w:eastAsia="Times New Roman" w:hAnsi="Cambria" w:cs="Calibri"/>
          <w:sz w:val="22"/>
          <w:szCs w:val="22"/>
        </w:rPr>
        <w:t xml:space="preserve">Návrh grafického řešení výstavy.  </w:t>
      </w:r>
      <w:r w:rsidRPr="00472DD6">
        <w:rPr>
          <w:rFonts w:cs="Arial"/>
          <w:bCs/>
          <w:kern w:val="1"/>
          <w:lang w:eastAsia="ar-SA"/>
        </w:rPr>
        <w:t xml:space="preserve">To zahrnuje výstavní panely a kompletní popisky k exponátům výstavy, cena bude upřesněna ve výkazu výměr. </w:t>
      </w:r>
      <w:r w:rsidRPr="00472DD6">
        <w:rPr>
          <w:rFonts w:ascii="Cambria" w:eastAsia="Times New Roman" w:hAnsi="Cambria" w:cs="Calibri"/>
          <w:bCs/>
          <w:sz w:val="22"/>
          <w:szCs w:val="22"/>
        </w:rPr>
        <w:t xml:space="preserve">Součástí koncepce bude výběr textového a nadpisového písma, barevnosti a rozvržení, které budou </w:t>
      </w:r>
      <w:r w:rsidRPr="00A57ECB">
        <w:rPr>
          <w:rFonts w:ascii="Cambria" w:eastAsia="Times New Roman" w:hAnsi="Cambria" w:cs="Calibri"/>
          <w:bCs/>
          <w:sz w:val="22"/>
          <w:szCs w:val="22"/>
        </w:rPr>
        <w:t xml:space="preserve">zároveň zachovány ve veškerých grafických propagačních materiálech k výstavě. Dokumentace bude zahrnovat koncepci tiráže, průvodních textů a popisků k exponátům, vše včetně výměr grafického řešení. </w:t>
      </w:r>
      <w:r w:rsidRPr="00472DD6">
        <w:rPr>
          <w:rFonts w:ascii="Cambria" w:eastAsia="Times New Roman" w:hAnsi="Cambria" w:cs="Calibri"/>
          <w:bCs/>
          <w:sz w:val="22"/>
          <w:szCs w:val="22"/>
        </w:rPr>
        <w:t xml:space="preserve">Dodání výkazu výměr </w:t>
      </w:r>
      <w:r w:rsidR="00110890">
        <w:rPr>
          <w:rFonts w:ascii="Cambria" w:eastAsia="Times New Roman" w:hAnsi="Cambria" w:cs="Calibri"/>
          <w:bCs/>
          <w:sz w:val="22"/>
          <w:szCs w:val="22"/>
        </w:rPr>
        <w:t xml:space="preserve">pro tiskárnu </w:t>
      </w:r>
      <w:r w:rsidRPr="00472DD6">
        <w:rPr>
          <w:rFonts w:ascii="Cambria" w:eastAsia="Times New Roman" w:hAnsi="Cambria" w:cs="Calibri"/>
          <w:bCs/>
          <w:sz w:val="22"/>
          <w:szCs w:val="22"/>
        </w:rPr>
        <w:t>a grafického řešení propagačních materiálů k výstavě a tiskovin pro návštěvníky (</w:t>
      </w:r>
      <w:r w:rsidRPr="00472DD6">
        <w:rPr>
          <w:rFonts w:ascii="Cambria" w:eastAsia="Times New Roman" w:hAnsi="Cambria" w:cs="Calibri"/>
          <w:sz w:val="22"/>
          <w:szCs w:val="22"/>
        </w:rPr>
        <w:t>vč. 2 korektur sazby textů a obrazového materiálu)</w:t>
      </w:r>
      <w:r w:rsidRPr="00472DD6">
        <w:rPr>
          <w:rFonts w:ascii="Cambria" w:eastAsia="Times New Roman" w:hAnsi="Cambria" w:cs="Calibri"/>
          <w:bCs/>
          <w:sz w:val="22"/>
          <w:szCs w:val="22"/>
        </w:rPr>
        <w:t xml:space="preserve"> ve spolupráci s kurátorkami výstavy, pověřenými pracovníky Muzea romské kultury a Národního muzea. Materiály budou dodány v následujících formátech: </w:t>
      </w:r>
    </w:p>
    <w:p w14:paraId="7F605D00" w14:textId="77777777" w:rsidR="00334D0D" w:rsidRDefault="00334D0D" w:rsidP="00334D0D">
      <w:pPr>
        <w:autoSpaceDE w:val="0"/>
        <w:autoSpaceDN w:val="0"/>
        <w:adjustRightInd w:val="0"/>
        <w:spacing w:after="120"/>
        <w:ind w:left="454"/>
        <w:jc w:val="both"/>
        <w:rPr>
          <w:rFonts w:ascii="Cambria" w:eastAsia="Times New Roman" w:hAnsi="Cambria" w:cs="Calibri"/>
          <w:bCs/>
          <w:sz w:val="22"/>
          <w:szCs w:val="22"/>
        </w:rPr>
      </w:pPr>
      <w:r>
        <w:rPr>
          <w:rFonts w:ascii="Cambria" w:eastAsia="Times New Roman" w:hAnsi="Cambria" w:cs="Calibri"/>
          <w:bCs/>
          <w:sz w:val="22"/>
          <w:szCs w:val="22"/>
        </w:rPr>
        <w:t>a) handout k výstavě</w:t>
      </w:r>
    </w:p>
    <w:p w14:paraId="2EDCBA4B" w14:textId="77777777" w:rsidR="00334D0D" w:rsidRDefault="00334D0D" w:rsidP="00334D0D">
      <w:pPr>
        <w:autoSpaceDE w:val="0"/>
        <w:autoSpaceDN w:val="0"/>
        <w:adjustRightInd w:val="0"/>
        <w:spacing w:after="120"/>
        <w:ind w:left="454"/>
        <w:jc w:val="both"/>
        <w:rPr>
          <w:rFonts w:ascii="Cambria" w:eastAsia="Times New Roman" w:hAnsi="Cambria" w:cs="Calibri"/>
          <w:bCs/>
          <w:sz w:val="22"/>
          <w:szCs w:val="22"/>
        </w:rPr>
      </w:pPr>
      <w:r>
        <w:rPr>
          <w:rFonts w:ascii="Cambria" w:eastAsia="Times New Roman" w:hAnsi="Cambria" w:cs="Calibri"/>
          <w:bCs/>
          <w:sz w:val="22"/>
          <w:szCs w:val="22"/>
        </w:rPr>
        <w:t xml:space="preserve">b) tištěné propagační materiály: plakát ve 3 verzích, pozvánka, leták, brožura, pracovní listy </w:t>
      </w:r>
    </w:p>
    <w:p w14:paraId="64E39B4C" w14:textId="77777777" w:rsidR="00CB28AB" w:rsidRPr="00CB28AB" w:rsidRDefault="00CB28AB" w:rsidP="00CB28AB">
      <w:pPr>
        <w:rPr>
          <w:rFonts w:ascii="Cambria" w:eastAsia="Times New Roman" w:hAnsi="Cambria" w:cs="Calibri"/>
          <w:bCs/>
          <w:sz w:val="22"/>
          <w:szCs w:val="22"/>
        </w:rPr>
      </w:pPr>
      <w:r>
        <w:rPr>
          <w:rFonts w:ascii="Cambria" w:eastAsia="Times New Roman" w:hAnsi="Cambria" w:cs="Calibri"/>
          <w:bCs/>
          <w:sz w:val="22"/>
          <w:szCs w:val="22"/>
        </w:rPr>
        <w:t xml:space="preserve">         </w:t>
      </w:r>
      <w:r w:rsidR="00334D0D" w:rsidRPr="00CB28AB">
        <w:rPr>
          <w:rFonts w:ascii="Cambria" w:eastAsia="Times New Roman" w:hAnsi="Cambria" w:cs="Calibri"/>
          <w:bCs/>
          <w:sz w:val="22"/>
          <w:szCs w:val="22"/>
        </w:rPr>
        <w:t>c) promo na webové stránky a na sociální sítě</w:t>
      </w:r>
      <w:r w:rsidRPr="00CB28AB">
        <w:rPr>
          <w:rFonts w:ascii="Cambria" w:eastAsia="Times New Roman" w:hAnsi="Cambria" w:cs="Calibri"/>
          <w:bCs/>
          <w:sz w:val="22"/>
          <w:szCs w:val="22"/>
        </w:rPr>
        <w:t xml:space="preserve"> (</w:t>
      </w:r>
      <w:r w:rsidR="004030C5">
        <w:rPr>
          <w:rFonts w:ascii="Cambria" w:eastAsia="Times New Roman" w:hAnsi="Cambria" w:cs="Calibri"/>
          <w:bCs/>
          <w:sz w:val="22"/>
          <w:szCs w:val="22"/>
        </w:rPr>
        <w:t>např. slider web,</w:t>
      </w:r>
    </w:p>
    <w:p w14:paraId="0AC99A77" w14:textId="77777777" w:rsidR="00334D0D" w:rsidRDefault="00FB3F74" w:rsidP="00CB28AB">
      <w:pPr>
        <w:ind w:left="360"/>
        <w:rPr>
          <w:rFonts w:ascii="Cambria" w:eastAsia="Times New Roman" w:hAnsi="Cambria" w:cs="Calibri"/>
          <w:bCs/>
          <w:sz w:val="22"/>
          <w:szCs w:val="22"/>
        </w:rPr>
      </w:pPr>
      <w:r>
        <w:rPr>
          <w:rFonts w:ascii="Cambria" w:eastAsia="Times New Roman" w:hAnsi="Cambria" w:cs="Calibri"/>
          <w:bCs/>
          <w:sz w:val="22"/>
          <w:szCs w:val="22"/>
        </w:rPr>
        <w:lastRenderedPageBreak/>
        <w:t xml:space="preserve">  </w:t>
      </w:r>
      <w:r w:rsidR="00CB28AB" w:rsidRPr="00CB28AB">
        <w:rPr>
          <w:rFonts w:ascii="Cambria" w:eastAsia="Times New Roman" w:hAnsi="Cambria" w:cs="Calibri"/>
          <w:bCs/>
          <w:sz w:val="22"/>
          <w:szCs w:val="22"/>
        </w:rPr>
        <w:t>facebook</w:t>
      </w:r>
      <w:r w:rsidR="00CB28AB">
        <w:rPr>
          <w:rFonts w:ascii="Cambria" w:eastAsia="Times New Roman" w:hAnsi="Cambria" w:cs="Calibri"/>
          <w:bCs/>
          <w:sz w:val="22"/>
          <w:szCs w:val="22"/>
        </w:rPr>
        <w:t>,</w:t>
      </w:r>
      <w:r w:rsidR="00CB28AB" w:rsidRPr="00CB28AB">
        <w:rPr>
          <w:rFonts w:ascii="Cambria" w:eastAsia="Times New Roman" w:hAnsi="Cambria" w:cs="Calibri"/>
          <w:bCs/>
          <w:sz w:val="22"/>
          <w:szCs w:val="22"/>
        </w:rPr>
        <w:t xml:space="preserve"> </w:t>
      </w:r>
      <w:r w:rsidR="00CB28AB">
        <w:rPr>
          <w:rFonts w:ascii="Cambria" w:eastAsia="Times New Roman" w:hAnsi="Cambria" w:cs="Calibri"/>
          <w:bCs/>
          <w:sz w:val="22"/>
          <w:szCs w:val="22"/>
        </w:rPr>
        <w:t xml:space="preserve">instagram </w:t>
      </w:r>
      <w:r w:rsidR="00CB28AB" w:rsidRPr="00CB28AB">
        <w:rPr>
          <w:rFonts w:ascii="Cambria" w:eastAsia="Times New Roman" w:hAnsi="Cambria" w:cs="Calibri"/>
          <w:bCs/>
          <w:sz w:val="22"/>
          <w:szCs w:val="22"/>
        </w:rPr>
        <w:t xml:space="preserve"> – 3 varianty vizuálu</w:t>
      </w:r>
      <w:r w:rsidR="00CB28AB">
        <w:rPr>
          <w:rFonts w:ascii="Cambria" w:eastAsia="Times New Roman" w:hAnsi="Cambria" w:cs="Calibri"/>
          <w:bCs/>
          <w:sz w:val="22"/>
          <w:szCs w:val="22"/>
        </w:rPr>
        <w:t xml:space="preserve">, </w:t>
      </w:r>
      <w:r w:rsidR="00CB28AB" w:rsidRPr="00CB28AB">
        <w:rPr>
          <w:rFonts w:ascii="Cambria" w:eastAsia="Times New Roman" w:hAnsi="Cambria" w:cs="Calibri"/>
          <w:bCs/>
          <w:sz w:val="22"/>
          <w:szCs w:val="22"/>
        </w:rPr>
        <w:t>patičku do mailu</w:t>
      </w:r>
      <w:r w:rsidR="00CB28AB">
        <w:rPr>
          <w:rFonts w:ascii="Cambria" w:eastAsia="Times New Roman" w:hAnsi="Cambria" w:cs="Calibri"/>
          <w:bCs/>
          <w:sz w:val="22"/>
          <w:szCs w:val="22"/>
        </w:rPr>
        <w:t>)</w:t>
      </w:r>
    </w:p>
    <w:p w14:paraId="73377143" w14:textId="77777777" w:rsidR="00334D0D" w:rsidRDefault="00334D0D" w:rsidP="00334D0D">
      <w:pPr>
        <w:autoSpaceDE w:val="0"/>
        <w:autoSpaceDN w:val="0"/>
        <w:adjustRightInd w:val="0"/>
        <w:spacing w:after="120"/>
        <w:ind w:left="454"/>
        <w:jc w:val="both"/>
        <w:rPr>
          <w:rFonts w:ascii="Cambria" w:eastAsia="Times New Roman" w:hAnsi="Cambria" w:cs="Calibri"/>
          <w:bCs/>
          <w:sz w:val="22"/>
          <w:szCs w:val="22"/>
        </w:rPr>
      </w:pPr>
      <w:r>
        <w:rPr>
          <w:rFonts w:ascii="Cambria" w:eastAsia="Times New Roman" w:hAnsi="Cambria" w:cs="Calibri"/>
          <w:bCs/>
          <w:sz w:val="22"/>
          <w:szCs w:val="22"/>
        </w:rPr>
        <w:t>d) zpracování vizuální podoby interaktivních prvků</w:t>
      </w:r>
    </w:p>
    <w:p w14:paraId="310113B9" w14:textId="77777777" w:rsidR="00334D0D" w:rsidRDefault="00334D0D" w:rsidP="00334D0D">
      <w:pPr>
        <w:autoSpaceDE w:val="0"/>
        <w:autoSpaceDN w:val="0"/>
        <w:adjustRightInd w:val="0"/>
        <w:spacing w:after="120"/>
        <w:ind w:left="454"/>
        <w:jc w:val="both"/>
        <w:rPr>
          <w:rFonts w:ascii="Cambria" w:eastAsia="Times New Roman" w:hAnsi="Cambria" w:cs="Calibri"/>
          <w:bCs/>
          <w:sz w:val="22"/>
          <w:szCs w:val="22"/>
        </w:rPr>
      </w:pPr>
      <w:r>
        <w:rPr>
          <w:rFonts w:ascii="Cambria" w:eastAsia="Times New Roman" w:hAnsi="Cambria" w:cs="Calibri"/>
          <w:bCs/>
          <w:sz w:val="22"/>
          <w:szCs w:val="22"/>
        </w:rPr>
        <w:t>e) banner na budovu</w:t>
      </w:r>
    </w:p>
    <w:p w14:paraId="115E67C4" w14:textId="77777777" w:rsidR="00E94B5F" w:rsidRDefault="00E94B5F" w:rsidP="00334D0D">
      <w:pPr>
        <w:autoSpaceDE w:val="0"/>
        <w:autoSpaceDN w:val="0"/>
        <w:adjustRightInd w:val="0"/>
        <w:spacing w:after="120"/>
        <w:ind w:left="454"/>
        <w:jc w:val="both"/>
        <w:rPr>
          <w:rFonts w:ascii="Cambria" w:eastAsia="Times New Roman" w:hAnsi="Cambria" w:cs="Calibri"/>
          <w:bCs/>
          <w:sz w:val="22"/>
          <w:szCs w:val="22"/>
        </w:rPr>
      </w:pPr>
      <w:r>
        <w:rPr>
          <w:rFonts w:ascii="Cambria" w:eastAsia="Times New Roman" w:hAnsi="Cambria" w:cs="Calibri"/>
          <w:bCs/>
          <w:sz w:val="22"/>
          <w:szCs w:val="22"/>
        </w:rPr>
        <w:t>f) podklady pro tištěnou inzerci</w:t>
      </w:r>
    </w:p>
    <w:p w14:paraId="6DBF8F96" w14:textId="77777777" w:rsidR="00334D0D" w:rsidRDefault="00334D0D" w:rsidP="00334D0D">
      <w:pPr>
        <w:autoSpaceDE w:val="0"/>
        <w:autoSpaceDN w:val="0"/>
        <w:adjustRightInd w:val="0"/>
        <w:spacing w:after="120"/>
        <w:ind w:left="454"/>
        <w:jc w:val="both"/>
        <w:rPr>
          <w:rFonts w:ascii="Cambria" w:eastAsia="Times New Roman" w:hAnsi="Cambria" w:cs="Calibri"/>
          <w:bCs/>
          <w:sz w:val="22"/>
          <w:szCs w:val="22"/>
        </w:rPr>
      </w:pPr>
    </w:p>
    <w:p w14:paraId="68F44EF9" w14:textId="77777777" w:rsidR="00334D0D" w:rsidRPr="00266169" w:rsidRDefault="00334D0D" w:rsidP="00334D0D">
      <w:pPr>
        <w:autoSpaceDE w:val="0"/>
        <w:autoSpaceDN w:val="0"/>
        <w:adjustRightInd w:val="0"/>
        <w:spacing w:after="120"/>
        <w:jc w:val="both"/>
        <w:rPr>
          <w:rFonts w:ascii="Cambria" w:eastAsia="Times New Roman" w:hAnsi="Cambria" w:cs="Calibri"/>
          <w:bCs/>
          <w:sz w:val="22"/>
          <w:szCs w:val="22"/>
        </w:rPr>
      </w:pPr>
      <w:r>
        <w:rPr>
          <w:rFonts w:ascii="Cambria" w:eastAsia="Times New Roman" w:hAnsi="Cambria" w:cs="Calibri"/>
          <w:bCs/>
          <w:sz w:val="22"/>
          <w:szCs w:val="22"/>
        </w:rPr>
        <w:t>Konkrétní formáty a podobu materiálů bude zhotovitel konzultovat s pověřenými pracovníky Muzea romské kultury a Národního muzea.</w:t>
      </w:r>
    </w:p>
    <w:p w14:paraId="7F868C6E" w14:textId="77777777" w:rsidR="00334D0D" w:rsidRDefault="00334D0D" w:rsidP="00334D0D">
      <w:pPr>
        <w:autoSpaceDE w:val="0"/>
        <w:autoSpaceDN w:val="0"/>
        <w:adjustRightInd w:val="0"/>
        <w:spacing w:after="120"/>
        <w:jc w:val="both"/>
        <w:rPr>
          <w:rFonts w:ascii="Cambria" w:hAnsi="Cambria" w:cs="Arial"/>
          <w:sz w:val="22"/>
          <w:szCs w:val="22"/>
        </w:rPr>
      </w:pPr>
      <w:r>
        <w:rPr>
          <w:rFonts w:ascii="Cambria" w:hAnsi="Cambria" w:cs="Arial"/>
          <w:b/>
          <w:sz w:val="22"/>
          <w:szCs w:val="22"/>
        </w:rPr>
        <w:t>C</w:t>
      </w:r>
      <w:r w:rsidRPr="00163834">
        <w:rPr>
          <w:rFonts w:ascii="Cambria" w:hAnsi="Cambria" w:cs="Arial"/>
          <w:b/>
          <w:sz w:val="22"/>
          <w:szCs w:val="22"/>
        </w:rPr>
        <w:t>)</w:t>
      </w:r>
      <w:r>
        <w:rPr>
          <w:rFonts w:ascii="Cambria" w:hAnsi="Cambria" w:cs="Arial"/>
          <w:sz w:val="22"/>
          <w:szCs w:val="22"/>
        </w:rPr>
        <w:t xml:space="preserve"> </w:t>
      </w:r>
    </w:p>
    <w:p w14:paraId="67C66054" w14:textId="77777777" w:rsidR="00334D0D" w:rsidRPr="00745215" w:rsidRDefault="00334D0D" w:rsidP="00334D0D">
      <w:pPr>
        <w:autoSpaceDE w:val="0"/>
        <w:autoSpaceDN w:val="0"/>
        <w:adjustRightInd w:val="0"/>
        <w:spacing w:after="120"/>
        <w:jc w:val="both"/>
        <w:rPr>
          <w:rFonts w:ascii="Cambria" w:hAnsi="Cambria" w:cs="Arial"/>
          <w:sz w:val="22"/>
          <w:szCs w:val="22"/>
        </w:rPr>
      </w:pPr>
      <w:r>
        <w:rPr>
          <w:rFonts w:ascii="Cambria" w:hAnsi="Cambria" w:cs="Arial"/>
          <w:sz w:val="22"/>
          <w:szCs w:val="22"/>
        </w:rPr>
        <w:t xml:space="preserve">Realizace odsouhlaseného prostorově-výtvarného a grafického projektu (vč. velkoformátových tisků) výstavy v prostorách Národního muzea, Letohrádku Kinských ve spolupráci s pověřenými pracovníky Muzea romské kultury a Národního muzea. </w:t>
      </w:r>
      <w:r w:rsidRPr="00745215">
        <w:rPr>
          <w:rFonts w:ascii="Cambria" w:hAnsi="Cambria" w:cs="Arial"/>
          <w:bCs/>
          <w:kern w:val="1"/>
          <w:sz w:val="22"/>
          <w:szCs w:val="22"/>
          <w:lang w:eastAsia="ar-SA"/>
        </w:rPr>
        <w:t>Výroba závěsných či stojných prvků k upevnění exponátů výstavy podle projektové dokumentace</w:t>
      </w:r>
      <w:r w:rsidR="00477B03">
        <w:rPr>
          <w:rFonts w:ascii="Cambria" w:hAnsi="Cambria" w:cs="Arial"/>
          <w:bCs/>
          <w:kern w:val="1"/>
          <w:sz w:val="22"/>
          <w:szCs w:val="22"/>
          <w:lang w:eastAsia="ar-SA"/>
        </w:rPr>
        <w:t xml:space="preserve"> </w:t>
      </w:r>
      <w:r w:rsidRPr="00745215">
        <w:rPr>
          <w:rFonts w:ascii="Cambria" w:hAnsi="Cambria" w:cs="Arial"/>
          <w:bCs/>
          <w:kern w:val="1"/>
          <w:sz w:val="22"/>
          <w:szCs w:val="22"/>
          <w:lang w:eastAsia="ar-SA"/>
        </w:rPr>
        <w:t xml:space="preserve">pro prostory Letohrádku Kinských, Praha. </w:t>
      </w:r>
      <w:r w:rsidRPr="00745215">
        <w:rPr>
          <w:rFonts w:ascii="Cambria" w:hAnsi="Cambria" w:cs="Arial"/>
          <w:sz w:val="22"/>
          <w:szCs w:val="22"/>
        </w:rPr>
        <w:t xml:space="preserve">Součástí předmětu plnění jsou veškeré stavební přípomoce a související stavební práce a veškerá dodavatelská inženýrská činnost. </w:t>
      </w:r>
    </w:p>
    <w:p w14:paraId="406A66D5" w14:textId="77777777" w:rsidR="00334D0D" w:rsidRDefault="00334D0D" w:rsidP="00334D0D">
      <w:pPr>
        <w:autoSpaceDE w:val="0"/>
        <w:autoSpaceDN w:val="0"/>
        <w:adjustRightInd w:val="0"/>
        <w:spacing w:after="120"/>
        <w:jc w:val="both"/>
        <w:rPr>
          <w:rFonts w:ascii="Cambria" w:hAnsi="Cambria" w:cs="Arial"/>
          <w:b/>
          <w:sz w:val="22"/>
          <w:szCs w:val="22"/>
        </w:rPr>
      </w:pPr>
      <w:r>
        <w:rPr>
          <w:rFonts w:ascii="Cambria" w:hAnsi="Cambria" w:cs="Arial"/>
          <w:b/>
          <w:sz w:val="22"/>
          <w:szCs w:val="22"/>
        </w:rPr>
        <w:t>D)</w:t>
      </w:r>
    </w:p>
    <w:p w14:paraId="4CF7DDEF" w14:textId="77777777" w:rsidR="00334D0D" w:rsidRDefault="00334D0D" w:rsidP="00334D0D">
      <w:pPr>
        <w:autoSpaceDE w:val="0"/>
        <w:autoSpaceDN w:val="0"/>
        <w:adjustRightInd w:val="0"/>
        <w:spacing w:after="120"/>
        <w:jc w:val="both"/>
        <w:rPr>
          <w:rFonts w:ascii="Cambria" w:hAnsi="Cambria" w:cs="Arial"/>
          <w:sz w:val="22"/>
          <w:szCs w:val="22"/>
        </w:rPr>
      </w:pPr>
      <w:r>
        <w:rPr>
          <w:rFonts w:ascii="Cambria" w:hAnsi="Cambria" w:cs="Arial"/>
          <w:sz w:val="22"/>
          <w:szCs w:val="22"/>
        </w:rPr>
        <w:t xml:space="preserve">Instalace výstavy ve spolupráci s kurátorkami výstavy a pověřenými pracovníky Muzea romské kultury a Národního muzea. </w:t>
      </w:r>
      <w:r w:rsidRPr="007203DD">
        <w:rPr>
          <w:rFonts w:ascii="Cambria" w:hAnsi="Cambria" w:cs="Arial"/>
          <w:sz w:val="22"/>
          <w:szCs w:val="22"/>
        </w:rPr>
        <w:t>Stavbu lze realizovat v souladu s bezpečnostními a hasičskými opatřeními a provozem Letohrádku Kinských</w:t>
      </w:r>
      <w:r>
        <w:rPr>
          <w:rFonts w:ascii="Cambria" w:hAnsi="Cambria" w:cs="Arial"/>
          <w:sz w:val="22"/>
          <w:szCs w:val="22"/>
        </w:rPr>
        <w:t>.</w:t>
      </w:r>
    </w:p>
    <w:p w14:paraId="5C09EA85" w14:textId="77777777" w:rsidR="00334D0D" w:rsidRPr="00235C36" w:rsidRDefault="00334D0D" w:rsidP="00334D0D">
      <w:pPr>
        <w:autoSpaceDE w:val="0"/>
        <w:autoSpaceDN w:val="0"/>
        <w:adjustRightInd w:val="0"/>
        <w:spacing w:after="120"/>
        <w:jc w:val="both"/>
        <w:rPr>
          <w:rFonts w:ascii="Cambria" w:hAnsi="Cambria" w:cs="Arial"/>
          <w:sz w:val="22"/>
          <w:szCs w:val="22"/>
        </w:rPr>
      </w:pPr>
    </w:p>
    <w:p w14:paraId="0376E236" w14:textId="77777777" w:rsidR="00334D0D" w:rsidRPr="00235C36" w:rsidRDefault="00334D0D" w:rsidP="00334D0D">
      <w:pPr>
        <w:autoSpaceDE w:val="0"/>
        <w:autoSpaceDN w:val="0"/>
        <w:adjustRightInd w:val="0"/>
        <w:spacing w:after="120"/>
        <w:jc w:val="both"/>
        <w:rPr>
          <w:rFonts w:ascii="Cambria" w:hAnsi="Cambria" w:cs="Arial"/>
          <w:sz w:val="22"/>
          <w:szCs w:val="22"/>
        </w:rPr>
      </w:pPr>
      <w:r w:rsidRPr="00235C36">
        <w:rPr>
          <w:rFonts w:ascii="Cambria" w:hAnsi="Cambria" w:cs="Arial"/>
          <w:sz w:val="22"/>
          <w:szCs w:val="22"/>
        </w:rPr>
        <w:t>(dále jen „</w:t>
      </w:r>
      <w:r w:rsidRPr="008A7E2E">
        <w:rPr>
          <w:rFonts w:ascii="Cambria" w:hAnsi="Cambria" w:cs="Arial"/>
          <w:b/>
          <w:bCs/>
          <w:sz w:val="22"/>
          <w:szCs w:val="22"/>
        </w:rPr>
        <w:t>dílo</w:t>
      </w:r>
      <w:r w:rsidRPr="00235C36">
        <w:rPr>
          <w:rFonts w:ascii="Cambria" w:hAnsi="Cambria" w:cs="Arial"/>
          <w:sz w:val="22"/>
          <w:szCs w:val="22"/>
        </w:rPr>
        <w:t>“ nebo „</w:t>
      </w:r>
      <w:r w:rsidRPr="008A7E2E">
        <w:rPr>
          <w:rFonts w:ascii="Cambria" w:hAnsi="Cambria" w:cs="Arial"/>
          <w:b/>
          <w:bCs/>
          <w:sz w:val="22"/>
          <w:szCs w:val="22"/>
        </w:rPr>
        <w:t>autorské dílo</w:t>
      </w:r>
      <w:r w:rsidRPr="00235C36">
        <w:rPr>
          <w:rFonts w:ascii="Cambria" w:hAnsi="Cambria" w:cs="Arial"/>
          <w:sz w:val="22"/>
          <w:szCs w:val="22"/>
        </w:rPr>
        <w:t>“)</w:t>
      </w:r>
    </w:p>
    <w:p w14:paraId="02D0E8B2" w14:textId="77777777" w:rsidR="00334D0D" w:rsidRPr="00235C36" w:rsidRDefault="00334D0D" w:rsidP="00334D0D">
      <w:pPr>
        <w:pStyle w:val="Podnadpis"/>
        <w:rPr>
          <w:rFonts w:ascii="Cambria" w:hAnsi="Cambria"/>
          <w:sz w:val="22"/>
          <w:szCs w:val="22"/>
          <w:u w:val="single"/>
        </w:rPr>
      </w:pPr>
      <w:r w:rsidRPr="00235C36">
        <w:rPr>
          <w:rFonts w:ascii="Cambria" w:hAnsi="Cambria"/>
          <w:sz w:val="22"/>
          <w:szCs w:val="22"/>
          <w:u w:val="single"/>
        </w:rPr>
        <w:t xml:space="preserve">II. Cena a platební podmínky </w:t>
      </w:r>
    </w:p>
    <w:p w14:paraId="237B952F" w14:textId="77777777" w:rsidR="00334D0D" w:rsidRPr="00FB3F74" w:rsidRDefault="00334D0D" w:rsidP="00334D0D">
      <w:pPr>
        <w:pStyle w:val="slovanodstavec"/>
        <w:rPr>
          <w:rFonts w:ascii="Cambria" w:hAnsi="Cambria"/>
          <w:color w:val="FF0000"/>
          <w:u w:val="single"/>
        </w:rPr>
      </w:pPr>
      <w:r w:rsidRPr="00735822">
        <w:rPr>
          <w:rFonts w:ascii="Cambria" w:hAnsi="Cambria"/>
          <w:color w:val="000000"/>
        </w:rPr>
        <w:t xml:space="preserve">Dílo bude realizováno v rozsahu </w:t>
      </w:r>
      <w:r w:rsidRPr="00735822">
        <w:rPr>
          <w:rFonts w:ascii="Cambria" w:hAnsi="Cambria"/>
          <w:b/>
          <w:color w:val="000000"/>
        </w:rPr>
        <w:t>cenové nabídky zhotovitele</w:t>
      </w:r>
      <w:r w:rsidRPr="00735822">
        <w:rPr>
          <w:rFonts w:ascii="Cambria" w:hAnsi="Cambria"/>
          <w:color w:val="000000"/>
        </w:rPr>
        <w:t xml:space="preserve">, která je jako </w:t>
      </w:r>
      <w:r w:rsidRPr="00735822">
        <w:rPr>
          <w:rFonts w:ascii="Cambria" w:hAnsi="Cambria"/>
          <w:b/>
          <w:color w:val="000000"/>
        </w:rPr>
        <w:t>Příloha č. 1 součástí</w:t>
      </w:r>
      <w:r w:rsidRPr="00735822">
        <w:rPr>
          <w:rFonts w:ascii="Cambria" w:hAnsi="Cambria"/>
          <w:color w:val="000000"/>
        </w:rPr>
        <w:t xml:space="preserve"> této smlouvy. Odměna za licenci dle čl. V smlouvy je zcela obsažena v ceně díla. Dohodnutá cena obsahuje veškeré náklady zhotovitele související </w:t>
      </w:r>
      <w:r w:rsidRPr="00735822">
        <w:rPr>
          <w:rFonts w:ascii="Cambria" w:hAnsi="Cambria"/>
        </w:rPr>
        <w:t xml:space="preserve">s poskytováním předmětu plnění objednateli, a to v rozsahu smlouvy. </w:t>
      </w:r>
    </w:p>
    <w:p w14:paraId="5716FF78" w14:textId="77777777" w:rsidR="00861C0B" w:rsidRPr="00FB3F74" w:rsidRDefault="00861C0B" w:rsidP="00334D0D">
      <w:pPr>
        <w:pStyle w:val="slovanodstavec"/>
        <w:rPr>
          <w:rFonts w:ascii="Cambria" w:hAnsi="Cambria"/>
          <w:b/>
          <w:bCs/>
          <w:color w:val="FF0000"/>
          <w:u w:val="single"/>
        </w:rPr>
      </w:pPr>
      <w:r w:rsidRPr="00FB3F74">
        <w:rPr>
          <w:rFonts w:ascii="Cambria" w:hAnsi="Cambria"/>
          <w:b/>
          <w:bCs/>
        </w:rPr>
        <w:t>Celková cena díla činí</w:t>
      </w:r>
      <w:r w:rsidR="00BD44B3" w:rsidRPr="00FB3F74">
        <w:rPr>
          <w:rFonts w:ascii="Cambria" w:hAnsi="Cambria"/>
          <w:b/>
          <w:bCs/>
        </w:rPr>
        <w:t>:</w:t>
      </w:r>
    </w:p>
    <w:p w14:paraId="285395CE" w14:textId="77777777" w:rsidR="00BD44B3" w:rsidRPr="00FB3F74" w:rsidRDefault="004B61F7" w:rsidP="00BD44B3">
      <w:pPr>
        <w:pStyle w:val="slovanodstavec"/>
        <w:numPr>
          <w:ilvl w:val="0"/>
          <w:numId w:val="0"/>
        </w:numPr>
        <w:ind w:left="360" w:hanging="360"/>
        <w:rPr>
          <w:rFonts w:ascii="Cambria" w:hAnsi="Cambria"/>
          <w:b/>
          <w:bCs/>
        </w:rPr>
      </w:pPr>
      <w:r>
        <w:rPr>
          <w:rFonts w:ascii="Cambria" w:hAnsi="Cambria"/>
          <w:b/>
          <w:bCs/>
        </w:rPr>
        <w:t xml:space="preserve">1.123.140,50 </w:t>
      </w:r>
      <w:r w:rsidR="00BD44B3" w:rsidRPr="00FB3F74">
        <w:rPr>
          <w:rFonts w:ascii="Cambria" w:hAnsi="Cambria"/>
          <w:b/>
          <w:bCs/>
        </w:rPr>
        <w:t>Kč bez DPH</w:t>
      </w:r>
    </w:p>
    <w:p w14:paraId="29A6D94D" w14:textId="77777777" w:rsidR="00BD44B3" w:rsidRPr="00FB3F74" w:rsidRDefault="004B61F7" w:rsidP="00BD44B3">
      <w:pPr>
        <w:pStyle w:val="slovanodstavec"/>
        <w:numPr>
          <w:ilvl w:val="0"/>
          <w:numId w:val="0"/>
        </w:numPr>
        <w:ind w:left="360" w:hanging="360"/>
        <w:rPr>
          <w:rFonts w:ascii="Cambria" w:hAnsi="Cambria"/>
          <w:b/>
          <w:bCs/>
        </w:rPr>
      </w:pPr>
      <w:r w:rsidRPr="00FB3F74">
        <w:rPr>
          <w:rFonts w:ascii="Cambria" w:hAnsi="Cambria"/>
          <w:b/>
          <w:bCs/>
        </w:rPr>
        <w:t xml:space="preserve">    235.859,50</w:t>
      </w:r>
      <w:r w:rsidR="00235671" w:rsidRPr="00FB3F74">
        <w:rPr>
          <w:rFonts w:ascii="Cambria" w:hAnsi="Cambria"/>
          <w:b/>
          <w:bCs/>
        </w:rPr>
        <w:t xml:space="preserve"> výše DPH</w:t>
      </w:r>
    </w:p>
    <w:p w14:paraId="00EB342C" w14:textId="77777777" w:rsidR="00235671" w:rsidRPr="00FB3F74" w:rsidRDefault="004B61F7" w:rsidP="00BD44B3">
      <w:pPr>
        <w:pStyle w:val="slovanodstavec"/>
        <w:numPr>
          <w:ilvl w:val="0"/>
          <w:numId w:val="0"/>
        </w:numPr>
        <w:ind w:left="360" w:hanging="360"/>
        <w:rPr>
          <w:rFonts w:ascii="Cambria" w:hAnsi="Cambria"/>
          <w:b/>
          <w:bCs/>
        </w:rPr>
      </w:pPr>
      <w:r>
        <w:rPr>
          <w:rFonts w:ascii="Cambria" w:hAnsi="Cambria"/>
          <w:b/>
          <w:bCs/>
        </w:rPr>
        <w:t xml:space="preserve">1.359.000,-- </w:t>
      </w:r>
      <w:r w:rsidR="00FE7E52" w:rsidRPr="00FB3F74">
        <w:rPr>
          <w:rFonts w:ascii="Cambria" w:hAnsi="Cambria"/>
          <w:b/>
          <w:bCs/>
        </w:rPr>
        <w:t>Kč s DPH</w:t>
      </w:r>
    </w:p>
    <w:p w14:paraId="5A3D1D40" w14:textId="77777777" w:rsidR="00FE7E52" w:rsidRPr="00FB3F74" w:rsidRDefault="00FE7E52" w:rsidP="00735822">
      <w:pPr>
        <w:pStyle w:val="slovanodstavec"/>
        <w:rPr>
          <w:rFonts w:ascii="Cambria" w:hAnsi="Cambria"/>
          <w:color w:val="FF0000"/>
          <w:u w:val="single"/>
        </w:rPr>
      </w:pPr>
      <w:r w:rsidRPr="00FB3F74">
        <w:rPr>
          <w:rFonts w:ascii="Cambria" w:hAnsi="Cambria"/>
        </w:rPr>
        <w:t>Celková cena díla</w:t>
      </w:r>
      <w:r w:rsidR="00735822" w:rsidRPr="00FB3F74">
        <w:rPr>
          <w:rFonts w:ascii="Cambria" w:hAnsi="Cambria"/>
        </w:rPr>
        <w:t xml:space="preserve"> je rozdělena </w:t>
      </w:r>
      <w:r w:rsidR="00D63C7D">
        <w:rPr>
          <w:rFonts w:ascii="Cambria" w:hAnsi="Cambria"/>
        </w:rPr>
        <w:t xml:space="preserve">na </w:t>
      </w:r>
      <w:r w:rsidR="001F7197">
        <w:rPr>
          <w:rFonts w:ascii="Cambria" w:hAnsi="Cambria"/>
        </w:rPr>
        <w:t>části</w:t>
      </w:r>
      <w:r w:rsidR="00962D63">
        <w:rPr>
          <w:rFonts w:ascii="Cambria" w:hAnsi="Cambria"/>
        </w:rPr>
        <w:t xml:space="preserve">, které </w:t>
      </w:r>
      <w:r w:rsidR="001F7197">
        <w:rPr>
          <w:rFonts w:ascii="Cambria" w:hAnsi="Cambria"/>
        </w:rPr>
        <w:t>odpoví</w:t>
      </w:r>
      <w:r w:rsidR="00962D63">
        <w:rPr>
          <w:rFonts w:ascii="Cambria" w:hAnsi="Cambria"/>
        </w:rPr>
        <w:t>dají částem díla uved</w:t>
      </w:r>
      <w:r w:rsidR="00DE21C9">
        <w:rPr>
          <w:rFonts w:ascii="Cambria" w:hAnsi="Cambria"/>
        </w:rPr>
        <w:t>eným v</w:t>
      </w:r>
      <w:r w:rsidR="00962D63">
        <w:rPr>
          <w:rFonts w:ascii="Cambria" w:hAnsi="Cambria"/>
        </w:rPr>
        <w:t xml:space="preserve"> čl. I odst.</w:t>
      </w:r>
      <w:r w:rsidR="00DE21C9">
        <w:rPr>
          <w:rFonts w:ascii="Cambria" w:hAnsi="Cambria"/>
        </w:rPr>
        <w:t xml:space="preserve"> 2 smlouvy</w:t>
      </w:r>
      <w:r w:rsidR="00735822">
        <w:rPr>
          <w:rFonts w:ascii="Cambria" w:hAnsi="Cambria"/>
        </w:rPr>
        <w:t>:</w:t>
      </w:r>
    </w:p>
    <w:p w14:paraId="759812F7" w14:textId="77777777" w:rsidR="00DE21C9" w:rsidRDefault="00DE21C9" w:rsidP="00DE21C9">
      <w:pPr>
        <w:pStyle w:val="slovanodstavec"/>
        <w:numPr>
          <w:ilvl w:val="0"/>
          <w:numId w:val="0"/>
        </w:numPr>
        <w:ind w:left="360" w:hanging="360"/>
        <w:rPr>
          <w:rFonts w:ascii="Cambria" w:hAnsi="Cambria"/>
        </w:rPr>
      </w:pPr>
      <w:r>
        <w:rPr>
          <w:rFonts w:ascii="Cambria" w:hAnsi="Cambria"/>
        </w:rPr>
        <w:t>A)</w:t>
      </w:r>
    </w:p>
    <w:p w14:paraId="661C768E" w14:textId="77777777" w:rsidR="00DE21C9" w:rsidRPr="00735822" w:rsidRDefault="004B61F7" w:rsidP="00DE21C9">
      <w:pPr>
        <w:pStyle w:val="slovanodstavec"/>
        <w:numPr>
          <w:ilvl w:val="0"/>
          <w:numId w:val="0"/>
        </w:numPr>
        <w:ind w:left="360" w:hanging="360"/>
        <w:rPr>
          <w:rFonts w:ascii="Cambria" w:hAnsi="Cambria"/>
        </w:rPr>
      </w:pPr>
      <w:r>
        <w:rPr>
          <w:rFonts w:ascii="Cambria" w:hAnsi="Cambria"/>
        </w:rPr>
        <w:t>239.669,42</w:t>
      </w:r>
      <w:r w:rsidR="00DE21C9" w:rsidRPr="00735822">
        <w:rPr>
          <w:rFonts w:ascii="Cambria" w:hAnsi="Cambria"/>
        </w:rPr>
        <w:t xml:space="preserve"> Kč bez DPH</w:t>
      </w:r>
    </w:p>
    <w:p w14:paraId="6CFD03EB" w14:textId="77777777" w:rsidR="00DE21C9" w:rsidRPr="00735822" w:rsidRDefault="004B61F7" w:rsidP="00DE21C9">
      <w:pPr>
        <w:pStyle w:val="slovanodstavec"/>
        <w:numPr>
          <w:ilvl w:val="0"/>
          <w:numId w:val="0"/>
        </w:numPr>
        <w:ind w:left="360" w:hanging="360"/>
        <w:rPr>
          <w:rFonts w:ascii="Cambria" w:hAnsi="Cambria"/>
        </w:rPr>
      </w:pPr>
      <w:r>
        <w:rPr>
          <w:rFonts w:ascii="Cambria" w:hAnsi="Cambria"/>
        </w:rPr>
        <w:t xml:space="preserve">  50.330,58 </w:t>
      </w:r>
      <w:r w:rsidR="00DE21C9" w:rsidRPr="00735822">
        <w:rPr>
          <w:rFonts w:ascii="Cambria" w:hAnsi="Cambria"/>
        </w:rPr>
        <w:t>výše DPH</w:t>
      </w:r>
    </w:p>
    <w:p w14:paraId="418C4283" w14:textId="77777777" w:rsidR="00DE21C9" w:rsidRPr="00FB3F74" w:rsidRDefault="004B61F7" w:rsidP="00DE21C9">
      <w:pPr>
        <w:pStyle w:val="slovanodstavec"/>
        <w:numPr>
          <w:ilvl w:val="0"/>
          <w:numId w:val="0"/>
        </w:numPr>
        <w:ind w:left="360" w:hanging="360"/>
        <w:rPr>
          <w:rFonts w:ascii="Cambria" w:hAnsi="Cambria"/>
          <w:b/>
        </w:rPr>
      </w:pPr>
      <w:r w:rsidRPr="00FB3F74">
        <w:rPr>
          <w:rFonts w:ascii="Cambria" w:hAnsi="Cambria"/>
          <w:b/>
        </w:rPr>
        <w:t xml:space="preserve">290.000,-- </w:t>
      </w:r>
      <w:r w:rsidR="00DE21C9" w:rsidRPr="00FB3F74">
        <w:rPr>
          <w:rFonts w:ascii="Cambria" w:hAnsi="Cambria"/>
          <w:b/>
        </w:rPr>
        <w:t>Kč s DPH</w:t>
      </w:r>
    </w:p>
    <w:p w14:paraId="3CE0640C" w14:textId="77777777" w:rsidR="00DE21C9" w:rsidRPr="00FB3F74" w:rsidRDefault="00DE21C9" w:rsidP="00DE21C9">
      <w:pPr>
        <w:pStyle w:val="slovanodstavec"/>
        <w:numPr>
          <w:ilvl w:val="0"/>
          <w:numId w:val="0"/>
        </w:numPr>
        <w:ind w:left="360" w:hanging="360"/>
        <w:rPr>
          <w:rFonts w:ascii="Cambria" w:hAnsi="Cambria"/>
          <w:u w:val="single"/>
        </w:rPr>
      </w:pPr>
      <w:r w:rsidRPr="00FB3F74">
        <w:rPr>
          <w:rFonts w:ascii="Cambria" w:hAnsi="Cambria"/>
          <w:u w:val="single"/>
        </w:rPr>
        <w:t>B)</w:t>
      </w:r>
    </w:p>
    <w:p w14:paraId="076AECA4" w14:textId="77777777" w:rsidR="00DE21C9" w:rsidRPr="004B61F7" w:rsidRDefault="004B61F7" w:rsidP="00DE21C9">
      <w:pPr>
        <w:pStyle w:val="slovanodstavec"/>
        <w:numPr>
          <w:ilvl w:val="0"/>
          <w:numId w:val="0"/>
        </w:numPr>
        <w:ind w:left="360" w:hanging="360"/>
        <w:rPr>
          <w:rFonts w:ascii="Cambria" w:hAnsi="Cambria"/>
        </w:rPr>
      </w:pPr>
      <w:r>
        <w:rPr>
          <w:rFonts w:ascii="Cambria" w:hAnsi="Cambria"/>
        </w:rPr>
        <w:t xml:space="preserve">157.024,79 </w:t>
      </w:r>
      <w:r w:rsidR="00DE21C9" w:rsidRPr="004B61F7">
        <w:rPr>
          <w:rFonts w:ascii="Cambria" w:hAnsi="Cambria"/>
        </w:rPr>
        <w:t>Kč bez DPH</w:t>
      </w:r>
    </w:p>
    <w:p w14:paraId="2C04FF9C" w14:textId="77777777" w:rsidR="00DE21C9" w:rsidRPr="004B61F7" w:rsidRDefault="004B61F7" w:rsidP="00DE21C9">
      <w:pPr>
        <w:pStyle w:val="slovanodstavec"/>
        <w:numPr>
          <w:ilvl w:val="0"/>
          <w:numId w:val="0"/>
        </w:numPr>
        <w:ind w:left="360" w:hanging="360"/>
        <w:rPr>
          <w:rFonts w:ascii="Cambria" w:hAnsi="Cambria"/>
        </w:rPr>
      </w:pPr>
      <w:r>
        <w:rPr>
          <w:rFonts w:ascii="Cambria" w:hAnsi="Cambria"/>
        </w:rPr>
        <w:t xml:space="preserve">  32.975,21 </w:t>
      </w:r>
      <w:r w:rsidR="00DE21C9" w:rsidRPr="004B61F7">
        <w:rPr>
          <w:rFonts w:ascii="Cambria" w:hAnsi="Cambria"/>
        </w:rPr>
        <w:t>výše DPH</w:t>
      </w:r>
    </w:p>
    <w:p w14:paraId="56CEC7B5" w14:textId="77777777" w:rsidR="00DE21C9" w:rsidRPr="00FB3F74" w:rsidRDefault="004B61F7" w:rsidP="00DE21C9">
      <w:pPr>
        <w:pStyle w:val="slovanodstavec"/>
        <w:numPr>
          <w:ilvl w:val="0"/>
          <w:numId w:val="0"/>
        </w:numPr>
        <w:ind w:left="360" w:hanging="360"/>
        <w:rPr>
          <w:rFonts w:ascii="Cambria" w:hAnsi="Cambria"/>
          <w:b/>
        </w:rPr>
      </w:pPr>
      <w:r w:rsidRPr="00FB3F74">
        <w:rPr>
          <w:rFonts w:ascii="Cambria" w:hAnsi="Cambria"/>
          <w:b/>
        </w:rPr>
        <w:t xml:space="preserve">190.000,-- </w:t>
      </w:r>
      <w:r w:rsidR="00DE21C9" w:rsidRPr="00FB3F74">
        <w:rPr>
          <w:rFonts w:ascii="Cambria" w:hAnsi="Cambria"/>
          <w:b/>
        </w:rPr>
        <w:t>Kč s DPH</w:t>
      </w:r>
    </w:p>
    <w:p w14:paraId="55D041E5" w14:textId="77777777" w:rsidR="00DE21C9" w:rsidRPr="00FB3F74" w:rsidRDefault="00DE21C9" w:rsidP="00DE21C9">
      <w:pPr>
        <w:pStyle w:val="slovanodstavec"/>
        <w:numPr>
          <w:ilvl w:val="0"/>
          <w:numId w:val="0"/>
        </w:numPr>
        <w:ind w:left="360" w:hanging="360"/>
        <w:rPr>
          <w:rFonts w:ascii="Cambria" w:hAnsi="Cambria"/>
          <w:u w:val="single"/>
        </w:rPr>
      </w:pPr>
      <w:r w:rsidRPr="00FB3F74">
        <w:rPr>
          <w:rFonts w:ascii="Cambria" w:hAnsi="Cambria"/>
          <w:u w:val="single"/>
        </w:rPr>
        <w:lastRenderedPageBreak/>
        <w:t>C)</w:t>
      </w:r>
    </w:p>
    <w:p w14:paraId="317CD18C" w14:textId="77777777" w:rsidR="00DE21C9" w:rsidRPr="004B61F7" w:rsidRDefault="004B61F7" w:rsidP="00DE21C9">
      <w:pPr>
        <w:pStyle w:val="slovanodstavec"/>
        <w:numPr>
          <w:ilvl w:val="0"/>
          <w:numId w:val="0"/>
        </w:numPr>
        <w:ind w:left="360" w:hanging="360"/>
        <w:rPr>
          <w:rFonts w:ascii="Cambria" w:hAnsi="Cambria"/>
        </w:rPr>
      </w:pPr>
      <w:r>
        <w:rPr>
          <w:rFonts w:ascii="Cambria" w:hAnsi="Cambria"/>
        </w:rPr>
        <w:t xml:space="preserve">652.066,12 </w:t>
      </w:r>
      <w:r w:rsidR="00DE21C9" w:rsidRPr="004B61F7">
        <w:rPr>
          <w:rFonts w:ascii="Cambria" w:hAnsi="Cambria"/>
        </w:rPr>
        <w:t>Kč bez DPH</w:t>
      </w:r>
    </w:p>
    <w:p w14:paraId="1C7FBC28" w14:textId="77777777" w:rsidR="00DE21C9" w:rsidRPr="004B61F7" w:rsidRDefault="004B61F7" w:rsidP="00DE21C9">
      <w:pPr>
        <w:pStyle w:val="slovanodstavec"/>
        <w:numPr>
          <w:ilvl w:val="0"/>
          <w:numId w:val="0"/>
        </w:numPr>
        <w:ind w:left="360" w:hanging="360"/>
        <w:rPr>
          <w:rFonts w:ascii="Cambria" w:hAnsi="Cambria"/>
        </w:rPr>
      </w:pPr>
      <w:r>
        <w:rPr>
          <w:rFonts w:ascii="Cambria" w:hAnsi="Cambria"/>
        </w:rPr>
        <w:t xml:space="preserve">136.933,88 </w:t>
      </w:r>
      <w:r w:rsidR="00DE21C9" w:rsidRPr="004B61F7">
        <w:rPr>
          <w:rFonts w:ascii="Cambria" w:hAnsi="Cambria"/>
        </w:rPr>
        <w:t>výše DPH</w:t>
      </w:r>
    </w:p>
    <w:p w14:paraId="6B620B44" w14:textId="77777777" w:rsidR="00DE21C9" w:rsidRPr="00FB3F74" w:rsidRDefault="004B61F7" w:rsidP="00DE21C9">
      <w:pPr>
        <w:pStyle w:val="slovanodstavec"/>
        <w:numPr>
          <w:ilvl w:val="0"/>
          <w:numId w:val="0"/>
        </w:numPr>
        <w:ind w:left="360" w:hanging="360"/>
        <w:rPr>
          <w:rFonts w:ascii="Cambria" w:hAnsi="Cambria"/>
          <w:b/>
        </w:rPr>
      </w:pPr>
      <w:r w:rsidRPr="00FB3F74">
        <w:rPr>
          <w:rFonts w:ascii="Cambria" w:hAnsi="Cambria"/>
          <w:b/>
        </w:rPr>
        <w:t xml:space="preserve">789.000,-- </w:t>
      </w:r>
      <w:r w:rsidR="00DE21C9" w:rsidRPr="00FB3F74">
        <w:rPr>
          <w:rFonts w:ascii="Cambria" w:hAnsi="Cambria"/>
          <w:b/>
        </w:rPr>
        <w:t>Kč s DPH</w:t>
      </w:r>
    </w:p>
    <w:p w14:paraId="2B572D82" w14:textId="77777777" w:rsidR="00DE21C9" w:rsidRDefault="00DE21C9" w:rsidP="00DE21C9">
      <w:pPr>
        <w:pStyle w:val="slovanodstavec"/>
        <w:numPr>
          <w:ilvl w:val="0"/>
          <w:numId w:val="0"/>
        </w:numPr>
        <w:ind w:left="360" w:hanging="360"/>
        <w:rPr>
          <w:rFonts w:ascii="Cambria" w:hAnsi="Cambria"/>
          <w:color w:val="FF0000"/>
          <w:u w:val="single"/>
        </w:rPr>
      </w:pPr>
    </w:p>
    <w:p w14:paraId="4A79AD2B" w14:textId="77777777" w:rsidR="00DE21C9" w:rsidRPr="00FB3F74" w:rsidRDefault="00DE21C9" w:rsidP="00DE21C9">
      <w:pPr>
        <w:pStyle w:val="slovanodstavec"/>
        <w:numPr>
          <w:ilvl w:val="0"/>
          <w:numId w:val="0"/>
        </w:numPr>
        <w:ind w:left="360" w:hanging="360"/>
        <w:rPr>
          <w:rFonts w:ascii="Cambria" w:hAnsi="Cambria"/>
          <w:u w:val="single"/>
        </w:rPr>
      </w:pPr>
      <w:r w:rsidRPr="00FB3F74">
        <w:rPr>
          <w:rFonts w:ascii="Cambria" w:hAnsi="Cambria"/>
          <w:u w:val="single"/>
        </w:rPr>
        <w:t>D)</w:t>
      </w:r>
    </w:p>
    <w:p w14:paraId="38F51566" w14:textId="77777777" w:rsidR="00DE21C9" w:rsidRPr="004B61F7" w:rsidRDefault="004B61F7" w:rsidP="00DE21C9">
      <w:pPr>
        <w:pStyle w:val="slovanodstavec"/>
        <w:numPr>
          <w:ilvl w:val="0"/>
          <w:numId w:val="0"/>
        </w:numPr>
        <w:ind w:left="360" w:hanging="360"/>
        <w:rPr>
          <w:rFonts w:ascii="Cambria" w:hAnsi="Cambria"/>
        </w:rPr>
      </w:pPr>
      <w:r>
        <w:rPr>
          <w:rFonts w:ascii="Cambria" w:hAnsi="Cambria"/>
        </w:rPr>
        <w:t xml:space="preserve">74.380,17 </w:t>
      </w:r>
      <w:r w:rsidR="00DE21C9" w:rsidRPr="004B61F7">
        <w:rPr>
          <w:rFonts w:ascii="Cambria" w:hAnsi="Cambria"/>
        </w:rPr>
        <w:t>Kč bez DPH</w:t>
      </w:r>
    </w:p>
    <w:p w14:paraId="2D42CE89" w14:textId="77777777" w:rsidR="00DE21C9" w:rsidRPr="004B61F7" w:rsidRDefault="004B61F7" w:rsidP="00DE21C9">
      <w:pPr>
        <w:pStyle w:val="slovanodstavec"/>
        <w:numPr>
          <w:ilvl w:val="0"/>
          <w:numId w:val="0"/>
        </w:numPr>
        <w:ind w:left="360" w:hanging="360"/>
        <w:rPr>
          <w:rFonts w:ascii="Cambria" w:hAnsi="Cambria"/>
        </w:rPr>
      </w:pPr>
      <w:r>
        <w:rPr>
          <w:rFonts w:ascii="Cambria" w:hAnsi="Cambria"/>
        </w:rPr>
        <w:t xml:space="preserve">15.619,83 </w:t>
      </w:r>
      <w:r w:rsidR="00DE21C9" w:rsidRPr="004B61F7">
        <w:rPr>
          <w:rFonts w:ascii="Cambria" w:hAnsi="Cambria"/>
        </w:rPr>
        <w:t>výše DPH</w:t>
      </w:r>
    </w:p>
    <w:p w14:paraId="76FA277F" w14:textId="77777777" w:rsidR="00DE21C9" w:rsidRPr="00FB3F74" w:rsidRDefault="004B61F7" w:rsidP="00DE21C9">
      <w:pPr>
        <w:pStyle w:val="slovanodstavec"/>
        <w:numPr>
          <w:ilvl w:val="0"/>
          <w:numId w:val="0"/>
        </w:numPr>
        <w:ind w:left="360" w:hanging="360"/>
        <w:rPr>
          <w:rFonts w:ascii="Cambria" w:hAnsi="Cambria"/>
          <w:b/>
        </w:rPr>
      </w:pPr>
      <w:r w:rsidRPr="00FB3F74">
        <w:rPr>
          <w:rFonts w:ascii="Cambria" w:hAnsi="Cambria"/>
          <w:b/>
        </w:rPr>
        <w:t xml:space="preserve">90.000,-- </w:t>
      </w:r>
      <w:r w:rsidR="00DE21C9" w:rsidRPr="00FB3F74">
        <w:rPr>
          <w:rFonts w:ascii="Cambria" w:hAnsi="Cambria"/>
          <w:b/>
        </w:rPr>
        <w:t>Kč s DPH</w:t>
      </w:r>
    </w:p>
    <w:p w14:paraId="75CA2925" w14:textId="77777777" w:rsidR="00DE21C9" w:rsidRPr="00FB3F74" w:rsidRDefault="00DE21C9" w:rsidP="00FB3F74">
      <w:pPr>
        <w:pStyle w:val="slovanodstavec"/>
        <w:numPr>
          <w:ilvl w:val="0"/>
          <w:numId w:val="0"/>
        </w:numPr>
        <w:ind w:left="360" w:hanging="360"/>
        <w:rPr>
          <w:rFonts w:ascii="Cambria" w:hAnsi="Cambria"/>
          <w:color w:val="FF0000"/>
          <w:u w:val="single"/>
        </w:rPr>
      </w:pPr>
    </w:p>
    <w:p w14:paraId="679973F0" w14:textId="77777777" w:rsidR="00334D0D" w:rsidRPr="00735822" w:rsidRDefault="00334D0D" w:rsidP="00334D0D">
      <w:pPr>
        <w:pStyle w:val="slovanodstavec"/>
        <w:numPr>
          <w:ilvl w:val="0"/>
          <w:numId w:val="0"/>
        </w:numPr>
        <w:ind w:left="360"/>
        <w:rPr>
          <w:rFonts w:ascii="Cambria" w:hAnsi="Cambria"/>
          <w:b/>
          <w:color w:val="FF0000"/>
          <w:u w:val="single"/>
        </w:rPr>
      </w:pPr>
      <w:r w:rsidRPr="00735822">
        <w:rPr>
          <w:rFonts w:ascii="Cambria" w:hAnsi="Cambria"/>
          <w:b/>
        </w:rPr>
        <w:t xml:space="preserve">      </w:t>
      </w:r>
    </w:p>
    <w:p w14:paraId="0501B600" w14:textId="77777777" w:rsidR="00334D0D" w:rsidRPr="00735822" w:rsidRDefault="00735822" w:rsidP="00334D0D">
      <w:pPr>
        <w:autoSpaceDE w:val="0"/>
        <w:autoSpaceDN w:val="0"/>
        <w:adjustRightInd w:val="0"/>
        <w:spacing w:after="120"/>
        <w:ind w:left="357" w:hanging="357"/>
        <w:jc w:val="both"/>
        <w:rPr>
          <w:rFonts w:ascii="Cambria" w:hAnsi="Cambria"/>
          <w:sz w:val="20"/>
        </w:rPr>
      </w:pPr>
      <w:r w:rsidRPr="00735822">
        <w:rPr>
          <w:rFonts w:ascii="Cambria" w:hAnsi="Cambria"/>
          <w:sz w:val="22"/>
        </w:rPr>
        <w:t>4</w:t>
      </w:r>
      <w:r w:rsidR="00334D0D" w:rsidRPr="00735822">
        <w:rPr>
          <w:rFonts w:ascii="Cambria" w:hAnsi="Cambria"/>
          <w:sz w:val="22"/>
        </w:rPr>
        <w:t xml:space="preserve">.   Tato sjednaná </w:t>
      </w:r>
      <w:r w:rsidR="00334D0D" w:rsidRPr="00735822">
        <w:rPr>
          <w:rFonts w:ascii="Cambria" w:hAnsi="Cambria"/>
          <w:sz w:val="22"/>
          <w:szCs w:val="22"/>
        </w:rPr>
        <w:t xml:space="preserve">částka bude objednatelem </w:t>
      </w:r>
      <w:r w:rsidR="00334D0D" w:rsidRPr="00735822">
        <w:rPr>
          <w:rFonts w:ascii="Cambria" w:hAnsi="Cambria"/>
          <w:b/>
          <w:sz w:val="22"/>
          <w:szCs w:val="22"/>
        </w:rPr>
        <w:t>vyplacena postupně po částech na účet zhotovitele na základě faktury vystavené zhotovitelem. Zhotovitel je oprávněn vystavit fakturu po převzetí každé části díla vymezené v čl. I odst. 2 smlouvy objednatelem po ukončení akceptační fáze dle čl. III. odst. 4 smlouvy, přičemž splatnost faktury bude činit 30 dnů ode dne doručení faktury objednateli.</w:t>
      </w:r>
      <w:r w:rsidR="00334D0D" w:rsidRPr="00735822">
        <w:rPr>
          <w:rFonts w:ascii="Cambria" w:hAnsi="Cambria"/>
          <w:bCs/>
          <w:sz w:val="22"/>
          <w:szCs w:val="22"/>
        </w:rPr>
        <w:t xml:space="preserve"> </w:t>
      </w:r>
      <w:r w:rsidR="00334D0D" w:rsidRPr="00735822">
        <w:rPr>
          <w:rFonts w:ascii="Cambria" w:hAnsi="Cambria"/>
          <w:sz w:val="22"/>
          <w:szCs w:val="22"/>
        </w:rPr>
        <w:t>Faktura bude obsahovat všechny náležitosti daňového a účetního dokladu tak, jak jsou stanoveny zákonem 235/2004 Sb. o dani z přidané hodnoty, ve znění pozdějších předpisů, jinak je objednatel oprávněn vrátit ji zhotoviteli k opravě či doplnění, aniž by byl v prodlení se zaplacením ceny díla.</w:t>
      </w:r>
    </w:p>
    <w:p w14:paraId="2DAFE27C" w14:textId="77777777" w:rsidR="00334D0D" w:rsidRPr="00235C36" w:rsidRDefault="00334D0D" w:rsidP="00334D0D">
      <w:pPr>
        <w:pStyle w:val="Podnadpis"/>
        <w:rPr>
          <w:rFonts w:ascii="Cambria" w:hAnsi="Cambria"/>
          <w:sz w:val="22"/>
          <w:szCs w:val="22"/>
          <w:u w:val="single"/>
        </w:rPr>
      </w:pPr>
      <w:r w:rsidRPr="00235C36">
        <w:rPr>
          <w:rFonts w:ascii="Cambria" w:hAnsi="Cambria"/>
          <w:sz w:val="22"/>
          <w:szCs w:val="22"/>
          <w:u w:val="single"/>
        </w:rPr>
        <w:t xml:space="preserve">III. </w:t>
      </w:r>
      <w:r>
        <w:rPr>
          <w:rFonts w:ascii="Cambria" w:hAnsi="Cambria"/>
          <w:sz w:val="22"/>
          <w:szCs w:val="22"/>
          <w:u w:val="single"/>
        </w:rPr>
        <w:t>M</w:t>
      </w:r>
      <w:r w:rsidRPr="00235C36">
        <w:rPr>
          <w:rFonts w:ascii="Cambria" w:hAnsi="Cambria"/>
          <w:sz w:val="22"/>
          <w:szCs w:val="22"/>
          <w:u w:val="single"/>
        </w:rPr>
        <w:t>ísto plnění</w:t>
      </w:r>
      <w:r>
        <w:rPr>
          <w:rFonts w:ascii="Cambria" w:hAnsi="Cambria"/>
          <w:sz w:val="22"/>
          <w:szCs w:val="22"/>
          <w:u w:val="single"/>
        </w:rPr>
        <w:t>, předání a provedení díla</w:t>
      </w:r>
      <w:r w:rsidRPr="00235C36">
        <w:rPr>
          <w:rFonts w:ascii="Cambria" w:hAnsi="Cambria"/>
          <w:sz w:val="22"/>
          <w:szCs w:val="22"/>
          <w:u w:val="single"/>
        </w:rPr>
        <w:t xml:space="preserve"> </w:t>
      </w:r>
    </w:p>
    <w:p w14:paraId="4F9089A2" w14:textId="77777777" w:rsidR="00334D0D" w:rsidRPr="00235C36" w:rsidRDefault="00334D0D" w:rsidP="00334D0D">
      <w:pPr>
        <w:pStyle w:val="slovanodstavec"/>
        <w:numPr>
          <w:ilvl w:val="0"/>
          <w:numId w:val="2"/>
        </w:numPr>
        <w:rPr>
          <w:rFonts w:ascii="Cambria" w:hAnsi="Cambria"/>
        </w:rPr>
      </w:pPr>
      <w:r w:rsidRPr="00235C36">
        <w:rPr>
          <w:rFonts w:ascii="Cambria" w:hAnsi="Cambria"/>
        </w:rPr>
        <w:t>Dílo bude vykonáno v místě specifikovaném v článku I. smlouvy.</w:t>
      </w:r>
    </w:p>
    <w:p w14:paraId="76FCFCD7" w14:textId="77777777" w:rsidR="00334D0D" w:rsidRPr="00BF2425" w:rsidRDefault="00334D0D" w:rsidP="00334D0D">
      <w:pPr>
        <w:pStyle w:val="slovanodstavec"/>
        <w:rPr>
          <w:rFonts w:ascii="Cambria" w:hAnsi="Cambria"/>
          <w:b/>
        </w:rPr>
      </w:pPr>
      <w:r w:rsidRPr="00235C36">
        <w:rPr>
          <w:rFonts w:ascii="Cambria" w:hAnsi="Cambria"/>
        </w:rPr>
        <w:t xml:space="preserve">Zhotovitel se zavazuje kompletní dokončené </w:t>
      </w:r>
      <w:r w:rsidRPr="00BF2425">
        <w:rPr>
          <w:rFonts w:ascii="Cambria" w:hAnsi="Cambria"/>
        </w:rPr>
        <w:t>dílo</w:t>
      </w:r>
      <w:r>
        <w:rPr>
          <w:rFonts w:ascii="Cambria" w:hAnsi="Cambria"/>
        </w:rPr>
        <w:t>, resp. jeho části</w:t>
      </w:r>
      <w:r w:rsidRPr="00BF2425">
        <w:rPr>
          <w:rFonts w:ascii="Cambria" w:hAnsi="Cambria"/>
        </w:rPr>
        <w:t xml:space="preserve"> objednateli předat nejpozději </w:t>
      </w:r>
      <w:r w:rsidRPr="00BF2425">
        <w:rPr>
          <w:rFonts w:ascii="Cambria" w:hAnsi="Cambria"/>
          <w:b/>
        </w:rPr>
        <w:t>do</w:t>
      </w:r>
      <w:r>
        <w:rPr>
          <w:rFonts w:ascii="Cambria" w:hAnsi="Cambria"/>
          <w:b/>
        </w:rPr>
        <w:t>:</w:t>
      </w:r>
      <w:r w:rsidRPr="00BF2425">
        <w:rPr>
          <w:rFonts w:ascii="Cambria" w:hAnsi="Cambria"/>
          <w:b/>
        </w:rPr>
        <w:t xml:space="preserve"> </w:t>
      </w:r>
    </w:p>
    <w:p w14:paraId="627CC102" w14:textId="66AA449F" w:rsidR="00334D0D" w:rsidRPr="00295C14" w:rsidRDefault="00334D0D" w:rsidP="00334D0D">
      <w:pPr>
        <w:pStyle w:val="slovanodstavec"/>
        <w:numPr>
          <w:ilvl w:val="0"/>
          <w:numId w:val="0"/>
        </w:numPr>
        <w:ind w:left="360"/>
        <w:rPr>
          <w:rFonts w:ascii="Cambria" w:hAnsi="Cambria"/>
        </w:rPr>
      </w:pPr>
      <w:r w:rsidRPr="00295C14">
        <w:rPr>
          <w:rFonts w:ascii="Cambria" w:hAnsi="Cambria"/>
        </w:rPr>
        <w:t>a</w:t>
      </w:r>
      <w:r w:rsidR="00D55083">
        <w:rPr>
          <w:rFonts w:ascii="Cambria" w:hAnsi="Cambria"/>
        </w:rPr>
        <w:t>. Č</w:t>
      </w:r>
      <w:r w:rsidRPr="00295C14">
        <w:rPr>
          <w:rFonts w:ascii="Cambria" w:hAnsi="Cambria"/>
        </w:rPr>
        <w:t xml:space="preserve">innost specifikovaná v čl. I odst. 2 </w:t>
      </w:r>
      <w:r w:rsidR="000B6A17">
        <w:rPr>
          <w:rFonts w:ascii="Cambria" w:hAnsi="Cambria"/>
        </w:rPr>
        <w:t>písm.</w:t>
      </w:r>
      <w:r w:rsidR="000B6A17" w:rsidRPr="00295C14">
        <w:rPr>
          <w:rFonts w:ascii="Cambria" w:hAnsi="Cambria"/>
        </w:rPr>
        <w:t xml:space="preserve"> </w:t>
      </w:r>
      <w:r w:rsidRPr="00295C14">
        <w:rPr>
          <w:rFonts w:ascii="Cambria" w:hAnsi="Cambria"/>
        </w:rPr>
        <w:t>A)</w:t>
      </w:r>
      <w:r w:rsidR="000B6A17">
        <w:rPr>
          <w:rFonts w:ascii="Cambria" w:hAnsi="Cambria"/>
        </w:rPr>
        <w:t xml:space="preserve"> bod </w:t>
      </w:r>
      <w:r w:rsidRPr="00295C14">
        <w:rPr>
          <w:rFonts w:ascii="Cambria" w:hAnsi="Cambria"/>
        </w:rPr>
        <w:t>1:  do</w:t>
      </w:r>
      <w:r w:rsidR="008E7946" w:rsidRPr="00295C14">
        <w:rPr>
          <w:rFonts w:ascii="Cambria" w:hAnsi="Cambria"/>
        </w:rPr>
        <w:t xml:space="preserve"> </w:t>
      </w:r>
      <w:r w:rsidR="00030A88">
        <w:rPr>
          <w:rFonts w:ascii="Cambria" w:hAnsi="Cambria"/>
        </w:rPr>
        <w:t>25</w:t>
      </w:r>
      <w:r w:rsidRPr="00295C14">
        <w:rPr>
          <w:rFonts w:ascii="Cambria" w:hAnsi="Cambria"/>
        </w:rPr>
        <w:t xml:space="preserve">. </w:t>
      </w:r>
      <w:r w:rsidR="00030A88">
        <w:rPr>
          <w:rFonts w:ascii="Cambria" w:hAnsi="Cambria"/>
        </w:rPr>
        <w:t>3</w:t>
      </w:r>
      <w:r w:rsidRPr="00295C14">
        <w:rPr>
          <w:rFonts w:ascii="Cambria" w:hAnsi="Cambria"/>
        </w:rPr>
        <w:t>. 2022</w:t>
      </w:r>
      <w:r w:rsidR="008E7946" w:rsidRPr="00295C14">
        <w:rPr>
          <w:rFonts w:ascii="Cambria" w:hAnsi="Cambria"/>
        </w:rPr>
        <w:t xml:space="preserve"> na email pověřenému pracovníkovi Muzea romské kultury (</w:t>
      </w:r>
      <w:r w:rsidR="004C0A98">
        <w:rPr>
          <w:rFonts w:ascii="Cambria" w:hAnsi="Cambria"/>
        </w:rPr>
        <w:t>xxx</w:t>
      </w:r>
      <w:r w:rsidR="00295C14" w:rsidRPr="00295C14">
        <w:rPr>
          <w:rFonts w:ascii="Cambria" w:hAnsi="Cambria"/>
        </w:rPr>
        <w:t>)</w:t>
      </w:r>
      <w:r w:rsidR="008E7946" w:rsidRPr="00295C14">
        <w:rPr>
          <w:rFonts w:ascii="Cambria" w:hAnsi="Cambria"/>
        </w:rPr>
        <w:t>.</w:t>
      </w:r>
    </w:p>
    <w:p w14:paraId="67056222" w14:textId="5A268DB5" w:rsidR="00334D0D" w:rsidRPr="00295C14" w:rsidRDefault="00334D0D" w:rsidP="00334D0D">
      <w:pPr>
        <w:pStyle w:val="slovanodstavec"/>
        <w:numPr>
          <w:ilvl w:val="0"/>
          <w:numId w:val="0"/>
        </w:numPr>
        <w:ind w:left="360"/>
        <w:rPr>
          <w:rFonts w:ascii="Cambria" w:hAnsi="Cambria"/>
        </w:rPr>
      </w:pPr>
      <w:r w:rsidRPr="00295C14">
        <w:rPr>
          <w:rFonts w:ascii="Cambria" w:hAnsi="Cambria"/>
        </w:rPr>
        <w:t>b</w:t>
      </w:r>
      <w:r w:rsidR="00D55083">
        <w:rPr>
          <w:rFonts w:ascii="Cambria" w:hAnsi="Cambria"/>
        </w:rPr>
        <w:t>. Č</w:t>
      </w:r>
      <w:r w:rsidRPr="00295C14">
        <w:rPr>
          <w:rFonts w:ascii="Cambria" w:hAnsi="Cambria"/>
        </w:rPr>
        <w:t xml:space="preserve">innost specifikovaná v čl. I odst. 2 </w:t>
      </w:r>
      <w:r w:rsidR="000B6A17">
        <w:rPr>
          <w:rFonts w:ascii="Cambria" w:hAnsi="Cambria"/>
        </w:rPr>
        <w:t xml:space="preserve">písm. </w:t>
      </w:r>
      <w:r w:rsidRPr="00295C14">
        <w:rPr>
          <w:rFonts w:ascii="Cambria" w:hAnsi="Cambria"/>
        </w:rPr>
        <w:t>A)</w:t>
      </w:r>
      <w:r w:rsidR="000B6A17">
        <w:rPr>
          <w:rFonts w:ascii="Cambria" w:hAnsi="Cambria"/>
        </w:rPr>
        <w:t xml:space="preserve"> bod </w:t>
      </w:r>
      <w:r w:rsidRPr="00295C14">
        <w:rPr>
          <w:rFonts w:ascii="Cambria" w:hAnsi="Cambria"/>
        </w:rPr>
        <w:t>2</w:t>
      </w:r>
      <w:r w:rsidR="000B6A17">
        <w:rPr>
          <w:rFonts w:ascii="Cambria" w:hAnsi="Cambria"/>
        </w:rPr>
        <w:t xml:space="preserve"> a písm.</w:t>
      </w:r>
      <w:r w:rsidRPr="00295C14">
        <w:rPr>
          <w:rFonts w:ascii="Cambria" w:hAnsi="Cambria"/>
        </w:rPr>
        <w:t xml:space="preserve"> B): do 15. 4. 2022</w:t>
      </w:r>
      <w:r w:rsidR="008E7946" w:rsidRPr="00295C14">
        <w:rPr>
          <w:rFonts w:ascii="Cambria" w:hAnsi="Cambria"/>
        </w:rPr>
        <w:t xml:space="preserve"> na email pověřenému pracovníkovi Muzea romské kultury </w:t>
      </w:r>
      <w:r w:rsidR="00295C14" w:rsidRPr="00295C14">
        <w:rPr>
          <w:rFonts w:ascii="Cambria" w:hAnsi="Cambria"/>
        </w:rPr>
        <w:t>(</w:t>
      </w:r>
      <w:r w:rsidR="004C0A98">
        <w:rPr>
          <w:rFonts w:ascii="Cambria" w:hAnsi="Cambria"/>
        </w:rPr>
        <w:t>XXX</w:t>
      </w:r>
      <w:r w:rsidR="00295C14" w:rsidRPr="00295C14">
        <w:rPr>
          <w:rFonts w:ascii="Cambria" w:hAnsi="Cambria"/>
        </w:rPr>
        <w:t>)</w:t>
      </w:r>
      <w:r w:rsidR="008E7946" w:rsidRPr="00295C14">
        <w:rPr>
          <w:rFonts w:ascii="Cambria" w:hAnsi="Cambria"/>
        </w:rPr>
        <w:t>.</w:t>
      </w:r>
    </w:p>
    <w:p w14:paraId="5492AE95" w14:textId="77777777" w:rsidR="00334D0D" w:rsidRPr="00295C14" w:rsidRDefault="00334D0D" w:rsidP="00334D0D">
      <w:pPr>
        <w:pStyle w:val="slovanodstavec"/>
        <w:numPr>
          <w:ilvl w:val="0"/>
          <w:numId w:val="0"/>
        </w:numPr>
        <w:ind w:left="360"/>
        <w:rPr>
          <w:rFonts w:ascii="Cambria" w:hAnsi="Cambria"/>
        </w:rPr>
      </w:pPr>
      <w:r w:rsidRPr="00295C14">
        <w:rPr>
          <w:rFonts w:ascii="Cambria" w:hAnsi="Cambria"/>
        </w:rPr>
        <w:t>c</w:t>
      </w:r>
      <w:r w:rsidR="00295C14">
        <w:rPr>
          <w:rFonts w:ascii="Cambria" w:hAnsi="Cambria"/>
        </w:rPr>
        <w:t>. Č</w:t>
      </w:r>
      <w:r w:rsidRPr="00295C14">
        <w:rPr>
          <w:rFonts w:ascii="Cambria" w:hAnsi="Cambria"/>
        </w:rPr>
        <w:t xml:space="preserve">innost specifikovaná v čl. I odst. 2 </w:t>
      </w:r>
      <w:r w:rsidR="000B6A17">
        <w:rPr>
          <w:rFonts w:ascii="Cambria" w:hAnsi="Cambria"/>
        </w:rPr>
        <w:t>písm.</w:t>
      </w:r>
      <w:r w:rsidR="000B6A17" w:rsidRPr="00295C14">
        <w:rPr>
          <w:rFonts w:ascii="Cambria" w:hAnsi="Cambria"/>
        </w:rPr>
        <w:t xml:space="preserve"> </w:t>
      </w:r>
      <w:r w:rsidRPr="00295C14">
        <w:rPr>
          <w:rFonts w:ascii="Cambria" w:hAnsi="Cambria"/>
        </w:rPr>
        <w:t>C</w:t>
      </w:r>
      <w:r w:rsidR="007E08A6" w:rsidRPr="00295C14">
        <w:rPr>
          <w:rFonts w:ascii="Cambria" w:hAnsi="Cambria"/>
        </w:rPr>
        <w:t>):</w:t>
      </w:r>
      <w:r w:rsidR="008E7946" w:rsidRPr="00295C14">
        <w:rPr>
          <w:rFonts w:ascii="Cambria" w:hAnsi="Cambria"/>
        </w:rPr>
        <w:t xml:space="preserve"> do 22. 5. 2022, </w:t>
      </w:r>
      <w:r w:rsidR="007E08A6" w:rsidRPr="00295C14">
        <w:rPr>
          <w:rFonts w:ascii="Cambria" w:hAnsi="Cambria"/>
        </w:rPr>
        <w:t xml:space="preserve">Realizace výstavy (výstavba architektury, mobiliáře, a závěsného systému, upevnění exponátů) od 16. do 22. 5. 2022,  </w:t>
      </w:r>
      <w:r w:rsidR="008E7946" w:rsidRPr="00295C14">
        <w:rPr>
          <w:rFonts w:ascii="Cambria" w:hAnsi="Cambria"/>
        </w:rPr>
        <w:t xml:space="preserve">předáno na místě pověřenému pracovníkovi Muzea romské kultury a autorkám výstavy. </w:t>
      </w:r>
    </w:p>
    <w:p w14:paraId="1A406A1D" w14:textId="77777777" w:rsidR="00334D0D" w:rsidRPr="00295C14" w:rsidRDefault="00334D0D" w:rsidP="00334D0D">
      <w:pPr>
        <w:pStyle w:val="slovanodstavec"/>
        <w:numPr>
          <w:ilvl w:val="0"/>
          <w:numId w:val="0"/>
        </w:numPr>
        <w:ind w:left="360"/>
        <w:rPr>
          <w:rFonts w:ascii="Cambria" w:hAnsi="Cambria"/>
        </w:rPr>
      </w:pPr>
      <w:r w:rsidRPr="00295C14">
        <w:rPr>
          <w:rFonts w:ascii="Cambria" w:hAnsi="Cambria"/>
        </w:rPr>
        <w:t xml:space="preserve">e. </w:t>
      </w:r>
      <w:r w:rsidR="00295C14" w:rsidRPr="00295C14">
        <w:rPr>
          <w:rFonts w:ascii="Cambria" w:hAnsi="Cambria"/>
        </w:rPr>
        <w:t>Činnost</w:t>
      </w:r>
      <w:r w:rsidRPr="00295C14">
        <w:rPr>
          <w:rFonts w:ascii="Cambria" w:hAnsi="Cambria"/>
        </w:rPr>
        <w:t xml:space="preserve"> specifikovaná v čl. I odst. 2 </w:t>
      </w:r>
      <w:r w:rsidR="000B6A17">
        <w:rPr>
          <w:rFonts w:ascii="Cambria" w:hAnsi="Cambria"/>
        </w:rPr>
        <w:t>písm.</w:t>
      </w:r>
      <w:r w:rsidR="000B6A17" w:rsidRPr="00295C14">
        <w:rPr>
          <w:rFonts w:ascii="Cambria" w:hAnsi="Cambria"/>
        </w:rPr>
        <w:t xml:space="preserve"> </w:t>
      </w:r>
      <w:r w:rsidR="00D55083" w:rsidRPr="00295C14">
        <w:rPr>
          <w:rFonts w:ascii="Cambria" w:hAnsi="Cambria"/>
        </w:rPr>
        <w:t>D): do</w:t>
      </w:r>
      <w:r w:rsidRPr="00295C14">
        <w:rPr>
          <w:rFonts w:ascii="Cambria" w:hAnsi="Cambria"/>
        </w:rPr>
        <w:t xml:space="preserve"> </w:t>
      </w:r>
      <w:r w:rsidR="008E7946" w:rsidRPr="00295C14">
        <w:rPr>
          <w:rFonts w:ascii="Cambria" w:hAnsi="Cambria"/>
        </w:rPr>
        <w:t>29</w:t>
      </w:r>
      <w:r w:rsidRPr="00295C14">
        <w:rPr>
          <w:rFonts w:ascii="Cambria" w:hAnsi="Cambria"/>
        </w:rPr>
        <w:t>. 5. 2022</w:t>
      </w:r>
      <w:r w:rsidR="008E7946" w:rsidRPr="00295C14">
        <w:rPr>
          <w:rFonts w:ascii="Cambria" w:hAnsi="Cambria"/>
        </w:rPr>
        <w:t>, předáno na místě pověřenému pracovníkovi Muzea romské kultury a autorkám výstavy</w:t>
      </w:r>
      <w:r w:rsidR="007E08A6" w:rsidRPr="00295C14">
        <w:rPr>
          <w:rFonts w:ascii="Cambria" w:hAnsi="Cambria"/>
        </w:rPr>
        <w:t xml:space="preserve">. Kolaudace výstavy bude 30. 5. 2022. </w:t>
      </w:r>
    </w:p>
    <w:p w14:paraId="3433A829" w14:textId="77777777" w:rsidR="00334D0D" w:rsidRPr="0071423E" w:rsidRDefault="00334D0D" w:rsidP="00334D0D">
      <w:pPr>
        <w:pStyle w:val="slovanodstavec"/>
        <w:numPr>
          <w:ilvl w:val="0"/>
          <w:numId w:val="0"/>
        </w:numPr>
        <w:ind w:left="360"/>
        <w:rPr>
          <w:rFonts w:ascii="Cambria" w:hAnsi="Cambria"/>
        </w:rPr>
      </w:pPr>
      <w:r w:rsidRPr="00235C36">
        <w:rPr>
          <w:rFonts w:ascii="Cambria" w:hAnsi="Cambria"/>
        </w:rPr>
        <w:t>Vlastnické právo k hmotnému vyjádření díla nabývá objednatel převzetím díla</w:t>
      </w:r>
      <w:r>
        <w:rPr>
          <w:rFonts w:ascii="Cambria" w:hAnsi="Cambria"/>
        </w:rPr>
        <w:t xml:space="preserve"> nebo </w:t>
      </w:r>
      <w:r w:rsidRPr="0071423E">
        <w:rPr>
          <w:rFonts w:ascii="Cambria" w:hAnsi="Cambria"/>
        </w:rPr>
        <w:t>jeho části.</w:t>
      </w:r>
    </w:p>
    <w:p w14:paraId="3CC70DA1" w14:textId="77777777" w:rsidR="00334D0D" w:rsidRPr="00D36F3A" w:rsidRDefault="00334D0D" w:rsidP="00334D0D">
      <w:pPr>
        <w:pStyle w:val="slovanodstavec"/>
        <w:rPr>
          <w:rFonts w:ascii="Cambria" w:hAnsi="Cambria"/>
        </w:rPr>
      </w:pPr>
      <w:r>
        <w:rPr>
          <w:rFonts w:ascii="Cambria" w:hAnsi="Cambria"/>
        </w:rPr>
        <w:t xml:space="preserve">Smluvní strany prohlašují, že prodlení s plněním některé části díla dle odstavce 2 tohoto článku nemá za následek prodloužení lhůty pro splnění částí navazujících, </w:t>
      </w:r>
      <w:r w:rsidRPr="00D36F3A">
        <w:rPr>
          <w:rFonts w:ascii="Cambria" w:hAnsi="Cambria"/>
        </w:rPr>
        <w:t xml:space="preserve">ledaže došlo k prodlení z důvodů na straně objednatele. </w:t>
      </w:r>
    </w:p>
    <w:p w14:paraId="3B62A012" w14:textId="77777777" w:rsidR="00334D0D" w:rsidRPr="00D36F3A" w:rsidRDefault="00334D0D" w:rsidP="00334D0D">
      <w:pPr>
        <w:pStyle w:val="slovanodstavec"/>
        <w:rPr>
          <w:rFonts w:ascii="Cambria" w:hAnsi="Cambria"/>
        </w:rPr>
      </w:pPr>
      <w:r w:rsidRPr="00EC04AF">
        <w:rPr>
          <w:rFonts w:ascii="Cambria" w:hAnsi="Cambria"/>
          <w:lang w:bidi="en-US"/>
        </w:rPr>
        <w:t xml:space="preserve">Objednatel si po převzetí </w:t>
      </w:r>
      <w:r>
        <w:rPr>
          <w:rFonts w:ascii="Cambria" w:hAnsi="Cambria"/>
          <w:lang w:bidi="en-US"/>
        </w:rPr>
        <w:t xml:space="preserve">dokončené </w:t>
      </w:r>
      <w:r w:rsidRPr="00EC04AF">
        <w:rPr>
          <w:rFonts w:ascii="Cambria" w:hAnsi="Cambria"/>
          <w:lang w:bidi="en-US"/>
        </w:rPr>
        <w:t xml:space="preserve">vypracované výkresové dokumentace vyhrazuje lhůtu 5 pracovních dnů </w:t>
      </w:r>
      <w:r w:rsidRPr="00732AB7">
        <w:rPr>
          <w:rFonts w:ascii="Cambria" w:hAnsi="Cambria"/>
          <w:lang w:bidi="en-US"/>
        </w:rPr>
        <w:t>k odsouhlasení</w:t>
      </w:r>
      <w:r w:rsidRPr="00EC04AF">
        <w:rPr>
          <w:rFonts w:ascii="Cambria" w:hAnsi="Cambria"/>
          <w:lang w:bidi="en-US"/>
        </w:rPr>
        <w:t xml:space="preserve"> dokumentace</w:t>
      </w:r>
      <w:r>
        <w:rPr>
          <w:rFonts w:ascii="Cambria" w:hAnsi="Cambria"/>
          <w:lang w:bidi="en-US"/>
        </w:rPr>
        <w:t xml:space="preserve"> (dále jen „akceptační lhůta“)</w:t>
      </w:r>
      <w:r w:rsidRPr="00EC04AF">
        <w:rPr>
          <w:rFonts w:ascii="Cambria" w:hAnsi="Cambria"/>
          <w:lang w:bidi="en-US"/>
        </w:rPr>
        <w:t xml:space="preserve">. </w:t>
      </w:r>
      <w:r w:rsidRPr="00EC04AF">
        <w:rPr>
          <w:rFonts w:ascii="Cambria" w:hAnsi="Cambria"/>
          <w:lang w:bidi="en-US"/>
        </w:rPr>
        <w:lastRenderedPageBreak/>
        <w:t xml:space="preserve">Pokud objednatel vrátí dokumentaci dle čl. I. odst. 2 </w:t>
      </w:r>
      <w:r w:rsidR="000B6A17">
        <w:rPr>
          <w:rFonts w:ascii="Cambria" w:hAnsi="Cambria"/>
          <w:lang w:bidi="en-US"/>
        </w:rPr>
        <w:t>písm.</w:t>
      </w:r>
      <w:r w:rsidR="000B6A17" w:rsidRPr="00EC04AF">
        <w:rPr>
          <w:rFonts w:ascii="Cambria" w:hAnsi="Cambria"/>
          <w:lang w:bidi="en-US"/>
        </w:rPr>
        <w:t xml:space="preserve"> </w:t>
      </w:r>
      <w:r w:rsidRPr="00EC04AF">
        <w:rPr>
          <w:rFonts w:ascii="Cambria" w:hAnsi="Cambria"/>
          <w:lang w:bidi="en-US"/>
        </w:rPr>
        <w:t xml:space="preserve">A) </w:t>
      </w:r>
      <w:r w:rsidR="00B57ED5">
        <w:rPr>
          <w:rFonts w:ascii="Cambria" w:hAnsi="Cambria"/>
          <w:lang w:bidi="en-US"/>
        </w:rPr>
        <w:t>a B</w:t>
      </w:r>
      <w:r w:rsidRPr="00EC04AF">
        <w:rPr>
          <w:rFonts w:ascii="Cambria" w:hAnsi="Cambria"/>
          <w:lang w:bidi="en-US"/>
        </w:rPr>
        <w:t xml:space="preserve">) této smlouvy zhotoviteli k doplnění či přepracování, objednatel a zhotovitel sjednají nový termín pro </w:t>
      </w:r>
      <w:r>
        <w:rPr>
          <w:rFonts w:ascii="Cambria" w:hAnsi="Cambria"/>
          <w:lang w:bidi="en-US"/>
        </w:rPr>
        <w:t>předání</w:t>
      </w:r>
      <w:r w:rsidRPr="00EC04AF">
        <w:rPr>
          <w:rFonts w:ascii="Cambria" w:hAnsi="Cambria"/>
          <w:lang w:bidi="en-US"/>
        </w:rPr>
        <w:t xml:space="preserve"> </w:t>
      </w:r>
      <w:r>
        <w:rPr>
          <w:rFonts w:ascii="Cambria" w:hAnsi="Cambria"/>
          <w:lang w:bidi="en-US"/>
        </w:rPr>
        <w:t xml:space="preserve">dokumentace </w:t>
      </w:r>
      <w:r w:rsidRPr="00EC04AF">
        <w:rPr>
          <w:rFonts w:ascii="Cambria" w:hAnsi="Cambria"/>
          <w:lang w:bidi="en-US"/>
        </w:rPr>
        <w:t xml:space="preserve">způsobem, aby bylo možné realizovat řádně a včas jednotlivé další části díla vymezené v čl. I odst. 2 </w:t>
      </w:r>
      <w:r w:rsidR="00B57ED5">
        <w:rPr>
          <w:rFonts w:ascii="Cambria" w:hAnsi="Cambria"/>
          <w:lang w:bidi="en-US"/>
        </w:rPr>
        <w:t>písm.</w:t>
      </w:r>
      <w:r w:rsidR="00B57ED5" w:rsidRPr="00EC04AF">
        <w:rPr>
          <w:rFonts w:ascii="Cambria" w:hAnsi="Cambria"/>
          <w:lang w:bidi="en-US"/>
        </w:rPr>
        <w:t xml:space="preserve"> </w:t>
      </w:r>
      <w:r w:rsidR="00B57ED5">
        <w:rPr>
          <w:rFonts w:ascii="Cambria" w:hAnsi="Cambria"/>
          <w:lang w:bidi="en-US"/>
        </w:rPr>
        <w:t>C</w:t>
      </w:r>
      <w:r w:rsidRPr="00EC04AF">
        <w:rPr>
          <w:rFonts w:ascii="Cambria" w:hAnsi="Cambria"/>
          <w:lang w:bidi="en-US"/>
        </w:rPr>
        <w:t xml:space="preserve">) </w:t>
      </w:r>
      <w:r>
        <w:rPr>
          <w:rFonts w:ascii="Cambria" w:hAnsi="Cambria"/>
          <w:lang w:bidi="en-US"/>
        </w:rPr>
        <w:t xml:space="preserve">a </w:t>
      </w:r>
      <w:r w:rsidR="00B57ED5">
        <w:rPr>
          <w:rFonts w:ascii="Cambria" w:hAnsi="Cambria"/>
          <w:lang w:bidi="en-US"/>
        </w:rPr>
        <w:t>D</w:t>
      </w:r>
      <w:r w:rsidRPr="00EC04AF">
        <w:rPr>
          <w:rFonts w:ascii="Cambria" w:hAnsi="Cambria"/>
          <w:lang w:bidi="en-US"/>
        </w:rPr>
        <w:t xml:space="preserve">) dle sjednané doby plnění uvedené v odst. 2 </w:t>
      </w:r>
      <w:r>
        <w:rPr>
          <w:rFonts w:ascii="Cambria" w:hAnsi="Cambria"/>
          <w:lang w:bidi="en-US"/>
        </w:rPr>
        <w:t xml:space="preserve">tohoto článku </w:t>
      </w:r>
      <w:r w:rsidRPr="00EC04AF">
        <w:rPr>
          <w:rFonts w:ascii="Cambria" w:hAnsi="Cambria"/>
          <w:lang w:bidi="en-US"/>
        </w:rPr>
        <w:t>smlouvy.</w:t>
      </w:r>
      <w:r>
        <w:rPr>
          <w:rFonts w:ascii="Cambria" w:hAnsi="Cambria"/>
          <w:lang w:bidi="en-US"/>
        </w:rPr>
        <w:t xml:space="preserve"> Objednatel může vrátit dokumentaci v akceptační lhůtě z jakéhokoliv důvodu. Vrácení dokumentace dle tohoto odstavce se nepovažuje za uplatnění práv z vadného plnění dle čl. IV odst. 2 smlouvy, ledaže se objednatel rozhodne tímto způsobem postupovat.  </w:t>
      </w:r>
    </w:p>
    <w:p w14:paraId="51A3B06C" w14:textId="77777777" w:rsidR="00334D0D" w:rsidRPr="00D36F3A" w:rsidRDefault="00334D0D" w:rsidP="00334D0D">
      <w:pPr>
        <w:pStyle w:val="slovanodstavec"/>
        <w:rPr>
          <w:rFonts w:ascii="Cambria" w:hAnsi="Cambria"/>
        </w:rPr>
      </w:pPr>
      <w:r>
        <w:rPr>
          <w:rFonts w:ascii="Cambria" w:hAnsi="Cambria"/>
        </w:rPr>
        <w:t>Dílo či jeho část je provedeno, je-li dokončeno a předáno.</w:t>
      </w:r>
    </w:p>
    <w:p w14:paraId="0FB40FEE" w14:textId="77777777" w:rsidR="00334D0D" w:rsidRPr="00235C36" w:rsidRDefault="00334D0D" w:rsidP="00334D0D">
      <w:pPr>
        <w:pStyle w:val="Podnadpis"/>
        <w:rPr>
          <w:rFonts w:ascii="Cambria" w:hAnsi="Cambria"/>
          <w:sz w:val="22"/>
          <w:szCs w:val="22"/>
          <w:u w:val="single"/>
        </w:rPr>
      </w:pPr>
      <w:r w:rsidRPr="00235C36">
        <w:rPr>
          <w:rFonts w:ascii="Cambria" w:hAnsi="Cambria"/>
          <w:sz w:val="22"/>
          <w:szCs w:val="22"/>
          <w:u w:val="single"/>
        </w:rPr>
        <w:t xml:space="preserve">IV. Práva a povinnosti smluvních stran </w:t>
      </w:r>
    </w:p>
    <w:p w14:paraId="09D3D822" w14:textId="77777777" w:rsidR="00334D0D" w:rsidRPr="00E311FF" w:rsidRDefault="00334D0D" w:rsidP="00334D0D">
      <w:pPr>
        <w:pStyle w:val="slovanodstavec"/>
        <w:numPr>
          <w:ilvl w:val="0"/>
          <w:numId w:val="5"/>
        </w:numPr>
        <w:rPr>
          <w:rFonts w:ascii="Cambria" w:hAnsi="Cambria"/>
        </w:rPr>
      </w:pPr>
      <w:r w:rsidRPr="00E311FF">
        <w:rPr>
          <w:rFonts w:ascii="Cambria" w:hAnsi="Cambria"/>
        </w:rPr>
        <w:t>Zhotovitel odpovídá objednateli za sjednanou jakost díla</w:t>
      </w:r>
      <w:r>
        <w:rPr>
          <w:rFonts w:ascii="Cambria" w:hAnsi="Cambria"/>
        </w:rPr>
        <w:t xml:space="preserve"> i jeho částí</w:t>
      </w:r>
      <w:r w:rsidRPr="00E311FF">
        <w:rPr>
          <w:rFonts w:ascii="Cambria" w:hAnsi="Cambria"/>
        </w:rPr>
        <w:t xml:space="preserve"> a rovněž za </w:t>
      </w:r>
      <w:r w:rsidRPr="00DF459E">
        <w:rPr>
          <w:rFonts w:ascii="Cambria" w:hAnsi="Cambria"/>
        </w:rPr>
        <w:t>právní bezvadnost díla</w:t>
      </w:r>
      <w:r>
        <w:rPr>
          <w:rFonts w:ascii="Cambria" w:hAnsi="Cambria"/>
        </w:rPr>
        <w:t xml:space="preserve"> i jeho částí</w:t>
      </w:r>
      <w:r w:rsidRPr="00763CFC">
        <w:rPr>
          <w:rFonts w:ascii="Cambria" w:hAnsi="Cambria"/>
        </w:rPr>
        <w:t>.</w:t>
      </w:r>
      <w:r w:rsidRPr="00E311FF">
        <w:rPr>
          <w:rFonts w:ascii="Cambria" w:hAnsi="Cambria"/>
        </w:rPr>
        <w:t xml:space="preserve"> Pokud by objednateli vznikla škoda nebo jiná újma z důvodu právních vad díla</w:t>
      </w:r>
      <w:r>
        <w:rPr>
          <w:rFonts w:ascii="Cambria" w:hAnsi="Cambria"/>
        </w:rPr>
        <w:t xml:space="preserve"> i jeho částí</w:t>
      </w:r>
      <w:r w:rsidRPr="00E311FF">
        <w:rPr>
          <w:rFonts w:ascii="Cambria" w:hAnsi="Cambria"/>
        </w:rPr>
        <w:t xml:space="preserve">, je zhotovitel povinen tuto škodu či jinou újmu objednateli na vyzvání bez zbytečného odkladu nahradit. </w:t>
      </w:r>
    </w:p>
    <w:p w14:paraId="1F174C72" w14:textId="77777777" w:rsidR="00334D0D" w:rsidRPr="000F41B8" w:rsidRDefault="00334D0D" w:rsidP="00334D0D">
      <w:pPr>
        <w:pStyle w:val="slovanodstavec"/>
        <w:numPr>
          <w:ilvl w:val="0"/>
          <w:numId w:val="5"/>
        </w:numPr>
        <w:rPr>
          <w:rFonts w:ascii="Cambria" w:hAnsi="Cambria"/>
        </w:rPr>
      </w:pPr>
      <w:r w:rsidRPr="00763CFC">
        <w:rPr>
          <w:rFonts w:ascii="Cambria" w:hAnsi="Cambria"/>
        </w:rPr>
        <w:t xml:space="preserve">Objednatel je oprávněn uplatnit práva z vadného plnění u zjevných vad </w:t>
      </w:r>
      <w:r>
        <w:rPr>
          <w:rFonts w:ascii="Cambria" w:hAnsi="Cambria"/>
        </w:rPr>
        <w:t>d</w:t>
      </w:r>
      <w:r w:rsidRPr="00763CFC">
        <w:rPr>
          <w:rFonts w:ascii="Cambria" w:hAnsi="Cambria"/>
        </w:rPr>
        <w:t xml:space="preserve">íla do 10 dnů od </w:t>
      </w:r>
      <w:r>
        <w:rPr>
          <w:rFonts w:ascii="Cambria" w:hAnsi="Cambria"/>
        </w:rPr>
        <w:t>převzetí díla či jeho části objednatelem</w:t>
      </w:r>
      <w:r w:rsidRPr="00763CFC">
        <w:rPr>
          <w:rFonts w:ascii="Cambria" w:hAnsi="Cambria"/>
        </w:rPr>
        <w:t>.</w:t>
      </w:r>
      <w:r>
        <w:rPr>
          <w:rFonts w:ascii="Cambria" w:hAnsi="Cambria"/>
        </w:rPr>
        <w:t xml:space="preserve"> </w:t>
      </w:r>
      <w:r w:rsidRPr="00E311FF">
        <w:rPr>
          <w:rFonts w:ascii="Cambria" w:hAnsi="Cambria"/>
        </w:rPr>
        <w:t>Zhotovitel se dále zavazuje odstranit vady kvality díla</w:t>
      </w:r>
      <w:r>
        <w:rPr>
          <w:rFonts w:ascii="Cambria" w:hAnsi="Cambria"/>
        </w:rPr>
        <w:t xml:space="preserve"> či jeho části</w:t>
      </w:r>
      <w:r w:rsidRPr="00E311FF">
        <w:rPr>
          <w:rFonts w:ascii="Cambria" w:hAnsi="Cambria"/>
        </w:rPr>
        <w:t xml:space="preserve">, které u něj objednatel uplatní </w:t>
      </w:r>
      <w:r w:rsidRPr="000F41B8">
        <w:rPr>
          <w:rFonts w:ascii="Cambria" w:hAnsi="Cambria"/>
        </w:rPr>
        <w:t xml:space="preserve">ve lhůtě 12 měsíců ode dne převzetí díla </w:t>
      </w:r>
      <w:r>
        <w:rPr>
          <w:rFonts w:ascii="Cambria" w:hAnsi="Cambria"/>
        </w:rPr>
        <w:t xml:space="preserve">či jeho části </w:t>
      </w:r>
      <w:r w:rsidRPr="000F41B8">
        <w:rPr>
          <w:rFonts w:ascii="Cambria" w:hAnsi="Cambria"/>
        </w:rPr>
        <w:t>objednatelem.</w:t>
      </w:r>
      <w:r>
        <w:rPr>
          <w:rFonts w:ascii="Cambria" w:hAnsi="Cambria"/>
        </w:rPr>
        <w:t xml:space="preserve"> V</w:t>
      </w:r>
      <w:r w:rsidRPr="000F41B8">
        <w:rPr>
          <w:rFonts w:ascii="Cambria" w:hAnsi="Cambria"/>
        </w:rPr>
        <w:t>ady je zhotovitel povinen odstranit ve lhůtě 14 kalendářních dnů od oznámení vady díla</w:t>
      </w:r>
      <w:r>
        <w:rPr>
          <w:rFonts w:ascii="Cambria" w:hAnsi="Cambria"/>
        </w:rPr>
        <w:t xml:space="preserve"> či jeho části</w:t>
      </w:r>
      <w:r w:rsidRPr="000F41B8">
        <w:rPr>
          <w:rFonts w:ascii="Cambria" w:hAnsi="Cambria"/>
        </w:rPr>
        <w:t xml:space="preserve"> objednatelem. </w:t>
      </w:r>
    </w:p>
    <w:p w14:paraId="5BDC7ED0" w14:textId="77777777" w:rsidR="00334D0D" w:rsidRPr="00EC04AF" w:rsidRDefault="00334D0D" w:rsidP="00334D0D">
      <w:pPr>
        <w:pStyle w:val="slovanodstavec"/>
        <w:numPr>
          <w:ilvl w:val="0"/>
          <w:numId w:val="5"/>
        </w:numPr>
        <w:rPr>
          <w:rFonts w:ascii="Cambria" w:hAnsi="Cambria"/>
        </w:rPr>
      </w:pPr>
      <w:r w:rsidRPr="00D13993">
        <w:rPr>
          <w:rFonts w:ascii="Cambria" w:hAnsi="Cambria" w:cs="Calibri"/>
          <w:iCs/>
          <w:szCs w:val="24"/>
        </w:rPr>
        <w:t>Zhotovitel bere na vědomí, že budova, v níž bude výstava realizována, Letohrádek Kinských, je ve smyslu zák. č. 20/1987 Sb. o státní památkové péči, v platném znění, nemovitou kulturní památkou.</w:t>
      </w:r>
    </w:p>
    <w:p w14:paraId="34F9E3C1" w14:textId="77777777" w:rsidR="00334D0D" w:rsidRPr="008E7946" w:rsidRDefault="00334D0D" w:rsidP="00334D0D">
      <w:pPr>
        <w:pStyle w:val="slovanodstavec"/>
        <w:numPr>
          <w:ilvl w:val="0"/>
          <w:numId w:val="5"/>
        </w:numPr>
        <w:rPr>
          <w:rFonts w:ascii="Cambria" w:hAnsi="Cambria"/>
        </w:rPr>
      </w:pPr>
      <w:r w:rsidRPr="00A357AE">
        <w:rPr>
          <w:rFonts w:ascii="Cambria" w:eastAsia="Times New Roman" w:hAnsi="Cambria"/>
          <w:lang w:bidi="en-US"/>
        </w:rPr>
        <w:t xml:space="preserve">Objednavatel se zavazuje předat zhotoviteli podklady ke zhotovení požadovaných </w:t>
      </w:r>
      <w:r w:rsidRPr="008E7946">
        <w:rPr>
          <w:rFonts w:ascii="Cambria" w:eastAsia="Times New Roman" w:hAnsi="Cambria"/>
          <w:lang w:bidi="en-US"/>
        </w:rPr>
        <w:t xml:space="preserve">stupňů projektové dokumentace dle čl. I., odst. 2 </w:t>
      </w:r>
      <w:r w:rsidR="00791F8C">
        <w:rPr>
          <w:rFonts w:ascii="Cambria" w:eastAsia="Times New Roman" w:hAnsi="Cambria"/>
          <w:lang w:bidi="en-US"/>
        </w:rPr>
        <w:t xml:space="preserve">písm. A) </w:t>
      </w:r>
      <w:r w:rsidRPr="008E7946">
        <w:rPr>
          <w:rFonts w:ascii="Cambria" w:eastAsia="Times New Roman" w:hAnsi="Cambria"/>
          <w:lang w:bidi="en-US"/>
        </w:rPr>
        <w:t>bodu 1 (plány výstavních prostor, požární bezpečnost, evakuační směrnice, libreto), ke dni podpisu smlouvy.</w:t>
      </w:r>
    </w:p>
    <w:p w14:paraId="71A3360E" w14:textId="77777777" w:rsidR="00334D0D" w:rsidRPr="008E7946" w:rsidRDefault="00334D0D" w:rsidP="00334D0D">
      <w:pPr>
        <w:pStyle w:val="slovanodstavec"/>
        <w:numPr>
          <w:ilvl w:val="0"/>
          <w:numId w:val="5"/>
        </w:numPr>
        <w:rPr>
          <w:rFonts w:ascii="Cambria" w:hAnsi="Cambria"/>
        </w:rPr>
      </w:pPr>
      <w:r w:rsidRPr="008E7946">
        <w:rPr>
          <w:rFonts w:ascii="Cambria" w:eastAsia="Times New Roman" w:hAnsi="Cambria"/>
          <w:lang w:bidi="en-US"/>
        </w:rPr>
        <w:t xml:space="preserve">Objednavatel se zavazuje předat zhotoviteli podklady ke zhotovení požadovaných stupňů projektové dokumentace dle čl I., odst. 2 </w:t>
      </w:r>
      <w:r w:rsidR="00791F8C">
        <w:rPr>
          <w:rFonts w:ascii="Cambria" w:eastAsia="Times New Roman" w:hAnsi="Cambria"/>
          <w:lang w:bidi="en-US"/>
        </w:rPr>
        <w:t xml:space="preserve">písm. </w:t>
      </w:r>
      <w:r w:rsidRPr="008E7946">
        <w:rPr>
          <w:rFonts w:ascii="Cambria" w:eastAsia="Times New Roman" w:hAnsi="Cambria"/>
          <w:lang w:bidi="en-US"/>
        </w:rPr>
        <w:t>A</w:t>
      </w:r>
      <w:r w:rsidR="00791F8C">
        <w:rPr>
          <w:rFonts w:ascii="Cambria" w:eastAsia="Times New Roman" w:hAnsi="Cambria"/>
          <w:lang w:bidi="en-US"/>
        </w:rPr>
        <w:t>) bodu</w:t>
      </w:r>
      <w:r w:rsidRPr="008E7946">
        <w:rPr>
          <w:rFonts w:ascii="Cambria" w:eastAsia="Times New Roman" w:hAnsi="Cambria"/>
          <w:lang w:bidi="en-US"/>
        </w:rPr>
        <w:t xml:space="preserve"> 2 (seznam exponátů, scénář výstavy), a to nejpozději do </w:t>
      </w:r>
      <w:r w:rsidR="00030A88">
        <w:rPr>
          <w:rFonts w:ascii="Cambria" w:eastAsia="Times New Roman" w:hAnsi="Cambria"/>
          <w:lang w:bidi="en-US"/>
        </w:rPr>
        <w:t>31</w:t>
      </w:r>
      <w:r w:rsidRPr="008E7946">
        <w:rPr>
          <w:rFonts w:ascii="Cambria" w:eastAsia="Times New Roman" w:hAnsi="Cambria"/>
          <w:lang w:bidi="en-US"/>
        </w:rPr>
        <w:t xml:space="preserve">. </w:t>
      </w:r>
      <w:r w:rsidR="00030A88">
        <w:rPr>
          <w:rFonts w:ascii="Cambria" w:eastAsia="Times New Roman" w:hAnsi="Cambria"/>
          <w:lang w:bidi="en-US"/>
        </w:rPr>
        <w:t>3</w:t>
      </w:r>
      <w:r w:rsidRPr="008E7946">
        <w:rPr>
          <w:rFonts w:ascii="Cambria" w:eastAsia="Times New Roman" w:hAnsi="Cambria"/>
          <w:lang w:bidi="en-US"/>
        </w:rPr>
        <w:t>. 2022.</w:t>
      </w:r>
    </w:p>
    <w:p w14:paraId="1D5DBA37" w14:textId="77777777" w:rsidR="00334D0D" w:rsidRPr="008E7946" w:rsidRDefault="00334D0D" w:rsidP="00334D0D">
      <w:pPr>
        <w:pStyle w:val="slovanodstavec"/>
        <w:numPr>
          <w:ilvl w:val="0"/>
          <w:numId w:val="5"/>
        </w:numPr>
        <w:rPr>
          <w:rFonts w:ascii="Cambria" w:hAnsi="Cambria"/>
        </w:rPr>
      </w:pPr>
      <w:r w:rsidRPr="008E7946">
        <w:rPr>
          <w:rFonts w:ascii="Cambria" w:eastAsia="Times New Roman" w:hAnsi="Cambria"/>
          <w:lang w:bidi="en-US"/>
        </w:rPr>
        <w:t xml:space="preserve">Objednavatel se zavazuje předat zhotoviteli podklady ke zhotovení výstavní grafiky dle čl. I., odst. 2 </w:t>
      </w:r>
      <w:r w:rsidR="006904BB">
        <w:rPr>
          <w:rFonts w:ascii="Cambria" w:eastAsia="Times New Roman" w:hAnsi="Cambria"/>
          <w:lang w:bidi="en-US"/>
        </w:rPr>
        <w:t xml:space="preserve">písm. </w:t>
      </w:r>
      <w:r w:rsidRPr="008E7946">
        <w:rPr>
          <w:rFonts w:ascii="Cambria" w:eastAsia="Times New Roman" w:hAnsi="Cambria"/>
          <w:lang w:bidi="en-US"/>
        </w:rPr>
        <w:t>B)(texty s  překlady, obrazové přílohy), a to nejpozději do</w:t>
      </w:r>
      <w:r w:rsidR="00030A88">
        <w:rPr>
          <w:rFonts w:ascii="Cambria" w:eastAsia="Times New Roman" w:hAnsi="Cambria"/>
          <w:lang w:bidi="en-US"/>
        </w:rPr>
        <w:t xml:space="preserve"> 30</w:t>
      </w:r>
      <w:r w:rsidRPr="008E7946">
        <w:rPr>
          <w:rFonts w:ascii="Cambria" w:eastAsia="Times New Roman" w:hAnsi="Cambria"/>
          <w:lang w:bidi="en-US"/>
        </w:rPr>
        <w:t xml:space="preserve">. </w:t>
      </w:r>
      <w:r w:rsidR="00030A88">
        <w:rPr>
          <w:rFonts w:ascii="Cambria" w:eastAsia="Times New Roman" w:hAnsi="Cambria"/>
          <w:lang w:bidi="en-US"/>
        </w:rPr>
        <w:t>4</w:t>
      </w:r>
      <w:r w:rsidRPr="008E7946">
        <w:rPr>
          <w:rFonts w:ascii="Cambria" w:eastAsia="Times New Roman" w:hAnsi="Cambria"/>
          <w:lang w:bidi="en-US"/>
        </w:rPr>
        <w:t>. 2022.</w:t>
      </w:r>
    </w:p>
    <w:p w14:paraId="2FBD7EAA" w14:textId="77777777" w:rsidR="00334D0D" w:rsidRPr="00E311FF" w:rsidRDefault="00334D0D" w:rsidP="00334D0D">
      <w:pPr>
        <w:pStyle w:val="Podnadpis"/>
        <w:spacing w:after="120"/>
        <w:rPr>
          <w:rFonts w:ascii="Cambria" w:hAnsi="Cambria"/>
          <w:sz w:val="22"/>
          <w:szCs w:val="22"/>
          <w:u w:val="single"/>
        </w:rPr>
      </w:pPr>
      <w:r w:rsidRPr="00E311FF">
        <w:rPr>
          <w:rFonts w:ascii="Cambria" w:hAnsi="Cambria"/>
          <w:sz w:val="22"/>
          <w:szCs w:val="22"/>
          <w:u w:val="single"/>
        </w:rPr>
        <w:t xml:space="preserve">V. Autorská práva - Licenční ujednání </w:t>
      </w:r>
    </w:p>
    <w:p w14:paraId="13B0F975" w14:textId="77777777" w:rsidR="00334D0D" w:rsidRPr="00235C36" w:rsidRDefault="00334D0D" w:rsidP="00334D0D">
      <w:pPr>
        <w:pStyle w:val="slovanodstavec"/>
        <w:numPr>
          <w:ilvl w:val="0"/>
          <w:numId w:val="6"/>
        </w:numPr>
        <w:rPr>
          <w:rFonts w:ascii="Cambria" w:hAnsi="Cambria"/>
        </w:rPr>
      </w:pPr>
      <w:r w:rsidRPr="00235C36">
        <w:rPr>
          <w:rFonts w:ascii="Cambria" w:hAnsi="Cambria"/>
          <w:szCs w:val="24"/>
        </w:rPr>
        <w:t>Strany prohlašují, že dílo bude vytvořeno pro potřeby objednatele –</w:t>
      </w:r>
      <w:r w:rsidR="00851AC9">
        <w:rPr>
          <w:rFonts w:ascii="Cambria" w:hAnsi="Cambria"/>
          <w:szCs w:val="24"/>
        </w:rPr>
        <w:t xml:space="preserve"> </w:t>
      </w:r>
      <w:r w:rsidRPr="00235C36">
        <w:rPr>
          <w:rFonts w:ascii="Cambria" w:hAnsi="Cambria"/>
          <w:szCs w:val="24"/>
        </w:rPr>
        <w:t>Muzea romské kultury, státní příspěvkové organizace.</w:t>
      </w:r>
    </w:p>
    <w:p w14:paraId="075EABBD" w14:textId="77777777" w:rsidR="00334D0D" w:rsidRPr="00235C36" w:rsidRDefault="00334D0D" w:rsidP="00334D0D">
      <w:pPr>
        <w:pStyle w:val="slovanodstavec"/>
        <w:numPr>
          <w:ilvl w:val="0"/>
          <w:numId w:val="6"/>
        </w:numPr>
        <w:rPr>
          <w:rFonts w:ascii="Cambria" w:hAnsi="Cambria"/>
        </w:rPr>
      </w:pPr>
      <w:r>
        <w:rPr>
          <w:rFonts w:ascii="Cambria" w:hAnsi="Cambria"/>
        </w:rPr>
        <w:t>Strany</w:t>
      </w:r>
      <w:r w:rsidRPr="00235C36">
        <w:rPr>
          <w:rFonts w:ascii="Cambria" w:hAnsi="Cambria"/>
        </w:rPr>
        <w:t xml:space="preserve"> shodně prohlašují, že dílo, které je předmětem této smlouvy je zároveň autorským dílem ve smyslu zákona č. 121/2000 Sb., autorského zákona. </w:t>
      </w:r>
      <w:r w:rsidRPr="00235C36">
        <w:rPr>
          <w:rFonts w:ascii="Cambria" w:hAnsi="Cambria"/>
          <w:szCs w:val="24"/>
        </w:rPr>
        <w:t xml:space="preserve">Zhotovitel pak touto smlouvou uděluje objednateli právo dílo užít níže sjednaným způsobem. </w:t>
      </w:r>
    </w:p>
    <w:p w14:paraId="55EF27E8" w14:textId="77777777" w:rsidR="00334D0D" w:rsidRPr="00142FCA" w:rsidRDefault="00334D0D" w:rsidP="00334D0D">
      <w:pPr>
        <w:pStyle w:val="slovanodstavec"/>
        <w:rPr>
          <w:rFonts w:ascii="Cambria" w:hAnsi="Cambria"/>
        </w:rPr>
      </w:pPr>
      <w:r>
        <w:rPr>
          <w:rFonts w:ascii="Cambria" w:hAnsi="Cambria"/>
        </w:rPr>
        <w:t xml:space="preserve">Zhotovitel prohlašuje, že je oprávněn poskytnout objednateli licenci dle tohoto článku v souladu s platnými a účinnými právními předpisy a zavazuje se </w:t>
      </w:r>
      <w:r w:rsidRPr="00EC04AF">
        <w:rPr>
          <w:rFonts w:ascii="Cambria" w:hAnsi="Cambria"/>
        </w:rPr>
        <w:t xml:space="preserve">zajistit veškerá nezbytná oprávnění k užití předmětů práv duševního vlastnictví třetích osob a případné souhlasy autorů v rozsahu nezbytném, aby mohl řádně plnit tuto </w:t>
      </w:r>
      <w:r>
        <w:rPr>
          <w:rFonts w:ascii="Cambria" w:hAnsi="Cambria"/>
        </w:rPr>
        <w:t>s</w:t>
      </w:r>
      <w:r w:rsidRPr="00EC04AF">
        <w:rPr>
          <w:rFonts w:ascii="Cambria" w:hAnsi="Cambria"/>
        </w:rPr>
        <w:t>mlouvu</w:t>
      </w:r>
      <w:r>
        <w:rPr>
          <w:rFonts w:ascii="Cambria" w:hAnsi="Cambria"/>
        </w:rPr>
        <w:t>.</w:t>
      </w:r>
    </w:p>
    <w:p w14:paraId="52DADC9A" w14:textId="77777777" w:rsidR="00334D0D" w:rsidRPr="00235C36" w:rsidRDefault="00334D0D" w:rsidP="00334D0D">
      <w:pPr>
        <w:pStyle w:val="slovanodstavec"/>
        <w:rPr>
          <w:rFonts w:ascii="Cambria" w:hAnsi="Cambria"/>
        </w:rPr>
      </w:pPr>
      <w:r w:rsidRPr="00235C36">
        <w:rPr>
          <w:rFonts w:ascii="Cambria" w:hAnsi="Cambria"/>
          <w:szCs w:val="24"/>
        </w:rPr>
        <w:t>Zhotovitel poskytuje objednateli výhradní licenci k výkonu práva dílo užít</w:t>
      </w:r>
      <w:r>
        <w:rPr>
          <w:rFonts w:ascii="Cambria" w:hAnsi="Cambria"/>
          <w:szCs w:val="24"/>
        </w:rPr>
        <w:t xml:space="preserve"> v původní, zpracované nebo jakkoliv upravené podobě</w:t>
      </w:r>
      <w:r w:rsidRPr="00235C36">
        <w:rPr>
          <w:rFonts w:ascii="Cambria" w:hAnsi="Cambria"/>
          <w:szCs w:val="24"/>
        </w:rPr>
        <w:t>, a to v blíže neomezeném rozsahu,</w:t>
      </w:r>
      <w:r w:rsidRPr="00235C36">
        <w:rPr>
          <w:rFonts w:ascii="Cambria" w:hAnsi="Cambria"/>
        </w:rPr>
        <w:t xml:space="preserve"> tj. ke všem možným způsobům užití díla ve smyslu autorského zákona, způsobilým k </w:t>
      </w:r>
      <w:r w:rsidRPr="00235C36">
        <w:rPr>
          <w:rFonts w:ascii="Cambria" w:hAnsi="Cambria"/>
        </w:rPr>
        <w:lastRenderedPageBreak/>
        <w:t>takovému užití díla nejen ke dni uzavření této smlouvy, ale i v</w:t>
      </w:r>
      <w:r>
        <w:rPr>
          <w:rFonts w:ascii="Cambria" w:hAnsi="Cambria"/>
        </w:rPr>
        <w:t> </w:t>
      </w:r>
      <w:r w:rsidRPr="00235C36">
        <w:rPr>
          <w:rFonts w:ascii="Cambria" w:hAnsi="Cambria"/>
        </w:rPr>
        <w:t>budoucnu</w:t>
      </w:r>
      <w:r>
        <w:rPr>
          <w:rFonts w:ascii="Cambria" w:hAnsi="Cambria"/>
        </w:rPr>
        <w:t>, pro neomezené území a bez omezení množstevního či jiného</w:t>
      </w:r>
      <w:r w:rsidRPr="00235C36">
        <w:rPr>
          <w:rFonts w:ascii="Cambria" w:hAnsi="Cambria"/>
        </w:rPr>
        <w:t>.</w:t>
      </w:r>
      <w:r w:rsidRPr="00235C36">
        <w:rPr>
          <w:rFonts w:ascii="Cambria" w:hAnsi="Cambria"/>
          <w:szCs w:val="24"/>
        </w:rPr>
        <w:t xml:space="preserve"> </w:t>
      </w:r>
    </w:p>
    <w:p w14:paraId="314DDA4F" w14:textId="77777777" w:rsidR="00334D0D" w:rsidRPr="00235C36" w:rsidRDefault="00334D0D" w:rsidP="00334D0D">
      <w:pPr>
        <w:pStyle w:val="slovanodstavec"/>
        <w:rPr>
          <w:rFonts w:ascii="Cambria" w:hAnsi="Cambria"/>
        </w:rPr>
      </w:pPr>
      <w:r w:rsidRPr="00235C36">
        <w:rPr>
          <w:rFonts w:ascii="Cambria" w:hAnsi="Cambria"/>
          <w:szCs w:val="24"/>
        </w:rPr>
        <w:t xml:space="preserve">Zhotovitel tak uděluje podpisem této smlouvy objednateli právo shora specifikované dílo užít, a to zejména jeho: </w:t>
      </w:r>
    </w:p>
    <w:p w14:paraId="12BCE4CA" w14:textId="77777777" w:rsidR="00334D0D" w:rsidRPr="00235C36" w:rsidRDefault="00334D0D" w:rsidP="00334D0D">
      <w:pPr>
        <w:pStyle w:val="slovanodstavec"/>
        <w:numPr>
          <w:ilvl w:val="0"/>
          <w:numId w:val="7"/>
        </w:numPr>
        <w:rPr>
          <w:rFonts w:ascii="Cambria" w:hAnsi="Cambria"/>
        </w:rPr>
      </w:pPr>
      <w:r w:rsidRPr="00235C36">
        <w:rPr>
          <w:rFonts w:ascii="Cambria" w:hAnsi="Cambria"/>
          <w:szCs w:val="24"/>
        </w:rPr>
        <w:t xml:space="preserve">zveřejňováním, upravováním, zpracováváním včetně překladu, spojením s jiným dílem, užitím takového díla, k jeho zařazení do díla souborného (včetně vytvoření neomezeného počtu rozmnoženin), </w:t>
      </w:r>
    </w:p>
    <w:p w14:paraId="73A1D5EC" w14:textId="77777777" w:rsidR="00334D0D" w:rsidRPr="00235C36" w:rsidRDefault="00334D0D" w:rsidP="00334D0D">
      <w:pPr>
        <w:pStyle w:val="slovanodstavec"/>
        <w:numPr>
          <w:ilvl w:val="0"/>
          <w:numId w:val="7"/>
        </w:numPr>
        <w:rPr>
          <w:rFonts w:ascii="Cambria" w:hAnsi="Cambria"/>
        </w:rPr>
      </w:pPr>
      <w:r w:rsidRPr="00235C36">
        <w:rPr>
          <w:rFonts w:ascii="Cambria" w:hAnsi="Cambria"/>
          <w:szCs w:val="24"/>
        </w:rPr>
        <w:t xml:space="preserve">prezentací při veřejných akcích objednatele v tuzemsku i zahraničí nebo v rámci řádných půjček sbírkových fondů a majetku objednatele jiným subjektům nebo v rámci poskytování služeb badatelům, veřejnosti odborné i laické, </w:t>
      </w:r>
    </w:p>
    <w:p w14:paraId="2298B5F3" w14:textId="77777777" w:rsidR="00334D0D" w:rsidRPr="00235C36" w:rsidRDefault="00334D0D" w:rsidP="00334D0D">
      <w:pPr>
        <w:pStyle w:val="slovanodstavec"/>
        <w:numPr>
          <w:ilvl w:val="0"/>
          <w:numId w:val="7"/>
        </w:numPr>
        <w:rPr>
          <w:rFonts w:ascii="Cambria" w:hAnsi="Cambria"/>
        </w:rPr>
      </w:pPr>
      <w:r w:rsidRPr="00235C36">
        <w:rPr>
          <w:rFonts w:ascii="Cambria" w:hAnsi="Cambria"/>
          <w:szCs w:val="24"/>
        </w:rPr>
        <w:t>prezentací objednatele a jeho činnosti v médiích, propagačních materiálech objednatele, odborných nebo populárně naučných publikacích, statích, zvukových či obrazových nosičích, na seminářích a konferencích.</w:t>
      </w:r>
    </w:p>
    <w:p w14:paraId="5788DE74" w14:textId="77777777" w:rsidR="00334D0D" w:rsidRPr="00235C36" w:rsidRDefault="00334D0D" w:rsidP="00334D0D">
      <w:pPr>
        <w:pStyle w:val="slovanodstavec"/>
        <w:rPr>
          <w:rFonts w:ascii="Cambria" w:hAnsi="Cambria"/>
        </w:rPr>
      </w:pPr>
      <w:r w:rsidRPr="00D94F49">
        <w:rPr>
          <w:rFonts w:ascii="Cambria" w:hAnsi="Cambria"/>
        </w:rPr>
        <w:t>Objednatel je oprávněn k licenci udělit podlicenci</w:t>
      </w:r>
      <w:r>
        <w:rPr>
          <w:rFonts w:ascii="Cambria" w:hAnsi="Cambria"/>
        </w:rPr>
        <w:t xml:space="preserve"> </w:t>
      </w:r>
      <w:r w:rsidRPr="00235C36">
        <w:rPr>
          <w:rFonts w:ascii="Cambria" w:hAnsi="Cambria"/>
        </w:rPr>
        <w:t xml:space="preserve">smluvním partnerům objednatele, aniž by </w:t>
      </w:r>
      <w:r>
        <w:rPr>
          <w:rFonts w:ascii="Cambria" w:hAnsi="Cambria"/>
        </w:rPr>
        <w:t>zhotoviteli</w:t>
      </w:r>
      <w:r w:rsidRPr="00235C36">
        <w:rPr>
          <w:rFonts w:ascii="Cambria" w:hAnsi="Cambria"/>
        </w:rPr>
        <w:t xml:space="preserve"> vznikal nárok na odměnu za toto dodatečné využití s výjimkou dalšího úplatného převodu originálu či rozmnoženin díla smluvním partnerům objednatele. </w:t>
      </w:r>
    </w:p>
    <w:p w14:paraId="38CAE44E" w14:textId="77777777" w:rsidR="00334D0D" w:rsidRPr="00235C36" w:rsidRDefault="00334D0D" w:rsidP="00334D0D">
      <w:pPr>
        <w:pStyle w:val="slovanodstavec"/>
        <w:rPr>
          <w:rFonts w:ascii="Cambria" w:hAnsi="Cambria"/>
        </w:rPr>
      </w:pPr>
      <w:r w:rsidRPr="00235C36">
        <w:rPr>
          <w:rFonts w:ascii="Cambria" w:hAnsi="Cambria"/>
        </w:rPr>
        <w:t xml:space="preserve">Objednatelovo právo k užití díla je </w:t>
      </w:r>
    </w:p>
    <w:p w14:paraId="5AA547D8" w14:textId="77777777" w:rsidR="00334D0D" w:rsidRPr="00235C36" w:rsidRDefault="00334D0D" w:rsidP="00334D0D">
      <w:pPr>
        <w:pStyle w:val="slovanodstavec"/>
        <w:numPr>
          <w:ilvl w:val="1"/>
          <w:numId w:val="1"/>
        </w:numPr>
        <w:rPr>
          <w:rFonts w:ascii="Cambria" w:hAnsi="Cambria"/>
        </w:rPr>
      </w:pPr>
      <w:r w:rsidRPr="00235C36">
        <w:rPr>
          <w:rFonts w:ascii="Cambria" w:hAnsi="Cambria"/>
        </w:rPr>
        <w:t xml:space="preserve">výhradní, čímž se rozumí, že </w:t>
      </w:r>
      <w:r>
        <w:rPr>
          <w:rFonts w:ascii="Cambria" w:hAnsi="Cambria"/>
        </w:rPr>
        <w:t>zhotovitel</w:t>
      </w:r>
      <w:r w:rsidRPr="00235C36">
        <w:rPr>
          <w:rFonts w:ascii="Cambria" w:hAnsi="Cambria"/>
        </w:rPr>
        <w:t xml:space="preserve"> nesmí poskytnout licenci třetí osobě a je povinen, není-li sjednáno jinak, se i sám zdržet výkonu práva užít dílo způsobem, ke kterému udělil licenci objednateli ve smyslu této smlouvy,</w:t>
      </w:r>
    </w:p>
    <w:p w14:paraId="11C21C90" w14:textId="77777777" w:rsidR="00334D0D" w:rsidRPr="00235C36" w:rsidRDefault="00334D0D" w:rsidP="00334D0D">
      <w:pPr>
        <w:pStyle w:val="slovanodstavec"/>
        <w:numPr>
          <w:ilvl w:val="1"/>
          <w:numId w:val="1"/>
        </w:numPr>
        <w:rPr>
          <w:rFonts w:ascii="Cambria" w:hAnsi="Cambria"/>
        </w:rPr>
      </w:pPr>
      <w:r w:rsidRPr="00235C36">
        <w:rPr>
          <w:rFonts w:ascii="Cambria" w:hAnsi="Cambria"/>
        </w:rPr>
        <w:t xml:space="preserve">trvající po celou dobu trvání </w:t>
      </w:r>
      <w:r>
        <w:rPr>
          <w:rFonts w:ascii="Cambria" w:hAnsi="Cambria"/>
        </w:rPr>
        <w:t>majetkovýc</w:t>
      </w:r>
      <w:r w:rsidRPr="00235C36">
        <w:rPr>
          <w:rFonts w:ascii="Cambria" w:hAnsi="Cambria"/>
        </w:rPr>
        <w:t xml:space="preserve">h práv </w:t>
      </w:r>
      <w:r>
        <w:rPr>
          <w:rFonts w:ascii="Cambria" w:hAnsi="Cambria"/>
        </w:rPr>
        <w:t xml:space="preserve">zhotovitele </w:t>
      </w:r>
      <w:r w:rsidRPr="00235C36">
        <w:rPr>
          <w:rFonts w:ascii="Cambria" w:hAnsi="Cambria"/>
        </w:rPr>
        <w:t xml:space="preserve">k dílu ve smyslu příslušných ustanovení autorského zákona v jeho platném znění k datu převzetí díla objednatelem, </w:t>
      </w:r>
    </w:p>
    <w:p w14:paraId="5ECE73C9" w14:textId="77777777" w:rsidR="00334D0D" w:rsidRPr="00235C36" w:rsidRDefault="00334D0D" w:rsidP="00334D0D">
      <w:pPr>
        <w:pStyle w:val="slovanodstavec"/>
        <w:numPr>
          <w:ilvl w:val="1"/>
          <w:numId w:val="1"/>
        </w:numPr>
        <w:rPr>
          <w:rFonts w:ascii="Cambria" w:hAnsi="Cambria"/>
        </w:rPr>
      </w:pPr>
      <w:r w:rsidRPr="00235C36">
        <w:rPr>
          <w:rFonts w:ascii="Cambria" w:hAnsi="Cambria"/>
        </w:rPr>
        <w:t xml:space="preserve">teritoriálně neomezené, </w:t>
      </w:r>
    </w:p>
    <w:p w14:paraId="313CDE0E" w14:textId="77777777" w:rsidR="00334D0D" w:rsidRPr="00235C36" w:rsidRDefault="00334D0D" w:rsidP="00334D0D">
      <w:pPr>
        <w:pStyle w:val="slovanodstavec"/>
        <w:numPr>
          <w:ilvl w:val="1"/>
          <w:numId w:val="1"/>
        </w:numPr>
        <w:rPr>
          <w:rFonts w:ascii="Cambria" w:hAnsi="Cambria"/>
        </w:rPr>
      </w:pPr>
      <w:r w:rsidRPr="00235C36">
        <w:rPr>
          <w:rFonts w:ascii="Cambria" w:hAnsi="Cambria"/>
        </w:rPr>
        <w:t xml:space="preserve">zahrnující povinnost </w:t>
      </w:r>
      <w:r>
        <w:rPr>
          <w:rFonts w:ascii="Cambria" w:hAnsi="Cambria"/>
        </w:rPr>
        <w:t>zhotovitele</w:t>
      </w:r>
      <w:r w:rsidRPr="00235C36">
        <w:rPr>
          <w:rFonts w:ascii="Cambria" w:hAnsi="Cambria"/>
        </w:rPr>
        <w:t xml:space="preserve"> zdržet se uplatnění práva na odstoupení od části této smlouvy vztahující se k poskytnutí konkrétní licence ke konkrétnímu dílu dle příslušných ustanovení autorského zákona po dobu pěti let ode dne poskytnutí konkrétní licence ke konkrétnímu dílu ve smyslu této smlouvy v případě neužití díla, ke kterému byla poskytnuta výhradní licence.</w:t>
      </w:r>
    </w:p>
    <w:p w14:paraId="071F987B" w14:textId="77777777" w:rsidR="00334D0D" w:rsidRPr="00235C36" w:rsidRDefault="00334D0D" w:rsidP="00334D0D">
      <w:pPr>
        <w:pStyle w:val="slovanodstavec"/>
        <w:rPr>
          <w:rFonts w:ascii="Cambria" w:hAnsi="Cambria"/>
        </w:rPr>
      </w:pPr>
      <w:r w:rsidRPr="00235C36">
        <w:rPr>
          <w:rFonts w:ascii="Cambria" w:hAnsi="Cambria"/>
        </w:rPr>
        <w:t>Užití díla se nesmí stát způsobem snižujícím jeho hodnotu.</w:t>
      </w:r>
    </w:p>
    <w:p w14:paraId="62294E8B" w14:textId="77777777" w:rsidR="00334D0D" w:rsidRPr="00235C36" w:rsidRDefault="00334D0D" w:rsidP="00334D0D">
      <w:pPr>
        <w:pStyle w:val="slovanodstavec"/>
        <w:rPr>
          <w:rFonts w:ascii="Cambria" w:hAnsi="Cambria"/>
        </w:rPr>
      </w:pPr>
      <w:r w:rsidRPr="00235C36">
        <w:rPr>
          <w:rFonts w:ascii="Cambria" w:hAnsi="Cambria"/>
          <w:szCs w:val="24"/>
        </w:rPr>
        <w:t>Účastníci dále shodně prohlašují, že součástí autorského díla, které je předmětem této smlouvy, budou i zhotovitelem pořízené fotografie, nahrávky i grafické prvky, které ač budou po jejich zpracování do díla nedílnou součástí díla, jsou zároveň samostatně použitelnými autorskými díly. Zhotovitel pak jako jejich autor uděluje objednateli právo k jejich samostatnému užití ve stejném rozsahu, jako k užití samotného díla a veškerá další ustanovení, upravující právo k užití díla, platí shodně i pro samostatné užití jeho jednotlivých částí.</w:t>
      </w:r>
      <w:r w:rsidRPr="00235C36">
        <w:rPr>
          <w:rFonts w:ascii="Cambria" w:hAnsi="Cambria"/>
        </w:rPr>
        <w:t xml:space="preserve"> </w:t>
      </w:r>
    </w:p>
    <w:p w14:paraId="65B71C9C" w14:textId="77777777" w:rsidR="00334D0D" w:rsidRPr="00235C36" w:rsidRDefault="00334D0D" w:rsidP="00334D0D">
      <w:pPr>
        <w:pStyle w:val="Podnadpis"/>
        <w:rPr>
          <w:rFonts w:ascii="Cambria" w:hAnsi="Cambria"/>
          <w:sz w:val="22"/>
          <w:szCs w:val="22"/>
          <w:u w:val="single"/>
        </w:rPr>
      </w:pPr>
      <w:r w:rsidRPr="00235C36">
        <w:rPr>
          <w:rFonts w:ascii="Cambria" w:hAnsi="Cambria"/>
          <w:sz w:val="22"/>
          <w:szCs w:val="22"/>
          <w:u w:val="single"/>
        </w:rPr>
        <w:t xml:space="preserve">VI. Odpovědnost za škodu, smluvní sankce </w:t>
      </w:r>
    </w:p>
    <w:p w14:paraId="3CD17F03" w14:textId="77777777" w:rsidR="00334D0D" w:rsidRPr="00235C36" w:rsidRDefault="00334D0D" w:rsidP="00334D0D">
      <w:pPr>
        <w:pStyle w:val="slovanodstavec"/>
        <w:numPr>
          <w:ilvl w:val="0"/>
          <w:numId w:val="3"/>
        </w:numPr>
        <w:rPr>
          <w:rFonts w:ascii="Cambria" w:hAnsi="Cambria"/>
        </w:rPr>
      </w:pPr>
      <w:r w:rsidRPr="00235C36">
        <w:rPr>
          <w:rFonts w:ascii="Cambria" w:hAnsi="Cambria"/>
        </w:rPr>
        <w:t xml:space="preserve">Zhotovitel je objednateli odpovědný za škodu, která byla prokazatelně způsobena úmyslem, či nedbalostí, zhotovitele. Škodou se rozumí i ušlý zisk. Zhotovitel se může </w:t>
      </w:r>
      <w:r w:rsidRPr="00235C36">
        <w:rPr>
          <w:rFonts w:ascii="Cambria" w:hAnsi="Cambria"/>
        </w:rPr>
        <w:lastRenderedPageBreak/>
        <w:t xml:space="preserve">své odpovědnosti zprostit, pokud prokáže, že za žádných okolností svým přičiněním nemohl této škodě nijak zabránit. </w:t>
      </w:r>
    </w:p>
    <w:p w14:paraId="4C0276F9" w14:textId="77777777" w:rsidR="00334D0D" w:rsidRPr="00235C36" w:rsidRDefault="00334D0D" w:rsidP="00334D0D">
      <w:pPr>
        <w:pStyle w:val="slovanodstavec"/>
        <w:rPr>
          <w:rFonts w:ascii="Cambria" w:hAnsi="Cambria"/>
        </w:rPr>
      </w:pPr>
      <w:r w:rsidRPr="00235C36">
        <w:rPr>
          <w:rFonts w:ascii="Cambria" w:hAnsi="Cambria"/>
        </w:rPr>
        <w:t xml:space="preserve">Odpovědnost za škodu nemůže být způsobena užitím díla k účelům, ke kterým nebylo vytvořeno, způsobem pro který nebylo určeno, změnami které zhotovitel nemohl ovlivnit, ani důsledky vlivu díla na konání jeho vnímatele. </w:t>
      </w:r>
    </w:p>
    <w:p w14:paraId="159B02FB" w14:textId="77777777" w:rsidR="00334D0D" w:rsidRPr="00235C36" w:rsidRDefault="00334D0D" w:rsidP="00334D0D">
      <w:pPr>
        <w:pStyle w:val="slovanodstavec"/>
        <w:rPr>
          <w:rFonts w:ascii="Cambria" w:hAnsi="Cambria"/>
        </w:rPr>
      </w:pPr>
      <w:r w:rsidRPr="00235C36">
        <w:rPr>
          <w:rFonts w:ascii="Cambria" w:hAnsi="Cambria"/>
        </w:rPr>
        <w:t>Pokud je zhotovitel v prodlení s předáním díla</w:t>
      </w:r>
      <w:r>
        <w:rPr>
          <w:rFonts w:ascii="Cambria" w:hAnsi="Cambria"/>
        </w:rPr>
        <w:t xml:space="preserve"> či jeho části</w:t>
      </w:r>
      <w:r w:rsidRPr="00235C36">
        <w:rPr>
          <w:rFonts w:ascii="Cambria" w:hAnsi="Cambria"/>
        </w:rPr>
        <w:t xml:space="preserve"> (čl. III., odst. 2</w:t>
      </w:r>
      <w:r>
        <w:rPr>
          <w:rFonts w:ascii="Cambria" w:hAnsi="Cambria"/>
        </w:rPr>
        <w:t xml:space="preserve"> a 4</w:t>
      </w:r>
      <w:r w:rsidRPr="00235C36">
        <w:rPr>
          <w:rFonts w:ascii="Cambria" w:hAnsi="Cambria"/>
        </w:rPr>
        <w:t xml:space="preserve"> smlouvy), je povinen uhradit objednateli smluvní pokutu ve výši 0,1</w:t>
      </w:r>
      <w:r>
        <w:rPr>
          <w:rFonts w:ascii="Cambria" w:hAnsi="Cambria"/>
        </w:rPr>
        <w:t xml:space="preserve"> </w:t>
      </w:r>
      <w:r w:rsidRPr="00235C36">
        <w:rPr>
          <w:rFonts w:ascii="Cambria" w:hAnsi="Cambria"/>
        </w:rPr>
        <w:t xml:space="preserve">% z ceny díla včetně DPH za každý den prodlení. </w:t>
      </w:r>
    </w:p>
    <w:p w14:paraId="76CE0676" w14:textId="77777777" w:rsidR="00334D0D" w:rsidRDefault="00334D0D" w:rsidP="00334D0D">
      <w:pPr>
        <w:pStyle w:val="slovanodstavec"/>
        <w:rPr>
          <w:rFonts w:ascii="Cambria" w:hAnsi="Cambria"/>
        </w:rPr>
      </w:pPr>
      <w:r w:rsidRPr="00235C36">
        <w:rPr>
          <w:rFonts w:ascii="Cambria" w:hAnsi="Cambria"/>
        </w:rPr>
        <w:t>Pokud je zhotovitel v prodlení s odstraněním vad díla (čl. IV., odst. 2 smlouvy), je povinen uhradit objednateli smluvní pokutu ve výši 0,1 % z ceny díla včetně DPH za každý den prodlení.</w:t>
      </w:r>
    </w:p>
    <w:p w14:paraId="58DACE4F" w14:textId="77777777" w:rsidR="00334D0D" w:rsidRDefault="00334D0D" w:rsidP="00334D0D">
      <w:pPr>
        <w:pStyle w:val="slovanodstavec"/>
        <w:rPr>
          <w:rFonts w:ascii="Cambria" w:hAnsi="Cambria"/>
        </w:rPr>
      </w:pPr>
      <w:r>
        <w:rPr>
          <w:rFonts w:ascii="Cambria" w:hAnsi="Cambria"/>
        </w:rPr>
        <w:t>Poruší-li zhotovitel povinnost dle čl. V odst. 3 smlouvy</w:t>
      </w:r>
      <w:r w:rsidR="00477B03">
        <w:rPr>
          <w:rFonts w:ascii="Cambria" w:hAnsi="Cambria"/>
        </w:rPr>
        <w:t>,</w:t>
      </w:r>
      <w:r>
        <w:rPr>
          <w:rFonts w:ascii="Cambria" w:hAnsi="Cambria"/>
        </w:rPr>
        <w:t xml:space="preserve"> zavazuje se zhotovitel:</w:t>
      </w:r>
    </w:p>
    <w:p w14:paraId="5D2986D6" w14:textId="77777777" w:rsidR="00334D0D" w:rsidRPr="00EC04AF" w:rsidRDefault="00334D0D" w:rsidP="00334D0D">
      <w:pPr>
        <w:pStyle w:val="slovanodstavec"/>
        <w:numPr>
          <w:ilvl w:val="1"/>
          <w:numId w:val="1"/>
        </w:numPr>
        <w:rPr>
          <w:rFonts w:ascii="Cambria" w:hAnsi="Cambria"/>
        </w:rPr>
      </w:pPr>
      <w:r w:rsidRPr="00EC04AF">
        <w:rPr>
          <w:rFonts w:ascii="Cambria" w:hAnsi="Cambria"/>
        </w:rPr>
        <w:t>zaplatit objednateli smluvní pokutu ve výši 100.000 Kč za každý samostatný předmět práva duševního vlastnictví, ve vztahu k němuž došlo k porušení této povinnosti, tím není dotčeno právo objednatele požadovat náhradu újmy dle písm. b) tohoto odstavce, a současně</w:t>
      </w:r>
    </w:p>
    <w:p w14:paraId="1D26AD4A" w14:textId="77777777" w:rsidR="00334D0D" w:rsidRDefault="00334D0D" w:rsidP="00334D0D">
      <w:pPr>
        <w:pStyle w:val="slovanodstavec"/>
        <w:numPr>
          <w:ilvl w:val="1"/>
          <w:numId w:val="1"/>
        </w:numPr>
        <w:rPr>
          <w:rFonts w:ascii="Cambria" w:hAnsi="Cambria"/>
        </w:rPr>
      </w:pPr>
      <w:bookmarkStart w:id="0" w:name="_Ref7441520"/>
      <w:r w:rsidRPr="00EC04AF">
        <w:rPr>
          <w:rFonts w:ascii="Cambria" w:hAnsi="Cambria"/>
        </w:rPr>
        <w:t xml:space="preserve">nahradit namísto objednatele třetí osobě újmu vzniklou porušením práva duševního vlastnictví této třetí osoby tím, že objednatel užil výstup plnění zhotovitele dle této smlouvy ve </w:t>
      </w:r>
      <w:r w:rsidR="00477B03" w:rsidRPr="00EC04AF">
        <w:rPr>
          <w:rFonts w:ascii="Cambria" w:hAnsi="Cambria"/>
        </w:rPr>
        <w:t>vztahu, k němuž</w:t>
      </w:r>
      <w:r w:rsidRPr="00EC04AF">
        <w:rPr>
          <w:rFonts w:ascii="Cambria" w:hAnsi="Cambria"/>
        </w:rPr>
        <w:t xml:space="preserve"> zhotovitel porušil svou povinnost dle čl. V odst. 3 této smlouvy, a uhradit namísto objednatele jakékoliv sankce (zejm. pokuty uložené orgánem veřejné moci) s tím související</w:t>
      </w:r>
      <w:bookmarkEnd w:id="0"/>
      <w:r>
        <w:t xml:space="preserve">. </w:t>
      </w:r>
    </w:p>
    <w:p w14:paraId="6FD2B8C9" w14:textId="77777777" w:rsidR="00334D0D" w:rsidRPr="00235C36" w:rsidRDefault="00334D0D" w:rsidP="00334D0D">
      <w:pPr>
        <w:pStyle w:val="slovanodstavec"/>
        <w:rPr>
          <w:rFonts w:ascii="Cambria" w:hAnsi="Cambria"/>
        </w:rPr>
      </w:pPr>
      <w:r w:rsidRPr="00320B40">
        <w:rPr>
          <w:rFonts w:ascii="Cambria" w:hAnsi="Cambria"/>
        </w:rPr>
        <w:t xml:space="preserve">Smluvní pokuta je splatná do 10 dnů poté, co bude výzva </w:t>
      </w:r>
      <w:r>
        <w:rPr>
          <w:rFonts w:ascii="Cambria" w:hAnsi="Cambria"/>
        </w:rPr>
        <w:t>o</w:t>
      </w:r>
      <w:r w:rsidRPr="00320B40">
        <w:rPr>
          <w:rFonts w:ascii="Cambria" w:hAnsi="Cambria"/>
        </w:rPr>
        <w:t xml:space="preserve">bjednatele </w:t>
      </w:r>
      <w:r>
        <w:rPr>
          <w:rFonts w:ascii="Cambria" w:hAnsi="Cambria"/>
        </w:rPr>
        <w:t xml:space="preserve">k uhrazení smluvní pokuty </w:t>
      </w:r>
      <w:r w:rsidRPr="00320B40">
        <w:rPr>
          <w:rFonts w:ascii="Cambria" w:hAnsi="Cambria"/>
        </w:rPr>
        <w:t xml:space="preserve">doručena </w:t>
      </w:r>
      <w:r>
        <w:rPr>
          <w:rFonts w:ascii="Cambria" w:hAnsi="Cambria"/>
        </w:rPr>
        <w:t>z</w:t>
      </w:r>
      <w:r w:rsidRPr="00320B40">
        <w:rPr>
          <w:rFonts w:ascii="Cambria" w:hAnsi="Cambria"/>
        </w:rPr>
        <w:t>hotoviteli.</w:t>
      </w:r>
    </w:p>
    <w:p w14:paraId="0207ED1C" w14:textId="77777777" w:rsidR="00334D0D" w:rsidRPr="00235C36" w:rsidRDefault="00334D0D" w:rsidP="00334D0D">
      <w:pPr>
        <w:pStyle w:val="slovanodstavec"/>
        <w:rPr>
          <w:rFonts w:ascii="Cambria" w:hAnsi="Cambria"/>
        </w:rPr>
      </w:pPr>
      <w:r w:rsidRPr="00235C36">
        <w:rPr>
          <w:rFonts w:ascii="Cambria" w:hAnsi="Cambria"/>
        </w:rPr>
        <w:t>V případě, že je objednatel v prodlení s úhradou ceny díla, je zhotovitel oprávněn požadovat úhradu zákonného úroku z prodlení.</w:t>
      </w:r>
    </w:p>
    <w:p w14:paraId="052008D7" w14:textId="77777777" w:rsidR="00334D0D" w:rsidRPr="00235C36" w:rsidRDefault="00334D0D" w:rsidP="00334D0D">
      <w:pPr>
        <w:pStyle w:val="slovanodstavec"/>
        <w:rPr>
          <w:rFonts w:ascii="Cambria" w:hAnsi="Cambria"/>
        </w:rPr>
      </w:pPr>
      <w:r w:rsidRPr="00235C36">
        <w:rPr>
          <w:rFonts w:ascii="Cambria" w:hAnsi="Cambria"/>
        </w:rPr>
        <w:t>Zaplacením výše uvedených sankcí povinnou stranou nezaniká právo oprávněné strany na náhradu vzniklé škody</w:t>
      </w:r>
      <w:r>
        <w:rPr>
          <w:rFonts w:ascii="Cambria" w:hAnsi="Cambria"/>
        </w:rPr>
        <w:t xml:space="preserve"> nebo újmy v plném rozsahu</w:t>
      </w:r>
      <w:r w:rsidRPr="00235C36">
        <w:rPr>
          <w:rFonts w:ascii="Cambria" w:hAnsi="Cambria"/>
        </w:rPr>
        <w:t xml:space="preserve">. </w:t>
      </w:r>
    </w:p>
    <w:p w14:paraId="38FFE664" w14:textId="77777777" w:rsidR="00334D0D" w:rsidRPr="00235C36" w:rsidRDefault="00334D0D" w:rsidP="00334D0D">
      <w:pPr>
        <w:pStyle w:val="Podnadpis"/>
        <w:rPr>
          <w:rFonts w:ascii="Cambria" w:hAnsi="Cambria" w:cs="Times New Roman"/>
          <w:sz w:val="22"/>
          <w:szCs w:val="22"/>
          <w:u w:val="single"/>
        </w:rPr>
      </w:pPr>
      <w:r w:rsidRPr="00235C36">
        <w:rPr>
          <w:rFonts w:ascii="Cambria" w:hAnsi="Cambria" w:cs="Times New Roman"/>
          <w:sz w:val="22"/>
          <w:szCs w:val="22"/>
          <w:u w:val="single"/>
        </w:rPr>
        <w:t>VII. Zpracování dat</w:t>
      </w:r>
    </w:p>
    <w:p w14:paraId="4C366355" w14:textId="77777777" w:rsidR="00334D0D" w:rsidRPr="00235C36" w:rsidRDefault="00334D0D" w:rsidP="00334D0D">
      <w:pPr>
        <w:pStyle w:val="slovanodstavec"/>
        <w:numPr>
          <w:ilvl w:val="0"/>
          <w:numId w:val="8"/>
        </w:numPr>
        <w:ind w:left="284" w:hanging="284"/>
        <w:rPr>
          <w:rFonts w:ascii="Cambria" w:hAnsi="Cambria"/>
        </w:rPr>
      </w:pPr>
      <w:r w:rsidRPr="00235C36">
        <w:rPr>
          <w:rFonts w:ascii="Cambria" w:hAnsi="Cambria"/>
        </w:rPr>
        <w:t xml:space="preserve">Vyplněním údajů zhotovitele se Muzeum romské kultury, státní příspěvková organizace, se sídlem Bratislavská 246/67, 602 00 Brno, IČ 71239812, stane správcem jeho osobních údajů. Z právního titulu plnění smlouvy objednatel eviduje Adresu, Datum narození, Jméno a příjmení, Místo narození, Podpis, 5 let po ukončení smlouvy. Tyto údaje jsou zpracovávány za účelem plnění smlouvy vyplývající z předmětu a rozsahu uzavřené smlouvy. </w:t>
      </w:r>
    </w:p>
    <w:p w14:paraId="5D8D9CB4" w14:textId="4AD83B9E" w:rsidR="00334D0D" w:rsidRPr="00D220F5" w:rsidRDefault="00334D0D" w:rsidP="00334D0D">
      <w:pPr>
        <w:pStyle w:val="slovanodstavec"/>
        <w:numPr>
          <w:ilvl w:val="0"/>
          <w:numId w:val="8"/>
        </w:numPr>
        <w:ind w:left="284" w:hanging="284"/>
        <w:rPr>
          <w:rFonts w:ascii="Cambria" w:hAnsi="Cambria"/>
        </w:rPr>
      </w:pPr>
      <w:r w:rsidRPr="00235C36">
        <w:rPr>
          <w:rFonts w:ascii="Cambria" w:hAnsi="Cambria"/>
        </w:rPr>
        <w:t xml:space="preserve">Zhotovitel může vznést námitku proti tomuto zpracování, stejně jako může požadovat opravu udaných osobních údajů, požádat o sdělení, jaké osobní údaje o něm jsou evidovány, případně požádat o výmaz osobních údajů, bude-li to možné. Pokud dochází k automatizovanému zpracování, má zhotovitel právo na přenositelnost údajů a nebýt předmětem rozhodnutí založeného výhradně na tomto rozhodování. V případě, že byl objednateli udělen souhlas se zpracováním některého z osobních údajů, je možné jej v budoucnu kdykoli odvolat a je povinností správce tento údaj následně vymazat a dále jej nezpracovávat. Odvoláním souhlasu není dotčena zákonnost zpracování, vycházejícího ze souhlasu, který byl dán před jeho odvoláním. Právem zhotovitele je podat stížnost dozorovému úřadu (Úřad na ochranu osobních údajů) proti tomuto zpracování. Se svými žádostmi je možné se obracet na email </w:t>
      </w:r>
      <w:r w:rsidR="00680470">
        <w:rPr>
          <w:rFonts w:ascii="Cambria" w:hAnsi="Cambria"/>
        </w:rPr>
        <w:t>XXX</w:t>
      </w:r>
      <w:r w:rsidRPr="00235C36">
        <w:rPr>
          <w:rFonts w:ascii="Cambria" w:hAnsi="Cambria"/>
        </w:rPr>
        <w:t xml:space="preserve"> nebo na </w:t>
      </w:r>
      <w:r w:rsidRPr="00235C36">
        <w:rPr>
          <w:rFonts w:ascii="Cambria" w:hAnsi="Cambria"/>
        </w:rPr>
        <w:lastRenderedPageBreak/>
        <w:t>sídlo naší společnosti: Muzeum romské kultury, státní příspěvková organizace, Bratislavská 246/67, 602 00 Brno.</w:t>
      </w:r>
    </w:p>
    <w:p w14:paraId="1CC183A7" w14:textId="77777777" w:rsidR="00334D0D" w:rsidRPr="00235C36" w:rsidRDefault="00334D0D" w:rsidP="00334D0D">
      <w:pPr>
        <w:pStyle w:val="Podnadpis"/>
        <w:rPr>
          <w:rFonts w:ascii="Cambria" w:hAnsi="Cambria"/>
          <w:sz w:val="22"/>
          <w:szCs w:val="22"/>
          <w:u w:val="single"/>
        </w:rPr>
      </w:pPr>
      <w:r w:rsidRPr="00235C36">
        <w:rPr>
          <w:rFonts w:ascii="Cambria" w:hAnsi="Cambria"/>
          <w:sz w:val="22"/>
          <w:szCs w:val="22"/>
          <w:u w:val="single"/>
        </w:rPr>
        <w:t xml:space="preserve">VIII. Závěrečná ujednání </w:t>
      </w:r>
    </w:p>
    <w:p w14:paraId="46E4647A" w14:textId="77777777" w:rsidR="00334D0D" w:rsidRPr="00235C36" w:rsidRDefault="00334D0D" w:rsidP="00334D0D">
      <w:pPr>
        <w:pStyle w:val="slovanodstavec"/>
        <w:numPr>
          <w:ilvl w:val="0"/>
          <w:numId w:val="4"/>
        </w:numPr>
        <w:rPr>
          <w:rFonts w:ascii="Cambria" w:hAnsi="Cambria"/>
          <w:color w:val="000000"/>
        </w:rPr>
      </w:pPr>
      <w:r w:rsidRPr="00235C36">
        <w:rPr>
          <w:rFonts w:ascii="Cambria" w:hAnsi="Cambria"/>
          <w:color w:val="000000"/>
        </w:rPr>
        <w:t>Pokud v této smlouvě není dohodnuto jinak, pak se práva a povinnosti smluvních stran řídí Občanským zákoníkem a předpisy souvisejícími. Zhotovitel výslovně prohlašuje, že výkon sjednaného díla není v rozporu se zákonem č. 121/2000 Sb., autorským zákonem.</w:t>
      </w:r>
    </w:p>
    <w:p w14:paraId="42EF68BF" w14:textId="77777777" w:rsidR="00334D0D" w:rsidRPr="00235C36" w:rsidRDefault="00334D0D" w:rsidP="00334D0D">
      <w:pPr>
        <w:pStyle w:val="slovanodstavec"/>
        <w:numPr>
          <w:ilvl w:val="0"/>
          <w:numId w:val="4"/>
        </w:numPr>
        <w:rPr>
          <w:rFonts w:ascii="Cambria" w:hAnsi="Cambria"/>
          <w:color w:val="FF0000"/>
          <w:u w:val="single"/>
        </w:rPr>
      </w:pPr>
      <w:r w:rsidRPr="00235C36">
        <w:rPr>
          <w:rFonts w:ascii="Cambria" w:hAnsi="Cambria"/>
        </w:rPr>
        <w:t xml:space="preserve">Veškeré změny a doplnění této smlouvy je možné provádět jen písemnými datovanými a číslovanými dodatky podepsanými oběma smluvními stranami. </w:t>
      </w:r>
    </w:p>
    <w:p w14:paraId="75924BB6" w14:textId="77777777" w:rsidR="00334D0D" w:rsidRDefault="00334D0D" w:rsidP="00334D0D">
      <w:pPr>
        <w:pStyle w:val="slovanodstavec"/>
        <w:rPr>
          <w:rFonts w:ascii="Cambria" w:hAnsi="Cambria"/>
        </w:rPr>
      </w:pPr>
      <w:r w:rsidRPr="00235C36">
        <w:rPr>
          <w:rFonts w:ascii="Cambria" w:hAnsi="Cambria"/>
        </w:rPr>
        <w:t xml:space="preserve">Smluvní strany ujednávají, že ukáže-li se být kterékoliv ustanovení smlouvy neplatným nebo nevykonatelným, nedotkne se tato neplatnost nebo nevykonatelnost dalších ustanovení smlouvy, nemají-li vzájemnou provázanost a nedotkne se smlouvy jako celku. Smluvní strany se zavazují bez odkladu nahradit neplatné nebo nevykonatelné ustanovení smlouvy bezvadným, které se svým účelem co nejvíce blíží nahrazovanému. </w:t>
      </w:r>
    </w:p>
    <w:p w14:paraId="086F8DA4" w14:textId="77777777" w:rsidR="00334D0D" w:rsidRPr="007753E9" w:rsidRDefault="00334D0D" w:rsidP="00334D0D">
      <w:pPr>
        <w:pStyle w:val="slovanodstavec"/>
        <w:rPr>
          <w:rFonts w:ascii="Cambria" w:hAnsi="Cambria"/>
        </w:rPr>
      </w:pPr>
      <w:r w:rsidRPr="007753E9">
        <w:rPr>
          <w:rFonts w:ascii="Cambria" w:hAnsi="Cambria"/>
        </w:rPr>
        <w:t xml:space="preserve">Smluvní strany se dohodly, že rozhodným právem pro tuto </w:t>
      </w:r>
      <w:r>
        <w:rPr>
          <w:rFonts w:ascii="Cambria" w:hAnsi="Cambria"/>
        </w:rPr>
        <w:t>s</w:t>
      </w:r>
      <w:r w:rsidRPr="007753E9">
        <w:rPr>
          <w:rFonts w:ascii="Cambria" w:hAnsi="Cambria"/>
        </w:rPr>
        <w:t xml:space="preserve">mlouvu nebo právní vztahy, které vznikly v souvislosti s touto </w:t>
      </w:r>
      <w:r>
        <w:rPr>
          <w:rFonts w:ascii="Cambria" w:hAnsi="Cambria"/>
        </w:rPr>
        <w:t>s</w:t>
      </w:r>
      <w:r w:rsidRPr="007753E9">
        <w:rPr>
          <w:rFonts w:ascii="Cambria" w:hAnsi="Cambria"/>
        </w:rPr>
        <w:t>mlouvou (včetně závazků k náhradě újmy vzniklé porušením povinností dle této Smlouvy nebo k vydání bezdůvodného obohacení), je právní řád České republiky (s výjimkou kolizních norem mezinárodního práva soukromého).</w:t>
      </w:r>
    </w:p>
    <w:p w14:paraId="3A997E42" w14:textId="77777777" w:rsidR="00334D0D" w:rsidRPr="007753E9" w:rsidRDefault="00334D0D" w:rsidP="00334D0D">
      <w:pPr>
        <w:pStyle w:val="slovanodstavec"/>
        <w:rPr>
          <w:rFonts w:ascii="Cambria" w:hAnsi="Cambria"/>
        </w:rPr>
      </w:pPr>
      <w:r w:rsidRPr="007753E9">
        <w:rPr>
          <w:rFonts w:ascii="Cambria" w:hAnsi="Cambria"/>
        </w:rPr>
        <w:t xml:space="preserve">K rozhodování sporů týkajících se závazků z této </w:t>
      </w:r>
      <w:r>
        <w:rPr>
          <w:rFonts w:ascii="Cambria" w:hAnsi="Cambria"/>
        </w:rPr>
        <w:t>s</w:t>
      </w:r>
      <w:r w:rsidRPr="007753E9">
        <w:rPr>
          <w:rFonts w:ascii="Cambria" w:hAnsi="Cambria"/>
        </w:rPr>
        <w:t xml:space="preserve">mlouvy nebo týkajících se právních vztahů, které vznikly v souvislosti s touto </w:t>
      </w:r>
      <w:r>
        <w:rPr>
          <w:rFonts w:ascii="Cambria" w:hAnsi="Cambria"/>
        </w:rPr>
        <w:t>s</w:t>
      </w:r>
      <w:r w:rsidRPr="007753E9">
        <w:rPr>
          <w:rFonts w:ascii="Cambria" w:hAnsi="Cambria"/>
        </w:rPr>
        <w:t xml:space="preserve">mlouvou (včetně závazků k náhradě újmy vzniklé porušením povinností dle této </w:t>
      </w:r>
      <w:r>
        <w:rPr>
          <w:rFonts w:ascii="Cambria" w:hAnsi="Cambria"/>
        </w:rPr>
        <w:t>s</w:t>
      </w:r>
      <w:r w:rsidRPr="007753E9">
        <w:rPr>
          <w:rFonts w:ascii="Cambria" w:hAnsi="Cambria"/>
        </w:rPr>
        <w:t>mlouvy nebo k vydání bezdůvodného obohacení), jsou pravomocné soudy České republiky. Pravomoc jiných soudů se nepřipouští.</w:t>
      </w:r>
    </w:p>
    <w:p w14:paraId="2D8D6DDD" w14:textId="77777777" w:rsidR="00334D0D" w:rsidRPr="00235C36" w:rsidRDefault="00334D0D" w:rsidP="00334D0D">
      <w:pPr>
        <w:pStyle w:val="slovanodstavec"/>
        <w:rPr>
          <w:rFonts w:ascii="Cambria" w:hAnsi="Cambria"/>
        </w:rPr>
      </w:pPr>
      <w:r w:rsidRPr="00235C36">
        <w:rPr>
          <w:rFonts w:ascii="Cambria" w:hAnsi="Cambria"/>
        </w:rPr>
        <w:t xml:space="preserve">Tato smlouva je vyhotovena ve dvou stejnopisech, z nichž každý má platnost originálu. Objednatel a </w:t>
      </w:r>
      <w:r>
        <w:rPr>
          <w:rFonts w:ascii="Cambria" w:hAnsi="Cambria"/>
        </w:rPr>
        <w:t>zhotovitel</w:t>
      </w:r>
      <w:r w:rsidRPr="00235C36">
        <w:rPr>
          <w:rFonts w:ascii="Cambria" w:hAnsi="Cambria"/>
        </w:rPr>
        <w:t xml:space="preserve"> obdrží každý po jednom vyhotovení. </w:t>
      </w:r>
    </w:p>
    <w:p w14:paraId="25BC807E" w14:textId="77777777" w:rsidR="00334D0D" w:rsidRDefault="00334D0D" w:rsidP="00334D0D">
      <w:pPr>
        <w:pStyle w:val="slovanodstavec"/>
        <w:rPr>
          <w:rFonts w:ascii="Cambria" w:hAnsi="Cambria"/>
        </w:rPr>
      </w:pPr>
      <w:r w:rsidRPr="00235C36">
        <w:rPr>
          <w:rFonts w:ascii="Cambria" w:hAnsi="Cambria"/>
        </w:rPr>
        <w:t xml:space="preserve">Na znamení souhlasu se vším, co je shora uvedeno, připojují smluvní strany své podpisy. </w:t>
      </w:r>
    </w:p>
    <w:p w14:paraId="4B9A2702" w14:textId="77777777" w:rsidR="00334D0D" w:rsidRDefault="00334D0D" w:rsidP="00334D0D">
      <w:pPr>
        <w:pStyle w:val="slovanodstavec"/>
        <w:numPr>
          <w:ilvl w:val="0"/>
          <w:numId w:val="0"/>
        </w:numPr>
        <w:ind w:left="360" w:hanging="360"/>
        <w:rPr>
          <w:rFonts w:ascii="Cambria" w:hAnsi="Cambria"/>
        </w:rPr>
      </w:pPr>
    </w:p>
    <w:p w14:paraId="73D74B45" w14:textId="77777777" w:rsidR="00334D0D" w:rsidRDefault="00334D0D" w:rsidP="00334D0D">
      <w:pPr>
        <w:pStyle w:val="slovanodstavec"/>
        <w:numPr>
          <w:ilvl w:val="0"/>
          <w:numId w:val="0"/>
        </w:numPr>
        <w:ind w:left="360" w:hanging="360"/>
        <w:rPr>
          <w:rFonts w:ascii="Cambria" w:hAnsi="Cambria"/>
        </w:rPr>
      </w:pPr>
    </w:p>
    <w:p w14:paraId="256F8437" w14:textId="77777777" w:rsidR="00334D0D" w:rsidRDefault="00334D0D" w:rsidP="00334D0D">
      <w:pPr>
        <w:pStyle w:val="slovanodstavec"/>
        <w:numPr>
          <w:ilvl w:val="0"/>
          <w:numId w:val="0"/>
        </w:numPr>
        <w:ind w:left="360" w:hanging="360"/>
        <w:rPr>
          <w:rFonts w:ascii="Cambria" w:hAnsi="Cambria"/>
        </w:rPr>
      </w:pPr>
    </w:p>
    <w:p w14:paraId="422FE60E" w14:textId="77777777" w:rsidR="00334D0D" w:rsidRDefault="00334D0D" w:rsidP="00334D0D">
      <w:pPr>
        <w:pStyle w:val="slovanodstavec"/>
        <w:numPr>
          <w:ilvl w:val="0"/>
          <w:numId w:val="0"/>
        </w:numPr>
        <w:ind w:left="360" w:hanging="360"/>
        <w:rPr>
          <w:rFonts w:ascii="Cambria" w:hAnsi="Cambria"/>
        </w:rPr>
      </w:pPr>
      <w:r>
        <w:rPr>
          <w:rFonts w:ascii="Cambria" w:hAnsi="Cambria"/>
        </w:rPr>
        <w:t>Přílohy smlouvy:</w:t>
      </w:r>
    </w:p>
    <w:p w14:paraId="42998A24" w14:textId="77777777" w:rsidR="00334D0D" w:rsidRDefault="00334D0D" w:rsidP="00334D0D">
      <w:pPr>
        <w:pStyle w:val="slovanodstavec"/>
        <w:numPr>
          <w:ilvl w:val="0"/>
          <w:numId w:val="0"/>
        </w:numPr>
        <w:ind w:left="360" w:hanging="360"/>
        <w:rPr>
          <w:rFonts w:ascii="Cambria" w:hAnsi="Cambria"/>
        </w:rPr>
      </w:pPr>
      <w:r>
        <w:rPr>
          <w:rFonts w:ascii="Cambria" w:hAnsi="Cambria"/>
          <w:b/>
        </w:rPr>
        <w:t xml:space="preserve">Příloha č. 1 – </w:t>
      </w:r>
      <w:r>
        <w:rPr>
          <w:rFonts w:ascii="Cambria" w:hAnsi="Cambria"/>
        </w:rPr>
        <w:t>Cenová nabídka zhotovitele ze dne</w:t>
      </w:r>
      <w:r w:rsidR="00AC7977">
        <w:rPr>
          <w:rFonts w:ascii="Cambria" w:hAnsi="Cambria"/>
        </w:rPr>
        <w:t xml:space="preserve"> 1. 2. 2022.</w:t>
      </w:r>
    </w:p>
    <w:p w14:paraId="175565DD" w14:textId="77777777" w:rsidR="00334D0D" w:rsidRPr="00076ED9" w:rsidRDefault="00334D0D" w:rsidP="00334D0D">
      <w:pPr>
        <w:pStyle w:val="slovanodstavec"/>
        <w:numPr>
          <w:ilvl w:val="0"/>
          <w:numId w:val="0"/>
        </w:numPr>
        <w:ind w:left="360" w:hanging="360"/>
        <w:rPr>
          <w:rFonts w:ascii="Cambria" w:hAnsi="Cambria"/>
        </w:rPr>
      </w:pPr>
    </w:p>
    <w:p w14:paraId="4231A082" w14:textId="77777777" w:rsidR="00334D0D" w:rsidRPr="00235C36" w:rsidRDefault="00334D0D" w:rsidP="00334D0D">
      <w:pPr>
        <w:tabs>
          <w:tab w:val="left" w:pos="720"/>
        </w:tabs>
        <w:autoSpaceDE w:val="0"/>
        <w:autoSpaceDN w:val="0"/>
        <w:adjustRightInd w:val="0"/>
        <w:jc w:val="both"/>
        <w:rPr>
          <w:rFonts w:ascii="Cambria" w:hAnsi="Cambria" w:cs="Arial"/>
          <w:sz w:val="22"/>
          <w:szCs w:val="22"/>
        </w:rPr>
      </w:pPr>
    </w:p>
    <w:p w14:paraId="04E7712C" w14:textId="77777777" w:rsidR="00334D0D" w:rsidRPr="00AC7977" w:rsidRDefault="00334D0D" w:rsidP="00334D0D">
      <w:pPr>
        <w:autoSpaceDE w:val="0"/>
        <w:autoSpaceDN w:val="0"/>
        <w:adjustRightInd w:val="0"/>
        <w:ind w:left="426" w:hanging="426"/>
        <w:jc w:val="both"/>
        <w:rPr>
          <w:rFonts w:ascii="Cambria" w:hAnsi="Cambria" w:cs="Arial"/>
          <w:sz w:val="22"/>
          <w:szCs w:val="22"/>
        </w:rPr>
      </w:pPr>
      <w:r w:rsidRPr="00235C36">
        <w:rPr>
          <w:rFonts w:ascii="Cambria" w:hAnsi="Cambria" w:cs="Arial"/>
          <w:sz w:val="22"/>
          <w:szCs w:val="22"/>
        </w:rPr>
        <w:t>V Brně dne…………………</w:t>
      </w:r>
      <w:r w:rsidRPr="00235C36">
        <w:rPr>
          <w:rFonts w:ascii="Cambria" w:hAnsi="Cambria" w:cs="Arial"/>
          <w:sz w:val="22"/>
          <w:szCs w:val="22"/>
        </w:rPr>
        <w:tab/>
      </w:r>
      <w:r w:rsidRPr="00235C36">
        <w:rPr>
          <w:rFonts w:ascii="Cambria" w:hAnsi="Cambria" w:cs="Arial"/>
          <w:sz w:val="22"/>
          <w:szCs w:val="22"/>
        </w:rPr>
        <w:tab/>
      </w:r>
      <w:r w:rsidRPr="00235C36">
        <w:rPr>
          <w:rFonts w:ascii="Cambria" w:hAnsi="Cambria" w:cs="Arial"/>
          <w:sz w:val="22"/>
          <w:szCs w:val="22"/>
        </w:rPr>
        <w:tab/>
        <w:t xml:space="preserve">                </w:t>
      </w:r>
      <w:r w:rsidRPr="00AC7977">
        <w:rPr>
          <w:rFonts w:ascii="Cambria" w:hAnsi="Cambria" w:cs="Arial"/>
          <w:sz w:val="22"/>
          <w:szCs w:val="22"/>
        </w:rPr>
        <w:t xml:space="preserve">V </w:t>
      </w:r>
      <w:r w:rsidR="00F31511" w:rsidRPr="00AC7977">
        <w:rPr>
          <w:rFonts w:ascii="Cambria" w:hAnsi="Cambria" w:cs="Arial"/>
          <w:sz w:val="22"/>
          <w:szCs w:val="22"/>
        </w:rPr>
        <w:t>………..</w:t>
      </w:r>
      <w:r w:rsidRPr="00AC7977">
        <w:rPr>
          <w:rFonts w:ascii="Cambria" w:hAnsi="Cambria" w:cs="Arial"/>
          <w:sz w:val="22"/>
          <w:szCs w:val="22"/>
        </w:rPr>
        <w:t xml:space="preserve"> dne……………………….</w:t>
      </w:r>
    </w:p>
    <w:p w14:paraId="3DED6593" w14:textId="77777777" w:rsidR="00334D0D" w:rsidRPr="00AC7977" w:rsidRDefault="00334D0D" w:rsidP="00334D0D">
      <w:pPr>
        <w:rPr>
          <w:rFonts w:ascii="Cambria" w:hAnsi="Cambria"/>
        </w:rPr>
      </w:pPr>
    </w:p>
    <w:p w14:paraId="575E81E8" w14:textId="77777777" w:rsidR="00334D0D" w:rsidRPr="00AC7977" w:rsidRDefault="00334D0D" w:rsidP="00334D0D">
      <w:pPr>
        <w:rPr>
          <w:rFonts w:ascii="Cambria" w:hAnsi="Cambria"/>
          <w:sz w:val="22"/>
        </w:rPr>
      </w:pPr>
      <w:r w:rsidRPr="00AC7977">
        <w:rPr>
          <w:rFonts w:ascii="Cambria" w:hAnsi="Cambria"/>
          <w:sz w:val="22"/>
        </w:rPr>
        <w:t xml:space="preserve">       </w:t>
      </w:r>
    </w:p>
    <w:p w14:paraId="5FAA8263" w14:textId="77777777" w:rsidR="00334D0D" w:rsidRPr="00AC7977" w:rsidRDefault="00334D0D" w:rsidP="00334D0D">
      <w:pPr>
        <w:rPr>
          <w:rFonts w:ascii="Cambria" w:hAnsi="Cambria"/>
          <w:sz w:val="22"/>
        </w:rPr>
      </w:pPr>
    </w:p>
    <w:p w14:paraId="2B58F964" w14:textId="77777777" w:rsidR="00334D0D" w:rsidRPr="00AC7977" w:rsidRDefault="00334D0D" w:rsidP="00334D0D">
      <w:pPr>
        <w:rPr>
          <w:rFonts w:ascii="Cambria" w:hAnsi="Cambria"/>
        </w:rPr>
      </w:pPr>
    </w:p>
    <w:p w14:paraId="0F643A9C" w14:textId="77777777" w:rsidR="00334D0D" w:rsidRPr="00235C36" w:rsidRDefault="00334D0D" w:rsidP="00334D0D">
      <w:pPr>
        <w:rPr>
          <w:rFonts w:ascii="Cambria" w:hAnsi="Cambria"/>
        </w:rPr>
      </w:pPr>
      <w:r w:rsidRPr="00AC7977">
        <w:rPr>
          <w:rFonts w:ascii="Cambria" w:hAnsi="Cambria"/>
        </w:rPr>
        <w:t>___________________________________</w:t>
      </w:r>
      <w:r w:rsidRPr="00AC7977">
        <w:rPr>
          <w:rFonts w:ascii="Cambria" w:hAnsi="Cambria"/>
        </w:rPr>
        <w:tab/>
      </w:r>
      <w:r w:rsidRPr="00AC7977">
        <w:rPr>
          <w:rFonts w:ascii="Cambria" w:hAnsi="Cambria"/>
        </w:rPr>
        <w:tab/>
      </w:r>
      <w:r w:rsidRPr="00AC7977">
        <w:rPr>
          <w:rFonts w:ascii="Cambria" w:hAnsi="Cambria"/>
        </w:rPr>
        <w:tab/>
        <w:t xml:space="preserve">     __________________________________</w:t>
      </w:r>
    </w:p>
    <w:p w14:paraId="13293EE1" w14:textId="405928B0" w:rsidR="00334D0D" w:rsidRPr="00235C36" w:rsidRDefault="00680470" w:rsidP="00334D0D">
      <w:pPr>
        <w:rPr>
          <w:rFonts w:ascii="Cambria" w:hAnsi="Cambria"/>
          <w:b/>
          <w:sz w:val="22"/>
          <w:szCs w:val="22"/>
        </w:rPr>
      </w:pPr>
      <w:r>
        <w:rPr>
          <w:rFonts w:ascii="Cambria" w:hAnsi="Cambria"/>
          <w:b/>
          <w:sz w:val="22"/>
          <w:szCs w:val="22"/>
        </w:rPr>
        <w:t>XXX</w:t>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sidR="00334D0D" w:rsidRPr="00235C36">
        <w:rPr>
          <w:rFonts w:ascii="Cambria" w:hAnsi="Cambria"/>
          <w:b/>
          <w:sz w:val="22"/>
          <w:szCs w:val="22"/>
        </w:rPr>
        <w:tab/>
      </w:r>
      <w:r w:rsidR="00334D0D" w:rsidRPr="00235C36">
        <w:rPr>
          <w:rFonts w:ascii="Cambria" w:hAnsi="Cambria"/>
          <w:b/>
          <w:sz w:val="22"/>
          <w:szCs w:val="22"/>
        </w:rPr>
        <w:tab/>
        <w:t xml:space="preserve">     </w:t>
      </w:r>
      <w:r w:rsidR="00AC7977">
        <w:rPr>
          <w:rFonts w:ascii="Cambria" w:hAnsi="Cambria"/>
          <w:b/>
          <w:sz w:val="22"/>
          <w:szCs w:val="22"/>
        </w:rPr>
        <w:t xml:space="preserve">     </w:t>
      </w:r>
      <w:r w:rsidR="00334D0D" w:rsidRPr="00235C36">
        <w:rPr>
          <w:rFonts w:ascii="Cambria" w:hAnsi="Cambria"/>
          <w:b/>
          <w:sz w:val="22"/>
          <w:szCs w:val="22"/>
        </w:rPr>
        <w:t xml:space="preserve">   </w:t>
      </w:r>
      <w:r>
        <w:rPr>
          <w:rFonts w:ascii="Cambria" w:hAnsi="Cambria"/>
          <w:b/>
          <w:sz w:val="22"/>
          <w:szCs w:val="22"/>
        </w:rPr>
        <w:tab/>
        <w:t>XXX</w:t>
      </w:r>
    </w:p>
    <w:p w14:paraId="305DE6CD" w14:textId="77777777" w:rsidR="00334D0D" w:rsidRPr="00235C36" w:rsidRDefault="00334D0D" w:rsidP="00334D0D">
      <w:pPr>
        <w:rPr>
          <w:rFonts w:ascii="Cambria" w:hAnsi="Cambria"/>
          <w:b/>
          <w:sz w:val="22"/>
          <w:szCs w:val="22"/>
        </w:rPr>
      </w:pPr>
      <w:r>
        <w:rPr>
          <w:rFonts w:ascii="Cambria" w:hAnsi="Cambria"/>
          <w:b/>
          <w:sz w:val="22"/>
          <w:szCs w:val="22"/>
        </w:rPr>
        <w:t xml:space="preserve">   Muzeum romské kultury</w:t>
      </w:r>
      <w:r w:rsidR="00AC7977">
        <w:rPr>
          <w:rFonts w:ascii="Cambria" w:hAnsi="Cambria"/>
          <w:b/>
          <w:sz w:val="22"/>
          <w:szCs w:val="22"/>
        </w:rPr>
        <w:tab/>
      </w:r>
      <w:r w:rsidR="00AC7977">
        <w:rPr>
          <w:rFonts w:ascii="Cambria" w:hAnsi="Cambria"/>
          <w:b/>
          <w:sz w:val="22"/>
          <w:szCs w:val="22"/>
        </w:rPr>
        <w:tab/>
      </w:r>
      <w:r w:rsidR="00AC7977">
        <w:rPr>
          <w:rFonts w:ascii="Cambria" w:hAnsi="Cambria"/>
          <w:b/>
          <w:sz w:val="22"/>
          <w:szCs w:val="22"/>
        </w:rPr>
        <w:tab/>
      </w:r>
      <w:r w:rsidR="00AC7977">
        <w:rPr>
          <w:rFonts w:ascii="Cambria" w:hAnsi="Cambria"/>
          <w:b/>
          <w:sz w:val="22"/>
          <w:szCs w:val="22"/>
        </w:rPr>
        <w:tab/>
      </w:r>
      <w:r w:rsidR="00AC7977">
        <w:rPr>
          <w:rFonts w:ascii="Cambria" w:hAnsi="Cambria"/>
          <w:b/>
          <w:sz w:val="22"/>
          <w:szCs w:val="22"/>
        </w:rPr>
        <w:tab/>
        <w:t xml:space="preserve">      VEVERKA s.r.o.</w:t>
      </w:r>
    </w:p>
    <w:p w14:paraId="1D6C0EA2" w14:textId="77777777" w:rsidR="004F39F7" w:rsidRDefault="00334D0D">
      <w:r w:rsidRPr="00235C36">
        <w:rPr>
          <w:rFonts w:ascii="Cambria" w:hAnsi="Cambria"/>
          <w:b/>
          <w:sz w:val="22"/>
          <w:szCs w:val="22"/>
        </w:rPr>
        <w:t xml:space="preserve">           objednatel</w:t>
      </w:r>
      <w:r w:rsidRPr="00235C36">
        <w:rPr>
          <w:rFonts w:ascii="Cambria" w:hAnsi="Cambria"/>
          <w:b/>
          <w:sz w:val="22"/>
          <w:szCs w:val="22"/>
        </w:rPr>
        <w:tab/>
      </w:r>
      <w:r w:rsidRPr="00235C36">
        <w:rPr>
          <w:rFonts w:ascii="Cambria" w:hAnsi="Cambria"/>
          <w:b/>
          <w:sz w:val="22"/>
          <w:szCs w:val="22"/>
        </w:rPr>
        <w:tab/>
      </w:r>
      <w:r w:rsidRPr="00235C36">
        <w:rPr>
          <w:rFonts w:ascii="Cambria" w:hAnsi="Cambria"/>
          <w:b/>
          <w:sz w:val="22"/>
          <w:szCs w:val="22"/>
        </w:rPr>
        <w:tab/>
      </w:r>
      <w:r w:rsidRPr="00235C36">
        <w:rPr>
          <w:rFonts w:ascii="Cambria" w:hAnsi="Cambria"/>
          <w:b/>
          <w:sz w:val="22"/>
          <w:szCs w:val="22"/>
        </w:rPr>
        <w:tab/>
      </w:r>
      <w:r w:rsidRPr="00235C36">
        <w:rPr>
          <w:rFonts w:ascii="Cambria" w:hAnsi="Cambria"/>
          <w:b/>
          <w:sz w:val="22"/>
          <w:szCs w:val="22"/>
        </w:rPr>
        <w:tab/>
      </w:r>
      <w:r w:rsidRPr="00235C36">
        <w:rPr>
          <w:rFonts w:ascii="Cambria" w:hAnsi="Cambria"/>
          <w:b/>
          <w:sz w:val="22"/>
          <w:szCs w:val="22"/>
        </w:rPr>
        <w:tab/>
      </w:r>
      <w:r w:rsidR="00AC7977">
        <w:rPr>
          <w:rFonts w:ascii="Cambria" w:hAnsi="Cambria"/>
          <w:b/>
          <w:sz w:val="22"/>
          <w:szCs w:val="22"/>
        </w:rPr>
        <w:t xml:space="preserve">    </w:t>
      </w:r>
      <w:r>
        <w:rPr>
          <w:rFonts w:ascii="Cambria" w:hAnsi="Cambria"/>
          <w:b/>
          <w:sz w:val="22"/>
          <w:szCs w:val="22"/>
        </w:rPr>
        <w:t xml:space="preserve">       </w:t>
      </w:r>
      <w:r w:rsidRPr="00235C36">
        <w:rPr>
          <w:rFonts w:ascii="Cambria" w:hAnsi="Cambria"/>
          <w:b/>
          <w:sz w:val="22"/>
          <w:szCs w:val="22"/>
        </w:rPr>
        <w:t>zhotovitel</w:t>
      </w:r>
    </w:p>
    <w:sectPr w:rsidR="004F39F7" w:rsidSect="000E00F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4002EFF" w:usb1="C200247B" w:usb2="00000009" w:usb3="00000000" w:csb0="000001FF" w:csb1="00000000"/>
  </w:font>
  <w:font w:name="MS ??">
    <w:altName w:val="Yu Gothic"/>
    <w:panose1 w:val="00000000000000000000"/>
    <w:charset w:val="80"/>
    <w:family w:val="auto"/>
    <w:notTrueType/>
    <w:pitch w:val="variable"/>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158C6"/>
    <w:multiLevelType w:val="hybridMultilevel"/>
    <w:tmpl w:val="E864E2A6"/>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38FF3D11"/>
    <w:multiLevelType w:val="hybridMultilevel"/>
    <w:tmpl w:val="1804D314"/>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 w15:restartNumberingAfterBreak="0">
    <w:nsid w:val="41D723C2"/>
    <w:multiLevelType w:val="hybridMultilevel"/>
    <w:tmpl w:val="C3A62B06"/>
    <w:lvl w:ilvl="0" w:tplc="D5500F12">
      <w:start w:val="1"/>
      <w:numFmt w:val="decimal"/>
      <w:pStyle w:val="slovanodstavec"/>
      <w:lvlText w:val="%1."/>
      <w:lvlJc w:val="left"/>
      <w:pPr>
        <w:ind w:left="360" w:hanging="360"/>
      </w:pPr>
      <w:rPr>
        <w:rFonts w:ascii="Cambria" w:hAnsi="Cambria" w:cs="Times New Roman" w:hint="default"/>
        <w:color w:val="auto"/>
        <w:sz w:val="22"/>
        <w:szCs w:val="22"/>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5B621702"/>
    <w:multiLevelType w:val="hybridMultilevel"/>
    <w:tmpl w:val="9AECBDA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73AE294B"/>
    <w:multiLevelType w:val="hybridMultilevel"/>
    <w:tmpl w:val="D44268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lvlOverride w:ilvl="0">
      <w:startOverride w:val="1"/>
    </w:lvlOverride>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D0D"/>
    <w:rsid w:val="00017489"/>
    <w:rsid w:val="00030A88"/>
    <w:rsid w:val="00047301"/>
    <w:rsid w:val="00072FAB"/>
    <w:rsid w:val="000B6A17"/>
    <w:rsid w:val="000F0CEF"/>
    <w:rsid w:val="00110890"/>
    <w:rsid w:val="00147CF5"/>
    <w:rsid w:val="001D569C"/>
    <w:rsid w:val="001E4138"/>
    <w:rsid w:val="001F7197"/>
    <w:rsid w:val="00235671"/>
    <w:rsid w:val="00295C14"/>
    <w:rsid w:val="00334D0D"/>
    <w:rsid w:val="003D1697"/>
    <w:rsid w:val="004030C5"/>
    <w:rsid w:val="00413E80"/>
    <w:rsid w:val="00422F71"/>
    <w:rsid w:val="00477B03"/>
    <w:rsid w:val="004B61F7"/>
    <w:rsid w:val="004C0A98"/>
    <w:rsid w:val="004F39F7"/>
    <w:rsid w:val="00513B23"/>
    <w:rsid w:val="00584419"/>
    <w:rsid w:val="00662A54"/>
    <w:rsid w:val="00680470"/>
    <w:rsid w:val="006904BB"/>
    <w:rsid w:val="006B5492"/>
    <w:rsid w:val="006F489E"/>
    <w:rsid w:val="00735822"/>
    <w:rsid w:val="00745215"/>
    <w:rsid w:val="00763D70"/>
    <w:rsid w:val="00791F8C"/>
    <w:rsid w:val="007E08A6"/>
    <w:rsid w:val="00851AC9"/>
    <w:rsid w:val="00861C0B"/>
    <w:rsid w:val="008B67F2"/>
    <w:rsid w:val="008E31A2"/>
    <w:rsid w:val="008E7946"/>
    <w:rsid w:val="009147C7"/>
    <w:rsid w:val="0094524C"/>
    <w:rsid w:val="00962D63"/>
    <w:rsid w:val="00A40145"/>
    <w:rsid w:val="00AC7977"/>
    <w:rsid w:val="00B11E52"/>
    <w:rsid w:val="00B247BB"/>
    <w:rsid w:val="00B57ED5"/>
    <w:rsid w:val="00BD44B3"/>
    <w:rsid w:val="00C40DAD"/>
    <w:rsid w:val="00C52B3A"/>
    <w:rsid w:val="00CB28AB"/>
    <w:rsid w:val="00D128D7"/>
    <w:rsid w:val="00D55083"/>
    <w:rsid w:val="00D63C7D"/>
    <w:rsid w:val="00DE21C9"/>
    <w:rsid w:val="00E26BB3"/>
    <w:rsid w:val="00E94B5F"/>
    <w:rsid w:val="00EA4CDD"/>
    <w:rsid w:val="00EA58E7"/>
    <w:rsid w:val="00F31511"/>
    <w:rsid w:val="00F63595"/>
    <w:rsid w:val="00F73556"/>
    <w:rsid w:val="00FB3F74"/>
    <w:rsid w:val="00FE7E52"/>
    <w:rsid w:val="00FF4E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5D7D"/>
  <w15:chartTrackingRefBased/>
  <w15:docId w15:val="{9B610263-09B5-45C1-9E43-D50945D8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4D0D"/>
    <w:pPr>
      <w:spacing w:after="0" w:line="240" w:lineRule="auto"/>
    </w:pPr>
    <w:rPr>
      <w:rFonts w:ascii="Times New Roman" w:eastAsia="MS ??"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next w:val="Normln"/>
    <w:link w:val="PodnadpisChar"/>
    <w:uiPriority w:val="99"/>
    <w:qFormat/>
    <w:rsid w:val="00334D0D"/>
    <w:pPr>
      <w:keepNext/>
      <w:spacing w:before="480" w:after="240"/>
      <w:jc w:val="center"/>
    </w:pPr>
    <w:rPr>
      <w:rFonts w:ascii="Arial" w:hAnsi="Arial" w:cs="Arial"/>
      <w:b/>
      <w:sz w:val="20"/>
      <w:szCs w:val="20"/>
    </w:rPr>
  </w:style>
  <w:style w:type="character" w:customStyle="1" w:styleId="PodnadpisChar">
    <w:name w:val="Podnadpis Char"/>
    <w:basedOn w:val="Standardnpsmoodstavce"/>
    <w:link w:val="Podnadpis"/>
    <w:uiPriority w:val="99"/>
    <w:rsid w:val="00334D0D"/>
    <w:rPr>
      <w:rFonts w:ascii="Arial" w:eastAsia="MS ??" w:hAnsi="Arial" w:cs="Arial"/>
      <w:b/>
      <w:sz w:val="20"/>
      <w:szCs w:val="20"/>
      <w:lang w:eastAsia="cs-CZ"/>
    </w:rPr>
  </w:style>
  <w:style w:type="character" w:customStyle="1" w:styleId="slovanodstavecChar">
    <w:name w:val="Číslovaný odstavec Char"/>
    <w:link w:val="slovanodstavec"/>
    <w:uiPriority w:val="99"/>
    <w:locked/>
    <w:rsid w:val="00334D0D"/>
    <w:rPr>
      <w:rFonts w:ascii="Arial" w:hAnsi="Arial"/>
      <w:lang w:eastAsia="ar-SA"/>
    </w:rPr>
  </w:style>
  <w:style w:type="paragraph" w:customStyle="1" w:styleId="slovanodstavec">
    <w:name w:val="Číslovaný odstavec"/>
    <w:basedOn w:val="Normln"/>
    <w:link w:val="slovanodstavecChar"/>
    <w:uiPriority w:val="99"/>
    <w:rsid w:val="00334D0D"/>
    <w:pPr>
      <w:numPr>
        <w:numId w:val="1"/>
      </w:numPr>
      <w:suppressAutoHyphens/>
      <w:spacing w:after="120"/>
      <w:jc w:val="both"/>
    </w:pPr>
    <w:rPr>
      <w:rFonts w:ascii="Arial" w:eastAsiaTheme="minorHAnsi" w:hAnsi="Arial" w:cstheme="minorBidi"/>
      <w:sz w:val="22"/>
      <w:szCs w:val="22"/>
      <w:lang w:eastAsia="ar-SA"/>
    </w:rPr>
  </w:style>
  <w:style w:type="paragraph" w:styleId="Odstavecseseznamem">
    <w:name w:val="List Paragraph"/>
    <w:basedOn w:val="Normln"/>
    <w:uiPriority w:val="34"/>
    <w:qFormat/>
    <w:rsid w:val="00334D0D"/>
    <w:pPr>
      <w:ind w:left="720"/>
      <w:contextualSpacing/>
    </w:pPr>
  </w:style>
  <w:style w:type="character" w:styleId="Odkaznakoment">
    <w:name w:val="annotation reference"/>
    <w:uiPriority w:val="99"/>
    <w:semiHidden/>
    <w:unhideWhenUsed/>
    <w:rsid w:val="00334D0D"/>
    <w:rPr>
      <w:sz w:val="16"/>
      <w:szCs w:val="16"/>
    </w:rPr>
  </w:style>
  <w:style w:type="paragraph" w:styleId="Textkomente">
    <w:name w:val="annotation text"/>
    <w:basedOn w:val="Normln"/>
    <w:link w:val="TextkomenteChar"/>
    <w:uiPriority w:val="99"/>
    <w:semiHidden/>
    <w:unhideWhenUsed/>
    <w:rsid w:val="00334D0D"/>
    <w:rPr>
      <w:sz w:val="20"/>
      <w:szCs w:val="20"/>
    </w:rPr>
  </w:style>
  <w:style w:type="character" w:customStyle="1" w:styleId="TextkomenteChar">
    <w:name w:val="Text komentáře Char"/>
    <w:basedOn w:val="Standardnpsmoodstavce"/>
    <w:link w:val="Textkomente"/>
    <w:uiPriority w:val="99"/>
    <w:semiHidden/>
    <w:rsid w:val="00334D0D"/>
    <w:rPr>
      <w:rFonts w:ascii="Times New Roman" w:eastAsia="MS ??" w:hAnsi="Times New Roman" w:cs="Times New Roman"/>
      <w:sz w:val="20"/>
      <w:szCs w:val="20"/>
      <w:lang w:eastAsia="cs-CZ"/>
    </w:rPr>
  </w:style>
  <w:style w:type="paragraph" w:styleId="Textbubliny">
    <w:name w:val="Balloon Text"/>
    <w:basedOn w:val="Normln"/>
    <w:link w:val="TextbublinyChar"/>
    <w:uiPriority w:val="99"/>
    <w:semiHidden/>
    <w:unhideWhenUsed/>
    <w:rsid w:val="00334D0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4D0D"/>
    <w:rPr>
      <w:rFonts w:ascii="Segoe UI" w:eastAsia="MS ??"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D55083"/>
    <w:rPr>
      <w:b/>
      <w:bCs/>
    </w:rPr>
  </w:style>
  <w:style w:type="character" w:customStyle="1" w:styleId="PedmtkomenteChar">
    <w:name w:val="Předmět komentáře Char"/>
    <w:basedOn w:val="TextkomenteChar"/>
    <w:link w:val="Pedmtkomente"/>
    <w:uiPriority w:val="99"/>
    <w:semiHidden/>
    <w:rsid w:val="00D55083"/>
    <w:rPr>
      <w:rFonts w:ascii="Times New Roman" w:eastAsia="MS ??" w:hAnsi="Times New Roman" w:cs="Times New Roman"/>
      <w:b/>
      <w:bCs/>
      <w:sz w:val="20"/>
      <w:szCs w:val="20"/>
      <w:lang w:eastAsia="cs-CZ"/>
    </w:rPr>
  </w:style>
  <w:style w:type="paragraph" w:styleId="Revize">
    <w:name w:val="Revision"/>
    <w:hidden/>
    <w:uiPriority w:val="99"/>
    <w:semiHidden/>
    <w:rsid w:val="00C52B3A"/>
    <w:pPr>
      <w:spacing w:after="0" w:line="240" w:lineRule="auto"/>
    </w:pPr>
    <w:rPr>
      <w:rFonts w:ascii="Times New Roman" w:eastAsia="MS ??" w:hAnsi="Times New Roman" w:cs="Times New Roman"/>
      <w:sz w:val="24"/>
      <w:szCs w:val="24"/>
      <w:lang w:eastAsia="cs-CZ"/>
    </w:rPr>
  </w:style>
  <w:style w:type="character" w:customStyle="1" w:styleId="ra">
    <w:name w:val="ra"/>
    <w:basedOn w:val="Standardnpsmoodstavce"/>
    <w:rsid w:val="00AC7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06916">
      <w:bodyDiv w:val="1"/>
      <w:marLeft w:val="0"/>
      <w:marRight w:val="0"/>
      <w:marTop w:val="0"/>
      <w:marBottom w:val="0"/>
      <w:divBdr>
        <w:top w:val="none" w:sz="0" w:space="0" w:color="auto"/>
        <w:left w:val="none" w:sz="0" w:space="0" w:color="auto"/>
        <w:bottom w:val="none" w:sz="0" w:space="0" w:color="auto"/>
        <w:right w:val="none" w:sz="0" w:space="0" w:color="auto"/>
      </w:divBdr>
    </w:div>
    <w:div w:id="812134620">
      <w:bodyDiv w:val="1"/>
      <w:marLeft w:val="0"/>
      <w:marRight w:val="0"/>
      <w:marTop w:val="0"/>
      <w:marBottom w:val="0"/>
      <w:divBdr>
        <w:top w:val="none" w:sz="0" w:space="0" w:color="auto"/>
        <w:left w:val="none" w:sz="0" w:space="0" w:color="auto"/>
        <w:bottom w:val="none" w:sz="0" w:space="0" w:color="auto"/>
        <w:right w:val="none" w:sz="0" w:space="0" w:color="auto"/>
      </w:divBdr>
    </w:div>
    <w:div w:id="134763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7F3DB-1969-43FD-A29F-21524DB9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2787</Words>
  <Characters>17503</Characters>
  <Application>Microsoft Office Word</Application>
  <DocSecurity>0</DocSecurity>
  <Lines>1029</Lines>
  <Paragraphs>507</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Vlčková</dc:creator>
  <cp:keywords/>
  <dc:description/>
  <cp:lastModifiedBy>Asistentka</cp:lastModifiedBy>
  <cp:revision>3</cp:revision>
  <dcterms:created xsi:type="dcterms:W3CDTF">2025-07-25T08:11:00Z</dcterms:created>
  <dcterms:modified xsi:type="dcterms:W3CDTF">2025-07-25T08:46:00Z</dcterms:modified>
</cp:coreProperties>
</file>