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47B4" w14:textId="015D00B4" w:rsidR="00EC2715" w:rsidRPr="00A34CDC" w:rsidRDefault="00EC2715" w:rsidP="00DE6B14">
      <w:pPr>
        <w:spacing w:before="240" w:after="240" w:line="252" w:lineRule="auto"/>
        <w:jc w:val="center"/>
        <w:rPr>
          <w:b/>
          <w:bCs/>
          <w:sz w:val="22"/>
        </w:rPr>
      </w:pPr>
      <w:r w:rsidRPr="007175C7">
        <w:rPr>
          <w:b/>
          <w:bCs/>
          <w:sz w:val="22"/>
        </w:rPr>
        <w:t xml:space="preserve">Smlouva na </w:t>
      </w:r>
      <w:r w:rsidR="00D22936" w:rsidRPr="007175C7">
        <w:rPr>
          <w:b/>
          <w:bCs/>
          <w:sz w:val="22"/>
        </w:rPr>
        <w:t xml:space="preserve">(podporu) </w:t>
      </w:r>
      <w:r w:rsidRPr="007175C7">
        <w:rPr>
          <w:b/>
          <w:bCs/>
          <w:sz w:val="22"/>
        </w:rPr>
        <w:t xml:space="preserve">řízení </w:t>
      </w:r>
      <w:r w:rsidRPr="00A34CDC">
        <w:rPr>
          <w:b/>
          <w:bCs/>
          <w:sz w:val="22"/>
        </w:rPr>
        <w:t xml:space="preserve">absorpční kapacity obcí Zlínského kraje na území MAS </w:t>
      </w:r>
      <w:r w:rsidR="00ED5F7E" w:rsidRPr="00A34CDC">
        <w:rPr>
          <w:b/>
          <w:bCs/>
          <w:sz w:val="22"/>
        </w:rPr>
        <w:t>č. D/</w:t>
      </w:r>
      <w:r w:rsidR="00635EE0" w:rsidRPr="00A34CDC">
        <w:rPr>
          <w:b/>
          <w:bCs/>
          <w:sz w:val="22"/>
        </w:rPr>
        <w:t>2665</w:t>
      </w:r>
      <w:r w:rsidR="00ED5F7E" w:rsidRPr="00A34CDC">
        <w:rPr>
          <w:b/>
          <w:bCs/>
          <w:sz w:val="22"/>
        </w:rPr>
        <w:t>/2025/STR</w:t>
      </w:r>
    </w:p>
    <w:p w14:paraId="0B75E84A" w14:textId="0E1B7906" w:rsidR="00C07E9C" w:rsidRPr="00A34CDC" w:rsidRDefault="00C07E9C" w:rsidP="00DE6B14">
      <w:pPr>
        <w:spacing w:line="252" w:lineRule="auto"/>
      </w:pPr>
      <w:r w:rsidRPr="00A34CDC">
        <w:t xml:space="preserve">uzavřená v souladu s ustanovením § 1746 odst. 2 zák. 89/2012 Sb., občanský zákoník </w:t>
      </w:r>
      <w:r w:rsidR="00FA0336" w:rsidRPr="00A34CDC">
        <w:br/>
      </w:r>
      <w:r w:rsidRPr="00A34CDC">
        <w:t>(dále jen „Občanský zákoník“),</w:t>
      </w:r>
    </w:p>
    <w:p w14:paraId="04017FC7" w14:textId="77777777" w:rsidR="00B43134" w:rsidRPr="00A34CDC" w:rsidRDefault="00B43134" w:rsidP="00DE6B14">
      <w:pPr>
        <w:pStyle w:val="Bezmezer"/>
        <w:spacing w:before="360" w:after="360" w:line="252" w:lineRule="auto"/>
        <w:jc w:val="center"/>
      </w:pPr>
      <w:r w:rsidRPr="00A34CDC">
        <w:t>mezi: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:rsidRPr="00A34CDC" w14:paraId="60135CDC" w14:textId="77777777" w:rsidTr="007175C7">
        <w:tc>
          <w:tcPr>
            <w:tcW w:w="2122" w:type="dxa"/>
            <w:tcMar>
              <w:left w:w="0" w:type="dxa"/>
            </w:tcMar>
          </w:tcPr>
          <w:p w14:paraId="4A97FBBF" w14:textId="2604B838" w:rsidR="00B43134" w:rsidRPr="00A34CDC" w:rsidRDefault="00B43134" w:rsidP="00DE6B14">
            <w:pPr>
              <w:pStyle w:val="Bezmezer"/>
              <w:spacing w:line="252" w:lineRule="auto"/>
            </w:pPr>
            <w:r w:rsidRPr="00A34CDC">
              <w:t>Objednatel</w:t>
            </w:r>
            <w:r w:rsidR="00FA0336" w:rsidRPr="00A34CDC">
              <w:t>em</w:t>
            </w:r>
            <w:r w:rsidRPr="00A34CDC">
              <w:t>:</w:t>
            </w:r>
          </w:p>
        </w:tc>
        <w:tc>
          <w:tcPr>
            <w:tcW w:w="6940" w:type="dxa"/>
          </w:tcPr>
          <w:p w14:paraId="43A1AB99" w14:textId="77777777" w:rsidR="00B43134" w:rsidRPr="00A34CDC" w:rsidRDefault="00B43134" w:rsidP="00DE6B14">
            <w:pPr>
              <w:pStyle w:val="Bezmezer"/>
              <w:spacing w:line="252" w:lineRule="auto"/>
              <w:rPr>
                <w:b/>
                <w:bCs/>
              </w:rPr>
            </w:pPr>
            <w:r w:rsidRPr="00A34CDC">
              <w:rPr>
                <w:b/>
                <w:bCs/>
              </w:rPr>
              <w:t>Zlínský kraj</w:t>
            </w:r>
          </w:p>
          <w:p w14:paraId="2C40E4ED" w14:textId="2C231D45" w:rsidR="00B43134" w:rsidRPr="00A34CDC" w:rsidRDefault="00B43134" w:rsidP="00DE6B14">
            <w:pPr>
              <w:pStyle w:val="Bezmezer"/>
              <w:spacing w:line="252" w:lineRule="auto"/>
            </w:pPr>
            <w:r w:rsidRPr="00A34CDC">
              <w:t>sídlo: tř. T. Bati 21, PSČ 761 90 Zlín</w:t>
            </w:r>
          </w:p>
          <w:p w14:paraId="4B8F1337" w14:textId="77777777" w:rsidR="00B43134" w:rsidRPr="00A34CDC" w:rsidRDefault="00B43134" w:rsidP="00DE6B14">
            <w:pPr>
              <w:pStyle w:val="Bezmezer"/>
              <w:spacing w:line="252" w:lineRule="auto"/>
            </w:pPr>
            <w:r w:rsidRPr="00A34CDC">
              <w:t>IČO: 70891320</w:t>
            </w:r>
          </w:p>
          <w:p w14:paraId="509B117E" w14:textId="45837294" w:rsidR="00B43134" w:rsidRPr="00A34CDC" w:rsidRDefault="00B43134" w:rsidP="00DE6B14">
            <w:pPr>
              <w:pStyle w:val="Bezmezer"/>
              <w:spacing w:line="252" w:lineRule="auto"/>
            </w:pPr>
            <w:r w:rsidRPr="00A34CDC">
              <w:t xml:space="preserve">zastoupen: Ing. Radim Holiš, hejtman </w:t>
            </w:r>
          </w:p>
          <w:p w14:paraId="20F68A63" w14:textId="521A30BF" w:rsidR="00B43134" w:rsidRPr="00A34CDC" w:rsidRDefault="00B43134" w:rsidP="00DE6B14">
            <w:pPr>
              <w:pStyle w:val="Bezmezer"/>
              <w:spacing w:line="252" w:lineRule="auto"/>
            </w:pPr>
            <w:r w:rsidRPr="00A34CDC">
              <w:t>bankovní spojení:</w:t>
            </w:r>
            <w:r w:rsidRPr="00A34CDC">
              <w:rPr>
                <w:rFonts w:cs="Arial"/>
                <w:szCs w:val="20"/>
              </w:rPr>
              <w:t xml:space="preserve"> </w:t>
            </w:r>
            <w:r w:rsidR="003A6DF4" w:rsidRPr="00A34CDC">
              <w:t xml:space="preserve">Česká spořitelna, a.s., </w:t>
            </w:r>
            <w:proofErr w:type="spellStart"/>
            <w:r w:rsidR="003A6DF4" w:rsidRPr="00A34CDC">
              <w:t>č.ú</w:t>
            </w:r>
            <w:proofErr w:type="spellEnd"/>
            <w:r w:rsidR="003A6DF4" w:rsidRPr="00A34CDC">
              <w:t xml:space="preserve">. </w:t>
            </w:r>
            <w:r w:rsidR="00467AE4" w:rsidRPr="00A34CDC">
              <w:t>2786182/0800</w:t>
            </w:r>
          </w:p>
          <w:p w14:paraId="7CF50D7D" w14:textId="3FF479EF" w:rsidR="00B43134" w:rsidRPr="00A34CDC" w:rsidRDefault="00B43134" w:rsidP="00DE6B14">
            <w:pPr>
              <w:pStyle w:val="Bezmezer"/>
              <w:spacing w:line="252" w:lineRule="auto"/>
            </w:pPr>
            <w:r w:rsidRPr="00A34CDC">
              <w:t>(dále jen „</w:t>
            </w:r>
            <w:r w:rsidRPr="00A34CDC">
              <w:rPr>
                <w:b/>
              </w:rPr>
              <w:t>Objednatel</w:t>
            </w:r>
            <w:r w:rsidRPr="00A34CDC">
              <w:t>“)</w:t>
            </w:r>
          </w:p>
        </w:tc>
      </w:tr>
    </w:tbl>
    <w:p w14:paraId="61DE45DA" w14:textId="77777777" w:rsidR="00B43134" w:rsidRPr="00A34CDC" w:rsidRDefault="00B43134" w:rsidP="00DE6B14">
      <w:pPr>
        <w:pStyle w:val="Bezmezer"/>
        <w:spacing w:before="240" w:after="240" w:line="252" w:lineRule="auto"/>
        <w:ind w:left="2211"/>
      </w:pPr>
      <w:r w:rsidRPr="00A34CDC"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:rsidRPr="00B35627" w14:paraId="3E11AB7E" w14:textId="77777777" w:rsidTr="007175C7">
        <w:tc>
          <w:tcPr>
            <w:tcW w:w="2122" w:type="dxa"/>
            <w:tcMar>
              <w:left w:w="0" w:type="dxa"/>
            </w:tcMar>
          </w:tcPr>
          <w:p w14:paraId="272AA58C" w14:textId="2CC919DE" w:rsidR="00B43134" w:rsidRPr="00A34CDC" w:rsidRDefault="00B43134" w:rsidP="00DE6B14">
            <w:pPr>
              <w:pStyle w:val="Bezmezer"/>
              <w:spacing w:line="252" w:lineRule="auto"/>
            </w:pPr>
            <w:r w:rsidRPr="00A34CDC">
              <w:t>Zpracovatel</w:t>
            </w:r>
            <w:r w:rsidR="00FA0336" w:rsidRPr="00A34CDC">
              <w:t>em</w:t>
            </w:r>
            <w:r w:rsidRPr="00A34CDC">
              <w:t>:</w:t>
            </w:r>
          </w:p>
        </w:tc>
        <w:tc>
          <w:tcPr>
            <w:tcW w:w="6940" w:type="dxa"/>
          </w:tcPr>
          <w:p w14:paraId="51B0088C" w14:textId="77777777" w:rsidR="006A18EB" w:rsidRPr="00A34CDC" w:rsidRDefault="006A18EB" w:rsidP="006A18EB">
            <w:pPr>
              <w:pStyle w:val="Bezmezer"/>
              <w:spacing w:line="276" w:lineRule="auto"/>
              <w:rPr>
                <w:b/>
              </w:rPr>
            </w:pPr>
            <w:r w:rsidRPr="00A34CDC">
              <w:rPr>
                <w:b/>
              </w:rPr>
              <w:t xml:space="preserve">MAS </w:t>
            </w:r>
            <w:proofErr w:type="spellStart"/>
            <w:r w:rsidRPr="00A34CDC">
              <w:rPr>
                <w:b/>
              </w:rPr>
              <w:t>Hornolidečska</w:t>
            </w:r>
            <w:proofErr w:type="spellEnd"/>
            <w:r w:rsidRPr="00A34CDC">
              <w:rPr>
                <w:b/>
              </w:rPr>
              <w:t>, z. s.</w:t>
            </w:r>
          </w:p>
          <w:p w14:paraId="6944CBD5" w14:textId="77777777" w:rsidR="006A18EB" w:rsidRPr="00A34CDC" w:rsidRDefault="006A18EB" w:rsidP="006A18EB">
            <w:pPr>
              <w:pStyle w:val="Bezmezer"/>
              <w:spacing w:line="276" w:lineRule="auto"/>
            </w:pPr>
            <w:r w:rsidRPr="00A34CDC">
              <w:t>sídlo: Lidečko 467, 756 12 Lidečko</w:t>
            </w:r>
          </w:p>
          <w:p w14:paraId="0F4C9694" w14:textId="77777777" w:rsidR="006A18EB" w:rsidRPr="00A34CDC" w:rsidRDefault="006A18EB" w:rsidP="006A18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A34CDC">
              <w:t>IČO: 26676109</w:t>
            </w:r>
          </w:p>
          <w:p w14:paraId="08396A56" w14:textId="77777777" w:rsidR="006A18EB" w:rsidRPr="00A34CDC" w:rsidRDefault="006A18EB" w:rsidP="006A18EB">
            <w:pPr>
              <w:pStyle w:val="Bezmezer"/>
              <w:spacing w:line="276" w:lineRule="auto"/>
            </w:pPr>
            <w:r w:rsidRPr="00A34CDC">
              <w:t>zastoupen: Ing. Vojtěch Ryza, předseda</w:t>
            </w:r>
          </w:p>
          <w:p w14:paraId="1DB10C0F" w14:textId="77777777" w:rsidR="006A18EB" w:rsidRPr="00A34CDC" w:rsidRDefault="006A18EB" w:rsidP="006A18EB">
            <w:pPr>
              <w:pStyle w:val="Bezmezer"/>
              <w:spacing w:line="276" w:lineRule="auto"/>
            </w:pPr>
            <w:r w:rsidRPr="00A34CDC">
              <w:t xml:space="preserve">bankovní spojení: Komerční banka, a. s., č. </w:t>
            </w:r>
            <w:proofErr w:type="spellStart"/>
            <w:r w:rsidRPr="00A34CDC">
              <w:t>ú.</w:t>
            </w:r>
            <w:proofErr w:type="spellEnd"/>
            <w:r w:rsidRPr="00A34CDC">
              <w:t xml:space="preserve"> 94-2595140297/0100</w:t>
            </w:r>
          </w:p>
          <w:p w14:paraId="27D1FE33" w14:textId="58D2DBE3" w:rsidR="00B43134" w:rsidRPr="00B35627" w:rsidRDefault="00B43134" w:rsidP="00DE6B14">
            <w:pPr>
              <w:pStyle w:val="Bezmezer"/>
              <w:spacing w:line="252" w:lineRule="auto"/>
              <w:rPr>
                <w:i/>
                <w:color w:val="5B9BD5" w:themeColor="accent1"/>
                <w:sz w:val="16"/>
                <w:szCs w:val="16"/>
              </w:rPr>
            </w:pPr>
            <w:r w:rsidRPr="00A34CDC">
              <w:t>(dále jen „</w:t>
            </w:r>
            <w:r w:rsidRPr="00A34CDC">
              <w:rPr>
                <w:b/>
              </w:rPr>
              <w:t>Zpracovatel</w:t>
            </w:r>
            <w:r w:rsidRPr="00A34CDC">
              <w:t>“)</w:t>
            </w:r>
          </w:p>
        </w:tc>
      </w:tr>
    </w:tbl>
    <w:p w14:paraId="28B50EDF" w14:textId="3C16916E" w:rsidR="00B43134" w:rsidRPr="00B35627" w:rsidRDefault="00B43134" w:rsidP="00DE6B14">
      <w:pPr>
        <w:spacing w:line="252" w:lineRule="auto"/>
        <w:rPr>
          <w:rFonts w:cs="Arial"/>
          <w:szCs w:val="20"/>
        </w:rPr>
      </w:pPr>
    </w:p>
    <w:p w14:paraId="6FCE232D" w14:textId="5551E66A" w:rsidR="00C07E9C" w:rsidRPr="00B35627" w:rsidRDefault="00C07E9C" w:rsidP="00DE6B14">
      <w:pPr>
        <w:spacing w:line="252" w:lineRule="auto"/>
        <w:rPr>
          <w:rFonts w:cs="Arial"/>
          <w:szCs w:val="20"/>
        </w:rPr>
      </w:pPr>
      <w:r w:rsidRPr="00B35627">
        <w:rPr>
          <w:rFonts w:cs="Arial"/>
          <w:szCs w:val="20"/>
        </w:rPr>
        <w:t xml:space="preserve">takto: </w:t>
      </w:r>
    </w:p>
    <w:p w14:paraId="52287360" w14:textId="4F45FFDA" w:rsidR="00C07E9C" w:rsidRPr="00B35627" w:rsidRDefault="00C07E9C" w:rsidP="00DE6B14">
      <w:pPr>
        <w:pStyle w:val="Nadpis1"/>
        <w:spacing w:line="252" w:lineRule="auto"/>
      </w:pPr>
      <w:r w:rsidRPr="00300ACF">
        <w:t>P</w:t>
      </w:r>
      <w:r w:rsidR="00C941FB" w:rsidRPr="00300ACF">
        <w:t>reambule</w:t>
      </w:r>
      <w:r w:rsidRPr="00B35627">
        <w:t xml:space="preserve"> </w:t>
      </w:r>
    </w:p>
    <w:p w14:paraId="7EEEF656" w14:textId="21272A4D" w:rsidR="00324AAE" w:rsidRPr="009649BB" w:rsidRDefault="002F209B" w:rsidP="00DE6B14">
      <w:pPr>
        <w:pStyle w:val="Nadpis2"/>
        <w:spacing w:line="252" w:lineRule="auto"/>
        <w:rPr>
          <w:rStyle w:val="CittChar"/>
          <w:i w:val="0"/>
          <w:iCs w:val="0"/>
          <w:color w:val="auto"/>
          <w:kern w:val="0"/>
          <w14:ligatures w14:val="none"/>
        </w:rPr>
      </w:pPr>
      <w:r w:rsidRPr="009649BB">
        <w:rPr>
          <w:rStyle w:val="Styl1Char"/>
        </w:rPr>
        <w:t>Místní akční skupiny</w:t>
      </w:r>
      <w:r w:rsidR="00324AAE" w:rsidRPr="009649BB">
        <w:rPr>
          <w:rStyle w:val="Styl1Char"/>
        </w:rPr>
        <w:t>, dále jen MAS,</w:t>
      </w:r>
      <w:r w:rsidRPr="009649BB">
        <w:rPr>
          <w:rStyle w:val="Styl1Char"/>
        </w:rPr>
        <w:t xml:space="preserve"> </w:t>
      </w:r>
      <w:r w:rsidRPr="009649BB">
        <w:t>sdružují drtivou většinu obcí ve Zlínském kraji</w:t>
      </w:r>
      <w:r w:rsidR="00324AAE" w:rsidRPr="009649BB">
        <w:t xml:space="preserve">. </w:t>
      </w:r>
      <w:r w:rsidR="006F4B37">
        <w:t>D</w:t>
      </w:r>
      <w:r w:rsidR="00324AAE" w:rsidRPr="009649BB">
        <w:t xml:space="preserve">le Strategie rozvoje venkova ve Zlínském kraji do roku 2030, schválené Radou Zlínského kraje </w:t>
      </w:r>
      <w:r w:rsidR="00F31CEA" w:rsidRPr="00F31CEA">
        <w:t xml:space="preserve">dne </w:t>
      </w:r>
      <w:r w:rsidR="00324AAE" w:rsidRPr="009649BB">
        <w:t xml:space="preserve">6.12.2021, zajišťují spolupráci, metodickou a informační podporu dotčených aktérů v území, a také sdílení dobré praxe mezi jednotlivými aktéry. Vzhledem ke zvyšující se administrativní zátěži obcí je důležitým předpokladem rozvoje a efektivní spolupráce v území zajištění odpovídající administrativní kapacity, především malých obcí. </w:t>
      </w:r>
      <w:r w:rsidRPr="009649BB">
        <w:rPr>
          <w:rStyle w:val="CittChar"/>
          <w:i w:val="0"/>
          <w:iCs w:val="0"/>
          <w:color w:val="auto"/>
          <w:kern w:val="0"/>
          <w14:ligatures w14:val="none"/>
        </w:rPr>
        <w:t xml:space="preserve"> </w:t>
      </w:r>
    </w:p>
    <w:p w14:paraId="69A675BD" w14:textId="33D1ACD6" w:rsidR="00C6357C" w:rsidRPr="009649BB" w:rsidRDefault="00324AAE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Zlínský kraj dlouhodobě postrádá relevantní informace o připravenosti obcí na realizaci projektů s možností jejich financování z externích, evropských, národních a krajských</w:t>
      </w:r>
      <w:r w:rsidR="00F31CEA" w:rsidRPr="009649BB">
        <w:rPr>
          <w:rStyle w:val="Styl1Char"/>
        </w:rPr>
        <w:t xml:space="preserve"> zdrojů</w:t>
      </w:r>
      <w:r w:rsidRPr="009649BB">
        <w:rPr>
          <w:rStyle w:val="Styl1Char"/>
        </w:rPr>
        <w:t>. Informace o</w:t>
      </w:r>
      <w:r w:rsidR="009649BB">
        <w:rPr>
          <w:rStyle w:val="Styl1Char"/>
        </w:rPr>
        <w:t> </w:t>
      </w:r>
      <w:r w:rsidRPr="009649BB">
        <w:rPr>
          <w:rStyle w:val="Styl1Char"/>
        </w:rPr>
        <w:t>aktuálním stavu absor</w:t>
      </w:r>
      <w:r w:rsidR="00B064B9" w:rsidRPr="009649BB">
        <w:rPr>
          <w:rStyle w:val="Styl1Char"/>
        </w:rPr>
        <w:t>p</w:t>
      </w:r>
      <w:r w:rsidRPr="009649BB">
        <w:rPr>
          <w:rStyle w:val="Styl1Char"/>
        </w:rPr>
        <w:t xml:space="preserve">ční kapacity přispějí k nastavení zaměření a finančního rámce dotačních programů vyhlašovaných každoročně z Fondu Zlínského kraje. </w:t>
      </w:r>
      <w:r w:rsidR="008D12E5" w:rsidRPr="009649BB">
        <w:rPr>
          <w:rStyle w:val="Styl1Char"/>
        </w:rPr>
        <w:t xml:space="preserve">Posílením spolupráce s MAS bude zajištěna </w:t>
      </w:r>
      <w:r w:rsidR="00F36E22" w:rsidRPr="009649BB">
        <w:rPr>
          <w:rStyle w:val="Styl1Char"/>
        </w:rPr>
        <w:t>E</w:t>
      </w:r>
      <w:r w:rsidR="008D12E5" w:rsidRPr="009649BB">
        <w:rPr>
          <w:rStyle w:val="Styl1Char"/>
        </w:rPr>
        <w:t xml:space="preserve">vidence </w:t>
      </w:r>
      <w:r w:rsidR="00F36E22" w:rsidRPr="009649BB">
        <w:rPr>
          <w:rStyle w:val="Styl1Char"/>
        </w:rPr>
        <w:t>projektových záměrů</w:t>
      </w:r>
      <w:r w:rsidR="001C32E8" w:rsidRPr="009649BB">
        <w:rPr>
          <w:rStyle w:val="Styl1Char"/>
        </w:rPr>
        <w:t xml:space="preserve">, </w:t>
      </w:r>
      <w:r w:rsidR="0036694D" w:rsidRPr="0036694D">
        <w:rPr>
          <w:rStyle w:val="Styl1Char"/>
        </w:rPr>
        <w:t xml:space="preserve">ve struktuře </w:t>
      </w:r>
      <w:r w:rsidR="0036694D" w:rsidRPr="008D4D3F">
        <w:rPr>
          <w:rStyle w:val="Styl1Char"/>
        </w:rPr>
        <w:t xml:space="preserve">dle přílohy </w:t>
      </w:r>
      <w:r w:rsidR="008D4D3F" w:rsidRPr="008D4D3F">
        <w:rPr>
          <w:rStyle w:val="Styl1Char"/>
        </w:rPr>
        <w:t xml:space="preserve">č. </w:t>
      </w:r>
      <w:r w:rsidR="0036694D" w:rsidRPr="008D4D3F">
        <w:rPr>
          <w:rStyle w:val="Styl1Char"/>
        </w:rPr>
        <w:t>1,</w:t>
      </w:r>
      <w:r w:rsidR="0036694D">
        <w:rPr>
          <w:rStyle w:val="Styl1Char"/>
        </w:rPr>
        <w:t xml:space="preserve"> </w:t>
      </w:r>
      <w:r w:rsidR="008D12E5" w:rsidRPr="009649BB">
        <w:rPr>
          <w:rStyle w:val="Styl1Char"/>
        </w:rPr>
        <w:t>které jsou rozvojovými prioritami obcí/mikroregionů v území dané MAS (obce do 25 000 obyvatel), které vychází z rozvojových priorit obce, případně MAS</w:t>
      </w:r>
      <w:r w:rsidR="0019656C">
        <w:rPr>
          <w:rStyle w:val="Styl1Char"/>
        </w:rPr>
        <w:t xml:space="preserve"> (dále jen „Evidence“)</w:t>
      </w:r>
      <w:r w:rsidR="008D12E5" w:rsidRPr="009649BB">
        <w:rPr>
          <w:rStyle w:val="Styl1Char"/>
        </w:rPr>
        <w:t>. Za tímto účelem využije Objednatel profesionálních znalostí Zpracovatele v této oblasti.</w:t>
      </w:r>
    </w:p>
    <w:p w14:paraId="24012721" w14:textId="39B0D077" w:rsidR="00B064B9" w:rsidRPr="009649BB" w:rsidRDefault="00B064B9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 xml:space="preserve">Objednatel usiluje o využití personálních kapacit MAS na zajištění řízení absorpční kapacity obcí na svém území a na evidenci připravenosti obcí kraje čerpat dotační příležitosti z evropských, národních a krajských zdrojů. Cílem je utužení a zkvalitnění partnerství v území. </w:t>
      </w:r>
    </w:p>
    <w:p w14:paraId="5F429343" w14:textId="303D7577" w:rsidR="00C6357C" w:rsidRPr="00C46B5B" w:rsidRDefault="00C941FB" w:rsidP="00DE6B14">
      <w:pPr>
        <w:pStyle w:val="Nadpis1"/>
        <w:spacing w:line="252" w:lineRule="auto"/>
        <w:rPr>
          <w:rStyle w:val="Styl1Char"/>
        </w:rPr>
      </w:pPr>
      <w:r w:rsidRPr="00C46B5B">
        <w:t>Předmět a účel Smlouvy</w:t>
      </w:r>
    </w:p>
    <w:p w14:paraId="190F7DFF" w14:textId="6C921BBD" w:rsidR="00F31CEA" w:rsidRDefault="008518E4" w:rsidP="00DE6B14">
      <w:pPr>
        <w:pStyle w:val="Nadpis2"/>
        <w:spacing w:line="252" w:lineRule="auto"/>
        <w:rPr>
          <w:rStyle w:val="Styl1Char"/>
        </w:rPr>
      </w:pPr>
      <w:r w:rsidRPr="00A74D7F">
        <w:rPr>
          <w:rStyle w:val="Styl1Char"/>
          <w:spacing w:val="-4"/>
        </w:rPr>
        <w:t xml:space="preserve">Touto Smlouvou se Zpracovatel zavazuje </w:t>
      </w:r>
      <w:r w:rsidR="008D12E5" w:rsidRPr="00A74D7F">
        <w:rPr>
          <w:rStyle w:val="Styl1Char"/>
          <w:spacing w:val="-4"/>
        </w:rPr>
        <w:t xml:space="preserve">zpracovat, ve </w:t>
      </w:r>
      <w:r w:rsidR="008D12E5" w:rsidRPr="008D4D3F">
        <w:rPr>
          <w:rStyle w:val="Styl1Char"/>
          <w:spacing w:val="-4"/>
        </w:rPr>
        <w:t xml:space="preserve">struktuře dle přílohy </w:t>
      </w:r>
      <w:r w:rsidR="008D4D3F" w:rsidRPr="008D4D3F">
        <w:rPr>
          <w:rStyle w:val="Styl1Char"/>
          <w:spacing w:val="-4"/>
        </w:rPr>
        <w:t xml:space="preserve">č. </w:t>
      </w:r>
      <w:r w:rsidR="008D12E5" w:rsidRPr="008D4D3F">
        <w:rPr>
          <w:rStyle w:val="Styl1Char"/>
          <w:spacing w:val="-4"/>
        </w:rPr>
        <w:t>1</w:t>
      </w:r>
      <w:r w:rsidR="008D12E5" w:rsidRPr="00A74D7F">
        <w:rPr>
          <w:rStyle w:val="Styl1Char"/>
          <w:spacing w:val="-4"/>
        </w:rPr>
        <w:t xml:space="preserve">, aktuální </w:t>
      </w:r>
      <w:r w:rsidR="008D1F5D" w:rsidRPr="00A74D7F">
        <w:rPr>
          <w:rStyle w:val="Styl1Char"/>
          <w:spacing w:val="-4"/>
        </w:rPr>
        <w:t>E</w:t>
      </w:r>
      <w:r w:rsidR="008D12E5" w:rsidRPr="00A74D7F">
        <w:rPr>
          <w:rStyle w:val="Styl1Char"/>
          <w:spacing w:val="-4"/>
        </w:rPr>
        <w:t>videnci projektových záměrů všech obcí v území své MAS</w:t>
      </w:r>
      <w:r w:rsidR="00B93934" w:rsidRPr="00A74D7F">
        <w:rPr>
          <w:rStyle w:val="Styl1Char"/>
          <w:spacing w:val="-4"/>
        </w:rPr>
        <w:t xml:space="preserve">. Do </w:t>
      </w:r>
      <w:r w:rsidR="00B064B9" w:rsidRPr="00A74D7F">
        <w:rPr>
          <w:rStyle w:val="Styl1Char"/>
          <w:spacing w:val="-4"/>
        </w:rPr>
        <w:t>E</w:t>
      </w:r>
      <w:r w:rsidR="00B93934" w:rsidRPr="00A74D7F">
        <w:rPr>
          <w:rStyle w:val="Styl1Char"/>
          <w:spacing w:val="-4"/>
        </w:rPr>
        <w:t xml:space="preserve">vidence budou při předání k 1.7.2025 nahrány </w:t>
      </w:r>
      <w:r w:rsidR="00B93934" w:rsidRPr="00A74D7F">
        <w:rPr>
          <w:rStyle w:val="Styl1Char"/>
        </w:rPr>
        <w:t>všechny projektové záměry evidované v Informačním systému projektových záměrů MMR ČR</w:t>
      </w:r>
      <w:r w:rsidR="00B93934" w:rsidRPr="009649BB">
        <w:rPr>
          <w:rStyle w:val="Styl1Char"/>
        </w:rPr>
        <w:t>.</w:t>
      </w:r>
    </w:p>
    <w:p w14:paraId="471E7457" w14:textId="55515F16" w:rsidR="007749C2" w:rsidRPr="009649BB" w:rsidRDefault="008518E4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lastRenderedPageBreak/>
        <w:t>Zpracovatel se zavazuje</w:t>
      </w:r>
      <w:r w:rsidR="00B93934" w:rsidRPr="009649BB">
        <w:rPr>
          <w:rStyle w:val="Styl1Char"/>
        </w:rPr>
        <w:t xml:space="preserve"> elektronicky evidovat aktuální informace </w:t>
      </w:r>
      <w:r w:rsidR="00D17EF1" w:rsidRPr="009649BB">
        <w:rPr>
          <w:rStyle w:val="Styl1Char"/>
        </w:rPr>
        <w:t>o</w:t>
      </w:r>
      <w:r w:rsidR="00D17EF1">
        <w:rPr>
          <w:rStyle w:val="Styl1Char"/>
        </w:rPr>
        <w:t> </w:t>
      </w:r>
      <w:r w:rsidR="00B93934" w:rsidRPr="009649BB">
        <w:rPr>
          <w:rStyle w:val="Styl1Char"/>
        </w:rPr>
        <w:t xml:space="preserve">projektových záměrech obcí na území MAS do 31.10.2025 a aktualizovat </w:t>
      </w:r>
      <w:r w:rsidR="004F42F7">
        <w:rPr>
          <w:rStyle w:val="Styl1Char"/>
        </w:rPr>
        <w:t xml:space="preserve">veškeré údaje v Evidenci </w:t>
      </w:r>
      <w:r w:rsidR="00B93934" w:rsidRPr="009649BB">
        <w:rPr>
          <w:rStyle w:val="Styl1Char"/>
        </w:rPr>
        <w:t>do 31.12.2025.</w:t>
      </w:r>
      <w:r w:rsidR="009003E6">
        <w:rPr>
          <w:rStyle w:val="Styl1Char"/>
        </w:rPr>
        <w:t xml:space="preserve"> </w:t>
      </w:r>
      <w:r w:rsidR="006670C8">
        <w:rPr>
          <w:rStyle w:val="Styl1Char"/>
        </w:rPr>
        <w:t xml:space="preserve">Závazek </w:t>
      </w:r>
      <w:r w:rsidR="00A515B3" w:rsidRPr="00315FEC">
        <w:t xml:space="preserve">evidovat aktuální informace a závazek aktualizovat </w:t>
      </w:r>
      <w:r w:rsidR="00624233" w:rsidRPr="00315FEC">
        <w:t>veškeré údaje v Evidenci</w:t>
      </w:r>
      <w:r w:rsidR="00624233">
        <w:rPr>
          <w:rStyle w:val="Styl1Char"/>
        </w:rPr>
        <w:t xml:space="preserve"> se sjednává jako fixní závazek</w:t>
      </w:r>
      <w:r w:rsidR="0056746B">
        <w:rPr>
          <w:rStyle w:val="Styl1Char"/>
        </w:rPr>
        <w:t xml:space="preserve"> ve smyslu ustanovení § 1980 </w:t>
      </w:r>
      <w:r w:rsidR="00187F53">
        <w:rPr>
          <w:rStyle w:val="Styl1Char"/>
        </w:rPr>
        <w:t>O</w:t>
      </w:r>
      <w:r w:rsidR="0056746B">
        <w:rPr>
          <w:rStyle w:val="Styl1Char"/>
        </w:rPr>
        <w:t>bčanského zákoníku</w:t>
      </w:r>
      <w:r w:rsidR="00187F53">
        <w:rPr>
          <w:rStyle w:val="Styl1Char"/>
        </w:rPr>
        <w:t>. Objednatel nemá zájem na částečném plnění této smlouvy</w:t>
      </w:r>
      <w:r w:rsidR="001440CA">
        <w:rPr>
          <w:rStyle w:val="Styl1Char"/>
        </w:rPr>
        <w:t>,</w:t>
      </w:r>
      <w:r w:rsidR="00187F53">
        <w:rPr>
          <w:rStyle w:val="Styl1Char"/>
        </w:rPr>
        <w:t xml:space="preserve"> a </w:t>
      </w:r>
      <w:r w:rsidR="00A77B4F">
        <w:rPr>
          <w:rStyle w:val="Styl1Char"/>
        </w:rPr>
        <w:t xml:space="preserve">proto se závazek Zpracovatele považuje za řádně splněný jen, pokud jak závazek evidovat aktuální informace, tak závazek aktualizovat veškeré údaje v Evidenci splní </w:t>
      </w:r>
      <w:r w:rsidR="00B07502">
        <w:rPr>
          <w:rStyle w:val="Styl1Char"/>
        </w:rPr>
        <w:t xml:space="preserve">ve sjednaných lhůtách. </w:t>
      </w:r>
    </w:p>
    <w:p w14:paraId="1DCA98A6" w14:textId="02FCE656" w:rsidR="0016131A" w:rsidRPr="009649BB" w:rsidRDefault="00B064B9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Realizace evidovaného projektového záměru primárně předpokládá financování z vnějších zdrojů (krajských, národních, evropských). Evidence projektového záměru do zahájení příjmu žádostí o</w:t>
      </w:r>
      <w:r w:rsidR="009649BB">
        <w:rPr>
          <w:rStyle w:val="Styl1Char"/>
        </w:rPr>
        <w:t> </w:t>
      </w:r>
      <w:r w:rsidRPr="009649BB">
        <w:rPr>
          <w:rStyle w:val="Styl1Char"/>
        </w:rPr>
        <w:t>poskytnutí dotace je bonifikována v rámci hodnocení projektů předložených do krajských dotačních programů  - RP01 Podpora vodohospodářské infrastruktury, RP02 Program na podporu obnovy venkova, RP24 Podpora cestovního ruchu, RP26 Program na podporu rozvoje obcí nad</w:t>
      </w:r>
      <w:r w:rsidR="009649BB">
        <w:rPr>
          <w:rStyle w:val="Styl1Char"/>
        </w:rPr>
        <w:t> </w:t>
      </w:r>
      <w:r w:rsidRPr="009649BB">
        <w:rPr>
          <w:rStyle w:val="Styl1Char"/>
        </w:rPr>
        <w:t>5</w:t>
      </w:r>
      <w:r w:rsidR="009649BB">
        <w:rPr>
          <w:rStyle w:val="Styl1Char"/>
        </w:rPr>
        <w:t> </w:t>
      </w:r>
      <w:r w:rsidRPr="009649BB">
        <w:rPr>
          <w:rStyle w:val="Styl1Char"/>
        </w:rPr>
        <w:t xml:space="preserve">000 obyvatel, RP30 Program na podporu rozvoje obcí 2 000 - 5 000 obyvatel, KUL03 Program na podporu stavební obnovy a restaurování kulturních památek a památek místního významu, MaS07 Podpora sportovní infrastruktury na území Zlínského kraje. Evidovány budou rovněž projekty ucházející se o podporu Národní sportovní agentury a programu </w:t>
      </w:r>
      <w:proofErr w:type="gramStart"/>
      <w:r w:rsidRPr="009649BB">
        <w:rPr>
          <w:rStyle w:val="Styl1Char"/>
        </w:rPr>
        <w:t>MV - GŘ</w:t>
      </w:r>
      <w:proofErr w:type="gramEnd"/>
      <w:r w:rsidRPr="009649BB">
        <w:rPr>
          <w:rStyle w:val="Styl1Char"/>
        </w:rPr>
        <w:t xml:space="preserve"> HZS ČR „Dotace pro jednotky SDH obcí“ a následné spolufinancování Zlínského kraje</w:t>
      </w:r>
      <w:r w:rsidR="0016131A" w:rsidRPr="009649BB">
        <w:rPr>
          <w:rStyle w:val="Styl1Char"/>
        </w:rPr>
        <w:t xml:space="preserve">. </w:t>
      </w:r>
    </w:p>
    <w:p w14:paraId="23E347AC" w14:textId="5C9B5F21" w:rsidR="008518E4" w:rsidRPr="009649BB" w:rsidRDefault="008518E4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Objednatel se zavazuje</w:t>
      </w:r>
      <w:r w:rsidR="007C5C47" w:rsidRPr="009649BB">
        <w:rPr>
          <w:rStyle w:val="Styl1Char"/>
        </w:rPr>
        <w:t xml:space="preserve"> </w:t>
      </w:r>
      <w:r w:rsidR="00E34486" w:rsidRPr="009649BB">
        <w:rPr>
          <w:rStyle w:val="Styl1Char"/>
        </w:rPr>
        <w:t xml:space="preserve">podklady </w:t>
      </w:r>
      <w:r w:rsidR="00B93934" w:rsidRPr="009649BB">
        <w:rPr>
          <w:rStyle w:val="Styl1Char"/>
        </w:rPr>
        <w:t xml:space="preserve">v uvedených obdobích zkontrolovat a </w:t>
      </w:r>
      <w:r w:rsidRPr="009649BB">
        <w:rPr>
          <w:rStyle w:val="Styl1Char"/>
        </w:rPr>
        <w:t xml:space="preserve">převzít. Objednatel se dále zavazuje zaplatit Zpracovateli sjednanou cenu za </w:t>
      </w:r>
      <w:r w:rsidR="00884C58" w:rsidRPr="009649BB">
        <w:rPr>
          <w:rStyle w:val="Styl1Char"/>
        </w:rPr>
        <w:t xml:space="preserve">Evidenci projektových záměrů </w:t>
      </w:r>
      <w:r w:rsidRPr="009649BB">
        <w:rPr>
          <w:rStyle w:val="Styl1Char"/>
        </w:rPr>
        <w:t>dle ustanovení čl.</w:t>
      </w:r>
      <w:r w:rsidR="009649BB">
        <w:rPr>
          <w:rStyle w:val="Styl1Char"/>
        </w:rPr>
        <w:t> </w:t>
      </w:r>
      <w:r w:rsidR="0019656C">
        <w:rPr>
          <w:rStyle w:val="Styl1Char"/>
        </w:rPr>
        <w:t>3</w:t>
      </w:r>
      <w:r w:rsidRPr="009649BB">
        <w:rPr>
          <w:rStyle w:val="Styl1Char"/>
        </w:rPr>
        <w:t xml:space="preserve"> této Smlouvy.</w:t>
      </w:r>
    </w:p>
    <w:p w14:paraId="07C3E4EC" w14:textId="432056EA" w:rsidR="00C07E9C" w:rsidRPr="00B35627" w:rsidRDefault="00C07E9C" w:rsidP="00DE6B14">
      <w:pPr>
        <w:pStyle w:val="Nadpis1"/>
        <w:spacing w:line="252" w:lineRule="auto"/>
      </w:pPr>
      <w:r w:rsidRPr="00B35627">
        <w:t xml:space="preserve">Práva a povinnosti smluvních stran </w:t>
      </w:r>
    </w:p>
    <w:p w14:paraId="57AF84E5" w14:textId="7827D780" w:rsidR="00733EFF" w:rsidRPr="009649BB" w:rsidRDefault="00733EFF" w:rsidP="00DE6B14">
      <w:pPr>
        <w:pStyle w:val="Nadpis2"/>
        <w:spacing w:line="252" w:lineRule="auto"/>
      </w:pPr>
      <w:r w:rsidRPr="009649BB">
        <w:t>Zpracovatel se zavazuje</w:t>
      </w:r>
      <w:r w:rsidR="000416A0" w:rsidRPr="009649BB">
        <w:t xml:space="preserve"> </w:t>
      </w:r>
      <w:r w:rsidR="00B93934" w:rsidRPr="009649BB">
        <w:t xml:space="preserve">navštívit do 31.10.2025 </w:t>
      </w:r>
      <w:r w:rsidR="00D11EAB" w:rsidRPr="009649BB">
        <w:t xml:space="preserve">vedení </w:t>
      </w:r>
      <w:r w:rsidR="00B93934" w:rsidRPr="009649BB">
        <w:t>každ</w:t>
      </w:r>
      <w:r w:rsidR="00D11EAB" w:rsidRPr="009649BB">
        <w:t>é</w:t>
      </w:r>
      <w:r w:rsidR="00B93934" w:rsidRPr="009649BB">
        <w:t xml:space="preserve"> jednotliv</w:t>
      </w:r>
      <w:r w:rsidR="00D11EAB" w:rsidRPr="009649BB">
        <w:t>é</w:t>
      </w:r>
      <w:r w:rsidR="00B93934" w:rsidRPr="009649BB">
        <w:t xml:space="preserve"> ob</w:t>
      </w:r>
      <w:r w:rsidR="00D11EAB" w:rsidRPr="009649BB">
        <w:t>ce</w:t>
      </w:r>
      <w:r w:rsidR="00B93934" w:rsidRPr="009649BB">
        <w:t xml:space="preserve"> v území MAS</w:t>
      </w:r>
      <w:r w:rsidR="00D11EAB" w:rsidRPr="009649BB">
        <w:t xml:space="preserve"> a zaevidovat/aktualizovat data připravovaných rozvojových projektových záměrů. </w:t>
      </w:r>
    </w:p>
    <w:p w14:paraId="0131ED88" w14:textId="3DFD2870" w:rsidR="00C07E9C" w:rsidRPr="009649BB" w:rsidRDefault="00C07E9C" w:rsidP="00DE6B14">
      <w:pPr>
        <w:pStyle w:val="Nadpis2"/>
        <w:spacing w:line="252" w:lineRule="auto"/>
      </w:pPr>
      <w:r w:rsidRPr="009649BB">
        <w:t xml:space="preserve">Zpracovatel se zavazuje </w:t>
      </w:r>
      <w:r w:rsidR="00D11EAB" w:rsidRPr="009649BB">
        <w:t>provést do 31.12. 2025 finální aktualizaci dat v</w:t>
      </w:r>
      <w:r w:rsidR="00B34A9D" w:rsidRPr="009649BB">
        <w:t> Evidenci projektových záměrů</w:t>
      </w:r>
      <w:r w:rsidR="00D17EF1" w:rsidRPr="009649BB">
        <w:t>, aniž by byl k jejímu doplnění vyzván</w:t>
      </w:r>
      <w:r w:rsidR="00D11EAB" w:rsidRPr="009649BB">
        <w:t>.</w:t>
      </w:r>
    </w:p>
    <w:p w14:paraId="57EAE7B9" w14:textId="078D35F8" w:rsidR="00BE43F7" w:rsidRPr="009649BB" w:rsidRDefault="00BE43F7" w:rsidP="00DE6B14">
      <w:pPr>
        <w:pStyle w:val="Nadpis2"/>
        <w:spacing w:line="252" w:lineRule="auto"/>
      </w:pPr>
      <w:r w:rsidRPr="009649BB">
        <w:t xml:space="preserve">Přijetím finančních prostředků z rozpočtu Zlínského kraje získává </w:t>
      </w:r>
      <w:r w:rsidR="00733EFF" w:rsidRPr="009649BB">
        <w:t>Zpracovatel</w:t>
      </w:r>
      <w:r w:rsidRPr="009649BB">
        <w:t xml:space="preserve"> souhlas s užitím loga Zlínského kraje, které je k dispozici na </w:t>
      </w:r>
      <w:r w:rsidR="005062AF" w:rsidRPr="009649BB">
        <w:t xml:space="preserve">adrese </w:t>
      </w:r>
      <w:hyperlink r:id="rId11" w:history="1">
        <w:r w:rsidR="00093E61" w:rsidRPr="00F31CEA">
          <w:rPr>
            <w:rStyle w:val="Hypertextovodkaz"/>
            <w:i/>
            <w:iCs/>
            <w:color w:val="auto"/>
            <w:u w:val="none"/>
          </w:rPr>
          <w:t>https://zlinskykraj.cz/logo-zlinskeho-kraje</w:t>
        </w:r>
      </w:hyperlink>
      <w:r w:rsidRPr="009649BB">
        <w:t xml:space="preserve">. Logo bude umístěno </w:t>
      </w:r>
      <w:r w:rsidR="00D11EAB" w:rsidRPr="009649BB">
        <w:t xml:space="preserve">na webových stánkách MAS s informací o </w:t>
      </w:r>
      <w:r w:rsidR="00007360" w:rsidRPr="009649BB">
        <w:t>E</w:t>
      </w:r>
      <w:r w:rsidR="00D11EAB" w:rsidRPr="009649BB">
        <w:t>videnci projektových záměrů obcí, která je financována Zlínským krajem.</w:t>
      </w:r>
      <w:r w:rsidRPr="009649BB">
        <w:t xml:space="preserve"> </w:t>
      </w:r>
    </w:p>
    <w:p w14:paraId="69C8920D" w14:textId="37A81557" w:rsidR="00BE43F7" w:rsidRPr="009649BB" w:rsidRDefault="00733EFF" w:rsidP="00DE6B14">
      <w:pPr>
        <w:pStyle w:val="Nadpis2"/>
        <w:spacing w:line="252" w:lineRule="auto"/>
      </w:pPr>
      <w:r w:rsidRPr="009649BB">
        <w:t>Zpracovatel</w:t>
      </w:r>
      <w:r w:rsidR="00BE43F7" w:rsidRPr="009649BB">
        <w:t xml:space="preserve"> je povinen opatřit veškeré dokumenty související s realizací </w:t>
      </w:r>
      <w:r w:rsidR="00BC0389" w:rsidRPr="009649BB">
        <w:t xml:space="preserve">řízení </w:t>
      </w:r>
      <w:r w:rsidR="00824B7B" w:rsidRPr="009649BB">
        <w:t xml:space="preserve">absorpční kapacity obcí </w:t>
      </w:r>
      <w:r w:rsidR="00D17EF1">
        <w:t xml:space="preserve">logem Zlínského kraje </w:t>
      </w:r>
      <w:r w:rsidR="00BE43F7" w:rsidRPr="009649BB">
        <w:t xml:space="preserve">(tiskové zprávy, plakáty, letáky, brožury, webové stránky, prezentace, </w:t>
      </w:r>
      <w:r w:rsidR="00F31CEA" w:rsidRPr="009649BB">
        <w:t>faktury</w:t>
      </w:r>
      <w:r w:rsidR="00BE43F7" w:rsidRPr="009649BB">
        <w:t xml:space="preserve"> apod.) </w:t>
      </w:r>
    </w:p>
    <w:p w14:paraId="5FD8558E" w14:textId="0406C8CF" w:rsidR="00C07E9C" w:rsidRPr="009649BB" w:rsidRDefault="00C07E9C" w:rsidP="00DE6B14">
      <w:pPr>
        <w:pStyle w:val="Nadpis2"/>
        <w:spacing w:line="252" w:lineRule="auto"/>
      </w:pPr>
      <w:r w:rsidRPr="009649BB">
        <w:t>Objednatel se zavazuje poskytovat Zpracovateli potřebnou součinnost pro naplnění účelu této Smlouvy</w:t>
      </w:r>
      <w:r w:rsidR="00D11EAB" w:rsidRPr="009649BB">
        <w:t>.</w:t>
      </w:r>
      <w:r w:rsidRPr="009649BB">
        <w:t xml:space="preserve"> Objednatel se zavazuje poskytovat Zpracovateli veškeré informace, dokumenty a podklady, které jsou nezbytné k řádnému a včasnému vypracování </w:t>
      </w:r>
      <w:r w:rsidR="00EB3A46" w:rsidRPr="009649BB">
        <w:t>Evidence rozvojových projektových záměrů.</w:t>
      </w:r>
    </w:p>
    <w:p w14:paraId="09571097" w14:textId="4EDD7BDE" w:rsidR="00C07E9C" w:rsidRPr="009649BB" w:rsidRDefault="00C07E9C" w:rsidP="00DE6B14">
      <w:pPr>
        <w:pStyle w:val="Nadpis2"/>
        <w:spacing w:line="252" w:lineRule="auto"/>
      </w:pPr>
      <w:r w:rsidRPr="009649BB">
        <w:t>Smluvní strany jsou povinny sdělit si navzájem bezodkladně případný vznik okolností bránících řádnému plnění této Smlouvy a zavazují se takovéto případné situace řešit vzájemným jednáním směřujícím k odstranění těchto okolností.</w:t>
      </w:r>
    </w:p>
    <w:p w14:paraId="3EC31136" w14:textId="553AC524" w:rsidR="00C07E9C" w:rsidRPr="00B35627" w:rsidRDefault="00C07E9C" w:rsidP="00DE6B14">
      <w:pPr>
        <w:pStyle w:val="Nadpis1"/>
        <w:spacing w:line="252" w:lineRule="auto"/>
      </w:pPr>
      <w:r w:rsidRPr="00B35627">
        <w:t xml:space="preserve">Cena a platební podmínky </w:t>
      </w:r>
    </w:p>
    <w:p w14:paraId="7D442920" w14:textId="46B5FD48" w:rsidR="00E60D17" w:rsidRPr="009649BB" w:rsidRDefault="00C07E9C" w:rsidP="00DE6B14">
      <w:pPr>
        <w:pStyle w:val="Nadpis2"/>
        <w:spacing w:line="252" w:lineRule="auto"/>
      </w:pPr>
      <w:r w:rsidRPr="009649BB">
        <w:t xml:space="preserve">Cena </w:t>
      </w:r>
      <w:r w:rsidR="00574C8E" w:rsidRPr="009649BB">
        <w:t xml:space="preserve">je kalkulována za </w:t>
      </w:r>
      <w:r w:rsidR="0081245D" w:rsidRPr="009649BB">
        <w:t xml:space="preserve">kompletní </w:t>
      </w:r>
      <w:r w:rsidRPr="009649BB">
        <w:t xml:space="preserve">zpracování </w:t>
      </w:r>
      <w:r w:rsidR="0081245D" w:rsidRPr="009649BB">
        <w:t>Evidenc</w:t>
      </w:r>
      <w:r w:rsidR="00613995">
        <w:t>e</w:t>
      </w:r>
      <w:r w:rsidR="0081245D" w:rsidRPr="009649BB">
        <w:t xml:space="preserve"> projektových záměrů</w:t>
      </w:r>
      <w:r w:rsidR="0045294B" w:rsidRPr="009649BB">
        <w:t xml:space="preserve"> </w:t>
      </w:r>
      <w:r w:rsidR="00A52410">
        <w:t>do</w:t>
      </w:r>
      <w:r w:rsidR="0005633F">
        <w:t xml:space="preserve"> </w:t>
      </w:r>
      <w:r w:rsidR="0045294B" w:rsidRPr="009649BB">
        <w:t xml:space="preserve">31.10.2025 a </w:t>
      </w:r>
      <w:r w:rsidR="0019656C" w:rsidRPr="009649BB">
        <w:t>je</w:t>
      </w:r>
      <w:r w:rsidR="0019656C">
        <w:t>jí</w:t>
      </w:r>
      <w:r w:rsidR="0019656C" w:rsidRPr="009649BB">
        <w:t xml:space="preserve"> </w:t>
      </w:r>
      <w:r w:rsidR="0045294B" w:rsidRPr="009649BB">
        <w:t>aktualizac</w:t>
      </w:r>
      <w:r w:rsidR="00007360" w:rsidRPr="009649BB">
        <w:t>i</w:t>
      </w:r>
      <w:r w:rsidR="00F2264B" w:rsidRPr="009649BB">
        <w:t xml:space="preserve"> </w:t>
      </w:r>
      <w:r w:rsidR="00D004ED">
        <w:t>d</w:t>
      </w:r>
      <w:r w:rsidR="004803A1">
        <w:t>o</w:t>
      </w:r>
      <w:r w:rsidR="00D004ED" w:rsidRPr="009649BB">
        <w:t> </w:t>
      </w:r>
      <w:r w:rsidR="00F2264B" w:rsidRPr="009649BB">
        <w:t>31.12.2025</w:t>
      </w:r>
      <w:r w:rsidR="00DD09B5" w:rsidRPr="009649BB">
        <w:t>.</w:t>
      </w:r>
      <w:r w:rsidR="00B052DF" w:rsidRPr="009649BB">
        <w:t xml:space="preserve"> </w:t>
      </w:r>
      <w:r w:rsidR="00BE4254">
        <w:t xml:space="preserve">V případě, že Zpracovatel neprovede </w:t>
      </w:r>
      <w:r w:rsidR="00ED50BD" w:rsidRPr="00F90EBD">
        <w:t>evidovat aktuální informace</w:t>
      </w:r>
      <w:r w:rsidR="00ED50BD">
        <w:t xml:space="preserve"> ve lhůtě do 31. 10. 2025</w:t>
      </w:r>
      <w:r w:rsidR="00ED50BD" w:rsidRPr="00F90EBD">
        <w:t xml:space="preserve"> a závazek aktualizovat veškeré údaje </w:t>
      </w:r>
      <w:r w:rsidR="00ED50BD">
        <w:t>ve lhůtě do 31. 12. 2025</w:t>
      </w:r>
      <w:r w:rsidR="00BE4254">
        <w:t xml:space="preserve">, nárok na zaplacení ceny nevzniká. </w:t>
      </w:r>
      <w:r w:rsidR="00B052DF" w:rsidRPr="009649BB">
        <w:t xml:space="preserve">Cena bude Zpracovateli Objednatelem zaplacena ve lhůtě splatnosti na základě </w:t>
      </w:r>
      <w:r w:rsidR="00102C43" w:rsidRPr="009649BB">
        <w:t xml:space="preserve">vystavené </w:t>
      </w:r>
      <w:r w:rsidR="00B052DF" w:rsidRPr="009649BB">
        <w:t>faktury</w:t>
      </w:r>
      <w:r w:rsidR="00102C43" w:rsidRPr="009649BB">
        <w:t>.</w:t>
      </w:r>
      <w:r w:rsidR="00BE17E5">
        <w:t xml:space="preserve"> </w:t>
      </w:r>
    </w:p>
    <w:p w14:paraId="17888087" w14:textId="45D2AB95" w:rsidR="00C07E9C" w:rsidRPr="009649BB" w:rsidRDefault="00F11F63" w:rsidP="00DE6B14">
      <w:pPr>
        <w:pStyle w:val="Nadpis2"/>
        <w:spacing w:line="252" w:lineRule="auto"/>
      </w:pPr>
      <w:r w:rsidRPr="009649BB">
        <w:t>Cena</w:t>
      </w:r>
      <w:r w:rsidR="00B052DF" w:rsidRPr="009649BB">
        <w:t xml:space="preserve"> dle odst. </w:t>
      </w:r>
      <w:r w:rsidR="0019656C">
        <w:t xml:space="preserve">4.3 </w:t>
      </w:r>
      <w:r w:rsidRPr="009649BB">
        <w:t>je smluvní, pevná, konečná a nepřekročitelná. Cena zahrnuje veškeré náklady Zpracovatele.</w:t>
      </w:r>
      <w:r w:rsidR="00E60D17" w:rsidRPr="009649BB">
        <w:t xml:space="preserve"> </w:t>
      </w:r>
      <w:r w:rsidRPr="009649BB">
        <w:t xml:space="preserve"> </w:t>
      </w:r>
    </w:p>
    <w:p w14:paraId="0FEACA0E" w14:textId="3E0D3B83" w:rsidR="00463B71" w:rsidRPr="00A74D7F" w:rsidRDefault="0019656C" w:rsidP="00DE6B14">
      <w:pPr>
        <w:pStyle w:val="Nadpis2"/>
        <w:tabs>
          <w:tab w:val="left" w:pos="4111"/>
        </w:tabs>
        <w:spacing w:line="252" w:lineRule="auto"/>
        <w:rPr>
          <w:spacing w:val="-2"/>
        </w:rPr>
      </w:pPr>
      <w:r>
        <w:rPr>
          <w:spacing w:val="-2"/>
        </w:rPr>
        <w:lastRenderedPageBreak/>
        <w:t>C</w:t>
      </w:r>
      <w:r w:rsidR="00463B71" w:rsidRPr="00A74D7F">
        <w:rPr>
          <w:spacing w:val="-2"/>
        </w:rPr>
        <w:t>elková cena</w:t>
      </w:r>
      <w:r w:rsidR="00C30F40" w:rsidRPr="00A74D7F">
        <w:rPr>
          <w:spacing w:val="-2"/>
        </w:rPr>
        <w:t xml:space="preserve"> </w:t>
      </w:r>
      <w:r w:rsidR="00463B71" w:rsidRPr="00A74D7F">
        <w:rPr>
          <w:spacing w:val="-2"/>
        </w:rPr>
        <w:t>včetně DPH činí:</w:t>
      </w:r>
      <w:r w:rsidR="00A74D7F" w:rsidRPr="00A74D7F">
        <w:rPr>
          <w:spacing w:val="-2"/>
        </w:rPr>
        <w:t xml:space="preserve"> </w:t>
      </w:r>
      <w:proofErr w:type="gramStart"/>
      <w:r w:rsidR="00C30F40" w:rsidRPr="00A74D7F">
        <w:rPr>
          <w:spacing w:val="-2"/>
        </w:rPr>
        <w:t>125</w:t>
      </w:r>
      <w:r w:rsidR="0026195E" w:rsidRPr="00A74D7F">
        <w:rPr>
          <w:spacing w:val="-2"/>
        </w:rPr>
        <w:t>.000,-</w:t>
      </w:r>
      <w:proofErr w:type="gramEnd"/>
      <w:r w:rsidR="00463B71" w:rsidRPr="00A74D7F">
        <w:rPr>
          <w:spacing w:val="-2"/>
        </w:rPr>
        <w:t xml:space="preserve"> Kč (slovy</w:t>
      </w:r>
      <w:r w:rsidR="0072561E" w:rsidRPr="00A74D7F">
        <w:rPr>
          <w:spacing w:val="-2"/>
        </w:rPr>
        <w:t>:</w:t>
      </w:r>
      <w:r w:rsidR="00463B71" w:rsidRPr="00A74D7F">
        <w:rPr>
          <w:spacing w:val="-2"/>
        </w:rPr>
        <w:t xml:space="preserve"> </w:t>
      </w:r>
      <w:proofErr w:type="spellStart"/>
      <w:r w:rsidR="00C30F40" w:rsidRPr="00A74D7F">
        <w:rPr>
          <w:spacing w:val="-2"/>
        </w:rPr>
        <w:t>jednostodvacetpět</w:t>
      </w:r>
      <w:r w:rsidR="00F2424A" w:rsidRPr="00A74D7F">
        <w:rPr>
          <w:spacing w:val="-2"/>
        </w:rPr>
        <w:t>tisíc</w:t>
      </w:r>
      <w:r w:rsidR="0026195E" w:rsidRPr="00A74D7F">
        <w:rPr>
          <w:spacing w:val="-2"/>
        </w:rPr>
        <w:t>korun</w:t>
      </w:r>
      <w:r w:rsidR="00463B71" w:rsidRPr="00A74D7F">
        <w:rPr>
          <w:spacing w:val="-2"/>
        </w:rPr>
        <w:t>českých</w:t>
      </w:r>
      <w:proofErr w:type="spellEnd"/>
      <w:r w:rsidR="00463B71" w:rsidRPr="00A74D7F">
        <w:rPr>
          <w:spacing w:val="-2"/>
        </w:rPr>
        <w:t>)</w:t>
      </w:r>
      <w:r w:rsidR="00D90041" w:rsidRPr="00A74D7F">
        <w:rPr>
          <w:spacing w:val="-2"/>
        </w:rPr>
        <w:t>,</w:t>
      </w:r>
    </w:p>
    <w:p w14:paraId="6AB77A35" w14:textId="17D922E3" w:rsidR="00C07E9C" w:rsidRPr="009649BB" w:rsidRDefault="00C07E9C" w:rsidP="00DE6B14">
      <w:pPr>
        <w:pStyle w:val="Nadpis2"/>
        <w:spacing w:line="252" w:lineRule="auto"/>
      </w:pPr>
      <w:r w:rsidRPr="009649BB">
        <w:t xml:space="preserve">Smluvní strany sjednávají, že faktura k úhradě </w:t>
      </w:r>
      <w:r w:rsidR="00093E61" w:rsidRPr="009649BB">
        <w:t>c</w:t>
      </w:r>
      <w:r w:rsidRPr="009649BB">
        <w:t>eny bude v souladu s ustanovením §</w:t>
      </w:r>
      <w:r w:rsidR="009649BB">
        <w:t> </w:t>
      </w:r>
      <w:r w:rsidRPr="009649BB">
        <w:t>26</w:t>
      </w:r>
      <w:r w:rsidR="009649BB">
        <w:t> </w:t>
      </w:r>
      <w:r w:rsidRPr="009649BB">
        <w:t>odst.</w:t>
      </w:r>
      <w:r w:rsidR="009649BB">
        <w:t> </w:t>
      </w:r>
      <w:r w:rsidRPr="009649BB">
        <w:t>3</w:t>
      </w:r>
      <w:r w:rsidR="009649BB">
        <w:t> </w:t>
      </w:r>
      <w:r w:rsidRPr="009649BB">
        <w:t>zákona č.</w:t>
      </w:r>
      <w:r w:rsidR="009649BB">
        <w:t> </w:t>
      </w:r>
      <w:r w:rsidRPr="009649BB">
        <w:t>235/2004 Sb., o dani z přidané hodnoty, ve znění pozdějších předpisů, vystavena v</w:t>
      </w:r>
      <w:r w:rsidR="009649BB">
        <w:t> </w:t>
      </w:r>
      <w:r w:rsidRPr="009649BB">
        <w:t xml:space="preserve">elektronické podobě s tím, že Zpracovatel ji opatří zaručeným elektronickým podpisem založeným na kvalifikovaném certifikátu. </w:t>
      </w:r>
    </w:p>
    <w:p w14:paraId="44C85C05" w14:textId="253F4B3A" w:rsidR="00233A45" w:rsidRPr="009649BB" w:rsidRDefault="00233A45" w:rsidP="00DE6B14">
      <w:pPr>
        <w:pStyle w:val="Nadpis2"/>
        <w:spacing w:line="252" w:lineRule="auto"/>
      </w:pPr>
      <w:r w:rsidRPr="009649BB">
        <w:t>Splatnost faktur</w:t>
      </w:r>
      <w:r w:rsidR="00636932" w:rsidRPr="009649BB">
        <w:t>y</w:t>
      </w:r>
      <w:r w:rsidRPr="009649BB">
        <w:t xml:space="preserve"> dle této Smlouvy je 21 dnů ode dne jejího doručení Objednateli. Faktura se považuje za uhrazenou okamžikem odepsání fakturované částky z účtu Objednatele ve prospěch účtu Zpracovatele.</w:t>
      </w:r>
    </w:p>
    <w:p w14:paraId="48A0D943" w14:textId="7E2EBACA" w:rsidR="00EB5529" w:rsidRPr="009649BB" w:rsidRDefault="00EB5529" w:rsidP="00DE6B14">
      <w:pPr>
        <w:pStyle w:val="Nadpis2"/>
        <w:spacing w:line="252" w:lineRule="auto"/>
      </w:pPr>
      <w:r w:rsidRPr="009649BB">
        <w:t>V případě, že je Zpracovatel plátcem DPH, pak součástí každé faktury musí být prohlášení Zpracovatele o tom, že:</w:t>
      </w:r>
    </w:p>
    <w:p w14:paraId="5DBBACD0" w14:textId="77777777" w:rsidR="00EB5529" w:rsidRPr="00B35627" w:rsidRDefault="00EB5529" w:rsidP="00DE6B14">
      <w:pPr>
        <w:pStyle w:val="Nadpis3"/>
        <w:spacing w:line="252" w:lineRule="auto"/>
      </w:pPr>
      <w:r w:rsidRPr="00B35627">
        <w:t xml:space="preserve">nemá v úmyslu nezaplatit daň z přidané hodnoty u zdanitelného plnění podle této faktury (dále jen „daň“), </w:t>
      </w:r>
    </w:p>
    <w:p w14:paraId="03E1A0BA" w14:textId="77777777" w:rsidR="00EB5529" w:rsidRPr="00B35627" w:rsidRDefault="00EB5529" w:rsidP="00DE6B14">
      <w:pPr>
        <w:pStyle w:val="Nadpis3"/>
        <w:spacing w:line="252" w:lineRule="auto"/>
      </w:pPr>
      <w:r w:rsidRPr="00B35627">
        <w:t>mu nejsou známy skutečnosti, nasvědčující tomu, že se dostane do postavení, kdy nemůže daň zaplatit a ani se ke dni vystavení této faktury v takovém postavení nenachází,</w:t>
      </w:r>
    </w:p>
    <w:p w14:paraId="01DFA809" w14:textId="37735C49" w:rsidR="00EB5529" w:rsidRPr="00B35627" w:rsidRDefault="00EB5529" w:rsidP="00DE6B14">
      <w:pPr>
        <w:pStyle w:val="Nadpis3"/>
        <w:spacing w:line="252" w:lineRule="auto"/>
      </w:pPr>
      <w:r w:rsidRPr="00B35627">
        <w:t>nezkrátí daň nebo nevyláká daňovou výhodu</w:t>
      </w:r>
      <w:r w:rsidR="0072561E" w:rsidRPr="00B35627">
        <w:t>,</w:t>
      </w:r>
    </w:p>
    <w:p w14:paraId="7C3E180A" w14:textId="77777777" w:rsidR="00EB5529" w:rsidRPr="00B35627" w:rsidRDefault="00EB5529" w:rsidP="00DE6B14">
      <w:pPr>
        <w:pStyle w:val="Nadpis3"/>
        <w:spacing w:line="252" w:lineRule="auto"/>
      </w:pPr>
      <w:r w:rsidRPr="00B35627">
        <w:t>úplata za plnění dle této faktury není odchylná od obvyklé ceny,</w:t>
      </w:r>
    </w:p>
    <w:p w14:paraId="752D2F5E" w14:textId="77777777" w:rsidR="00EB5529" w:rsidRPr="00B35627" w:rsidRDefault="00EB5529" w:rsidP="00DE6B14">
      <w:pPr>
        <w:pStyle w:val="Nadpis3"/>
        <w:spacing w:line="252" w:lineRule="auto"/>
      </w:pPr>
      <w:r w:rsidRPr="00B35627">
        <w:t>úplata za plnění dle této faktury nebude poskytnuta zcela nebo zčásti bezhotovostním převodem na účet vedený poskytovatelem platebních služeb mimo tuzemsko,</w:t>
      </w:r>
    </w:p>
    <w:p w14:paraId="617F241B" w14:textId="77777777" w:rsidR="00EB5529" w:rsidRPr="00B35627" w:rsidRDefault="00EB5529" w:rsidP="00DE6B14">
      <w:pPr>
        <w:pStyle w:val="Nadpis3"/>
        <w:spacing w:line="252" w:lineRule="auto"/>
      </w:pPr>
      <w:r w:rsidRPr="00B35627">
        <w:t>nebude nespolehlivým plátcem,</w:t>
      </w:r>
    </w:p>
    <w:p w14:paraId="6598FC7E" w14:textId="77777777" w:rsidR="00EB5529" w:rsidRPr="00B35627" w:rsidRDefault="00EB5529" w:rsidP="00DE6B14">
      <w:pPr>
        <w:pStyle w:val="Nadpis3"/>
        <w:spacing w:line="252" w:lineRule="auto"/>
      </w:pPr>
      <w:r w:rsidRPr="00B35627">
        <w:t>bude mít u správce daně registrován bankovní účet používaný pro ekonomickou činnost,</w:t>
      </w:r>
    </w:p>
    <w:p w14:paraId="391B6210" w14:textId="5689F8FD" w:rsidR="00EB5529" w:rsidRPr="00B35627" w:rsidRDefault="00EB5529" w:rsidP="00DE6B14">
      <w:pPr>
        <w:pStyle w:val="Nadpis3"/>
        <w:spacing w:line="252" w:lineRule="auto"/>
      </w:pPr>
      <w:r w:rsidRPr="00B35627">
        <w:t>souhlasí s tím, že pokud ke dni uskutečnění zdanitelného plnění nebo k okamžiku poskytnutí úplaty na plnění bude o Zpracovateli zveřejněna správcem daně skutečnost, že Zpracovatel je nespolehlivým plátcem, uhradí Objednatel daň z přidané hodnoty z přijatého zdanitelného plnění příslušnému správci daně,</w:t>
      </w:r>
    </w:p>
    <w:p w14:paraId="6A8DD60D" w14:textId="0337C656" w:rsidR="00EB5529" w:rsidRPr="00B35627" w:rsidRDefault="00EB5529" w:rsidP="00DE6B14">
      <w:pPr>
        <w:pStyle w:val="Nadpis3"/>
        <w:spacing w:line="252" w:lineRule="auto"/>
      </w:pPr>
      <w:r w:rsidRPr="00B35627">
        <w:t>souhlasí s tím, že pokud ke dni uskutečnění zdanitelného plnění nebo k okamžiku poskytnutí úplaty na plnění bude zjištěna nesrovnalost v registraci bankovního účtu Zpracovatele určeného pro ekonomickou činnost správcem daně, uhradí Objednatel daň z přidané hodnoty z přijatého zdanitelného plnění příslušnému správci daně.</w:t>
      </w:r>
    </w:p>
    <w:p w14:paraId="30808688" w14:textId="22F34866" w:rsidR="00C07E9C" w:rsidRPr="00B35627" w:rsidRDefault="00C07E9C" w:rsidP="00DE6B14">
      <w:pPr>
        <w:pStyle w:val="Nadpis2"/>
        <w:spacing w:line="252" w:lineRule="auto"/>
      </w:pPr>
      <w:r w:rsidRPr="00B35627">
        <w:t>Objednatel je oprávněn před uplynutím doby splatnosti vrátit Zpracovateli fakturu, která neobsahuje požadované náležitosti. Ve vráceném dokladu musí vyznačit důvod vrácení. V</w:t>
      </w:r>
      <w:r w:rsidR="009649BB">
        <w:t> </w:t>
      </w:r>
      <w:r w:rsidRPr="00B35627">
        <w:t>takovém případě počíná běžet nová doba splatnosti</w:t>
      </w:r>
      <w:r w:rsidR="00E60D17" w:rsidRPr="00B35627">
        <w:t>.</w:t>
      </w:r>
      <w:r w:rsidRPr="00B35627">
        <w:t xml:space="preserve"> </w:t>
      </w:r>
    </w:p>
    <w:p w14:paraId="71B60F3D" w14:textId="4AA9D310" w:rsidR="00C07E9C" w:rsidRPr="00B35627" w:rsidRDefault="00233A45" w:rsidP="00DE6B14">
      <w:pPr>
        <w:pStyle w:val="Nadpis1"/>
        <w:spacing w:line="252" w:lineRule="auto"/>
      </w:pPr>
      <w:r w:rsidRPr="00B35627">
        <w:t>Výpověď smlouvy</w:t>
      </w:r>
    </w:p>
    <w:p w14:paraId="3882DC6A" w14:textId="2E483916" w:rsidR="00C07E9C" w:rsidRPr="00B35627" w:rsidRDefault="00C07E9C" w:rsidP="00DE6B14">
      <w:pPr>
        <w:pStyle w:val="Nadpis2"/>
        <w:spacing w:line="252" w:lineRule="auto"/>
      </w:pPr>
      <w:r w:rsidRPr="00B35627">
        <w:t xml:space="preserve">Objednatel je oprávněn </w:t>
      </w:r>
      <w:r w:rsidR="00233A45" w:rsidRPr="00B35627">
        <w:t xml:space="preserve">tuto Smlouvu písemně vypovědět bez výpovědní doby v případě, že </w:t>
      </w:r>
      <w:r w:rsidRPr="00B35627">
        <w:t xml:space="preserve">Zpracovatel podstatně poruší své povinnosti dle této Smlouvy. Za podstatné porušení smluvních povinností Zpracovatele se považuje, </w:t>
      </w:r>
      <w:r w:rsidR="00743E14" w:rsidRPr="00B35627">
        <w:t xml:space="preserve">pokud </w:t>
      </w:r>
      <w:r w:rsidR="00281A26" w:rsidRPr="00B35627">
        <w:t>zpracované podklady</w:t>
      </w:r>
      <w:r w:rsidR="00743E14" w:rsidRPr="00B35627">
        <w:t xml:space="preserve"> </w:t>
      </w:r>
      <w:r w:rsidR="00233A45" w:rsidRPr="00B35627">
        <w:t xml:space="preserve">jsou Objednatelem vráceny jako chybné a Zpracovatel je vyzván k jejich doplnění ve více </w:t>
      </w:r>
      <w:r w:rsidR="00103874">
        <w:t>než v polovině obcí MAS</w:t>
      </w:r>
      <w:r w:rsidR="00233A45" w:rsidRPr="00B35627">
        <w:t xml:space="preserve">. </w:t>
      </w:r>
    </w:p>
    <w:p w14:paraId="5D9C961E" w14:textId="23C2C900" w:rsidR="00C07E9C" w:rsidRPr="00B35627" w:rsidRDefault="00C07E9C" w:rsidP="00DE6B14">
      <w:pPr>
        <w:pStyle w:val="Nadpis2"/>
        <w:spacing w:line="252" w:lineRule="auto"/>
      </w:pPr>
      <w:r w:rsidRPr="00B35627">
        <w:t xml:space="preserve">Zpracovatel je oprávněn </w:t>
      </w:r>
      <w:r w:rsidR="00233A45" w:rsidRPr="00B35627">
        <w:t xml:space="preserve">tuto Smlouvu písemně vypovědět bez výpovědní doby v případě, že </w:t>
      </w:r>
      <w:r w:rsidRPr="00B35627">
        <w:t>Objednatel podstatně poruší své povinnosti dle této Smlouvy. Za podstatné porušení smluvních povinností Objednatele se považuje zejména, je-li Objednatel v prodlení s úhradou závazku vůči Zpracovateli vyplývajícího z této Smlouvy po dobu delší než 30 dnů</w:t>
      </w:r>
      <w:r w:rsidR="00E336BD" w:rsidRPr="00B35627">
        <w:t>,</w:t>
      </w:r>
      <w:r w:rsidRPr="00B35627">
        <w:t xml:space="preserve"> nebo pokud Objednatel neposkytuje potřebnou součinnost pro naplnění účelu Smlouvy, přestože k tomu byl Zpracovatelem prokazatelně </w:t>
      </w:r>
      <w:r w:rsidR="00E336BD" w:rsidRPr="00B35627">
        <w:t xml:space="preserve">opakovaně </w:t>
      </w:r>
      <w:r w:rsidRPr="00B35627">
        <w:t>vyzván</w:t>
      </w:r>
      <w:r w:rsidR="00C600DE" w:rsidRPr="00B35627">
        <w:t>.</w:t>
      </w:r>
    </w:p>
    <w:p w14:paraId="5B37DA55" w14:textId="74D01E95" w:rsidR="00C07E9C" w:rsidRPr="00B35627" w:rsidRDefault="00233A45" w:rsidP="00DE6B14">
      <w:pPr>
        <w:pStyle w:val="Nadpis2"/>
        <w:spacing w:line="252" w:lineRule="auto"/>
      </w:pPr>
      <w:r w:rsidRPr="00B35627">
        <w:t xml:space="preserve">Výpověď je účinná </w:t>
      </w:r>
      <w:r w:rsidR="00C07E9C" w:rsidRPr="00B35627">
        <w:t xml:space="preserve">dnem </w:t>
      </w:r>
      <w:r w:rsidRPr="00B35627">
        <w:t xml:space="preserve">jejího </w:t>
      </w:r>
      <w:r w:rsidR="00C07E9C" w:rsidRPr="00B35627">
        <w:t xml:space="preserve">doručení </w:t>
      </w:r>
      <w:r w:rsidRPr="00B35627">
        <w:t>druhé smluvní straně</w:t>
      </w:r>
      <w:r w:rsidR="00C07E9C" w:rsidRPr="00B35627">
        <w:t xml:space="preserve">. </w:t>
      </w:r>
    </w:p>
    <w:p w14:paraId="05785F96" w14:textId="63240BC7" w:rsidR="00C07E9C" w:rsidRPr="00B35627" w:rsidRDefault="00C07E9C" w:rsidP="00DE6B14">
      <w:pPr>
        <w:pStyle w:val="Nadpis1"/>
        <w:spacing w:line="252" w:lineRule="auto"/>
      </w:pPr>
      <w:r w:rsidRPr="00B35627">
        <w:lastRenderedPageBreak/>
        <w:t xml:space="preserve">Ostatní a závěrečná ujednání </w:t>
      </w:r>
    </w:p>
    <w:p w14:paraId="75F7BDC7" w14:textId="1F693803" w:rsidR="00C07E9C" w:rsidRPr="00B35627" w:rsidRDefault="00C07E9C" w:rsidP="00DE6B14">
      <w:pPr>
        <w:pStyle w:val="Nadpis2"/>
        <w:spacing w:line="252" w:lineRule="auto"/>
      </w:pPr>
      <w:r w:rsidRPr="00B35627">
        <w:t>Objednatel bere na vědomí</w:t>
      </w:r>
      <w:r w:rsidR="00FD3CC8" w:rsidRPr="00B35627">
        <w:t>,</w:t>
      </w:r>
      <w:r w:rsidRPr="00B35627">
        <w:t xml:space="preserve"> že Zpracovatel nese odpovědnost za pravdivost údajů a dokumentů</w:t>
      </w:r>
      <w:r w:rsidR="00B35627">
        <w:t>, které</w:t>
      </w:r>
      <w:r w:rsidR="002E2EDF" w:rsidRPr="00B35627">
        <w:t xml:space="preserve"> v rámci </w:t>
      </w:r>
      <w:r w:rsidR="00267758" w:rsidRPr="00B35627">
        <w:t>poskytnutí podpory</w:t>
      </w:r>
      <w:r w:rsidRPr="00B35627">
        <w:t xml:space="preserve"> předal. </w:t>
      </w:r>
    </w:p>
    <w:p w14:paraId="3F22023F" w14:textId="7646635C" w:rsidR="00C07E9C" w:rsidRPr="00B35627" w:rsidRDefault="00C07E9C" w:rsidP="00DE6B14">
      <w:pPr>
        <w:pStyle w:val="Nadpis2"/>
        <w:spacing w:line="252" w:lineRule="auto"/>
      </w:pPr>
      <w:r w:rsidRPr="00B35627">
        <w:t xml:space="preserve">Pro účely poskytování vzájemné součinnosti Zpracovateli nezbytné k plnění jeho povinností určuje Objednatel tuto kontaktní osobu: </w:t>
      </w:r>
      <w:r w:rsidR="002D7039" w:rsidRPr="00B35627">
        <w:t xml:space="preserve">Bc. </w:t>
      </w:r>
      <w:r w:rsidR="002E2EDF" w:rsidRPr="00B35627">
        <w:t xml:space="preserve">Dagmar </w:t>
      </w:r>
      <w:r w:rsidR="002D7039" w:rsidRPr="00B35627">
        <w:t>Valeriáno</w:t>
      </w:r>
      <w:r w:rsidR="002E2EDF" w:rsidRPr="00B35627">
        <w:t>vá</w:t>
      </w:r>
      <w:r w:rsidRPr="00B35627">
        <w:t xml:space="preserve">, tel.: </w:t>
      </w:r>
      <w:r w:rsidR="002E2EDF" w:rsidRPr="00B35627">
        <w:t>577 043 428</w:t>
      </w:r>
      <w:r w:rsidRPr="00B35627">
        <w:t xml:space="preserve">, email: </w:t>
      </w:r>
      <w:r w:rsidR="002E2EDF" w:rsidRPr="00B35627">
        <w:t>dagmar.</w:t>
      </w:r>
      <w:r w:rsidR="002D7039" w:rsidRPr="00B35627">
        <w:t>valerian</w:t>
      </w:r>
      <w:r w:rsidR="002E2EDF" w:rsidRPr="00B35627">
        <w:t>ova</w:t>
      </w:r>
      <w:r w:rsidRPr="00B35627">
        <w:t>@</w:t>
      </w:r>
      <w:r w:rsidR="002E2EDF" w:rsidRPr="00B35627">
        <w:t>zlinskykraj</w:t>
      </w:r>
      <w:r w:rsidRPr="00B35627">
        <w:t xml:space="preserve">.cz </w:t>
      </w:r>
    </w:p>
    <w:p w14:paraId="5ACE9824" w14:textId="1A8F248E" w:rsidR="00F9568D" w:rsidRPr="00B35627" w:rsidRDefault="00F9568D" w:rsidP="00DE6B14">
      <w:pPr>
        <w:pStyle w:val="Nadpis2"/>
        <w:spacing w:line="252" w:lineRule="auto"/>
      </w:pPr>
      <w:r w:rsidRPr="00B35627">
        <w:t xml:space="preserve">Tato Smlouva nabývá platnosti dnem jejího podpisu oběma smluvními stranami a účinnosti dnem zveřejnění v registru smluv. </w:t>
      </w:r>
    </w:p>
    <w:p w14:paraId="2110E053" w14:textId="31BEFC4C" w:rsidR="001440CA" w:rsidRDefault="00C07E9C" w:rsidP="00315FEC">
      <w:pPr>
        <w:pStyle w:val="Nadpis2"/>
        <w:spacing w:line="252" w:lineRule="auto"/>
      </w:pPr>
      <w:r w:rsidRPr="00B35627">
        <w:t xml:space="preserve">Veškeré změny a dodatky k této Smlouvě je možné činit pouze písemně, formou číslovaných dodatků. </w:t>
      </w:r>
    </w:p>
    <w:p w14:paraId="75C911EE" w14:textId="134033D3" w:rsidR="00F20F41" w:rsidRPr="00F20F41" w:rsidRDefault="00F20F41" w:rsidP="00A833F2">
      <w:pPr>
        <w:pStyle w:val="Nadpis2"/>
        <w:spacing w:line="252" w:lineRule="auto"/>
      </w:pPr>
      <w:r>
        <w:t xml:space="preserve">Nedílnou součástí této smlouvy </w:t>
      </w:r>
      <w:r w:rsidRPr="008D4D3F">
        <w:t>je příloha č. 1</w:t>
      </w:r>
      <w:r>
        <w:t xml:space="preserve"> Struktura Evidence projektových záměrů</w:t>
      </w:r>
      <w:r w:rsidR="00195A1F">
        <w:t>.</w:t>
      </w:r>
    </w:p>
    <w:p w14:paraId="011EBC4B" w14:textId="5075F5E3" w:rsidR="00C07E9C" w:rsidRPr="00B35627" w:rsidRDefault="00C07E9C" w:rsidP="00DE6B14">
      <w:pPr>
        <w:pStyle w:val="Nadpis2"/>
        <w:spacing w:line="252" w:lineRule="auto"/>
      </w:pPr>
      <w:r w:rsidRPr="00B35627">
        <w:t>Otázky v této Smlouvě neuvedené se řídí Občanským zákoníkem a předpisy souvisejícími. Pro</w:t>
      </w:r>
      <w:r w:rsidR="009649BB">
        <w:t> </w:t>
      </w:r>
      <w:r w:rsidRPr="00B35627">
        <w:t xml:space="preserve">úpravu otázek neřešených v této Smlouvě se vylučuje použití zvyklostí nebo praxe zavedené mezi smluvními stranami. Žádná část obsahu Smlouvy není určena odkazem na obchodní podmínky kterékoliv ze smluvních stran. </w:t>
      </w:r>
    </w:p>
    <w:p w14:paraId="38A22D37" w14:textId="7BFC45A0" w:rsidR="00C07E9C" w:rsidRPr="00B35627" w:rsidRDefault="00C07E9C" w:rsidP="00DE6B14">
      <w:pPr>
        <w:pStyle w:val="Nadpis2"/>
        <w:spacing w:line="252" w:lineRule="auto"/>
      </w:pPr>
      <w:r w:rsidRPr="00B35627">
        <w:t xml:space="preserve">Jakákoliv ujednání či prohlášení učiněná smluvními stranami před uzavřením této Smlouvy </w:t>
      </w:r>
      <w:r w:rsidRPr="009649BB">
        <w:rPr>
          <w:spacing w:val="-2"/>
        </w:rPr>
        <w:t>v</w:t>
      </w:r>
      <w:r w:rsidR="009649BB" w:rsidRPr="009649BB">
        <w:rPr>
          <w:spacing w:val="-2"/>
        </w:rPr>
        <w:t> </w:t>
      </w:r>
      <w:r w:rsidRPr="009649BB">
        <w:rPr>
          <w:spacing w:val="-2"/>
        </w:rPr>
        <w:t>průběhu jednání o uzavření této Smlouvy nejsou pro určení obsahu této Smlouvy právně závazná</w:t>
      </w:r>
      <w:r w:rsidRPr="00B35627">
        <w:t xml:space="preserve">. </w:t>
      </w:r>
    </w:p>
    <w:p w14:paraId="5D306B8F" w14:textId="126D4697" w:rsidR="00381DCA" w:rsidRPr="00B35627" w:rsidRDefault="00381DCA" w:rsidP="00DE6B14">
      <w:pPr>
        <w:pStyle w:val="Nadpis2"/>
        <w:spacing w:line="252" w:lineRule="auto"/>
      </w:pPr>
      <w:r w:rsidRPr="00B35627">
        <w:t xml:space="preserve">Tato smlouva je vyhotovená v elektronické </w:t>
      </w:r>
      <w:r w:rsidR="004D53BB">
        <w:t>podobě</w:t>
      </w:r>
      <w:r w:rsidRPr="00B35627">
        <w:t xml:space="preserve">, Smlouva vyhotovená v elektronické podobě je opatřená kvalifikovanými elektronickými podpisy zástupců smluvních stran. </w:t>
      </w:r>
    </w:p>
    <w:p w14:paraId="466B7749" w14:textId="1F30F64D" w:rsidR="00D421F6" w:rsidRPr="00B35627" w:rsidRDefault="00D421F6" w:rsidP="00DE6B14">
      <w:pPr>
        <w:pStyle w:val="Nadpis2"/>
        <w:spacing w:line="252" w:lineRule="auto"/>
      </w:pPr>
      <w:r w:rsidRPr="00B35627">
        <w:t>Smlouva podléhá zveřejnění v registru smluv v souladu se zákonem č. 340/2015 Sb., zákon o</w:t>
      </w:r>
      <w:r w:rsidR="009B699C">
        <w:t> </w:t>
      </w:r>
      <w:r w:rsidRPr="00B35627">
        <w:t xml:space="preserve">registru smluv, ve znění pozdějších předpisů. Smluvní strany se dohodly, že </w:t>
      </w:r>
      <w:r w:rsidR="000F1681" w:rsidRPr="00B35627">
        <w:t xml:space="preserve">Objednatel </w:t>
      </w:r>
      <w:r w:rsidRPr="00B35627">
        <w:t>odešle v</w:t>
      </w:r>
      <w:r w:rsidR="009B699C">
        <w:t> </w:t>
      </w:r>
      <w:r w:rsidRPr="00B35627">
        <w:t xml:space="preserve">zákonné lhůtě smlouvu k řádnému uveřejnění do registru smluv. O uveřejnění smlouvy bude </w:t>
      </w:r>
      <w:r w:rsidR="000F1681" w:rsidRPr="00B35627">
        <w:t xml:space="preserve">Zpracovatel </w:t>
      </w:r>
      <w:r w:rsidRPr="00B35627">
        <w:t>bezodkladně informován.</w:t>
      </w:r>
    </w:p>
    <w:p w14:paraId="396B15E7" w14:textId="474C0C1B" w:rsidR="000F1681" w:rsidRPr="00B35627" w:rsidRDefault="00C07E9C" w:rsidP="00DE6B14">
      <w:pPr>
        <w:pStyle w:val="Nadpis2"/>
        <w:spacing w:line="252" w:lineRule="auto"/>
      </w:pPr>
      <w:r w:rsidRPr="00B35627">
        <w:t xml:space="preserve">Smluvní strany prohlašují, že si Smlouvu přečetly, jejímu obsahu bezezbytku porozuměly, a že vyjadřuje jejich skutečnou, vážnou a svobodnou vůli. To stvrzují níže podpisy osob oprávněných smluvní strany zastupovat. </w:t>
      </w:r>
    </w:p>
    <w:p w14:paraId="516BA516" w14:textId="012367D6" w:rsidR="000F1681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line="252" w:lineRule="auto"/>
        <w:rPr>
          <w:rFonts w:cs="Arial"/>
          <w:b/>
          <w:szCs w:val="20"/>
        </w:rPr>
      </w:pPr>
      <w:r w:rsidRPr="00B35627">
        <w:rPr>
          <w:rFonts w:cs="Arial"/>
          <w:b/>
          <w:szCs w:val="20"/>
        </w:rPr>
        <w:t>Doložka dle § 23 zákona č. 129/2000 Sb., o krajích, ve znění pozdějších předpisů</w:t>
      </w:r>
    </w:p>
    <w:p w14:paraId="29A929B7" w14:textId="07F0CBB2" w:rsidR="000F1681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rFonts w:cs="Arial"/>
          <w:szCs w:val="20"/>
        </w:rPr>
      </w:pPr>
      <w:r w:rsidRPr="00B35627">
        <w:rPr>
          <w:rFonts w:cs="Arial"/>
          <w:szCs w:val="20"/>
        </w:rPr>
        <w:t>Rozhodnuto orgánem kraje:</w:t>
      </w:r>
      <w:r w:rsidR="00C84657">
        <w:rPr>
          <w:rFonts w:cs="Arial"/>
          <w:szCs w:val="20"/>
        </w:rPr>
        <w:t xml:space="preserve"> Rada Zlínského kraje</w:t>
      </w:r>
      <w:r w:rsidRPr="00B35627">
        <w:rPr>
          <w:rFonts w:cs="Arial"/>
          <w:szCs w:val="20"/>
        </w:rPr>
        <w:tab/>
        <w:t xml:space="preserve"> </w:t>
      </w:r>
    </w:p>
    <w:p w14:paraId="572BDF14" w14:textId="6324CDD4" w:rsidR="00381DCA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sz w:val="22"/>
        </w:rPr>
      </w:pPr>
      <w:r w:rsidRPr="00B35627">
        <w:rPr>
          <w:rFonts w:cs="Arial"/>
          <w:szCs w:val="20"/>
        </w:rPr>
        <w:t>Datum:</w:t>
      </w:r>
      <w:r w:rsidR="00C84657">
        <w:rPr>
          <w:rFonts w:cs="Arial"/>
          <w:szCs w:val="20"/>
        </w:rPr>
        <w:t xml:space="preserve"> 09. 06. 2025</w:t>
      </w:r>
      <w:r w:rsidRPr="00B35627">
        <w:rPr>
          <w:rFonts w:cs="Arial"/>
          <w:szCs w:val="20"/>
        </w:rPr>
        <w:tab/>
      </w:r>
      <w:r w:rsidR="009C766E" w:rsidRPr="00B35627">
        <w:rPr>
          <w:rFonts w:cs="Arial"/>
          <w:szCs w:val="20"/>
        </w:rPr>
        <w:t xml:space="preserve">            </w:t>
      </w:r>
      <w:r w:rsidRPr="00B35627">
        <w:rPr>
          <w:rFonts w:cs="Arial"/>
          <w:szCs w:val="20"/>
        </w:rPr>
        <w:t xml:space="preserve"> </w:t>
      </w:r>
      <w:r w:rsidR="00724E03" w:rsidRPr="00B35627">
        <w:rPr>
          <w:rFonts w:cs="Arial"/>
          <w:szCs w:val="20"/>
        </w:rPr>
        <w:tab/>
      </w:r>
      <w:r w:rsidRPr="00B35627">
        <w:rPr>
          <w:rFonts w:cs="Arial"/>
          <w:szCs w:val="20"/>
        </w:rPr>
        <w:t xml:space="preserve">usnesení č. </w:t>
      </w:r>
      <w:r w:rsidR="00E0002E">
        <w:rPr>
          <w:rFonts w:cs="Arial"/>
          <w:szCs w:val="20"/>
        </w:rPr>
        <w:t>0527/R15/25</w:t>
      </w:r>
    </w:p>
    <w:p w14:paraId="7C70337B" w14:textId="210E94FC" w:rsidR="00D421F6" w:rsidRPr="00B35627" w:rsidRDefault="001440CA" w:rsidP="00DE6B14">
      <w:pPr>
        <w:spacing w:line="252" w:lineRule="auto"/>
      </w:pPr>
      <w:r>
        <w:t>Zkontroloval:</w:t>
      </w:r>
    </w:p>
    <w:p w14:paraId="1447E74B" w14:textId="77777777" w:rsidR="001577E1" w:rsidRDefault="001577E1" w:rsidP="00DE6B14">
      <w:pPr>
        <w:spacing w:line="252" w:lineRule="auto"/>
      </w:pPr>
    </w:p>
    <w:p w14:paraId="45C47E56" w14:textId="77777777" w:rsidR="00617142" w:rsidRDefault="00617142" w:rsidP="00DE6B14">
      <w:pPr>
        <w:spacing w:line="252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21F6" w:rsidRPr="00322912" w14:paraId="47C4B60A" w14:textId="77777777" w:rsidTr="00765E90">
        <w:trPr>
          <w:trHeight w:val="567"/>
          <w:jc w:val="center"/>
          <w:hidden/>
        </w:trPr>
        <w:tc>
          <w:tcPr>
            <w:tcW w:w="4531" w:type="dxa"/>
            <w:vAlign w:val="center"/>
          </w:tcPr>
          <w:p w14:paraId="7773DDE8" w14:textId="77777777" w:rsidR="00D421F6" w:rsidRPr="00A74D7F" w:rsidRDefault="00D421F6" w:rsidP="00DE6B14">
            <w:pPr>
              <w:spacing w:line="252" w:lineRule="auto"/>
              <w:jc w:val="left"/>
              <w:rPr>
                <w:vanish/>
              </w:rPr>
            </w:pPr>
            <w:r w:rsidRPr="00A74D7F">
              <w:rPr>
                <w:vanish/>
              </w:rPr>
              <w:t>Ve Zlíně dne ………………………..</w:t>
            </w:r>
          </w:p>
        </w:tc>
        <w:tc>
          <w:tcPr>
            <w:tcW w:w="4531" w:type="dxa"/>
            <w:vAlign w:val="center"/>
          </w:tcPr>
          <w:p w14:paraId="33150099" w14:textId="77777777" w:rsidR="00D421F6" w:rsidRPr="00322912" w:rsidRDefault="00D421F6" w:rsidP="00DE6B14">
            <w:pPr>
              <w:spacing w:line="252" w:lineRule="auto"/>
              <w:jc w:val="left"/>
              <w:rPr>
                <w:vanish/>
              </w:rPr>
            </w:pPr>
            <w:r w:rsidRPr="00A74D7F">
              <w:rPr>
                <w:vanish/>
              </w:rPr>
              <w:t>V ………………………. dne ………………………</w:t>
            </w:r>
          </w:p>
        </w:tc>
      </w:tr>
      <w:tr w:rsidR="00D421F6" w:rsidRPr="00D421F6" w14:paraId="69ACD1A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608869E8" w14:textId="350C9845" w:rsidR="00D421F6" w:rsidRPr="00D421F6" w:rsidRDefault="00D421F6" w:rsidP="00DE6B14">
            <w:pPr>
              <w:spacing w:line="252" w:lineRule="auto"/>
              <w:jc w:val="left"/>
            </w:pPr>
            <w:r w:rsidRPr="00D421F6">
              <w:t xml:space="preserve">Za </w:t>
            </w:r>
            <w:r w:rsidR="00690F7F">
              <w:t>objednatel</w:t>
            </w:r>
            <w:r w:rsidRPr="00D421F6">
              <w:t>e</w:t>
            </w:r>
          </w:p>
        </w:tc>
        <w:tc>
          <w:tcPr>
            <w:tcW w:w="4531" w:type="dxa"/>
            <w:vAlign w:val="center"/>
          </w:tcPr>
          <w:p w14:paraId="6C53E609" w14:textId="2C7D421F" w:rsidR="00D421F6" w:rsidRPr="00D421F6" w:rsidRDefault="00D421F6" w:rsidP="00DE6B14">
            <w:pPr>
              <w:spacing w:line="252" w:lineRule="auto"/>
              <w:jc w:val="left"/>
            </w:pPr>
            <w:r w:rsidRPr="00D421F6">
              <w:t xml:space="preserve">Za </w:t>
            </w:r>
            <w:r w:rsidR="00690F7F">
              <w:t>zpracovatele</w:t>
            </w:r>
          </w:p>
        </w:tc>
      </w:tr>
      <w:tr w:rsidR="00D421F6" w:rsidRPr="00D421F6" w14:paraId="23D7821E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25F46444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2BB741B2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30601DF6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726A271A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6D6B0E3F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3F0E8631" w14:textId="77777777" w:rsidR="00D421F6" w:rsidRPr="00D421F6" w:rsidRDefault="00D421F6" w:rsidP="00DE6B14">
            <w:pPr>
              <w:spacing w:line="252" w:lineRule="auto"/>
              <w:jc w:val="left"/>
            </w:pPr>
          </w:p>
        </w:tc>
        <w:tc>
          <w:tcPr>
            <w:tcW w:w="4531" w:type="dxa"/>
            <w:vAlign w:val="center"/>
          </w:tcPr>
          <w:p w14:paraId="2EB2A4C0" w14:textId="77777777" w:rsidR="00D421F6" w:rsidRDefault="00D421F6" w:rsidP="00DE6B14">
            <w:pPr>
              <w:spacing w:line="252" w:lineRule="auto"/>
              <w:jc w:val="left"/>
            </w:pPr>
          </w:p>
          <w:p w14:paraId="0C61A580" w14:textId="77777777" w:rsidR="006A18EB" w:rsidRDefault="006A18EB" w:rsidP="00DE6B14">
            <w:pPr>
              <w:spacing w:line="252" w:lineRule="auto"/>
              <w:jc w:val="left"/>
            </w:pPr>
          </w:p>
          <w:p w14:paraId="1E99B09C" w14:textId="77777777" w:rsidR="006A18EB" w:rsidRDefault="006A18EB" w:rsidP="00DE6B14">
            <w:pPr>
              <w:spacing w:line="252" w:lineRule="auto"/>
              <w:jc w:val="left"/>
            </w:pPr>
          </w:p>
          <w:p w14:paraId="249ABF9C" w14:textId="77777777" w:rsidR="006A18EB" w:rsidRDefault="006A18EB" w:rsidP="00DE6B14">
            <w:pPr>
              <w:spacing w:line="252" w:lineRule="auto"/>
              <w:jc w:val="left"/>
            </w:pPr>
          </w:p>
          <w:p w14:paraId="530157F0" w14:textId="77777777" w:rsidR="006A18EB" w:rsidRDefault="006A18EB" w:rsidP="00DE6B14">
            <w:pPr>
              <w:spacing w:line="252" w:lineRule="auto"/>
              <w:jc w:val="left"/>
            </w:pPr>
          </w:p>
          <w:p w14:paraId="4CF59BC4" w14:textId="77777777" w:rsidR="006A18EB" w:rsidRDefault="006A18EB" w:rsidP="00DE6B14">
            <w:pPr>
              <w:spacing w:line="252" w:lineRule="auto"/>
              <w:jc w:val="left"/>
            </w:pPr>
          </w:p>
          <w:p w14:paraId="2B3ED0A8" w14:textId="77777777" w:rsidR="006A18EB" w:rsidRPr="00D421F6" w:rsidRDefault="006A18EB" w:rsidP="00DE6B14">
            <w:pPr>
              <w:spacing w:line="252" w:lineRule="auto"/>
              <w:jc w:val="left"/>
            </w:pPr>
          </w:p>
        </w:tc>
      </w:tr>
      <w:tr w:rsidR="009649BB" w:rsidRPr="00D421F6" w14:paraId="32AA005F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1DA77E82" w14:textId="2B6AB4B3" w:rsidR="009649BB" w:rsidRPr="00D421F6" w:rsidRDefault="009649BB" w:rsidP="00DE6B14">
            <w:pPr>
              <w:spacing w:line="252" w:lineRule="auto"/>
            </w:pPr>
            <w:r w:rsidRPr="00D421F6">
              <w:t>……</w:t>
            </w:r>
            <w:r>
              <w:t>……………………</w:t>
            </w:r>
            <w:r w:rsidRPr="00D421F6">
              <w:t>………………</w:t>
            </w:r>
          </w:p>
          <w:p w14:paraId="3DAD1140" w14:textId="77777777" w:rsidR="009649BB" w:rsidRPr="00D421F6" w:rsidRDefault="009649BB" w:rsidP="00DE6B14">
            <w:pPr>
              <w:spacing w:line="252" w:lineRule="auto"/>
            </w:pPr>
            <w:r w:rsidRPr="00D421F6">
              <w:t xml:space="preserve">Ing. Radim Holiš, hejtman </w:t>
            </w:r>
          </w:p>
        </w:tc>
        <w:tc>
          <w:tcPr>
            <w:tcW w:w="4531" w:type="dxa"/>
            <w:vAlign w:val="center"/>
          </w:tcPr>
          <w:p w14:paraId="0B180E1C" w14:textId="77777777" w:rsidR="009649BB" w:rsidRPr="00D421F6" w:rsidRDefault="009649BB" w:rsidP="00DE6B14">
            <w:pPr>
              <w:spacing w:line="252" w:lineRule="auto"/>
            </w:pPr>
            <w:r w:rsidRPr="00D421F6">
              <w:t>……</w:t>
            </w:r>
            <w:r>
              <w:t>……………………</w:t>
            </w:r>
            <w:r w:rsidRPr="00D421F6">
              <w:t>………………</w:t>
            </w:r>
          </w:p>
          <w:p w14:paraId="064716A9" w14:textId="77777777" w:rsidR="006A18EB" w:rsidRPr="00652E61" w:rsidRDefault="006A18EB" w:rsidP="006A18EB">
            <w:pPr>
              <w:pStyle w:val="Bezmezer"/>
              <w:spacing w:line="276" w:lineRule="auto"/>
            </w:pPr>
            <w:r w:rsidRPr="00652E61">
              <w:t>Ing. Vojtěch Ryza, předseda</w:t>
            </w:r>
          </w:p>
          <w:p w14:paraId="28612A8C" w14:textId="5F76BED5" w:rsidR="009649BB" w:rsidRPr="00D421F6" w:rsidRDefault="009649BB" w:rsidP="00DE6B14">
            <w:pPr>
              <w:spacing w:line="252" w:lineRule="auto"/>
              <w:jc w:val="left"/>
            </w:pPr>
          </w:p>
        </w:tc>
      </w:tr>
    </w:tbl>
    <w:p w14:paraId="41F48E3C" w14:textId="77777777" w:rsidR="008D4D3F" w:rsidRDefault="008D4D3F" w:rsidP="00D421F6">
      <w:pPr>
        <w:spacing w:line="259" w:lineRule="auto"/>
        <w:rPr>
          <w:rFonts w:cs="Arial"/>
          <w:szCs w:val="20"/>
        </w:rPr>
        <w:sectPr w:rsidR="008D4D3F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968B62" w14:textId="55722E8C" w:rsidR="00C07E9C" w:rsidRPr="008D4D3F" w:rsidRDefault="008D4D3F" w:rsidP="008D4D3F">
      <w:pPr>
        <w:pStyle w:val="Nadpis1"/>
        <w:numPr>
          <w:ilvl w:val="0"/>
          <w:numId w:val="0"/>
        </w:numPr>
        <w:spacing w:line="252" w:lineRule="auto"/>
        <w:jc w:val="left"/>
      </w:pPr>
      <w:r w:rsidRPr="008A0B0E">
        <w:rPr>
          <w:rFonts w:ascii="Arial Black" w:hAnsi="Arial Black"/>
        </w:rPr>
        <w:lastRenderedPageBreak/>
        <w:t>Příloha č.1:</w:t>
      </w:r>
      <w:r w:rsidRPr="008D4D3F">
        <w:t xml:space="preserve"> Struktura Evidence projektových záměrů</w:t>
      </w:r>
    </w:p>
    <w:p w14:paraId="32FCEB5D" w14:textId="77777777" w:rsidR="00614745" w:rsidRDefault="00614745" w:rsidP="00D421F6">
      <w:pPr>
        <w:spacing w:line="259" w:lineRule="auto"/>
        <w:rPr>
          <w:rFonts w:cs="Arial"/>
          <w:szCs w:val="20"/>
        </w:rPr>
      </w:pPr>
    </w:p>
    <w:p w14:paraId="5031E59C" w14:textId="6A0DEAFD" w:rsidR="00622C1E" w:rsidRDefault="00614745" w:rsidP="00D421F6">
      <w:pPr>
        <w:spacing w:line="259" w:lineRule="auto"/>
        <w:rPr>
          <w:rFonts w:cs="Arial"/>
          <w:szCs w:val="20"/>
        </w:rPr>
      </w:pPr>
      <w:r w:rsidRPr="00614745">
        <w:rPr>
          <w:rFonts w:cs="Arial"/>
          <w:szCs w:val="20"/>
        </w:rPr>
        <w:t>Místní akční skupiny Zlínského kraje, Evidence absorpční kapacity území obcí Zlínského kraje</w:t>
      </w:r>
    </w:p>
    <w:tbl>
      <w:tblPr>
        <w:tblW w:w="1400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43"/>
        <w:gridCol w:w="716"/>
        <w:gridCol w:w="1001"/>
        <w:gridCol w:w="1145"/>
        <w:gridCol w:w="1145"/>
        <w:gridCol w:w="950"/>
        <w:gridCol w:w="973"/>
        <w:gridCol w:w="1082"/>
        <w:gridCol w:w="568"/>
        <w:gridCol w:w="569"/>
        <w:gridCol w:w="569"/>
        <w:gridCol w:w="569"/>
        <w:gridCol w:w="569"/>
        <w:gridCol w:w="1264"/>
        <w:gridCol w:w="1033"/>
      </w:tblGrid>
      <w:tr w:rsidR="00614745" w:rsidRPr="008D4D3F" w14:paraId="5BE1BF5C" w14:textId="77777777" w:rsidTr="00614745">
        <w:trPr>
          <w:trHeight w:val="300"/>
          <w:jc w:val="right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F38CA70" w14:textId="3D0964EB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IČ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O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obce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0BB1203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obec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3AEE983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kód obce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8411A22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název projektu 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494787E" w14:textId="4B8A515F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typ projektu/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sektor/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kategorie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EDF7A92" w14:textId="2C4F0213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Pod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kategorie projektu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E6E3C88" w14:textId="79B9A169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stručná </w:t>
            </w:r>
            <w:proofErr w:type="spellStart"/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specifi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-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kace</w:t>
            </w:r>
            <w:proofErr w:type="spellEnd"/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615133C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předpokládané výdaje projektu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18FB8DE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předpokládané období realizace projektu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71B3EED8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připravenost realizace projektu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EDEB847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zdroje financování projektu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1502D2B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dotační možnosti</w:t>
            </w:r>
          </w:p>
        </w:tc>
      </w:tr>
      <w:tr w:rsidR="00614745" w:rsidRPr="008D4D3F" w14:paraId="41941096" w14:textId="77777777" w:rsidTr="00614745">
        <w:trPr>
          <w:trHeight w:val="660"/>
          <w:jc w:val="right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061C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4A45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81AB3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1282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B1A8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36F39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947A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040E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70F6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D9271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7C34F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C6165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16CA1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14FF4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2029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19F5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AF6F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</w:tr>
      <w:tr w:rsidR="00614745" w:rsidRPr="008D4D3F" w14:paraId="4D242DC7" w14:textId="77777777" w:rsidTr="00614745">
        <w:trPr>
          <w:trHeight w:val="300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FCBB" w14:textId="3A608D25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8E2A" w14:textId="177D3B81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6C13D" w14:textId="2DEDD125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3526" w14:textId="23667D9E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D38B" w14:textId="4EF18ACB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71BB8" w14:textId="70F054C9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195E" w14:textId="7AB4460D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0C7A" w14:textId="3D4E2A29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2A6" w14:textId="12681083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17349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20B39A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6ECFE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EA224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09DBD" w14:textId="1F6AF478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1090" w14:textId="2A3EC991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20EE" w14:textId="7FFD0F3E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</w:tr>
    </w:tbl>
    <w:p w14:paraId="0B18DB90" w14:textId="77777777" w:rsidR="00F80E51" w:rsidRDefault="00F80E51" w:rsidP="00D421F6">
      <w:pPr>
        <w:spacing w:line="259" w:lineRule="auto"/>
        <w:rPr>
          <w:rFonts w:cs="Arial"/>
          <w:szCs w:val="20"/>
        </w:rPr>
      </w:pPr>
    </w:p>
    <w:p w14:paraId="7E74606E" w14:textId="097D3564" w:rsidR="008D4D3F" w:rsidRPr="008D4D3F" w:rsidRDefault="008D4D3F" w:rsidP="008D4D3F">
      <w:pPr>
        <w:spacing w:line="259" w:lineRule="auto"/>
        <w:rPr>
          <w:rFonts w:cs="Arial"/>
          <w:szCs w:val="20"/>
        </w:rPr>
      </w:pPr>
    </w:p>
    <w:p w14:paraId="02CECFE3" w14:textId="77777777" w:rsidR="00F80E51" w:rsidRPr="00C07E9C" w:rsidRDefault="00F80E51" w:rsidP="00D421F6">
      <w:pPr>
        <w:spacing w:line="259" w:lineRule="auto"/>
        <w:rPr>
          <w:rFonts w:cs="Arial"/>
          <w:szCs w:val="20"/>
        </w:rPr>
      </w:pPr>
    </w:p>
    <w:sectPr w:rsidR="00F80E51" w:rsidRPr="00C07E9C" w:rsidSect="008D4D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6020" w14:textId="77777777" w:rsidR="00506786" w:rsidRDefault="00506786" w:rsidP="008A0B0E">
      <w:pPr>
        <w:spacing w:after="0"/>
      </w:pPr>
      <w:r>
        <w:separator/>
      </w:r>
    </w:p>
  </w:endnote>
  <w:endnote w:type="continuationSeparator" w:id="0">
    <w:p w14:paraId="0B0DA1EC" w14:textId="77777777" w:rsidR="00506786" w:rsidRDefault="00506786" w:rsidP="008A0B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0295B4" w14:textId="77777777" w:rsidR="008A0B0E" w:rsidRDefault="008A0B0E" w:rsidP="008A0B0E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31F794" w14:textId="77777777" w:rsidR="008A0B0E" w:rsidRDefault="008A0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19FA8" w14:textId="77777777" w:rsidR="00506786" w:rsidRDefault="00506786" w:rsidP="008A0B0E">
      <w:pPr>
        <w:spacing w:after="0"/>
      </w:pPr>
      <w:r>
        <w:separator/>
      </w:r>
    </w:p>
  </w:footnote>
  <w:footnote w:type="continuationSeparator" w:id="0">
    <w:p w14:paraId="550C705A" w14:textId="77777777" w:rsidR="00506786" w:rsidRDefault="00506786" w:rsidP="008A0B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1C31" w14:textId="210F8449" w:rsidR="00C65D58" w:rsidRPr="00C65D58" w:rsidRDefault="00C65D58">
    <w:pPr>
      <w:pStyle w:val="Zhlav"/>
      <w:rPr>
        <w:rFonts w:ascii="Arial" w:hAnsi="Arial" w:cs="Arial"/>
        <w:b/>
        <w:bCs/>
      </w:rPr>
    </w:pPr>
    <w:r>
      <w:tab/>
    </w:r>
    <w:r>
      <w:tab/>
    </w:r>
  </w:p>
  <w:p w14:paraId="0AC00BA0" w14:textId="77777777" w:rsidR="00C65D58" w:rsidRDefault="00C65D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E719A7"/>
    <w:multiLevelType w:val="hybridMultilevel"/>
    <w:tmpl w:val="0F1E5E6E"/>
    <w:lvl w:ilvl="0" w:tplc="3BA21B0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2DE"/>
    <w:multiLevelType w:val="hybridMultilevel"/>
    <w:tmpl w:val="79040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222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B81D46"/>
    <w:multiLevelType w:val="multilevel"/>
    <w:tmpl w:val="1FECEE3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41A68FD"/>
    <w:multiLevelType w:val="multilevel"/>
    <w:tmpl w:val="8724F1D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62E1819"/>
    <w:multiLevelType w:val="hybridMultilevel"/>
    <w:tmpl w:val="0D0A9D78"/>
    <w:lvl w:ilvl="0" w:tplc="9FB8E7AA">
      <w:start w:val="5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679A4B17"/>
    <w:multiLevelType w:val="hybridMultilevel"/>
    <w:tmpl w:val="1A3EFB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79105D"/>
    <w:multiLevelType w:val="hybridMultilevel"/>
    <w:tmpl w:val="A00C8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467AB"/>
    <w:multiLevelType w:val="multilevel"/>
    <w:tmpl w:val="A4524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9435B21"/>
    <w:multiLevelType w:val="hybridMultilevel"/>
    <w:tmpl w:val="7C1E108C"/>
    <w:lvl w:ilvl="0" w:tplc="0AF26346">
      <w:start w:val="1"/>
      <w:numFmt w:val="upperRoman"/>
      <w:lvlText w:val="%1."/>
      <w:lvlJc w:val="right"/>
      <w:pPr>
        <w:ind w:left="1020" w:hanging="360"/>
      </w:pPr>
    </w:lvl>
    <w:lvl w:ilvl="1" w:tplc="F27893D8">
      <w:start w:val="1"/>
      <w:numFmt w:val="upperRoman"/>
      <w:lvlText w:val="%2."/>
      <w:lvlJc w:val="right"/>
      <w:pPr>
        <w:ind w:left="1020" w:hanging="360"/>
      </w:pPr>
    </w:lvl>
    <w:lvl w:ilvl="2" w:tplc="6A6E8D40">
      <w:start w:val="1"/>
      <w:numFmt w:val="upperRoman"/>
      <w:lvlText w:val="%3."/>
      <w:lvlJc w:val="right"/>
      <w:pPr>
        <w:ind w:left="1020" w:hanging="360"/>
      </w:pPr>
    </w:lvl>
    <w:lvl w:ilvl="3" w:tplc="3E943762">
      <w:start w:val="1"/>
      <w:numFmt w:val="upperRoman"/>
      <w:lvlText w:val="%4."/>
      <w:lvlJc w:val="right"/>
      <w:pPr>
        <w:ind w:left="1020" w:hanging="360"/>
      </w:pPr>
    </w:lvl>
    <w:lvl w:ilvl="4" w:tplc="111827D6">
      <w:start w:val="1"/>
      <w:numFmt w:val="upperRoman"/>
      <w:lvlText w:val="%5."/>
      <w:lvlJc w:val="right"/>
      <w:pPr>
        <w:ind w:left="1020" w:hanging="360"/>
      </w:pPr>
    </w:lvl>
    <w:lvl w:ilvl="5" w:tplc="8A72B656">
      <w:start w:val="1"/>
      <w:numFmt w:val="upperRoman"/>
      <w:lvlText w:val="%6."/>
      <w:lvlJc w:val="right"/>
      <w:pPr>
        <w:ind w:left="1020" w:hanging="360"/>
      </w:pPr>
    </w:lvl>
    <w:lvl w:ilvl="6" w:tplc="83828390">
      <w:start w:val="1"/>
      <w:numFmt w:val="upperRoman"/>
      <w:lvlText w:val="%7."/>
      <w:lvlJc w:val="right"/>
      <w:pPr>
        <w:ind w:left="1020" w:hanging="360"/>
      </w:pPr>
    </w:lvl>
    <w:lvl w:ilvl="7" w:tplc="8BC20418">
      <w:start w:val="1"/>
      <w:numFmt w:val="upperRoman"/>
      <w:lvlText w:val="%8."/>
      <w:lvlJc w:val="right"/>
      <w:pPr>
        <w:ind w:left="1020" w:hanging="360"/>
      </w:pPr>
    </w:lvl>
    <w:lvl w:ilvl="8" w:tplc="4B046DF6">
      <w:start w:val="1"/>
      <w:numFmt w:val="upperRoman"/>
      <w:lvlText w:val="%9."/>
      <w:lvlJc w:val="right"/>
      <w:pPr>
        <w:ind w:left="1020" w:hanging="360"/>
      </w:pPr>
    </w:lvl>
  </w:abstractNum>
  <w:num w:numId="1" w16cid:durableId="1115976997">
    <w:abstractNumId w:val="7"/>
  </w:num>
  <w:num w:numId="2" w16cid:durableId="1953129924">
    <w:abstractNumId w:val="8"/>
  </w:num>
  <w:num w:numId="3" w16cid:durableId="457453377">
    <w:abstractNumId w:val="2"/>
  </w:num>
  <w:num w:numId="4" w16cid:durableId="958032749">
    <w:abstractNumId w:val="3"/>
  </w:num>
  <w:num w:numId="5" w16cid:durableId="843517715">
    <w:abstractNumId w:val="3"/>
    <w:lvlOverride w:ilvl="0">
      <w:startOverride w:val="1"/>
    </w:lvlOverride>
  </w:num>
  <w:num w:numId="6" w16cid:durableId="1495606457">
    <w:abstractNumId w:val="3"/>
    <w:lvlOverride w:ilvl="0">
      <w:startOverride w:val="1"/>
    </w:lvlOverride>
  </w:num>
  <w:num w:numId="7" w16cid:durableId="599722425">
    <w:abstractNumId w:val="3"/>
    <w:lvlOverride w:ilvl="0">
      <w:startOverride w:val="1"/>
    </w:lvlOverride>
  </w:num>
  <w:num w:numId="8" w16cid:durableId="1868441405">
    <w:abstractNumId w:val="3"/>
    <w:lvlOverride w:ilvl="0">
      <w:startOverride w:val="1"/>
    </w:lvlOverride>
  </w:num>
  <w:num w:numId="9" w16cid:durableId="437481542">
    <w:abstractNumId w:val="0"/>
    <w:lvlOverride w:ilvl="0">
      <w:startOverride w:val="1"/>
    </w:lvlOverride>
  </w:num>
  <w:num w:numId="10" w16cid:durableId="366564806">
    <w:abstractNumId w:val="6"/>
  </w:num>
  <w:num w:numId="11" w16cid:durableId="198666157">
    <w:abstractNumId w:val="10"/>
  </w:num>
  <w:num w:numId="12" w16cid:durableId="1157460361">
    <w:abstractNumId w:val="1"/>
  </w:num>
  <w:num w:numId="13" w16cid:durableId="1224213622">
    <w:abstractNumId w:val="5"/>
  </w:num>
  <w:num w:numId="14" w16cid:durableId="1504903952">
    <w:abstractNumId w:val="4"/>
  </w:num>
  <w:num w:numId="15" w16cid:durableId="92629148">
    <w:abstractNumId w:val="9"/>
  </w:num>
  <w:num w:numId="16" w16cid:durableId="498496623">
    <w:abstractNumId w:val="5"/>
  </w:num>
  <w:num w:numId="17" w16cid:durableId="855581980">
    <w:abstractNumId w:val="5"/>
  </w:num>
  <w:num w:numId="18" w16cid:durableId="628165962">
    <w:abstractNumId w:val="5"/>
  </w:num>
  <w:num w:numId="19" w16cid:durableId="731660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E6"/>
    <w:rsid w:val="00001E5B"/>
    <w:rsid w:val="00004503"/>
    <w:rsid w:val="00005DCE"/>
    <w:rsid w:val="00007360"/>
    <w:rsid w:val="00027913"/>
    <w:rsid w:val="000326E9"/>
    <w:rsid w:val="000328E8"/>
    <w:rsid w:val="000416A0"/>
    <w:rsid w:val="0005633F"/>
    <w:rsid w:val="000616C5"/>
    <w:rsid w:val="00061EC1"/>
    <w:rsid w:val="00063AEF"/>
    <w:rsid w:val="00075FEA"/>
    <w:rsid w:val="00086619"/>
    <w:rsid w:val="000916E6"/>
    <w:rsid w:val="00093E61"/>
    <w:rsid w:val="000A06E9"/>
    <w:rsid w:val="000D5E07"/>
    <w:rsid w:val="000E0026"/>
    <w:rsid w:val="000E1050"/>
    <w:rsid w:val="000F1681"/>
    <w:rsid w:val="000F71A6"/>
    <w:rsid w:val="00102C43"/>
    <w:rsid w:val="00103874"/>
    <w:rsid w:val="001052BB"/>
    <w:rsid w:val="00130471"/>
    <w:rsid w:val="00142691"/>
    <w:rsid w:val="001440CA"/>
    <w:rsid w:val="0015310C"/>
    <w:rsid w:val="001577E1"/>
    <w:rsid w:val="0016131A"/>
    <w:rsid w:val="001638D4"/>
    <w:rsid w:val="001742CF"/>
    <w:rsid w:val="00187AA4"/>
    <w:rsid w:val="00187F53"/>
    <w:rsid w:val="00195A1F"/>
    <w:rsid w:val="0019656C"/>
    <w:rsid w:val="001A4615"/>
    <w:rsid w:val="001B2C0B"/>
    <w:rsid w:val="001C32E8"/>
    <w:rsid w:val="001C36C8"/>
    <w:rsid w:val="001F74F8"/>
    <w:rsid w:val="00233A45"/>
    <w:rsid w:val="00233E22"/>
    <w:rsid w:val="00254B5C"/>
    <w:rsid w:val="00256BE4"/>
    <w:rsid w:val="0026195E"/>
    <w:rsid w:val="002631DB"/>
    <w:rsid w:val="00267758"/>
    <w:rsid w:val="00271D8A"/>
    <w:rsid w:val="00281A26"/>
    <w:rsid w:val="002940C1"/>
    <w:rsid w:val="002945DA"/>
    <w:rsid w:val="002B44DB"/>
    <w:rsid w:val="002B52FF"/>
    <w:rsid w:val="002C4705"/>
    <w:rsid w:val="002D1AB5"/>
    <w:rsid w:val="002D381F"/>
    <w:rsid w:val="002D7039"/>
    <w:rsid w:val="002E0F94"/>
    <w:rsid w:val="002E2EDF"/>
    <w:rsid w:val="002E7F79"/>
    <w:rsid w:val="002F05B6"/>
    <w:rsid w:val="002F209B"/>
    <w:rsid w:val="002F2D96"/>
    <w:rsid w:val="002F5DB6"/>
    <w:rsid w:val="00300ACF"/>
    <w:rsid w:val="0030201D"/>
    <w:rsid w:val="0031588F"/>
    <w:rsid w:val="00315FEC"/>
    <w:rsid w:val="00321623"/>
    <w:rsid w:val="00322912"/>
    <w:rsid w:val="00324AAE"/>
    <w:rsid w:val="003335A0"/>
    <w:rsid w:val="0036694D"/>
    <w:rsid w:val="00371F23"/>
    <w:rsid w:val="003751DC"/>
    <w:rsid w:val="00381DCA"/>
    <w:rsid w:val="0038263B"/>
    <w:rsid w:val="00383CBD"/>
    <w:rsid w:val="003921E1"/>
    <w:rsid w:val="003A6DF4"/>
    <w:rsid w:val="003B6577"/>
    <w:rsid w:val="003B676A"/>
    <w:rsid w:val="003C7AA8"/>
    <w:rsid w:val="003D296F"/>
    <w:rsid w:val="003F441A"/>
    <w:rsid w:val="004044B5"/>
    <w:rsid w:val="0041084A"/>
    <w:rsid w:val="004206E6"/>
    <w:rsid w:val="00420814"/>
    <w:rsid w:val="0045271C"/>
    <w:rsid w:val="0045294B"/>
    <w:rsid w:val="0046361E"/>
    <w:rsid w:val="00463B71"/>
    <w:rsid w:val="00463E0E"/>
    <w:rsid w:val="00467AE4"/>
    <w:rsid w:val="00470C20"/>
    <w:rsid w:val="00471391"/>
    <w:rsid w:val="004803A1"/>
    <w:rsid w:val="0049473B"/>
    <w:rsid w:val="004954F6"/>
    <w:rsid w:val="004A1881"/>
    <w:rsid w:val="004B026F"/>
    <w:rsid w:val="004C0422"/>
    <w:rsid w:val="004D53BB"/>
    <w:rsid w:val="004D5C4F"/>
    <w:rsid w:val="004E42BB"/>
    <w:rsid w:val="004F022A"/>
    <w:rsid w:val="004F42F7"/>
    <w:rsid w:val="0050000D"/>
    <w:rsid w:val="00500F99"/>
    <w:rsid w:val="005062AF"/>
    <w:rsid w:val="00506786"/>
    <w:rsid w:val="00517ACA"/>
    <w:rsid w:val="005203EE"/>
    <w:rsid w:val="00564650"/>
    <w:rsid w:val="0056746B"/>
    <w:rsid w:val="005705B8"/>
    <w:rsid w:val="00570E40"/>
    <w:rsid w:val="00573148"/>
    <w:rsid w:val="00573212"/>
    <w:rsid w:val="00574C8E"/>
    <w:rsid w:val="005934AE"/>
    <w:rsid w:val="00594A00"/>
    <w:rsid w:val="00595E4F"/>
    <w:rsid w:val="005B0B29"/>
    <w:rsid w:val="005B1C22"/>
    <w:rsid w:val="005B758E"/>
    <w:rsid w:val="005C75A6"/>
    <w:rsid w:val="005D7689"/>
    <w:rsid w:val="00601295"/>
    <w:rsid w:val="006040A1"/>
    <w:rsid w:val="006050C9"/>
    <w:rsid w:val="00613995"/>
    <w:rsid w:val="00614745"/>
    <w:rsid w:val="00615447"/>
    <w:rsid w:val="00617142"/>
    <w:rsid w:val="00617B20"/>
    <w:rsid w:val="00622C1E"/>
    <w:rsid w:val="00624233"/>
    <w:rsid w:val="00635EE0"/>
    <w:rsid w:val="00636932"/>
    <w:rsid w:val="00645B6A"/>
    <w:rsid w:val="00652E34"/>
    <w:rsid w:val="006670C8"/>
    <w:rsid w:val="00667A86"/>
    <w:rsid w:val="00672748"/>
    <w:rsid w:val="00673488"/>
    <w:rsid w:val="0067407E"/>
    <w:rsid w:val="00690F7F"/>
    <w:rsid w:val="006A18EB"/>
    <w:rsid w:val="006B38FA"/>
    <w:rsid w:val="006B5BC9"/>
    <w:rsid w:val="006D743A"/>
    <w:rsid w:val="006E0A0F"/>
    <w:rsid w:val="006E242B"/>
    <w:rsid w:val="006F4B37"/>
    <w:rsid w:val="007001C9"/>
    <w:rsid w:val="00701ACA"/>
    <w:rsid w:val="0070373F"/>
    <w:rsid w:val="00715461"/>
    <w:rsid w:val="00715B56"/>
    <w:rsid w:val="007175C7"/>
    <w:rsid w:val="00724E03"/>
    <w:rsid w:val="00724F30"/>
    <w:rsid w:val="0072561E"/>
    <w:rsid w:val="00732103"/>
    <w:rsid w:val="00733DBB"/>
    <w:rsid w:val="00733EFF"/>
    <w:rsid w:val="00734167"/>
    <w:rsid w:val="007346E7"/>
    <w:rsid w:val="0073595F"/>
    <w:rsid w:val="00740912"/>
    <w:rsid w:val="00743E14"/>
    <w:rsid w:val="007604FE"/>
    <w:rsid w:val="007749C2"/>
    <w:rsid w:val="007806F0"/>
    <w:rsid w:val="007838A2"/>
    <w:rsid w:val="00790F5C"/>
    <w:rsid w:val="00793417"/>
    <w:rsid w:val="007948AC"/>
    <w:rsid w:val="007B2EF4"/>
    <w:rsid w:val="007B38F9"/>
    <w:rsid w:val="007C580D"/>
    <w:rsid w:val="007C5C47"/>
    <w:rsid w:val="007D729B"/>
    <w:rsid w:val="007F1AF9"/>
    <w:rsid w:val="0081245D"/>
    <w:rsid w:val="00824B7B"/>
    <w:rsid w:val="008518E4"/>
    <w:rsid w:val="0086330D"/>
    <w:rsid w:val="0086639F"/>
    <w:rsid w:val="00884C58"/>
    <w:rsid w:val="00885F2D"/>
    <w:rsid w:val="00894E24"/>
    <w:rsid w:val="00895342"/>
    <w:rsid w:val="008A0B0E"/>
    <w:rsid w:val="008A6F82"/>
    <w:rsid w:val="008B5DF4"/>
    <w:rsid w:val="008C0BC1"/>
    <w:rsid w:val="008C4404"/>
    <w:rsid w:val="008D12E5"/>
    <w:rsid w:val="008D1F5D"/>
    <w:rsid w:val="008D2D2E"/>
    <w:rsid w:val="008D4D3F"/>
    <w:rsid w:val="009003E6"/>
    <w:rsid w:val="0090537D"/>
    <w:rsid w:val="009063BA"/>
    <w:rsid w:val="00917159"/>
    <w:rsid w:val="009454B2"/>
    <w:rsid w:val="00955F50"/>
    <w:rsid w:val="00956848"/>
    <w:rsid w:val="009649BB"/>
    <w:rsid w:val="0097078F"/>
    <w:rsid w:val="00983D78"/>
    <w:rsid w:val="009928F3"/>
    <w:rsid w:val="009A1A7D"/>
    <w:rsid w:val="009B5C91"/>
    <w:rsid w:val="009B699C"/>
    <w:rsid w:val="009C766E"/>
    <w:rsid w:val="00A044FE"/>
    <w:rsid w:val="00A34CDC"/>
    <w:rsid w:val="00A363DB"/>
    <w:rsid w:val="00A43DB5"/>
    <w:rsid w:val="00A462AF"/>
    <w:rsid w:val="00A515B3"/>
    <w:rsid w:val="00A52410"/>
    <w:rsid w:val="00A74D7F"/>
    <w:rsid w:val="00A77B4F"/>
    <w:rsid w:val="00A833F2"/>
    <w:rsid w:val="00A9442C"/>
    <w:rsid w:val="00A95677"/>
    <w:rsid w:val="00A96D60"/>
    <w:rsid w:val="00AA53B4"/>
    <w:rsid w:val="00AB3062"/>
    <w:rsid w:val="00AB7954"/>
    <w:rsid w:val="00AC6FA9"/>
    <w:rsid w:val="00AD48A7"/>
    <w:rsid w:val="00AE3FFB"/>
    <w:rsid w:val="00B052DF"/>
    <w:rsid w:val="00B064B9"/>
    <w:rsid w:val="00B07502"/>
    <w:rsid w:val="00B32A8D"/>
    <w:rsid w:val="00B34A9D"/>
    <w:rsid w:val="00B35627"/>
    <w:rsid w:val="00B36265"/>
    <w:rsid w:val="00B373AD"/>
    <w:rsid w:val="00B43134"/>
    <w:rsid w:val="00B5319A"/>
    <w:rsid w:val="00B65869"/>
    <w:rsid w:val="00B75EA0"/>
    <w:rsid w:val="00B76B2C"/>
    <w:rsid w:val="00B83B1F"/>
    <w:rsid w:val="00B93934"/>
    <w:rsid w:val="00BA099C"/>
    <w:rsid w:val="00BB0529"/>
    <w:rsid w:val="00BB0941"/>
    <w:rsid w:val="00BC0389"/>
    <w:rsid w:val="00BC4304"/>
    <w:rsid w:val="00BC68E0"/>
    <w:rsid w:val="00BD4A50"/>
    <w:rsid w:val="00BD6470"/>
    <w:rsid w:val="00BE17E5"/>
    <w:rsid w:val="00BE2C1C"/>
    <w:rsid w:val="00BE4254"/>
    <w:rsid w:val="00BE43F7"/>
    <w:rsid w:val="00BF18D2"/>
    <w:rsid w:val="00BF5712"/>
    <w:rsid w:val="00C0392F"/>
    <w:rsid w:val="00C07E9C"/>
    <w:rsid w:val="00C27297"/>
    <w:rsid w:val="00C30F40"/>
    <w:rsid w:val="00C46B5B"/>
    <w:rsid w:val="00C5750D"/>
    <w:rsid w:val="00C600DE"/>
    <w:rsid w:val="00C6357C"/>
    <w:rsid w:val="00C65D58"/>
    <w:rsid w:val="00C8164D"/>
    <w:rsid w:val="00C84657"/>
    <w:rsid w:val="00C941FB"/>
    <w:rsid w:val="00C9493A"/>
    <w:rsid w:val="00CB4E9A"/>
    <w:rsid w:val="00CC1161"/>
    <w:rsid w:val="00D004ED"/>
    <w:rsid w:val="00D11EAB"/>
    <w:rsid w:val="00D1378B"/>
    <w:rsid w:val="00D15B52"/>
    <w:rsid w:val="00D17EF1"/>
    <w:rsid w:val="00D22936"/>
    <w:rsid w:val="00D2771E"/>
    <w:rsid w:val="00D378E9"/>
    <w:rsid w:val="00D421F6"/>
    <w:rsid w:val="00D66CD9"/>
    <w:rsid w:val="00D82244"/>
    <w:rsid w:val="00D90041"/>
    <w:rsid w:val="00D91B2D"/>
    <w:rsid w:val="00DA1405"/>
    <w:rsid w:val="00DA77D7"/>
    <w:rsid w:val="00DD09B5"/>
    <w:rsid w:val="00DE6B14"/>
    <w:rsid w:val="00E0002E"/>
    <w:rsid w:val="00E152B9"/>
    <w:rsid w:val="00E15A5F"/>
    <w:rsid w:val="00E17993"/>
    <w:rsid w:val="00E27D80"/>
    <w:rsid w:val="00E3117A"/>
    <w:rsid w:val="00E336BD"/>
    <w:rsid w:val="00E34486"/>
    <w:rsid w:val="00E522A0"/>
    <w:rsid w:val="00E60D17"/>
    <w:rsid w:val="00E7234C"/>
    <w:rsid w:val="00E823E2"/>
    <w:rsid w:val="00E93C0C"/>
    <w:rsid w:val="00EA1BF2"/>
    <w:rsid w:val="00EB3A46"/>
    <w:rsid w:val="00EB5529"/>
    <w:rsid w:val="00EC0F93"/>
    <w:rsid w:val="00EC1908"/>
    <w:rsid w:val="00EC2715"/>
    <w:rsid w:val="00EC3255"/>
    <w:rsid w:val="00ED50BD"/>
    <w:rsid w:val="00ED5F7E"/>
    <w:rsid w:val="00ED60F9"/>
    <w:rsid w:val="00F11F63"/>
    <w:rsid w:val="00F20F41"/>
    <w:rsid w:val="00F2264B"/>
    <w:rsid w:val="00F2424A"/>
    <w:rsid w:val="00F31CEA"/>
    <w:rsid w:val="00F36E22"/>
    <w:rsid w:val="00F576EB"/>
    <w:rsid w:val="00F639EA"/>
    <w:rsid w:val="00F7336E"/>
    <w:rsid w:val="00F80E51"/>
    <w:rsid w:val="00F8509B"/>
    <w:rsid w:val="00F9568D"/>
    <w:rsid w:val="00FA0336"/>
    <w:rsid w:val="00FB03E4"/>
    <w:rsid w:val="00FD3CC8"/>
    <w:rsid w:val="00FD4B61"/>
    <w:rsid w:val="00FD5F7A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930"/>
  <w15:chartTrackingRefBased/>
  <w15:docId w15:val="{CEF00304-794E-427E-ACBC-28935B2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5C7"/>
    <w:pPr>
      <w:spacing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Nadpis článku 1"/>
    <w:basedOn w:val="Normln"/>
    <w:next w:val="Normln"/>
    <w:link w:val="Nadpis1Char"/>
    <w:uiPriority w:val="9"/>
    <w:qFormat/>
    <w:rsid w:val="009A1A7D"/>
    <w:pPr>
      <w:keepNext/>
      <w:keepLines/>
      <w:numPr>
        <w:numId w:val="13"/>
      </w:numPr>
      <w:spacing w:before="480" w:after="20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Styl1"/>
    <w:link w:val="Nadpis2Char"/>
    <w:uiPriority w:val="9"/>
    <w:unhideWhenUsed/>
    <w:qFormat/>
    <w:rsid w:val="009649BB"/>
    <w:pPr>
      <w:keepLines/>
      <w:numPr>
        <w:ilvl w:val="1"/>
        <w:numId w:val="13"/>
      </w:numPr>
      <w:spacing w:after="120"/>
      <w:ind w:left="454" w:hanging="454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649BB"/>
    <w:pPr>
      <w:keepNext/>
      <w:keepLines/>
      <w:numPr>
        <w:ilvl w:val="2"/>
        <w:numId w:val="13"/>
      </w:numPr>
      <w:spacing w:after="120"/>
      <w:ind w:left="1021" w:hanging="567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7689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7689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7689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7689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7689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7689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článku 1 Char"/>
    <w:basedOn w:val="Standardnpsmoodstavce"/>
    <w:link w:val="Nadpis1"/>
    <w:uiPriority w:val="9"/>
    <w:rsid w:val="009A1A7D"/>
    <w:rPr>
      <w:rFonts w:ascii="Arial" w:eastAsiaTheme="majorEastAsia" w:hAnsi="Arial" w:cstheme="majorBidi"/>
      <w:b/>
      <w:sz w:val="2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649BB"/>
    <w:rPr>
      <w:rFonts w:ascii="Arial" w:eastAsiaTheme="majorEastAsia" w:hAnsi="Arial" w:cstheme="majorBidi"/>
      <w:sz w:val="20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733EFF"/>
    <w:pPr>
      <w:ind w:left="720"/>
      <w:contextualSpacing/>
    </w:pPr>
  </w:style>
  <w:style w:type="table" w:styleId="Mkatabulky">
    <w:name w:val="Table Grid"/>
    <w:basedOn w:val="Normlntabulka"/>
    <w:uiPriority w:val="39"/>
    <w:rsid w:val="00D4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45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5D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B0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052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052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529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B32A8D"/>
    <w:pPr>
      <w:spacing w:after="120"/>
      <w:ind w:left="0"/>
      <w:contextualSpacing w:val="0"/>
    </w:pPr>
  </w:style>
  <w:style w:type="character" w:styleId="Hypertextovodkaz">
    <w:name w:val="Hyperlink"/>
    <w:basedOn w:val="Standardnpsmoodstavce"/>
    <w:uiPriority w:val="99"/>
    <w:unhideWhenUsed/>
    <w:rsid w:val="005062AF"/>
    <w:rPr>
      <w:color w:val="0563C1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B52FF"/>
    <w:rPr>
      <w:rFonts w:ascii="Arial" w:hAnsi="Arial"/>
      <w:sz w:val="20"/>
    </w:rPr>
  </w:style>
  <w:style w:type="character" w:customStyle="1" w:styleId="Styl1Char">
    <w:name w:val="Styl1 Char"/>
    <w:basedOn w:val="OdstavecseseznamemChar"/>
    <w:link w:val="Styl1"/>
    <w:rsid w:val="00B32A8D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233A45"/>
    <w:pPr>
      <w:spacing w:after="0" w:line="240" w:lineRule="auto"/>
    </w:pPr>
    <w:rPr>
      <w:rFonts w:ascii="Arial" w:hAnsi="Arial"/>
      <w:sz w:val="20"/>
    </w:rPr>
  </w:style>
  <w:style w:type="paragraph" w:styleId="Bezmezer">
    <w:name w:val="No Spacing"/>
    <w:uiPriority w:val="4"/>
    <w:qFormat/>
    <w:rsid w:val="00B43134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B43134"/>
    <w:rPr>
      <w:i/>
      <w:color w:val="5B9BD5" w:themeColor="accent1"/>
      <w:sz w:val="16"/>
      <w:szCs w:val="16"/>
    </w:rPr>
  </w:style>
  <w:style w:type="paragraph" w:styleId="Zhlav">
    <w:name w:val="header"/>
    <w:basedOn w:val="Normln"/>
    <w:link w:val="ZhlavChar"/>
    <w:uiPriority w:val="99"/>
    <w:rsid w:val="00381DCA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81DC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2F209B"/>
    <w:pPr>
      <w:spacing w:before="160" w:after="12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F209B"/>
    <w:rPr>
      <w:rFonts w:ascii="Arial" w:hAnsi="Arial"/>
      <w:i/>
      <w:iCs/>
      <w:color w:val="404040" w:themeColor="text1" w:themeTint="BF"/>
      <w:kern w:val="2"/>
      <w:sz w:val="20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9649BB"/>
    <w:rPr>
      <w:rFonts w:ascii="Arial" w:eastAsiaTheme="majorEastAsia" w:hAnsi="Arial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7689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768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7689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7689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76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76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8A0B0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A0B0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logo-zlinskeho-kraj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bdc13-f277-4602-9319-a884ad6495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3" ma:contentTypeDescription="Vytvoří nový dokument" ma:contentTypeScope="" ma:versionID="66dd47606fffb4fe0b84b6691a833f61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2e670d8131cc82036a301e1d3abc94a2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74E4A-49FB-4876-A16C-274DA91D24C0}">
  <ds:schemaRefs>
    <ds:schemaRef ds:uri="http://schemas.microsoft.com/office/2006/metadata/properties"/>
    <ds:schemaRef ds:uri="http://schemas.microsoft.com/office/infopath/2007/PartnerControls"/>
    <ds:schemaRef ds:uri="a51bdc13-f277-4602-9319-a884ad649568"/>
  </ds:schemaRefs>
</ds:datastoreItem>
</file>

<file path=customXml/itemProps2.xml><?xml version="1.0" encoding="utf-8"?>
<ds:datastoreItem xmlns:ds="http://schemas.openxmlformats.org/officeDocument/2006/customXml" ds:itemID="{B7C14D44-5648-48BE-A53D-8B4B619BE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65028-E56B-4C96-A299-8BC78E167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11795-2802-4EA7-9BBA-324FC3EB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1745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Koldová Jana</dc:creator>
  <cp:keywords/>
  <dc:description/>
  <cp:lastModifiedBy>Valeriánová Dagmar</cp:lastModifiedBy>
  <cp:revision>11</cp:revision>
  <cp:lastPrinted>2025-05-26T06:57:00Z</cp:lastPrinted>
  <dcterms:created xsi:type="dcterms:W3CDTF">2025-06-10T07:00:00Z</dcterms:created>
  <dcterms:modified xsi:type="dcterms:W3CDTF">2025-07-24T12:28:00Z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