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5415" w14:textId="77777777" w:rsidR="00DA5A34" w:rsidRDefault="00000000">
      <w:pPr>
        <w:jc w:val="both"/>
        <w:rPr>
          <w:rFonts w:ascii="Arial" w:hAnsi="Arial"/>
          <w:color w:val="000000"/>
          <w:spacing w:val="-3"/>
          <w:sz w:val="20"/>
          <w:lang w:val="cs-CZ"/>
        </w:rPr>
      </w:pPr>
      <w:r>
        <w:rPr>
          <w:rFonts w:ascii="Arial" w:hAnsi="Arial"/>
          <w:color w:val="000000"/>
          <w:spacing w:val="-3"/>
          <w:sz w:val="20"/>
          <w:lang w:val="cs-CZ"/>
        </w:rPr>
        <w:t xml:space="preserve">10.3. Jestliže zhotovitel oznámí objednateli, že dílo (či část dle etapy) je připraveno k odevzdání a při přejímacím řízení se zjistí, že dílo není podle podmínek smlouvy ukončeno nebo připraveno k odevzdání </w:t>
      </w:r>
      <w:r>
        <w:rPr>
          <w:rFonts w:ascii="Arial" w:hAnsi="Arial"/>
          <w:color w:val="000000"/>
          <w:spacing w:val="2"/>
          <w:sz w:val="20"/>
          <w:lang w:val="cs-CZ"/>
        </w:rPr>
        <w:t xml:space="preserve">(tzn., že dílo vykazuje vadu nebo vady dle této smlouvy), je zhotovitel povinen uhradit objednateli </w:t>
      </w:r>
      <w:r>
        <w:rPr>
          <w:rFonts w:ascii="Arial" w:hAnsi="Arial"/>
          <w:color w:val="000000"/>
          <w:sz w:val="20"/>
          <w:lang w:val="cs-CZ"/>
        </w:rPr>
        <w:t>veškeré náklady s tím vzniklé a smluvní pokutu ve výši 30.000,- Kč.</w:t>
      </w:r>
    </w:p>
    <w:p w14:paraId="29098CC3" w14:textId="77777777" w:rsidR="00DA5A34" w:rsidRDefault="00000000">
      <w:pPr>
        <w:spacing w:before="216"/>
        <w:jc w:val="both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 xml:space="preserve">10.4. Pokud zhotovitel neodstraní všechny vady a nedodělky díla zjištěné při přejímacím řízení nebo </w:t>
      </w:r>
      <w:r>
        <w:rPr>
          <w:rFonts w:ascii="Arial" w:hAnsi="Arial"/>
          <w:color w:val="000000"/>
          <w:spacing w:val="-3"/>
          <w:sz w:val="20"/>
          <w:lang w:val="cs-CZ"/>
        </w:rPr>
        <w:t xml:space="preserve">jinak uplatněné vady v termínech dle této smlouvy, je povinen uhradit objednateli smluvní pokutu ve výši </w:t>
      </w:r>
      <w:r>
        <w:rPr>
          <w:rFonts w:ascii="Arial" w:hAnsi="Arial"/>
          <w:color w:val="000000"/>
          <w:sz w:val="20"/>
          <w:lang w:val="cs-CZ"/>
        </w:rPr>
        <w:t>1.500,-Kč za každý nedodělek či vadu za den prodlení.</w:t>
      </w:r>
    </w:p>
    <w:p w14:paraId="6E69D43A" w14:textId="77777777" w:rsidR="00DA5A34" w:rsidRDefault="00000000">
      <w:pPr>
        <w:spacing w:before="216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10.5. Vyplacením částky rovnající se smluvní pokutě není dotčen nárok na náhradu škody a náhradu ušlého zisku objednatele.</w:t>
      </w:r>
    </w:p>
    <w:p w14:paraId="6CFFA888" w14:textId="77777777" w:rsidR="00DA5A34" w:rsidRDefault="00000000">
      <w:pPr>
        <w:spacing w:before="144"/>
        <w:jc w:val="both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 xml:space="preserve">10.6. Jestliže objednateli vznikne právo na smluvní pokutu vůči zhotoviteli, je objednatel bez dalšího </w:t>
      </w:r>
      <w:r>
        <w:rPr>
          <w:rFonts w:ascii="Arial" w:hAnsi="Arial"/>
          <w:color w:val="000000"/>
          <w:sz w:val="20"/>
          <w:lang w:val="cs-CZ"/>
        </w:rPr>
        <w:t>oprávněn o tuto částku snížit proplacení faktury (dílčí faktury) zhotoviteli. Pokud tak objednatel učiní, oznámí tuto skutečnost zhotoviteli.</w:t>
      </w:r>
    </w:p>
    <w:p w14:paraId="26F1662A" w14:textId="77777777" w:rsidR="00DA5A34" w:rsidRDefault="00000000">
      <w:pPr>
        <w:tabs>
          <w:tab w:val="right" w:pos="3359"/>
        </w:tabs>
        <w:spacing w:before="216" w:line="480" w:lineRule="auto"/>
        <w:ind w:right="2232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 xml:space="preserve">10.7. Odstoupení od smlouvy nemá vliv na povinnost zaplatit smluvní pokutu. </w:t>
      </w:r>
      <w:r>
        <w:rPr>
          <w:rFonts w:ascii="Arial" w:hAnsi="Arial"/>
          <w:b/>
          <w:color w:val="000000"/>
          <w:spacing w:val="-32"/>
          <w:sz w:val="20"/>
          <w:lang w:val="cs-CZ"/>
        </w:rPr>
        <w:t>Xl.</w:t>
      </w:r>
      <w:r>
        <w:rPr>
          <w:rFonts w:ascii="Arial" w:hAnsi="Arial"/>
          <w:b/>
          <w:color w:val="000000"/>
          <w:spacing w:val="-32"/>
          <w:sz w:val="20"/>
          <w:lang w:val="cs-CZ"/>
        </w:rPr>
        <w:tab/>
      </w:r>
      <w:r>
        <w:rPr>
          <w:rFonts w:ascii="Arial" w:hAnsi="Arial"/>
          <w:b/>
          <w:color w:val="000000"/>
          <w:sz w:val="20"/>
          <w:lang w:val="cs-CZ"/>
        </w:rPr>
        <w:t>Odstoupení od smlouvy</w:t>
      </w:r>
    </w:p>
    <w:p w14:paraId="15E91D5F" w14:textId="77777777" w:rsidR="00DA5A34" w:rsidRDefault="00000000">
      <w:pPr>
        <w:spacing w:before="144"/>
        <w:rPr>
          <w:rFonts w:ascii="Arial" w:hAnsi="Arial"/>
          <w:color w:val="000000"/>
          <w:spacing w:val="-2"/>
          <w:sz w:val="20"/>
          <w:lang w:val="cs-CZ"/>
        </w:rPr>
      </w:pPr>
      <w:r>
        <w:rPr>
          <w:rFonts w:ascii="Arial" w:hAnsi="Arial"/>
          <w:color w:val="000000"/>
          <w:spacing w:val="-2"/>
          <w:sz w:val="20"/>
          <w:lang w:val="cs-CZ"/>
        </w:rPr>
        <w:t xml:space="preserve">11.1. Smluvní strany se dohodly, že podstatnými podmínkami této smlouvy, jejichž nepinění opravňuje </w:t>
      </w:r>
      <w:r>
        <w:rPr>
          <w:rFonts w:ascii="Arial" w:hAnsi="Arial"/>
          <w:color w:val="000000"/>
          <w:sz w:val="20"/>
          <w:lang w:val="cs-CZ"/>
        </w:rPr>
        <w:t>druhou stranu k odstoupení od smlouvy, jsou zejména:</w:t>
      </w:r>
    </w:p>
    <w:p w14:paraId="2B187D43" w14:textId="77777777" w:rsidR="00DA5A34" w:rsidRDefault="00000000">
      <w:pPr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Provedení díla v rozsahu a kvalitě dle této smlouvy.</w:t>
      </w:r>
    </w:p>
    <w:p w14:paraId="658A2C35" w14:textId="77777777" w:rsidR="00DA5A34" w:rsidRDefault="00000000">
      <w:pPr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Provádění díla v dohodnutých termínech.</w:t>
      </w:r>
    </w:p>
    <w:p w14:paraId="00CEE84A" w14:textId="77777777" w:rsidR="00DA5A34" w:rsidRDefault="00000000">
      <w:pPr>
        <w:ind w:right="288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 xml:space="preserve">Placení ceny díla objednatelem ve výši a termínech stanovených touto smlouvou. Podstatným </w:t>
      </w:r>
      <w:r>
        <w:rPr>
          <w:rFonts w:ascii="Arial" w:hAnsi="Arial"/>
          <w:color w:val="000000"/>
          <w:spacing w:val="-4"/>
          <w:sz w:val="20"/>
          <w:lang w:val="cs-CZ"/>
        </w:rPr>
        <w:t xml:space="preserve">porušením smlouvy dle tohoto článku je pak prodlení objednatele s úhradou ceny díla nebo její části </w:t>
      </w:r>
      <w:r>
        <w:rPr>
          <w:rFonts w:ascii="Arial" w:hAnsi="Arial"/>
          <w:color w:val="000000"/>
          <w:sz w:val="20"/>
          <w:lang w:val="cs-CZ"/>
        </w:rPr>
        <w:t>přesahující 60 dní.</w:t>
      </w:r>
    </w:p>
    <w:p w14:paraId="1CB21C1A" w14:textId="77777777" w:rsidR="00DA5A34" w:rsidRDefault="00000000">
      <w:pPr>
        <w:spacing w:before="216"/>
        <w:jc w:val="both"/>
        <w:rPr>
          <w:rFonts w:ascii="Arial" w:hAnsi="Arial"/>
          <w:color w:val="000000"/>
          <w:spacing w:val="-2"/>
          <w:sz w:val="20"/>
          <w:lang w:val="cs-CZ"/>
        </w:rPr>
      </w:pPr>
      <w:r>
        <w:rPr>
          <w:rFonts w:ascii="Arial" w:hAnsi="Arial"/>
          <w:color w:val="000000"/>
          <w:spacing w:val="-2"/>
          <w:sz w:val="20"/>
          <w:lang w:val="cs-CZ"/>
        </w:rPr>
        <w:t xml:space="preserve">11.2. Odstoupení od smlouvy se řídí platnou právní úpravou. Zhotovitel má nárok na úhradu nákladů za </w:t>
      </w:r>
      <w:r>
        <w:rPr>
          <w:rFonts w:ascii="Arial" w:hAnsi="Arial"/>
          <w:color w:val="000000"/>
          <w:spacing w:val="1"/>
          <w:sz w:val="20"/>
          <w:lang w:val="cs-CZ"/>
        </w:rPr>
        <w:t xml:space="preserve">řádné provedení díla ke dni odstoupení od smlouvy, a to v cenách stanovených touto smlouvou nebo </w:t>
      </w:r>
      <w:r>
        <w:rPr>
          <w:rFonts w:ascii="Arial" w:hAnsi="Arial"/>
          <w:color w:val="000000"/>
          <w:sz w:val="20"/>
          <w:lang w:val="cs-CZ"/>
        </w:rPr>
        <w:t>na základě ní. Tento článek smlouvy nebude případným odstoupením od smlouvy dotčen.</w:t>
      </w:r>
    </w:p>
    <w:p w14:paraId="77ECD448" w14:textId="77777777" w:rsidR="00DA5A34" w:rsidRDefault="00000000">
      <w:pPr>
        <w:spacing w:before="252"/>
        <w:jc w:val="both"/>
        <w:rPr>
          <w:rFonts w:ascii="Arial" w:hAnsi="Arial"/>
          <w:color w:val="000000"/>
          <w:spacing w:val="1"/>
          <w:sz w:val="20"/>
          <w:lang w:val="cs-CZ"/>
        </w:rPr>
      </w:pPr>
      <w:r>
        <w:rPr>
          <w:rFonts w:ascii="Arial" w:hAnsi="Arial"/>
          <w:color w:val="000000"/>
          <w:spacing w:val="1"/>
          <w:sz w:val="20"/>
          <w:lang w:val="cs-CZ"/>
        </w:rPr>
        <w:t xml:space="preserve">11.3. Objednatel má právo omezit rozsah předmětu díla dle této smlouvy. Tímto omezením nebo </w:t>
      </w:r>
      <w:r>
        <w:rPr>
          <w:rFonts w:ascii="Arial" w:hAnsi="Arial"/>
          <w:color w:val="000000"/>
          <w:spacing w:val="-1"/>
          <w:sz w:val="20"/>
          <w:lang w:val="cs-CZ"/>
        </w:rPr>
        <w:t xml:space="preserve">zastavením prací nevznikne zhotoviteli právo na jakékoliv smluvní pokuty a majetkové sankce vůči </w:t>
      </w:r>
      <w:r>
        <w:rPr>
          <w:rFonts w:ascii="Arial" w:hAnsi="Arial"/>
          <w:color w:val="000000"/>
          <w:sz w:val="20"/>
          <w:lang w:val="cs-CZ"/>
        </w:rPr>
        <w:t>objednateli.</w:t>
      </w:r>
    </w:p>
    <w:p w14:paraId="5398B465" w14:textId="77777777" w:rsidR="00DA5A34" w:rsidRDefault="00000000">
      <w:pPr>
        <w:tabs>
          <w:tab w:val="right" w:pos="2077"/>
        </w:tabs>
        <w:spacing w:before="252"/>
        <w:rPr>
          <w:rFonts w:ascii="Arial" w:hAnsi="Arial"/>
          <w:b/>
          <w:color w:val="000000"/>
          <w:spacing w:val="-18"/>
          <w:sz w:val="20"/>
          <w:lang w:val="cs-CZ"/>
        </w:rPr>
      </w:pPr>
      <w:r>
        <w:rPr>
          <w:rFonts w:ascii="Arial" w:hAnsi="Arial"/>
          <w:b/>
          <w:color w:val="000000"/>
          <w:spacing w:val="-18"/>
          <w:sz w:val="20"/>
          <w:lang w:val="cs-CZ"/>
        </w:rPr>
        <w:t>XII.</w:t>
      </w:r>
      <w:r>
        <w:rPr>
          <w:rFonts w:ascii="Arial" w:hAnsi="Arial"/>
          <w:b/>
          <w:color w:val="000000"/>
          <w:spacing w:val="-18"/>
          <w:sz w:val="20"/>
          <w:lang w:val="cs-CZ"/>
        </w:rPr>
        <w:tab/>
      </w:r>
      <w:r>
        <w:rPr>
          <w:rFonts w:ascii="Arial" w:hAnsi="Arial"/>
          <w:b/>
          <w:color w:val="000000"/>
          <w:sz w:val="20"/>
          <w:lang w:val="cs-CZ"/>
        </w:rPr>
        <w:t>Vyšší moc</w:t>
      </w:r>
    </w:p>
    <w:p w14:paraId="244D6E05" w14:textId="77777777" w:rsidR="00DA5A34" w:rsidRDefault="00000000">
      <w:pPr>
        <w:spacing w:before="216"/>
        <w:jc w:val="both"/>
        <w:rPr>
          <w:rFonts w:ascii="Arial" w:hAnsi="Arial"/>
          <w:color w:val="000000"/>
          <w:spacing w:val="2"/>
          <w:sz w:val="20"/>
          <w:lang w:val="cs-CZ"/>
        </w:rPr>
      </w:pPr>
      <w:r>
        <w:rPr>
          <w:rFonts w:ascii="Arial" w:hAnsi="Arial"/>
          <w:color w:val="000000"/>
          <w:spacing w:val="2"/>
          <w:sz w:val="20"/>
          <w:lang w:val="cs-CZ"/>
        </w:rPr>
        <w:t xml:space="preserve">12.1. Pro účely této smlouvy se za vyšší moc považuje každá nepředvídaná nebo neodvratitelná </w:t>
      </w:r>
      <w:r>
        <w:rPr>
          <w:rFonts w:ascii="Arial" w:hAnsi="Arial"/>
          <w:color w:val="000000"/>
          <w:spacing w:val="-4"/>
          <w:sz w:val="20"/>
          <w:lang w:val="cs-CZ"/>
        </w:rPr>
        <w:t xml:space="preserve">událost, která vznikla nezávisle na vůli smluvních stran, a která znemožňuje po určitou dobu zcela nebo </w:t>
      </w:r>
      <w:r>
        <w:rPr>
          <w:rFonts w:ascii="Arial" w:hAnsi="Arial"/>
          <w:color w:val="000000"/>
          <w:spacing w:val="1"/>
          <w:sz w:val="20"/>
          <w:lang w:val="cs-CZ"/>
        </w:rPr>
        <w:t xml:space="preserve">částečně spinění závazků některé ze smluvních stran. Jako vyšší moc lze uznat události, ke kterým </w:t>
      </w:r>
      <w:r>
        <w:rPr>
          <w:rFonts w:ascii="Arial" w:hAnsi="Arial"/>
          <w:color w:val="000000"/>
          <w:sz w:val="20"/>
          <w:lang w:val="cs-CZ"/>
        </w:rPr>
        <w:t xml:space="preserve">dojde po podpisu této smlouvy, a kterým nemohla smluvní strana, jíž se týkají, zabránit. Za vyšší moc však v obvyklém rozsahu trvání takové události nelze považovat jevy nebo události, které strany mohly </w:t>
      </w:r>
      <w:r>
        <w:rPr>
          <w:rFonts w:ascii="Arial" w:hAnsi="Arial"/>
          <w:color w:val="000000"/>
          <w:spacing w:val="1"/>
          <w:sz w:val="20"/>
          <w:lang w:val="cs-CZ"/>
        </w:rPr>
        <w:t xml:space="preserve">při přiměřené obezřetnosti a v přiměřeném rozsahu předvídat (nepříznivé vlivy počasí v obvyklém </w:t>
      </w:r>
      <w:r>
        <w:rPr>
          <w:rFonts w:ascii="Arial" w:hAnsi="Arial"/>
          <w:color w:val="000000"/>
          <w:sz w:val="20"/>
          <w:lang w:val="cs-CZ"/>
        </w:rPr>
        <w:t>rozsahu pro příslušnou roční dobu a podobně).</w:t>
      </w:r>
    </w:p>
    <w:p w14:paraId="49827BCD" w14:textId="77777777" w:rsidR="00DA5A34" w:rsidRDefault="00000000">
      <w:pPr>
        <w:spacing w:before="252"/>
        <w:jc w:val="both"/>
        <w:rPr>
          <w:rFonts w:ascii="Arial" w:hAnsi="Arial"/>
          <w:color w:val="000000"/>
          <w:spacing w:val="-2"/>
          <w:sz w:val="20"/>
          <w:lang w:val="cs-CZ"/>
        </w:rPr>
      </w:pPr>
      <w:r>
        <w:rPr>
          <w:rFonts w:ascii="Arial" w:hAnsi="Arial"/>
          <w:color w:val="000000"/>
          <w:spacing w:val="-2"/>
          <w:sz w:val="20"/>
          <w:lang w:val="cs-CZ"/>
        </w:rPr>
        <w:t xml:space="preserve">12.2.. Smluvní strana, u níž dojde k okolnosti vyšší moci, je povinna neprodleně, nejpozději do 5 dnů, písemně uvědomit druhou smluvní stranu o vzniku této události, jakož i o jejím ukončení. Marné uplynutí </w:t>
      </w:r>
      <w:r>
        <w:rPr>
          <w:rFonts w:ascii="Arial" w:hAnsi="Arial"/>
          <w:color w:val="000000"/>
          <w:sz w:val="20"/>
          <w:lang w:val="cs-CZ"/>
        </w:rPr>
        <w:t>této lhůty má za následek zánik práva dovolávat se okolnosti vyšší moci.</w:t>
      </w:r>
    </w:p>
    <w:p w14:paraId="2DD433FA" w14:textId="77777777" w:rsidR="00DA5A34" w:rsidRDefault="00000000">
      <w:pPr>
        <w:spacing w:before="216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>12.3. Po dobu trvání okolnosti vyšší moci se přerušuje účinnost této smlouvy a smluvní strany nejsou povinny pinit své závazky z této smlouvy.</w:t>
      </w:r>
    </w:p>
    <w:p w14:paraId="40DAC2C1" w14:textId="77777777" w:rsidR="00DA5A34" w:rsidRDefault="00000000">
      <w:pPr>
        <w:spacing w:before="180"/>
        <w:jc w:val="both"/>
        <w:rPr>
          <w:rFonts w:ascii="Arial" w:hAnsi="Arial"/>
          <w:color w:val="000000"/>
          <w:spacing w:val="-2"/>
          <w:sz w:val="20"/>
          <w:lang w:val="cs-CZ"/>
        </w:rPr>
      </w:pPr>
      <w:r>
        <w:rPr>
          <w:rFonts w:ascii="Arial" w:hAnsi="Arial"/>
          <w:color w:val="000000"/>
          <w:spacing w:val="-2"/>
          <w:sz w:val="20"/>
          <w:lang w:val="cs-CZ"/>
        </w:rPr>
        <w:t xml:space="preserve">12.4. Jestliže okolnost vyšší moci trvá déle než 5 měsíců, jsou smluvní strany povinny si dohodnout </w:t>
      </w:r>
      <w:r>
        <w:rPr>
          <w:rFonts w:ascii="Arial" w:hAnsi="Arial"/>
          <w:color w:val="000000"/>
          <w:spacing w:val="-1"/>
          <w:sz w:val="20"/>
          <w:lang w:val="cs-CZ"/>
        </w:rPr>
        <w:t xml:space="preserve">odpovídající změny této smlouvy. Nedojde-li k dohodě, je kterákoliv ze smluvních stran oprávněna </w:t>
      </w:r>
      <w:r>
        <w:rPr>
          <w:rFonts w:ascii="Arial" w:hAnsi="Arial"/>
          <w:color w:val="000000"/>
          <w:sz w:val="20"/>
          <w:lang w:val="cs-CZ"/>
        </w:rPr>
        <w:t>jednostranným písemným prohlášením doručeným druhé smluvní straně od této smlouvy odstoupit.</w:t>
      </w:r>
    </w:p>
    <w:p w14:paraId="236E4426" w14:textId="77777777" w:rsidR="00DA5A34" w:rsidRDefault="00DA5A34">
      <w:pPr>
        <w:sectPr w:rsidR="00DA5A34">
          <w:pgSz w:w="12240" w:h="15840"/>
          <w:pgMar w:top="1706" w:right="1522" w:bottom="864" w:left="1558" w:header="720" w:footer="720" w:gutter="0"/>
          <w:cols w:space="708"/>
        </w:sectPr>
      </w:pPr>
    </w:p>
    <w:p w14:paraId="58393E12" w14:textId="77777777" w:rsidR="00DA5A34" w:rsidRDefault="00000000">
      <w:pPr>
        <w:tabs>
          <w:tab w:val="right" w:pos="2652"/>
        </w:tabs>
        <w:rPr>
          <w:rFonts w:ascii="Arial" w:hAnsi="Arial"/>
          <w:b/>
          <w:color w:val="000000"/>
          <w:spacing w:val="-18"/>
          <w:sz w:val="20"/>
          <w:lang w:val="cs-CZ"/>
        </w:rPr>
      </w:pPr>
      <w:r>
        <w:rPr>
          <w:rFonts w:ascii="Arial" w:hAnsi="Arial"/>
          <w:b/>
          <w:color w:val="000000"/>
          <w:spacing w:val="-18"/>
          <w:sz w:val="20"/>
          <w:lang w:val="cs-CZ"/>
        </w:rPr>
        <w:lastRenderedPageBreak/>
        <w:t>XIII.</w:t>
      </w:r>
      <w:r>
        <w:rPr>
          <w:rFonts w:ascii="Arial" w:hAnsi="Arial"/>
          <w:b/>
          <w:color w:val="000000"/>
          <w:spacing w:val="-18"/>
          <w:sz w:val="20"/>
          <w:lang w:val="cs-CZ"/>
        </w:rPr>
        <w:tab/>
      </w:r>
      <w:r>
        <w:rPr>
          <w:rFonts w:ascii="Arial" w:hAnsi="Arial"/>
          <w:b/>
          <w:color w:val="000000"/>
          <w:sz w:val="20"/>
          <w:lang w:val="cs-CZ"/>
        </w:rPr>
        <w:t>Ostatní ujednání</w:t>
      </w:r>
    </w:p>
    <w:p w14:paraId="270F1155" w14:textId="77777777" w:rsidR="00DA5A34" w:rsidRDefault="00000000">
      <w:pPr>
        <w:spacing w:before="216"/>
        <w:rPr>
          <w:rFonts w:ascii="Verdana" w:hAnsi="Verdana"/>
          <w:color w:val="000000"/>
          <w:spacing w:val="-12"/>
          <w:sz w:val="19"/>
          <w:lang w:val="cs-CZ"/>
        </w:rPr>
      </w:pPr>
      <w:r>
        <w:rPr>
          <w:rFonts w:ascii="Verdana" w:hAnsi="Verdana"/>
          <w:color w:val="000000"/>
          <w:spacing w:val="-12"/>
          <w:sz w:val="19"/>
          <w:lang w:val="cs-CZ"/>
        </w:rPr>
        <w:t xml:space="preserve">13.1. Smluvní vztahy mezi objednatelem a zhotovitelem lze měnit jen po vzájemné dohodě písemnými </w:t>
      </w:r>
      <w:r>
        <w:rPr>
          <w:rFonts w:ascii="Verdana" w:hAnsi="Verdana"/>
          <w:color w:val="000000"/>
          <w:spacing w:val="-7"/>
          <w:sz w:val="19"/>
          <w:lang w:val="cs-CZ"/>
        </w:rPr>
        <w:t>očíslovanými dodatky k této smlouvě o dílo podepsanými oběma smluvními stranami.</w:t>
      </w:r>
    </w:p>
    <w:p w14:paraId="0818A6B9" w14:textId="77777777" w:rsidR="00DA5A34" w:rsidRDefault="00000000">
      <w:pPr>
        <w:spacing w:before="252"/>
        <w:jc w:val="both"/>
        <w:rPr>
          <w:rFonts w:ascii="Verdana" w:hAnsi="Verdana"/>
          <w:color w:val="000000"/>
          <w:spacing w:val="-11"/>
          <w:sz w:val="19"/>
          <w:lang w:val="cs-CZ"/>
        </w:rPr>
      </w:pPr>
      <w:r>
        <w:rPr>
          <w:rFonts w:ascii="Verdana" w:hAnsi="Verdana"/>
          <w:color w:val="000000"/>
          <w:spacing w:val="-11"/>
          <w:sz w:val="19"/>
          <w:lang w:val="cs-CZ"/>
        </w:rPr>
        <w:t xml:space="preserve">13.2. Nastanou-li u některé ze stran skutečnosti bránící řádnému pinění této smlouvy, je dotčená strana </w:t>
      </w:r>
      <w:r>
        <w:rPr>
          <w:rFonts w:ascii="Verdana" w:hAnsi="Verdana"/>
          <w:color w:val="000000"/>
          <w:sz w:val="19"/>
          <w:lang w:val="cs-CZ"/>
        </w:rPr>
        <w:t xml:space="preserve">povinna toto ihned bezodkladně oznámit druhé straně a vyvolat jednání zástupců oprávněných </w:t>
      </w:r>
      <w:r>
        <w:rPr>
          <w:rFonts w:ascii="Verdana" w:hAnsi="Verdana"/>
          <w:color w:val="000000"/>
          <w:spacing w:val="-10"/>
          <w:sz w:val="19"/>
          <w:lang w:val="cs-CZ"/>
        </w:rPr>
        <w:t>k podpisu smlouvy.</w:t>
      </w:r>
    </w:p>
    <w:p w14:paraId="34C0CD91" w14:textId="77777777" w:rsidR="00DA5A34" w:rsidRDefault="00000000">
      <w:pPr>
        <w:spacing w:before="252"/>
        <w:rPr>
          <w:rFonts w:ascii="Verdana" w:hAnsi="Verdana"/>
          <w:color w:val="000000"/>
          <w:spacing w:val="-7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 xml:space="preserve">13.3. Práva a závazky, které pro smluvní strany ze smlouvy vyplývají, přecházejí na jejich případné </w:t>
      </w:r>
      <w:r>
        <w:rPr>
          <w:rFonts w:ascii="Verdana" w:hAnsi="Verdana"/>
          <w:color w:val="000000"/>
          <w:spacing w:val="-8"/>
          <w:sz w:val="19"/>
          <w:lang w:val="cs-CZ"/>
        </w:rPr>
        <w:t>právní nástupce.</w:t>
      </w:r>
    </w:p>
    <w:p w14:paraId="639AFCA7" w14:textId="77777777" w:rsidR="00DA5A34" w:rsidRDefault="00000000">
      <w:pPr>
        <w:spacing w:before="216"/>
        <w:jc w:val="both"/>
        <w:rPr>
          <w:rFonts w:ascii="Verdana" w:hAnsi="Verdana"/>
          <w:color w:val="000000"/>
          <w:spacing w:val="-12"/>
          <w:sz w:val="19"/>
          <w:lang w:val="cs-CZ"/>
        </w:rPr>
      </w:pPr>
      <w:r>
        <w:rPr>
          <w:rFonts w:ascii="Verdana" w:hAnsi="Verdana"/>
          <w:color w:val="000000"/>
          <w:spacing w:val="-12"/>
          <w:sz w:val="19"/>
          <w:lang w:val="cs-CZ"/>
        </w:rPr>
        <w:t xml:space="preserve">13.4. Objednatel je oprávněn převést svá práva a povinnosti z této smlouvy vyplývající na jinou stranu. </w:t>
      </w:r>
      <w:r>
        <w:rPr>
          <w:rFonts w:ascii="Verdana" w:hAnsi="Verdana"/>
          <w:color w:val="000000"/>
          <w:spacing w:val="-8"/>
          <w:sz w:val="19"/>
          <w:lang w:val="cs-CZ"/>
        </w:rPr>
        <w:t xml:space="preserve">Zhotovitel je oprávněn převést svoje práva a povinnosti z této smlouvy vyplývající na jinou stranu pouze </w:t>
      </w:r>
      <w:r>
        <w:rPr>
          <w:rFonts w:ascii="Verdana" w:hAnsi="Verdana"/>
          <w:color w:val="000000"/>
          <w:spacing w:val="-6"/>
          <w:sz w:val="19"/>
          <w:lang w:val="cs-CZ"/>
        </w:rPr>
        <w:t>s písemným souhlasem objednatele.</w:t>
      </w:r>
    </w:p>
    <w:p w14:paraId="4BDB8FB9" w14:textId="77777777" w:rsidR="00DA5A34" w:rsidRDefault="00000000">
      <w:pPr>
        <w:spacing w:before="252"/>
        <w:rPr>
          <w:rFonts w:ascii="Verdana" w:hAnsi="Verdana"/>
          <w:color w:val="000000"/>
          <w:spacing w:val="-9"/>
          <w:sz w:val="19"/>
          <w:lang w:val="cs-CZ"/>
        </w:rPr>
      </w:pPr>
      <w:r>
        <w:rPr>
          <w:rFonts w:ascii="Verdana" w:hAnsi="Verdana"/>
          <w:color w:val="000000"/>
          <w:spacing w:val="-9"/>
          <w:sz w:val="19"/>
          <w:lang w:val="cs-CZ"/>
        </w:rPr>
        <w:t xml:space="preserve">13.5. Zhotovitel odpovídá i za škodu způsobenou okolnostmi, které mají původ v povaze přístroje nebo </w:t>
      </w:r>
      <w:r>
        <w:rPr>
          <w:rFonts w:ascii="Verdana" w:hAnsi="Verdana"/>
          <w:color w:val="000000"/>
          <w:spacing w:val="-7"/>
          <w:sz w:val="19"/>
          <w:lang w:val="cs-CZ"/>
        </w:rPr>
        <w:t>jiné věci, jichž bylo při pinění závazků použito a této odpovědnosti se nemůže zbavit.</w:t>
      </w:r>
    </w:p>
    <w:p w14:paraId="41258C1E" w14:textId="77777777" w:rsidR="00DA5A34" w:rsidRDefault="00000000">
      <w:pPr>
        <w:spacing w:before="216"/>
        <w:rPr>
          <w:rFonts w:ascii="Verdana" w:hAnsi="Verdana"/>
          <w:color w:val="000000"/>
          <w:spacing w:val="-9"/>
          <w:sz w:val="19"/>
          <w:lang w:val="cs-CZ"/>
        </w:rPr>
      </w:pPr>
      <w:r>
        <w:rPr>
          <w:rFonts w:ascii="Verdana" w:hAnsi="Verdana"/>
          <w:color w:val="000000"/>
          <w:spacing w:val="-9"/>
          <w:sz w:val="19"/>
          <w:lang w:val="cs-CZ"/>
        </w:rPr>
        <w:t xml:space="preserve">13.6. Zhotovitel se zavazuje, že pro pinění závazků vyplývajících z této smlouvy použije jen zařízení a </w:t>
      </w:r>
      <w:r>
        <w:rPr>
          <w:rFonts w:ascii="Verdana" w:hAnsi="Verdana"/>
          <w:color w:val="000000"/>
          <w:spacing w:val="-6"/>
          <w:sz w:val="19"/>
          <w:lang w:val="cs-CZ"/>
        </w:rPr>
        <w:t xml:space="preserve">výrobky certifikované v </w:t>
      </w:r>
      <w:r>
        <w:rPr>
          <w:rFonts w:ascii="Arial" w:hAnsi="Arial"/>
          <w:color w:val="000000"/>
          <w:spacing w:val="-6"/>
          <w:sz w:val="20"/>
          <w:lang w:val="cs-CZ"/>
        </w:rPr>
        <w:t xml:space="preserve">ČR, </w:t>
      </w:r>
      <w:r>
        <w:rPr>
          <w:rFonts w:ascii="Verdana" w:hAnsi="Verdana"/>
          <w:color w:val="000000"/>
          <w:spacing w:val="-6"/>
          <w:sz w:val="19"/>
          <w:lang w:val="cs-CZ"/>
        </w:rPr>
        <w:t>schválené autorizovanou zkušebnou s doklady v české řeči.</w:t>
      </w:r>
    </w:p>
    <w:p w14:paraId="587D218E" w14:textId="77777777" w:rsidR="00DA5A34" w:rsidRDefault="00000000">
      <w:pPr>
        <w:spacing w:before="216"/>
        <w:rPr>
          <w:rFonts w:ascii="Verdana" w:hAnsi="Verdana"/>
          <w:color w:val="000000"/>
          <w:spacing w:val="-12"/>
          <w:sz w:val="19"/>
          <w:lang w:val="cs-CZ"/>
        </w:rPr>
      </w:pPr>
      <w:r>
        <w:rPr>
          <w:rFonts w:ascii="Verdana" w:hAnsi="Verdana"/>
          <w:color w:val="000000"/>
          <w:spacing w:val="-12"/>
          <w:sz w:val="19"/>
          <w:lang w:val="cs-CZ"/>
        </w:rPr>
        <w:t xml:space="preserve">13.7. Tato smlouva je vyhotovena ve dvou stejnopisech, z nichž každý má platnost originálu a každá ze </w:t>
      </w:r>
      <w:r>
        <w:rPr>
          <w:rFonts w:ascii="Verdana" w:hAnsi="Verdana"/>
          <w:color w:val="000000"/>
          <w:spacing w:val="-8"/>
          <w:sz w:val="19"/>
          <w:lang w:val="cs-CZ"/>
        </w:rPr>
        <w:t>smluvních stran obdrží po jednom výtisku smlouvy.</w:t>
      </w:r>
    </w:p>
    <w:p w14:paraId="537D2970" w14:textId="77777777" w:rsidR="00DA5A34" w:rsidRDefault="00000000">
      <w:pPr>
        <w:spacing w:before="216"/>
        <w:rPr>
          <w:rFonts w:ascii="Verdana" w:hAnsi="Verdana"/>
          <w:color w:val="000000"/>
          <w:spacing w:val="-7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>13.8. Další vzájemné vztahy, neupravené ve smlouvě, se řídí příslušnými ustanoveními OZ.</w:t>
      </w:r>
    </w:p>
    <w:p w14:paraId="03AB9A43" w14:textId="77777777" w:rsidR="00DA5A34" w:rsidRDefault="00000000">
      <w:pPr>
        <w:spacing w:before="252"/>
        <w:jc w:val="both"/>
        <w:rPr>
          <w:rFonts w:ascii="Verdana" w:hAnsi="Verdana"/>
          <w:color w:val="000000"/>
          <w:spacing w:val="-11"/>
          <w:sz w:val="19"/>
          <w:lang w:val="cs-CZ"/>
        </w:rPr>
      </w:pPr>
      <w:r>
        <w:rPr>
          <w:rFonts w:ascii="Verdana" w:hAnsi="Verdana"/>
          <w:color w:val="000000"/>
          <w:spacing w:val="-11"/>
          <w:sz w:val="19"/>
          <w:lang w:val="cs-CZ"/>
        </w:rPr>
        <w:t xml:space="preserve">13.9. Smluvní strany prohlašují, že skutečnosti uvedené v této smlouvě a s touto smlouvou související </w:t>
      </w:r>
      <w:r>
        <w:rPr>
          <w:rFonts w:ascii="Verdana" w:hAnsi="Verdana"/>
          <w:color w:val="000000"/>
          <w:spacing w:val="-9"/>
          <w:sz w:val="19"/>
          <w:lang w:val="cs-CZ"/>
        </w:rPr>
        <w:t xml:space="preserve">nepovažují za obchodní tajemství ve smyslu § 504 OZ a udělují svolení k jejich užití a zveřejnění bez </w:t>
      </w:r>
      <w:r>
        <w:rPr>
          <w:rFonts w:ascii="Verdana" w:hAnsi="Verdana"/>
          <w:color w:val="000000"/>
          <w:spacing w:val="-10"/>
          <w:sz w:val="19"/>
          <w:lang w:val="cs-CZ"/>
        </w:rPr>
        <w:t xml:space="preserve">stanovení jakýchkoli dalších podmínek. Objednatel i zhotovitel výslovně souhlasí s tím, aby tato smlouva </w:t>
      </w:r>
      <w:r>
        <w:rPr>
          <w:rFonts w:ascii="Verdana" w:hAnsi="Verdana"/>
          <w:color w:val="000000"/>
          <w:spacing w:val="-7"/>
          <w:sz w:val="19"/>
          <w:lang w:val="cs-CZ"/>
        </w:rPr>
        <w:t xml:space="preserve">byla uvedena v evidenci smluv vedené objednatelem a byla v piném znění vč. jejich příloh zveřejněna </w:t>
      </w:r>
      <w:r>
        <w:rPr>
          <w:rFonts w:ascii="Verdana" w:hAnsi="Verdana"/>
          <w:color w:val="000000"/>
          <w:spacing w:val="-10"/>
          <w:sz w:val="19"/>
          <w:lang w:val="cs-CZ"/>
        </w:rPr>
        <w:t>ve smyslu příslušných ustanovení zákona 340/2015 Sb., v platném znění, v registru smluv. Zveřejnění provede objednatel.</w:t>
      </w:r>
    </w:p>
    <w:p w14:paraId="6949B762" w14:textId="77777777" w:rsidR="00DA5A34" w:rsidRDefault="00000000">
      <w:pPr>
        <w:spacing w:before="216"/>
        <w:jc w:val="both"/>
        <w:rPr>
          <w:rFonts w:ascii="Verdana" w:hAnsi="Verdana"/>
          <w:color w:val="000000"/>
          <w:spacing w:val="-8"/>
          <w:sz w:val="19"/>
          <w:lang w:val="cs-CZ"/>
        </w:rPr>
      </w:pPr>
      <w:r>
        <w:rPr>
          <w:rFonts w:ascii="Verdana" w:hAnsi="Verdana"/>
          <w:color w:val="000000"/>
          <w:spacing w:val="-8"/>
          <w:sz w:val="19"/>
          <w:lang w:val="cs-CZ"/>
        </w:rPr>
        <w:t xml:space="preserve">13.10. Smluvní strany prohlašují, že tuto smlouvu uzavřely svobodně a vážně, že jim nejsou známy </w:t>
      </w:r>
      <w:r>
        <w:rPr>
          <w:rFonts w:ascii="Verdana" w:hAnsi="Verdana"/>
          <w:color w:val="000000"/>
          <w:spacing w:val="-10"/>
          <w:sz w:val="19"/>
          <w:lang w:val="cs-CZ"/>
        </w:rPr>
        <w:t xml:space="preserve">jakékoliv skutečnosti, které by její uzavření vylučovaly, neuvedli se vzájemně v omyl a berou na vědomí, </w:t>
      </w:r>
      <w:r>
        <w:rPr>
          <w:rFonts w:ascii="Verdana" w:hAnsi="Verdana"/>
          <w:color w:val="000000"/>
          <w:spacing w:val="-7"/>
          <w:sz w:val="19"/>
          <w:lang w:val="cs-CZ"/>
        </w:rPr>
        <w:t>že v piném rozsahu nesou veškeré důsledky plynoucí z vědomě jimi udaných nepravdivých údajů.</w:t>
      </w:r>
    </w:p>
    <w:p w14:paraId="4C0D0989" w14:textId="77777777" w:rsidR="00DA5A34" w:rsidRDefault="00000000">
      <w:pPr>
        <w:spacing w:before="252"/>
        <w:jc w:val="both"/>
        <w:rPr>
          <w:rFonts w:ascii="Verdana" w:hAnsi="Verdana"/>
          <w:color w:val="000000"/>
          <w:spacing w:val="-7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 xml:space="preserve">13.11. Případné rozpory, vzniklé při projednávání a provádění díla bude zhotovitel a objednatel řešit </w:t>
      </w:r>
      <w:r>
        <w:rPr>
          <w:rFonts w:ascii="Verdana" w:hAnsi="Verdana"/>
          <w:color w:val="000000"/>
          <w:spacing w:val="-5"/>
          <w:sz w:val="19"/>
          <w:lang w:val="cs-CZ"/>
        </w:rPr>
        <w:t xml:space="preserve">cestou dohody. Nedojde-li k dohodě, předloží věc soudu. Smluvní strany se dohodly ve smyslu </w:t>
      </w:r>
      <w:r>
        <w:rPr>
          <w:rFonts w:ascii="Verdana" w:hAnsi="Verdana"/>
          <w:color w:val="000000"/>
          <w:spacing w:val="-10"/>
          <w:sz w:val="19"/>
          <w:lang w:val="cs-CZ"/>
        </w:rPr>
        <w:t xml:space="preserve">občanského soudního řádu, že místně příslušný obecný soud pro rozhodování případných sporů mezi smluvními stranami je místně a věcně příslušný obecný soud objednatele stanovený podle příslušných </w:t>
      </w:r>
      <w:r>
        <w:rPr>
          <w:rFonts w:ascii="Verdana" w:hAnsi="Verdana"/>
          <w:color w:val="000000"/>
          <w:spacing w:val="-7"/>
          <w:sz w:val="19"/>
          <w:lang w:val="cs-CZ"/>
        </w:rPr>
        <w:t>právních předpisů (v době sepsání této smlouvy podle zákona č. 99/1963 Sb. v platném znění).</w:t>
      </w:r>
    </w:p>
    <w:p w14:paraId="2B33ABEE" w14:textId="77777777" w:rsidR="00DA5A34" w:rsidRDefault="00000000">
      <w:pPr>
        <w:spacing w:before="216"/>
        <w:rPr>
          <w:rFonts w:ascii="Verdana" w:hAnsi="Verdana"/>
          <w:color w:val="000000"/>
          <w:spacing w:val="-7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 xml:space="preserve">13.12. K platnosti této smlouvy včetně jejich dodatků je potřeba písemná forma. Jakákoliv vedlejší </w:t>
      </w:r>
      <w:r>
        <w:rPr>
          <w:rFonts w:ascii="Verdana" w:hAnsi="Verdana"/>
          <w:color w:val="000000"/>
          <w:spacing w:val="-8"/>
          <w:sz w:val="19"/>
          <w:lang w:val="cs-CZ"/>
        </w:rPr>
        <w:t>ujednání, nejsou-li učiněna v písemné formě, jsou neplatná.</w:t>
      </w:r>
    </w:p>
    <w:p w14:paraId="78579729" w14:textId="77777777" w:rsidR="00DA5A34" w:rsidRDefault="00000000">
      <w:pPr>
        <w:spacing w:before="252"/>
        <w:jc w:val="both"/>
        <w:rPr>
          <w:rFonts w:ascii="Verdana" w:hAnsi="Verdana"/>
          <w:color w:val="000000"/>
          <w:spacing w:val="-9"/>
          <w:sz w:val="19"/>
          <w:lang w:val="cs-CZ"/>
        </w:rPr>
      </w:pPr>
      <w:r>
        <w:rPr>
          <w:rFonts w:ascii="Verdana" w:hAnsi="Verdana"/>
          <w:color w:val="000000"/>
          <w:spacing w:val="-9"/>
          <w:sz w:val="19"/>
          <w:lang w:val="cs-CZ"/>
        </w:rPr>
        <w:t xml:space="preserve">13.13. Pokud by se stala ustanovení této smlouvy neplatnými, a to z jakéhokoliv důvodu, nebude tím </w:t>
      </w:r>
      <w:r>
        <w:rPr>
          <w:rFonts w:ascii="Verdana" w:hAnsi="Verdana"/>
          <w:color w:val="000000"/>
          <w:spacing w:val="-4"/>
          <w:sz w:val="19"/>
          <w:lang w:val="cs-CZ"/>
        </w:rPr>
        <w:t xml:space="preserve">dotčena platnost smlouvy jako celku s přihlédnutím k ostatním ustanovením. Smluvní strany se </w:t>
      </w:r>
      <w:r>
        <w:rPr>
          <w:rFonts w:ascii="Verdana" w:hAnsi="Verdana"/>
          <w:color w:val="000000"/>
          <w:spacing w:val="-13"/>
          <w:sz w:val="19"/>
          <w:lang w:val="cs-CZ"/>
        </w:rPr>
        <w:t xml:space="preserve">zavazují, že v takovém případě co možná nejrychleji dohodnou náhradní ustanovení, která budou těmto </w:t>
      </w:r>
      <w:r>
        <w:rPr>
          <w:rFonts w:ascii="Verdana" w:hAnsi="Verdana"/>
          <w:color w:val="000000"/>
          <w:spacing w:val="-6"/>
          <w:sz w:val="19"/>
          <w:lang w:val="cs-CZ"/>
        </w:rPr>
        <w:t xml:space="preserve">neplatným co možná nejbližší, a jejichž pomocí by mohlo být zaručeno dosažení hospodářského a </w:t>
      </w:r>
      <w:r>
        <w:rPr>
          <w:rFonts w:ascii="Verdana" w:hAnsi="Verdana"/>
          <w:color w:val="000000"/>
          <w:spacing w:val="-8"/>
          <w:sz w:val="19"/>
          <w:lang w:val="cs-CZ"/>
        </w:rPr>
        <w:t>právního účelu minulé dohody.</w:t>
      </w:r>
    </w:p>
    <w:p w14:paraId="534EE798" w14:textId="77777777" w:rsidR="00DA5A34" w:rsidRDefault="00000000">
      <w:pPr>
        <w:spacing w:before="180"/>
        <w:jc w:val="both"/>
        <w:rPr>
          <w:rFonts w:ascii="Verdana" w:hAnsi="Verdana"/>
          <w:color w:val="000000"/>
          <w:spacing w:val="-3"/>
          <w:sz w:val="19"/>
          <w:lang w:val="cs-CZ"/>
        </w:rPr>
      </w:pPr>
      <w:r>
        <w:rPr>
          <w:rFonts w:ascii="Verdana" w:hAnsi="Verdana"/>
          <w:color w:val="000000"/>
          <w:spacing w:val="-3"/>
          <w:sz w:val="19"/>
          <w:lang w:val="cs-CZ"/>
        </w:rPr>
        <w:t xml:space="preserve">13.14. Smlouva nabývá platnosti dnem podpisu obou smluvních stran a účinnosti dnem zveřejnění </w:t>
      </w:r>
      <w:r>
        <w:rPr>
          <w:rFonts w:ascii="Verdana" w:hAnsi="Verdana"/>
          <w:color w:val="000000"/>
          <w:spacing w:val="-7"/>
          <w:sz w:val="19"/>
          <w:lang w:val="cs-CZ"/>
        </w:rPr>
        <w:t xml:space="preserve">v registru smluv. Pro dobu od 23.07.2025 do účinnosti smlouvy sjednávají smluvní strany, že budou </w:t>
      </w:r>
      <w:r>
        <w:rPr>
          <w:rFonts w:ascii="Verdana" w:hAnsi="Verdana"/>
          <w:color w:val="000000"/>
          <w:spacing w:val="-8"/>
          <w:sz w:val="19"/>
          <w:lang w:val="cs-CZ"/>
        </w:rPr>
        <w:t>práva a povinnosti posuzovat, jako by smlouva byla uzavřena.</w:t>
      </w:r>
    </w:p>
    <w:p w14:paraId="15179B0C" w14:textId="77777777" w:rsidR="00DA5A34" w:rsidRDefault="00DA5A34">
      <w:pPr>
        <w:sectPr w:rsidR="00DA5A34">
          <w:pgSz w:w="12240" w:h="15840"/>
          <w:pgMar w:top="1402" w:right="1510" w:bottom="1108" w:left="1570" w:header="720" w:footer="720" w:gutter="0"/>
          <w:cols w:space="708"/>
        </w:sectPr>
      </w:pPr>
    </w:p>
    <w:p w14:paraId="45A3D342" w14:textId="77777777" w:rsidR="00DA5A34" w:rsidRDefault="00000000">
      <w:pPr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lastRenderedPageBreak/>
        <w:t>13.15. Nedílnou součástí uzavřené smlouvy o dílo jsou přílohy:</w:t>
      </w:r>
    </w:p>
    <w:p w14:paraId="38EC51C9" w14:textId="77777777" w:rsidR="00DA5A34" w:rsidRDefault="00000000">
      <w:pPr>
        <w:tabs>
          <w:tab w:val="right" w:pos="8258"/>
        </w:tabs>
        <w:spacing w:after="1548"/>
        <w:ind w:left="720"/>
        <w:rPr>
          <w:rFonts w:ascii="Arial" w:hAnsi="Arial"/>
          <w:color w:val="000000"/>
          <w:spacing w:val="-8"/>
          <w:sz w:val="20"/>
          <w:lang w:val="cs-CZ"/>
        </w:rPr>
      </w:pPr>
      <w:r>
        <w:rPr>
          <w:rFonts w:ascii="Arial" w:hAnsi="Arial"/>
          <w:color w:val="000000"/>
          <w:spacing w:val="-8"/>
          <w:sz w:val="20"/>
          <w:lang w:val="cs-CZ"/>
        </w:rPr>
        <w:t>Příloha č. 1</w:t>
      </w:r>
      <w:r>
        <w:rPr>
          <w:rFonts w:ascii="Arial" w:hAnsi="Arial"/>
          <w:color w:val="000000"/>
          <w:spacing w:val="-8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>Cenová nabídka zhotovitele včetně oceněného položkového rozpočtu</w:t>
      </w:r>
    </w:p>
    <w:p w14:paraId="5D0A5872" w14:textId="77777777" w:rsidR="00DA5A34" w:rsidRDefault="00DA5A34">
      <w:pPr>
        <w:sectPr w:rsidR="00DA5A34">
          <w:pgSz w:w="12240" w:h="15840"/>
          <w:pgMar w:top="1480" w:right="1912" w:bottom="9422" w:left="1988" w:header="720" w:footer="720" w:gutter="0"/>
          <w:cols w:space="708"/>
        </w:sectPr>
      </w:pPr>
    </w:p>
    <w:p w14:paraId="70EFF1BE" w14:textId="77777777" w:rsidR="00DA5A34" w:rsidRDefault="00000000">
      <w:pPr>
        <w:spacing w:line="349" w:lineRule="exact"/>
        <w:ind w:right="1224"/>
        <w:rPr>
          <w:rFonts w:ascii="Arial" w:hAnsi="Arial"/>
          <w:color w:val="000000"/>
          <w:spacing w:val="-3"/>
          <w:sz w:val="20"/>
          <w:lang w:val="cs-CZ"/>
        </w:rPr>
      </w:pPr>
      <w:r>
        <w:rPr>
          <w:rFonts w:ascii="Arial" w:hAnsi="Arial"/>
          <w:color w:val="000000"/>
          <w:spacing w:val="-3"/>
          <w:sz w:val="20"/>
          <w:lang w:val="cs-CZ"/>
        </w:rPr>
        <w:t xml:space="preserve">V Příbrami dne:23.07.2025 </w:t>
      </w:r>
      <w:r>
        <w:rPr>
          <w:rFonts w:ascii="Arial" w:hAnsi="Arial"/>
          <w:color w:val="000000"/>
          <w:spacing w:val="-6"/>
          <w:sz w:val="20"/>
          <w:lang w:val="cs-CZ"/>
        </w:rPr>
        <w:t>za objednatele:</w:t>
      </w:r>
    </w:p>
    <w:p w14:paraId="4019E82E" w14:textId="483AB294" w:rsidR="00DA5A34" w:rsidRDefault="005A74BA">
      <w:pPr>
        <w:spacing w:before="108" w:line="242" w:lineRule="exact"/>
        <w:rPr>
          <w:rFonts w:ascii="Arial" w:hAnsi="Arial"/>
          <w:color w:val="000000"/>
          <w:spacing w:val="-5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A5C2B63" wp14:editId="5DB01C4E">
                <wp:simplePos x="0" y="0"/>
                <wp:positionH relativeFrom="page">
                  <wp:posOffset>1262380</wp:posOffset>
                </wp:positionH>
                <wp:positionV relativeFrom="page">
                  <wp:posOffset>2868930</wp:posOffset>
                </wp:positionV>
                <wp:extent cx="1248410" cy="568325"/>
                <wp:effectExtent l="0" t="1905" r="3810" b="1270"/>
                <wp:wrapSquare wrapText="bothSides"/>
                <wp:docPr id="75103215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4DA0D" w14:textId="77777777" w:rsidR="00DA5A34" w:rsidRDefault="00000000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10"/>
                                <w:w w:val="80"/>
                                <w:sz w:val="3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0"/>
                                <w:w w:val="80"/>
                                <w:sz w:val="38"/>
                                <w:lang w:val="cs-CZ"/>
                              </w:rPr>
                              <w:t>Mgr. Jan</w:t>
                            </w:r>
                          </w:p>
                          <w:p w14:paraId="310DFE30" w14:textId="77777777" w:rsidR="00DA5A34" w:rsidRDefault="00000000">
                            <w:pPr>
                              <w:spacing w:after="36" w:line="201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10"/>
                                <w:w w:val="80"/>
                                <w:sz w:val="3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0"/>
                                <w:w w:val="80"/>
                                <w:sz w:val="38"/>
                                <w:lang w:val="cs-CZ"/>
                              </w:rPr>
                              <w:t>Slaba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C2B63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99.4pt;margin-top:225.9pt;width:98.3pt;height:44.7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" filled="f" stroked="f">
                <v:textbox inset="0,0,0,0">
                  <w:txbxContent>
                    <w:p w14:paraId="4D64DA0D" w14:textId="77777777" w:rsidR="00DA5A34" w:rsidRDefault="00000000">
                      <w:pPr>
                        <w:rPr>
                          <w:rFonts w:ascii="Tahoma" w:hAnsi="Tahoma"/>
                          <w:b/>
                          <w:color w:val="000000"/>
                          <w:spacing w:val="10"/>
                          <w:w w:val="80"/>
                          <w:sz w:val="3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0"/>
                          <w:w w:val="80"/>
                          <w:sz w:val="38"/>
                          <w:lang w:val="cs-CZ"/>
                        </w:rPr>
                        <w:t>Mgr. Jan</w:t>
                      </w:r>
                    </w:p>
                    <w:p w14:paraId="310DFE30" w14:textId="77777777" w:rsidR="00DA5A34" w:rsidRDefault="00000000">
                      <w:pPr>
                        <w:spacing w:after="36" w:line="201" w:lineRule="auto"/>
                        <w:rPr>
                          <w:rFonts w:ascii="Tahoma" w:hAnsi="Tahoma"/>
                          <w:b/>
                          <w:color w:val="000000"/>
                          <w:spacing w:val="10"/>
                          <w:w w:val="80"/>
                          <w:sz w:val="3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0"/>
                          <w:w w:val="80"/>
                          <w:sz w:val="38"/>
                          <w:lang w:val="cs-CZ"/>
                        </w:rPr>
                        <w:t>Slaba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rPr>
          <w:rFonts w:ascii="Arial" w:hAnsi="Arial"/>
          <w:color w:val="000000"/>
          <w:spacing w:val="-5"/>
          <w:sz w:val="20"/>
          <w:lang w:val="cs-CZ"/>
        </w:rPr>
        <w:t xml:space="preserve">Digitálně podepsal </w:t>
      </w:r>
      <w:r w:rsidR="00000000">
        <w:rPr>
          <w:rFonts w:ascii="Arial" w:hAnsi="Arial"/>
          <w:color w:val="000000"/>
          <w:spacing w:val="-11"/>
          <w:sz w:val="20"/>
          <w:lang w:val="cs-CZ"/>
        </w:rPr>
        <w:t xml:space="preserve">Mgr. Jan Slaba </w:t>
      </w:r>
      <w:r w:rsidR="00000000">
        <w:rPr>
          <w:rFonts w:ascii="Arial" w:hAnsi="Arial"/>
          <w:color w:val="000000"/>
          <w:spacing w:val="-9"/>
          <w:sz w:val="20"/>
          <w:lang w:val="cs-CZ"/>
        </w:rPr>
        <w:t>Datum: 2025.07.23</w:t>
      </w:r>
    </w:p>
    <w:p w14:paraId="3CED04C1" w14:textId="77777777" w:rsidR="00DA5A34" w:rsidRDefault="00000000">
      <w:pPr>
        <w:spacing w:before="72" w:after="108" w:line="226" w:lineRule="exact"/>
        <w:rPr>
          <w:rFonts w:ascii="Arial" w:hAnsi="Arial"/>
          <w:color w:val="000000"/>
          <w:spacing w:val="-9"/>
          <w:sz w:val="20"/>
          <w:lang w:val="cs-CZ"/>
        </w:rPr>
      </w:pPr>
      <w:r>
        <w:rPr>
          <w:rFonts w:ascii="Arial" w:hAnsi="Arial"/>
          <w:color w:val="000000"/>
          <w:spacing w:val="-9"/>
          <w:sz w:val="20"/>
          <w:lang w:val="cs-CZ"/>
        </w:rPr>
        <w:t>11:02:41 +02'00'</w:t>
      </w:r>
    </w:p>
    <w:p w14:paraId="6BDC23FF" w14:textId="5F36C8E4" w:rsidR="00DA5A34" w:rsidRDefault="005A74BA">
      <w:pPr>
        <w:spacing w:before="72"/>
        <w:rPr>
          <w:rFonts w:ascii="Arial" w:hAnsi="Arial"/>
          <w:b/>
          <w:color w:val="000000"/>
          <w:spacing w:val="-5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F96A3B" wp14:editId="78E0B2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461135" cy="0"/>
                <wp:effectExtent l="14605" t="17145" r="10160" b="11430"/>
                <wp:wrapNone/>
                <wp:docPr id="81879950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11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A29E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11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" strokeweight="1.45pt">
                <v:stroke dashstyle="1 1"/>
              </v:line>
            </w:pict>
          </mc:Fallback>
        </mc:AlternateContent>
      </w:r>
      <w:r w:rsidR="00000000">
        <w:rPr>
          <w:rFonts w:ascii="Arial" w:hAnsi="Arial"/>
          <w:b/>
          <w:color w:val="000000"/>
          <w:spacing w:val="-5"/>
          <w:sz w:val="20"/>
          <w:lang w:val="cs-CZ"/>
        </w:rPr>
        <w:t xml:space="preserve">Sportovní zařízení města Příbram, p.o. </w:t>
      </w:r>
      <w:r w:rsidR="00000000">
        <w:rPr>
          <w:rFonts w:ascii="Arial" w:hAnsi="Arial"/>
          <w:color w:val="000000"/>
          <w:sz w:val="20"/>
          <w:lang w:val="cs-CZ"/>
        </w:rPr>
        <w:t>Mgr. Jan Slaba, ředitel organizace</w:t>
      </w:r>
    </w:p>
    <w:p w14:paraId="775DDD34" w14:textId="77777777" w:rsidR="00DA5A34" w:rsidRDefault="00000000">
      <w:pPr>
        <w:spacing w:line="325" w:lineRule="exact"/>
        <w:ind w:left="144" w:hanging="144"/>
        <w:rPr>
          <w:rFonts w:ascii="Arial" w:hAnsi="Arial"/>
          <w:color w:val="000000"/>
          <w:spacing w:val="-4"/>
          <w:sz w:val="20"/>
          <w:lang w:val="cs-CZ"/>
        </w:rPr>
      </w:pPr>
      <w:r>
        <w:br w:type="column"/>
      </w:r>
      <w:r>
        <w:rPr>
          <w:rFonts w:ascii="Arial" w:hAnsi="Arial"/>
          <w:color w:val="000000"/>
          <w:spacing w:val="-4"/>
          <w:sz w:val="20"/>
          <w:lang w:val="cs-CZ"/>
        </w:rPr>
        <w:t xml:space="preserve">V Příbrami dne: 23.07.2025 </w:t>
      </w:r>
      <w:r>
        <w:rPr>
          <w:rFonts w:ascii="Arial" w:hAnsi="Arial"/>
          <w:color w:val="000000"/>
          <w:spacing w:val="-6"/>
          <w:sz w:val="20"/>
          <w:lang w:val="cs-CZ"/>
        </w:rPr>
        <w:t>za zhotovitele:</w:t>
      </w:r>
    </w:p>
    <w:p w14:paraId="66FBFF8F" w14:textId="763E874F" w:rsidR="00DA5A34" w:rsidRDefault="005A74BA">
      <w:pPr>
        <w:spacing w:after="36" w:line="576" w:lineRule="exact"/>
        <w:jc w:val="right"/>
        <w:rPr>
          <w:rFonts w:ascii="Arial" w:hAnsi="Arial"/>
          <w:b/>
          <w:color w:val="000000"/>
          <w:spacing w:val="-18"/>
          <w:w w:val="90"/>
          <w:sz w:val="5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76D172D" wp14:editId="4C01A5B2">
                <wp:simplePos x="0" y="0"/>
                <wp:positionH relativeFrom="page">
                  <wp:posOffset>5311140</wp:posOffset>
                </wp:positionH>
                <wp:positionV relativeFrom="page">
                  <wp:posOffset>2417445</wp:posOffset>
                </wp:positionV>
                <wp:extent cx="1057910" cy="1092835"/>
                <wp:effectExtent l="0" t="0" r="3175" b="4445"/>
                <wp:wrapSquare wrapText="bothSides"/>
                <wp:docPr id="1033741104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1AA7C" w14:textId="77777777" w:rsidR="00DA5A34" w:rsidRDefault="00000000">
                            <w:pPr>
                              <w:spacing w:before="432" w:line="204" w:lineRule="exact"/>
                              <w:ind w:left="216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Digitálně</w:t>
                            </w:r>
                          </w:p>
                          <w:p w14:paraId="3A862367" w14:textId="77777777" w:rsidR="00DA5A34" w:rsidRDefault="00000000">
                            <w:pPr>
                              <w:spacing w:line="192" w:lineRule="exact"/>
                              <w:ind w:left="216" w:right="288"/>
                              <w:rPr>
                                <w:rFonts w:ascii="Arial" w:hAnsi="Arial"/>
                                <w:color w:val="000000"/>
                                <w:spacing w:val="1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"/>
                                <w:sz w:val="16"/>
                                <w:lang w:val="cs-CZ"/>
                              </w:rPr>
                              <w:t xml:space="preserve">podepsal Lucie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Ubr</w:t>
                            </w:r>
                          </w:p>
                          <w:p w14:paraId="4708E8E1" w14:textId="77777777" w:rsidR="00DA5A34" w:rsidRDefault="00000000">
                            <w:pPr>
                              <w:spacing w:before="36" w:line="168" w:lineRule="exact"/>
                              <w:ind w:left="216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Datum:</w:t>
                            </w:r>
                          </w:p>
                          <w:p w14:paraId="3BDADE00" w14:textId="77777777" w:rsidR="00DA5A34" w:rsidRDefault="00000000">
                            <w:pPr>
                              <w:spacing w:before="72" w:line="165" w:lineRule="exact"/>
                              <w:ind w:left="216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2025.07.23</w:t>
                            </w:r>
                          </w:p>
                          <w:p w14:paraId="56836CCE" w14:textId="77777777" w:rsidR="00DA5A34" w:rsidRDefault="00000000">
                            <w:pPr>
                              <w:spacing w:before="36" w:after="36" w:line="180" w:lineRule="exact"/>
                              <w:ind w:left="216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11:18:19 +02'00'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D172D" id="Text Box -1023" o:spid="_x0000_s1027" type="#_x0000_t202" style="position:absolute;left:0;text-align:left;margin-left:418.2pt;margin-top:190.35pt;width:83.3pt;height:86.0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" filled="f" stroked="f">
                <v:textbox inset="0,0,0,0">
                  <w:txbxContent>
                    <w:p w14:paraId="44D1AA7C" w14:textId="77777777" w:rsidR="00DA5A34" w:rsidRDefault="00000000">
                      <w:pPr>
                        <w:spacing w:before="432" w:line="204" w:lineRule="exact"/>
                        <w:ind w:left="216"/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Digitálně</w:t>
                      </w:r>
                    </w:p>
                    <w:p w14:paraId="3A862367" w14:textId="77777777" w:rsidR="00DA5A34" w:rsidRDefault="00000000">
                      <w:pPr>
                        <w:spacing w:line="192" w:lineRule="exact"/>
                        <w:ind w:left="216" w:right="288"/>
                        <w:rPr>
                          <w:rFonts w:ascii="Arial" w:hAnsi="Arial"/>
                          <w:color w:val="000000"/>
                          <w:spacing w:val="1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1"/>
                          <w:sz w:val="16"/>
                          <w:lang w:val="cs-CZ"/>
                        </w:rPr>
                        <w:t xml:space="preserve">podepsal Lucie 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Ubr</w:t>
                      </w:r>
                    </w:p>
                    <w:p w14:paraId="4708E8E1" w14:textId="77777777" w:rsidR="00DA5A34" w:rsidRDefault="00000000">
                      <w:pPr>
                        <w:spacing w:before="36" w:line="168" w:lineRule="exact"/>
                        <w:ind w:left="216"/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Datum:</w:t>
                      </w:r>
                    </w:p>
                    <w:p w14:paraId="3BDADE00" w14:textId="77777777" w:rsidR="00DA5A34" w:rsidRDefault="00000000">
                      <w:pPr>
                        <w:spacing w:before="72" w:line="165" w:lineRule="exact"/>
                        <w:ind w:left="216"/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2025.07.23</w:t>
                      </w:r>
                    </w:p>
                    <w:p w14:paraId="56836CCE" w14:textId="77777777" w:rsidR="00DA5A34" w:rsidRDefault="00000000">
                      <w:pPr>
                        <w:spacing w:before="36" w:after="36" w:line="180" w:lineRule="exact"/>
                        <w:ind w:left="216"/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11:18:19 +02'00'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rPr>
          <w:rFonts w:ascii="Arial" w:hAnsi="Arial"/>
          <w:b/>
          <w:color w:val="000000"/>
          <w:spacing w:val="-18"/>
          <w:w w:val="90"/>
          <w:sz w:val="51"/>
          <w:lang w:val="cs-CZ"/>
        </w:rPr>
        <w:t>Lucie</w:t>
      </w:r>
    </w:p>
    <w:p w14:paraId="6C8811E6" w14:textId="77777777" w:rsidR="00DA5A34" w:rsidRDefault="00000000">
      <w:pPr>
        <w:spacing w:before="108" w:after="36" w:line="211" w:lineRule="auto"/>
        <w:ind w:right="36"/>
        <w:jc w:val="right"/>
        <w:rPr>
          <w:rFonts w:ascii="Arial" w:hAnsi="Arial"/>
          <w:b/>
          <w:color w:val="000000"/>
          <w:spacing w:val="10"/>
          <w:w w:val="90"/>
          <w:sz w:val="51"/>
          <w:lang w:val="cs-CZ"/>
        </w:rPr>
      </w:pPr>
      <w:r>
        <w:rPr>
          <w:rFonts w:ascii="Arial" w:hAnsi="Arial"/>
          <w:b/>
          <w:color w:val="000000"/>
          <w:spacing w:val="10"/>
          <w:w w:val="90"/>
          <w:sz w:val="51"/>
          <w:lang w:val="cs-CZ"/>
        </w:rPr>
        <w:t>Ubr</w:t>
      </w:r>
    </w:p>
    <w:p w14:paraId="3B23958C" w14:textId="60C4AACB" w:rsidR="00DA5A34" w:rsidRDefault="005A74BA">
      <w:pPr>
        <w:spacing w:before="108" w:line="211" w:lineRule="auto"/>
        <w:ind w:left="144"/>
        <w:rPr>
          <w:rFonts w:ascii="Arial" w:hAnsi="Arial"/>
          <w:b/>
          <w:color w:val="000000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1EE69A" wp14:editId="47C4B79C">
                <wp:simplePos x="0" y="0"/>
                <wp:positionH relativeFrom="column">
                  <wp:posOffset>718185</wp:posOffset>
                </wp:positionH>
                <wp:positionV relativeFrom="paragraph">
                  <wp:posOffset>10160</wp:posOffset>
                </wp:positionV>
                <wp:extent cx="1143635" cy="0"/>
                <wp:effectExtent l="13335" t="9525" r="14605" b="9525"/>
                <wp:wrapNone/>
                <wp:docPr id="152971200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6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E2BC3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5pt,.8pt" to="146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" strokeweight="1.4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815FD5" wp14:editId="3143BBBD">
                <wp:simplePos x="0" y="0"/>
                <wp:positionH relativeFrom="column">
                  <wp:posOffset>128270</wp:posOffset>
                </wp:positionH>
                <wp:positionV relativeFrom="paragraph">
                  <wp:posOffset>12700</wp:posOffset>
                </wp:positionV>
                <wp:extent cx="523875" cy="0"/>
                <wp:effectExtent l="13970" t="12065" r="14605" b="16510"/>
                <wp:wrapNone/>
                <wp:docPr id="7151133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D586E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pt,1pt" to="51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" strokeweight="1.45pt">
                <v:stroke dashstyle="1 1"/>
              </v:line>
            </w:pict>
          </mc:Fallback>
        </mc:AlternateContent>
      </w:r>
      <w:r w:rsidR="00000000">
        <w:rPr>
          <w:rFonts w:ascii="Arial" w:hAnsi="Arial"/>
          <w:b/>
          <w:color w:val="000000"/>
          <w:sz w:val="20"/>
          <w:lang w:val="cs-CZ"/>
        </w:rPr>
        <w:t>INDLU ONE s.r.o.</w:t>
      </w:r>
    </w:p>
    <w:p w14:paraId="5F2CF266" w14:textId="77777777" w:rsidR="00DA5A34" w:rsidRDefault="00000000">
      <w:pPr>
        <w:jc w:val="right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>Lucie Ubr, jednatelka společnosti</w:t>
      </w:r>
    </w:p>
    <w:sectPr w:rsidR="00DA5A34">
      <w:type w:val="continuous"/>
      <w:pgSz w:w="12240" w:h="15840"/>
      <w:pgMar w:top="1480" w:right="2150" w:bottom="9422" w:left="1988" w:header="720" w:footer="720" w:gutter="0"/>
      <w:cols w:num="2" w:space="0" w:equalWidth="0">
        <w:col w:w="3625" w:space="1332"/>
        <w:col w:w="308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34"/>
    <w:rsid w:val="005A74BA"/>
    <w:rsid w:val="00D112AB"/>
    <w:rsid w:val="00D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054F"/>
  <w15:docId w15:val="{04E5A0E6-0E55-440C-BC9B-48261855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PC-MU</dc:creator>
  <cp:lastModifiedBy>Mzdy Szm</cp:lastModifiedBy>
  <cp:revision>2</cp:revision>
  <dcterms:created xsi:type="dcterms:W3CDTF">2025-07-24T10:17:00Z</dcterms:created>
  <dcterms:modified xsi:type="dcterms:W3CDTF">2025-07-24T10:17:00Z</dcterms:modified>
</cp:coreProperties>
</file>