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250214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CHLEBIŠ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CHLEBIŠ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Hrnčířská 266/14</w:t>
      </w:r>
      <w:r>
        <w:tab/>
      </w:r>
      <w:r>
        <w:rPr>
          <w:rStyle w:val="CharStyle_5"/>
        </w:rPr>
        <w:t xml:space="preserve">Hrnčířská 266/14</w:t>
      </w:r>
    </w:p>
    <w:p>
      <w:pPr>
        <w:pStyle w:val="ParaStyle_16"/>
      </w:pPr>
      <w:r>
        <w:tab/>
      </w:r>
      <w:r>
        <w:rPr>
          <w:rStyle w:val="CharStyle_5"/>
        </w:rPr>
        <w:t xml:space="preserve">748 01</w:t>
      </w:r>
      <w:r>
        <w:tab/>
      </w:r>
      <w:r>
        <w:rPr>
          <w:rStyle w:val="CharStyle_5"/>
        </w:rPr>
        <w:t xml:space="preserve">Hlučín</w:t>
      </w:r>
      <w:r>
        <w:tab/>
      </w:r>
      <w:r>
        <w:rPr>
          <w:rStyle w:val="CharStyle_5"/>
        </w:rPr>
        <w:t xml:space="preserve">748 01</w:t>
      </w:r>
      <w:r>
        <w:tab/>
      </w:r>
      <w:r>
        <w:rPr>
          <w:rStyle w:val="CharStyle_5"/>
        </w:rPr>
        <w:t xml:space="preserve">Hlučín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18.07.2025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27848361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CZ27848361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Oprava stroje SCAG č. 3806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86 003,14</w:t>
      </w:r>
      <w:r>
        <w:tab/>
      </w:r>
      <w:r>
        <w:rPr>
          <w:rStyle w:val="CharStyle_9"/>
        </w:rPr>
        <w:t xml:space="preserve">86 003,14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86 003,14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86 003,14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Emil Dostál, tel.: 596 302 131.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301250214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5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2025-07-24T06:44:04Z</dcterms:created>
  <dcterms:modified xsi:type="dcterms:W3CDTF">2025-07-24T06:44:04Z</dcterms:modified>
</cp:coreProperties>
</file>