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7F7A" w14:textId="77777777" w:rsidR="005102F2" w:rsidRDefault="005102F2" w:rsidP="00104709">
      <w:pPr>
        <w:pStyle w:val="Nzev"/>
        <w:tabs>
          <w:tab w:val="left" w:pos="1985"/>
        </w:tabs>
        <w:spacing w:after="40"/>
        <w:rPr>
          <w:rFonts w:ascii="Garamond" w:hAnsi="Garamond"/>
          <w:sz w:val="28"/>
          <w:szCs w:val="28"/>
        </w:rPr>
      </w:pPr>
    </w:p>
    <w:p w14:paraId="78D2EEDC" w14:textId="2BA59AF5" w:rsidR="007C4E62" w:rsidRPr="0029574F" w:rsidRDefault="007C4E62" w:rsidP="00104709">
      <w:pPr>
        <w:pStyle w:val="Nzev"/>
        <w:tabs>
          <w:tab w:val="left" w:pos="1985"/>
        </w:tabs>
        <w:spacing w:after="40"/>
        <w:rPr>
          <w:rFonts w:ascii="Garamond" w:hAnsi="Garamond"/>
          <w:sz w:val="28"/>
          <w:szCs w:val="28"/>
        </w:rPr>
      </w:pPr>
      <w:r w:rsidRPr="0029574F">
        <w:rPr>
          <w:rFonts w:ascii="Garamond" w:hAnsi="Garamond"/>
          <w:sz w:val="28"/>
          <w:szCs w:val="28"/>
        </w:rPr>
        <w:t xml:space="preserve">SMLOUVA O </w:t>
      </w:r>
      <w:r w:rsidR="00821ED0" w:rsidRPr="0029574F">
        <w:rPr>
          <w:rFonts w:ascii="Garamond" w:hAnsi="Garamond"/>
          <w:sz w:val="28"/>
          <w:szCs w:val="28"/>
        </w:rPr>
        <w:t>DÍLO</w:t>
      </w:r>
    </w:p>
    <w:p w14:paraId="4F22565F" w14:textId="77777777" w:rsidR="00FB4BC8" w:rsidRPr="0029574F" w:rsidRDefault="007C4E62" w:rsidP="00EC307E">
      <w:pPr>
        <w:pStyle w:val="Podnadpis"/>
        <w:pBdr>
          <w:bottom w:val="none" w:sz="0" w:space="0" w:color="auto"/>
        </w:pBdr>
        <w:rPr>
          <w:sz w:val="20"/>
          <w:szCs w:val="20"/>
        </w:rPr>
      </w:pPr>
      <w:r w:rsidRPr="0029574F">
        <w:rPr>
          <w:sz w:val="20"/>
          <w:szCs w:val="20"/>
        </w:rPr>
        <w:t xml:space="preserve"> uzavřená dle § </w:t>
      </w:r>
      <w:r w:rsidR="00AA2A78" w:rsidRPr="0029574F">
        <w:rPr>
          <w:sz w:val="20"/>
          <w:szCs w:val="20"/>
        </w:rPr>
        <w:t>2586 a násl. zákona č. 89/2012 Sb. občanský zákoník</w:t>
      </w:r>
      <w:r w:rsidR="00FB4BC8" w:rsidRPr="0029574F">
        <w:rPr>
          <w:sz w:val="20"/>
          <w:szCs w:val="20"/>
        </w:rPr>
        <w:t>, v platném znění</w:t>
      </w:r>
    </w:p>
    <w:p w14:paraId="73585C71" w14:textId="77777777" w:rsidR="00FB4BC8" w:rsidRPr="0029574F" w:rsidRDefault="00FB4BC8" w:rsidP="00EC307E">
      <w:pPr>
        <w:jc w:val="center"/>
        <w:rPr>
          <w:rFonts w:ascii="Garamond" w:hAnsi="Garamond" w:cs="Courier New"/>
          <w:i/>
        </w:rPr>
      </w:pPr>
      <w:r w:rsidRPr="0029574F">
        <w:rPr>
          <w:rFonts w:ascii="Garamond" w:hAnsi="Garamond" w:cs="Courier New"/>
          <w:i/>
        </w:rPr>
        <w:t>níže uvedeného dne, měsíce a roku mezi těmito smluvními stranami:</w:t>
      </w:r>
    </w:p>
    <w:p w14:paraId="1FDF4467" w14:textId="77777777" w:rsidR="007C4E62" w:rsidRPr="0029574F" w:rsidRDefault="00AC5257" w:rsidP="00EC307E">
      <w:pPr>
        <w:jc w:val="center"/>
        <w:rPr>
          <w:rFonts w:ascii="Garamond" w:hAnsi="Garamond"/>
          <w:b/>
          <w:i/>
          <w:sz w:val="24"/>
          <w:szCs w:val="24"/>
        </w:rPr>
      </w:pPr>
      <w:r w:rsidRPr="0029574F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1E5748" wp14:editId="7E074151">
                <wp:simplePos x="0" y="0"/>
                <wp:positionH relativeFrom="column">
                  <wp:posOffset>-48260</wp:posOffset>
                </wp:positionH>
                <wp:positionV relativeFrom="paragraph">
                  <wp:posOffset>102870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B989F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1pt" to="455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"/>
            </w:pict>
          </mc:Fallback>
        </mc:AlternateContent>
      </w:r>
    </w:p>
    <w:p w14:paraId="660F4F40" w14:textId="77777777" w:rsidR="00D75339" w:rsidRPr="0029574F" w:rsidRDefault="00D75339" w:rsidP="00D75339">
      <w:pPr>
        <w:tabs>
          <w:tab w:val="left" w:pos="709"/>
        </w:tabs>
        <w:ind w:left="720"/>
        <w:rPr>
          <w:rFonts w:ascii="Garamond" w:hAnsi="Garamond"/>
          <w:sz w:val="28"/>
          <w:szCs w:val="24"/>
        </w:rPr>
      </w:pPr>
    </w:p>
    <w:p w14:paraId="43DF30A3" w14:textId="77777777" w:rsidR="00D75339" w:rsidRPr="0029574F" w:rsidRDefault="00D75339" w:rsidP="00D75339">
      <w:pPr>
        <w:tabs>
          <w:tab w:val="left" w:pos="709"/>
        </w:tabs>
        <w:ind w:left="720"/>
        <w:rPr>
          <w:rFonts w:ascii="Garamond" w:hAnsi="Garamond"/>
          <w:sz w:val="28"/>
          <w:szCs w:val="24"/>
        </w:rPr>
      </w:pPr>
    </w:p>
    <w:p w14:paraId="255F5F90" w14:textId="77777777" w:rsidR="00D75339" w:rsidRPr="0029574F" w:rsidRDefault="00D75339" w:rsidP="00D75339">
      <w:pPr>
        <w:tabs>
          <w:tab w:val="left" w:pos="709"/>
        </w:tabs>
        <w:ind w:left="720"/>
        <w:rPr>
          <w:rFonts w:ascii="Garamond" w:hAnsi="Garamond"/>
          <w:sz w:val="28"/>
          <w:szCs w:val="24"/>
        </w:rPr>
      </w:pPr>
    </w:p>
    <w:p w14:paraId="258FFC95" w14:textId="62D465A9" w:rsidR="00AE6875" w:rsidRPr="0029574F" w:rsidRDefault="00AE6875" w:rsidP="004B4E12">
      <w:pPr>
        <w:numPr>
          <w:ilvl w:val="0"/>
          <w:numId w:val="16"/>
        </w:numPr>
        <w:tabs>
          <w:tab w:val="left" w:pos="709"/>
        </w:tabs>
        <w:ind w:hanging="720"/>
        <w:rPr>
          <w:rStyle w:val="platne1"/>
          <w:rFonts w:ascii="Garamond" w:hAnsi="Garamond"/>
          <w:bCs/>
          <w:sz w:val="24"/>
          <w:szCs w:val="24"/>
        </w:rPr>
      </w:pPr>
      <w:r w:rsidRPr="0029574F">
        <w:rPr>
          <w:rFonts w:ascii="Garamond" w:hAnsi="Garamond" w:cs="Courier New"/>
          <w:b/>
          <w:bCs/>
          <w:sz w:val="28"/>
          <w:szCs w:val="28"/>
        </w:rPr>
        <w:t>SOTIO Biotech a.s.</w:t>
      </w:r>
    </w:p>
    <w:p w14:paraId="3B32C700" w14:textId="31C5002C" w:rsidR="000F0B55" w:rsidRPr="0029574F" w:rsidRDefault="00AE6875" w:rsidP="00644616">
      <w:pPr>
        <w:tabs>
          <w:tab w:val="left" w:pos="709"/>
        </w:tabs>
        <w:ind w:left="720" w:hanging="720"/>
        <w:rPr>
          <w:rStyle w:val="platne1"/>
          <w:rFonts w:ascii="Garamond" w:hAnsi="Garamond"/>
          <w:bCs/>
          <w:sz w:val="24"/>
          <w:szCs w:val="24"/>
        </w:rPr>
      </w:pPr>
      <w:r w:rsidRPr="0029574F">
        <w:rPr>
          <w:rStyle w:val="platne1"/>
          <w:rFonts w:ascii="Garamond" w:hAnsi="Garamond"/>
          <w:bCs/>
          <w:sz w:val="24"/>
          <w:szCs w:val="24"/>
        </w:rPr>
        <w:tab/>
      </w:r>
      <w:r w:rsidR="000F0B55" w:rsidRPr="0029574F">
        <w:rPr>
          <w:rStyle w:val="platne1"/>
          <w:rFonts w:ascii="Garamond" w:hAnsi="Garamond"/>
          <w:bCs/>
          <w:sz w:val="24"/>
          <w:szCs w:val="24"/>
        </w:rPr>
        <w:t>IČ</w:t>
      </w:r>
      <w:r w:rsidR="00570D39" w:rsidRPr="0029574F">
        <w:rPr>
          <w:rStyle w:val="platne1"/>
          <w:rFonts w:ascii="Garamond" w:hAnsi="Garamond"/>
          <w:bCs/>
          <w:sz w:val="24"/>
          <w:szCs w:val="24"/>
        </w:rPr>
        <w:t>O</w:t>
      </w:r>
      <w:r w:rsidR="000F0B55" w:rsidRPr="0029574F">
        <w:rPr>
          <w:rStyle w:val="platne1"/>
          <w:rFonts w:ascii="Garamond" w:hAnsi="Garamond"/>
          <w:bCs/>
          <w:sz w:val="24"/>
          <w:szCs w:val="24"/>
        </w:rPr>
        <w:t xml:space="preserve">: </w:t>
      </w:r>
      <w:r w:rsidRPr="0029574F">
        <w:rPr>
          <w:rStyle w:val="platne1"/>
          <w:rFonts w:ascii="Garamond" w:hAnsi="Garamond"/>
          <w:bCs/>
          <w:sz w:val="24"/>
          <w:szCs w:val="24"/>
        </w:rPr>
        <w:t>10900004</w:t>
      </w:r>
      <w:r w:rsidR="00821ED0" w:rsidRPr="0029574F">
        <w:rPr>
          <w:rStyle w:val="platne1"/>
          <w:rFonts w:ascii="Garamond" w:hAnsi="Garamond"/>
          <w:bCs/>
          <w:sz w:val="24"/>
          <w:szCs w:val="24"/>
        </w:rPr>
        <w:t>, DIČ:</w:t>
      </w:r>
      <w:r w:rsidR="00A21085" w:rsidRPr="0029574F">
        <w:rPr>
          <w:rStyle w:val="platne1"/>
          <w:rFonts w:ascii="Garamond" w:hAnsi="Garamond"/>
          <w:bCs/>
          <w:sz w:val="24"/>
          <w:szCs w:val="24"/>
        </w:rPr>
        <w:t xml:space="preserve"> CZ</w:t>
      </w:r>
      <w:r w:rsidRPr="0029574F">
        <w:rPr>
          <w:rStyle w:val="platne1"/>
          <w:rFonts w:ascii="Garamond" w:hAnsi="Garamond"/>
          <w:bCs/>
          <w:sz w:val="24"/>
          <w:szCs w:val="24"/>
        </w:rPr>
        <w:t>10900004</w:t>
      </w:r>
      <w:r w:rsidR="00821ED0" w:rsidRPr="0029574F">
        <w:rPr>
          <w:rStyle w:val="platne1"/>
          <w:rFonts w:ascii="Garamond" w:hAnsi="Garamond"/>
          <w:bCs/>
          <w:sz w:val="24"/>
          <w:szCs w:val="24"/>
        </w:rPr>
        <w:t xml:space="preserve"> </w:t>
      </w:r>
    </w:p>
    <w:p w14:paraId="260911CF" w14:textId="2FCCF496" w:rsidR="000F0B55" w:rsidRPr="0029574F" w:rsidRDefault="00347635" w:rsidP="00644616">
      <w:pPr>
        <w:tabs>
          <w:tab w:val="left" w:pos="540"/>
          <w:tab w:val="left" w:pos="709"/>
        </w:tabs>
        <w:ind w:left="720" w:hanging="720"/>
        <w:rPr>
          <w:rStyle w:val="platne1"/>
          <w:rFonts w:ascii="Garamond" w:hAnsi="Garamond"/>
          <w:bCs/>
          <w:sz w:val="24"/>
          <w:szCs w:val="24"/>
        </w:rPr>
      </w:pPr>
      <w:r w:rsidRPr="0029574F">
        <w:rPr>
          <w:rStyle w:val="platne1"/>
          <w:rFonts w:ascii="Garamond" w:hAnsi="Garamond"/>
          <w:bCs/>
          <w:sz w:val="24"/>
          <w:szCs w:val="24"/>
        </w:rPr>
        <w:tab/>
      </w:r>
      <w:r w:rsidRPr="0029574F">
        <w:rPr>
          <w:rStyle w:val="platne1"/>
          <w:rFonts w:ascii="Garamond" w:hAnsi="Garamond"/>
          <w:bCs/>
          <w:sz w:val="24"/>
          <w:szCs w:val="24"/>
        </w:rPr>
        <w:tab/>
      </w:r>
      <w:r w:rsidR="000F0B55" w:rsidRPr="0029574F">
        <w:rPr>
          <w:rStyle w:val="platne1"/>
          <w:rFonts w:ascii="Garamond" w:hAnsi="Garamond"/>
          <w:bCs/>
          <w:sz w:val="24"/>
          <w:szCs w:val="24"/>
        </w:rPr>
        <w:t>se sídlem</w:t>
      </w:r>
      <w:r w:rsidR="00A21085" w:rsidRPr="0029574F">
        <w:rPr>
          <w:rStyle w:val="platne1"/>
          <w:rFonts w:ascii="Garamond" w:hAnsi="Garamond"/>
          <w:bCs/>
          <w:sz w:val="24"/>
          <w:szCs w:val="24"/>
        </w:rPr>
        <w:t xml:space="preserve"> </w:t>
      </w:r>
      <w:r w:rsidR="00A3703B" w:rsidRPr="0029574F">
        <w:rPr>
          <w:rStyle w:val="platne1"/>
          <w:rFonts w:ascii="Garamond" w:hAnsi="Garamond"/>
          <w:bCs/>
          <w:sz w:val="24"/>
          <w:szCs w:val="24"/>
        </w:rPr>
        <w:t>Českomoravská 2532/19b</w:t>
      </w:r>
      <w:r w:rsidR="00A21085" w:rsidRPr="0029574F">
        <w:rPr>
          <w:rStyle w:val="platne1"/>
          <w:rFonts w:ascii="Garamond" w:hAnsi="Garamond"/>
          <w:bCs/>
          <w:sz w:val="24"/>
          <w:szCs w:val="24"/>
        </w:rPr>
        <w:t xml:space="preserve">, </w:t>
      </w:r>
      <w:r w:rsidR="00A3703B" w:rsidRPr="0029574F">
        <w:rPr>
          <w:rStyle w:val="platne1"/>
          <w:rFonts w:ascii="Garamond" w:hAnsi="Garamond"/>
          <w:bCs/>
          <w:sz w:val="24"/>
          <w:szCs w:val="24"/>
        </w:rPr>
        <w:t>190 00 </w:t>
      </w:r>
      <w:r w:rsidR="00A21085" w:rsidRPr="0029574F">
        <w:rPr>
          <w:rStyle w:val="platne1"/>
          <w:rFonts w:ascii="Garamond" w:hAnsi="Garamond"/>
          <w:bCs/>
          <w:sz w:val="24"/>
          <w:szCs w:val="24"/>
        </w:rPr>
        <w:t xml:space="preserve">Praha </w:t>
      </w:r>
      <w:r w:rsidR="00A3703B" w:rsidRPr="0029574F">
        <w:rPr>
          <w:rStyle w:val="platne1"/>
          <w:rFonts w:ascii="Garamond" w:hAnsi="Garamond"/>
          <w:bCs/>
          <w:sz w:val="24"/>
          <w:szCs w:val="24"/>
        </w:rPr>
        <w:t>9</w:t>
      </w:r>
      <w:r w:rsidR="000F0B55" w:rsidRPr="0029574F">
        <w:rPr>
          <w:rStyle w:val="platne1"/>
          <w:rFonts w:ascii="Garamond" w:hAnsi="Garamond"/>
          <w:bCs/>
          <w:sz w:val="24"/>
          <w:szCs w:val="24"/>
        </w:rPr>
        <w:t xml:space="preserve"> </w:t>
      </w:r>
    </w:p>
    <w:p w14:paraId="49536F53" w14:textId="59CEC934" w:rsidR="00FC3E13" w:rsidRPr="0029574F" w:rsidRDefault="00FC3E13" w:rsidP="00644616">
      <w:pPr>
        <w:tabs>
          <w:tab w:val="left" w:pos="540"/>
          <w:tab w:val="left" w:pos="709"/>
        </w:tabs>
        <w:ind w:left="720" w:hanging="720"/>
        <w:rPr>
          <w:rStyle w:val="platne1"/>
          <w:rFonts w:ascii="Garamond" w:hAnsi="Garamond"/>
          <w:bCs/>
          <w:sz w:val="24"/>
          <w:szCs w:val="24"/>
        </w:rPr>
      </w:pPr>
      <w:r w:rsidRPr="0029574F">
        <w:rPr>
          <w:rStyle w:val="platne1"/>
          <w:rFonts w:ascii="Garamond" w:hAnsi="Garamond"/>
          <w:bCs/>
          <w:sz w:val="24"/>
          <w:szCs w:val="24"/>
        </w:rPr>
        <w:tab/>
      </w:r>
      <w:r w:rsidRPr="0029574F">
        <w:rPr>
          <w:rStyle w:val="platne1"/>
          <w:rFonts w:ascii="Garamond" w:hAnsi="Garamond"/>
          <w:bCs/>
          <w:sz w:val="24"/>
          <w:szCs w:val="24"/>
        </w:rPr>
        <w:tab/>
        <w:t>zapsaná v obchodním rejstříku vedeném Městským soudem v Praze, sp.zn. B 26378</w:t>
      </w:r>
      <w:r w:rsidR="00347635" w:rsidRPr="0029574F">
        <w:rPr>
          <w:rStyle w:val="platne1"/>
          <w:rFonts w:ascii="Garamond" w:hAnsi="Garamond"/>
          <w:bCs/>
          <w:sz w:val="24"/>
          <w:szCs w:val="24"/>
        </w:rPr>
        <w:tab/>
      </w:r>
    </w:p>
    <w:p w14:paraId="44FCFEA0" w14:textId="606756E1" w:rsidR="00AC5257" w:rsidRPr="0029574F" w:rsidRDefault="00FC3E13" w:rsidP="00644616">
      <w:pPr>
        <w:tabs>
          <w:tab w:val="left" w:pos="540"/>
          <w:tab w:val="left" w:pos="709"/>
        </w:tabs>
        <w:ind w:left="720" w:hanging="720"/>
        <w:rPr>
          <w:rStyle w:val="platne1"/>
          <w:rFonts w:ascii="Garamond" w:hAnsi="Garamond"/>
          <w:bCs/>
          <w:sz w:val="24"/>
          <w:szCs w:val="24"/>
        </w:rPr>
      </w:pPr>
      <w:r w:rsidRPr="0029574F">
        <w:rPr>
          <w:rStyle w:val="platne1"/>
          <w:rFonts w:ascii="Garamond" w:hAnsi="Garamond"/>
          <w:bCs/>
          <w:sz w:val="24"/>
          <w:szCs w:val="24"/>
        </w:rPr>
        <w:tab/>
      </w:r>
      <w:r w:rsidRPr="0029574F">
        <w:rPr>
          <w:rStyle w:val="platne1"/>
          <w:rFonts w:ascii="Garamond" w:hAnsi="Garamond"/>
          <w:bCs/>
          <w:sz w:val="24"/>
          <w:szCs w:val="24"/>
        </w:rPr>
        <w:tab/>
      </w:r>
      <w:r w:rsidR="00AA2A78" w:rsidRPr="0029574F">
        <w:rPr>
          <w:rStyle w:val="platne1"/>
          <w:rFonts w:ascii="Garamond" w:hAnsi="Garamond"/>
          <w:bCs/>
          <w:sz w:val="24"/>
          <w:szCs w:val="24"/>
        </w:rPr>
        <w:t>zastoupen</w:t>
      </w:r>
      <w:r w:rsidR="00C84E8E" w:rsidRPr="0029574F">
        <w:rPr>
          <w:rStyle w:val="platne1"/>
          <w:rFonts w:ascii="Garamond" w:hAnsi="Garamond"/>
          <w:bCs/>
          <w:sz w:val="24"/>
          <w:szCs w:val="24"/>
        </w:rPr>
        <w:t>á</w:t>
      </w:r>
      <w:r w:rsidR="00AA2A78" w:rsidRPr="0029574F">
        <w:rPr>
          <w:rStyle w:val="platne1"/>
          <w:rFonts w:ascii="Garamond" w:hAnsi="Garamond"/>
          <w:bCs/>
          <w:sz w:val="24"/>
          <w:szCs w:val="24"/>
        </w:rPr>
        <w:t xml:space="preserve"> </w:t>
      </w:r>
      <w:r w:rsidR="00EB1B50">
        <w:rPr>
          <w:rStyle w:val="platne1"/>
          <w:rFonts w:ascii="Garamond" w:hAnsi="Garamond"/>
          <w:bCs/>
          <w:sz w:val="24"/>
          <w:szCs w:val="24"/>
        </w:rPr>
        <w:t>xxx</w:t>
      </w:r>
      <w:r w:rsidR="00495926" w:rsidRPr="0029574F">
        <w:rPr>
          <w:rStyle w:val="platne1"/>
          <w:rFonts w:ascii="Garamond" w:hAnsi="Garamond"/>
          <w:bCs/>
          <w:sz w:val="24"/>
          <w:szCs w:val="24"/>
        </w:rPr>
        <w:t>, generální</w:t>
      </w:r>
      <w:r w:rsidR="00C84E8E" w:rsidRPr="0029574F">
        <w:rPr>
          <w:rStyle w:val="platne1"/>
          <w:rFonts w:ascii="Garamond" w:hAnsi="Garamond"/>
          <w:bCs/>
          <w:sz w:val="24"/>
          <w:szCs w:val="24"/>
        </w:rPr>
        <w:t>m</w:t>
      </w:r>
      <w:r w:rsidR="00495926" w:rsidRPr="0029574F">
        <w:rPr>
          <w:rStyle w:val="platne1"/>
          <w:rFonts w:ascii="Garamond" w:hAnsi="Garamond"/>
          <w:bCs/>
          <w:sz w:val="24"/>
          <w:szCs w:val="24"/>
        </w:rPr>
        <w:t xml:space="preserve"> ředitel</w:t>
      </w:r>
      <w:r w:rsidR="00C84E8E" w:rsidRPr="0029574F">
        <w:rPr>
          <w:rStyle w:val="platne1"/>
          <w:rFonts w:ascii="Garamond" w:hAnsi="Garamond"/>
          <w:bCs/>
          <w:sz w:val="24"/>
          <w:szCs w:val="24"/>
        </w:rPr>
        <w:t>em</w:t>
      </w:r>
      <w:r w:rsidR="00885C29" w:rsidRPr="0029574F">
        <w:rPr>
          <w:rStyle w:val="platne1"/>
          <w:rFonts w:ascii="Garamond" w:hAnsi="Garamond"/>
          <w:bCs/>
          <w:sz w:val="24"/>
          <w:szCs w:val="24"/>
        </w:rPr>
        <w:t>, na základě plné moci</w:t>
      </w:r>
    </w:p>
    <w:p w14:paraId="64A0584B" w14:textId="242C2957" w:rsidR="007C4E62" w:rsidRPr="0029574F" w:rsidRDefault="00AA2A78" w:rsidP="00B86293">
      <w:pPr>
        <w:tabs>
          <w:tab w:val="left" w:pos="540"/>
          <w:tab w:val="left" w:pos="709"/>
        </w:tabs>
        <w:ind w:left="720" w:hanging="720"/>
        <w:rPr>
          <w:rFonts w:ascii="Garamond" w:hAnsi="Garamond"/>
          <w:i/>
          <w:sz w:val="24"/>
          <w:szCs w:val="24"/>
        </w:rPr>
      </w:pPr>
      <w:r w:rsidRPr="0029574F">
        <w:rPr>
          <w:rStyle w:val="platne1"/>
          <w:rFonts w:ascii="Garamond" w:hAnsi="Garamond"/>
          <w:bCs/>
          <w:sz w:val="24"/>
          <w:szCs w:val="24"/>
        </w:rPr>
        <w:tab/>
      </w:r>
      <w:r w:rsidR="00347635" w:rsidRPr="0029574F">
        <w:rPr>
          <w:rFonts w:ascii="Garamond" w:hAnsi="Garamond"/>
          <w:i/>
          <w:sz w:val="24"/>
          <w:szCs w:val="24"/>
        </w:rPr>
        <w:tab/>
      </w:r>
      <w:r w:rsidR="007C4E62" w:rsidRPr="0029574F">
        <w:rPr>
          <w:rFonts w:ascii="Garamond" w:hAnsi="Garamond"/>
          <w:i/>
          <w:sz w:val="24"/>
          <w:szCs w:val="24"/>
        </w:rPr>
        <w:t>(</w:t>
      </w:r>
      <w:r w:rsidR="00EE4532" w:rsidRPr="0029574F">
        <w:rPr>
          <w:rFonts w:ascii="Garamond" w:hAnsi="Garamond"/>
          <w:i/>
          <w:sz w:val="24"/>
          <w:szCs w:val="24"/>
        </w:rPr>
        <w:t xml:space="preserve">na straně jedné </w:t>
      </w:r>
      <w:r w:rsidR="007C4E62" w:rsidRPr="0029574F">
        <w:rPr>
          <w:rFonts w:ascii="Garamond" w:hAnsi="Garamond"/>
          <w:i/>
          <w:sz w:val="24"/>
          <w:szCs w:val="24"/>
        </w:rPr>
        <w:t>dále též jako „</w:t>
      </w:r>
      <w:r w:rsidR="00344855" w:rsidRPr="0029574F">
        <w:rPr>
          <w:rFonts w:ascii="Garamond" w:hAnsi="Garamond"/>
          <w:b/>
          <w:bCs/>
          <w:i/>
          <w:sz w:val="24"/>
          <w:szCs w:val="24"/>
        </w:rPr>
        <w:t>Objednatel</w:t>
      </w:r>
      <w:r w:rsidR="007C4E62" w:rsidRPr="0029574F">
        <w:rPr>
          <w:rFonts w:ascii="Garamond" w:hAnsi="Garamond"/>
          <w:i/>
          <w:sz w:val="24"/>
          <w:szCs w:val="24"/>
        </w:rPr>
        <w:t>“)</w:t>
      </w:r>
    </w:p>
    <w:p w14:paraId="7668337F" w14:textId="77777777" w:rsidR="0092149A" w:rsidRPr="0029574F" w:rsidRDefault="0092149A" w:rsidP="00EC307E">
      <w:pPr>
        <w:tabs>
          <w:tab w:val="left" w:pos="709"/>
        </w:tabs>
        <w:ind w:left="720" w:hanging="720"/>
        <w:rPr>
          <w:rFonts w:ascii="Garamond" w:hAnsi="Garamond"/>
          <w:iCs/>
          <w:sz w:val="24"/>
          <w:szCs w:val="24"/>
        </w:rPr>
      </w:pPr>
    </w:p>
    <w:p w14:paraId="168C91D1" w14:textId="77777777" w:rsidR="007C4E62" w:rsidRPr="0029574F" w:rsidRDefault="007C4E62" w:rsidP="00EC307E">
      <w:pPr>
        <w:tabs>
          <w:tab w:val="left" w:pos="709"/>
        </w:tabs>
        <w:ind w:left="720" w:hanging="720"/>
        <w:rPr>
          <w:rFonts w:ascii="Garamond" w:hAnsi="Garamond"/>
          <w:bCs/>
          <w:iCs/>
          <w:sz w:val="24"/>
          <w:szCs w:val="24"/>
        </w:rPr>
      </w:pPr>
      <w:r w:rsidRPr="0029574F">
        <w:rPr>
          <w:rFonts w:ascii="Garamond" w:hAnsi="Garamond"/>
          <w:bCs/>
          <w:iCs/>
          <w:sz w:val="24"/>
          <w:szCs w:val="24"/>
        </w:rPr>
        <w:t>a</w:t>
      </w:r>
    </w:p>
    <w:p w14:paraId="29C2AA03" w14:textId="77777777" w:rsidR="0092149A" w:rsidRPr="0029574F" w:rsidRDefault="0092149A" w:rsidP="00EC307E">
      <w:pPr>
        <w:tabs>
          <w:tab w:val="left" w:pos="709"/>
        </w:tabs>
        <w:ind w:left="720" w:hanging="720"/>
        <w:rPr>
          <w:rFonts w:ascii="Garamond" w:hAnsi="Garamond"/>
          <w:bCs/>
          <w:iCs/>
          <w:sz w:val="24"/>
          <w:szCs w:val="24"/>
        </w:rPr>
      </w:pPr>
    </w:p>
    <w:p w14:paraId="61861F5A" w14:textId="4FAA24C2" w:rsidR="0037799D" w:rsidRPr="0029574F" w:rsidRDefault="00623F2B" w:rsidP="005F71F2">
      <w:pPr>
        <w:numPr>
          <w:ilvl w:val="0"/>
          <w:numId w:val="16"/>
        </w:numPr>
        <w:tabs>
          <w:tab w:val="left" w:pos="709"/>
        </w:tabs>
        <w:ind w:hanging="720"/>
        <w:rPr>
          <w:rStyle w:val="platne1"/>
          <w:rFonts w:ascii="Garamond" w:hAnsi="Garamond"/>
          <w:bCs/>
          <w:sz w:val="24"/>
          <w:szCs w:val="24"/>
        </w:rPr>
      </w:pPr>
      <w:r w:rsidRPr="0029574F">
        <w:rPr>
          <w:rFonts w:ascii="Garamond" w:hAnsi="Garamond" w:cs="Courier New"/>
          <w:b/>
          <w:bCs/>
          <w:sz w:val="28"/>
          <w:szCs w:val="28"/>
        </w:rPr>
        <w:t>Ústav molekulární genetiky</w:t>
      </w:r>
      <w:r w:rsidR="00C929F9" w:rsidRPr="0029574F">
        <w:rPr>
          <w:rFonts w:ascii="Garamond" w:hAnsi="Garamond" w:cs="Courier New"/>
          <w:b/>
          <w:bCs/>
          <w:sz w:val="28"/>
          <w:szCs w:val="28"/>
        </w:rPr>
        <w:t xml:space="preserve"> AV ČR, v. v. i.</w:t>
      </w:r>
      <w:r w:rsidR="00101F59" w:rsidRPr="0029574F">
        <w:rPr>
          <w:rStyle w:val="platne1"/>
          <w:rFonts w:ascii="Garamond" w:hAnsi="Garamond"/>
          <w:bCs/>
          <w:sz w:val="24"/>
          <w:szCs w:val="24"/>
        </w:rPr>
        <w:tab/>
      </w:r>
    </w:p>
    <w:p w14:paraId="37F7B61F" w14:textId="77777777" w:rsidR="0037799D" w:rsidRPr="0029574F" w:rsidRDefault="0037799D" w:rsidP="009023A4">
      <w:pPr>
        <w:tabs>
          <w:tab w:val="left" w:pos="709"/>
        </w:tabs>
        <w:ind w:left="708"/>
        <w:rPr>
          <w:rStyle w:val="platne1"/>
          <w:rFonts w:ascii="Garamond" w:hAnsi="Garamond"/>
          <w:bCs/>
          <w:sz w:val="24"/>
          <w:szCs w:val="24"/>
        </w:rPr>
      </w:pPr>
      <w:r w:rsidRPr="0029574F">
        <w:rPr>
          <w:rStyle w:val="platne1"/>
          <w:rFonts w:ascii="Garamond" w:hAnsi="Garamond"/>
          <w:bCs/>
          <w:sz w:val="24"/>
          <w:szCs w:val="24"/>
        </w:rPr>
        <w:t xml:space="preserve">IČ: 68378050  DIČ: CZ68378050 </w:t>
      </w:r>
    </w:p>
    <w:p w14:paraId="35129E00" w14:textId="77777777" w:rsidR="0037799D" w:rsidRPr="0029574F" w:rsidRDefault="0037799D" w:rsidP="009023A4">
      <w:pPr>
        <w:tabs>
          <w:tab w:val="left" w:pos="709"/>
        </w:tabs>
        <w:ind w:left="708"/>
        <w:rPr>
          <w:rStyle w:val="platne1"/>
          <w:rFonts w:ascii="Garamond" w:hAnsi="Garamond"/>
          <w:bCs/>
          <w:sz w:val="24"/>
          <w:szCs w:val="24"/>
        </w:rPr>
      </w:pPr>
      <w:r w:rsidRPr="0029574F">
        <w:rPr>
          <w:rStyle w:val="platne1"/>
          <w:rFonts w:ascii="Garamond" w:hAnsi="Garamond"/>
          <w:bCs/>
          <w:sz w:val="24"/>
          <w:szCs w:val="24"/>
        </w:rPr>
        <w:t>se sídlem Praha 4, Vídeňská 1083/270, PSČ: 142 20</w:t>
      </w:r>
    </w:p>
    <w:p w14:paraId="26443E91" w14:textId="64CFE466" w:rsidR="0037799D" w:rsidRPr="0029574F" w:rsidRDefault="0037799D" w:rsidP="009023A4">
      <w:pPr>
        <w:tabs>
          <w:tab w:val="left" w:pos="709"/>
        </w:tabs>
        <w:ind w:left="708"/>
        <w:rPr>
          <w:rStyle w:val="platne1"/>
          <w:rFonts w:ascii="Garamond" w:hAnsi="Garamond"/>
          <w:bCs/>
          <w:sz w:val="24"/>
          <w:szCs w:val="24"/>
        </w:rPr>
      </w:pPr>
      <w:r w:rsidRPr="0029574F">
        <w:rPr>
          <w:rStyle w:val="platne1"/>
          <w:rFonts w:ascii="Garamond" w:hAnsi="Garamond"/>
          <w:bCs/>
          <w:sz w:val="24"/>
          <w:szCs w:val="24"/>
        </w:rPr>
        <w:t xml:space="preserve">zapsaná v rejstříku veřejných výzkumných institucí vedeném MŠMT ČR </w:t>
      </w:r>
    </w:p>
    <w:p w14:paraId="23210EFA" w14:textId="09BE68AB" w:rsidR="0037799D" w:rsidRPr="0029574F" w:rsidRDefault="0037799D" w:rsidP="009023A4">
      <w:pPr>
        <w:tabs>
          <w:tab w:val="left" w:pos="709"/>
        </w:tabs>
        <w:ind w:left="708"/>
        <w:rPr>
          <w:rStyle w:val="platne1"/>
          <w:rFonts w:ascii="Garamond" w:hAnsi="Garamond"/>
          <w:bCs/>
          <w:sz w:val="24"/>
          <w:szCs w:val="24"/>
        </w:rPr>
      </w:pPr>
      <w:r w:rsidRPr="0029574F">
        <w:rPr>
          <w:rStyle w:val="platne1"/>
          <w:rFonts w:ascii="Garamond" w:hAnsi="Garamond"/>
          <w:bCs/>
          <w:sz w:val="24"/>
          <w:szCs w:val="24"/>
        </w:rPr>
        <w:t>zastoupená: RNDr. Petrem Dráberem</w:t>
      </w:r>
      <w:r w:rsidR="009023A4" w:rsidRPr="0029574F">
        <w:rPr>
          <w:rStyle w:val="platne1"/>
          <w:rFonts w:ascii="Garamond" w:hAnsi="Garamond"/>
          <w:bCs/>
          <w:sz w:val="24"/>
          <w:szCs w:val="24"/>
        </w:rPr>
        <w:t>, DrSc.</w:t>
      </w:r>
      <w:r w:rsidRPr="0029574F">
        <w:rPr>
          <w:rStyle w:val="platne1"/>
          <w:rFonts w:ascii="Garamond" w:hAnsi="Garamond"/>
          <w:bCs/>
          <w:sz w:val="24"/>
          <w:szCs w:val="24"/>
        </w:rPr>
        <w:t>, ředitelem</w:t>
      </w:r>
    </w:p>
    <w:p w14:paraId="29407FDE" w14:textId="073B9E6F" w:rsidR="00A61D50" w:rsidRPr="0029574F" w:rsidRDefault="00AA2A78" w:rsidP="001977ED">
      <w:pPr>
        <w:tabs>
          <w:tab w:val="left" w:pos="540"/>
          <w:tab w:val="left" w:pos="709"/>
        </w:tabs>
        <w:ind w:left="720" w:hanging="720"/>
        <w:rPr>
          <w:rFonts w:ascii="Garamond" w:hAnsi="Garamond" w:cs="Courier New"/>
          <w:bCs/>
          <w:i/>
          <w:iCs/>
          <w:sz w:val="24"/>
        </w:rPr>
      </w:pPr>
      <w:r w:rsidRPr="0029574F">
        <w:rPr>
          <w:rFonts w:ascii="Garamond" w:hAnsi="Garamond" w:cs="Courier New"/>
          <w:bCs/>
          <w:sz w:val="24"/>
        </w:rPr>
        <w:tab/>
      </w:r>
      <w:r w:rsidRPr="0029574F">
        <w:rPr>
          <w:rFonts w:ascii="Garamond" w:hAnsi="Garamond" w:cs="Courier New"/>
          <w:bCs/>
          <w:sz w:val="24"/>
        </w:rPr>
        <w:tab/>
        <w:t>email:</w:t>
      </w:r>
      <w:r w:rsidR="001977ED" w:rsidRPr="0029574F">
        <w:rPr>
          <w:rFonts w:ascii="Garamond" w:hAnsi="Garamond" w:cs="Courier New"/>
          <w:bCs/>
          <w:sz w:val="24"/>
        </w:rPr>
        <w:t xml:space="preserve"> </w:t>
      </w:r>
      <w:hyperlink r:id="rId8" w:history="1">
        <w:r w:rsidR="00EB1B50">
          <w:rPr>
            <w:rStyle w:val="Hypertextovodkaz"/>
            <w:rFonts w:ascii="Garamond" w:hAnsi="Garamond" w:cs="Arial"/>
            <w:bCs/>
            <w:sz w:val="24"/>
            <w:szCs w:val="24"/>
            <w:lang w:val="en"/>
          </w:rPr>
          <w:t>xxx</w:t>
        </w:r>
      </w:hyperlink>
    </w:p>
    <w:p w14:paraId="379AF178" w14:textId="04B58022" w:rsidR="000C6AF8" w:rsidRPr="0029574F" w:rsidRDefault="00AA2A78" w:rsidP="001977ED">
      <w:pPr>
        <w:tabs>
          <w:tab w:val="left" w:pos="540"/>
          <w:tab w:val="left" w:pos="709"/>
        </w:tabs>
        <w:ind w:left="720" w:hanging="720"/>
        <w:rPr>
          <w:rFonts w:ascii="Garamond" w:hAnsi="Garamond"/>
          <w:i/>
          <w:sz w:val="24"/>
          <w:szCs w:val="24"/>
        </w:rPr>
      </w:pPr>
      <w:r w:rsidRPr="0029574F">
        <w:rPr>
          <w:rFonts w:ascii="Garamond" w:hAnsi="Garamond" w:cs="Courier New"/>
          <w:bCs/>
          <w:sz w:val="24"/>
        </w:rPr>
        <w:tab/>
      </w:r>
      <w:r w:rsidRPr="0029574F">
        <w:rPr>
          <w:rFonts w:ascii="Garamond" w:hAnsi="Garamond" w:cs="Courier New"/>
          <w:bCs/>
          <w:sz w:val="24"/>
        </w:rPr>
        <w:tab/>
      </w:r>
      <w:r w:rsidR="001977ED" w:rsidRPr="0029574F">
        <w:rPr>
          <w:rFonts w:ascii="Garamond" w:hAnsi="Garamond" w:cs="Courier New"/>
          <w:bCs/>
          <w:sz w:val="24"/>
        </w:rPr>
        <w:tab/>
      </w:r>
      <w:r w:rsidR="000C6AF8" w:rsidRPr="0029574F">
        <w:rPr>
          <w:rFonts w:ascii="Garamond" w:hAnsi="Garamond"/>
          <w:i/>
          <w:sz w:val="24"/>
          <w:szCs w:val="24"/>
        </w:rPr>
        <w:t>(</w:t>
      </w:r>
      <w:r w:rsidR="00BE1BDF" w:rsidRPr="0029574F">
        <w:rPr>
          <w:rFonts w:ascii="Garamond" w:hAnsi="Garamond"/>
          <w:i/>
          <w:sz w:val="24"/>
          <w:szCs w:val="24"/>
        </w:rPr>
        <w:t xml:space="preserve">na straně druhé </w:t>
      </w:r>
      <w:r w:rsidR="000C6AF8" w:rsidRPr="0029574F">
        <w:rPr>
          <w:rFonts w:ascii="Garamond" w:hAnsi="Garamond"/>
          <w:i/>
          <w:sz w:val="24"/>
          <w:szCs w:val="24"/>
        </w:rPr>
        <w:t>dále též jako „</w:t>
      </w:r>
      <w:r w:rsidR="00644616" w:rsidRPr="0029574F">
        <w:rPr>
          <w:rFonts w:ascii="Garamond" w:hAnsi="Garamond"/>
          <w:b/>
          <w:bCs/>
          <w:i/>
          <w:sz w:val="24"/>
          <w:szCs w:val="24"/>
        </w:rPr>
        <w:t>Zhotovitel</w:t>
      </w:r>
      <w:r w:rsidR="000C6AF8" w:rsidRPr="0029574F">
        <w:rPr>
          <w:rFonts w:ascii="Garamond" w:hAnsi="Garamond"/>
          <w:bCs/>
          <w:i/>
          <w:sz w:val="24"/>
          <w:szCs w:val="24"/>
        </w:rPr>
        <w:t>“</w:t>
      </w:r>
      <w:r w:rsidR="000C6AF8" w:rsidRPr="0029574F">
        <w:rPr>
          <w:rFonts w:ascii="Garamond" w:hAnsi="Garamond"/>
          <w:i/>
          <w:sz w:val="24"/>
          <w:szCs w:val="24"/>
        </w:rPr>
        <w:t>)</w:t>
      </w:r>
    </w:p>
    <w:p w14:paraId="4E2E55D8" w14:textId="77777777" w:rsidR="00101F59" w:rsidRPr="0029574F" w:rsidRDefault="00101F59" w:rsidP="00EC307E">
      <w:pPr>
        <w:tabs>
          <w:tab w:val="left" w:pos="709"/>
        </w:tabs>
        <w:ind w:left="720"/>
        <w:rPr>
          <w:rFonts w:ascii="Garamond" w:hAnsi="Garamond"/>
          <w:i/>
          <w:sz w:val="24"/>
          <w:szCs w:val="24"/>
        </w:rPr>
      </w:pPr>
    </w:p>
    <w:p w14:paraId="62A023B9" w14:textId="77777777" w:rsidR="000C6AF8" w:rsidRPr="0029574F" w:rsidRDefault="000C6AF8" w:rsidP="00EC307E">
      <w:pPr>
        <w:tabs>
          <w:tab w:val="left" w:pos="709"/>
        </w:tabs>
        <w:rPr>
          <w:rFonts w:ascii="Garamond" w:hAnsi="Garamond" w:cs="Courier New"/>
          <w:bCs/>
          <w:i/>
          <w:sz w:val="24"/>
        </w:rPr>
      </w:pPr>
      <w:r w:rsidRPr="0029574F">
        <w:rPr>
          <w:rFonts w:ascii="Garamond" w:hAnsi="Garamond"/>
          <w:i/>
          <w:sz w:val="24"/>
          <w:szCs w:val="24"/>
        </w:rPr>
        <w:tab/>
      </w:r>
      <w:r w:rsidRPr="0029574F">
        <w:rPr>
          <w:rFonts w:ascii="Garamond" w:hAnsi="Garamond" w:cs="Courier New"/>
          <w:bCs/>
          <w:i/>
          <w:sz w:val="24"/>
        </w:rPr>
        <w:t>(obě strany společně dále též jako „</w:t>
      </w:r>
      <w:r w:rsidRPr="0029574F">
        <w:rPr>
          <w:rFonts w:ascii="Garamond" w:hAnsi="Garamond" w:cs="Courier New"/>
          <w:b/>
          <w:bCs/>
          <w:i/>
          <w:sz w:val="24"/>
        </w:rPr>
        <w:t>Smluvní strany</w:t>
      </w:r>
      <w:r w:rsidRPr="0029574F">
        <w:rPr>
          <w:rFonts w:ascii="Garamond" w:hAnsi="Garamond" w:cs="Courier New"/>
          <w:bCs/>
          <w:i/>
          <w:sz w:val="24"/>
        </w:rPr>
        <w:t>“)</w:t>
      </w:r>
    </w:p>
    <w:p w14:paraId="34874B65" w14:textId="77777777" w:rsidR="00EC307E" w:rsidRPr="0029574F" w:rsidRDefault="00EC307E" w:rsidP="00EC307E">
      <w:pPr>
        <w:spacing w:after="120"/>
        <w:jc w:val="center"/>
        <w:rPr>
          <w:rFonts w:ascii="Garamond" w:hAnsi="Garamond"/>
          <w:b/>
          <w:sz w:val="24"/>
          <w:szCs w:val="24"/>
        </w:rPr>
      </w:pPr>
    </w:p>
    <w:p w14:paraId="6512CE43" w14:textId="36208BDF" w:rsidR="003B4521" w:rsidRPr="0029574F" w:rsidRDefault="00D16FD8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b/>
          <w:sz w:val="24"/>
          <w:szCs w:val="24"/>
        </w:rPr>
        <w:t>PREAMBULE</w:t>
      </w:r>
    </w:p>
    <w:p w14:paraId="68D12601" w14:textId="77777777" w:rsidR="00D75339" w:rsidRPr="0029574F" w:rsidRDefault="00D75339" w:rsidP="00D75339">
      <w:pPr>
        <w:spacing w:after="20" w:line="264" w:lineRule="auto"/>
        <w:ind w:left="709" w:right="-158"/>
        <w:jc w:val="both"/>
        <w:rPr>
          <w:rFonts w:ascii="Garamond" w:hAnsi="Garamond"/>
          <w:b/>
          <w:sz w:val="24"/>
          <w:szCs w:val="24"/>
        </w:rPr>
      </w:pPr>
    </w:p>
    <w:p w14:paraId="319FFE54" w14:textId="51369BCA" w:rsidR="009216AC" w:rsidRPr="0029574F" w:rsidRDefault="00D16FD8" w:rsidP="009F6D16">
      <w:pPr>
        <w:numPr>
          <w:ilvl w:val="1"/>
          <w:numId w:val="1"/>
        </w:numPr>
        <w:spacing w:after="20" w:line="264" w:lineRule="auto"/>
        <w:ind w:right="-158"/>
        <w:jc w:val="both"/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Účelem této smlouvy je </w:t>
      </w:r>
      <w:r w:rsidR="009E62AC" w:rsidRPr="0029574F">
        <w:rPr>
          <w:rFonts w:ascii="Garamond" w:hAnsi="Garamond"/>
          <w:sz w:val="24"/>
          <w:szCs w:val="24"/>
        </w:rPr>
        <w:t xml:space="preserve">vznik závazku Zhotovitele, že </w:t>
      </w:r>
      <w:r w:rsidR="00081A64" w:rsidRPr="0029574F">
        <w:rPr>
          <w:rFonts w:ascii="Garamond" w:hAnsi="Garamond"/>
          <w:sz w:val="24"/>
          <w:szCs w:val="24"/>
        </w:rPr>
        <w:t xml:space="preserve">osobně, </w:t>
      </w:r>
      <w:r w:rsidR="009F6D16" w:rsidRPr="0029574F">
        <w:rPr>
          <w:rFonts w:ascii="Garamond" w:hAnsi="Garamond"/>
          <w:sz w:val="24"/>
          <w:szCs w:val="24"/>
        </w:rPr>
        <w:t xml:space="preserve">řádně a včas </w:t>
      </w:r>
      <w:r w:rsidR="009E62AC" w:rsidRPr="0029574F">
        <w:rPr>
          <w:rFonts w:ascii="Garamond" w:hAnsi="Garamond"/>
          <w:sz w:val="24"/>
          <w:szCs w:val="24"/>
        </w:rPr>
        <w:t xml:space="preserve">provede dílo a současně vznik závazku Objednatele, že </w:t>
      </w:r>
      <w:r w:rsidR="00A522C8" w:rsidRPr="0029574F">
        <w:rPr>
          <w:rFonts w:ascii="Garamond" w:hAnsi="Garamond"/>
          <w:sz w:val="24"/>
          <w:szCs w:val="24"/>
        </w:rPr>
        <w:t xml:space="preserve">provedené dílo převezme a </w:t>
      </w:r>
      <w:r w:rsidR="009E62AC" w:rsidRPr="0029574F">
        <w:rPr>
          <w:rFonts w:ascii="Garamond" w:hAnsi="Garamond"/>
          <w:sz w:val="24"/>
          <w:szCs w:val="24"/>
        </w:rPr>
        <w:t xml:space="preserve">za </w:t>
      </w:r>
      <w:r w:rsidR="00A522C8" w:rsidRPr="0029574F">
        <w:rPr>
          <w:rFonts w:ascii="Garamond" w:hAnsi="Garamond"/>
          <w:sz w:val="24"/>
          <w:szCs w:val="24"/>
        </w:rPr>
        <w:t xml:space="preserve">jeho </w:t>
      </w:r>
      <w:r w:rsidR="009E62AC" w:rsidRPr="0029574F">
        <w:rPr>
          <w:rFonts w:ascii="Garamond" w:hAnsi="Garamond"/>
          <w:sz w:val="24"/>
          <w:szCs w:val="24"/>
        </w:rPr>
        <w:t xml:space="preserve">provedení zaplatí sjednanou odměnu, to vše za podmínek dále ve smlouvě </w:t>
      </w:r>
      <w:r w:rsidR="00A522C8" w:rsidRPr="0029574F">
        <w:rPr>
          <w:rFonts w:ascii="Garamond" w:hAnsi="Garamond"/>
          <w:sz w:val="24"/>
          <w:szCs w:val="24"/>
        </w:rPr>
        <w:t>sjednaných</w:t>
      </w:r>
      <w:r w:rsidR="009216AC" w:rsidRPr="0029574F">
        <w:rPr>
          <w:rFonts w:ascii="Garamond" w:hAnsi="Garamond"/>
          <w:sz w:val="24"/>
          <w:szCs w:val="24"/>
        </w:rPr>
        <w:t>.</w:t>
      </w:r>
      <w:r w:rsidR="004345A6" w:rsidRPr="0029574F">
        <w:rPr>
          <w:rFonts w:ascii="Garamond" w:hAnsi="Garamond"/>
          <w:sz w:val="24"/>
          <w:szCs w:val="24"/>
        </w:rPr>
        <w:t xml:space="preserve"> </w:t>
      </w:r>
      <w:r w:rsidR="009A3167" w:rsidRPr="0029574F">
        <w:rPr>
          <w:rFonts w:ascii="Garamond" w:hAnsi="Garamond"/>
          <w:sz w:val="24"/>
          <w:szCs w:val="24"/>
        </w:rPr>
        <w:t xml:space="preserve">Pro naplnění účelu této smlouvy jsou </w:t>
      </w:r>
      <w:r w:rsidR="0026388C" w:rsidRPr="0029574F">
        <w:rPr>
          <w:rFonts w:ascii="Garamond" w:hAnsi="Garamond"/>
          <w:sz w:val="24"/>
          <w:szCs w:val="24"/>
        </w:rPr>
        <w:t>S</w:t>
      </w:r>
      <w:r w:rsidR="009A3167" w:rsidRPr="0029574F">
        <w:rPr>
          <w:rFonts w:ascii="Garamond" w:hAnsi="Garamond"/>
          <w:sz w:val="24"/>
          <w:szCs w:val="24"/>
        </w:rPr>
        <w:t>mluvní strany povinny vyvinout veškerou potřebnou součinnost a spolupráci a nemařit účel této smlouvy. Smluvní strany jsou povinny vykládat veškerá ujednání této smlouvy tak, aby byl naplněn účel této smlouvy.</w:t>
      </w:r>
    </w:p>
    <w:p w14:paraId="61ECB17C" w14:textId="77777777" w:rsidR="003A2ACB" w:rsidRPr="0029574F" w:rsidRDefault="003A2ACB" w:rsidP="003A2ACB">
      <w:pPr>
        <w:spacing w:after="20" w:line="264" w:lineRule="auto"/>
        <w:ind w:left="720" w:right="-158"/>
        <w:jc w:val="both"/>
        <w:rPr>
          <w:rFonts w:ascii="Garamond" w:hAnsi="Garamond"/>
          <w:sz w:val="24"/>
          <w:szCs w:val="24"/>
        </w:rPr>
      </w:pPr>
    </w:p>
    <w:p w14:paraId="5061BB23" w14:textId="1EB07EB8" w:rsidR="000F0B55" w:rsidRPr="0029574F" w:rsidRDefault="000F0B55" w:rsidP="009F6D16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b/>
          <w:sz w:val="24"/>
          <w:szCs w:val="24"/>
        </w:rPr>
        <w:t>PŘEDMĚT SMLOUVY</w:t>
      </w:r>
      <w:r w:rsidR="00035653" w:rsidRPr="0029574F">
        <w:rPr>
          <w:rFonts w:ascii="Garamond" w:hAnsi="Garamond"/>
          <w:b/>
          <w:sz w:val="24"/>
          <w:szCs w:val="24"/>
        </w:rPr>
        <w:t>, DÍLO</w:t>
      </w:r>
    </w:p>
    <w:p w14:paraId="73FA2C29" w14:textId="77777777" w:rsidR="00D75339" w:rsidRPr="0029574F" w:rsidRDefault="00D75339" w:rsidP="00D75339">
      <w:pPr>
        <w:spacing w:after="20" w:line="264" w:lineRule="auto"/>
        <w:ind w:left="709" w:right="-158"/>
        <w:jc w:val="both"/>
        <w:rPr>
          <w:rFonts w:ascii="Garamond" w:hAnsi="Garamond"/>
          <w:b/>
          <w:sz w:val="24"/>
          <w:szCs w:val="24"/>
        </w:rPr>
      </w:pPr>
    </w:p>
    <w:p w14:paraId="20264FDF" w14:textId="462A0688" w:rsidR="00280A42" w:rsidRPr="0029574F" w:rsidRDefault="00821ED0" w:rsidP="00EA7236">
      <w:pPr>
        <w:pStyle w:val="Zkladntext"/>
        <w:numPr>
          <w:ilvl w:val="1"/>
          <w:numId w:val="1"/>
        </w:numPr>
        <w:spacing w:after="20" w:line="264" w:lineRule="auto"/>
        <w:rPr>
          <w:rFonts w:ascii="Garamond" w:hAnsi="Garamond"/>
          <w:bCs/>
          <w:szCs w:val="24"/>
        </w:rPr>
      </w:pPr>
      <w:r w:rsidRPr="0029574F">
        <w:rPr>
          <w:rFonts w:ascii="Garamond" w:hAnsi="Garamond"/>
          <w:bCs/>
          <w:szCs w:val="24"/>
        </w:rPr>
        <w:t>Zhotovitel</w:t>
      </w:r>
      <w:r w:rsidR="000F0B55" w:rsidRPr="0029574F">
        <w:rPr>
          <w:rFonts w:ascii="Garamond" w:hAnsi="Garamond"/>
          <w:bCs/>
          <w:szCs w:val="24"/>
        </w:rPr>
        <w:t xml:space="preserve"> s</w:t>
      </w:r>
      <w:r w:rsidR="00BA4D06" w:rsidRPr="0029574F">
        <w:rPr>
          <w:rFonts w:ascii="Garamond" w:hAnsi="Garamond"/>
          <w:bCs/>
          <w:szCs w:val="24"/>
        </w:rPr>
        <w:t xml:space="preserve">e zavazuje </w:t>
      </w:r>
      <w:r w:rsidR="002B2E89" w:rsidRPr="0029574F">
        <w:rPr>
          <w:rFonts w:ascii="Garamond" w:hAnsi="Garamond"/>
          <w:bCs/>
          <w:szCs w:val="24"/>
        </w:rPr>
        <w:t>prostřednictvím sv</w:t>
      </w:r>
      <w:r w:rsidR="005934F0" w:rsidRPr="0029574F">
        <w:rPr>
          <w:rFonts w:ascii="Garamond" w:hAnsi="Garamond"/>
          <w:bCs/>
          <w:szCs w:val="24"/>
        </w:rPr>
        <w:t>ých</w:t>
      </w:r>
      <w:r w:rsidR="002B2E89" w:rsidRPr="0029574F">
        <w:rPr>
          <w:rFonts w:ascii="Garamond" w:hAnsi="Garamond"/>
          <w:bCs/>
          <w:szCs w:val="24"/>
        </w:rPr>
        <w:t xml:space="preserve"> zaměstnanc</w:t>
      </w:r>
      <w:r w:rsidR="005934F0" w:rsidRPr="0029574F">
        <w:rPr>
          <w:rFonts w:ascii="Garamond" w:hAnsi="Garamond"/>
          <w:bCs/>
          <w:szCs w:val="24"/>
        </w:rPr>
        <w:t>ů</w:t>
      </w:r>
      <w:r w:rsidR="00B06BCE" w:rsidRPr="0029574F">
        <w:rPr>
          <w:rFonts w:ascii="Garamond" w:hAnsi="Garamond"/>
          <w:bCs/>
          <w:szCs w:val="24"/>
        </w:rPr>
        <w:t>,</w:t>
      </w:r>
      <w:r w:rsidR="005934F0" w:rsidRPr="0029574F">
        <w:rPr>
          <w:rFonts w:ascii="Garamond" w:hAnsi="Garamond"/>
          <w:bCs/>
          <w:szCs w:val="24"/>
        </w:rPr>
        <w:t xml:space="preserve"> pod vedením</w:t>
      </w:r>
      <w:r w:rsidR="00203AFB" w:rsidRPr="0029574F">
        <w:rPr>
          <w:rFonts w:ascii="Garamond" w:hAnsi="Garamond"/>
          <w:bCs/>
          <w:szCs w:val="24"/>
        </w:rPr>
        <w:t xml:space="preserve"> </w:t>
      </w:r>
      <w:r w:rsidR="00EB1B50">
        <w:rPr>
          <w:rFonts w:ascii="Garamond" w:hAnsi="Garamond"/>
          <w:bCs/>
          <w:szCs w:val="24"/>
        </w:rPr>
        <w:t>xxx</w:t>
      </w:r>
      <w:r w:rsidR="00B06BCE" w:rsidRPr="0029574F">
        <w:rPr>
          <w:rFonts w:ascii="Garamond" w:hAnsi="Garamond"/>
          <w:bCs/>
          <w:szCs w:val="24"/>
        </w:rPr>
        <w:t xml:space="preserve">, </w:t>
      </w:r>
      <w:r w:rsidR="00D225EC" w:rsidRPr="0029574F">
        <w:rPr>
          <w:rFonts w:ascii="Garamond" w:hAnsi="Garamond"/>
          <w:bCs/>
          <w:szCs w:val="24"/>
        </w:rPr>
        <w:t>provést</w:t>
      </w:r>
      <w:r w:rsidR="009563AC" w:rsidRPr="0029574F">
        <w:rPr>
          <w:rFonts w:ascii="Garamond" w:hAnsi="Garamond"/>
          <w:bCs/>
          <w:szCs w:val="24"/>
        </w:rPr>
        <w:t xml:space="preserve"> pro </w:t>
      </w:r>
      <w:r w:rsidRPr="0029574F">
        <w:rPr>
          <w:rFonts w:ascii="Garamond" w:hAnsi="Garamond"/>
          <w:bCs/>
          <w:szCs w:val="24"/>
        </w:rPr>
        <w:t>Objednatel</w:t>
      </w:r>
      <w:r w:rsidR="009563AC" w:rsidRPr="0029574F">
        <w:rPr>
          <w:rFonts w:ascii="Garamond" w:hAnsi="Garamond"/>
          <w:bCs/>
          <w:szCs w:val="24"/>
        </w:rPr>
        <w:t>e toto dílo:</w:t>
      </w:r>
      <w:r w:rsidR="002677AA" w:rsidRPr="0029574F">
        <w:rPr>
          <w:rFonts w:ascii="Garamond" w:hAnsi="Garamond"/>
          <w:bCs/>
          <w:szCs w:val="24"/>
        </w:rPr>
        <w:t xml:space="preserve"> </w:t>
      </w:r>
      <w:r w:rsidR="002677AA" w:rsidRPr="005668C2">
        <w:rPr>
          <w:rFonts w:ascii="Garamond" w:hAnsi="Garamond"/>
          <w:bCs/>
          <w:szCs w:val="24"/>
        </w:rPr>
        <w:t>příprava knihoven pro sekvenování</w:t>
      </w:r>
      <w:r w:rsidR="00F330CC" w:rsidRPr="0029574F">
        <w:rPr>
          <w:rFonts w:ascii="Garamond" w:hAnsi="Garamond"/>
          <w:bCs/>
          <w:szCs w:val="24"/>
        </w:rPr>
        <w:t xml:space="preserve"> </w:t>
      </w:r>
      <w:r w:rsidR="002873B1" w:rsidRPr="0029574F">
        <w:rPr>
          <w:rFonts w:ascii="Garamond" w:hAnsi="Garamond"/>
          <w:bCs/>
          <w:szCs w:val="24"/>
        </w:rPr>
        <w:t>(dále také jako „</w:t>
      </w:r>
      <w:r w:rsidR="002873B1" w:rsidRPr="0029574F">
        <w:rPr>
          <w:rFonts w:ascii="Garamond" w:hAnsi="Garamond"/>
          <w:b/>
          <w:i/>
          <w:iCs/>
          <w:szCs w:val="24"/>
        </w:rPr>
        <w:t>P</w:t>
      </w:r>
      <w:r w:rsidR="008E319D" w:rsidRPr="0029574F">
        <w:rPr>
          <w:rFonts w:ascii="Garamond" w:hAnsi="Garamond"/>
          <w:b/>
          <w:i/>
          <w:iCs/>
          <w:szCs w:val="24"/>
        </w:rPr>
        <w:t>ř</w:t>
      </w:r>
      <w:r w:rsidR="002873B1" w:rsidRPr="0029574F">
        <w:rPr>
          <w:rFonts w:ascii="Garamond" w:hAnsi="Garamond"/>
          <w:b/>
          <w:i/>
          <w:iCs/>
          <w:szCs w:val="24"/>
        </w:rPr>
        <w:t>edmět smlouvy</w:t>
      </w:r>
      <w:r w:rsidR="002873B1" w:rsidRPr="0029574F">
        <w:rPr>
          <w:rFonts w:ascii="Garamond" w:hAnsi="Garamond"/>
          <w:bCs/>
          <w:szCs w:val="24"/>
        </w:rPr>
        <w:t>“ nebo také „</w:t>
      </w:r>
      <w:r w:rsidR="002873B1" w:rsidRPr="0029574F">
        <w:rPr>
          <w:rFonts w:ascii="Garamond" w:hAnsi="Garamond"/>
          <w:b/>
          <w:i/>
          <w:iCs/>
          <w:szCs w:val="24"/>
        </w:rPr>
        <w:t>Dílo</w:t>
      </w:r>
      <w:r w:rsidR="002873B1" w:rsidRPr="0029574F">
        <w:rPr>
          <w:rFonts w:ascii="Garamond" w:hAnsi="Garamond"/>
          <w:bCs/>
          <w:szCs w:val="24"/>
        </w:rPr>
        <w:t>“)</w:t>
      </w:r>
      <w:r w:rsidR="009F6D16" w:rsidRPr="0029574F">
        <w:rPr>
          <w:rFonts w:ascii="Garamond" w:hAnsi="Garamond"/>
          <w:bCs/>
          <w:szCs w:val="24"/>
        </w:rPr>
        <w:t>.</w:t>
      </w:r>
      <w:r w:rsidR="006D5117" w:rsidRPr="0029574F">
        <w:rPr>
          <w:rFonts w:ascii="Garamond" w:hAnsi="Garamond"/>
          <w:bCs/>
          <w:szCs w:val="24"/>
        </w:rPr>
        <w:t xml:space="preserve"> </w:t>
      </w:r>
      <w:r w:rsidR="00E84E21" w:rsidRPr="0029574F">
        <w:rPr>
          <w:rFonts w:ascii="Garamond" w:hAnsi="Garamond"/>
          <w:bCs/>
          <w:szCs w:val="24"/>
        </w:rPr>
        <w:t>Podrobný popis Díla je uveden v cenové nabídce Zhotovitele, která tvoří přílohu 1 této smlouvy.</w:t>
      </w:r>
      <w:r w:rsidR="003B03DE" w:rsidRPr="0029574F">
        <w:rPr>
          <w:rFonts w:ascii="Garamond" w:hAnsi="Garamond"/>
          <w:bCs/>
          <w:szCs w:val="24"/>
        </w:rPr>
        <w:t xml:space="preserve"> </w:t>
      </w:r>
    </w:p>
    <w:p w14:paraId="293BEEA3" w14:textId="0E075F74" w:rsidR="00554467" w:rsidRPr="0029574F" w:rsidRDefault="00853969" w:rsidP="00554467">
      <w:pPr>
        <w:pStyle w:val="Zkladntext"/>
        <w:numPr>
          <w:ilvl w:val="1"/>
          <w:numId w:val="1"/>
        </w:numPr>
        <w:spacing w:after="20" w:line="264" w:lineRule="auto"/>
        <w:rPr>
          <w:rFonts w:ascii="Garamond" w:hAnsi="Garamond"/>
          <w:bCs/>
          <w:szCs w:val="24"/>
        </w:rPr>
      </w:pPr>
      <w:r w:rsidRPr="0029574F">
        <w:rPr>
          <w:rFonts w:ascii="Garamond" w:hAnsi="Garamond"/>
          <w:bCs/>
          <w:szCs w:val="24"/>
        </w:rPr>
        <w:t>Změna rozsahu/obsahu Díla</w:t>
      </w:r>
      <w:r w:rsidR="00554467" w:rsidRPr="0029574F">
        <w:rPr>
          <w:rFonts w:ascii="Garamond" w:hAnsi="Garamond"/>
          <w:bCs/>
          <w:szCs w:val="24"/>
        </w:rPr>
        <w:t>, která bude mít za následek zvýšení odměny za Dílo,</w:t>
      </w:r>
      <w:r w:rsidRPr="0029574F">
        <w:rPr>
          <w:rFonts w:ascii="Garamond" w:hAnsi="Garamond"/>
          <w:bCs/>
          <w:szCs w:val="24"/>
        </w:rPr>
        <w:t xml:space="preserve"> je možná pouze písemným dodatkem k této smlouvě</w:t>
      </w:r>
      <w:r w:rsidR="00554467" w:rsidRPr="0029574F">
        <w:rPr>
          <w:rFonts w:ascii="Garamond" w:hAnsi="Garamond"/>
          <w:bCs/>
          <w:szCs w:val="24"/>
        </w:rPr>
        <w:t xml:space="preserve"> podepsaným oběma </w:t>
      </w:r>
      <w:r w:rsidR="0026388C" w:rsidRPr="0029574F">
        <w:rPr>
          <w:rFonts w:ascii="Garamond" w:hAnsi="Garamond"/>
          <w:bCs/>
          <w:szCs w:val="24"/>
        </w:rPr>
        <w:t>S</w:t>
      </w:r>
      <w:r w:rsidR="00554467" w:rsidRPr="0029574F">
        <w:rPr>
          <w:rFonts w:ascii="Garamond" w:hAnsi="Garamond"/>
          <w:bCs/>
          <w:szCs w:val="24"/>
        </w:rPr>
        <w:t xml:space="preserve">mluvními stranami. </w:t>
      </w:r>
    </w:p>
    <w:p w14:paraId="4D537C35" w14:textId="77777777" w:rsidR="00853969" w:rsidRPr="0029574F" w:rsidRDefault="00853969" w:rsidP="00081A64">
      <w:pPr>
        <w:pStyle w:val="Zkladntext"/>
        <w:numPr>
          <w:ilvl w:val="1"/>
          <w:numId w:val="1"/>
        </w:numPr>
        <w:spacing w:after="20" w:line="264" w:lineRule="auto"/>
        <w:rPr>
          <w:rFonts w:ascii="Garamond" w:hAnsi="Garamond"/>
          <w:bCs/>
          <w:szCs w:val="24"/>
        </w:rPr>
      </w:pPr>
      <w:r w:rsidRPr="0029574F">
        <w:rPr>
          <w:rFonts w:ascii="Garamond" w:hAnsi="Garamond"/>
          <w:bCs/>
          <w:szCs w:val="24"/>
        </w:rPr>
        <w:t xml:space="preserve">Zhotovitel je povinen řídit se pokyny Objednatele při provádění Díla. </w:t>
      </w:r>
    </w:p>
    <w:p w14:paraId="16D0DDD7" w14:textId="4B39C4A1" w:rsidR="00BB408B" w:rsidRPr="0029574F" w:rsidRDefault="00BB408B" w:rsidP="009F6D16">
      <w:pPr>
        <w:pStyle w:val="Zkladntext"/>
        <w:widowControl w:val="0"/>
        <w:numPr>
          <w:ilvl w:val="1"/>
          <w:numId w:val="1"/>
        </w:numPr>
        <w:snapToGrid w:val="0"/>
        <w:spacing w:after="20" w:line="264" w:lineRule="auto"/>
        <w:ind w:left="709" w:hanging="709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 xml:space="preserve">Zhotovitel je povinen </w:t>
      </w:r>
      <w:r w:rsidR="00280A42" w:rsidRPr="0029574F">
        <w:rPr>
          <w:rFonts w:ascii="Garamond" w:hAnsi="Garamond"/>
          <w:szCs w:val="24"/>
        </w:rPr>
        <w:t xml:space="preserve">Dílo provést </w:t>
      </w:r>
      <w:r w:rsidR="0041093C" w:rsidRPr="0029574F">
        <w:rPr>
          <w:rFonts w:ascii="Garamond" w:hAnsi="Garamond"/>
          <w:szCs w:val="24"/>
        </w:rPr>
        <w:t xml:space="preserve">nejpozději </w:t>
      </w:r>
      <w:r w:rsidR="00280A42" w:rsidRPr="0029574F">
        <w:rPr>
          <w:rFonts w:ascii="Garamond" w:hAnsi="Garamond"/>
          <w:szCs w:val="24"/>
        </w:rPr>
        <w:t>do dne</w:t>
      </w:r>
      <w:r w:rsidR="00554467" w:rsidRPr="0029574F">
        <w:rPr>
          <w:rFonts w:ascii="Garamond" w:hAnsi="Garamond"/>
          <w:bCs/>
          <w:szCs w:val="24"/>
        </w:rPr>
        <w:t xml:space="preserve"> </w:t>
      </w:r>
      <w:r w:rsidR="00DF12F5" w:rsidRPr="0029574F">
        <w:rPr>
          <w:rFonts w:ascii="Garamond" w:hAnsi="Garamond"/>
          <w:bCs/>
          <w:szCs w:val="24"/>
        </w:rPr>
        <w:t>31.</w:t>
      </w:r>
      <w:r w:rsidR="000C663B">
        <w:rPr>
          <w:rFonts w:ascii="Garamond" w:hAnsi="Garamond"/>
          <w:bCs/>
          <w:szCs w:val="24"/>
        </w:rPr>
        <w:t xml:space="preserve"> </w:t>
      </w:r>
      <w:r w:rsidR="00DF12F5" w:rsidRPr="0029574F">
        <w:rPr>
          <w:rFonts w:ascii="Garamond" w:hAnsi="Garamond"/>
          <w:bCs/>
          <w:szCs w:val="24"/>
        </w:rPr>
        <w:t>7.</w:t>
      </w:r>
      <w:r w:rsidR="000C663B">
        <w:rPr>
          <w:rFonts w:ascii="Garamond" w:hAnsi="Garamond"/>
          <w:bCs/>
          <w:szCs w:val="24"/>
        </w:rPr>
        <w:t xml:space="preserve"> </w:t>
      </w:r>
      <w:r w:rsidR="00DF12F5" w:rsidRPr="0029574F">
        <w:rPr>
          <w:rFonts w:ascii="Garamond" w:hAnsi="Garamond"/>
          <w:bCs/>
          <w:szCs w:val="24"/>
        </w:rPr>
        <w:t>2025</w:t>
      </w:r>
    </w:p>
    <w:p w14:paraId="65DB39C0" w14:textId="77777777" w:rsidR="004D37DA" w:rsidRPr="0029574F" w:rsidRDefault="004D37DA" w:rsidP="009F6D16">
      <w:pPr>
        <w:pStyle w:val="Zkladntext"/>
        <w:widowControl w:val="0"/>
        <w:numPr>
          <w:ilvl w:val="1"/>
          <w:numId w:val="1"/>
        </w:numPr>
        <w:snapToGrid w:val="0"/>
        <w:spacing w:after="20" w:line="264" w:lineRule="auto"/>
        <w:ind w:left="709" w:hanging="709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 xml:space="preserve">Zhotovitel se tímto zavazuje, že </w:t>
      </w:r>
      <w:r w:rsidR="00BE1BDF" w:rsidRPr="0029574F">
        <w:rPr>
          <w:rFonts w:ascii="Garamond" w:hAnsi="Garamond"/>
          <w:szCs w:val="24"/>
        </w:rPr>
        <w:t>řádně,</w:t>
      </w:r>
      <w:r w:rsidR="006D5117" w:rsidRPr="0029574F">
        <w:rPr>
          <w:rFonts w:ascii="Garamond" w:hAnsi="Garamond"/>
          <w:szCs w:val="24"/>
        </w:rPr>
        <w:t xml:space="preserve"> včas,</w:t>
      </w:r>
      <w:r w:rsidR="0002016B" w:rsidRPr="0029574F">
        <w:rPr>
          <w:rFonts w:ascii="Garamond" w:hAnsi="Garamond"/>
          <w:szCs w:val="24"/>
        </w:rPr>
        <w:t xml:space="preserve"> v požadované kvalitě </w:t>
      </w:r>
      <w:r w:rsidR="006D5117" w:rsidRPr="0029574F">
        <w:rPr>
          <w:rFonts w:ascii="Garamond" w:hAnsi="Garamond"/>
          <w:szCs w:val="24"/>
        </w:rPr>
        <w:t xml:space="preserve">a osobně </w:t>
      </w:r>
      <w:r w:rsidRPr="0029574F">
        <w:rPr>
          <w:rFonts w:ascii="Garamond" w:hAnsi="Garamond"/>
          <w:szCs w:val="24"/>
        </w:rPr>
        <w:t>provede Dílo</w:t>
      </w:r>
      <w:r w:rsidR="00035653" w:rsidRPr="0029574F">
        <w:rPr>
          <w:rFonts w:ascii="Garamond" w:hAnsi="Garamond"/>
          <w:szCs w:val="24"/>
        </w:rPr>
        <w:t xml:space="preserve"> na své </w:t>
      </w:r>
      <w:r w:rsidR="009F6D16" w:rsidRPr="0029574F">
        <w:rPr>
          <w:rFonts w:ascii="Garamond" w:hAnsi="Garamond"/>
          <w:szCs w:val="24"/>
        </w:rPr>
        <w:t xml:space="preserve">náklady a </w:t>
      </w:r>
      <w:r w:rsidR="00035653" w:rsidRPr="0029574F">
        <w:rPr>
          <w:rFonts w:ascii="Garamond" w:hAnsi="Garamond"/>
          <w:szCs w:val="24"/>
        </w:rPr>
        <w:t>nebezpečí</w:t>
      </w:r>
      <w:r w:rsidRPr="0029574F">
        <w:rPr>
          <w:rFonts w:ascii="Garamond" w:hAnsi="Garamond"/>
          <w:szCs w:val="24"/>
        </w:rPr>
        <w:t>.</w:t>
      </w:r>
    </w:p>
    <w:p w14:paraId="2EFF98C0" w14:textId="77777777" w:rsidR="002B7E59" w:rsidRPr="0029574F" w:rsidRDefault="004D37DA" w:rsidP="009F6D16">
      <w:pPr>
        <w:pStyle w:val="Zkladntext"/>
        <w:numPr>
          <w:ilvl w:val="1"/>
          <w:numId w:val="1"/>
        </w:numPr>
        <w:spacing w:after="20" w:line="264" w:lineRule="auto"/>
        <w:ind w:left="709" w:hanging="709"/>
        <w:rPr>
          <w:rFonts w:ascii="Garamond" w:hAnsi="Garamond"/>
          <w:bCs/>
          <w:szCs w:val="24"/>
        </w:rPr>
      </w:pPr>
      <w:r w:rsidRPr="0029574F">
        <w:rPr>
          <w:rFonts w:ascii="Garamond" w:hAnsi="Garamond"/>
          <w:bCs/>
          <w:szCs w:val="24"/>
        </w:rPr>
        <w:t>Objednatel se tímto zavazuje, že</w:t>
      </w:r>
      <w:r w:rsidR="002B7E59" w:rsidRPr="0029574F">
        <w:rPr>
          <w:rFonts w:ascii="Garamond" w:hAnsi="Garamond"/>
          <w:bCs/>
          <w:szCs w:val="24"/>
        </w:rPr>
        <w:t>:</w:t>
      </w:r>
    </w:p>
    <w:p w14:paraId="3C4314DE" w14:textId="77777777" w:rsidR="00A3703B" w:rsidRPr="0029574F" w:rsidRDefault="00002EEA" w:rsidP="00921F5E">
      <w:pPr>
        <w:pStyle w:val="Zkladntext"/>
        <w:numPr>
          <w:ilvl w:val="0"/>
          <w:numId w:val="50"/>
        </w:numPr>
        <w:spacing w:after="20" w:line="264" w:lineRule="auto"/>
        <w:rPr>
          <w:rFonts w:ascii="Garamond" w:hAnsi="Garamond"/>
          <w:bCs/>
          <w:szCs w:val="24"/>
        </w:rPr>
      </w:pPr>
      <w:r w:rsidRPr="0029574F">
        <w:rPr>
          <w:rFonts w:ascii="Garamond" w:hAnsi="Garamond"/>
          <w:bCs/>
          <w:szCs w:val="24"/>
        </w:rPr>
        <w:lastRenderedPageBreak/>
        <w:t xml:space="preserve">řádně a včas </w:t>
      </w:r>
      <w:r w:rsidR="004D37DA" w:rsidRPr="0029574F">
        <w:rPr>
          <w:rFonts w:ascii="Garamond" w:hAnsi="Garamond"/>
          <w:bCs/>
          <w:szCs w:val="24"/>
        </w:rPr>
        <w:t>uhradí dále ve smlouvě sjednanou odměnu za proveden</w:t>
      </w:r>
      <w:r w:rsidR="00853969" w:rsidRPr="0029574F">
        <w:rPr>
          <w:rFonts w:ascii="Garamond" w:hAnsi="Garamond"/>
          <w:bCs/>
          <w:szCs w:val="24"/>
        </w:rPr>
        <w:t>é a převzaté</w:t>
      </w:r>
      <w:r w:rsidR="004D37DA" w:rsidRPr="0029574F">
        <w:rPr>
          <w:rFonts w:ascii="Garamond" w:hAnsi="Garamond"/>
          <w:bCs/>
          <w:szCs w:val="24"/>
        </w:rPr>
        <w:t xml:space="preserve"> Díl</w:t>
      </w:r>
      <w:r w:rsidR="00853969" w:rsidRPr="0029574F">
        <w:rPr>
          <w:rFonts w:ascii="Garamond" w:hAnsi="Garamond"/>
          <w:bCs/>
          <w:szCs w:val="24"/>
        </w:rPr>
        <w:t>o</w:t>
      </w:r>
      <w:r w:rsidR="00A3703B" w:rsidRPr="0029574F">
        <w:rPr>
          <w:rFonts w:ascii="Garamond" w:hAnsi="Garamond"/>
          <w:bCs/>
          <w:szCs w:val="24"/>
        </w:rPr>
        <w:t>;</w:t>
      </w:r>
    </w:p>
    <w:p w14:paraId="70F092B1" w14:textId="572CE570" w:rsidR="002B7E59" w:rsidRPr="0029574F" w:rsidRDefault="00A3703B" w:rsidP="00921F5E">
      <w:pPr>
        <w:pStyle w:val="Zkladntext"/>
        <w:numPr>
          <w:ilvl w:val="0"/>
          <w:numId w:val="50"/>
        </w:numPr>
        <w:spacing w:after="20" w:line="264" w:lineRule="auto"/>
        <w:rPr>
          <w:rFonts w:ascii="Garamond" w:hAnsi="Garamond"/>
          <w:bCs/>
          <w:szCs w:val="24"/>
        </w:rPr>
      </w:pPr>
      <w:r w:rsidRPr="0029574F">
        <w:rPr>
          <w:rFonts w:ascii="Garamond" w:hAnsi="Garamond"/>
          <w:bCs/>
          <w:szCs w:val="24"/>
        </w:rPr>
        <w:t>dodá</w:t>
      </w:r>
      <w:r w:rsidR="002677AA" w:rsidRPr="0029574F">
        <w:rPr>
          <w:rFonts w:ascii="Garamond" w:hAnsi="Garamond"/>
          <w:bCs/>
          <w:szCs w:val="24"/>
        </w:rPr>
        <w:t xml:space="preserve"> vzorky myší nádorové tkáně</w:t>
      </w:r>
      <w:r w:rsidRPr="0029574F">
        <w:rPr>
          <w:rFonts w:ascii="Garamond" w:hAnsi="Garamond"/>
          <w:bCs/>
          <w:szCs w:val="24"/>
        </w:rPr>
        <w:t xml:space="preserve"> (dále jen „</w:t>
      </w:r>
      <w:r w:rsidRPr="0029574F">
        <w:rPr>
          <w:rFonts w:ascii="Garamond" w:hAnsi="Garamond"/>
          <w:b/>
          <w:szCs w:val="24"/>
        </w:rPr>
        <w:t>Materiál</w:t>
      </w:r>
      <w:r w:rsidRPr="0029574F">
        <w:rPr>
          <w:rFonts w:ascii="Garamond" w:hAnsi="Garamond"/>
          <w:bCs/>
          <w:szCs w:val="24"/>
        </w:rPr>
        <w:t xml:space="preserve">“) </w:t>
      </w:r>
      <w:r w:rsidR="00035065" w:rsidRPr="0029574F">
        <w:rPr>
          <w:rFonts w:ascii="Garamond" w:hAnsi="Garamond"/>
          <w:bCs/>
          <w:szCs w:val="24"/>
        </w:rPr>
        <w:t xml:space="preserve">do </w:t>
      </w:r>
      <w:r w:rsidR="005D12B6">
        <w:rPr>
          <w:rFonts w:ascii="Garamond" w:hAnsi="Garamond"/>
          <w:bCs/>
          <w:szCs w:val="24"/>
        </w:rPr>
        <w:t>4.7.</w:t>
      </w:r>
      <w:r w:rsidR="0029574F" w:rsidRPr="0029574F">
        <w:rPr>
          <w:rFonts w:ascii="Garamond" w:hAnsi="Garamond"/>
          <w:bCs/>
          <w:szCs w:val="24"/>
        </w:rPr>
        <w:t xml:space="preserve"> </w:t>
      </w:r>
      <w:r w:rsidR="00DF12F5" w:rsidRPr="0029574F">
        <w:rPr>
          <w:rFonts w:ascii="Garamond" w:hAnsi="Garamond"/>
          <w:bCs/>
          <w:szCs w:val="24"/>
        </w:rPr>
        <w:t>2025</w:t>
      </w:r>
      <w:r w:rsidR="0029574F" w:rsidRPr="0029574F">
        <w:rPr>
          <w:rFonts w:ascii="Garamond" w:hAnsi="Garamond"/>
          <w:bCs/>
          <w:szCs w:val="24"/>
        </w:rPr>
        <w:t xml:space="preserve">, </w:t>
      </w:r>
      <w:r w:rsidR="00035065" w:rsidRPr="0029574F">
        <w:rPr>
          <w:rFonts w:ascii="Garamond" w:hAnsi="Garamond"/>
          <w:bCs/>
          <w:szCs w:val="24"/>
        </w:rPr>
        <w:t>v opačném případě se doba pro zhotovení Díla dle odst. 2.4 prodlužuje o dobu prodlení Objednatele s dodáním Materiálu.</w:t>
      </w:r>
    </w:p>
    <w:p w14:paraId="2B0740B8" w14:textId="74516BE8" w:rsidR="002B7E59" w:rsidRPr="0029574F" w:rsidRDefault="00BE1BDF" w:rsidP="00A05030">
      <w:pPr>
        <w:pStyle w:val="Zkladntext"/>
        <w:widowControl w:val="0"/>
        <w:numPr>
          <w:ilvl w:val="1"/>
          <w:numId w:val="1"/>
        </w:numPr>
        <w:snapToGrid w:val="0"/>
        <w:spacing w:after="20" w:line="264" w:lineRule="auto"/>
        <w:ind w:left="709" w:hanging="709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Řádným p</w:t>
      </w:r>
      <w:r w:rsidR="009D12B3" w:rsidRPr="0029574F">
        <w:rPr>
          <w:rFonts w:ascii="Garamond" w:hAnsi="Garamond"/>
          <w:szCs w:val="24"/>
        </w:rPr>
        <w:t xml:space="preserve">rovedením Díla se má na mysli </w:t>
      </w:r>
      <w:r w:rsidR="001633C1" w:rsidRPr="0029574F">
        <w:rPr>
          <w:rFonts w:ascii="Garamond" w:hAnsi="Garamond"/>
          <w:szCs w:val="24"/>
        </w:rPr>
        <w:t>provedení</w:t>
      </w:r>
      <w:r w:rsidR="009F6D16" w:rsidRPr="0029574F">
        <w:rPr>
          <w:rFonts w:ascii="Garamond" w:hAnsi="Garamond"/>
          <w:szCs w:val="24"/>
        </w:rPr>
        <w:t xml:space="preserve"> Díla bez vad a nedodělků</w:t>
      </w:r>
      <w:r w:rsidR="003F0EE8" w:rsidRPr="0029574F">
        <w:rPr>
          <w:rFonts w:ascii="Garamond" w:hAnsi="Garamond"/>
          <w:szCs w:val="24"/>
        </w:rPr>
        <w:t xml:space="preserve"> v písemné formě</w:t>
      </w:r>
      <w:r w:rsidR="00280A42" w:rsidRPr="0029574F">
        <w:rPr>
          <w:rFonts w:ascii="Garamond" w:hAnsi="Garamond"/>
          <w:szCs w:val="24"/>
        </w:rPr>
        <w:t>.</w:t>
      </w:r>
      <w:r w:rsidR="009D12B3" w:rsidRPr="0029574F">
        <w:rPr>
          <w:rFonts w:ascii="Garamond" w:hAnsi="Garamond"/>
          <w:szCs w:val="24"/>
        </w:rPr>
        <w:t xml:space="preserve"> </w:t>
      </w:r>
      <w:r w:rsidR="00AE11EA" w:rsidRPr="0029574F">
        <w:rPr>
          <w:rFonts w:ascii="Garamond" w:hAnsi="Garamond"/>
          <w:szCs w:val="24"/>
        </w:rPr>
        <w:t xml:space="preserve">Takto provedené Dílo je </w:t>
      </w:r>
      <w:r w:rsidR="009F6D16" w:rsidRPr="0029574F">
        <w:rPr>
          <w:rFonts w:ascii="Garamond" w:hAnsi="Garamond"/>
          <w:szCs w:val="24"/>
        </w:rPr>
        <w:t>připraveno k předání a převzetí</w:t>
      </w:r>
      <w:r w:rsidR="009D12B3" w:rsidRPr="0029574F">
        <w:rPr>
          <w:rFonts w:ascii="Garamond" w:hAnsi="Garamond"/>
          <w:szCs w:val="24"/>
        </w:rPr>
        <w:t>.</w:t>
      </w:r>
      <w:r w:rsidR="002B7E59" w:rsidRPr="0029574F">
        <w:rPr>
          <w:rFonts w:ascii="Garamond" w:hAnsi="Garamond"/>
          <w:szCs w:val="24"/>
        </w:rPr>
        <w:t xml:space="preserve"> </w:t>
      </w:r>
    </w:p>
    <w:p w14:paraId="4AEA4880" w14:textId="5A603B86" w:rsidR="00853969" w:rsidRPr="0029574F" w:rsidRDefault="00853969" w:rsidP="009F6D16">
      <w:pPr>
        <w:pStyle w:val="Zkladntext"/>
        <w:widowControl w:val="0"/>
        <w:numPr>
          <w:ilvl w:val="1"/>
          <w:numId w:val="1"/>
        </w:numPr>
        <w:snapToGrid w:val="0"/>
        <w:spacing w:after="20" w:line="264" w:lineRule="auto"/>
        <w:ind w:left="709" w:hanging="709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Zhotovitel uzavřením této smlouvy prohlaš</w:t>
      </w:r>
      <w:r w:rsidR="00280A42" w:rsidRPr="0029574F">
        <w:rPr>
          <w:rFonts w:ascii="Garamond" w:hAnsi="Garamond"/>
          <w:szCs w:val="24"/>
        </w:rPr>
        <w:t>uje, že disponuje schopnostmi a</w:t>
      </w:r>
      <w:r w:rsidR="00342BE7" w:rsidRPr="0029574F">
        <w:rPr>
          <w:rFonts w:ascii="Garamond" w:hAnsi="Garamond"/>
          <w:szCs w:val="24"/>
        </w:rPr>
        <w:t xml:space="preserve"> </w:t>
      </w:r>
      <w:r w:rsidRPr="0029574F">
        <w:rPr>
          <w:rFonts w:ascii="Garamond" w:hAnsi="Garamond"/>
          <w:szCs w:val="24"/>
        </w:rPr>
        <w:t xml:space="preserve">kapacitami provést Dílo za sjednaných podmínek. Zhotovitel není oprávněn využít pro provedení Díla třetích osob, vyjma </w:t>
      </w:r>
      <w:r w:rsidR="00EC38D4" w:rsidRPr="0029574F">
        <w:rPr>
          <w:rFonts w:ascii="Garamond" w:hAnsi="Garamond"/>
          <w:szCs w:val="24"/>
        </w:rPr>
        <w:t>svých zaměstnanců,</w:t>
      </w:r>
      <w:r w:rsidRPr="0029574F">
        <w:rPr>
          <w:rFonts w:ascii="Garamond" w:hAnsi="Garamond"/>
          <w:szCs w:val="24"/>
        </w:rPr>
        <w:t xml:space="preserve"> nepovolí-li to předem písemně a výslovně Objednatel.</w:t>
      </w:r>
    </w:p>
    <w:p w14:paraId="38D876D8" w14:textId="77777777" w:rsidR="002B7E59" w:rsidRPr="0029574F" w:rsidRDefault="002B7E59" w:rsidP="00A05030">
      <w:pPr>
        <w:pStyle w:val="Zkladntext"/>
        <w:widowControl w:val="0"/>
        <w:snapToGrid w:val="0"/>
        <w:spacing w:after="20" w:line="264" w:lineRule="auto"/>
        <w:ind w:left="709"/>
        <w:rPr>
          <w:rFonts w:ascii="Garamond" w:hAnsi="Garamond"/>
          <w:szCs w:val="24"/>
        </w:rPr>
      </w:pPr>
    </w:p>
    <w:p w14:paraId="39BF2E7F" w14:textId="1CA82206" w:rsidR="000F0B55" w:rsidRPr="0029574F" w:rsidRDefault="004D37DA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b/>
          <w:sz w:val="24"/>
          <w:szCs w:val="24"/>
        </w:rPr>
        <w:t>ODMĚNA ZA PROVEDENÍ DÍLA</w:t>
      </w:r>
    </w:p>
    <w:p w14:paraId="792DFB5F" w14:textId="77777777" w:rsidR="00D75339" w:rsidRPr="0029574F" w:rsidRDefault="00D75339" w:rsidP="00D75339">
      <w:pPr>
        <w:pStyle w:val="Zkladntext"/>
        <w:spacing w:after="20" w:line="264" w:lineRule="auto"/>
        <w:ind w:left="709"/>
        <w:rPr>
          <w:rFonts w:ascii="Garamond" w:hAnsi="Garamond"/>
          <w:b/>
          <w:bCs/>
          <w:szCs w:val="24"/>
        </w:rPr>
      </w:pPr>
    </w:p>
    <w:p w14:paraId="76677DBF" w14:textId="77777777" w:rsidR="0021582A" w:rsidRPr="0029574F" w:rsidRDefault="00821ED0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Objednatel</w:t>
      </w:r>
      <w:r w:rsidR="004F24C3" w:rsidRPr="0029574F">
        <w:rPr>
          <w:rFonts w:ascii="Garamond" w:hAnsi="Garamond"/>
          <w:sz w:val="24"/>
          <w:szCs w:val="24"/>
        </w:rPr>
        <w:t xml:space="preserve"> </w:t>
      </w:r>
      <w:r w:rsidR="00B80F0D" w:rsidRPr="0029574F">
        <w:rPr>
          <w:rFonts w:ascii="Garamond" w:hAnsi="Garamond"/>
          <w:sz w:val="24"/>
          <w:szCs w:val="24"/>
        </w:rPr>
        <w:t>je</w:t>
      </w:r>
      <w:r w:rsidR="00640467" w:rsidRPr="0029574F">
        <w:rPr>
          <w:rFonts w:ascii="Garamond" w:hAnsi="Garamond"/>
          <w:sz w:val="24"/>
          <w:szCs w:val="24"/>
        </w:rPr>
        <w:t xml:space="preserve"> </w:t>
      </w:r>
      <w:r w:rsidR="004D37DA" w:rsidRPr="0029574F">
        <w:rPr>
          <w:rFonts w:ascii="Garamond" w:hAnsi="Garamond"/>
          <w:sz w:val="24"/>
          <w:szCs w:val="24"/>
        </w:rPr>
        <w:t xml:space="preserve">povinen </w:t>
      </w:r>
      <w:r w:rsidR="00002EEA" w:rsidRPr="0029574F">
        <w:rPr>
          <w:rFonts w:ascii="Garamond" w:hAnsi="Garamond"/>
          <w:sz w:val="24"/>
          <w:szCs w:val="24"/>
        </w:rPr>
        <w:t xml:space="preserve">řádně a včas </w:t>
      </w:r>
      <w:r w:rsidR="004D37DA" w:rsidRPr="0029574F">
        <w:rPr>
          <w:rFonts w:ascii="Garamond" w:hAnsi="Garamond"/>
          <w:sz w:val="24"/>
          <w:szCs w:val="24"/>
        </w:rPr>
        <w:t xml:space="preserve">uhradit </w:t>
      </w:r>
      <w:r w:rsidR="00853969" w:rsidRPr="0029574F">
        <w:rPr>
          <w:rFonts w:ascii="Garamond" w:hAnsi="Garamond"/>
          <w:sz w:val="24"/>
          <w:szCs w:val="24"/>
        </w:rPr>
        <w:t xml:space="preserve">Zhotoviteli odměnu za provedené a převzaté </w:t>
      </w:r>
      <w:r w:rsidR="004D37DA" w:rsidRPr="0029574F">
        <w:rPr>
          <w:rFonts w:ascii="Garamond" w:hAnsi="Garamond"/>
          <w:sz w:val="24"/>
          <w:szCs w:val="24"/>
        </w:rPr>
        <w:t>Díl</w:t>
      </w:r>
      <w:r w:rsidR="00853969" w:rsidRPr="0029574F">
        <w:rPr>
          <w:rFonts w:ascii="Garamond" w:hAnsi="Garamond"/>
          <w:sz w:val="24"/>
          <w:szCs w:val="24"/>
        </w:rPr>
        <w:t>o</w:t>
      </w:r>
      <w:r w:rsidR="00A21085" w:rsidRPr="0029574F">
        <w:rPr>
          <w:rFonts w:ascii="Garamond" w:hAnsi="Garamond"/>
          <w:sz w:val="24"/>
          <w:szCs w:val="24"/>
        </w:rPr>
        <w:t>.</w:t>
      </w:r>
      <w:r w:rsidR="004D37DA" w:rsidRPr="0029574F">
        <w:rPr>
          <w:rFonts w:ascii="Garamond" w:hAnsi="Garamond"/>
          <w:sz w:val="24"/>
          <w:szCs w:val="24"/>
        </w:rPr>
        <w:t xml:space="preserve"> </w:t>
      </w:r>
    </w:p>
    <w:p w14:paraId="485FC0B4" w14:textId="4958757C" w:rsidR="009D2948" w:rsidRPr="0029574F" w:rsidRDefault="0021582A" w:rsidP="009D2948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Odměna za </w:t>
      </w:r>
      <w:r w:rsidR="00A21085" w:rsidRPr="0029574F">
        <w:rPr>
          <w:rFonts w:ascii="Garamond" w:hAnsi="Garamond"/>
          <w:sz w:val="24"/>
          <w:szCs w:val="24"/>
        </w:rPr>
        <w:t>D</w:t>
      </w:r>
      <w:r w:rsidRPr="0029574F">
        <w:rPr>
          <w:rFonts w:ascii="Garamond" w:hAnsi="Garamond"/>
          <w:sz w:val="24"/>
          <w:szCs w:val="24"/>
        </w:rPr>
        <w:t xml:space="preserve">ílo </w:t>
      </w:r>
      <w:r w:rsidR="00A21085" w:rsidRPr="0029574F">
        <w:rPr>
          <w:rFonts w:ascii="Garamond" w:hAnsi="Garamond"/>
          <w:sz w:val="24"/>
          <w:szCs w:val="24"/>
        </w:rPr>
        <w:t>bude činit maximálně</w:t>
      </w:r>
      <w:r w:rsidRPr="0029574F">
        <w:rPr>
          <w:rFonts w:ascii="Garamond" w:hAnsi="Garamond"/>
          <w:sz w:val="24"/>
          <w:szCs w:val="24"/>
        </w:rPr>
        <w:t xml:space="preserve"> </w:t>
      </w:r>
      <w:r w:rsidR="002677AA" w:rsidRPr="0029574F">
        <w:rPr>
          <w:rFonts w:ascii="Garamond" w:hAnsi="Garamond"/>
          <w:b/>
          <w:sz w:val="24"/>
          <w:szCs w:val="24"/>
        </w:rPr>
        <w:t>124 894,22</w:t>
      </w:r>
      <w:r w:rsidRPr="0029574F">
        <w:rPr>
          <w:rFonts w:ascii="Garamond" w:hAnsi="Garamond"/>
          <w:b/>
          <w:sz w:val="24"/>
          <w:szCs w:val="24"/>
        </w:rPr>
        <w:t xml:space="preserve"> </w:t>
      </w:r>
      <w:r w:rsidR="00CE1C3F" w:rsidRPr="0029574F">
        <w:rPr>
          <w:rFonts w:ascii="Garamond" w:hAnsi="Garamond"/>
          <w:b/>
          <w:sz w:val="24"/>
          <w:szCs w:val="24"/>
        </w:rPr>
        <w:t xml:space="preserve">Kč </w:t>
      </w:r>
      <w:r w:rsidR="00FB36E3" w:rsidRPr="0029574F">
        <w:rPr>
          <w:rFonts w:ascii="Garamond" w:hAnsi="Garamond"/>
          <w:b/>
          <w:sz w:val="24"/>
          <w:szCs w:val="24"/>
        </w:rPr>
        <w:t>bez</w:t>
      </w:r>
      <w:r w:rsidRPr="0029574F">
        <w:rPr>
          <w:rFonts w:ascii="Garamond" w:hAnsi="Garamond"/>
          <w:b/>
          <w:sz w:val="24"/>
          <w:szCs w:val="24"/>
        </w:rPr>
        <w:t xml:space="preserve"> DPH</w:t>
      </w:r>
      <w:r w:rsidR="004D37DA" w:rsidRPr="0029574F">
        <w:rPr>
          <w:rFonts w:ascii="Garamond" w:hAnsi="Garamond"/>
          <w:sz w:val="24"/>
          <w:szCs w:val="24"/>
        </w:rPr>
        <w:t xml:space="preserve"> </w:t>
      </w:r>
      <w:r w:rsidR="00002EEA" w:rsidRPr="0029574F">
        <w:rPr>
          <w:rFonts w:ascii="Garamond" w:hAnsi="Garamond"/>
          <w:sz w:val="24"/>
          <w:szCs w:val="24"/>
        </w:rPr>
        <w:t>(dále také jako „</w:t>
      </w:r>
      <w:r w:rsidR="00002EEA" w:rsidRPr="0029574F">
        <w:rPr>
          <w:rFonts w:ascii="Garamond" w:hAnsi="Garamond"/>
          <w:b/>
          <w:bCs/>
          <w:i/>
          <w:iCs/>
          <w:sz w:val="24"/>
          <w:szCs w:val="24"/>
        </w:rPr>
        <w:t>Odm</w:t>
      </w:r>
      <w:r w:rsidR="00A21085" w:rsidRPr="0029574F">
        <w:rPr>
          <w:rFonts w:ascii="Garamond" w:hAnsi="Garamond"/>
          <w:b/>
          <w:bCs/>
          <w:i/>
          <w:iCs/>
          <w:sz w:val="24"/>
          <w:szCs w:val="24"/>
        </w:rPr>
        <w:t>ě</w:t>
      </w:r>
      <w:r w:rsidR="00002EEA" w:rsidRPr="0029574F">
        <w:rPr>
          <w:rFonts w:ascii="Garamond" w:hAnsi="Garamond"/>
          <w:b/>
          <w:bCs/>
          <w:i/>
          <w:iCs/>
          <w:sz w:val="24"/>
          <w:szCs w:val="24"/>
        </w:rPr>
        <w:t>na</w:t>
      </w:r>
      <w:r w:rsidR="00002EEA" w:rsidRPr="0029574F">
        <w:rPr>
          <w:rFonts w:ascii="Garamond" w:hAnsi="Garamond"/>
          <w:sz w:val="24"/>
          <w:szCs w:val="24"/>
        </w:rPr>
        <w:t>“)</w:t>
      </w:r>
      <w:r w:rsidR="00FB36E3" w:rsidRPr="0029574F">
        <w:rPr>
          <w:rFonts w:ascii="Garamond" w:hAnsi="Garamond"/>
          <w:sz w:val="24"/>
          <w:szCs w:val="24"/>
        </w:rPr>
        <w:t>.</w:t>
      </w:r>
      <w:r w:rsidR="009D2948" w:rsidRPr="0029574F">
        <w:rPr>
          <w:rFonts w:ascii="Garamond" w:hAnsi="Garamond"/>
          <w:sz w:val="24"/>
          <w:szCs w:val="24"/>
        </w:rPr>
        <w:t xml:space="preserve"> K odměně bude účtována DPH dle platných právních předpisů.</w:t>
      </w:r>
    </w:p>
    <w:p w14:paraId="499FAC6E" w14:textId="0B4DA9CD" w:rsidR="0021582A" w:rsidRPr="0029574F" w:rsidRDefault="0021582A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Cenová nabídka Zhotovitele tvoří přílohu</w:t>
      </w:r>
      <w:r w:rsidR="000873AF" w:rsidRPr="0029574F">
        <w:rPr>
          <w:rFonts w:ascii="Garamond" w:hAnsi="Garamond"/>
          <w:sz w:val="24"/>
          <w:szCs w:val="24"/>
        </w:rPr>
        <w:t xml:space="preserve"> č. 1</w:t>
      </w:r>
      <w:r w:rsidRPr="0029574F">
        <w:rPr>
          <w:rFonts w:ascii="Garamond" w:hAnsi="Garamond"/>
          <w:sz w:val="24"/>
          <w:szCs w:val="24"/>
        </w:rPr>
        <w:t xml:space="preserve"> této Smlouvy</w:t>
      </w:r>
      <w:r w:rsidR="00A21085" w:rsidRPr="0029574F">
        <w:rPr>
          <w:rFonts w:ascii="Garamond" w:hAnsi="Garamond"/>
          <w:sz w:val="24"/>
          <w:szCs w:val="24"/>
        </w:rPr>
        <w:t>.</w:t>
      </w:r>
    </w:p>
    <w:p w14:paraId="0DA6DC98" w14:textId="64B37535" w:rsidR="0021582A" w:rsidRPr="0029574F" w:rsidRDefault="0021582A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Překročení maximální </w:t>
      </w:r>
      <w:r w:rsidR="00A21085" w:rsidRPr="0029574F">
        <w:rPr>
          <w:rFonts w:ascii="Garamond" w:hAnsi="Garamond"/>
          <w:sz w:val="24"/>
          <w:szCs w:val="24"/>
        </w:rPr>
        <w:t>O</w:t>
      </w:r>
      <w:r w:rsidR="005B5248" w:rsidRPr="0029574F">
        <w:rPr>
          <w:rFonts w:ascii="Garamond" w:hAnsi="Garamond"/>
          <w:sz w:val="24"/>
          <w:szCs w:val="24"/>
        </w:rPr>
        <w:t xml:space="preserve">dměny </w:t>
      </w:r>
      <w:r w:rsidRPr="0029574F">
        <w:rPr>
          <w:rFonts w:ascii="Garamond" w:hAnsi="Garamond"/>
          <w:sz w:val="24"/>
          <w:szCs w:val="24"/>
        </w:rPr>
        <w:t>je možné pouze po</w:t>
      </w:r>
      <w:r w:rsidR="005B5248" w:rsidRPr="0029574F">
        <w:rPr>
          <w:rFonts w:ascii="Garamond" w:hAnsi="Garamond"/>
          <w:sz w:val="24"/>
          <w:szCs w:val="24"/>
        </w:rPr>
        <w:t xml:space="preserve"> písemné</w:t>
      </w:r>
      <w:r w:rsidRPr="0029574F">
        <w:rPr>
          <w:rFonts w:ascii="Garamond" w:hAnsi="Garamond"/>
          <w:sz w:val="24"/>
          <w:szCs w:val="24"/>
        </w:rPr>
        <w:t xml:space="preserve"> dohodě s</w:t>
      </w:r>
      <w:r w:rsidR="00035065" w:rsidRPr="0029574F">
        <w:rPr>
          <w:rFonts w:ascii="Garamond" w:hAnsi="Garamond"/>
          <w:sz w:val="24"/>
          <w:szCs w:val="24"/>
        </w:rPr>
        <w:t> </w:t>
      </w:r>
      <w:r w:rsidR="005B5248" w:rsidRPr="0029574F">
        <w:rPr>
          <w:rFonts w:ascii="Garamond" w:hAnsi="Garamond"/>
          <w:sz w:val="24"/>
          <w:szCs w:val="24"/>
        </w:rPr>
        <w:t>O</w:t>
      </w:r>
      <w:r w:rsidRPr="0029574F">
        <w:rPr>
          <w:rFonts w:ascii="Garamond" w:hAnsi="Garamond"/>
          <w:sz w:val="24"/>
          <w:szCs w:val="24"/>
        </w:rPr>
        <w:t>bjednatelem</w:t>
      </w:r>
      <w:r w:rsidR="00035065" w:rsidRPr="0029574F">
        <w:rPr>
          <w:rFonts w:ascii="Garamond" w:hAnsi="Garamond"/>
          <w:sz w:val="24"/>
          <w:szCs w:val="24"/>
        </w:rPr>
        <w:t>, formou dodatku k této Smlouvě</w:t>
      </w:r>
      <w:r w:rsidR="00A21085" w:rsidRPr="0029574F">
        <w:rPr>
          <w:rFonts w:ascii="Garamond" w:hAnsi="Garamond"/>
          <w:sz w:val="24"/>
          <w:szCs w:val="24"/>
        </w:rPr>
        <w:t>.</w:t>
      </w:r>
      <w:r w:rsidRPr="0029574F">
        <w:rPr>
          <w:rFonts w:ascii="Garamond" w:hAnsi="Garamond"/>
          <w:sz w:val="24"/>
          <w:szCs w:val="24"/>
        </w:rPr>
        <w:t xml:space="preserve"> </w:t>
      </w:r>
    </w:p>
    <w:p w14:paraId="55696485" w14:textId="6701BD9F" w:rsidR="001633C1" w:rsidRPr="0029574F" w:rsidRDefault="001633C1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Nárok na Odměn</w:t>
      </w:r>
      <w:r w:rsidR="00BB408B" w:rsidRPr="0029574F">
        <w:rPr>
          <w:rFonts w:ascii="Garamond" w:hAnsi="Garamond"/>
          <w:sz w:val="24"/>
          <w:szCs w:val="24"/>
        </w:rPr>
        <w:t>u</w:t>
      </w:r>
      <w:r w:rsidRPr="0029574F">
        <w:rPr>
          <w:rFonts w:ascii="Garamond" w:hAnsi="Garamond"/>
          <w:sz w:val="24"/>
          <w:szCs w:val="24"/>
        </w:rPr>
        <w:t xml:space="preserve"> v</w:t>
      </w:r>
      <w:r w:rsidR="00644616" w:rsidRPr="0029574F">
        <w:rPr>
          <w:rFonts w:ascii="Garamond" w:hAnsi="Garamond"/>
          <w:sz w:val="24"/>
          <w:szCs w:val="24"/>
        </w:rPr>
        <w:t xml:space="preserve">zniká </w:t>
      </w:r>
      <w:r w:rsidR="00853969" w:rsidRPr="0029574F">
        <w:rPr>
          <w:rFonts w:ascii="Garamond" w:hAnsi="Garamond"/>
          <w:sz w:val="24"/>
          <w:szCs w:val="24"/>
        </w:rPr>
        <w:t xml:space="preserve">řádným provedením, </w:t>
      </w:r>
      <w:r w:rsidR="00644616" w:rsidRPr="0029574F">
        <w:rPr>
          <w:rFonts w:ascii="Garamond" w:hAnsi="Garamond"/>
          <w:sz w:val="24"/>
          <w:szCs w:val="24"/>
        </w:rPr>
        <w:t xml:space="preserve">předáním a převzetím </w:t>
      </w:r>
      <w:r w:rsidR="00280A42" w:rsidRPr="0029574F">
        <w:rPr>
          <w:rFonts w:ascii="Garamond" w:hAnsi="Garamond"/>
          <w:sz w:val="24"/>
          <w:szCs w:val="24"/>
        </w:rPr>
        <w:t>Díla</w:t>
      </w:r>
      <w:r w:rsidR="00BD153B" w:rsidRPr="0029574F">
        <w:rPr>
          <w:rFonts w:ascii="Garamond" w:hAnsi="Garamond"/>
          <w:sz w:val="24"/>
          <w:szCs w:val="24"/>
        </w:rPr>
        <w:t xml:space="preserve"> způsobem uvedeným v čl. 4.3 níže</w:t>
      </w:r>
      <w:r w:rsidR="00280A42" w:rsidRPr="0029574F">
        <w:rPr>
          <w:rFonts w:ascii="Garamond" w:hAnsi="Garamond"/>
          <w:sz w:val="24"/>
          <w:szCs w:val="24"/>
        </w:rPr>
        <w:t>.</w:t>
      </w:r>
      <w:r w:rsidR="003E503E" w:rsidRPr="0029574F">
        <w:rPr>
          <w:rFonts w:ascii="Garamond" w:hAnsi="Garamond"/>
          <w:sz w:val="24"/>
          <w:szCs w:val="24"/>
        </w:rPr>
        <w:t xml:space="preserve"> </w:t>
      </w:r>
    </w:p>
    <w:p w14:paraId="13DD21D6" w14:textId="04D4AC1E" w:rsidR="00802927" w:rsidRPr="0029574F" w:rsidRDefault="00644616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Odměnu je Objednatel povinen uhradit na bankovní účet uvedený Zhotovitelem dle řádně vystaveného daňového dokladu</w:t>
      </w:r>
      <w:r w:rsidR="00A21085" w:rsidRPr="0029574F">
        <w:rPr>
          <w:rFonts w:ascii="Garamond" w:hAnsi="Garamond"/>
          <w:sz w:val="24"/>
          <w:szCs w:val="24"/>
        </w:rPr>
        <w:t xml:space="preserve"> (faktury)</w:t>
      </w:r>
      <w:r w:rsidR="00BB408B" w:rsidRPr="0029574F">
        <w:rPr>
          <w:rFonts w:ascii="Garamond" w:hAnsi="Garamond"/>
          <w:sz w:val="24"/>
          <w:szCs w:val="24"/>
        </w:rPr>
        <w:t xml:space="preserve"> a v ter</w:t>
      </w:r>
      <w:r w:rsidR="00844EA2" w:rsidRPr="0029574F">
        <w:rPr>
          <w:rFonts w:ascii="Garamond" w:hAnsi="Garamond"/>
          <w:sz w:val="24"/>
          <w:szCs w:val="24"/>
        </w:rPr>
        <w:t>mínu splatnosti ne kratším než 3</w:t>
      </w:r>
      <w:r w:rsidR="00BB408B" w:rsidRPr="0029574F">
        <w:rPr>
          <w:rFonts w:ascii="Garamond" w:hAnsi="Garamond"/>
          <w:sz w:val="24"/>
          <w:szCs w:val="24"/>
        </w:rPr>
        <w:t xml:space="preserve">0 dní od </w:t>
      </w:r>
      <w:r w:rsidR="00A21085" w:rsidRPr="0029574F">
        <w:rPr>
          <w:rFonts w:ascii="Garamond" w:hAnsi="Garamond"/>
          <w:sz w:val="24"/>
          <w:szCs w:val="24"/>
        </w:rPr>
        <w:t>doručení faktury</w:t>
      </w:r>
      <w:r w:rsidR="00BD153B" w:rsidRPr="0029574F">
        <w:rPr>
          <w:rFonts w:ascii="Garamond" w:hAnsi="Garamond"/>
          <w:sz w:val="24"/>
          <w:szCs w:val="24"/>
        </w:rPr>
        <w:t xml:space="preserve"> Objednateli</w:t>
      </w:r>
      <w:r w:rsidRPr="0029574F">
        <w:rPr>
          <w:rFonts w:ascii="Garamond" w:hAnsi="Garamond"/>
          <w:sz w:val="24"/>
          <w:szCs w:val="24"/>
        </w:rPr>
        <w:t>.</w:t>
      </w:r>
      <w:r w:rsidR="00FC3E13" w:rsidRPr="0029574F">
        <w:rPr>
          <w:rFonts w:ascii="Garamond" w:hAnsi="Garamond"/>
          <w:sz w:val="24"/>
          <w:szCs w:val="24"/>
        </w:rPr>
        <w:t xml:space="preserve"> </w:t>
      </w:r>
    </w:p>
    <w:p w14:paraId="513B99CD" w14:textId="7ADC19AA" w:rsidR="00E9286C" w:rsidRPr="0029574F" w:rsidRDefault="00A21085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Odměna</w:t>
      </w:r>
      <w:r w:rsidR="00E9286C" w:rsidRPr="0029574F">
        <w:rPr>
          <w:rFonts w:ascii="Garamond" w:hAnsi="Garamond"/>
          <w:sz w:val="24"/>
          <w:szCs w:val="24"/>
        </w:rPr>
        <w:t xml:space="preserve"> se považuje za zaplacenou dnem jejího připsání na účet </w:t>
      </w:r>
      <w:r w:rsidRPr="0029574F">
        <w:rPr>
          <w:rFonts w:ascii="Garamond" w:hAnsi="Garamond"/>
          <w:sz w:val="24"/>
          <w:szCs w:val="24"/>
        </w:rPr>
        <w:t>Zhotovitele</w:t>
      </w:r>
      <w:r w:rsidR="00E9286C" w:rsidRPr="0029574F">
        <w:rPr>
          <w:rFonts w:ascii="Garamond" w:hAnsi="Garamond"/>
          <w:sz w:val="24"/>
          <w:szCs w:val="24"/>
        </w:rPr>
        <w:t>.</w:t>
      </w:r>
    </w:p>
    <w:p w14:paraId="76883732" w14:textId="77777777" w:rsidR="003A2ACB" w:rsidRPr="0029574F" w:rsidRDefault="003A2ACB" w:rsidP="003A2ACB">
      <w:p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</w:p>
    <w:p w14:paraId="62BA5E51" w14:textId="3565D24C" w:rsidR="00DB4B61" w:rsidRPr="0029574F" w:rsidRDefault="00FB689C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b/>
          <w:sz w:val="24"/>
          <w:szCs w:val="24"/>
        </w:rPr>
        <w:t>PŘEDÁNÍ A PŘEVZETÍ DÍLA</w:t>
      </w:r>
      <w:r w:rsidR="009465E4" w:rsidRPr="0029574F">
        <w:rPr>
          <w:rFonts w:ascii="Garamond" w:hAnsi="Garamond"/>
          <w:b/>
          <w:sz w:val="24"/>
          <w:szCs w:val="24"/>
        </w:rPr>
        <w:t>, ODPOVĚDNOST</w:t>
      </w:r>
    </w:p>
    <w:p w14:paraId="1E417E16" w14:textId="77777777" w:rsidR="00D75339" w:rsidRPr="0029574F" w:rsidRDefault="00D75339" w:rsidP="00D75339">
      <w:pPr>
        <w:spacing w:after="20" w:line="264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22C12BA9" w14:textId="77777777" w:rsidR="001F013C" w:rsidRPr="0029574F" w:rsidRDefault="001F013C" w:rsidP="00F128C8">
      <w:pPr>
        <w:numPr>
          <w:ilvl w:val="1"/>
          <w:numId w:val="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Pro předání a převzetí musí být Dílo řádně provedeno</w:t>
      </w:r>
      <w:r w:rsidR="00644616" w:rsidRPr="0029574F">
        <w:rPr>
          <w:rFonts w:ascii="Garamond" w:hAnsi="Garamond"/>
          <w:sz w:val="24"/>
          <w:szCs w:val="24"/>
        </w:rPr>
        <w:t xml:space="preserve"> bez vad a nedodělků</w:t>
      </w:r>
      <w:r w:rsidR="007E7B83" w:rsidRPr="0029574F">
        <w:rPr>
          <w:rFonts w:ascii="Garamond" w:hAnsi="Garamond"/>
          <w:sz w:val="24"/>
          <w:szCs w:val="24"/>
        </w:rPr>
        <w:t>.</w:t>
      </w:r>
    </w:p>
    <w:p w14:paraId="67B4AAE3" w14:textId="77777777" w:rsidR="00B17012" w:rsidRPr="0029574F" w:rsidRDefault="00035653" w:rsidP="00F128C8">
      <w:pPr>
        <w:numPr>
          <w:ilvl w:val="1"/>
          <w:numId w:val="1"/>
        </w:num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Předáním a převzetím Díla přechází ze Zhotovitele na Objednatele nebezpečí škody na Díle.</w:t>
      </w:r>
    </w:p>
    <w:p w14:paraId="190CC505" w14:textId="555231C9" w:rsidR="00644616" w:rsidRPr="0029574F" w:rsidRDefault="00644616" w:rsidP="00F128C8">
      <w:pPr>
        <w:numPr>
          <w:ilvl w:val="1"/>
          <w:numId w:val="1"/>
        </w:num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bCs/>
          <w:sz w:val="24"/>
          <w:szCs w:val="24"/>
        </w:rPr>
        <w:t>K převodu vlastnického práva k Dílu ze Zhotovitele na Objednatele dochází předáním a převzetím Díla</w:t>
      </w:r>
      <w:r w:rsidR="00123A12" w:rsidRPr="0029574F">
        <w:rPr>
          <w:rFonts w:ascii="Garamond" w:hAnsi="Garamond"/>
          <w:bCs/>
          <w:sz w:val="24"/>
          <w:szCs w:val="24"/>
        </w:rPr>
        <w:t xml:space="preserve">. </w:t>
      </w:r>
      <w:r w:rsidR="00D5182C" w:rsidRPr="0029574F">
        <w:rPr>
          <w:rFonts w:ascii="Garamond" w:hAnsi="Garamond"/>
          <w:bCs/>
          <w:sz w:val="24"/>
          <w:szCs w:val="24"/>
        </w:rPr>
        <w:t>Dílo</w:t>
      </w:r>
      <w:r w:rsidR="00123A12" w:rsidRPr="0029574F">
        <w:rPr>
          <w:rFonts w:ascii="Garamond" w:hAnsi="Garamond"/>
          <w:bCs/>
          <w:sz w:val="24"/>
          <w:szCs w:val="24"/>
        </w:rPr>
        <w:t xml:space="preserve"> v podobě vzorků převezme osobně</w:t>
      </w:r>
      <w:r w:rsidR="003F0EE8" w:rsidRPr="0029574F">
        <w:rPr>
          <w:rFonts w:ascii="Garamond" w:hAnsi="Garamond"/>
          <w:bCs/>
          <w:sz w:val="24"/>
          <w:szCs w:val="24"/>
        </w:rPr>
        <w:t xml:space="preserve"> </w:t>
      </w:r>
      <w:r w:rsidR="00417901" w:rsidRPr="0029574F">
        <w:rPr>
          <w:rFonts w:ascii="Garamond" w:hAnsi="Garamond"/>
          <w:bCs/>
          <w:sz w:val="24"/>
          <w:szCs w:val="24"/>
        </w:rPr>
        <w:t xml:space="preserve">na pracovišti Zhotovitele </w:t>
      </w:r>
      <w:r w:rsidR="00123A12" w:rsidRPr="005668C2">
        <w:rPr>
          <w:rFonts w:ascii="Garamond" w:hAnsi="Garamond"/>
          <w:bCs/>
          <w:sz w:val="24"/>
          <w:szCs w:val="24"/>
        </w:rPr>
        <w:t xml:space="preserve">osoba pověřená Objednatelem, a to </w:t>
      </w:r>
      <w:r w:rsidR="00EB1B50">
        <w:rPr>
          <w:rFonts w:ascii="Garamond" w:hAnsi="Garamond"/>
          <w:bCs/>
          <w:sz w:val="24"/>
          <w:szCs w:val="24"/>
        </w:rPr>
        <w:t>xxx</w:t>
      </w:r>
      <w:r w:rsidR="00D5182C" w:rsidRPr="0029574F">
        <w:rPr>
          <w:rFonts w:ascii="Garamond" w:hAnsi="Garamond"/>
          <w:bCs/>
          <w:sz w:val="24"/>
          <w:szCs w:val="24"/>
        </w:rPr>
        <w:t>, která je povinna takové převzetí na místě písemně potvrdit. Pokud Dílo obsahuje dokumenty, tak tyto mohou být předány v písemné formě, kdy</w:t>
      </w:r>
      <w:r w:rsidR="00F128C8" w:rsidRPr="0029574F">
        <w:rPr>
          <w:rFonts w:ascii="Garamond" w:hAnsi="Garamond"/>
          <w:bCs/>
          <w:sz w:val="24"/>
          <w:szCs w:val="24"/>
        </w:rPr>
        <w:t xml:space="preserve"> </w:t>
      </w:r>
      <w:r w:rsidR="00D5182C" w:rsidRPr="0029574F">
        <w:rPr>
          <w:rFonts w:ascii="Garamond" w:hAnsi="Garamond"/>
          <w:bCs/>
          <w:sz w:val="24"/>
          <w:szCs w:val="24"/>
        </w:rPr>
        <w:t>z</w:t>
      </w:r>
      <w:r w:rsidR="00FB50FC" w:rsidRPr="0029574F">
        <w:rPr>
          <w:rFonts w:ascii="Garamond" w:hAnsi="Garamond"/>
          <w:bCs/>
          <w:sz w:val="24"/>
          <w:szCs w:val="24"/>
        </w:rPr>
        <w:t>a písemnou formu se považuje i předání dokumentů v elektronické podobě prostřednictvím elektronické pošty (email) na adresu</w:t>
      </w:r>
      <w:r w:rsidR="002677AA" w:rsidRPr="0029574F">
        <w:rPr>
          <w:rFonts w:ascii="Garamond" w:hAnsi="Garamond"/>
          <w:bCs/>
          <w:sz w:val="24"/>
          <w:szCs w:val="24"/>
        </w:rPr>
        <w:t xml:space="preserve"> </w:t>
      </w:r>
      <w:r w:rsidR="00EB1B50">
        <w:t>xxx</w:t>
      </w:r>
      <w:r w:rsidR="002677AA" w:rsidRPr="0029574F">
        <w:rPr>
          <w:rFonts w:ascii="Garamond" w:hAnsi="Garamond"/>
          <w:bCs/>
          <w:sz w:val="24"/>
          <w:szCs w:val="24"/>
        </w:rPr>
        <w:t xml:space="preserve"> </w:t>
      </w:r>
      <w:r w:rsidR="00F67334" w:rsidRPr="0029574F">
        <w:rPr>
          <w:rFonts w:ascii="Garamond" w:hAnsi="Garamond"/>
          <w:bCs/>
          <w:sz w:val="24"/>
          <w:szCs w:val="24"/>
        </w:rPr>
        <w:t xml:space="preserve">V případě předání dokumentů prostřednictvím elektronické pošty je Objednatel povinen přijetí dokumentů formou emailu potvrdit. </w:t>
      </w:r>
      <w:r w:rsidR="003E503E" w:rsidRPr="0029574F">
        <w:rPr>
          <w:rFonts w:ascii="Garamond" w:hAnsi="Garamond"/>
          <w:bCs/>
          <w:sz w:val="24"/>
          <w:szCs w:val="24"/>
        </w:rPr>
        <w:t xml:space="preserve">V případě, že nedojde k potvrzení </w:t>
      </w:r>
      <w:r w:rsidR="00D5182C" w:rsidRPr="0029574F">
        <w:rPr>
          <w:rFonts w:ascii="Garamond" w:hAnsi="Garamond"/>
          <w:bCs/>
          <w:sz w:val="24"/>
          <w:szCs w:val="24"/>
        </w:rPr>
        <w:t xml:space="preserve">převzetí dokumentů </w:t>
      </w:r>
      <w:r w:rsidR="003E503E" w:rsidRPr="0029574F">
        <w:rPr>
          <w:rFonts w:ascii="Garamond" w:hAnsi="Garamond"/>
          <w:bCs/>
          <w:sz w:val="24"/>
          <w:szCs w:val="24"/>
        </w:rPr>
        <w:t>do 5ti pracovních dnů ode dne odeslání na zde uvedenou e-mailovou adresu, považuje se marné uplynutí této lhůty za převzet</w:t>
      </w:r>
      <w:r w:rsidR="009465E4" w:rsidRPr="0029574F">
        <w:rPr>
          <w:rFonts w:ascii="Garamond" w:hAnsi="Garamond"/>
          <w:bCs/>
          <w:sz w:val="24"/>
          <w:szCs w:val="24"/>
        </w:rPr>
        <w:t>í pro účely fakturace dle čl. 3.5. výše.</w:t>
      </w:r>
    </w:p>
    <w:p w14:paraId="30228A45" w14:textId="53A11FDC" w:rsidR="009465E4" w:rsidRPr="0029574F" w:rsidRDefault="009465E4" w:rsidP="00F128C8">
      <w:pPr>
        <w:tabs>
          <w:tab w:val="num" w:pos="720"/>
        </w:tabs>
        <w:spacing w:after="20" w:line="264" w:lineRule="auto"/>
        <w:ind w:left="709" w:hanging="720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4.4.  </w:t>
      </w:r>
      <w:r w:rsidR="00F128C8" w:rsidRPr="0029574F">
        <w:rPr>
          <w:rFonts w:ascii="Garamond" w:hAnsi="Garamond"/>
          <w:sz w:val="24"/>
          <w:szCs w:val="24"/>
        </w:rPr>
        <w:t xml:space="preserve">    </w:t>
      </w:r>
      <w:r w:rsidRPr="0029574F">
        <w:rPr>
          <w:rFonts w:ascii="Garamond" w:hAnsi="Garamond"/>
          <w:sz w:val="24"/>
          <w:szCs w:val="24"/>
        </w:rPr>
        <w:t xml:space="preserve">Objednatel si je vědom skutečnosti, že provádění Díla je experimentální povahy a explorativní. Odpovědnost Zhotovitele se tak vztahuje pouze na případy porušení právních předpisů, standardů vědeckého výzkumu včetně etických pravidel výzkumu. Zhotovitel je odpovědný za odborné provedení testování v souladu s právními předpisy a touto smlouvou.  </w:t>
      </w:r>
    </w:p>
    <w:p w14:paraId="4F22B0A6" w14:textId="284D0E23" w:rsidR="008B6CB6" w:rsidRPr="0029574F" w:rsidRDefault="009465E4" w:rsidP="00F128C8">
      <w:pPr>
        <w:tabs>
          <w:tab w:val="num" w:pos="720"/>
        </w:tabs>
        <w:spacing w:after="20" w:line="264" w:lineRule="auto"/>
        <w:ind w:left="709" w:hanging="720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4.5. </w:t>
      </w:r>
      <w:r w:rsidR="00F128C8" w:rsidRPr="0029574F">
        <w:rPr>
          <w:rFonts w:ascii="Garamond" w:hAnsi="Garamond"/>
          <w:sz w:val="24"/>
          <w:szCs w:val="24"/>
        </w:rPr>
        <w:t xml:space="preserve">     </w:t>
      </w:r>
      <w:r w:rsidRPr="0029574F">
        <w:rPr>
          <w:rFonts w:ascii="Garamond" w:hAnsi="Garamond"/>
          <w:sz w:val="24"/>
          <w:szCs w:val="24"/>
        </w:rPr>
        <w:t xml:space="preserve">Zhotovitel </w:t>
      </w:r>
      <w:r w:rsidR="002B7E59" w:rsidRPr="0029574F">
        <w:rPr>
          <w:rFonts w:ascii="Garamond" w:hAnsi="Garamond"/>
          <w:sz w:val="24"/>
          <w:szCs w:val="24"/>
        </w:rPr>
        <w:t xml:space="preserve">neodpovídá za to, že ve vědecké nebo aplikační praxi </w:t>
      </w:r>
      <w:r w:rsidRPr="0029574F">
        <w:rPr>
          <w:rFonts w:ascii="Garamond" w:hAnsi="Garamond"/>
          <w:sz w:val="24"/>
          <w:szCs w:val="24"/>
        </w:rPr>
        <w:t xml:space="preserve">Objednatele </w:t>
      </w:r>
      <w:r w:rsidR="002B7E59" w:rsidRPr="0029574F">
        <w:rPr>
          <w:rFonts w:ascii="Garamond" w:hAnsi="Garamond"/>
          <w:sz w:val="24"/>
          <w:szCs w:val="24"/>
        </w:rPr>
        <w:t>bude dosaženo stejných výsledků, jako jsou výsledky</w:t>
      </w:r>
      <w:r w:rsidRPr="0029574F">
        <w:rPr>
          <w:rFonts w:ascii="Garamond" w:hAnsi="Garamond"/>
          <w:sz w:val="24"/>
          <w:szCs w:val="24"/>
        </w:rPr>
        <w:t xml:space="preserve"> </w:t>
      </w:r>
      <w:r w:rsidR="00D5182C" w:rsidRPr="0029574F">
        <w:rPr>
          <w:rFonts w:ascii="Garamond" w:hAnsi="Garamond"/>
          <w:sz w:val="24"/>
          <w:szCs w:val="24"/>
        </w:rPr>
        <w:t>poskytnuté</w:t>
      </w:r>
      <w:r w:rsidRPr="0029574F">
        <w:rPr>
          <w:rFonts w:ascii="Garamond" w:hAnsi="Garamond"/>
          <w:sz w:val="24"/>
          <w:szCs w:val="24"/>
        </w:rPr>
        <w:t xml:space="preserve"> v Díle</w:t>
      </w:r>
      <w:r w:rsidR="002B7E59" w:rsidRPr="0029574F">
        <w:rPr>
          <w:rFonts w:ascii="Garamond" w:hAnsi="Garamond"/>
          <w:sz w:val="24"/>
          <w:szCs w:val="24"/>
        </w:rPr>
        <w:t xml:space="preserve"> a </w:t>
      </w:r>
      <w:r w:rsidRPr="0029574F">
        <w:rPr>
          <w:rFonts w:ascii="Garamond" w:hAnsi="Garamond"/>
          <w:sz w:val="24"/>
          <w:szCs w:val="24"/>
        </w:rPr>
        <w:t xml:space="preserve">Zhotovitel </w:t>
      </w:r>
      <w:r w:rsidR="002B7E59" w:rsidRPr="0029574F">
        <w:rPr>
          <w:rFonts w:ascii="Garamond" w:hAnsi="Garamond"/>
          <w:sz w:val="24"/>
          <w:szCs w:val="24"/>
        </w:rPr>
        <w:t xml:space="preserve">neodpovídá za jejich interpretaci či následky vzniklé jejich využitím </w:t>
      </w:r>
      <w:r w:rsidRPr="0029574F">
        <w:rPr>
          <w:rFonts w:ascii="Garamond" w:hAnsi="Garamond"/>
          <w:sz w:val="24"/>
          <w:szCs w:val="24"/>
        </w:rPr>
        <w:t xml:space="preserve">Objednatelem </w:t>
      </w:r>
      <w:r w:rsidR="002B7E59" w:rsidRPr="0029574F">
        <w:rPr>
          <w:rFonts w:ascii="Garamond" w:hAnsi="Garamond"/>
          <w:sz w:val="24"/>
          <w:szCs w:val="24"/>
        </w:rPr>
        <w:t xml:space="preserve">či jinými osobami. </w:t>
      </w:r>
    </w:p>
    <w:p w14:paraId="19EF22A4" w14:textId="77777777" w:rsidR="003A2ACB" w:rsidRPr="0029574F" w:rsidRDefault="003A2ACB" w:rsidP="003A2ACB">
      <w:p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</w:p>
    <w:p w14:paraId="0610AE8B" w14:textId="52AB43D9" w:rsidR="00D8491E" w:rsidRPr="0029574F" w:rsidRDefault="00644616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b/>
          <w:sz w:val="24"/>
          <w:szCs w:val="24"/>
        </w:rPr>
        <w:t>DALŠÍ PRÁVA A POVINNOSTI</w:t>
      </w:r>
    </w:p>
    <w:p w14:paraId="0F56AAA9" w14:textId="77777777" w:rsidR="00D75339" w:rsidRPr="0029574F" w:rsidRDefault="00D75339" w:rsidP="00D75339">
      <w:pPr>
        <w:widowControl w:val="0"/>
        <w:spacing w:after="20" w:line="264" w:lineRule="auto"/>
        <w:ind w:left="360"/>
        <w:jc w:val="both"/>
        <w:rPr>
          <w:rFonts w:ascii="Garamond" w:hAnsi="Garamond"/>
          <w:b/>
          <w:smallCaps/>
          <w:sz w:val="24"/>
          <w:szCs w:val="24"/>
        </w:rPr>
      </w:pPr>
    </w:p>
    <w:p w14:paraId="4904D07B" w14:textId="77777777" w:rsidR="00081A64" w:rsidRPr="0029574F" w:rsidRDefault="003C6FB8" w:rsidP="009F6D16">
      <w:pPr>
        <w:pStyle w:val="Zkladntext"/>
        <w:numPr>
          <w:ilvl w:val="1"/>
          <w:numId w:val="1"/>
        </w:numPr>
        <w:spacing w:after="20" w:line="264" w:lineRule="auto"/>
        <w:ind w:left="709" w:hanging="709"/>
        <w:rPr>
          <w:rFonts w:ascii="Garamond" w:hAnsi="Garamond"/>
          <w:bCs/>
          <w:szCs w:val="24"/>
        </w:rPr>
      </w:pPr>
      <w:r w:rsidRPr="0029574F">
        <w:rPr>
          <w:rFonts w:ascii="Garamond" w:hAnsi="Garamond"/>
          <w:bCs/>
          <w:szCs w:val="24"/>
        </w:rPr>
        <w:t>Objednatel je oprávněný:</w:t>
      </w:r>
    </w:p>
    <w:p w14:paraId="58BECB2F" w14:textId="65187DBE" w:rsidR="003C6FB8" w:rsidRPr="0029574F" w:rsidRDefault="003C6FB8" w:rsidP="003C6FB8">
      <w:pPr>
        <w:pStyle w:val="Zkladntext"/>
        <w:numPr>
          <w:ilvl w:val="0"/>
          <w:numId w:val="28"/>
        </w:numPr>
        <w:spacing w:after="20" w:line="264" w:lineRule="auto"/>
        <w:rPr>
          <w:rFonts w:ascii="Garamond" w:hAnsi="Garamond"/>
          <w:bCs/>
          <w:szCs w:val="24"/>
        </w:rPr>
      </w:pPr>
      <w:r w:rsidRPr="0029574F">
        <w:rPr>
          <w:rFonts w:ascii="Garamond" w:hAnsi="Garamond"/>
          <w:bCs/>
          <w:szCs w:val="24"/>
        </w:rPr>
        <w:t xml:space="preserve">požadovat </w:t>
      </w:r>
      <w:r w:rsidR="00A21085" w:rsidRPr="0029574F">
        <w:rPr>
          <w:rFonts w:ascii="Garamond" w:hAnsi="Garamond"/>
          <w:bCs/>
          <w:szCs w:val="24"/>
        </w:rPr>
        <w:t>provedení Díla</w:t>
      </w:r>
      <w:r w:rsidRPr="0029574F">
        <w:rPr>
          <w:rFonts w:ascii="Garamond" w:hAnsi="Garamond"/>
          <w:bCs/>
          <w:szCs w:val="24"/>
        </w:rPr>
        <w:t xml:space="preserve"> řádně a včas,</w:t>
      </w:r>
    </w:p>
    <w:p w14:paraId="2A85B560" w14:textId="779CD9E8" w:rsidR="003C6FB8" w:rsidRPr="0029574F" w:rsidRDefault="003C6FB8" w:rsidP="003C6FB8">
      <w:pPr>
        <w:pStyle w:val="Zkladntext"/>
        <w:numPr>
          <w:ilvl w:val="0"/>
          <w:numId w:val="28"/>
        </w:numPr>
        <w:spacing w:after="20" w:line="264" w:lineRule="auto"/>
        <w:rPr>
          <w:rFonts w:ascii="Garamond" w:hAnsi="Garamond"/>
          <w:bCs/>
          <w:szCs w:val="24"/>
        </w:rPr>
      </w:pPr>
      <w:r w:rsidRPr="0029574F">
        <w:rPr>
          <w:rFonts w:ascii="Garamond" w:hAnsi="Garamond"/>
          <w:bCs/>
          <w:szCs w:val="24"/>
        </w:rPr>
        <w:t xml:space="preserve">požadovat poskytnutí součinnosti ze strany </w:t>
      </w:r>
      <w:r w:rsidR="0086696E" w:rsidRPr="0029574F">
        <w:rPr>
          <w:rFonts w:ascii="Garamond" w:hAnsi="Garamond"/>
          <w:bCs/>
          <w:szCs w:val="24"/>
        </w:rPr>
        <w:t>Zhotovitele</w:t>
      </w:r>
      <w:r w:rsidRPr="0029574F">
        <w:rPr>
          <w:rFonts w:ascii="Garamond" w:hAnsi="Garamond"/>
          <w:bCs/>
          <w:szCs w:val="24"/>
        </w:rPr>
        <w:t>.</w:t>
      </w:r>
    </w:p>
    <w:p w14:paraId="668BDB8B" w14:textId="57608B19" w:rsidR="00B17012" w:rsidRPr="0029574F" w:rsidRDefault="0086696E" w:rsidP="003C6FB8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Zhotovitel</w:t>
      </w:r>
      <w:r w:rsidR="003C6FB8" w:rsidRPr="0029574F">
        <w:rPr>
          <w:rFonts w:ascii="Garamond" w:hAnsi="Garamond"/>
          <w:sz w:val="24"/>
          <w:szCs w:val="24"/>
        </w:rPr>
        <w:t xml:space="preserve"> je oprávněný:</w:t>
      </w:r>
    </w:p>
    <w:p w14:paraId="1E726221" w14:textId="2DC514A0" w:rsidR="003C6FB8" w:rsidRPr="0029574F" w:rsidRDefault="00E9286C" w:rsidP="003C6FB8">
      <w:pPr>
        <w:numPr>
          <w:ilvl w:val="0"/>
          <w:numId w:val="29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požadovat</w:t>
      </w:r>
      <w:r w:rsidR="003C6FB8" w:rsidRPr="0029574F">
        <w:rPr>
          <w:rFonts w:ascii="Garamond" w:hAnsi="Garamond"/>
          <w:sz w:val="24"/>
          <w:szCs w:val="24"/>
        </w:rPr>
        <w:t xml:space="preserve"> zaplacení dohodnuté </w:t>
      </w:r>
      <w:r w:rsidR="0086696E" w:rsidRPr="0029574F">
        <w:rPr>
          <w:rFonts w:ascii="Garamond" w:hAnsi="Garamond"/>
          <w:sz w:val="24"/>
          <w:szCs w:val="24"/>
        </w:rPr>
        <w:t>Odměny</w:t>
      </w:r>
      <w:r w:rsidR="003C6FB8" w:rsidRPr="0029574F">
        <w:rPr>
          <w:rFonts w:ascii="Garamond" w:hAnsi="Garamond"/>
          <w:sz w:val="24"/>
          <w:szCs w:val="24"/>
        </w:rPr>
        <w:t>, pokud splnil závazek v souladu s podmínkami této smlouvy</w:t>
      </w:r>
      <w:r w:rsidR="0086696E" w:rsidRPr="0029574F">
        <w:rPr>
          <w:rFonts w:ascii="Garamond" w:hAnsi="Garamond"/>
          <w:sz w:val="24"/>
          <w:szCs w:val="24"/>
        </w:rPr>
        <w:t>,</w:t>
      </w:r>
    </w:p>
    <w:p w14:paraId="252B3E6B" w14:textId="7CB51018" w:rsidR="003C6FB8" w:rsidRPr="0029574F" w:rsidRDefault="003C6FB8" w:rsidP="003C6FB8">
      <w:pPr>
        <w:numPr>
          <w:ilvl w:val="0"/>
          <w:numId w:val="29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požadovat poskytnutí součinnosti ze strany </w:t>
      </w:r>
      <w:r w:rsidR="0086696E" w:rsidRPr="0029574F">
        <w:rPr>
          <w:rFonts w:ascii="Garamond" w:hAnsi="Garamond"/>
          <w:sz w:val="24"/>
          <w:szCs w:val="24"/>
        </w:rPr>
        <w:t>O</w:t>
      </w:r>
      <w:r w:rsidRPr="0029574F">
        <w:rPr>
          <w:rFonts w:ascii="Garamond" w:hAnsi="Garamond"/>
          <w:sz w:val="24"/>
          <w:szCs w:val="24"/>
        </w:rPr>
        <w:t>bjednatele</w:t>
      </w:r>
      <w:r w:rsidR="0086696E" w:rsidRPr="0029574F">
        <w:rPr>
          <w:rFonts w:ascii="Garamond" w:hAnsi="Garamond"/>
          <w:sz w:val="24"/>
          <w:szCs w:val="24"/>
        </w:rPr>
        <w:t>.</w:t>
      </w:r>
    </w:p>
    <w:p w14:paraId="07064BB7" w14:textId="0305C9AF" w:rsidR="003C6FB8" w:rsidRPr="0029574F" w:rsidRDefault="003C6FB8" w:rsidP="003C6FB8">
      <w:pPr>
        <w:numPr>
          <w:ilvl w:val="1"/>
          <w:numId w:val="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Objednatel je povinen</w:t>
      </w:r>
      <w:r w:rsidR="00443524" w:rsidRPr="0029574F">
        <w:rPr>
          <w:rFonts w:ascii="Garamond" w:hAnsi="Garamond"/>
          <w:sz w:val="24"/>
          <w:szCs w:val="24"/>
        </w:rPr>
        <w:t>:</w:t>
      </w:r>
    </w:p>
    <w:p w14:paraId="74D2FDED" w14:textId="4D064EF0" w:rsidR="009D2948" w:rsidRPr="0029574F" w:rsidRDefault="003C6FB8" w:rsidP="003C6FB8">
      <w:pPr>
        <w:numPr>
          <w:ilvl w:val="0"/>
          <w:numId w:val="30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zachovávat mlčenlivost o veškerých skutečnostech, o kterých se dozvěděl při plnění předmětu smlouvy</w:t>
      </w:r>
      <w:r w:rsidR="00D272E8" w:rsidRPr="0029574F">
        <w:rPr>
          <w:rFonts w:ascii="Garamond" w:hAnsi="Garamond"/>
          <w:sz w:val="24"/>
          <w:szCs w:val="24"/>
        </w:rPr>
        <w:t>.</w:t>
      </w:r>
    </w:p>
    <w:p w14:paraId="0E830E17" w14:textId="2E906A24" w:rsidR="003C6FB8" w:rsidRPr="0029574F" w:rsidRDefault="0086696E" w:rsidP="003C6FB8">
      <w:pPr>
        <w:numPr>
          <w:ilvl w:val="1"/>
          <w:numId w:val="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Zhotovi</w:t>
      </w:r>
      <w:r w:rsidR="003C6FB8" w:rsidRPr="0029574F">
        <w:rPr>
          <w:rFonts w:ascii="Garamond" w:hAnsi="Garamond"/>
          <w:sz w:val="24"/>
          <w:szCs w:val="24"/>
        </w:rPr>
        <w:t>tel je povinen:</w:t>
      </w:r>
    </w:p>
    <w:p w14:paraId="54C038AF" w14:textId="77777777" w:rsidR="003C6FB8" w:rsidRPr="0029574F" w:rsidRDefault="003C6FB8" w:rsidP="003C6FB8">
      <w:pPr>
        <w:numPr>
          <w:ilvl w:val="0"/>
          <w:numId w:val="3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vykonávat předmět smlouvy v souladu s příslušnými národními, evropskými a mezinárodními předpisy,</w:t>
      </w:r>
    </w:p>
    <w:p w14:paraId="6D4B717B" w14:textId="60F0BD5B" w:rsidR="003C6FB8" w:rsidRPr="0029574F" w:rsidRDefault="003C6FB8" w:rsidP="003C6FB8">
      <w:pPr>
        <w:numPr>
          <w:ilvl w:val="0"/>
          <w:numId w:val="3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oznámit bezodkladně </w:t>
      </w:r>
      <w:r w:rsidR="0086696E" w:rsidRPr="0029574F">
        <w:rPr>
          <w:rFonts w:ascii="Garamond" w:hAnsi="Garamond"/>
          <w:sz w:val="24"/>
          <w:szCs w:val="24"/>
        </w:rPr>
        <w:t>O</w:t>
      </w:r>
      <w:r w:rsidRPr="0029574F">
        <w:rPr>
          <w:rFonts w:ascii="Garamond" w:hAnsi="Garamond"/>
          <w:sz w:val="24"/>
          <w:szCs w:val="24"/>
        </w:rPr>
        <w:t>bjednateli nemožnost splnění předmětu smlouvy,</w:t>
      </w:r>
    </w:p>
    <w:p w14:paraId="024D68B5" w14:textId="77777777" w:rsidR="003C6FB8" w:rsidRPr="0029574F" w:rsidRDefault="003C6FB8" w:rsidP="003C6FB8">
      <w:pPr>
        <w:numPr>
          <w:ilvl w:val="0"/>
          <w:numId w:val="3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odevzdat Dílo v požadované formě a s veškerými náležitostmi odpovídající</w:t>
      </w:r>
      <w:r w:rsidR="0086696E" w:rsidRPr="0029574F">
        <w:rPr>
          <w:rFonts w:ascii="Garamond" w:hAnsi="Garamond"/>
          <w:sz w:val="24"/>
          <w:szCs w:val="24"/>
        </w:rPr>
        <w:t xml:space="preserve"> právním</w:t>
      </w:r>
      <w:r w:rsidRPr="0029574F">
        <w:rPr>
          <w:rFonts w:ascii="Garamond" w:hAnsi="Garamond"/>
          <w:sz w:val="24"/>
          <w:szCs w:val="24"/>
        </w:rPr>
        <w:t xml:space="preserve"> předpisům,</w:t>
      </w:r>
    </w:p>
    <w:p w14:paraId="6EB6A651" w14:textId="257F5480" w:rsidR="003C6FB8" w:rsidRPr="0029574F" w:rsidRDefault="003C6FB8" w:rsidP="003C6FB8">
      <w:pPr>
        <w:numPr>
          <w:ilvl w:val="0"/>
          <w:numId w:val="3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odstranit nedostatky v Díle, které dle názoru </w:t>
      </w:r>
      <w:r w:rsidR="0086696E" w:rsidRPr="0029574F">
        <w:rPr>
          <w:rFonts w:ascii="Garamond" w:hAnsi="Garamond"/>
          <w:sz w:val="24"/>
          <w:szCs w:val="24"/>
        </w:rPr>
        <w:t>O</w:t>
      </w:r>
      <w:r w:rsidRPr="0029574F">
        <w:rPr>
          <w:rFonts w:ascii="Garamond" w:hAnsi="Garamond"/>
          <w:sz w:val="24"/>
          <w:szCs w:val="24"/>
        </w:rPr>
        <w:t xml:space="preserve">bjednatele nejsou v souladu s danými </w:t>
      </w:r>
      <w:r w:rsidR="0086696E" w:rsidRPr="0029574F">
        <w:rPr>
          <w:rFonts w:ascii="Garamond" w:hAnsi="Garamond"/>
          <w:sz w:val="24"/>
          <w:szCs w:val="24"/>
        </w:rPr>
        <w:t xml:space="preserve">právními </w:t>
      </w:r>
      <w:r w:rsidRPr="0029574F">
        <w:rPr>
          <w:rFonts w:ascii="Garamond" w:hAnsi="Garamond"/>
          <w:sz w:val="24"/>
          <w:szCs w:val="24"/>
        </w:rPr>
        <w:t>předpisy,</w:t>
      </w:r>
    </w:p>
    <w:p w14:paraId="041355DD" w14:textId="77777777" w:rsidR="009D2948" w:rsidRPr="0029574F" w:rsidRDefault="003C6FB8" w:rsidP="00096AB4">
      <w:pPr>
        <w:numPr>
          <w:ilvl w:val="0"/>
          <w:numId w:val="3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zachovávat mlčenlivost o veškerých skutečnostech, o kterých se dozvěděl při plnění předmětu smlouvy</w:t>
      </w:r>
      <w:r w:rsidR="009D2948" w:rsidRPr="0029574F">
        <w:rPr>
          <w:rFonts w:ascii="Garamond" w:hAnsi="Garamond"/>
          <w:sz w:val="24"/>
          <w:szCs w:val="24"/>
        </w:rPr>
        <w:t>,</w:t>
      </w:r>
    </w:p>
    <w:p w14:paraId="4590F19C" w14:textId="5135DCC3" w:rsidR="0064400F" w:rsidRPr="0029574F" w:rsidRDefault="0064400F" w:rsidP="0064400F">
      <w:pPr>
        <w:numPr>
          <w:ilvl w:val="0"/>
          <w:numId w:val="31"/>
        </w:numPr>
        <w:tabs>
          <w:tab w:val="left" w:pos="7230"/>
        </w:tabs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použít </w:t>
      </w:r>
      <w:r w:rsidR="00A3703B" w:rsidRPr="0029574F">
        <w:rPr>
          <w:rFonts w:ascii="Garamond" w:hAnsi="Garamond"/>
          <w:b/>
          <w:bCs/>
          <w:sz w:val="24"/>
          <w:szCs w:val="24"/>
        </w:rPr>
        <w:t>Materiál</w:t>
      </w:r>
      <w:r w:rsidRPr="0029574F">
        <w:rPr>
          <w:rFonts w:ascii="Garamond" w:hAnsi="Garamond"/>
          <w:sz w:val="24"/>
          <w:szCs w:val="24"/>
        </w:rPr>
        <w:t xml:space="preserve"> pouze pro provedení Díla a po odevzdání Díla Objednateli </w:t>
      </w:r>
      <w:r w:rsidR="00054E8D" w:rsidRPr="0029574F">
        <w:rPr>
          <w:rFonts w:ascii="Garamond" w:hAnsi="Garamond"/>
          <w:sz w:val="24"/>
          <w:szCs w:val="24"/>
        </w:rPr>
        <w:t xml:space="preserve">tento Materiál </w:t>
      </w:r>
      <w:r w:rsidRPr="0029574F">
        <w:rPr>
          <w:rFonts w:ascii="Garamond" w:hAnsi="Garamond"/>
          <w:sz w:val="24"/>
          <w:szCs w:val="24"/>
        </w:rPr>
        <w:t>dle volby Objednatele bez zbytečného odkladu buď zničit, nebo vrátit Objednateli.</w:t>
      </w:r>
    </w:p>
    <w:p w14:paraId="4A391201" w14:textId="77777777" w:rsidR="00D1111E" w:rsidRPr="0029574F" w:rsidRDefault="00D1111E" w:rsidP="009F6D16">
      <w:p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</w:p>
    <w:p w14:paraId="0A748FAD" w14:textId="03B488E8" w:rsidR="00E9286C" w:rsidRPr="0029574F" w:rsidRDefault="00E9286C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b/>
          <w:sz w:val="24"/>
          <w:szCs w:val="24"/>
        </w:rPr>
        <w:t>ZÁNIK SMLOUVY</w:t>
      </w:r>
    </w:p>
    <w:p w14:paraId="3FF4E06F" w14:textId="77777777" w:rsidR="00F128C8" w:rsidRPr="0029574F" w:rsidRDefault="00F128C8" w:rsidP="00F128C8"/>
    <w:p w14:paraId="34B8951F" w14:textId="471D7C4A" w:rsidR="00E9286C" w:rsidRPr="0029574F" w:rsidRDefault="00E9286C" w:rsidP="00E9286C">
      <w:pPr>
        <w:numPr>
          <w:ilvl w:val="1"/>
          <w:numId w:val="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Tato smlouva zaniká:</w:t>
      </w:r>
      <w:r w:rsidR="00E37798" w:rsidRPr="0029574F">
        <w:rPr>
          <w:rFonts w:ascii="Garamond" w:hAnsi="Garamond"/>
          <w:sz w:val="24"/>
          <w:szCs w:val="24"/>
        </w:rPr>
        <w:t xml:space="preserve"> </w:t>
      </w:r>
    </w:p>
    <w:p w14:paraId="283DA5B9" w14:textId="6B5C7783" w:rsidR="00E9286C" w:rsidRPr="0029574F" w:rsidRDefault="00F128C8" w:rsidP="00E9286C">
      <w:pPr>
        <w:numPr>
          <w:ilvl w:val="0"/>
          <w:numId w:val="33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d</w:t>
      </w:r>
      <w:r w:rsidR="00E9286C" w:rsidRPr="0029574F">
        <w:rPr>
          <w:rFonts w:ascii="Garamond" w:hAnsi="Garamond"/>
          <w:sz w:val="24"/>
          <w:szCs w:val="24"/>
        </w:rPr>
        <w:t>ohodou smluvních stran</w:t>
      </w:r>
    </w:p>
    <w:p w14:paraId="31717917" w14:textId="04E24566" w:rsidR="00E9286C" w:rsidRPr="0029574F" w:rsidRDefault="00F128C8" w:rsidP="00E9286C">
      <w:pPr>
        <w:numPr>
          <w:ilvl w:val="0"/>
          <w:numId w:val="33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o</w:t>
      </w:r>
      <w:r w:rsidR="00E9286C" w:rsidRPr="0029574F">
        <w:rPr>
          <w:rFonts w:ascii="Garamond" w:hAnsi="Garamond"/>
          <w:sz w:val="24"/>
          <w:szCs w:val="24"/>
        </w:rPr>
        <w:t>dstoupením od smlouvy</w:t>
      </w:r>
    </w:p>
    <w:p w14:paraId="61AF13A2" w14:textId="2BD72F91" w:rsidR="00D65317" w:rsidRPr="0029574F" w:rsidRDefault="002208B3" w:rsidP="00E9286C">
      <w:pPr>
        <w:numPr>
          <w:ilvl w:val="0"/>
          <w:numId w:val="33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z dalších zákonem stanovených důvodů</w:t>
      </w:r>
    </w:p>
    <w:p w14:paraId="2083165F" w14:textId="2BA7B248" w:rsidR="00D1111E" w:rsidRPr="0029574F" w:rsidRDefault="00E9286C" w:rsidP="00A05030">
      <w:pPr>
        <w:ind w:left="708" w:hanging="708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6.3</w:t>
      </w:r>
      <w:r w:rsidRPr="0029574F">
        <w:rPr>
          <w:rFonts w:ascii="Garamond" w:hAnsi="Garamond"/>
          <w:sz w:val="24"/>
          <w:szCs w:val="24"/>
        </w:rPr>
        <w:tab/>
      </w:r>
      <w:r w:rsidR="0086696E" w:rsidRPr="0029574F">
        <w:rPr>
          <w:rFonts w:ascii="Garamond" w:hAnsi="Garamond"/>
          <w:sz w:val="24"/>
          <w:szCs w:val="24"/>
        </w:rPr>
        <w:t xml:space="preserve">Zhotovitel </w:t>
      </w:r>
      <w:r w:rsidR="00D1111E" w:rsidRPr="0029574F">
        <w:rPr>
          <w:rFonts w:ascii="Garamond" w:hAnsi="Garamond"/>
          <w:sz w:val="24"/>
          <w:szCs w:val="24"/>
        </w:rPr>
        <w:t>má právo odstoupit od smlouvy v případě:</w:t>
      </w:r>
    </w:p>
    <w:p w14:paraId="5FFDFEC5" w14:textId="65537AFE" w:rsidR="00D1111E" w:rsidRPr="0029574F" w:rsidRDefault="00D1111E" w:rsidP="00D1111E">
      <w:pPr>
        <w:spacing w:after="20" w:line="264" w:lineRule="auto"/>
        <w:ind w:left="720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a) pokud se </w:t>
      </w:r>
      <w:r w:rsidR="0086696E" w:rsidRPr="0029574F">
        <w:rPr>
          <w:rFonts w:ascii="Garamond" w:hAnsi="Garamond"/>
          <w:sz w:val="24"/>
          <w:szCs w:val="24"/>
        </w:rPr>
        <w:t>O</w:t>
      </w:r>
      <w:r w:rsidRPr="0029574F">
        <w:rPr>
          <w:rFonts w:ascii="Garamond" w:hAnsi="Garamond"/>
          <w:sz w:val="24"/>
          <w:szCs w:val="24"/>
        </w:rPr>
        <w:t xml:space="preserve">bjednatel dostane do prodlení s platbou svého peněžního závazku vyplývajícího z této smlouvy vůči </w:t>
      </w:r>
      <w:r w:rsidR="0086696E" w:rsidRPr="0029574F">
        <w:rPr>
          <w:rFonts w:ascii="Garamond" w:hAnsi="Garamond"/>
          <w:sz w:val="24"/>
          <w:szCs w:val="24"/>
        </w:rPr>
        <w:t>Zhotoviteli</w:t>
      </w:r>
      <w:r w:rsidRPr="0029574F">
        <w:rPr>
          <w:rFonts w:ascii="Garamond" w:hAnsi="Garamond"/>
          <w:sz w:val="24"/>
          <w:szCs w:val="24"/>
        </w:rPr>
        <w:t>, přičemž tato doba je delší než 30 kalendářních dní po dni splatnosti,</w:t>
      </w:r>
    </w:p>
    <w:p w14:paraId="2E23C31E" w14:textId="4EA2428E" w:rsidR="00D1111E" w:rsidRPr="0029574F" w:rsidRDefault="00D1111E" w:rsidP="00D1111E">
      <w:pPr>
        <w:spacing w:after="20" w:line="264" w:lineRule="auto"/>
        <w:ind w:left="720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b) pokud </w:t>
      </w:r>
      <w:r w:rsidR="0086696E" w:rsidRPr="0029574F">
        <w:rPr>
          <w:rFonts w:ascii="Garamond" w:hAnsi="Garamond"/>
          <w:sz w:val="24"/>
          <w:szCs w:val="24"/>
        </w:rPr>
        <w:t>O</w:t>
      </w:r>
      <w:r w:rsidRPr="0029574F">
        <w:rPr>
          <w:rFonts w:ascii="Garamond" w:hAnsi="Garamond"/>
          <w:sz w:val="24"/>
          <w:szCs w:val="24"/>
        </w:rPr>
        <w:t>bjednatel podstatným způsobem poruší smlouvu, zejména pokud je v prodlení s poskytnutím součinnosti po dobu delší než 15 kalendářních dnů po dohodnutém termínu.</w:t>
      </w:r>
    </w:p>
    <w:p w14:paraId="2D011524" w14:textId="22758D6E" w:rsidR="00D1111E" w:rsidRPr="0029574F" w:rsidRDefault="00D1111E" w:rsidP="00096AB4">
      <w:pPr>
        <w:spacing w:after="20" w:line="264" w:lineRule="auto"/>
        <w:ind w:left="705" w:hanging="705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6.5</w:t>
      </w:r>
      <w:r w:rsidRPr="0029574F">
        <w:rPr>
          <w:rFonts w:ascii="Garamond" w:hAnsi="Garamond"/>
          <w:sz w:val="24"/>
          <w:szCs w:val="24"/>
        </w:rPr>
        <w:tab/>
        <w:t xml:space="preserve">Objednatel má právo odstoupit od smlouvy, pokud </w:t>
      </w:r>
      <w:r w:rsidR="00797610" w:rsidRPr="0029574F">
        <w:rPr>
          <w:rFonts w:ascii="Garamond" w:hAnsi="Garamond"/>
          <w:sz w:val="24"/>
          <w:szCs w:val="24"/>
        </w:rPr>
        <w:t xml:space="preserve">Zhotovitel </w:t>
      </w:r>
      <w:r w:rsidRPr="0029574F">
        <w:rPr>
          <w:rFonts w:ascii="Garamond" w:hAnsi="Garamond"/>
          <w:sz w:val="24"/>
          <w:szCs w:val="24"/>
        </w:rPr>
        <w:t>je opakovaně v prodlení se splněním předmětu této smlouvy</w:t>
      </w:r>
      <w:r w:rsidR="00444FB6" w:rsidRPr="0029574F">
        <w:rPr>
          <w:rFonts w:ascii="Garamond" w:hAnsi="Garamond"/>
          <w:sz w:val="24"/>
          <w:szCs w:val="24"/>
        </w:rPr>
        <w:t>, přičemž tato doba je delší než 30 kalendářních dní</w:t>
      </w:r>
      <w:r w:rsidR="0014703A" w:rsidRPr="0029574F">
        <w:rPr>
          <w:rFonts w:ascii="Garamond" w:hAnsi="Garamond"/>
          <w:sz w:val="24"/>
          <w:szCs w:val="24"/>
        </w:rPr>
        <w:t>.</w:t>
      </w:r>
    </w:p>
    <w:p w14:paraId="1D94C53F" w14:textId="2A1C8BD5" w:rsidR="00D1111E" w:rsidRPr="0029574F" w:rsidRDefault="00D1111E" w:rsidP="00D1111E">
      <w:pPr>
        <w:spacing w:after="20" w:line="264" w:lineRule="auto"/>
        <w:ind w:left="708" w:hanging="708"/>
        <w:jc w:val="both"/>
        <w:rPr>
          <w:rFonts w:ascii="Garamond" w:hAnsi="Garamond"/>
          <w:sz w:val="24"/>
          <w:szCs w:val="24"/>
        </w:rPr>
      </w:pPr>
      <w:r w:rsidRPr="0029574F">
        <w:rPr>
          <w:rFonts w:ascii="Garamond" w:hAnsi="Garamond"/>
          <w:sz w:val="24"/>
          <w:szCs w:val="24"/>
        </w:rPr>
        <w:t>6.6</w:t>
      </w:r>
      <w:r w:rsidRPr="0029574F">
        <w:rPr>
          <w:rFonts w:ascii="Garamond" w:hAnsi="Garamond"/>
          <w:sz w:val="24"/>
          <w:szCs w:val="24"/>
        </w:rPr>
        <w:tab/>
        <w:t>Účinky odstoupení nastávají doručením písemného oznámení o odstoupení druhé smluvní straně.</w:t>
      </w:r>
      <w:r w:rsidR="0014703A" w:rsidRPr="0029574F">
        <w:rPr>
          <w:rFonts w:ascii="Garamond" w:hAnsi="Garamond"/>
          <w:sz w:val="24"/>
          <w:szCs w:val="24"/>
        </w:rPr>
        <w:t xml:space="preserve"> </w:t>
      </w:r>
    </w:p>
    <w:p w14:paraId="242D2F77" w14:textId="20C9EDB5" w:rsidR="0014703A" w:rsidRPr="0029574F" w:rsidRDefault="0014703A" w:rsidP="00D1111E">
      <w:pPr>
        <w:spacing w:after="20" w:line="264" w:lineRule="auto"/>
        <w:ind w:left="708" w:hanging="708"/>
        <w:jc w:val="both"/>
        <w:rPr>
          <w:rFonts w:ascii="Garamond" w:hAnsi="Garamond"/>
          <w:sz w:val="24"/>
          <w:szCs w:val="24"/>
        </w:rPr>
      </w:pPr>
    </w:p>
    <w:p w14:paraId="3596AB15" w14:textId="77777777" w:rsidR="00E9286C" w:rsidRPr="0029574F" w:rsidRDefault="00E9286C" w:rsidP="00E9286C"/>
    <w:p w14:paraId="7FA3408C" w14:textId="27A5D77D" w:rsidR="00FB36E3" w:rsidRPr="0029574F" w:rsidRDefault="00FB36E3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b/>
          <w:sz w:val="24"/>
          <w:szCs w:val="24"/>
        </w:rPr>
        <w:t>OCHRANA OSOBNÍCH ÚDAJŮ</w:t>
      </w:r>
    </w:p>
    <w:p w14:paraId="2048AF21" w14:textId="77777777" w:rsidR="00D75339" w:rsidRPr="0029574F" w:rsidRDefault="00D75339" w:rsidP="00D75339"/>
    <w:p w14:paraId="0CE50A43" w14:textId="6F72E5FF" w:rsidR="00FB36E3" w:rsidRPr="0029574F" w:rsidRDefault="00EF5A2C" w:rsidP="00B86293">
      <w:pPr>
        <w:pStyle w:val="Zkladntext"/>
        <w:numPr>
          <w:ilvl w:val="1"/>
          <w:numId w:val="3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lastRenderedPageBreak/>
        <w:t>Zhotovitel se</w:t>
      </w:r>
      <w:r w:rsidR="00C04E6A" w:rsidRPr="0029574F">
        <w:rPr>
          <w:rFonts w:ascii="Garamond" w:hAnsi="Garamond"/>
          <w:szCs w:val="24"/>
        </w:rPr>
        <w:t xml:space="preserve"> při provádění Díla</w:t>
      </w:r>
      <w:r w:rsidRPr="0029574F">
        <w:rPr>
          <w:rFonts w:ascii="Garamond" w:hAnsi="Garamond"/>
          <w:szCs w:val="24"/>
        </w:rPr>
        <w:t xml:space="preserve"> zavazuje</w:t>
      </w:r>
      <w:r w:rsidR="00FB36E3" w:rsidRPr="0029574F">
        <w:rPr>
          <w:rFonts w:ascii="Garamond" w:hAnsi="Garamond"/>
          <w:szCs w:val="24"/>
        </w:rPr>
        <w:t xml:space="preserve"> jednat v souladu s příslušnými právními předpisy na úseku ochrany osobních údajů, zejména nařízením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  <w:r w:rsidRPr="0029574F">
        <w:rPr>
          <w:rFonts w:ascii="Garamond" w:hAnsi="Garamond"/>
          <w:szCs w:val="24"/>
        </w:rPr>
        <w:t xml:space="preserve"> a</w:t>
      </w:r>
      <w:r w:rsidR="00FB36E3" w:rsidRPr="0029574F">
        <w:rPr>
          <w:rFonts w:ascii="Garamond" w:hAnsi="Garamond"/>
          <w:szCs w:val="24"/>
        </w:rPr>
        <w:t xml:space="preserve"> zákonem upravujícím zpracování osobních údajů</w:t>
      </w:r>
      <w:r w:rsidR="00C04E6A" w:rsidRPr="0029574F">
        <w:rPr>
          <w:rFonts w:ascii="Garamond" w:hAnsi="Garamond"/>
          <w:szCs w:val="24"/>
        </w:rPr>
        <w:t xml:space="preserve"> a nakládat s osobními údaji poskytnutými Objednatelem v souladu s touto smlouvu a zpracovávat je pouze pro účely plnění této smlouvy</w:t>
      </w:r>
      <w:r w:rsidR="00FB36E3" w:rsidRPr="0029574F">
        <w:rPr>
          <w:rFonts w:ascii="Garamond" w:hAnsi="Garamond"/>
          <w:szCs w:val="24"/>
        </w:rPr>
        <w:t>.</w:t>
      </w:r>
    </w:p>
    <w:p w14:paraId="221751F3" w14:textId="3A894FCA" w:rsidR="00FB36E3" w:rsidRPr="0029574F" w:rsidRDefault="00EF5A2C" w:rsidP="00B86293">
      <w:pPr>
        <w:pStyle w:val="Zkladntext"/>
        <w:numPr>
          <w:ilvl w:val="1"/>
          <w:numId w:val="3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Zhotovitel se zavazuje</w:t>
      </w:r>
      <w:r w:rsidR="00FB36E3" w:rsidRPr="0029574F">
        <w:rPr>
          <w:rFonts w:ascii="Garamond" w:hAnsi="Garamond"/>
          <w:szCs w:val="24"/>
        </w:rPr>
        <w:t xml:space="preserve"> neprodleně informovat </w:t>
      </w:r>
      <w:r w:rsidRPr="0029574F">
        <w:rPr>
          <w:rFonts w:ascii="Garamond" w:hAnsi="Garamond"/>
          <w:szCs w:val="24"/>
        </w:rPr>
        <w:t>Objednat</w:t>
      </w:r>
      <w:r w:rsidR="00FB36E3" w:rsidRPr="0029574F">
        <w:rPr>
          <w:rFonts w:ascii="Garamond" w:hAnsi="Garamond"/>
          <w:szCs w:val="24"/>
        </w:rPr>
        <w:t xml:space="preserve">ele o jakémkoli </w:t>
      </w:r>
      <w:r w:rsidRPr="0029574F">
        <w:rPr>
          <w:rFonts w:ascii="Garamond" w:hAnsi="Garamond"/>
          <w:szCs w:val="24"/>
        </w:rPr>
        <w:t>neopráv</w:t>
      </w:r>
      <w:r w:rsidR="004D0FB9" w:rsidRPr="0029574F">
        <w:rPr>
          <w:rFonts w:ascii="Garamond" w:hAnsi="Garamond"/>
          <w:szCs w:val="24"/>
        </w:rPr>
        <w:t>ně</w:t>
      </w:r>
      <w:r w:rsidRPr="0029574F">
        <w:rPr>
          <w:rFonts w:ascii="Garamond" w:hAnsi="Garamond"/>
          <w:szCs w:val="24"/>
        </w:rPr>
        <w:t>ném nakládání s osobními údaji</w:t>
      </w:r>
      <w:r w:rsidR="00C04E6A" w:rsidRPr="0029574F">
        <w:rPr>
          <w:rFonts w:ascii="Garamond" w:hAnsi="Garamond"/>
          <w:szCs w:val="24"/>
        </w:rPr>
        <w:t xml:space="preserve"> poskytnutými Objednatelem pro účely plnění této smlouvy</w:t>
      </w:r>
      <w:r w:rsidRPr="0029574F">
        <w:rPr>
          <w:rFonts w:ascii="Garamond" w:hAnsi="Garamond"/>
          <w:szCs w:val="24"/>
        </w:rPr>
        <w:t xml:space="preserve"> nebo</w:t>
      </w:r>
      <w:r w:rsidR="00C04E6A" w:rsidRPr="0029574F">
        <w:rPr>
          <w:rFonts w:ascii="Garamond" w:hAnsi="Garamond"/>
          <w:szCs w:val="24"/>
        </w:rPr>
        <w:t xml:space="preserve"> o</w:t>
      </w:r>
      <w:r w:rsidRPr="0029574F">
        <w:rPr>
          <w:rFonts w:ascii="Garamond" w:hAnsi="Garamond"/>
          <w:szCs w:val="24"/>
        </w:rPr>
        <w:t xml:space="preserve"> jejich úniku</w:t>
      </w:r>
      <w:r w:rsidR="00FB36E3" w:rsidRPr="0029574F">
        <w:rPr>
          <w:rFonts w:ascii="Garamond" w:hAnsi="Garamond"/>
          <w:szCs w:val="24"/>
        </w:rPr>
        <w:t xml:space="preserve">, v každém případě však nejpozději do </w:t>
      </w:r>
      <w:r w:rsidR="00C04E6A" w:rsidRPr="0029574F">
        <w:rPr>
          <w:rFonts w:ascii="Garamond" w:hAnsi="Garamond"/>
          <w:szCs w:val="24"/>
        </w:rPr>
        <w:t>dvou</w:t>
      </w:r>
      <w:r w:rsidR="00FB36E3" w:rsidRPr="0029574F">
        <w:rPr>
          <w:rFonts w:ascii="Garamond" w:hAnsi="Garamond"/>
          <w:szCs w:val="24"/>
        </w:rPr>
        <w:t xml:space="preserve"> (</w:t>
      </w:r>
      <w:r w:rsidR="00C04E6A" w:rsidRPr="0029574F">
        <w:rPr>
          <w:rFonts w:ascii="Garamond" w:hAnsi="Garamond"/>
          <w:szCs w:val="24"/>
        </w:rPr>
        <w:t>2</w:t>
      </w:r>
      <w:r w:rsidR="00FB36E3" w:rsidRPr="0029574F">
        <w:rPr>
          <w:rFonts w:ascii="Garamond" w:hAnsi="Garamond"/>
          <w:szCs w:val="24"/>
        </w:rPr>
        <w:t xml:space="preserve">) dnů od data </w:t>
      </w:r>
      <w:r w:rsidR="00C04E6A" w:rsidRPr="0029574F">
        <w:rPr>
          <w:rFonts w:ascii="Garamond" w:hAnsi="Garamond"/>
          <w:szCs w:val="24"/>
        </w:rPr>
        <w:t>kdy taková událost nastane.</w:t>
      </w:r>
    </w:p>
    <w:p w14:paraId="497E8374" w14:textId="3D7E5CA7" w:rsidR="00FB36E3" w:rsidRPr="0029574F" w:rsidRDefault="00D1111E" w:rsidP="003B4521">
      <w:r w:rsidRPr="0029574F">
        <w:t xml:space="preserve">      </w:t>
      </w:r>
    </w:p>
    <w:p w14:paraId="33B53B0D" w14:textId="77777777" w:rsidR="003B4521" w:rsidRPr="0029574F" w:rsidRDefault="003B4521" w:rsidP="003B4521"/>
    <w:p w14:paraId="16426B4A" w14:textId="32F6A464" w:rsidR="003B4521" w:rsidRPr="0029574F" w:rsidRDefault="003B4521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b/>
          <w:sz w:val="24"/>
          <w:szCs w:val="24"/>
        </w:rPr>
        <w:t>PRÁVA K DUŠEVNÍMU VLASTNICTVÍ</w:t>
      </w:r>
    </w:p>
    <w:p w14:paraId="3B0D697E" w14:textId="0C94E676" w:rsidR="003B4521" w:rsidRPr="0029574F" w:rsidRDefault="003B4521" w:rsidP="003B4521">
      <w:pPr>
        <w:spacing w:after="20" w:line="264" w:lineRule="auto"/>
        <w:ind w:right="-158"/>
        <w:jc w:val="both"/>
        <w:rPr>
          <w:rFonts w:ascii="Garamond" w:hAnsi="Garamond"/>
          <w:b/>
          <w:sz w:val="24"/>
          <w:szCs w:val="24"/>
        </w:rPr>
      </w:pPr>
    </w:p>
    <w:p w14:paraId="4A61B3FF" w14:textId="1E6DAC89" w:rsidR="003B4521" w:rsidRPr="0029574F" w:rsidRDefault="003B4521" w:rsidP="003B4521">
      <w:pPr>
        <w:pStyle w:val="Zkladntext"/>
        <w:numPr>
          <w:ilvl w:val="1"/>
          <w:numId w:val="49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Smluvní strany se dohodly</w:t>
      </w:r>
      <w:bookmarkStart w:id="0" w:name="_Ref277278630"/>
      <w:r w:rsidRPr="0029574F">
        <w:rPr>
          <w:rFonts w:ascii="Garamond" w:hAnsi="Garamond"/>
          <w:szCs w:val="24"/>
        </w:rPr>
        <w:t xml:space="preserve"> na následujících pravidlech při nakládání s</w:t>
      </w:r>
      <w:r w:rsidR="00752CDC" w:rsidRPr="0029574F">
        <w:rPr>
          <w:rFonts w:ascii="Garamond" w:hAnsi="Garamond"/>
          <w:szCs w:val="24"/>
        </w:rPr>
        <w:t> předměty duševního vlastnictví</w:t>
      </w:r>
      <w:r w:rsidR="0014703A" w:rsidRPr="0029574F">
        <w:rPr>
          <w:rFonts w:ascii="Garamond" w:hAnsi="Garamond"/>
          <w:szCs w:val="24"/>
        </w:rPr>
        <w:t>,</w:t>
      </w:r>
      <w:r w:rsidR="00752CDC" w:rsidRPr="0029574F">
        <w:rPr>
          <w:rFonts w:ascii="Garamond" w:hAnsi="Garamond"/>
          <w:szCs w:val="24"/>
        </w:rPr>
        <w:t xml:space="preserve"> jako jsou např. technická </w:t>
      </w:r>
      <w:r w:rsidRPr="0029574F">
        <w:rPr>
          <w:rFonts w:ascii="Garamond" w:hAnsi="Garamond"/>
          <w:szCs w:val="24"/>
        </w:rPr>
        <w:t>řešení, patenty, užitn</w:t>
      </w:r>
      <w:r w:rsidR="00752CDC" w:rsidRPr="0029574F">
        <w:rPr>
          <w:rFonts w:ascii="Garamond" w:hAnsi="Garamond"/>
          <w:szCs w:val="24"/>
        </w:rPr>
        <w:t>é</w:t>
      </w:r>
      <w:r w:rsidRPr="0029574F">
        <w:rPr>
          <w:rFonts w:ascii="Garamond" w:hAnsi="Garamond"/>
          <w:szCs w:val="24"/>
        </w:rPr>
        <w:t xml:space="preserve"> vzory a další nehmotn</w:t>
      </w:r>
      <w:r w:rsidR="00752CDC" w:rsidRPr="0029574F">
        <w:rPr>
          <w:rFonts w:ascii="Garamond" w:hAnsi="Garamond"/>
          <w:szCs w:val="24"/>
        </w:rPr>
        <w:t>é statky</w:t>
      </w:r>
      <w:r w:rsidRPr="0029574F">
        <w:rPr>
          <w:rFonts w:ascii="Garamond" w:hAnsi="Garamond"/>
          <w:szCs w:val="24"/>
        </w:rPr>
        <w:t>, které budou vytvořeny jako výsledek činnosti dle této smlouvy nebo pořízeny v rámci činnosti dle této smlouvy (dále jen „</w:t>
      </w:r>
      <w:r w:rsidRPr="0029574F">
        <w:rPr>
          <w:rFonts w:ascii="Garamond" w:hAnsi="Garamond"/>
          <w:b/>
          <w:bCs/>
          <w:i/>
          <w:iCs/>
          <w:szCs w:val="24"/>
        </w:rPr>
        <w:t>Výsledek činnosti</w:t>
      </w:r>
      <w:r w:rsidRPr="0029574F">
        <w:rPr>
          <w:rFonts w:ascii="Garamond" w:hAnsi="Garamond"/>
          <w:szCs w:val="24"/>
        </w:rPr>
        <w:t>“)</w:t>
      </w:r>
      <w:bookmarkEnd w:id="0"/>
      <w:r w:rsidRPr="0029574F">
        <w:rPr>
          <w:rFonts w:ascii="Garamond" w:hAnsi="Garamond"/>
          <w:szCs w:val="24"/>
        </w:rPr>
        <w:t>.</w:t>
      </w:r>
    </w:p>
    <w:p w14:paraId="4759EE9F" w14:textId="3612D979" w:rsidR="003B4521" w:rsidRPr="0029574F" w:rsidRDefault="009C4D2A" w:rsidP="003B4521">
      <w:pPr>
        <w:pStyle w:val="Zkladntext"/>
        <w:numPr>
          <w:ilvl w:val="1"/>
          <w:numId w:val="49"/>
        </w:numPr>
        <w:spacing w:after="20" w:line="264" w:lineRule="auto"/>
        <w:ind w:right="-158"/>
        <w:rPr>
          <w:rFonts w:ascii="Garamond" w:hAnsi="Garamond"/>
          <w:szCs w:val="24"/>
        </w:rPr>
      </w:pPr>
      <w:bookmarkStart w:id="1" w:name="_Ref280642976"/>
      <w:bookmarkStart w:id="2" w:name="_Ref280647908"/>
      <w:r w:rsidRPr="0029574F">
        <w:rPr>
          <w:rFonts w:ascii="Garamond" w:hAnsi="Garamond"/>
          <w:szCs w:val="24"/>
        </w:rPr>
        <w:t>Smluvní s</w:t>
      </w:r>
      <w:r w:rsidR="003B4521" w:rsidRPr="0029574F">
        <w:rPr>
          <w:rFonts w:ascii="Garamond" w:hAnsi="Garamond"/>
          <w:szCs w:val="24"/>
        </w:rPr>
        <w:t>trany se dohodly, že veškeré Výsledky činnosti, včetně primárních dat použitých pro jejich vytvoření, pokud to jejich povaha umožňuje, se stanou vlastnictvím</w:t>
      </w:r>
      <w:bookmarkEnd w:id="1"/>
      <w:bookmarkEnd w:id="2"/>
      <w:r w:rsidR="003B4521" w:rsidRPr="0029574F">
        <w:rPr>
          <w:rFonts w:ascii="Garamond" w:hAnsi="Garamond"/>
          <w:szCs w:val="24"/>
        </w:rPr>
        <w:t xml:space="preserve"> Objednatele. V případě, že povaha Výsledků činnosti neumožňuje vý</w:t>
      </w:r>
      <w:r w:rsidR="00004631" w:rsidRPr="0029574F">
        <w:rPr>
          <w:rFonts w:ascii="Garamond" w:hAnsi="Garamond"/>
          <w:szCs w:val="24"/>
        </w:rPr>
        <w:t>lučné</w:t>
      </w:r>
      <w:r w:rsidR="003B4521" w:rsidRPr="0029574F">
        <w:rPr>
          <w:rFonts w:ascii="Garamond" w:hAnsi="Garamond"/>
          <w:szCs w:val="24"/>
        </w:rPr>
        <w:t xml:space="preserve"> vlastnictví Objednatele, poskytuje tímto Zhotovitel Objednateli výhradní, bezúplatnou licenci, bez časového a územního omezení, s právem poskytnout sublicenci, k využití Výsledků činnosti (zejména k výzkumu, vývoji, výrobě, komercionalizaci a prodeji léčivých přípravků) Přidruženým osobám. </w:t>
      </w:r>
    </w:p>
    <w:p w14:paraId="2873F9E5" w14:textId="653D4578" w:rsidR="003B4521" w:rsidRPr="0029574F" w:rsidRDefault="003B4521" w:rsidP="003B4521">
      <w:pPr>
        <w:pStyle w:val="Zkladntext"/>
        <w:numPr>
          <w:ilvl w:val="1"/>
          <w:numId w:val="49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Pro účely této smlouvy „</w:t>
      </w:r>
      <w:r w:rsidRPr="0029574F">
        <w:rPr>
          <w:rFonts w:ascii="Garamond" w:hAnsi="Garamond"/>
          <w:b/>
          <w:bCs/>
          <w:i/>
          <w:iCs/>
          <w:szCs w:val="24"/>
        </w:rPr>
        <w:t>Přidružená osoba</w:t>
      </w:r>
      <w:r w:rsidRPr="0029574F">
        <w:rPr>
          <w:rFonts w:ascii="Garamond" w:hAnsi="Garamond"/>
          <w:szCs w:val="24"/>
        </w:rPr>
        <w:t xml:space="preserve">“ znamená osobu, která je ovládající osobou Objednatele, osobou ovládanou Objednatelem </w:t>
      </w:r>
      <w:r w:rsidR="00B43C45" w:rsidRPr="0029574F">
        <w:rPr>
          <w:rFonts w:ascii="Garamond" w:hAnsi="Garamond"/>
          <w:szCs w:val="24"/>
        </w:rPr>
        <w:t>a</w:t>
      </w:r>
      <w:r w:rsidRPr="0029574F">
        <w:rPr>
          <w:rFonts w:ascii="Garamond" w:hAnsi="Garamond"/>
          <w:szCs w:val="24"/>
        </w:rPr>
        <w:t xml:space="preserve"> osobou, která je ovládaná stejnou ovládající osobou, která ovládá Objednatele.</w:t>
      </w:r>
    </w:p>
    <w:p w14:paraId="0212B7C0" w14:textId="23A8ED10" w:rsidR="00B402FB" w:rsidRPr="0029574F" w:rsidRDefault="00B402FB" w:rsidP="00901DC4">
      <w:pPr>
        <w:pStyle w:val="Zkladntext"/>
        <w:numPr>
          <w:ilvl w:val="1"/>
          <w:numId w:val="49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 xml:space="preserve">Zhotovitel zůstává/je vlastníkem svých dosavadních postupů, metod a technik, zkušeností, protokolů apod., užitých k provádění Díla, stejně tak jejich změn, ke kterým může při plnění této smlouvy dojít (dále jen „know-how“). Pro zabránění pochybností </w:t>
      </w:r>
      <w:r w:rsidR="00A820AD" w:rsidRPr="0029574F">
        <w:rPr>
          <w:rFonts w:ascii="Garamond" w:hAnsi="Garamond"/>
          <w:szCs w:val="24"/>
        </w:rPr>
        <w:t xml:space="preserve">Smluvní </w:t>
      </w:r>
      <w:r w:rsidRPr="0029574F">
        <w:rPr>
          <w:rFonts w:ascii="Garamond" w:hAnsi="Garamond"/>
          <w:szCs w:val="24"/>
        </w:rPr>
        <w:t>strany vysloveně uvádějí, že na know-how Zhotovitele se nevztahuje čl. 8.2 této smlouvy.</w:t>
      </w:r>
    </w:p>
    <w:p w14:paraId="67BC68A3" w14:textId="3DF2C030" w:rsidR="00405A23" w:rsidRPr="0029574F" w:rsidRDefault="00405A23" w:rsidP="003B4521">
      <w:pPr>
        <w:pStyle w:val="Zkladntext"/>
        <w:numPr>
          <w:ilvl w:val="1"/>
          <w:numId w:val="49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Objednatel bere na vědomí, že Zhotovitel jako veřejná výzkumná instituce může být povinen uvést informace o spolupráci s Objednatelem ve své výroční zprávě, případně obdobných výkazech o činnosti Zhotovitele pro Akademii věd České republiky a/nebo další poskytovatele veřejné podpory na výzkumnou činnost Zhotovitele (např. MŠMT) nebo pro účely statistického vykazování. Výše uvedené není porušením povinnosti Zhotovitele dle této smlouvy, pokud bude v takových dokumentech uvedeno jméno Objednatele a výše odměny Zhotovitele obdržené na základě této smlouvy od Objednatele.</w:t>
      </w:r>
    </w:p>
    <w:p w14:paraId="57130FBA" w14:textId="08794B54" w:rsidR="00B43C45" w:rsidRPr="0029574F" w:rsidRDefault="00B43C45">
      <w:pPr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b/>
          <w:sz w:val="24"/>
          <w:szCs w:val="24"/>
        </w:rPr>
        <w:br w:type="page"/>
      </w:r>
    </w:p>
    <w:p w14:paraId="304B9B6D" w14:textId="77777777" w:rsidR="003B4521" w:rsidRPr="0029574F" w:rsidRDefault="003B4521" w:rsidP="003B4521">
      <w:pPr>
        <w:spacing w:after="20" w:line="264" w:lineRule="auto"/>
        <w:ind w:right="-158"/>
        <w:jc w:val="both"/>
        <w:rPr>
          <w:rFonts w:ascii="Garamond" w:hAnsi="Garamond"/>
          <w:b/>
          <w:sz w:val="24"/>
          <w:szCs w:val="24"/>
        </w:rPr>
      </w:pPr>
    </w:p>
    <w:p w14:paraId="702E0B0F" w14:textId="0D1AC563" w:rsidR="000F76CB" w:rsidRPr="0029574F" w:rsidRDefault="000F76CB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29574F">
        <w:rPr>
          <w:rFonts w:ascii="Garamond" w:hAnsi="Garamond"/>
          <w:b/>
          <w:sz w:val="24"/>
          <w:szCs w:val="24"/>
        </w:rPr>
        <w:t>ZÁVĚREČNÁ USTANOVENÍ</w:t>
      </w:r>
    </w:p>
    <w:p w14:paraId="384B4A55" w14:textId="77777777" w:rsidR="00D75339" w:rsidRPr="0029574F" w:rsidRDefault="00D75339" w:rsidP="00D75339"/>
    <w:p w14:paraId="316B34C3" w14:textId="61A91626" w:rsidR="00B4005F" w:rsidRPr="0029574F" w:rsidRDefault="00B4005F" w:rsidP="009E1813">
      <w:pPr>
        <w:numPr>
          <w:ilvl w:val="1"/>
          <w:numId w:val="48"/>
        </w:numPr>
        <w:spacing w:after="20" w:line="264" w:lineRule="auto"/>
        <w:jc w:val="both"/>
        <w:rPr>
          <w:rFonts w:ascii="Garamond" w:hAnsi="Garamond"/>
          <w:szCs w:val="24"/>
        </w:rPr>
      </w:pPr>
      <w:r w:rsidRPr="0029574F">
        <w:rPr>
          <w:rFonts w:ascii="Garamond" w:hAnsi="Garamond"/>
          <w:sz w:val="24"/>
          <w:szCs w:val="24"/>
        </w:rPr>
        <w:t xml:space="preserve">Tato smlouva nabývá platnosti dnem jejího podpisu </w:t>
      </w:r>
      <w:r w:rsidR="00EE7255" w:rsidRPr="0029574F">
        <w:rPr>
          <w:rFonts w:ascii="Garamond" w:hAnsi="Garamond"/>
          <w:sz w:val="24"/>
          <w:szCs w:val="24"/>
        </w:rPr>
        <w:t xml:space="preserve">oběma </w:t>
      </w:r>
      <w:r w:rsidRPr="0029574F">
        <w:rPr>
          <w:rFonts w:ascii="Garamond" w:hAnsi="Garamond"/>
          <w:sz w:val="24"/>
          <w:szCs w:val="24"/>
        </w:rPr>
        <w:t>Smluvními stranami</w:t>
      </w:r>
      <w:r w:rsidR="00244EDF" w:rsidRPr="0029574F">
        <w:rPr>
          <w:rFonts w:ascii="Garamond" w:hAnsi="Garamond"/>
          <w:sz w:val="24"/>
          <w:szCs w:val="24"/>
        </w:rPr>
        <w:t xml:space="preserve"> a účinnosti dnem jejího zveřejnění v registru smluv</w:t>
      </w:r>
      <w:r w:rsidR="00901DC4" w:rsidRPr="0029574F">
        <w:rPr>
          <w:rFonts w:ascii="Garamond" w:hAnsi="Garamond"/>
          <w:sz w:val="24"/>
          <w:szCs w:val="24"/>
        </w:rPr>
        <w:t>, v souladu se zákonem č. 340/2015 Sb., ve znění pozdějších předpisů</w:t>
      </w:r>
      <w:r w:rsidR="00244EDF" w:rsidRPr="0029574F">
        <w:rPr>
          <w:rFonts w:ascii="Garamond" w:hAnsi="Garamond"/>
          <w:sz w:val="24"/>
          <w:szCs w:val="24"/>
        </w:rPr>
        <w:t>. Smluvní strany se dohodly, že uveřejnění smlouvy v registru smluv zajistí Zhotovitel.</w:t>
      </w:r>
      <w:r w:rsidRPr="0029574F">
        <w:rPr>
          <w:rFonts w:ascii="Garamond" w:hAnsi="Garamond"/>
          <w:sz w:val="24"/>
          <w:szCs w:val="24"/>
        </w:rPr>
        <w:t xml:space="preserve"> </w:t>
      </w:r>
    </w:p>
    <w:p w14:paraId="041C1E06" w14:textId="0C49C447" w:rsidR="00AB3AE7" w:rsidRPr="0029574F" w:rsidRDefault="00AB3AE7" w:rsidP="00AB3AE7">
      <w:pPr>
        <w:numPr>
          <w:ilvl w:val="1"/>
          <w:numId w:val="48"/>
        </w:numPr>
        <w:spacing w:after="20" w:line="264" w:lineRule="auto"/>
        <w:jc w:val="both"/>
        <w:rPr>
          <w:rFonts w:ascii="Garamond" w:hAnsi="Garamond"/>
          <w:szCs w:val="24"/>
        </w:rPr>
      </w:pPr>
      <w:r w:rsidRPr="0029574F">
        <w:rPr>
          <w:rFonts w:ascii="Garamond" w:hAnsi="Garamond"/>
          <w:sz w:val="24"/>
          <w:szCs w:val="24"/>
        </w:rPr>
        <w:t>V případě rozporů mezi textem v samotném těle smlouvy a v jejích přílohách má přednost text uvedený v samotném těle smlouvy.</w:t>
      </w:r>
    </w:p>
    <w:p w14:paraId="131F88A2" w14:textId="48646E20" w:rsidR="00DA5BC0" w:rsidRPr="0029574F" w:rsidRDefault="00CB2989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Smluvní strany se dohodly, že před zveřejněním smlouvy budou veškerá ustanovení a přílohy smlouvy, označené smluvními stranami jako obchodní tajemství, a údaje, které se podle zákona č. 340/2015 Sb. nezveřejňují, ze smlouvy odstraněny (začerněny). Objednatel před podpisem smlouvy poskytne Zhotoviteli verzi smlouvy upravenou ke zveřejnění</w:t>
      </w:r>
      <w:r w:rsidR="00901DC4" w:rsidRPr="0029574F">
        <w:rPr>
          <w:rFonts w:ascii="Garamond" w:hAnsi="Garamond"/>
          <w:szCs w:val="24"/>
        </w:rPr>
        <w:t>, v opačném případě se má za to, že Objednatel nepovažuje žádnou část smlouvy za obchodní tajemství</w:t>
      </w:r>
      <w:r w:rsidRPr="0029574F">
        <w:rPr>
          <w:rFonts w:ascii="Garamond" w:hAnsi="Garamond"/>
          <w:szCs w:val="24"/>
        </w:rPr>
        <w:t>.</w:t>
      </w:r>
    </w:p>
    <w:p w14:paraId="78D3EF7C" w14:textId="79C0D8C2" w:rsidR="000F76CB" w:rsidRPr="0029574F" w:rsidRDefault="000F76CB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 xml:space="preserve">Tato </w:t>
      </w:r>
      <w:r w:rsidR="003D15CA" w:rsidRPr="0029574F">
        <w:rPr>
          <w:rFonts w:ascii="Garamond" w:hAnsi="Garamond"/>
          <w:szCs w:val="24"/>
        </w:rPr>
        <w:t>s</w:t>
      </w:r>
      <w:r w:rsidRPr="0029574F">
        <w:rPr>
          <w:rFonts w:ascii="Garamond" w:hAnsi="Garamond"/>
          <w:szCs w:val="24"/>
        </w:rPr>
        <w:t xml:space="preserve">mlouva je závazná pro </w:t>
      </w:r>
      <w:r w:rsidR="00FD402E" w:rsidRPr="0029574F">
        <w:rPr>
          <w:rFonts w:ascii="Garamond" w:hAnsi="Garamond"/>
          <w:szCs w:val="24"/>
        </w:rPr>
        <w:t>Smluvní strany i</w:t>
      </w:r>
      <w:r w:rsidRPr="0029574F">
        <w:rPr>
          <w:rFonts w:ascii="Garamond" w:hAnsi="Garamond"/>
          <w:szCs w:val="24"/>
        </w:rPr>
        <w:t xml:space="preserve"> jejich případné právní nástupce.</w:t>
      </w:r>
    </w:p>
    <w:p w14:paraId="7648873B" w14:textId="17F69F6C" w:rsidR="00405A23" w:rsidRPr="0029574F" w:rsidRDefault="00405A23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Smluvní strany se dohodly, že kontaktními osobami Zhotovitele a Objednatele ve věcech provádění Díla jsou:</w:t>
      </w:r>
    </w:p>
    <w:p w14:paraId="5BCE98DA" w14:textId="440530E6" w:rsidR="00D86F9B" w:rsidRPr="0029574F" w:rsidRDefault="00405A23" w:rsidP="00EB1B50">
      <w:pPr>
        <w:pStyle w:val="Zkladntext"/>
        <w:spacing w:after="20" w:line="264" w:lineRule="auto"/>
        <w:ind w:left="720"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 xml:space="preserve">Zhotovitel: </w:t>
      </w:r>
      <w:r w:rsidR="00EB1B50">
        <w:rPr>
          <w:rFonts w:ascii="Garamond" w:hAnsi="Garamond"/>
          <w:szCs w:val="24"/>
        </w:rPr>
        <w:t>xxx</w:t>
      </w:r>
    </w:p>
    <w:p w14:paraId="75974F4C" w14:textId="77777777" w:rsidR="00AE17FD" w:rsidRPr="0029574F" w:rsidRDefault="00AE17FD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Dle dohody Smluvních stran se tato smlouva a vztahy z ní vyplývající řídí českým pr</w:t>
      </w:r>
      <w:r w:rsidR="00B4005F" w:rsidRPr="0029574F">
        <w:rPr>
          <w:rFonts w:ascii="Garamond" w:hAnsi="Garamond"/>
          <w:szCs w:val="24"/>
        </w:rPr>
        <w:t>ávem a zejména pak zákonem č. 89</w:t>
      </w:r>
      <w:r w:rsidRPr="0029574F">
        <w:rPr>
          <w:rFonts w:ascii="Garamond" w:hAnsi="Garamond"/>
          <w:szCs w:val="24"/>
        </w:rPr>
        <w:t>/2012 Sb., občanský zákoník, v platném znění.</w:t>
      </w:r>
    </w:p>
    <w:p w14:paraId="48C9FC23" w14:textId="317CDFCA" w:rsidR="000F76CB" w:rsidRPr="0029574F" w:rsidRDefault="000B69CA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 xml:space="preserve">Tato </w:t>
      </w:r>
      <w:r w:rsidR="00A820AD" w:rsidRPr="0029574F">
        <w:rPr>
          <w:rFonts w:ascii="Garamond" w:hAnsi="Garamond"/>
          <w:szCs w:val="24"/>
        </w:rPr>
        <w:t>s</w:t>
      </w:r>
      <w:r w:rsidR="000F76CB" w:rsidRPr="0029574F">
        <w:rPr>
          <w:rFonts w:ascii="Garamond" w:hAnsi="Garamond"/>
          <w:szCs w:val="24"/>
        </w:rPr>
        <w:t xml:space="preserve">mlouva </w:t>
      </w:r>
      <w:r w:rsidR="000E6922" w:rsidRPr="0029574F">
        <w:rPr>
          <w:rFonts w:ascii="Garamond" w:hAnsi="Garamond"/>
          <w:szCs w:val="24"/>
        </w:rPr>
        <w:t>bude</w:t>
      </w:r>
      <w:r w:rsidR="000F76CB" w:rsidRPr="0029574F">
        <w:rPr>
          <w:rFonts w:ascii="Garamond" w:hAnsi="Garamond"/>
          <w:szCs w:val="24"/>
        </w:rPr>
        <w:t xml:space="preserve"> vyhotovena ve </w:t>
      </w:r>
      <w:r w:rsidR="004345A6" w:rsidRPr="0029574F">
        <w:rPr>
          <w:rFonts w:ascii="Garamond" w:hAnsi="Garamond"/>
          <w:szCs w:val="24"/>
        </w:rPr>
        <w:t>2</w:t>
      </w:r>
      <w:r w:rsidR="003246AC" w:rsidRPr="0029574F">
        <w:rPr>
          <w:rFonts w:ascii="Garamond" w:hAnsi="Garamond"/>
          <w:szCs w:val="24"/>
        </w:rPr>
        <w:t xml:space="preserve"> (slovy: </w:t>
      </w:r>
      <w:r w:rsidR="004345A6" w:rsidRPr="0029574F">
        <w:rPr>
          <w:rFonts w:ascii="Garamond" w:hAnsi="Garamond"/>
          <w:szCs w:val="24"/>
        </w:rPr>
        <w:t>dvou</w:t>
      </w:r>
      <w:r w:rsidR="000F76CB" w:rsidRPr="0029574F">
        <w:rPr>
          <w:rFonts w:ascii="Garamond" w:hAnsi="Garamond"/>
          <w:szCs w:val="24"/>
        </w:rPr>
        <w:t xml:space="preserve">) stejnopisech v českém jazyce, z nichž každá ze Smluvních stran obdrží po </w:t>
      </w:r>
      <w:r w:rsidR="006D5117" w:rsidRPr="0029574F">
        <w:rPr>
          <w:rFonts w:ascii="Garamond" w:hAnsi="Garamond"/>
          <w:szCs w:val="24"/>
        </w:rPr>
        <w:t>jednom úplném</w:t>
      </w:r>
      <w:r w:rsidR="000F76CB" w:rsidRPr="0029574F">
        <w:rPr>
          <w:rFonts w:ascii="Garamond" w:hAnsi="Garamond"/>
          <w:szCs w:val="24"/>
        </w:rPr>
        <w:t xml:space="preserve"> vyhotovení této </w:t>
      </w:r>
      <w:r w:rsidR="00A16A1F" w:rsidRPr="0029574F">
        <w:rPr>
          <w:rFonts w:ascii="Garamond" w:hAnsi="Garamond"/>
          <w:szCs w:val="24"/>
        </w:rPr>
        <w:t>s</w:t>
      </w:r>
      <w:r w:rsidR="000F76CB" w:rsidRPr="0029574F">
        <w:rPr>
          <w:rFonts w:ascii="Garamond" w:hAnsi="Garamond"/>
          <w:szCs w:val="24"/>
        </w:rPr>
        <w:t>mlouvy.</w:t>
      </w:r>
    </w:p>
    <w:p w14:paraId="07DAA95A" w14:textId="05D8AD0A" w:rsidR="000F76CB" w:rsidRPr="0029574F" w:rsidRDefault="000F76CB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Jakékoliv změny nebo dodatky k</w:t>
      </w:r>
      <w:r w:rsidR="007E7C8E" w:rsidRPr="0029574F">
        <w:rPr>
          <w:rFonts w:ascii="Garamond" w:hAnsi="Garamond"/>
          <w:szCs w:val="24"/>
        </w:rPr>
        <w:t> </w:t>
      </w:r>
      <w:r w:rsidRPr="0029574F">
        <w:rPr>
          <w:rFonts w:ascii="Garamond" w:hAnsi="Garamond"/>
          <w:szCs w:val="24"/>
        </w:rPr>
        <w:t xml:space="preserve">této </w:t>
      </w:r>
      <w:r w:rsidR="00A16A1F" w:rsidRPr="0029574F">
        <w:rPr>
          <w:rFonts w:ascii="Garamond" w:hAnsi="Garamond"/>
          <w:szCs w:val="24"/>
        </w:rPr>
        <w:t>s</w:t>
      </w:r>
      <w:r w:rsidRPr="0029574F">
        <w:rPr>
          <w:rFonts w:ascii="Garamond" w:hAnsi="Garamond"/>
          <w:szCs w:val="24"/>
        </w:rPr>
        <w:t>mlouvě musejí být učiněny písemnou formou</w:t>
      </w:r>
      <w:r w:rsidR="009D12B3" w:rsidRPr="0029574F">
        <w:rPr>
          <w:rFonts w:ascii="Garamond" w:hAnsi="Garamond"/>
          <w:szCs w:val="24"/>
        </w:rPr>
        <w:t>, musejí být číslovány</w:t>
      </w:r>
      <w:r w:rsidRPr="0029574F">
        <w:rPr>
          <w:rFonts w:ascii="Garamond" w:hAnsi="Garamond"/>
          <w:szCs w:val="24"/>
        </w:rPr>
        <w:t xml:space="preserve"> a být podepsány </w:t>
      </w:r>
      <w:r w:rsidR="00405A23" w:rsidRPr="0029574F">
        <w:rPr>
          <w:rFonts w:ascii="Garamond" w:hAnsi="Garamond"/>
          <w:szCs w:val="24"/>
        </w:rPr>
        <w:t xml:space="preserve">oběma </w:t>
      </w:r>
      <w:r w:rsidRPr="0029574F">
        <w:rPr>
          <w:rFonts w:ascii="Garamond" w:hAnsi="Garamond"/>
          <w:szCs w:val="24"/>
        </w:rPr>
        <w:t xml:space="preserve">Smluvními stranami. </w:t>
      </w:r>
    </w:p>
    <w:p w14:paraId="6A9FA4FB" w14:textId="77777777" w:rsidR="000F76CB" w:rsidRPr="0029574F" w:rsidRDefault="00E9286C" w:rsidP="003B4521">
      <w:pPr>
        <w:pStyle w:val="Zkladntext"/>
        <w:numPr>
          <w:ilvl w:val="1"/>
          <w:numId w:val="48"/>
        </w:numPr>
        <w:spacing w:after="20" w:line="264" w:lineRule="auto"/>
        <w:ind w:right="-159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 xml:space="preserve">Tato smlouva </w:t>
      </w:r>
      <w:r w:rsidR="003A2ACB" w:rsidRPr="0029574F">
        <w:rPr>
          <w:rFonts w:ascii="Garamond" w:hAnsi="Garamond"/>
          <w:szCs w:val="24"/>
        </w:rPr>
        <w:t>tvoří úplnou dohodu mezi Smluvními stranami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nelze vykládat v rozporu s výslovnými ustanoveními této smlouvy a nezakládá žádný závazek žádné ze Smluvních stran.</w:t>
      </w:r>
    </w:p>
    <w:p w14:paraId="09890F5F" w14:textId="77777777" w:rsidR="003A2ACB" w:rsidRPr="0029574F" w:rsidRDefault="003A2ACB" w:rsidP="003B4521">
      <w:pPr>
        <w:pStyle w:val="Zkladntext"/>
        <w:numPr>
          <w:ilvl w:val="1"/>
          <w:numId w:val="48"/>
        </w:numPr>
        <w:spacing w:after="20" w:line="264" w:lineRule="auto"/>
        <w:ind w:right="-159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Smluvní strany si sdělily všechny skutkové a právní okolnosti, o nichž k datu uzavření této smlouvy věděly nebo vědět musely, a které jsou relevantní ve vztahu k uzavření této smlouvy. Kromě ujištění, která si Smluvní strany poskytly v této smlouvě, nebude mít žádná ze Smluvních stran žádná další práva a povinnosti v souvislosti s jakýmikoliv skutečnostmi, které vyjdou najevo a o kterých neposkytla druhá smluvní strana informace při jednání o této smlouvě. Výjimkou budou případy, kdy daná smluvní strana úmyslně uvedla druhou Smluvní stranu v omyl ohledně předmětu této smlouvy.</w:t>
      </w:r>
    </w:p>
    <w:p w14:paraId="6A1F6F59" w14:textId="77777777" w:rsidR="003A2ACB" w:rsidRPr="0029574F" w:rsidRDefault="003A2ACB" w:rsidP="003B4521">
      <w:pPr>
        <w:pStyle w:val="Zkladntext"/>
        <w:numPr>
          <w:ilvl w:val="1"/>
          <w:numId w:val="48"/>
        </w:numPr>
        <w:spacing w:after="20" w:line="264" w:lineRule="auto"/>
        <w:ind w:right="-159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>Pokud by tato smlouva neobsahovala jakékoliv ustanovení či závazek, jejichž stanovení by bylo jinak pro vymezení práv a povinností Smluvních stran odůvodněné, smluvní strany se zavazují učinit vše pro to, aby takové ustanovení bylo do této smlouvy v případě potřeby doplněno.</w:t>
      </w:r>
    </w:p>
    <w:p w14:paraId="52FFA03E" w14:textId="3C563B84" w:rsidR="003A2ACB" w:rsidRPr="0029574F" w:rsidRDefault="003A2ACB" w:rsidP="003B4521">
      <w:pPr>
        <w:pStyle w:val="Zkladntext"/>
        <w:numPr>
          <w:ilvl w:val="1"/>
          <w:numId w:val="48"/>
        </w:numPr>
        <w:spacing w:after="20" w:line="264" w:lineRule="auto"/>
        <w:ind w:right="-159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t xml:space="preserve">Bude-li shledáno nebo stane-li se některé ustanovení této smlouvy neplatným, bude postupováno dle § 576 občanského zákoníku. Smluvní strany se zavazují nahradit do </w:t>
      </w:r>
      <w:r w:rsidR="00901DC4" w:rsidRPr="0029574F">
        <w:rPr>
          <w:rFonts w:ascii="Garamond" w:hAnsi="Garamond"/>
          <w:szCs w:val="24"/>
        </w:rPr>
        <w:t>1</w:t>
      </w:r>
      <w:r w:rsidRPr="0029574F">
        <w:rPr>
          <w:rFonts w:ascii="Garamond" w:hAnsi="Garamond"/>
          <w:szCs w:val="24"/>
        </w:rPr>
        <w:t>5 (slovy: p</w:t>
      </w:r>
      <w:r w:rsidR="00901DC4" w:rsidRPr="0029574F">
        <w:rPr>
          <w:rFonts w:ascii="Garamond" w:hAnsi="Garamond"/>
          <w:szCs w:val="24"/>
        </w:rPr>
        <w:t>atnácti</w:t>
      </w:r>
      <w:r w:rsidRPr="0029574F">
        <w:rPr>
          <w:rFonts w:ascii="Garamond" w:hAnsi="Garamond"/>
          <w:szCs w:val="24"/>
        </w:rPr>
        <w:t>) pracovních dnů po doručení výzvy druhé Smluvní strany neplatné, nevymahatelné nebo neúčinné ustanovení ustanovením platným, vymahatelným a účinným se stejným nebo obdobným obchodním a právním smyslem, případně uzavřít novou smlouvu.</w:t>
      </w:r>
    </w:p>
    <w:p w14:paraId="0BE5C312" w14:textId="5F966A21" w:rsidR="00B43C45" w:rsidRPr="0029574F" w:rsidRDefault="00B43C45">
      <w:pPr>
        <w:rPr>
          <w:rFonts w:ascii="Garamond" w:hAnsi="Garamond"/>
          <w:sz w:val="24"/>
          <w:szCs w:val="24"/>
        </w:rPr>
      </w:pPr>
    </w:p>
    <w:p w14:paraId="475C6A71" w14:textId="77777777" w:rsidR="00B43C45" w:rsidRPr="0029574F" w:rsidRDefault="00B43C45">
      <w:pPr>
        <w:rPr>
          <w:rFonts w:ascii="Garamond" w:hAnsi="Garamond"/>
          <w:sz w:val="24"/>
          <w:szCs w:val="24"/>
        </w:rPr>
      </w:pPr>
    </w:p>
    <w:p w14:paraId="38CC9B23" w14:textId="77777777" w:rsidR="00B43C45" w:rsidRPr="0029574F" w:rsidRDefault="00B43C45">
      <w:pPr>
        <w:rPr>
          <w:rFonts w:ascii="Garamond" w:hAnsi="Garamond"/>
          <w:sz w:val="24"/>
          <w:szCs w:val="24"/>
        </w:rPr>
      </w:pPr>
    </w:p>
    <w:p w14:paraId="6D78F753" w14:textId="77777777" w:rsidR="00B43C45" w:rsidRPr="0029574F" w:rsidRDefault="00B43C45">
      <w:pPr>
        <w:rPr>
          <w:rFonts w:ascii="Garamond" w:hAnsi="Garamond"/>
          <w:sz w:val="24"/>
          <w:szCs w:val="24"/>
        </w:rPr>
      </w:pPr>
    </w:p>
    <w:p w14:paraId="40F785BA" w14:textId="77777777" w:rsidR="00B43C45" w:rsidRPr="0029574F" w:rsidRDefault="00B43C45">
      <w:pPr>
        <w:rPr>
          <w:rFonts w:ascii="Garamond" w:hAnsi="Garamond"/>
          <w:sz w:val="24"/>
          <w:szCs w:val="24"/>
        </w:rPr>
      </w:pPr>
    </w:p>
    <w:p w14:paraId="33B34E7B" w14:textId="400E9E90" w:rsidR="003A2ACB" w:rsidRPr="0029574F" w:rsidRDefault="003A2ACB" w:rsidP="003B4521">
      <w:pPr>
        <w:pStyle w:val="Zkladntext"/>
        <w:numPr>
          <w:ilvl w:val="1"/>
          <w:numId w:val="48"/>
        </w:numPr>
        <w:spacing w:after="20" w:line="264" w:lineRule="auto"/>
        <w:ind w:right="-159"/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lastRenderedPageBreak/>
        <w:t>Smluvní strany na důkaz souhlasu a porozumění shora uvedenému textu smlouvy tímto prohlašují, že tato smlouva byla uzavřena po vzájemném projednání, podle jejich pravé a svobodné vůle, určitě, vážně a srozumitelně, nikoliv v tísni nebo za nápadně nevýhodných podmínek a na důkaz toto připojují své vlastnoruční podpisy.</w:t>
      </w:r>
    </w:p>
    <w:p w14:paraId="4092BA22" w14:textId="76C98387" w:rsidR="00FC07DF" w:rsidRPr="0029574F" w:rsidRDefault="00FC07DF" w:rsidP="00EC307E">
      <w:pPr>
        <w:rPr>
          <w:rFonts w:ascii="Garamond" w:hAnsi="Garamond"/>
          <w:sz w:val="24"/>
          <w:szCs w:val="24"/>
        </w:rPr>
      </w:pPr>
    </w:p>
    <w:p w14:paraId="2BC7C12A" w14:textId="77777777" w:rsidR="00A61D50" w:rsidRPr="0029574F" w:rsidRDefault="00A61D50" w:rsidP="00EC307E">
      <w:pPr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C4E62" w:rsidRPr="0029574F" w14:paraId="24619FB0" w14:textId="77777777">
        <w:trPr>
          <w:jc w:val="center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7FB84CA" w14:textId="59FAADB1" w:rsidR="007C4E62" w:rsidRPr="0029574F" w:rsidRDefault="007C4E62" w:rsidP="00307FB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9574F">
              <w:rPr>
                <w:rFonts w:ascii="Garamond" w:hAnsi="Garamond"/>
                <w:sz w:val="24"/>
                <w:szCs w:val="24"/>
              </w:rPr>
              <w:t>V</w:t>
            </w:r>
            <w:r w:rsidR="001842F7" w:rsidRPr="0029574F">
              <w:rPr>
                <w:rFonts w:ascii="Garamond" w:hAnsi="Garamond"/>
                <w:sz w:val="24"/>
                <w:szCs w:val="24"/>
              </w:rPr>
              <w:t> </w:t>
            </w:r>
            <w:r w:rsidR="005208D1" w:rsidRPr="0029574F">
              <w:rPr>
                <w:rFonts w:ascii="Garamond" w:hAnsi="Garamond"/>
                <w:sz w:val="24"/>
                <w:szCs w:val="24"/>
              </w:rPr>
              <w:t>____________</w:t>
            </w:r>
            <w:r w:rsidR="001842F7" w:rsidRPr="0029574F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9574F">
              <w:rPr>
                <w:rFonts w:ascii="Garamond" w:hAnsi="Garamond"/>
                <w:sz w:val="24"/>
                <w:szCs w:val="24"/>
              </w:rPr>
              <w:t xml:space="preserve">dne </w:t>
            </w:r>
            <w:r w:rsidR="005208D1" w:rsidRPr="0029574F">
              <w:rPr>
                <w:rFonts w:ascii="Garamond" w:hAnsi="Garamond"/>
                <w:sz w:val="24"/>
                <w:szCs w:val="24"/>
              </w:rPr>
              <w:t>__.__.20</w:t>
            </w:r>
            <w:r w:rsidR="001C3D2E" w:rsidRPr="0029574F">
              <w:rPr>
                <w:rFonts w:ascii="Garamond" w:hAnsi="Garamond"/>
                <w:sz w:val="24"/>
                <w:szCs w:val="24"/>
              </w:rPr>
              <w:t>2</w:t>
            </w:r>
            <w:r w:rsidR="00054E8D" w:rsidRPr="0029574F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72227E6" w14:textId="00E64535" w:rsidR="007C4E62" w:rsidRPr="0029574F" w:rsidRDefault="005208D1" w:rsidP="00307FB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9574F">
              <w:rPr>
                <w:rFonts w:ascii="Garamond" w:hAnsi="Garamond"/>
                <w:sz w:val="24"/>
                <w:szCs w:val="24"/>
              </w:rPr>
              <w:t>V ____________ dne __.__.20</w:t>
            </w:r>
            <w:r w:rsidR="001C3D2E" w:rsidRPr="0029574F">
              <w:rPr>
                <w:rFonts w:ascii="Garamond" w:hAnsi="Garamond"/>
                <w:sz w:val="24"/>
                <w:szCs w:val="24"/>
              </w:rPr>
              <w:t>2</w:t>
            </w:r>
            <w:r w:rsidR="00054E8D" w:rsidRPr="0029574F"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</w:tbl>
    <w:p w14:paraId="5037E373" w14:textId="5C0FBA73" w:rsidR="007C4E62" w:rsidRPr="0029574F" w:rsidRDefault="007C4E62" w:rsidP="00EC307E">
      <w:pPr>
        <w:pStyle w:val="Zhlav"/>
        <w:tabs>
          <w:tab w:val="clear" w:pos="4536"/>
          <w:tab w:val="clear" w:pos="9072"/>
        </w:tabs>
        <w:spacing w:line="312" w:lineRule="auto"/>
        <w:rPr>
          <w:rFonts w:ascii="Garamond" w:hAnsi="Garamond"/>
          <w:snapToGrid w:val="0"/>
        </w:rPr>
      </w:pPr>
    </w:p>
    <w:p w14:paraId="09EA2114" w14:textId="43DD0848" w:rsidR="00FC07DF" w:rsidRPr="0029574F" w:rsidRDefault="00FC07DF" w:rsidP="00EC307E">
      <w:pPr>
        <w:pStyle w:val="Zhlav"/>
        <w:tabs>
          <w:tab w:val="clear" w:pos="4536"/>
          <w:tab w:val="clear" w:pos="9072"/>
        </w:tabs>
        <w:spacing w:line="312" w:lineRule="auto"/>
        <w:rPr>
          <w:rFonts w:ascii="Garamond" w:hAnsi="Garamond"/>
          <w:snapToGrid w:val="0"/>
        </w:rPr>
      </w:pPr>
    </w:p>
    <w:p w14:paraId="11939404" w14:textId="67294860" w:rsidR="000E6922" w:rsidRPr="0029574F" w:rsidRDefault="000E6922" w:rsidP="00EC307E">
      <w:pPr>
        <w:pStyle w:val="Zhlav"/>
        <w:tabs>
          <w:tab w:val="clear" w:pos="4536"/>
          <w:tab w:val="clear" w:pos="9072"/>
        </w:tabs>
        <w:spacing w:line="312" w:lineRule="auto"/>
        <w:rPr>
          <w:rFonts w:ascii="Garamond" w:hAnsi="Garamond"/>
          <w:snapToGrid w:val="0"/>
        </w:rPr>
      </w:pPr>
    </w:p>
    <w:p w14:paraId="35CA6816" w14:textId="77777777" w:rsidR="000E6922" w:rsidRPr="0029574F" w:rsidRDefault="000E6922" w:rsidP="00EC307E">
      <w:pPr>
        <w:pStyle w:val="Zhlav"/>
        <w:tabs>
          <w:tab w:val="clear" w:pos="4536"/>
          <w:tab w:val="clear" w:pos="9072"/>
        </w:tabs>
        <w:spacing w:line="312" w:lineRule="auto"/>
        <w:rPr>
          <w:rFonts w:ascii="Garamond" w:hAnsi="Garamond"/>
          <w:snapToGrid w:val="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C4E62" w:rsidRPr="0029574F" w14:paraId="64AC9357" w14:textId="77777777">
        <w:trPr>
          <w:jc w:val="center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8C16372" w14:textId="77777777" w:rsidR="007C4E62" w:rsidRPr="0029574F" w:rsidRDefault="007C4E62" w:rsidP="00EC307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9574F">
              <w:rPr>
                <w:rFonts w:ascii="Garamond" w:hAnsi="Garamond"/>
                <w:sz w:val="24"/>
                <w:szCs w:val="24"/>
              </w:rPr>
              <w:t>………………..………….………………..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E10C6EE" w14:textId="77777777" w:rsidR="007C4E62" w:rsidRPr="0029574F" w:rsidRDefault="007C4E62" w:rsidP="00EC307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9574F">
              <w:rPr>
                <w:rFonts w:ascii="Garamond" w:hAnsi="Garamond"/>
                <w:sz w:val="24"/>
                <w:szCs w:val="24"/>
              </w:rPr>
              <w:t>…………………………………………..</w:t>
            </w:r>
          </w:p>
        </w:tc>
      </w:tr>
      <w:tr w:rsidR="007C4E62" w:rsidRPr="0029574F" w14:paraId="4D5D5310" w14:textId="77777777">
        <w:trPr>
          <w:trHeight w:val="991"/>
          <w:jc w:val="center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B9D6C9D" w14:textId="44CDF35F" w:rsidR="007C4E62" w:rsidRPr="0029574F" w:rsidRDefault="00FC3E13" w:rsidP="00EC307E">
            <w:pPr>
              <w:pStyle w:val="Nadpis4"/>
              <w:keepNext w:val="0"/>
              <w:spacing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29574F">
              <w:rPr>
                <w:rFonts w:ascii="Garamond" w:hAnsi="Garamond"/>
                <w:bCs w:val="0"/>
                <w:iCs/>
                <w:sz w:val="24"/>
                <w:szCs w:val="24"/>
              </w:rPr>
              <w:t>SOTIO Biotech a.s.</w:t>
            </w:r>
          </w:p>
          <w:p w14:paraId="1874657C" w14:textId="499D021D" w:rsidR="008440B7" w:rsidRPr="0029574F" w:rsidRDefault="00EB1B50" w:rsidP="00B86293">
            <w:pPr>
              <w:ind w:firstLine="497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xxx</w:t>
            </w:r>
          </w:p>
          <w:p w14:paraId="04EC95C9" w14:textId="77777777" w:rsidR="008440B7" w:rsidRPr="0029574F" w:rsidRDefault="008440B7" w:rsidP="00B86293">
            <w:pPr>
              <w:ind w:firstLine="1343"/>
              <w:rPr>
                <w:rFonts w:ascii="Garamond" w:hAnsi="Garamond" w:cs="Arial"/>
                <w:sz w:val="24"/>
                <w:szCs w:val="24"/>
              </w:rPr>
            </w:pPr>
            <w:r w:rsidRPr="0029574F">
              <w:rPr>
                <w:rFonts w:ascii="Garamond" w:hAnsi="Garamond" w:cs="Arial"/>
                <w:sz w:val="24"/>
                <w:szCs w:val="24"/>
              </w:rPr>
              <w:t>generální ředitel</w:t>
            </w:r>
          </w:p>
          <w:p w14:paraId="715C8E1C" w14:textId="4830B667" w:rsidR="007C4E62" w:rsidRPr="0029574F" w:rsidRDefault="008440B7" w:rsidP="00B86293">
            <w:pPr>
              <w:ind w:firstLine="1631"/>
              <w:rPr>
                <w:rFonts w:ascii="Garamond" w:hAnsi="Garamond"/>
                <w:iCs/>
                <w:sz w:val="24"/>
                <w:szCs w:val="24"/>
              </w:rPr>
            </w:pPr>
            <w:r w:rsidRPr="0029574F">
              <w:rPr>
                <w:rFonts w:ascii="Garamond" w:hAnsi="Garamond"/>
                <w:i/>
                <w:iCs/>
                <w:sz w:val="24"/>
                <w:szCs w:val="24"/>
              </w:rPr>
              <w:t>Objednatel</w:t>
            </w:r>
            <w:r w:rsidRPr="0029574F" w:rsidDel="008440B7">
              <w:rPr>
                <w:rStyle w:val="platne1"/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64D9C5D" w14:textId="5D098396" w:rsidR="005208D1" w:rsidRPr="0029574F" w:rsidRDefault="00623F2B" w:rsidP="00EC307E">
            <w:pPr>
              <w:jc w:val="center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29574F">
              <w:rPr>
                <w:rFonts w:ascii="Garamond" w:hAnsi="Garamond"/>
                <w:b/>
                <w:iCs/>
                <w:sz w:val="24"/>
                <w:szCs w:val="24"/>
              </w:rPr>
              <w:t>Ústav molekulární genetiky</w:t>
            </w:r>
            <w:r w:rsidR="00901DC4" w:rsidRPr="0029574F">
              <w:rPr>
                <w:rFonts w:ascii="Garamond" w:hAnsi="Garamond"/>
                <w:b/>
                <w:iCs/>
                <w:sz w:val="24"/>
                <w:szCs w:val="24"/>
              </w:rPr>
              <w:t xml:space="preserve"> </w:t>
            </w:r>
            <w:r w:rsidR="00DC318B" w:rsidRPr="0029574F">
              <w:rPr>
                <w:rFonts w:ascii="Garamond" w:hAnsi="Garamond"/>
                <w:b/>
                <w:iCs/>
                <w:sz w:val="24"/>
                <w:szCs w:val="24"/>
              </w:rPr>
              <w:t>AVČR</w:t>
            </w:r>
            <w:r w:rsidR="00D1111E" w:rsidRPr="0029574F">
              <w:rPr>
                <w:rFonts w:ascii="Garamond" w:hAnsi="Garamond"/>
                <w:b/>
                <w:iCs/>
                <w:sz w:val="24"/>
                <w:szCs w:val="24"/>
              </w:rPr>
              <w:t>, v.</w:t>
            </w:r>
            <w:r w:rsidR="00901DC4" w:rsidRPr="0029574F">
              <w:rPr>
                <w:rFonts w:ascii="Garamond" w:hAnsi="Garamond"/>
                <w:b/>
                <w:iCs/>
                <w:sz w:val="24"/>
                <w:szCs w:val="24"/>
              </w:rPr>
              <w:t xml:space="preserve"> </w:t>
            </w:r>
            <w:r w:rsidR="00D1111E" w:rsidRPr="0029574F">
              <w:rPr>
                <w:rFonts w:ascii="Garamond" w:hAnsi="Garamond"/>
                <w:b/>
                <w:iCs/>
                <w:sz w:val="24"/>
                <w:szCs w:val="24"/>
              </w:rPr>
              <w:t>v.</w:t>
            </w:r>
            <w:r w:rsidR="00901DC4" w:rsidRPr="0029574F">
              <w:rPr>
                <w:rFonts w:ascii="Garamond" w:hAnsi="Garamond"/>
                <w:b/>
                <w:iCs/>
                <w:sz w:val="24"/>
                <w:szCs w:val="24"/>
              </w:rPr>
              <w:t xml:space="preserve"> </w:t>
            </w:r>
            <w:r w:rsidR="00D1111E" w:rsidRPr="0029574F">
              <w:rPr>
                <w:rFonts w:ascii="Garamond" w:hAnsi="Garamond"/>
                <w:b/>
                <w:iCs/>
                <w:sz w:val="24"/>
                <w:szCs w:val="24"/>
              </w:rPr>
              <w:t>i.</w:t>
            </w:r>
          </w:p>
          <w:p w14:paraId="2A7473E7" w14:textId="137F5E63" w:rsidR="00950251" w:rsidRPr="0029574F" w:rsidRDefault="00623F2B" w:rsidP="00EC307E">
            <w:pPr>
              <w:jc w:val="center"/>
              <w:rPr>
                <w:rStyle w:val="platne1"/>
                <w:rFonts w:ascii="Garamond" w:hAnsi="Garamond"/>
                <w:bCs/>
                <w:sz w:val="24"/>
                <w:szCs w:val="24"/>
              </w:rPr>
            </w:pPr>
            <w:r w:rsidRPr="0029574F">
              <w:rPr>
                <w:rStyle w:val="platne1"/>
                <w:rFonts w:ascii="Garamond" w:hAnsi="Garamond"/>
                <w:bCs/>
                <w:sz w:val="24"/>
                <w:szCs w:val="24"/>
              </w:rPr>
              <w:t>RNDr. Petr Dráber</w:t>
            </w:r>
            <w:r w:rsidR="0004526C" w:rsidRPr="0029574F">
              <w:rPr>
                <w:rStyle w:val="platne1"/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="009023A4" w:rsidRPr="0029574F">
              <w:rPr>
                <w:rStyle w:val="platne1"/>
                <w:rFonts w:ascii="Garamond" w:hAnsi="Garamond"/>
                <w:bCs/>
                <w:sz w:val="24"/>
                <w:szCs w:val="24"/>
              </w:rPr>
              <w:t>Dr</w:t>
            </w:r>
            <w:r w:rsidR="0004526C" w:rsidRPr="0029574F">
              <w:rPr>
                <w:rStyle w:val="platne1"/>
                <w:rFonts w:ascii="Garamond" w:hAnsi="Garamond"/>
                <w:bCs/>
                <w:sz w:val="24"/>
                <w:szCs w:val="24"/>
              </w:rPr>
              <w:t>Sc.</w:t>
            </w:r>
          </w:p>
          <w:p w14:paraId="508F2FC5" w14:textId="4A74AECF" w:rsidR="00950251" w:rsidRPr="0029574F" w:rsidRDefault="00950251" w:rsidP="00EC307E">
            <w:pPr>
              <w:jc w:val="center"/>
              <w:rPr>
                <w:rFonts w:ascii="Garamond" w:hAnsi="Garamond"/>
                <w:iCs/>
                <w:sz w:val="24"/>
                <w:szCs w:val="24"/>
              </w:rPr>
            </w:pPr>
            <w:r w:rsidRPr="0029574F">
              <w:rPr>
                <w:rFonts w:ascii="Garamond" w:hAnsi="Garamond"/>
                <w:iCs/>
                <w:sz w:val="24"/>
                <w:szCs w:val="24"/>
              </w:rPr>
              <w:t>ředitel</w:t>
            </w:r>
          </w:p>
          <w:p w14:paraId="20288404" w14:textId="77777777" w:rsidR="007C4E62" w:rsidRPr="0029574F" w:rsidRDefault="009F6D16" w:rsidP="00EC307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9574F">
              <w:rPr>
                <w:rFonts w:ascii="Garamond" w:hAnsi="Garamond"/>
                <w:i/>
                <w:iCs/>
                <w:sz w:val="24"/>
                <w:szCs w:val="24"/>
              </w:rPr>
              <w:t>Zhotovitel</w:t>
            </w:r>
          </w:p>
        </w:tc>
      </w:tr>
    </w:tbl>
    <w:p w14:paraId="7A9E5CAE" w14:textId="264300E6" w:rsidR="00E84E21" w:rsidRPr="0029574F" w:rsidRDefault="00E84E21" w:rsidP="00A61D50">
      <w:pPr>
        <w:rPr>
          <w:rFonts w:ascii="Garamond" w:hAnsi="Garamond"/>
          <w:szCs w:val="24"/>
        </w:rPr>
      </w:pPr>
    </w:p>
    <w:p w14:paraId="738636DE" w14:textId="77777777" w:rsidR="00E84E21" w:rsidRPr="0029574F" w:rsidRDefault="00E84E21">
      <w:pPr>
        <w:rPr>
          <w:rFonts w:ascii="Garamond" w:hAnsi="Garamond"/>
          <w:szCs w:val="24"/>
        </w:rPr>
      </w:pPr>
      <w:r w:rsidRPr="0029574F">
        <w:rPr>
          <w:rFonts w:ascii="Garamond" w:hAnsi="Garamond"/>
          <w:szCs w:val="24"/>
        </w:rPr>
        <w:br w:type="page"/>
      </w:r>
    </w:p>
    <w:p w14:paraId="0496BFA6" w14:textId="0832ACE5" w:rsidR="000873AF" w:rsidRPr="0029574F" w:rsidRDefault="00E84E21" w:rsidP="00E84E21">
      <w:pPr>
        <w:jc w:val="center"/>
        <w:rPr>
          <w:rFonts w:ascii="Garamond" w:hAnsi="Garamond"/>
          <w:b/>
          <w:bCs/>
          <w:sz w:val="24"/>
          <w:szCs w:val="24"/>
        </w:rPr>
      </w:pPr>
      <w:r w:rsidRPr="0029574F">
        <w:rPr>
          <w:rFonts w:ascii="Garamond" w:hAnsi="Garamond"/>
          <w:b/>
          <w:bCs/>
          <w:sz w:val="24"/>
          <w:szCs w:val="24"/>
        </w:rPr>
        <w:lastRenderedPageBreak/>
        <w:t>Příloha 1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13"/>
      </w:tblGrid>
      <w:tr w:rsidR="00AB7B77" w:rsidRPr="00AB7B77" w14:paraId="42BF78B7" w14:textId="77777777" w:rsidTr="00E021EF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B9ED" w14:textId="3545F4D3" w:rsidR="00AB7B77" w:rsidRPr="00B43C45" w:rsidRDefault="00AB7B77" w:rsidP="00AB7B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US" w:eastAsia="en-US"/>
              </w:rPr>
            </w:pPr>
            <w:r w:rsidRPr="0029574F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Cenová nabídka</w:t>
            </w:r>
            <w:r w:rsidR="00EB1B50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- REDACTED</w:t>
            </w:r>
          </w:p>
        </w:tc>
      </w:tr>
    </w:tbl>
    <w:p w14:paraId="38FAF2E8" w14:textId="0F324576" w:rsidR="00D5182C" w:rsidRPr="009023A4" w:rsidRDefault="00D5182C" w:rsidP="009E1813">
      <w:pPr>
        <w:rPr>
          <w:rFonts w:ascii="Garamond" w:hAnsi="Garamond"/>
          <w:sz w:val="24"/>
          <w:szCs w:val="24"/>
        </w:rPr>
      </w:pPr>
    </w:p>
    <w:sectPr w:rsidR="00D5182C" w:rsidRPr="009023A4" w:rsidSect="00A05030">
      <w:footerReference w:type="even" r:id="rId9"/>
      <w:footerReference w:type="default" r:id="rId10"/>
      <w:pgSz w:w="11906" w:h="16838"/>
      <w:pgMar w:top="851" w:right="1417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785B" w14:textId="77777777" w:rsidR="000C7F2D" w:rsidRDefault="000C7F2D">
      <w:r>
        <w:separator/>
      </w:r>
    </w:p>
  </w:endnote>
  <w:endnote w:type="continuationSeparator" w:id="0">
    <w:p w14:paraId="33983933" w14:textId="77777777" w:rsidR="000C7F2D" w:rsidRDefault="000C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3625" w14:textId="77777777" w:rsidR="00AC317B" w:rsidRDefault="00AC317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03DDD71" w14:textId="77777777" w:rsidR="00AC317B" w:rsidRDefault="00AC31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659E" w14:textId="77777777" w:rsidR="00AC317B" w:rsidRPr="003246AC" w:rsidRDefault="00AC317B" w:rsidP="00236CDE">
    <w:pPr>
      <w:pStyle w:val="Zpat"/>
      <w:rPr>
        <w:rFonts w:ascii="Garamond" w:hAnsi="Garamond"/>
        <w:color w:val="808080"/>
      </w:rPr>
    </w:pPr>
    <w:r w:rsidRPr="003246AC">
      <w:rPr>
        <w:rFonts w:ascii="Garamond" w:hAnsi="Garamond"/>
        <w:color w:val="808080"/>
      </w:rPr>
      <w:t>__________________________________________________________________________________________</w:t>
    </w:r>
  </w:p>
  <w:p w14:paraId="1CC1559D" w14:textId="6E8391C4" w:rsidR="00AC317B" w:rsidRPr="00FA39BB" w:rsidRDefault="00AC317B" w:rsidP="00236CDE">
    <w:pPr>
      <w:pStyle w:val="Zpat"/>
      <w:rPr>
        <w:rFonts w:ascii="Garamond" w:hAnsi="Garamond"/>
        <w:sz w:val="16"/>
        <w:szCs w:val="16"/>
      </w:rPr>
    </w:pPr>
    <w:r w:rsidRPr="00FA39BB">
      <w:rPr>
        <w:rFonts w:ascii="Garamond" w:hAnsi="Garamond"/>
        <w:sz w:val="16"/>
        <w:szCs w:val="16"/>
      </w:rPr>
      <w:t xml:space="preserve">Smlouva o </w:t>
    </w:r>
    <w:r w:rsidR="00280A42">
      <w:rPr>
        <w:rFonts w:ascii="Garamond" w:hAnsi="Garamond"/>
        <w:sz w:val="16"/>
        <w:szCs w:val="16"/>
      </w:rPr>
      <w:t>dílo</w:t>
    </w:r>
    <w:r w:rsidRPr="00FA39BB">
      <w:rPr>
        <w:rFonts w:ascii="Garamond" w:hAnsi="Garamond"/>
        <w:sz w:val="16"/>
        <w:szCs w:val="16"/>
      </w:rPr>
      <w:tab/>
    </w:r>
    <w:r w:rsidRPr="00FA39BB">
      <w:rPr>
        <w:rFonts w:ascii="Garamond" w:hAnsi="Garamond"/>
        <w:sz w:val="16"/>
        <w:szCs w:val="16"/>
      </w:rPr>
      <w:tab/>
      <w:t xml:space="preserve">Stránka </w:t>
    </w:r>
    <w:r w:rsidRPr="00FA39BB">
      <w:rPr>
        <w:rFonts w:ascii="Garamond" w:hAnsi="Garamond"/>
        <w:sz w:val="16"/>
        <w:szCs w:val="16"/>
      </w:rPr>
      <w:fldChar w:fldCharType="begin"/>
    </w:r>
    <w:r w:rsidRPr="00FA39BB">
      <w:rPr>
        <w:rFonts w:ascii="Garamond" w:hAnsi="Garamond"/>
        <w:sz w:val="16"/>
        <w:szCs w:val="16"/>
      </w:rPr>
      <w:instrText>PAGE</w:instrText>
    </w:r>
    <w:r w:rsidRPr="00FA39BB">
      <w:rPr>
        <w:rFonts w:ascii="Garamond" w:hAnsi="Garamond"/>
        <w:sz w:val="16"/>
        <w:szCs w:val="16"/>
      </w:rPr>
      <w:fldChar w:fldCharType="separate"/>
    </w:r>
    <w:r w:rsidR="00AB3AE7">
      <w:rPr>
        <w:rFonts w:ascii="Garamond" w:hAnsi="Garamond"/>
        <w:noProof/>
        <w:sz w:val="16"/>
        <w:szCs w:val="16"/>
      </w:rPr>
      <w:t>7</w:t>
    </w:r>
    <w:r w:rsidRPr="00FA39BB">
      <w:rPr>
        <w:rFonts w:ascii="Garamond" w:hAnsi="Garamond"/>
        <w:sz w:val="16"/>
        <w:szCs w:val="16"/>
      </w:rPr>
      <w:fldChar w:fldCharType="end"/>
    </w:r>
    <w:r w:rsidRPr="00FA39BB">
      <w:rPr>
        <w:rFonts w:ascii="Garamond" w:hAnsi="Garamond"/>
        <w:sz w:val="16"/>
        <w:szCs w:val="16"/>
      </w:rPr>
      <w:t xml:space="preserve"> z </w:t>
    </w:r>
    <w:r w:rsidRPr="00FA39BB">
      <w:rPr>
        <w:rFonts w:ascii="Garamond" w:hAnsi="Garamond"/>
        <w:sz w:val="16"/>
        <w:szCs w:val="16"/>
      </w:rPr>
      <w:fldChar w:fldCharType="begin"/>
    </w:r>
    <w:r w:rsidRPr="00FA39BB">
      <w:rPr>
        <w:rFonts w:ascii="Garamond" w:hAnsi="Garamond"/>
        <w:sz w:val="16"/>
        <w:szCs w:val="16"/>
      </w:rPr>
      <w:instrText>NUMPAGES</w:instrText>
    </w:r>
    <w:r w:rsidRPr="00FA39BB">
      <w:rPr>
        <w:rFonts w:ascii="Garamond" w:hAnsi="Garamond"/>
        <w:sz w:val="16"/>
        <w:szCs w:val="16"/>
      </w:rPr>
      <w:fldChar w:fldCharType="separate"/>
    </w:r>
    <w:r w:rsidR="00AB3AE7">
      <w:rPr>
        <w:rFonts w:ascii="Garamond" w:hAnsi="Garamond"/>
        <w:noProof/>
        <w:sz w:val="16"/>
        <w:szCs w:val="16"/>
      </w:rPr>
      <w:t>7</w:t>
    </w:r>
    <w:r w:rsidRPr="00FA39BB">
      <w:rPr>
        <w:rFonts w:ascii="Garamond" w:hAnsi="Garamon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A014" w14:textId="77777777" w:rsidR="000C7F2D" w:rsidRDefault="000C7F2D">
      <w:r>
        <w:separator/>
      </w:r>
    </w:p>
  </w:footnote>
  <w:footnote w:type="continuationSeparator" w:id="0">
    <w:p w14:paraId="601176B1" w14:textId="77777777" w:rsidR="000C7F2D" w:rsidRDefault="000C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A31"/>
    <w:multiLevelType w:val="hybridMultilevel"/>
    <w:tmpl w:val="52421528"/>
    <w:lvl w:ilvl="0" w:tplc="FE56D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D630A"/>
    <w:multiLevelType w:val="multilevel"/>
    <w:tmpl w:val="AB3A7FF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2" w15:restartNumberingAfterBreak="0">
    <w:nsid w:val="04073CC2"/>
    <w:multiLevelType w:val="hybridMultilevel"/>
    <w:tmpl w:val="20409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D6BAA"/>
    <w:multiLevelType w:val="hybridMultilevel"/>
    <w:tmpl w:val="664CD6CE"/>
    <w:lvl w:ilvl="0" w:tplc="72604DF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93"/>
    <w:multiLevelType w:val="hybridMultilevel"/>
    <w:tmpl w:val="1BAAA97E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AEC29F2"/>
    <w:multiLevelType w:val="hybridMultilevel"/>
    <w:tmpl w:val="E39EDAA6"/>
    <w:lvl w:ilvl="0" w:tplc="188613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7B0DEB"/>
    <w:multiLevelType w:val="multilevel"/>
    <w:tmpl w:val="B63E0684"/>
    <w:name w:val="WW8Num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lang w:val="sk-SK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lang w:val="sk-SK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lang w:val="sk-SK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lang w:val="sk-SK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lang w:val="sk-SK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lang w:val="sk-SK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lang w:val="sk-SK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lang w:val="sk-SK"/>
      </w:rPr>
    </w:lvl>
  </w:abstractNum>
  <w:abstractNum w:abstractNumId="7" w15:restartNumberingAfterBreak="0">
    <w:nsid w:val="0E4F1B04"/>
    <w:multiLevelType w:val="hybridMultilevel"/>
    <w:tmpl w:val="20B069EA"/>
    <w:lvl w:ilvl="0" w:tplc="10AE532C">
      <w:start w:val="1"/>
      <w:numFmt w:val="lowerLetter"/>
      <w:lvlText w:val="(%1)"/>
      <w:lvlJc w:val="left"/>
      <w:pPr>
        <w:tabs>
          <w:tab w:val="num" w:pos="2494"/>
        </w:tabs>
        <w:ind w:left="2494" w:hanging="54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854" w:hanging="360"/>
      </w:pPr>
    </w:lvl>
    <w:lvl w:ilvl="2" w:tplc="0405001B" w:tentative="1">
      <w:start w:val="1"/>
      <w:numFmt w:val="lowerRoman"/>
      <w:lvlText w:val="%3."/>
      <w:lvlJc w:val="right"/>
      <w:pPr>
        <w:ind w:left="3574" w:hanging="180"/>
      </w:pPr>
    </w:lvl>
    <w:lvl w:ilvl="3" w:tplc="0405000F" w:tentative="1">
      <w:start w:val="1"/>
      <w:numFmt w:val="decimal"/>
      <w:lvlText w:val="%4."/>
      <w:lvlJc w:val="left"/>
      <w:pPr>
        <w:ind w:left="4294" w:hanging="360"/>
      </w:pPr>
    </w:lvl>
    <w:lvl w:ilvl="4" w:tplc="04050019" w:tentative="1">
      <w:start w:val="1"/>
      <w:numFmt w:val="lowerLetter"/>
      <w:lvlText w:val="%5."/>
      <w:lvlJc w:val="left"/>
      <w:pPr>
        <w:ind w:left="5014" w:hanging="360"/>
      </w:pPr>
    </w:lvl>
    <w:lvl w:ilvl="5" w:tplc="0405001B" w:tentative="1">
      <w:start w:val="1"/>
      <w:numFmt w:val="lowerRoman"/>
      <w:lvlText w:val="%6."/>
      <w:lvlJc w:val="right"/>
      <w:pPr>
        <w:ind w:left="5734" w:hanging="180"/>
      </w:pPr>
    </w:lvl>
    <w:lvl w:ilvl="6" w:tplc="0405000F" w:tentative="1">
      <w:start w:val="1"/>
      <w:numFmt w:val="decimal"/>
      <w:lvlText w:val="%7."/>
      <w:lvlJc w:val="left"/>
      <w:pPr>
        <w:ind w:left="6454" w:hanging="360"/>
      </w:pPr>
    </w:lvl>
    <w:lvl w:ilvl="7" w:tplc="04050019" w:tentative="1">
      <w:start w:val="1"/>
      <w:numFmt w:val="lowerLetter"/>
      <w:lvlText w:val="%8."/>
      <w:lvlJc w:val="left"/>
      <w:pPr>
        <w:ind w:left="7174" w:hanging="360"/>
      </w:pPr>
    </w:lvl>
    <w:lvl w:ilvl="8" w:tplc="0405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8" w15:restartNumberingAfterBreak="0">
    <w:nsid w:val="0EBB42DB"/>
    <w:multiLevelType w:val="hybridMultilevel"/>
    <w:tmpl w:val="0C1E2312"/>
    <w:lvl w:ilvl="0" w:tplc="2EFE4AD4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F0C6B2F"/>
    <w:multiLevelType w:val="hybridMultilevel"/>
    <w:tmpl w:val="7332ACFE"/>
    <w:lvl w:ilvl="0" w:tplc="A59A75E6">
      <w:start w:val="6"/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179784C"/>
    <w:multiLevelType w:val="hybridMultilevel"/>
    <w:tmpl w:val="2F3C85C0"/>
    <w:lvl w:ilvl="0" w:tplc="DA4ADA9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C0C9C">
      <w:start w:val="1"/>
      <w:numFmt w:val="lowerLetter"/>
      <w:lvlText w:val="(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BB6F97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426BC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81C01F16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7B4957"/>
    <w:multiLevelType w:val="hybridMultilevel"/>
    <w:tmpl w:val="0D5CDD6C"/>
    <w:lvl w:ilvl="0" w:tplc="7A7ED9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AE0B33"/>
    <w:multiLevelType w:val="hybridMultilevel"/>
    <w:tmpl w:val="35D0C034"/>
    <w:lvl w:ilvl="0" w:tplc="AECEB9AA">
      <w:start w:val="8"/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BA076A5"/>
    <w:multiLevelType w:val="hybridMultilevel"/>
    <w:tmpl w:val="92D460F0"/>
    <w:lvl w:ilvl="0" w:tplc="FFA627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B37E28"/>
    <w:multiLevelType w:val="multilevel"/>
    <w:tmpl w:val="8430BF6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5474AEC"/>
    <w:multiLevelType w:val="hybridMultilevel"/>
    <w:tmpl w:val="289C5688"/>
    <w:lvl w:ilvl="0" w:tplc="CBE6D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7F0406"/>
    <w:multiLevelType w:val="multilevel"/>
    <w:tmpl w:val="5A84E3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8DE7FB9"/>
    <w:multiLevelType w:val="hybridMultilevel"/>
    <w:tmpl w:val="5F6AC7DC"/>
    <w:lvl w:ilvl="0" w:tplc="C35071C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C07E4"/>
    <w:multiLevelType w:val="hybridMultilevel"/>
    <w:tmpl w:val="E77C04A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215A24"/>
    <w:multiLevelType w:val="multilevel"/>
    <w:tmpl w:val="A8426F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05A2682"/>
    <w:multiLevelType w:val="hybridMultilevel"/>
    <w:tmpl w:val="689455D2"/>
    <w:lvl w:ilvl="0" w:tplc="23F6129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144ACE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283E5D"/>
    <w:multiLevelType w:val="multilevel"/>
    <w:tmpl w:val="5024FDF6"/>
    <w:lvl w:ilvl="0">
      <w:start w:val="6"/>
      <w:numFmt w:val="decimal"/>
      <w:lvlText w:val="%1"/>
      <w:lvlJc w:val="left"/>
      <w:pPr>
        <w:ind w:left="360" w:hanging="360"/>
      </w:pPr>
      <w:rPr>
        <w:rFonts w:ascii="Garamond" w:hAnsi="Garamond" w:cs="Arial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Garamond" w:hAnsi="Garamond"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aramond" w:hAnsi="Garamond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aramond" w:hAnsi="Garamond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aramond" w:hAnsi="Garamond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aramond" w:hAnsi="Garamond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aramond" w:hAnsi="Garamond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aramond" w:hAnsi="Garamond" w:cs="Arial" w:hint="default"/>
        <w:sz w:val="24"/>
      </w:rPr>
    </w:lvl>
  </w:abstractNum>
  <w:abstractNum w:abstractNumId="22" w15:restartNumberingAfterBreak="0">
    <w:nsid w:val="34043DF7"/>
    <w:multiLevelType w:val="hybridMultilevel"/>
    <w:tmpl w:val="A86A5BBA"/>
    <w:lvl w:ilvl="0" w:tplc="AECEB9A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9561A"/>
    <w:multiLevelType w:val="multilevel"/>
    <w:tmpl w:val="31AE4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503A05"/>
    <w:multiLevelType w:val="hybridMultilevel"/>
    <w:tmpl w:val="9632A6E8"/>
    <w:lvl w:ilvl="0" w:tplc="D04A3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D1E08"/>
    <w:multiLevelType w:val="multilevel"/>
    <w:tmpl w:val="92F06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8F26233"/>
    <w:multiLevelType w:val="hybridMultilevel"/>
    <w:tmpl w:val="7354BF38"/>
    <w:lvl w:ilvl="0" w:tplc="C9BE3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B81532"/>
    <w:multiLevelType w:val="multilevel"/>
    <w:tmpl w:val="BFC219D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3EA75D14"/>
    <w:multiLevelType w:val="multilevel"/>
    <w:tmpl w:val="2A4AD15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29" w15:restartNumberingAfterBreak="0">
    <w:nsid w:val="405E051D"/>
    <w:multiLevelType w:val="hybridMultilevel"/>
    <w:tmpl w:val="04C40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8568A"/>
    <w:multiLevelType w:val="hybridMultilevel"/>
    <w:tmpl w:val="A740B20E"/>
    <w:lvl w:ilvl="0" w:tplc="2488C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14496C"/>
    <w:multiLevelType w:val="hybridMultilevel"/>
    <w:tmpl w:val="F75AE754"/>
    <w:lvl w:ilvl="0" w:tplc="DEEED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5A6200"/>
    <w:multiLevelType w:val="singleLevel"/>
    <w:tmpl w:val="A60458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48F65744"/>
    <w:multiLevelType w:val="multilevel"/>
    <w:tmpl w:val="905454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4C5779E4"/>
    <w:multiLevelType w:val="multilevel"/>
    <w:tmpl w:val="142AEBF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35" w15:restartNumberingAfterBreak="0">
    <w:nsid w:val="4DCD01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E7A757B"/>
    <w:multiLevelType w:val="hybridMultilevel"/>
    <w:tmpl w:val="733C2238"/>
    <w:lvl w:ilvl="0" w:tplc="CADCD1F8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562D62"/>
    <w:multiLevelType w:val="hybridMultilevel"/>
    <w:tmpl w:val="E976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BE5E6C"/>
    <w:multiLevelType w:val="multilevel"/>
    <w:tmpl w:val="2A7AFA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1557D87"/>
    <w:multiLevelType w:val="multilevel"/>
    <w:tmpl w:val="F910A2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38A243B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1" w15:restartNumberingAfterBreak="0">
    <w:nsid w:val="5DF1388C"/>
    <w:multiLevelType w:val="multilevel"/>
    <w:tmpl w:val="03A413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7B7189"/>
    <w:multiLevelType w:val="hybridMultilevel"/>
    <w:tmpl w:val="7B76FC46"/>
    <w:lvl w:ilvl="0" w:tplc="92F66814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E272337"/>
    <w:multiLevelType w:val="multilevel"/>
    <w:tmpl w:val="55D8D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5754FB7"/>
    <w:multiLevelType w:val="hybridMultilevel"/>
    <w:tmpl w:val="1D42CD1E"/>
    <w:lvl w:ilvl="0" w:tplc="2312D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310373"/>
    <w:multiLevelType w:val="multilevel"/>
    <w:tmpl w:val="03A413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7802A61"/>
    <w:multiLevelType w:val="multilevel"/>
    <w:tmpl w:val="1602B0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7A597AFD"/>
    <w:multiLevelType w:val="hybridMultilevel"/>
    <w:tmpl w:val="071ADB6E"/>
    <w:lvl w:ilvl="0" w:tplc="CE148286">
      <w:start w:val="2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79E9F2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7AE903AE"/>
    <w:multiLevelType w:val="multilevel"/>
    <w:tmpl w:val="B8E81E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9" w15:restartNumberingAfterBreak="0">
    <w:nsid w:val="7F687C91"/>
    <w:multiLevelType w:val="multilevel"/>
    <w:tmpl w:val="5088F1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4792387">
    <w:abstractNumId w:val="23"/>
  </w:num>
  <w:num w:numId="2" w16cid:durableId="1219704234">
    <w:abstractNumId w:val="10"/>
  </w:num>
  <w:num w:numId="3" w16cid:durableId="1591960407">
    <w:abstractNumId w:val="27"/>
  </w:num>
  <w:num w:numId="4" w16cid:durableId="1709137181">
    <w:abstractNumId w:val="20"/>
  </w:num>
  <w:num w:numId="5" w16cid:durableId="1675260034">
    <w:abstractNumId w:val="47"/>
  </w:num>
  <w:num w:numId="6" w16cid:durableId="286085643">
    <w:abstractNumId w:val="32"/>
  </w:num>
  <w:num w:numId="7" w16cid:durableId="800850478">
    <w:abstractNumId w:val="43"/>
  </w:num>
  <w:num w:numId="8" w16cid:durableId="1618367246">
    <w:abstractNumId w:val="19"/>
  </w:num>
  <w:num w:numId="9" w16cid:durableId="836967654">
    <w:abstractNumId w:val="2"/>
  </w:num>
  <w:num w:numId="10" w16cid:durableId="478308102">
    <w:abstractNumId w:val="29"/>
  </w:num>
  <w:num w:numId="11" w16cid:durableId="343869406">
    <w:abstractNumId w:val="25"/>
  </w:num>
  <w:num w:numId="12" w16cid:durableId="1855609033">
    <w:abstractNumId w:val="35"/>
  </w:num>
  <w:num w:numId="13" w16cid:durableId="2035615945">
    <w:abstractNumId w:val="46"/>
  </w:num>
  <w:num w:numId="14" w16cid:durableId="942613597">
    <w:abstractNumId w:val="48"/>
  </w:num>
  <w:num w:numId="15" w16cid:durableId="1640575098">
    <w:abstractNumId w:val="14"/>
  </w:num>
  <w:num w:numId="16" w16cid:durableId="557595020">
    <w:abstractNumId w:val="3"/>
  </w:num>
  <w:num w:numId="17" w16cid:durableId="470710845">
    <w:abstractNumId w:val="31"/>
  </w:num>
  <w:num w:numId="18" w16cid:durableId="852457543">
    <w:abstractNumId w:val="7"/>
  </w:num>
  <w:num w:numId="19" w16cid:durableId="1807745766">
    <w:abstractNumId w:val="24"/>
  </w:num>
  <w:num w:numId="20" w16cid:durableId="184566077">
    <w:abstractNumId w:val="5"/>
  </w:num>
  <w:num w:numId="21" w16cid:durableId="484398658">
    <w:abstractNumId w:val="40"/>
  </w:num>
  <w:num w:numId="22" w16cid:durableId="231700538">
    <w:abstractNumId w:val="12"/>
  </w:num>
  <w:num w:numId="23" w16cid:durableId="72240058">
    <w:abstractNumId w:val="8"/>
  </w:num>
  <w:num w:numId="24" w16cid:durableId="2089229518">
    <w:abstractNumId w:val="18"/>
  </w:num>
  <w:num w:numId="25" w16cid:durableId="1441727817">
    <w:abstractNumId w:val="9"/>
  </w:num>
  <w:num w:numId="26" w16cid:durableId="1916620024">
    <w:abstractNumId w:val="22"/>
  </w:num>
  <w:num w:numId="27" w16cid:durableId="148600584">
    <w:abstractNumId w:val="37"/>
  </w:num>
  <w:num w:numId="28" w16cid:durableId="1263952677">
    <w:abstractNumId w:val="26"/>
  </w:num>
  <w:num w:numId="29" w16cid:durableId="1430390375">
    <w:abstractNumId w:val="30"/>
  </w:num>
  <w:num w:numId="30" w16cid:durableId="117797508">
    <w:abstractNumId w:val="15"/>
  </w:num>
  <w:num w:numId="31" w16cid:durableId="1523670077">
    <w:abstractNumId w:val="0"/>
  </w:num>
  <w:num w:numId="32" w16cid:durableId="1422950157">
    <w:abstractNumId w:val="44"/>
  </w:num>
  <w:num w:numId="33" w16cid:durableId="1795713913">
    <w:abstractNumId w:val="11"/>
  </w:num>
  <w:num w:numId="34" w16cid:durableId="1914653913">
    <w:abstractNumId w:val="6"/>
  </w:num>
  <w:num w:numId="35" w16cid:durableId="454524461">
    <w:abstractNumId w:val="42"/>
  </w:num>
  <w:num w:numId="36" w16cid:durableId="456070660">
    <w:abstractNumId w:val="21"/>
  </w:num>
  <w:num w:numId="37" w16cid:durableId="1605653859">
    <w:abstractNumId w:val="38"/>
  </w:num>
  <w:num w:numId="38" w16cid:durableId="774793364">
    <w:abstractNumId w:val="41"/>
  </w:num>
  <w:num w:numId="39" w16cid:durableId="529344177">
    <w:abstractNumId w:val="45"/>
  </w:num>
  <w:num w:numId="40" w16cid:durableId="530461248">
    <w:abstractNumId w:val="4"/>
  </w:num>
  <w:num w:numId="41" w16cid:durableId="591545099">
    <w:abstractNumId w:val="49"/>
  </w:num>
  <w:num w:numId="42" w16cid:durableId="894664420">
    <w:abstractNumId w:val="28"/>
  </w:num>
  <w:num w:numId="43" w16cid:durableId="1616136957">
    <w:abstractNumId w:val="17"/>
  </w:num>
  <w:num w:numId="44" w16cid:durableId="1946618815">
    <w:abstractNumId w:val="34"/>
  </w:num>
  <w:num w:numId="45" w16cid:durableId="1608148574">
    <w:abstractNumId w:val="33"/>
  </w:num>
  <w:num w:numId="46" w16cid:durableId="1519467235">
    <w:abstractNumId w:val="36"/>
  </w:num>
  <w:num w:numId="47" w16cid:durableId="1010722658">
    <w:abstractNumId w:val="1"/>
  </w:num>
  <w:num w:numId="48" w16cid:durableId="900671478">
    <w:abstractNumId w:val="16"/>
  </w:num>
  <w:num w:numId="49" w16cid:durableId="1434402200">
    <w:abstractNumId w:val="39"/>
  </w:num>
  <w:num w:numId="50" w16cid:durableId="146947602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1NDeyMDK3MDcxNzVU0lEKTi0uzszPAykwrAUAHRBTKywAAAA="/>
  </w:docVars>
  <w:rsids>
    <w:rsidRoot w:val="00D22AFE"/>
    <w:rsid w:val="00002EEA"/>
    <w:rsid w:val="00004631"/>
    <w:rsid w:val="00010616"/>
    <w:rsid w:val="0002016B"/>
    <w:rsid w:val="00020C1B"/>
    <w:rsid w:val="0002524D"/>
    <w:rsid w:val="000304C9"/>
    <w:rsid w:val="00031A8E"/>
    <w:rsid w:val="00035065"/>
    <w:rsid w:val="00035653"/>
    <w:rsid w:val="00042FB1"/>
    <w:rsid w:val="0004526C"/>
    <w:rsid w:val="00047169"/>
    <w:rsid w:val="000475F3"/>
    <w:rsid w:val="00047DF7"/>
    <w:rsid w:val="00052F38"/>
    <w:rsid w:val="00054E8D"/>
    <w:rsid w:val="000604C2"/>
    <w:rsid w:val="00074A86"/>
    <w:rsid w:val="0008044E"/>
    <w:rsid w:val="00081A64"/>
    <w:rsid w:val="00081DF8"/>
    <w:rsid w:val="00085547"/>
    <w:rsid w:val="00086F0B"/>
    <w:rsid w:val="000873AF"/>
    <w:rsid w:val="000904E0"/>
    <w:rsid w:val="00096AB4"/>
    <w:rsid w:val="00097818"/>
    <w:rsid w:val="000A228F"/>
    <w:rsid w:val="000A5E36"/>
    <w:rsid w:val="000B4A62"/>
    <w:rsid w:val="000B50D2"/>
    <w:rsid w:val="000B69CA"/>
    <w:rsid w:val="000B6A18"/>
    <w:rsid w:val="000C2DB2"/>
    <w:rsid w:val="000C663B"/>
    <w:rsid w:val="000C6AF8"/>
    <w:rsid w:val="000C7F2D"/>
    <w:rsid w:val="000D7AAC"/>
    <w:rsid w:val="000D7E05"/>
    <w:rsid w:val="000E446F"/>
    <w:rsid w:val="000E44FC"/>
    <w:rsid w:val="000E6922"/>
    <w:rsid w:val="000F0095"/>
    <w:rsid w:val="000F0B55"/>
    <w:rsid w:val="000F0F5C"/>
    <w:rsid w:val="000F240A"/>
    <w:rsid w:val="000F32EA"/>
    <w:rsid w:val="000F64F0"/>
    <w:rsid w:val="000F76CB"/>
    <w:rsid w:val="000F7EAD"/>
    <w:rsid w:val="00100552"/>
    <w:rsid w:val="00101852"/>
    <w:rsid w:val="00101F59"/>
    <w:rsid w:val="001023C2"/>
    <w:rsid w:val="00104709"/>
    <w:rsid w:val="00123A12"/>
    <w:rsid w:val="00124699"/>
    <w:rsid w:val="001276F9"/>
    <w:rsid w:val="00133BE3"/>
    <w:rsid w:val="00140C14"/>
    <w:rsid w:val="00142161"/>
    <w:rsid w:val="0014703A"/>
    <w:rsid w:val="00152E3F"/>
    <w:rsid w:val="0015640A"/>
    <w:rsid w:val="001605C4"/>
    <w:rsid w:val="001633C1"/>
    <w:rsid w:val="00163E95"/>
    <w:rsid w:val="00165EAF"/>
    <w:rsid w:val="00173851"/>
    <w:rsid w:val="001814F1"/>
    <w:rsid w:val="0018154F"/>
    <w:rsid w:val="00181FFC"/>
    <w:rsid w:val="001842F7"/>
    <w:rsid w:val="00194C02"/>
    <w:rsid w:val="00194F1A"/>
    <w:rsid w:val="001959F9"/>
    <w:rsid w:val="001977ED"/>
    <w:rsid w:val="001A0F3E"/>
    <w:rsid w:val="001A2FB2"/>
    <w:rsid w:val="001A6E6D"/>
    <w:rsid w:val="001B355F"/>
    <w:rsid w:val="001B7C0C"/>
    <w:rsid w:val="001C0814"/>
    <w:rsid w:val="001C204A"/>
    <w:rsid w:val="001C3D2E"/>
    <w:rsid w:val="001C7C43"/>
    <w:rsid w:val="001D4476"/>
    <w:rsid w:val="001D4A5C"/>
    <w:rsid w:val="001E4AD7"/>
    <w:rsid w:val="001F013C"/>
    <w:rsid w:val="001F2030"/>
    <w:rsid w:val="001F349B"/>
    <w:rsid w:val="00200651"/>
    <w:rsid w:val="00203AFB"/>
    <w:rsid w:val="00203E3D"/>
    <w:rsid w:val="0021582A"/>
    <w:rsid w:val="002208B3"/>
    <w:rsid w:val="00221769"/>
    <w:rsid w:val="002244AA"/>
    <w:rsid w:val="00224FAD"/>
    <w:rsid w:val="00225B78"/>
    <w:rsid w:val="00233168"/>
    <w:rsid w:val="00236CDE"/>
    <w:rsid w:val="0024003A"/>
    <w:rsid w:val="00244DAC"/>
    <w:rsid w:val="00244EDF"/>
    <w:rsid w:val="0024548F"/>
    <w:rsid w:val="00245D3D"/>
    <w:rsid w:val="0024613F"/>
    <w:rsid w:val="00250A77"/>
    <w:rsid w:val="0025328E"/>
    <w:rsid w:val="00255FB2"/>
    <w:rsid w:val="00257A01"/>
    <w:rsid w:val="00261D33"/>
    <w:rsid w:val="0026358A"/>
    <w:rsid w:val="0026388C"/>
    <w:rsid w:val="00266976"/>
    <w:rsid w:val="002677AA"/>
    <w:rsid w:val="00273828"/>
    <w:rsid w:val="002773A2"/>
    <w:rsid w:val="00280A42"/>
    <w:rsid w:val="00280F5A"/>
    <w:rsid w:val="002873B1"/>
    <w:rsid w:val="00295151"/>
    <w:rsid w:val="0029574F"/>
    <w:rsid w:val="002A131A"/>
    <w:rsid w:val="002A3B67"/>
    <w:rsid w:val="002B1C8C"/>
    <w:rsid w:val="002B2E89"/>
    <w:rsid w:val="002B7E59"/>
    <w:rsid w:val="002C52C3"/>
    <w:rsid w:val="002C72B9"/>
    <w:rsid w:val="002D4724"/>
    <w:rsid w:val="002E518D"/>
    <w:rsid w:val="002E5938"/>
    <w:rsid w:val="002F062C"/>
    <w:rsid w:val="002F5BA4"/>
    <w:rsid w:val="002F601F"/>
    <w:rsid w:val="0030564D"/>
    <w:rsid w:val="0030698E"/>
    <w:rsid w:val="00306BB8"/>
    <w:rsid w:val="00307FBD"/>
    <w:rsid w:val="00311C43"/>
    <w:rsid w:val="00313AE9"/>
    <w:rsid w:val="003205DB"/>
    <w:rsid w:val="00322520"/>
    <w:rsid w:val="003246AC"/>
    <w:rsid w:val="003268EB"/>
    <w:rsid w:val="00326D0D"/>
    <w:rsid w:val="0034065D"/>
    <w:rsid w:val="00342BE7"/>
    <w:rsid w:val="00343C5D"/>
    <w:rsid w:val="00344855"/>
    <w:rsid w:val="00347635"/>
    <w:rsid w:val="003479F8"/>
    <w:rsid w:val="00351778"/>
    <w:rsid w:val="00353890"/>
    <w:rsid w:val="003604E7"/>
    <w:rsid w:val="00361154"/>
    <w:rsid w:val="00367B7B"/>
    <w:rsid w:val="00373A9F"/>
    <w:rsid w:val="00375CC1"/>
    <w:rsid w:val="0037799D"/>
    <w:rsid w:val="00394077"/>
    <w:rsid w:val="003A09DF"/>
    <w:rsid w:val="003A2ACB"/>
    <w:rsid w:val="003B03DE"/>
    <w:rsid w:val="003B218A"/>
    <w:rsid w:val="003B435C"/>
    <w:rsid w:val="003B4521"/>
    <w:rsid w:val="003B4808"/>
    <w:rsid w:val="003C118E"/>
    <w:rsid w:val="003C597E"/>
    <w:rsid w:val="003C6FB8"/>
    <w:rsid w:val="003D15CA"/>
    <w:rsid w:val="003D3A63"/>
    <w:rsid w:val="003E3248"/>
    <w:rsid w:val="003E503E"/>
    <w:rsid w:val="003F0EE8"/>
    <w:rsid w:val="003F21E5"/>
    <w:rsid w:val="003F3AD9"/>
    <w:rsid w:val="003F4004"/>
    <w:rsid w:val="00400D7B"/>
    <w:rsid w:val="00403BCC"/>
    <w:rsid w:val="00405741"/>
    <w:rsid w:val="00405A23"/>
    <w:rsid w:val="0041093C"/>
    <w:rsid w:val="00412B94"/>
    <w:rsid w:val="00417901"/>
    <w:rsid w:val="0042771D"/>
    <w:rsid w:val="00430AB9"/>
    <w:rsid w:val="004328F6"/>
    <w:rsid w:val="004345A6"/>
    <w:rsid w:val="00437D61"/>
    <w:rsid w:val="00440BC0"/>
    <w:rsid w:val="004420A3"/>
    <w:rsid w:val="00443524"/>
    <w:rsid w:val="00444FB6"/>
    <w:rsid w:val="00466207"/>
    <w:rsid w:val="00467A92"/>
    <w:rsid w:val="00471705"/>
    <w:rsid w:val="00471D2E"/>
    <w:rsid w:val="00495926"/>
    <w:rsid w:val="00496B3E"/>
    <w:rsid w:val="004977DA"/>
    <w:rsid w:val="004A05EE"/>
    <w:rsid w:val="004A33F8"/>
    <w:rsid w:val="004A541E"/>
    <w:rsid w:val="004B205A"/>
    <w:rsid w:val="004C3C17"/>
    <w:rsid w:val="004C6CF2"/>
    <w:rsid w:val="004D0FB9"/>
    <w:rsid w:val="004D37DA"/>
    <w:rsid w:val="004D5598"/>
    <w:rsid w:val="004E60FB"/>
    <w:rsid w:val="004F1663"/>
    <w:rsid w:val="004F24C3"/>
    <w:rsid w:val="004F38DF"/>
    <w:rsid w:val="004F4B91"/>
    <w:rsid w:val="004F7B10"/>
    <w:rsid w:val="0050778A"/>
    <w:rsid w:val="005102F2"/>
    <w:rsid w:val="005120AD"/>
    <w:rsid w:val="0051610D"/>
    <w:rsid w:val="005208D1"/>
    <w:rsid w:val="005217FA"/>
    <w:rsid w:val="00525C16"/>
    <w:rsid w:val="00527269"/>
    <w:rsid w:val="00530C26"/>
    <w:rsid w:val="00535F85"/>
    <w:rsid w:val="00536645"/>
    <w:rsid w:val="005438D9"/>
    <w:rsid w:val="005443EF"/>
    <w:rsid w:val="005519F7"/>
    <w:rsid w:val="0055363F"/>
    <w:rsid w:val="00554467"/>
    <w:rsid w:val="005544FB"/>
    <w:rsid w:val="005567A9"/>
    <w:rsid w:val="00561629"/>
    <w:rsid w:val="00561942"/>
    <w:rsid w:val="005668C2"/>
    <w:rsid w:val="00570D39"/>
    <w:rsid w:val="00574BBD"/>
    <w:rsid w:val="005934F0"/>
    <w:rsid w:val="00595A9C"/>
    <w:rsid w:val="005B0D90"/>
    <w:rsid w:val="005B5248"/>
    <w:rsid w:val="005B686B"/>
    <w:rsid w:val="005B77A2"/>
    <w:rsid w:val="005C3273"/>
    <w:rsid w:val="005C7766"/>
    <w:rsid w:val="005D12B6"/>
    <w:rsid w:val="005D275D"/>
    <w:rsid w:val="005D54E0"/>
    <w:rsid w:val="005D6043"/>
    <w:rsid w:val="005E0170"/>
    <w:rsid w:val="005F0F80"/>
    <w:rsid w:val="005F4C15"/>
    <w:rsid w:val="005F62F2"/>
    <w:rsid w:val="00615CAB"/>
    <w:rsid w:val="006171B0"/>
    <w:rsid w:val="006235D2"/>
    <w:rsid w:val="00623F2B"/>
    <w:rsid w:val="00624291"/>
    <w:rsid w:val="00626763"/>
    <w:rsid w:val="00632D3B"/>
    <w:rsid w:val="00635566"/>
    <w:rsid w:val="00637420"/>
    <w:rsid w:val="00640467"/>
    <w:rsid w:val="00641226"/>
    <w:rsid w:val="0064400F"/>
    <w:rsid w:val="00644616"/>
    <w:rsid w:val="00644981"/>
    <w:rsid w:val="00650EEE"/>
    <w:rsid w:val="00651418"/>
    <w:rsid w:val="00655320"/>
    <w:rsid w:val="00655B2A"/>
    <w:rsid w:val="006667BC"/>
    <w:rsid w:val="00673112"/>
    <w:rsid w:val="006802E8"/>
    <w:rsid w:val="00684E1C"/>
    <w:rsid w:val="00686A40"/>
    <w:rsid w:val="0068736B"/>
    <w:rsid w:val="00687638"/>
    <w:rsid w:val="0069480F"/>
    <w:rsid w:val="00694BD7"/>
    <w:rsid w:val="006958EF"/>
    <w:rsid w:val="006966CE"/>
    <w:rsid w:val="006A178E"/>
    <w:rsid w:val="006A52BC"/>
    <w:rsid w:val="006B2032"/>
    <w:rsid w:val="006B5476"/>
    <w:rsid w:val="006C0C05"/>
    <w:rsid w:val="006C16AF"/>
    <w:rsid w:val="006C1EB9"/>
    <w:rsid w:val="006C7BCE"/>
    <w:rsid w:val="006D1E3A"/>
    <w:rsid w:val="006D45D4"/>
    <w:rsid w:val="006D5117"/>
    <w:rsid w:val="006D6D7F"/>
    <w:rsid w:val="006E176A"/>
    <w:rsid w:val="006E5987"/>
    <w:rsid w:val="006E6766"/>
    <w:rsid w:val="006F16E8"/>
    <w:rsid w:val="007028C5"/>
    <w:rsid w:val="00702BDA"/>
    <w:rsid w:val="007036D5"/>
    <w:rsid w:val="00713B35"/>
    <w:rsid w:val="0072212C"/>
    <w:rsid w:val="00726C28"/>
    <w:rsid w:val="00735171"/>
    <w:rsid w:val="0073745D"/>
    <w:rsid w:val="007407D7"/>
    <w:rsid w:val="0074650F"/>
    <w:rsid w:val="00750553"/>
    <w:rsid w:val="007517AD"/>
    <w:rsid w:val="00752CDC"/>
    <w:rsid w:val="00753B70"/>
    <w:rsid w:val="00753C13"/>
    <w:rsid w:val="00761E14"/>
    <w:rsid w:val="00765B86"/>
    <w:rsid w:val="00766433"/>
    <w:rsid w:val="007709C5"/>
    <w:rsid w:val="00774F10"/>
    <w:rsid w:val="00775CD3"/>
    <w:rsid w:val="00787FF5"/>
    <w:rsid w:val="007942A5"/>
    <w:rsid w:val="00797610"/>
    <w:rsid w:val="007A32C8"/>
    <w:rsid w:val="007B50CD"/>
    <w:rsid w:val="007C354C"/>
    <w:rsid w:val="007C4E62"/>
    <w:rsid w:val="007C6401"/>
    <w:rsid w:val="007D39E2"/>
    <w:rsid w:val="007D7F49"/>
    <w:rsid w:val="007E1D2F"/>
    <w:rsid w:val="007E7B83"/>
    <w:rsid w:val="007E7C8E"/>
    <w:rsid w:val="007F2398"/>
    <w:rsid w:val="007F3C7D"/>
    <w:rsid w:val="008015D3"/>
    <w:rsid w:val="00802927"/>
    <w:rsid w:val="008066FF"/>
    <w:rsid w:val="00812E46"/>
    <w:rsid w:val="00821ED0"/>
    <w:rsid w:val="00831465"/>
    <w:rsid w:val="00842941"/>
    <w:rsid w:val="008440B7"/>
    <w:rsid w:val="00844EA2"/>
    <w:rsid w:val="00846CB1"/>
    <w:rsid w:val="00846D3A"/>
    <w:rsid w:val="00846E93"/>
    <w:rsid w:val="00847246"/>
    <w:rsid w:val="0085154F"/>
    <w:rsid w:val="0085233D"/>
    <w:rsid w:val="00853969"/>
    <w:rsid w:val="008608D1"/>
    <w:rsid w:val="00860BBB"/>
    <w:rsid w:val="0086696E"/>
    <w:rsid w:val="00871FFC"/>
    <w:rsid w:val="0087261B"/>
    <w:rsid w:val="00872B9F"/>
    <w:rsid w:val="00876881"/>
    <w:rsid w:val="00880411"/>
    <w:rsid w:val="00880F2D"/>
    <w:rsid w:val="00885C29"/>
    <w:rsid w:val="008870D0"/>
    <w:rsid w:val="00887EB6"/>
    <w:rsid w:val="00891432"/>
    <w:rsid w:val="00893A05"/>
    <w:rsid w:val="00894D32"/>
    <w:rsid w:val="00897666"/>
    <w:rsid w:val="008A1373"/>
    <w:rsid w:val="008A7453"/>
    <w:rsid w:val="008B044A"/>
    <w:rsid w:val="008B26A3"/>
    <w:rsid w:val="008B6CB6"/>
    <w:rsid w:val="008C6050"/>
    <w:rsid w:val="008D0FA1"/>
    <w:rsid w:val="008D4DE3"/>
    <w:rsid w:val="008E319D"/>
    <w:rsid w:val="008E5834"/>
    <w:rsid w:val="008F02B2"/>
    <w:rsid w:val="00901DC4"/>
    <w:rsid w:val="009023A4"/>
    <w:rsid w:val="00905123"/>
    <w:rsid w:val="00905B07"/>
    <w:rsid w:val="009139C3"/>
    <w:rsid w:val="0092149A"/>
    <w:rsid w:val="009216AC"/>
    <w:rsid w:val="00921F5E"/>
    <w:rsid w:val="00925138"/>
    <w:rsid w:val="00925689"/>
    <w:rsid w:val="0093278C"/>
    <w:rsid w:val="0093690D"/>
    <w:rsid w:val="00944D25"/>
    <w:rsid w:val="009465E4"/>
    <w:rsid w:val="00950251"/>
    <w:rsid w:val="009503A4"/>
    <w:rsid w:val="009563AC"/>
    <w:rsid w:val="00971B3A"/>
    <w:rsid w:val="00972473"/>
    <w:rsid w:val="00976201"/>
    <w:rsid w:val="00985A15"/>
    <w:rsid w:val="0099555D"/>
    <w:rsid w:val="009A2061"/>
    <w:rsid w:val="009A3167"/>
    <w:rsid w:val="009B1576"/>
    <w:rsid w:val="009B2850"/>
    <w:rsid w:val="009C201E"/>
    <w:rsid w:val="009C4D2A"/>
    <w:rsid w:val="009C5F1E"/>
    <w:rsid w:val="009D12B3"/>
    <w:rsid w:val="009D1633"/>
    <w:rsid w:val="009D2948"/>
    <w:rsid w:val="009D340F"/>
    <w:rsid w:val="009E1813"/>
    <w:rsid w:val="009E244D"/>
    <w:rsid w:val="009E55F4"/>
    <w:rsid w:val="009E62AC"/>
    <w:rsid w:val="009F6D16"/>
    <w:rsid w:val="00A05030"/>
    <w:rsid w:val="00A12588"/>
    <w:rsid w:val="00A1549D"/>
    <w:rsid w:val="00A15FB2"/>
    <w:rsid w:val="00A16A1F"/>
    <w:rsid w:val="00A21085"/>
    <w:rsid w:val="00A24E85"/>
    <w:rsid w:val="00A30E4F"/>
    <w:rsid w:val="00A3587A"/>
    <w:rsid w:val="00A3703B"/>
    <w:rsid w:val="00A4319F"/>
    <w:rsid w:val="00A43B77"/>
    <w:rsid w:val="00A51065"/>
    <w:rsid w:val="00A522C8"/>
    <w:rsid w:val="00A535A9"/>
    <w:rsid w:val="00A56949"/>
    <w:rsid w:val="00A61D50"/>
    <w:rsid w:val="00A63095"/>
    <w:rsid w:val="00A672FE"/>
    <w:rsid w:val="00A73366"/>
    <w:rsid w:val="00A75204"/>
    <w:rsid w:val="00A77ED1"/>
    <w:rsid w:val="00A820AD"/>
    <w:rsid w:val="00A909D8"/>
    <w:rsid w:val="00AA2A78"/>
    <w:rsid w:val="00AA3FEE"/>
    <w:rsid w:val="00AA4B11"/>
    <w:rsid w:val="00AA6525"/>
    <w:rsid w:val="00AB3AE7"/>
    <w:rsid w:val="00AB3DF8"/>
    <w:rsid w:val="00AB7B77"/>
    <w:rsid w:val="00AC01C7"/>
    <w:rsid w:val="00AC2121"/>
    <w:rsid w:val="00AC317B"/>
    <w:rsid w:val="00AC4672"/>
    <w:rsid w:val="00AC5257"/>
    <w:rsid w:val="00AC5AB4"/>
    <w:rsid w:val="00AC68D0"/>
    <w:rsid w:val="00AD085D"/>
    <w:rsid w:val="00AD36AD"/>
    <w:rsid w:val="00AD75CA"/>
    <w:rsid w:val="00AE0074"/>
    <w:rsid w:val="00AE11EA"/>
    <w:rsid w:val="00AE17FD"/>
    <w:rsid w:val="00AE50DA"/>
    <w:rsid w:val="00AE6875"/>
    <w:rsid w:val="00AF4ECB"/>
    <w:rsid w:val="00B03992"/>
    <w:rsid w:val="00B03C07"/>
    <w:rsid w:val="00B05A07"/>
    <w:rsid w:val="00B06BCE"/>
    <w:rsid w:val="00B126C2"/>
    <w:rsid w:val="00B13922"/>
    <w:rsid w:val="00B144D2"/>
    <w:rsid w:val="00B17012"/>
    <w:rsid w:val="00B261C3"/>
    <w:rsid w:val="00B36C23"/>
    <w:rsid w:val="00B4005F"/>
    <w:rsid w:val="00B402FB"/>
    <w:rsid w:val="00B41C08"/>
    <w:rsid w:val="00B43C45"/>
    <w:rsid w:val="00B55ED0"/>
    <w:rsid w:val="00B5749B"/>
    <w:rsid w:val="00B66D21"/>
    <w:rsid w:val="00B70C9A"/>
    <w:rsid w:val="00B80100"/>
    <w:rsid w:val="00B80F0D"/>
    <w:rsid w:val="00B83983"/>
    <w:rsid w:val="00B854A5"/>
    <w:rsid w:val="00B86293"/>
    <w:rsid w:val="00B91BDC"/>
    <w:rsid w:val="00B928DC"/>
    <w:rsid w:val="00B97840"/>
    <w:rsid w:val="00BA284B"/>
    <w:rsid w:val="00BA4863"/>
    <w:rsid w:val="00BA4D06"/>
    <w:rsid w:val="00BA6979"/>
    <w:rsid w:val="00BA6DB0"/>
    <w:rsid w:val="00BB1BDD"/>
    <w:rsid w:val="00BB2830"/>
    <w:rsid w:val="00BB408B"/>
    <w:rsid w:val="00BB4286"/>
    <w:rsid w:val="00BC3785"/>
    <w:rsid w:val="00BC44BF"/>
    <w:rsid w:val="00BC55BC"/>
    <w:rsid w:val="00BD04F1"/>
    <w:rsid w:val="00BD153B"/>
    <w:rsid w:val="00BD3A82"/>
    <w:rsid w:val="00BE0BA8"/>
    <w:rsid w:val="00BE1BDF"/>
    <w:rsid w:val="00BE3F2C"/>
    <w:rsid w:val="00BE5628"/>
    <w:rsid w:val="00C04E6A"/>
    <w:rsid w:val="00C055EA"/>
    <w:rsid w:val="00C12C99"/>
    <w:rsid w:val="00C179C3"/>
    <w:rsid w:val="00C211E2"/>
    <w:rsid w:val="00C260B9"/>
    <w:rsid w:val="00C3135C"/>
    <w:rsid w:val="00C369F4"/>
    <w:rsid w:val="00C409A1"/>
    <w:rsid w:val="00C65369"/>
    <w:rsid w:val="00C659F4"/>
    <w:rsid w:val="00C67C07"/>
    <w:rsid w:val="00C71F53"/>
    <w:rsid w:val="00C72AAB"/>
    <w:rsid w:val="00C81D81"/>
    <w:rsid w:val="00C845C1"/>
    <w:rsid w:val="00C84E8E"/>
    <w:rsid w:val="00C85842"/>
    <w:rsid w:val="00C929F9"/>
    <w:rsid w:val="00C97D2B"/>
    <w:rsid w:val="00CA0156"/>
    <w:rsid w:val="00CA17F9"/>
    <w:rsid w:val="00CA1C11"/>
    <w:rsid w:val="00CA77C5"/>
    <w:rsid w:val="00CB1E97"/>
    <w:rsid w:val="00CB2989"/>
    <w:rsid w:val="00CB5338"/>
    <w:rsid w:val="00CC1486"/>
    <w:rsid w:val="00CD247D"/>
    <w:rsid w:val="00CD6BB5"/>
    <w:rsid w:val="00CE1C3F"/>
    <w:rsid w:val="00CE4470"/>
    <w:rsid w:val="00CE7592"/>
    <w:rsid w:val="00CF0070"/>
    <w:rsid w:val="00CF0264"/>
    <w:rsid w:val="00CF7AD6"/>
    <w:rsid w:val="00D01C8B"/>
    <w:rsid w:val="00D0485B"/>
    <w:rsid w:val="00D1111E"/>
    <w:rsid w:val="00D15C42"/>
    <w:rsid w:val="00D16FD8"/>
    <w:rsid w:val="00D225EC"/>
    <w:rsid w:val="00D2276D"/>
    <w:rsid w:val="00D22AFE"/>
    <w:rsid w:val="00D252DE"/>
    <w:rsid w:val="00D272E8"/>
    <w:rsid w:val="00D27B3E"/>
    <w:rsid w:val="00D31110"/>
    <w:rsid w:val="00D32CC3"/>
    <w:rsid w:val="00D33D0A"/>
    <w:rsid w:val="00D34A0B"/>
    <w:rsid w:val="00D36C96"/>
    <w:rsid w:val="00D5182C"/>
    <w:rsid w:val="00D5206E"/>
    <w:rsid w:val="00D554D0"/>
    <w:rsid w:val="00D5710C"/>
    <w:rsid w:val="00D65317"/>
    <w:rsid w:val="00D7210F"/>
    <w:rsid w:val="00D75339"/>
    <w:rsid w:val="00D80872"/>
    <w:rsid w:val="00D82BD2"/>
    <w:rsid w:val="00D8361E"/>
    <w:rsid w:val="00D8491E"/>
    <w:rsid w:val="00D86B49"/>
    <w:rsid w:val="00D86F9B"/>
    <w:rsid w:val="00DA5974"/>
    <w:rsid w:val="00DA5BC0"/>
    <w:rsid w:val="00DB05D9"/>
    <w:rsid w:val="00DB2C5B"/>
    <w:rsid w:val="00DB4B61"/>
    <w:rsid w:val="00DC1F1F"/>
    <w:rsid w:val="00DC28A4"/>
    <w:rsid w:val="00DC318B"/>
    <w:rsid w:val="00DC359E"/>
    <w:rsid w:val="00DE0DC4"/>
    <w:rsid w:val="00DE1D7E"/>
    <w:rsid w:val="00DF0E73"/>
    <w:rsid w:val="00DF12F5"/>
    <w:rsid w:val="00DF3F58"/>
    <w:rsid w:val="00DF56C5"/>
    <w:rsid w:val="00DF7323"/>
    <w:rsid w:val="00E021EF"/>
    <w:rsid w:val="00E03DDA"/>
    <w:rsid w:val="00E3259E"/>
    <w:rsid w:val="00E37798"/>
    <w:rsid w:val="00E42A0B"/>
    <w:rsid w:val="00E43A83"/>
    <w:rsid w:val="00E532D0"/>
    <w:rsid w:val="00E53E5D"/>
    <w:rsid w:val="00E54810"/>
    <w:rsid w:val="00E551E6"/>
    <w:rsid w:val="00E600F5"/>
    <w:rsid w:val="00E6676E"/>
    <w:rsid w:val="00E70389"/>
    <w:rsid w:val="00E72AE1"/>
    <w:rsid w:val="00E82278"/>
    <w:rsid w:val="00E8240B"/>
    <w:rsid w:val="00E84E21"/>
    <w:rsid w:val="00E9286C"/>
    <w:rsid w:val="00E95B41"/>
    <w:rsid w:val="00E97A65"/>
    <w:rsid w:val="00EA5C7F"/>
    <w:rsid w:val="00EA7236"/>
    <w:rsid w:val="00EB1B50"/>
    <w:rsid w:val="00EC18B7"/>
    <w:rsid w:val="00EC2DA0"/>
    <w:rsid w:val="00EC307E"/>
    <w:rsid w:val="00EC38D4"/>
    <w:rsid w:val="00ED1E46"/>
    <w:rsid w:val="00ED2406"/>
    <w:rsid w:val="00ED30E5"/>
    <w:rsid w:val="00ED33E5"/>
    <w:rsid w:val="00ED4A29"/>
    <w:rsid w:val="00ED72A7"/>
    <w:rsid w:val="00EE1AB9"/>
    <w:rsid w:val="00EE2264"/>
    <w:rsid w:val="00EE3DC5"/>
    <w:rsid w:val="00EE4532"/>
    <w:rsid w:val="00EE6044"/>
    <w:rsid w:val="00EE7255"/>
    <w:rsid w:val="00EF342D"/>
    <w:rsid w:val="00EF44F9"/>
    <w:rsid w:val="00EF5A2C"/>
    <w:rsid w:val="00F00D4F"/>
    <w:rsid w:val="00F02D8E"/>
    <w:rsid w:val="00F037AB"/>
    <w:rsid w:val="00F128C8"/>
    <w:rsid w:val="00F1523D"/>
    <w:rsid w:val="00F20C60"/>
    <w:rsid w:val="00F2136D"/>
    <w:rsid w:val="00F253CD"/>
    <w:rsid w:val="00F330CC"/>
    <w:rsid w:val="00F455A8"/>
    <w:rsid w:val="00F51C8D"/>
    <w:rsid w:val="00F55901"/>
    <w:rsid w:val="00F64DED"/>
    <w:rsid w:val="00F67334"/>
    <w:rsid w:val="00F7286B"/>
    <w:rsid w:val="00F72B02"/>
    <w:rsid w:val="00F75835"/>
    <w:rsid w:val="00F75AD8"/>
    <w:rsid w:val="00F7628F"/>
    <w:rsid w:val="00F80BBD"/>
    <w:rsid w:val="00F82617"/>
    <w:rsid w:val="00F83D9B"/>
    <w:rsid w:val="00F879FC"/>
    <w:rsid w:val="00FA1CD4"/>
    <w:rsid w:val="00FA39BB"/>
    <w:rsid w:val="00FB04D6"/>
    <w:rsid w:val="00FB1C03"/>
    <w:rsid w:val="00FB36E3"/>
    <w:rsid w:val="00FB44C6"/>
    <w:rsid w:val="00FB4BC8"/>
    <w:rsid w:val="00FB50FC"/>
    <w:rsid w:val="00FB689C"/>
    <w:rsid w:val="00FC07DF"/>
    <w:rsid w:val="00FC1251"/>
    <w:rsid w:val="00FC3E13"/>
    <w:rsid w:val="00FD3A16"/>
    <w:rsid w:val="00FD402E"/>
    <w:rsid w:val="00FD45CB"/>
    <w:rsid w:val="00FD58C8"/>
    <w:rsid w:val="00FF38E8"/>
    <w:rsid w:val="00FF6A3F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D8C25"/>
  <w15:docId w15:val="{B601F089-5816-40FA-BB55-3771763B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708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Garamond" w:hAnsi="Garamond"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kladntextodsazen2">
    <w:name w:val="Body Text Indent 2"/>
    <w:basedOn w:val="Normln"/>
    <w:semiHidden/>
    <w:pPr>
      <w:spacing w:line="360" w:lineRule="auto"/>
      <w:ind w:firstLine="357"/>
      <w:jc w:val="both"/>
    </w:pPr>
    <w:rPr>
      <w:sz w:val="24"/>
    </w:rPr>
  </w:style>
  <w:style w:type="paragraph" w:styleId="Zkladntextodsazen">
    <w:name w:val="Body Text Indent"/>
    <w:basedOn w:val="Normln"/>
    <w:semiHidden/>
    <w:pPr>
      <w:spacing w:line="360" w:lineRule="auto"/>
      <w:ind w:firstLine="708"/>
      <w:jc w:val="both"/>
    </w:pPr>
    <w:rPr>
      <w:i/>
      <w:sz w:val="24"/>
    </w:rPr>
  </w:style>
  <w:style w:type="paragraph" w:styleId="Zkladntext">
    <w:name w:val="Body Text"/>
    <w:basedOn w:val="Normln"/>
    <w:link w:val="ZkladntextChar"/>
    <w:semiHidden/>
    <w:pPr>
      <w:spacing w:line="360" w:lineRule="auto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rFonts w:ascii="Arial" w:hAnsi="Arial"/>
      <w:sz w:val="24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odsazen3">
    <w:name w:val="Body Text Indent 3"/>
    <w:basedOn w:val="Normln"/>
    <w:semiHidden/>
    <w:pPr>
      <w:ind w:firstLine="708"/>
      <w:jc w:val="both"/>
    </w:pPr>
    <w:rPr>
      <w:i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character" w:customStyle="1" w:styleId="platne1">
    <w:name w:val="platne1"/>
  </w:style>
  <w:style w:type="character" w:customStyle="1" w:styleId="platne">
    <w:name w:val="platne"/>
    <w:basedOn w:val="Standardnpsmoodstavce"/>
  </w:style>
  <w:style w:type="paragraph" w:customStyle="1" w:styleId="HLAVICKA6BNAD">
    <w:name w:val="HLAVICKA 6B NAD"/>
    <w:basedOn w:val="Normln"/>
    <w:pPr>
      <w:tabs>
        <w:tab w:val="left" w:pos="284"/>
        <w:tab w:val="left" w:pos="1145"/>
      </w:tabs>
      <w:spacing w:before="240" w:after="60"/>
      <w:ind w:firstLine="284"/>
      <w:jc w:val="both"/>
    </w:pPr>
    <w:rPr>
      <w:rFonts w:ascii="Verdana" w:hAnsi="Verdan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2AFE"/>
    <w:rPr>
      <w:rFonts w:ascii="Tahoma" w:hAnsi="Tahoma" w:cs="Tahoma"/>
      <w:sz w:val="16"/>
      <w:szCs w:val="16"/>
    </w:rPr>
  </w:style>
  <w:style w:type="paragraph" w:customStyle="1" w:styleId="Standardnte">
    <w:name w:val="Standardní te"/>
    <w:rsid w:val="000F76CB"/>
    <w:pPr>
      <w:widowControl w:val="0"/>
    </w:pPr>
    <w:rPr>
      <w:snapToGrid w:val="0"/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047DF7"/>
    <w:pPr>
      <w:ind w:left="708"/>
    </w:pPr>
  </w:style>
  <w:style w:type="character" w:customStyle="1" w:styleId="Nadpis3Char">
    <w:name w:val="Nadpis 3 Char"/>
    <w:link w:val="Nadpis3"/>
    <w:rsid w:val="00140C14"/>
    <w:rPr>
      <w:rFonts w:ascii="Arial" w:hAnsi="Arial" w:cs="Arial"/>
      <w:b/>
      <w:bCs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rsid w:val="00EA5C7F"/>
  </w:style>
  <w:style w:type="paragraph" w:styleId="Podnadpis">
    <w:name w:val="Subtitle"/>
    <w:basedOn w:val="Normln"/>
    <w:link w:val="PodnadpisChar"/>
    <w:qFormat/>
    <w:rsid w:val="00FB4BC8"/>
    <w:pPr>
      <w:pBdr>
        <w:bottom w:val="single" w:sz="12" w:space="1" w:color="auto"/>
      </w:pBdr>
      <w:jc w:val="center"/>
    </w:pPr>
    <w:rPr>
      <w:rFonts w:ascii="Garamond" w:hAnsi="Garamond" w:cs="Courier New"/>
      <w:i/>
      <w:iCs/>
      <w:sz w:val="24"/>
      <w:szCs w:val="24"/>
    </w:rPr>
  </w:style>
  <w:style w:type="character" w:customStyle="1" w:styleId="PodnadpisChar">
    <w:name w:val="Podnadpis Char"/>
    <w:link w:val="Podnadpis"/>
    <w:rsid w:val="00FB4BC8"/>
    <w:rPr>
      <w:rFonts w:ascii="Garamond" w:hAnsi="Garamond" w:cs="Courier New"/>
      <w:i/>
      <w:iCs/>
      <w:sz w:val="24"/>
      <w:szCs w:val="24"/>
    </w:rPr>
  </w:style>
  <w:style w:type="table" w:styleId="Mkatabulky">
    <w:name w:val="Table Grid"/>
    <w:basedOn w:val="Normlntabulka"/>
    <w:uiPriority w:val="59"/>
    <w:rsid w:val="00306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qFormat/>
    <w:rsid w:val="00D1111E"/>
    <w:pPr>
      <w:suppressAutoHyphens/>
    </w:pPr>
    <w:rPr>
      <w:rFonts w:ascii="Arial" w:hAnsi="Arial" w:cs="Arial"/>
      <w:sz w:val="22"/>
      <w:szCs w:val="22"/>
      <w:lang w:val="en-US" w:eastAsia="zh-CN"/>
    </w:rPr>
  </w:style>
  <w:style w:type="character" w:styleId="Odkaznakoment">
    <w:name w:val="annotation reference"/>
    <w:uiPriority w:val="99"/>
    <w:unhideWhenUsed/>
    <w:rsid w:val="00060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04C2"/>
  </w:style>
  <w:style w:type="character" w:customStyle="1" w:styleId="TextkomenteChar">
    <w:name w:val="Text komentáře Char"/>
    <w:link w:val="Textkomente"/>
    <w:uiPriority w:val="99"/>
    <w:semiHidden/>
    <w:rsid w:val="000604C2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0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04C2"/>
    <w:rPr>
      <w:b/>
      <w:bCs/>
      <w:lang w:eastAsia="cs-CZ"/>
    </w:rPr>
  </w:style>
  <w:style w:type="paragraph" w:styleId="Revize">
    <w:name w:val="Revision"/>
    <w:hidden/>
    <w:uiPriority w:val="99"/>
    <w:semiHidden/>
    <w:rsid w:val="00A21085"/>
  </w:style>
  <w:style w:type="character" w:styleId="Hypertextovodkaz">
    <w:name w:val="Hyperlink"/>
    <w:basedOn w:val="Standardnpsmoodstavce"/>
    <w:uiPriority w:val="99"/>
    <w:unhideWhenUsed/>
    <w:rsid w:val="00FB50FC"/>
    <w:rPr>
      <w:color w:val="0000FF"/>
      <w:u w:val="single"/>
    </w:rPr>
  </w:style>
  <w:style w:type="paragraph" w:customStyle="1" w:styleId="Default">
    <w:name w:val="Default"/>
    <w:rsid w:val="009D29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">
    <w:name w:val="para"/>
    <w:basedOn w:val="Normln"/>
    <w:rsid w:val="00F2136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l7">
    <w:name w:val="l7"/>
    <w:basedOn w:val="Normln"/>
    <w:rsid w:val="00F2136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330C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rsid w:val="00921F5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67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draber@img.c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F7FC-4E93-4CD0-9C0B-BA9ABD3E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2065</Words>
  <Characters>11893</Characters>
  <Application>Microsoft Office Word</Application>
  <DocSecurity>0</DocSecurity>
  <Lines>258</Lines>
  <Paragraphs>94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půjčce</vt:lpstr>
      <vt:lpstr>Smlouva o půjčce</vt:lpstr>
    </vt:vector>
  </TitlesOfParts>
  <Company>AK VSK</Company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půjčce</dc:title>
  <dc:subject/>
  <dc:creator>Petra Brožovičová</dc:creator>
  <cp:keywords/>
  <cp:lastModifiedBy>Vladimira Hladka</cp:lastModifiedBy>
  <cp:revision>3</cp:revision>
  <cp:lastPrinted>2025-05-21T09:07:00Z</cp:lastPrinted>
  <dcterms:created xsi:type="dcterms:W3CDTF">2025-07-24T06:34:00Z</dcterms:created>
  <dcterms:modified xsi:type="dcterms:W3CDTF">2025-07-24T06:44:00Z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5959ece-b683-4fd9-8f4c-01f43bbae6b3_Enabled">
    <vt:lpwstr>true</vt:lpwstr>
  </property>
  <property fmtid="{D5CDD505-2E9C-101B-9397-08002B2CF9AE}" pid="4" name="MSIP_Label_f5959ece-b683-4fd9-8f4c-01f43bbae6b3_SetDate">
    <vt:lpwstr>2020-04-09T13:40:57Z</vt:lpwstr>
  </property>
  <property fmtid="{D5CDD505-2E9C-101B-9397-08002B2CF9AE}" pid="5" name="MSIP_Label_f5959ece-b683-4fd9-8f4c-01f43bbae6b3_Method">
    <vt:lpwstr>Standard</vt:lpwstr>
  </property>
  <property fmtid="{D5CDD505-2E9C-101B-9397-08002B2CF9AE}" pid="6" name="MSIP_Label_f5959ece-b683-4fd9-8f4c-01f43bbae6b3_Name">
    <vt:lpwstr>Public</vt:lpwstr>
  </property>
  <property fmtid="{D5CDD505-2E9C-101B-9397-08002B2CF9AE}" pid="7" name="MSIP_Label_f5959ece-b683-4fd9-8f4c-01f43bbae6b3_SiteId">
    <vt:lpwstr>5ae9dff0-8701-47f6-a00b-343f3cd6bc20</vt:lpwstr>
  </property>
  <property fmtid="{D5CDD505-2E9C-101B-9397-08002B2CF9AE}" pid="8" name="MSIP_Label_f5959ece-b683-4fd9-8f4c-01f43bbae6b3_ActionId">
    <vt:lpwstr>8013a430-1980-4b71-be84-0000327d587a</vt:lpwstr>
  </property>
  <property fmtid="{D5CDD505-2E9C-101B-9397-08002B2CF9AE}" pid="9" name="MSIP_Label_f5959ece-b683-4fd9-8f4c-01f43bbae6b3_ContentBits">
    <vt:lpwstr>0</vt:lpwstr>
  </property>
  <property fmtid="{D5CDD505-2E9C-101B-9397-08002B2CF9AE}" pid="10" name="_AdHocReviewCycleID">
    <vt:i4>-110652283</vt:i4>
  </property>
  <property fmtid="{D5CDD505-2E9C-101B-9397-08002B2CF9AE}" pid="11" name="_EmailSubject">
    <vt:lpwstr>Nacenění projektu</vt:lpwstr>
  </property>
  <property fmtid="{D5CDD505-2E9C-101B-9397-08002B2CF9AE}" pid="12" name="_AuthorEmail">
    <vt:lpwstr>fucikova@sotio.com</vt:lpwstr>
  </property>
  <property fmtid="{D5CDD505-2E9C-101B-9397-08002B2CF9AE}" pid="13" name="_AuthorEmailDisplayName">
    <vt:lpwstr>Palich Fučíková Jitka</vt:lpwstr>
  </property>
  <property fmtid="{D5CDD505-2E9C-101B-9397-08002B2CF9AE}" pid="14" name="_PreviousAdHocReviewCycleID">
    <vt:i4>-1486139390</vt:i4>
  </property>
  <property fmtid="{D5CDD505-2E9C-101B-9397-08002B2CF9AE}" pid="15" name="_ReviewingToolsShownOnce">
    <vt:lpwstr/>
  </property>
</Properties>
</file>