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CAB2" w14:textId="03B5FD22" w:rsidR="00E201EF" w:rsidRPr="00542B37" w:rsidRDefault="00621E84" w:rsidP="006F0BA9">
      <w:pPr>
        <w:pStyle w:val="Bezmezer"/>
        <w:spacing w:before="120" w:after="120"/>
        <w:jc w:val="both"/>
        <w:rPr>
          <w:rFonts w:ascii="Clara Sans" w:hAnsi="Clara Sans" w:cs="Arial"/>
          <w:sz w:val="18"/>
          <w:szCs w:val="18"/>
        </w:rPr>
      </w:pPr>
      <w:r w:rsidRPr="00542B37">
        <w:rPr>
          <w:rFonts w:ascii="Clara Sans" w:hAnsi="Clara Sans" w:cs="Arial"/>
          <w:sz w:val="18"/>
          <w:szCs w:val="18"/>
        </w:rPr>
        <w:t>Evidenční č</w:t>
      </w:r>
      <w:r w:rsidR="00E201EF" w:rsidRPr="00542B37">
        <w:rPr>
          <w:rFonts w:ascii="Clara Sans" w:hAnsi="Clara Sans" w:cs="Arial"/>
          <w:sz w:val="18"/>
          <w:szCs w:val="18"/>
        </w:rPr>
        <w:t xml:space="preserve">íslo smlouvy </w:t>
      </w:r>
      <w:r w:rsidR="009B0CF4" w:rsidRPr="00542B37">
        <w:rPr>
          <w:rFonts w:ascii="Clara Sans" w:hAnsi="Clara Sans" w:cs="Arial"/>
          <w:sz w:val="18"/>
          <w:szCs w:val="18"/>
        </w:rPr>
        <w:t>P</w:t>
      </w:r>
      <w:r w:rsidR="00E201EF" w:rsidRPr="00542B37">
        <w:rPr>
          <w:rFonts w:ascii="Clara Sans" w:hAnsi="Clara Sans" w:cs="Arial"/>
          <w:sz w:val="18"/>
          <w:szCs w:val="18"/>
        </w:rPr>
        <w:t xml:space="preserve">říkazce: </w:t>
      </w:r>
      <w:sdt>
        <w:sdtPr>
          <w:rPr>
            <w:rFonts w:ascii="Clara Sans" w:hAnsi="Clara Sans" w:cs="Arial"/>
            <w:sz w:val="18"/>
            <w:szCs w:val="18"/>
          </w:rPr>
          <w:id w:val="-55402313"/>
          <w:placeholder>
            <w:docPart w:val="DefaultPlaceholder_-1854013440"/>
          </w:placeholder>
          <w:text/>
        </w:sdtPr>
        <w:sdtEndPr/>
        <w:sdtContent>
          <w:r w:rsidR="00E56503" w:rsidRPr="00E56503">
            <w:rPr>
              <w:rFonts w:ascii="Clara Sans" w:hAnsi="Clara Sans" w:cs="Arial"/>
              <w:sz w:val="18"/>
              <w:szCs w:val="18"/>
            </w:rPr>
            <w:t>0125000388</w:t>
          </w:r>
        </w:sdtContent>
      </w:sdt>
      <w:r w:rsidR="00E56503">
        <w:rPr>
          <w:rFonts w:ascii="Clara Sans" w:hAnsi="Clara Sans" w:cs="Arial"/>
          <w:sz w:val="18"/>
          <w:szCs w:val="18"/>
        </w:rPr>
        <w:t xml:space="preserve"> </w:t>
      </w:r>
      <w:r w:rsidRPr="00542B37">
        <w:rPr>
          <w:rFonts w:ascii="Clara Sans" w:hAnsi="Clara Sans" w:cs="Arial"/>
          <w:sz w:val="18"/>
          <w:szCs w:val="18"/>
        </w:rPr>
        <w:t>Evidenční č</w:t>
      </w:r>
      <w:r w:rsidR="00E201EF" w:rsidRPr="00542B37">
        <w:rPr>
          <w:rFonts w:ascii="Clara Sans" w:hAnsi="Clara Sans" w:cs="Arial"/>
          <w:sz w:val="18"/>
          <w:szCs w:val="18"/>
        </w:rPr>
        <w:t xml:space="preserve">íslo smlouvy </w:t>
      </w:r>
      <w:r w:rsidR="00B5675F" w:rsidRPr="00542B37">
        <w:rPr>
          <w:rFonts w:ascii="Clara Sans" w:hAnsi="Clara Sans" w:cs="Arial"/>
          <w:sz w:val="18"/>
          <w:szCs w:val="18"/>
        </w:rPr>
        <w:t xml:space="preserve">Příkazníka: </w:t>
      </w:r>
      <w:sdt>
        <w:sdtPr>
          <w:rPr>
            <w:rFonts w:ascii="Clara Sans" w:hAnsi="Clara Sans" w:cs="Arial"/>
            <w:sz w:val="18"/>
            <w:szCs w:val="18"/>
          </w:rPr>
          <w:id w:val="-2022615687"/>
          <w:placeholder>
            <w:docPart w:val="DefaultPlaceholder_-1854013440"/>
          </w:placeholder>
          <w:text/>
        </w:sdtPr>
        <w:sdtEndPr/>
        <w:sdtContent>
          <w:r w:rsidR="00C97216" w:rsidRPr="00542B37">
            <w:rPr>
              <w:rFonts w:ascii="Clara Sans" w:hAnsi="Clara Sans" w:cs="Arial"/>
              <w:sz w:val="18"/>
              <w:szCs w:val="18"/>
            </w:rPr>
            <w:t>…………………</w:t>
          </w:r>
          <w:proofErr w:type="gramStart"/>
          <w:r w:rsidR="00C97216" w:rsidRPr="00542B37">
            <w:rPr>
              <w:rFonts w:ascii="Clara Sans" w:hAnsi="Clara Sans" w:cs="Arial"/>
              <w:sz w:val="18"/>
              <w:szCs w:val="18"/>
            </w:rPr>
            <w:t>…….</w:t>
          </w:r>
          <w:proofErr w:type="gramEnd"/>
        </w:sdtContent>
      </w:sdt>
      <w:r w:rsidR="001B08EB" w:rsidRPr="00542B37">
        <w:rPr>
          <w:rFonts w:ascii="Clara Sans" w:hAnsi="Clara Sans" w:cs="Arial"/>
          <w:sz w:val="18"/>
          <w:szCs w:val="18"/>
        </w:rPr>
        <w:t xml:space="preserve"> </w:t>
      </w:r>
    </w:p>
    <w:p w14:paraId="404DE608" w14:textId="74AD5A7A" w:rsidR="00E201EF" w:rsidRPr="00542B37" w:rsidRDefault="00E201EF" w:rsidP="006F0BA9">
      <w:pPr>
        <w:pStyle w:val="Bezmezer"/>
        <w:spacing w:before="120" w:after="120"/>
        <w:jc w:val="both"/>
        <w:rPr>
          <w:rFonts w:ascii="Clara Sans" w:hAnsi="Clara Sans" w:cs="Arial"/>
          <w:sz w:val="18"/>
          <w:szCs w:val="18"/>
        </w:rPr>
      </w:pPr>
      <w:r w:rsidRPr="00542B37">
        <w:rPr>
          <w:rFonts w:ascii="Clara Sans" w:hAnsi="Clara Sans" w:cs="Arial"/>
          <w:sz w:val="18"/>
          <w:szCs w:val="18"/>
        </w:rPr>
        <w:t>ID zakázky n</w:t>
      </w:r>
      <w:r w:rsidR="003E4143" w:rsidRPr="00542B37">
        <w:rPr>
          <w:rFonts w:ascii="Clara Sans" w:hAnsi="Clara Sans" w:cs="Arial"/>
          <w:sz w:val="18"/>
          <w:szCs w:val="18"/>
        </w:rPr>
        <w:t xml:space="preserve">a profilu zadavatele: </w:t>
      </w:r>
      <w:r w:rsidR="001D7FC7">
        <w:rPr>
          <w:rFonts w:ascii="Clara Sans" w:hAnsi="Clara Sans" w:cs="Arial"/>
          <w:b/>
          <w:sz w:val="18"/>
          <w:szCs w:val="18"/>
        </w:rPr>
        <w:t>222634</w:t>
      </w:r>
    </w:p>
    <w:p w14:paraId="21452911" w14:textId="77777777" w:rsidR="00E201EF" w:rsidRPr="00542B37" w:rsidRDefault="00E201EF" w:rsidP="006F0BA9">
      <w:pPr>
        <w:spacing w:before="120" w:after="120"/>
        <w:jc w:val="both"/>
        <w:rPr>
          <w:rFonts w:ascii="Clara Sans" w:hAnsi="Clara Sans" w:cs="Arial"/>
          <w:b/>
          <w:spacing w:val="56"/>
          <w:sz w:val="18"/>
          <w:szCs w:val="18"/>
        </w:rPr>
      </w:pPr>
    </w:p>
    <w:p w14:paraId="754533DC" w14:textId="77777777" w:rsidR="00621E84" w:rsidRPr="00542B37" w:rsidRDefault="00621E84" w:rsidP="006F0BA9">
      <w:pPr>
        <w:spacing w:before="120" w:after="120"/>
        <w:jc w:val="both"/>
        <w:rPr>
          <w:rFonts w:ascii="Clara Sans" w:hAnsi="Clara Sans" w:cs="Arial"/>
          <w:b/>
          <w:spacing w:val="56"/>
          <w:sz w:val="18"/>
          <w:szCs w:val="18"/>
        </w:rPr>
      </w:pPr>
    </w:p>
    <w:p w14:paraId="7AE37215" w14:textId="40D6EF17" w:rsidR="0095102E" w:rsidRPr="00542B37" w:rsidRDefault="00621E84" w:rsidP="006F0BA9">
      <w:pPr>
        <w:spacing w:before="120" w:after="120"/>
        <w:jc w:val="center"/>
        <w:rPr>
          <w:rFonts w:ascii="Clara Sans" w:hAnsi="Clara Sans" w:cs="Arial"/>
          <w:b/>
          <w:spacing w:val="56"/>
          <w:sz w:val="18"/>
          <w:szCs w:val="18"/>
        </w:rPr>
      </w:pPr>
      <w:r w:rsidRPr="00542B37">
        <w:rPr>
          <w:rFonts w:ascii="Clara Sans" w:hAnsi="Clara Sans" w:cs="Arial"/>
          <w:b/>
          <w:spacing w:val="56"/>
          <w:sz w:val="18"/>
          <w:szCs w:val="18"/>
        </w:rPr>
        <w:t>PŘÍKAZNÍ SMLOUVA</w:t>
      </w:r>
    </w:p>
    <w:p w14:paraId="6C7A2B1A" w14:textId="77777777" w:rsidR="009A288E" w:rsidRPr="00542B37" w:rsidRDefault="0095102E" w:rsidP="006F0BA9">
      <w:pPr>
        <w:spacing w:before="120" w:after="120"/>
        <w:jc w:val="center"/>
        <w:rPr>
          <w:rFonts w:ascii="Clara Sans" w:eastAsia="Arial" w:hAnsi="Clara Sans" w:cs="Arial"/>
          <w:color w:val="000000"/>
          <w:sz w:val="18"/>
          <w:szCs w:val="18"/>
          <w:shd w:val="clear" w:color="auto" w:fill="FFFFFF"/>
        </w:rPr>
      </w:pPr>
      <w:r w:rsidRPr="00542B37">
        <w:rPr>
          <w:rFonts w:ascii="Clara Sans" w:eastAsia="Arial" w:hAnsi="Clara Sans" w:cs="Arial"/>
          <w:color w:val="000000"/>
          <w:sz w:val="18"/>
          <w:szCs w:val="18"/>
          <w:shd w:val="clear" w:color="auto" w:fill="FFFFFF"/>
        </w:rPr>
        <w:t xml:space="preserve">ve smyslu </w:t>
      </w:r>
      <w:proofErr w:type="spellStart"/>
      <w:r w:rsidRPr="00542B37">
        <w:rPr>
          <w:rFonts w:ascii="Clara Sans" w:eastAsia="Arial" w:hAnsi="Clara Sans" w:cs="Arial"/>
          <w:color w:val="000000"/>
          <w:sz w:val="18"/>
          <w:szCs w:val="18"/>
          <w:shd w:val="clear" w:color="auto" w:fill="FFFFFF"/>
        </w:rPr>
        <w:t>ust</w:t>
      </w:r>
      <w:proofErr w:type="spellEnd"/>
      <w:r w:rsidR="00EB40F9" w:rsidRPr="00542B37">
        <w:rPr>
          <w:rFonts w:ascii="Clara Sans" w:eastAsia="Arial" w:hAnsi="Clara Sans" w:cs="Arial"/>
          <w:color w:val="000000"/>
          <w:sz w:val="18"/>
          <w:szCs w:val="18"/>
          <w:shd w:val="clear" w:color="auto" w:fill="FFFFFF"/>
        </w:rPr>
        <w:t>.</w:t>
      </w:r>
      <w:r w:rsidRPr="00542B37">
        <w:rPr>
          <w:rFonts w:ascii="Clara Sans" w:eastAsia="Arial" w:hAnsi="Clara Sans" w:cs="Arial"/>
          <w:color w:val="000000"/>
          <w:sz w:val="18"/>
          <w:szCs w:val="18"/>
          <w:shd w:val="clear" w:color="auto" w:fill="FFFFFF"/>
        </w:rPr>
        <w:t xml:space="preserve"> § 243</w:t>
      </w:r>
      <w:r w:rsidR="00EB40F9" w:rsidRPr="00542B37">
        <w:rPr>
          <w:rFonts w:ascii="Clara Sans" w:eastAsia="Arial" w:hAnsi="Clara Sans" w:cs="Arial"/>
          <w:color w:val="000000"/>
          <w:sz w:val="18"/>
          <w:szCs w:val="18"/>
          <w:shd w:val="clear" w:color="auto" w:fill="FFFFFF"/>
        </w:rPr>
        <w:t>0</w:t>
      </w:r>
      <w:r w:rsidRPr="00542B37">
        <w:rPr>
          <w:rFonts w:ascii="Clara Sans" w:eastAsia="Arial" w:hAnsi="Clara Sans" w:cs="Arial"/>
          <w:color w:val="000000"/>
          <w:sz w:val="18"/>
          <w:szCs w:val="18"/>
          <w:shd w:val="clear" w:color="auto" w:fill="FFFFFF"/>
        </w:rPr>
        <w:t xml:space="preserve">-2444 zákona </w:t>
      </w:r>
      <w:r w:rsidR="00E7624B" w:rsidRPr="00542B37">
        <w:rPr>
          <w:rFonts w:ascii="Clara Sans" w:eastAsia="Arial" w:hAnsi="Clara Sans" w:cs="Arial"/>
          <w:color w:val="000000"/>
          <w:sz w:val="18"/>
          <w:szCs w:val="18"/>
          <w:shd w:val="clear" w:color="auto" w:fill="FFFFFF"/>
        </w:rPr>
        <w:t xml:space="preserve">č. </w:t>
      </w:r>
      <w:r w:rsidRPr="00542B37">
        <w:rPr>
          <w:rFonts w:ascii="Clara Sans" w:eastAsia="Arial" w:hAnsi="Clara Sans" w:cs="Arial"/>
          <w:color w:val="000000"/>
          <w:sz w:val="18"/>
          <w:szCs w:val="18"/>
          <w:shd w:val="clear" w:color="auto" w:fill="FFFFFF"/>
        </w:rPr>
        <w:t>89/2012</w:t>
      </w:r>
      <w:r w:rsidR="00E7624B" w:rsidRPr="00542B37">
        <w:rPr>
          <w:rFonts w:ascii="Clara Sans" w:eastAsia="Arial" w:hAnsi="Clara Sans" w:cs="Arial"/>
          <w:color w:val="000000"/>
          <w:sz w:val="18"/>
          <w:szCs w:val="18"/>
          <w:shd w:val="clear" w:color="auto" w:fill="FFFFFF"/>
        </w:rPr>
        <w:t xml:space="preserve"> Sb.</w:t>
      </w:r>
      <w:r w:rsidRPr="00542B37">
        <w:rPr>
          <w:rFonts w:ascii="Clara Sans" w:eastAsia="Arial" w:hAnsi="Clara Sans" w:cs="Arial"/>
          <w:color w:val="000000"/>
          <w:sz w:val="18"/>
          <w:szCs w:val="18"/>
          <w:shd w:val="clear" w:color="auto" w:fill="FFFFFF"/>
        </w:rPr>
        <w:t>,</w:t>
      </w:r>
      <w:r w:rsidR="00EB40F9" w:rsidRPr="00542B37">
        <w:rPr>
          <w:rFonts w:ascii="Clara Sans" w:eastAsia="Arial" w:hAnsi="Clara Sans" w:cs="Arial"/>
          <w:color w:val="000000"/>
          <w:sz w:val="18"/>
          <w:szCs w:val="18"/>
          <w:shd w:val="clear" w:color="auto" w:fill="FFFFFF"/>
        </w:rPr>
        <w:t xml:space="preserve"> </w:t>
      </w:r>
      <w:r w:rsidRPr="00542B37">
        <w:rPr>
          <w:rFonts w:ascii="Clara Sans" w:eastAsia="Arial" w:hAnsi="Clara Sans" w:cs="Arial"/>
          <w:color w:val="000000"/>
          <w:sz w:val="18"/>
          <w:szCs w:val="18"/>
          <w:shd w:val="clear" w:color="auto" w:fill="FFFFFF"/>
        </w:rPr>
        <w:t>občanského zákoníku</w:t>
      </w:r>
      <w:r w:rsidR="00EB40F9" w:rsidRPr="00542B37">
        <w:rPr>
          <w:rFonts w:ascii="Clara Sans" w:eastAsia="Arial" w:hAnsi="Clara Sans" w:cs="Arial"/>
          <w:color w:val="000000"/>
          <w:sz w:val="18"/>
          <w:szCs w:val="18"/>
          <w:shd w:val="clear" w:color="auto" w:fill="FFFFFF"/>
        </w:rPr>
        <w:t xml:space="preserve">, </w:t>
      </w:r>
    </w:p>
    <w:p w14:paraId="029C96E1" w14:textId="1D0BE5C3" w:rsidR="00E7624B" w:rsidRPr="00542B37" w:rsidRDefault="00EB40F9" w:rsidP="006F0BA9">
      <w:pPr>
        <w:spacing w:before="120" w:after="120"/>
        <w:jc w:val="center"/>
        <w:rPr>
          <w:rFonts w:ascii="Clara Sans" w:eastAsia="Arial" w:hAnsi="Clara Sans" w:cs="Arial"/>
          <w:color w:val="000000"/>
          <w:sz w:val="18"/>
          <w:szCs w:val="18"/>
          <w:shd w:val="clear" w:color="auto" w:fill="FFFFFF"/>
        </w:rPr>
      </w:pPr>
      <w:r w:rsidRPr="00542B37">
        <w:rPr>
          <w:rFonts w:ascii="Clara Sans" w:eastAsia="Arial" w:hAnsi="Clara Sans" w:cs="Arial"/>
          <w:color w:val="000000"/>
          <w:sz w:val="18"/>
          <w:szCs w:val="18"/>
          <w:shd w:val="clear" w:color="auto" w:fill="FFFFFF"/>
        </w:rPr>
        <w:t>ve znění pozdějších předpisů</w:t>
      </w:r>
      <w:r w:rsidR="0095102E" w:rsidRPr="00542B37">
        <w:rPr>
          <w:rFonts w:ascii="Clara Sans" w:eastAsia="Arial" w:hAnsi="Clara Sans" w:cs="Arial"/>
          <w:color w:val="000000"/>
          <w:sz w:val="18"/>
          <w:szCs w:val="18"/>
          <w:shd w:val="clear" w:color="auto" w:fill="FFFFFF"/>
        </w:rPr>
        <w:t xml:space="preserve"> </w:t>
      </w:r>
      <w:r w:rsidR="0073357D" w:rsidRPr="00542B37">
        <w:rPr>
          <w:rFonts w:ascii="Clara Sans" w:eastAsia="Arial" w:hAnsi="Clara Sans" w:cs="Arial"/>
          <w:color w:val="000000"/>
          <w:sz w:val="18"/>
          <w:szCs w:val="18"/>
          <w:shd w:val="clear" w:color="auto" w:fill="FFFFFF"/>
        </w:rPr>
        <w:t>(dále jen „</w:t>
      </w:r>
      <w:r w:rsidR="0073357D" w:rsidRPr="00542B37">
        <w:rPr>
          <w:rFonts w:ascii="Clara Sans" w:eastAsia="Arial" w:hAnsi="Clara Sans" w:cs="Arial"/>
          <w:b/>
          <w:i/>
          <w:color w:val="000000"/>
          <w:sz w:val="18"/>
          <w:szCs w:val="18"/>
          <w:shd w:val="clear" w:color="auto" w:fill="FFFFFF"/>
        </w:rPr>
        <w:t>OZ</w:t>
      </w:r>
      <w:r w:rsidR="0073357D" w:rsidRPr="00542B37">
        <w:rPr>
          <w:rFonts w:ascii="Clara Sans" w:eastAsia="Arial" w:hAnsi="Clara Sans" w:cs="Arial"/>
          <w:color w:val="000000"/>
          <w:sz w:val="18"/>
          <w:szCs w:val="18"/>
          <w:shd w:val="clear" w:color="auto" w:fill="FFFFFF"/>
        </w:rPr>
        <w:t>“)</w:t>
      </w:r>
    </w:p>
    <w:p w14:paraId="4C54E3F8" w14:textId="77777777" w:rsidR="00621E84" w:rsidRPr="00542B37" w:rsidRDefault="00621E84" w:rsidP="006F0BA9">
      <w:pPr>
        <w:spacing w:before="120" w:after="120"/>
        <w:jc w:val="center"/>
        <w:rPr>
          <w:rFonts w:ascii="Clara Sans" w:eastAsia="Arial" w:hAnsi="Clara Sans" w:cs="Arial"/>
          <w:color w:val="000000"/>
          <w:sz w:val="18"/>
          <w:szCs w:val="18"/>
          <w:shd w:val="clear" w:color="auto" w:fill="FFFFFF"/>
        </w:rPr>
      </w:pPr>
    </w:p>
    <w:p w14:paraId="62B8F780" w14:textId="77777777" w:rsidR="00621E84" w:rsidRPr="00542B37" w:rsidRDefault="00621E84" w:rsidP="006F0BA9">
      <w:pPr>
        <w:spacing w:before="120" w:after="120"/>
        <w:jc w:val="both"/>
        <w:rPr>
          <w:rFonts w:ascii="Clara Sans" w:hAnsi="Clara Sans" w:cs="Arial"/>
          <w:b/>
          <w:sz w:val="18"/>
          <w:szCs w:val="18"/>
        </w:rPr>
      </w:pPr>
    </w:p>
    <w:p w14:paraId="5CA9E075"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b/>
          <w:sz w:val="18"/>
          <w:szCs w:val="18"/>
        </w:rPr>
        <w:t>Příkazce:</w:t>
      </w:r>
    </w:p>
    <w:p w14:paraId="7C14CE8E"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b/>
          <w:sz w:val="18"/>
          <w:szCs w:val="18"/>
        </w:rPr>
        <w:t>Jihočeská univerzita v Českých Budějovicích</w:t>
      </w:r>
    </w:p>
    <w:p w14:paraId="4545068F"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Veřejná vysoká škola dle zákona č. 111/1998 Sb.</w:t>
      </w:r>
    </w:p>
    <w:p w14:paraId="04198839" w14:textId="77777777" w:rsidR="009602F4" w:rsidRPr="00542B37" w:rsidRDefault="009602F4" w:rsidP="006F0BA9">
      <w:pPr>
        <w:spacing w:before="120" w:after="120"/>
        <w:rPr>
          <w:rFonts w:ascii="Clara Sans" w:hAnsi="Clara Sans" w:cs="Arial"/>
          <w:b/>
          <w:sz w:val="18"/>
          <w:szCs w:val="18"/>
        </w:rPr>
      </w:pPr>
      <w:r w:rsidRPr="00542B37">
        <w:rPr>
          <w:rFonts w:ascii="Clara Sans" w:hAnsi="Clara Sans" w:cs="Arial"/>
          <w:sz w:val="18"/>
          <w:szCs w:val="18"/>
        </w:rPr>
        <w:t>Se sídlem:</w:t>
      </w:r>
      <w:r w:rsidRPr="00542B37">
        <w:rPr>
          <w:rFonts w:ascii="Clara Sans" w:hAnsi="Clara Sans" w:cs="Arial"/>
          <w:b/>
          <w:sz w:val="18"/>
          <w:szCs w:val="18"/>
        </w:rPr>
        <w:tab/>
      </w:r>
      <w:r w:rsidRPr="00542B37">
        <w:rPr>
          <w:rFonts w:ascii="Clara Sans" w:hAnsi="Clara Sans" w:cs="Arial"/>
          <w:b/>
          <w:sz w:val="18"/>
          <w:szCs w:val="18"/>
        </w:rPr>
        <w:tab/>
      </w:r>
      <w:r w:rsidRPr="00542B37">
        <w:rPr>
          <w:rFonts w:ascii="Clara Sans" w:hAnsi="Clara Sans" w:cs="Arial"/>
          <w:sz w:val="18"/>
          <w:szCs w:val="18"/>
        </w:rPr>
        <w:t>Branišovská 1645/</w:t>
      </w:r>
      <w:proofErr w:type="gramStart"/>
      <w:r w:rsidRPr="00542B37">
        <w:rPr>
          <w:rFonts w:ascii="Clara Sans" w:hAnsi="Clara Sans" w:cs="Arial"/>
          <w:sz w:val="18"/>
          <w:szCs w:val="18"/>
        </w:rPr>
        <w:t>31a</w:t>
      </w:r>
      <w:proofErr w:type="gramEnd"/>
      <w:r w:rsidRPr="00542B37">
        <w:rPr>
          <w:rFonts w:ascii="Clara Sans" w:hAnsi="Clara Sans" w:cs="Arial"/>
          <w:sz w:val="18"/>
          <w:szCs w:val="18"/>
        </w:rPr>
        <w:t>,</w:t>
      </w:r>
      <w:r w:rsidRPr="00542B37">
        <w:rPr>
          <w:rFonts w:ascii="Clara Sans" w:hAnsi="Clara Sans" w:cs="Arial"/>
          <w:b/>
          <w:sz w:val="18"/>
          <w:szCs w:val="18"/>
        </w:rPr>
        <w:t xml:space="preserve"> </w:t>
      </w:r>
      <w:r w:rsidRPr="00542B37">
        <w:rPr>
          <w:rFonts w:ascii="Clara Sans" w:hAnsi="Clara Sans" w:cs="Arial"/>
          <w:sz w:val="18"/>
          <w:szCs w:val="18"/>
        </w:rPr>
        <w:t>370 05 České Budějovice</w:t>
      </w:r>
    </w:p>
    <w:p w14:paraId="628BB83D"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IČO:</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t>60076658</w:t>
      </w:r>
    </w:p>
    <w:p w14:paraId="2527EB95" w14:textId="77777777" w:rsidR="009602F4" w:rsidRPr="00542B37" w:rsidRDefault="009602F4" w:rsidP="006F0BA9">
      <w:pPr>
        <w:spacing w:before="120" w:after="120"/>
        <w:rPr>
          <w:rFonts w:ascii="Clara Sans" w:hAnsi="Clara Sans" w:cs="Arial"/>
          <w:sz w:val="18"/>
          <w:szCs w:val="18"/>
        </w:rPr>
      </w:pPr>
      <w:r w:rsidRPr="00542B37">
        <w:rPr>
          <w:rFonts w:ascii="Clara Sans" w:hAnsi="Clara Sans" w:cs="Arial"/>
          <w:sz w:val="18"/>
          <w:szCs w:val="18"/>
        </w:rPr>
        <w:t>DIČ:</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t>CZ60076658</w:t>
      </w:r>
    </w:p>
    <w:p w14:paraId="07856A6E" w14:textId="56377AAD" w:rsidR="009602F4" w:rsidRPr="00542B37" w:rsidRDefault="009602F4" w:rsidP="006F0BA9">
      <w:pPr>
        <w:spacing w:before="120" w:after="120"/>
        <w:ind w:left="2"/>
        <w:rPr>
          <w:rFonts w:ascii="Clara Sans" w:hAnsi="Clara Sans" w:cs="Arial"/>
          <w:sz w:val="18"/>
          <w:szCs w:val="18"/>
        </w:rPr>
      </w:pPr>
      <w:r w:rsidRPr="00542B37">
        <w:rPr>
          <w:rFonts w:ascii="Clara Sans" w:hAnsi="Clara Sans" w:cs="Arial"/>
          <w:sz w:val="18"/>
          <w:szCs w:val="18"/>
        </w:rPr>
        <w:t>Zastoupená:</w:t>
      </w:r>
      <w:r w:rsidRPr="00542B37">
        <w:rPr>
          <w:rFonts w:ascii="Clara Sans" w:hAnsi="Clara Sans" w:cs="Arial"/>
          <w:sz w:val="18"/>
          <w:szCs w:val="18"/>
        </w:rPr>
        <w:tab/>
      </w:r>
      <w:r w:rsidRPr="00542B37">
        <w:rPr>
          <w:rFonts w:ascii="Clara Sans" w:hAnsi="Clara Sans" w:cs="Arial"/>
          <w:sz w:val="18"/>
          <w:szCs w:val="18"/>
        </w:rPr>
        <w:tab/>
      </w:r>
      <w:r w:rsidR="005C6543" w:rsidRPr="00542B37">
        <w:rPr>
          <w:rFonts w:ascii="Clara Sans" w:hAnsi="Clara Sans" w:cs="Arial"/>
          <w:sz w:val="18"/>
          <w:szCs w:val="18"/>
        </w:rPr>
        <w:t xml:space="preserve">Ing. Michalem </w:t>
      </w:r>
      <w:proofErr w:type="spellStart"/>
      <w:r w:rsidR="005C6543" w:rsidRPr="00542B37">
        <w:rPr>
          <w:rFonts w:ascii="Clara Sans" w:hAnsi="Clara Sans" w:cs="Arial"/>
          <w:sz w:val="18"/>
          <w:szCs w:val="18"/>
        </w:rPr>
        <w:t>Hojdekrem</w:t>
      </w:r>
      <w:proofErr w:type="spellEnd"/>
      <w:r w:rsidR="005C6543" w:rsidRPr="00542B37">
        <w:rPr>
          <w:rFonts w:ascii="Clara Sans" w:hAnsi="Clara Sans" w:cs="Arial"/>
          <w:sz w:val="18"/>
          <w:szCs w:val="18"/>
        </w:rPr>
        <w:t xml:space="preserve">, </w:t>
      </w:r>
      <w:r w:rsidR="00137F72" w:rsidRPr="00542B37">
        <w:rPr>
          <w:rFonts w:ascii="Clara Sans" w:hAnsi="Clara Sans" w:cs="Arial"/>
          <w:sz w:val="18"/>
          <w:szCs w:val="18"/>
        </w:rPr>
        <w:t xml:space="preserve">Ph.D., </w:t>
      </w:r>
      <w:r w:rsidR="005C6543" w:rsidRPr="00542B37">
        <w:rPr>
          <w:rFonts w:ascii="Clara Sans" w:hAnsi="Clara Sans" w:cs="Arial"/>
          <w:sz w:val="18"/>
          <w:szCs w:val="18"/>
        </w:rPr>
        <w:t>MBA, kvestorem</w:t>
      </w:r>
    </w:p>
    <w:p w14:paraId="2450B363" w14:textId="77777777" w:rsidR="009602F4" w:rsidRPr="00542B37" w:rsidRDefault="009602F4" w:rsidP="006F0BA9">
      <w:pPr>
        <w:spacing w:before="120" w:after="120"/>
        <w:ind w:left="2"/>
        <w:rPr>
          <w:rFonts w:ascii="Clara Sans" w:hAnsi="Clara Sans" w:cs="Arial"/>
          <w:sz w:val="18"/>
          <w:szCs w:val="18"/>
        </w:rPr>
      </w:pPr>
      <w:r w:rsidRPr="00542B37">
        <w:rPr>
          <w:rFonts w:ascii="Clara Sans" w:hAnsi="Clara Sans" w:cs="Arial"/>
          <w:sz w:val="18"/>
          <w:szCs w:val="18"/>
        </w:rPr>
        <w:t>Bankovní spojení:</w:t>
      </w:r>
      <w:r w:rsidRPr="00542B37">
        <w:rPr>
          <w:rFonts w:ascii="Clara Sans" w:hAnsi="Clara Sans" w:cs="Arial"/>
          <w:sz w:val="18"/>
          <w:szCs w:val="18"/>
        </w:rPr>
        <w:tab/>
        <w:t>104725778/0300, ČSOB</w:t>
      </w:r>
    </w:p>
    <w:p w14:paraId="1C6B91E0" w14:textId="77777777" w:rsidR="0088379A" w:rsidRPr="00542B37" w:rsidRDefault="009602F4" w:rsidP="006F0BA9">
      <w:pPr>
        <w:spacing w:before="120" w:after="120" w:line="276" w:lineRule="auto"/>
        <w:rPr>
          <w:rFonts w:ascii="Clara Sans" w:hAnsi="Clara Sans" w:cs="Arial"/>
          <w:sz w:val="18"/>
          <w:szCs w:val="18"/>
        </w:rPr>
      </w:pPr>
      <w:r w:rsidRPr="00542B37">
        <w:rPr>
          <w:rFonts w:ascii="Clara Sans" w:hAnsi="Clara Sans" w:cs="Arial"/>
          <w:sz w:val="18"/>
          <w:szCs w:val="18"/>
        </w:rPr>
        <w:t>zástupci pověření jednáním ve věcech technických:</w:t>
      </w:r>
    </w:p>
    <w:p w14:paraId="5E5ABE5D" w14:textId="170F5975" w:rsidR="00666CE5" w:rsidRPr="00542B37" w:rsidRDefault="00E04B7D" w:rsidP="00666CE5">
      <w:pPr>
        <w:spacing w:before="120" w:after="120"/>
        <w:ind w:left="2127"/>
        <w:rPr>
          <w:rFonts w:ascii="Clara Sans" w:hAnsi="Clara Sans" w:cs="Arial"/>
          <w:sz w:val="18"/>
          <w:szCs w:val="18"/>
        </w:rPr>
      </w:pPr>
      <w:r>
        <w:rPr>
          <w:rFonts w:ascii="Clara Sans" w:hAnsi="Clara Sans" w:cs="Arial"/>
          <w:sz w:val="18"/>
          <w:szCs w:val="18"/>
        </w:rPr>
        <w:t>XXX</w:t>
      </w:r>
    </w:p>
    <w:p w14:paraId="5A45D0AC" w14:textId="603BAE1B" w:rsidR="00666CE5" w:rsidRPr="00542B37" w:rsidRDefault="00E04B7D" w:rsidP="00666CE5">
      <w:pPr>
        <w:spacing w:before="120" w:after="120"/>
        <w:ind w:left="2127"/>
        <w:rPr>
          <w:rFonts w:ascii="Clara Sans" w:hAnsi="Clara Sans" w:cs="Arial"/>
          <w:sz w:val="18"/>
          <w:szCs w:val="18"/>
        </w:rPr>
      </w:pPr>
      <w:r>
        <w:rPr>
          <w:rFonts w:ascii="Clara Sans" w:hAnsi="Clara Sans" w:cs="Arial"/>
          <w:sz w:val="18"/>
          <w:szCs w:val="18"/>
        </w:rPr>
        <w:t>XXX</w:t>
      </w:r>
    </w:p>
    <w:p w14:paraId="31E64EF8" w14:textId="703C4419" w:rsidR="009602F4" w:rsidRPr="00542B37" w:rsidRDefault="009602F4" w:rsidP="006F0BA9">
      <w:pPr>
        <w:spacing w:before="120" w:after="120" w:line="276" w:lineRule="auto"/>
        <w:rPr>
          <w:rFonts w:ascii="Clara Sans" w:hAnsi="Clara Sans" w:cs="Arial"/>
          <w:i/>
          <w:sz w:val="18"/>
          <w:szCs w:val="18"/>
        </w:rPr>
      </w:pPr>
      <w:r w:rsidRPr="00542B37">
        <w:rPr>
          <w:rFonts w:ascii="Clara Sans" w:hAnsi="Clara Sans" w:cs="Arial"/>
          <w:b/>
          <w:i/>
          <w:sz w:val="18"/>
          <w:szCs w:val="18"/>
        </w:rPr>
        <w:t>(</w:t>
      </w:r>
      <w:r w:rsidRPr="00542B37">
        <w:rPr>
          <w:rFonts w:ascii="Clara Sans" w:hAnsi="Clara Sans" w:cs="Arial"/>
          <w:i/>
          <w:sz w:val="18"/>
          <w:szCs w:val="18"/>
        </w:rPr>
        <w:t>dále jen</w:t>
      </w:r>
      <w:r w:rsidRPr="00542B37">
        <w:rPr>
          <w:rFonts w:ascii="Clara Sans" w:hAnsi="Clara Sans" w:cs="Arial"/>
          <w:b/>
          <w:i/>
          <w:sz w:val="18"/>
          <w:szCs w:val="18"/>
        </w:rPr>
        <w:t xml:space="preserve"> „</w:t>
      </w:r>
      <w:r w:rsidR="005B3E01" w:rsidRPr="00542B37">
        <w:rPr>
          <w:rFonts w:ascii="Clara Sans" w:hAnsi="Clara Sans" w:cs="Arial"/>
          <w:b/>
          <w:i/>
          <w:sz w:val="18"/>
          <w:szCs w:val="18"/>
        </w:rPr>
        <w:t>P</w:t>
      </w:r>
      <w:r w:rsidRPr="00542B37">
        <w:rPr>
          <w:rFonts w:ascii="Clara Sans" w:hAnsi="Clara Sans" w:cs="Arial"/>
          <w:b/>
          <w:i/>
          <w:sz w:val="18"/>
          <w:szCs w:val="18"/>
        </w:rPr>
        <w:t>říkazce“)</w:t>
      </w:r>
    </w:p>
    <w:p w14:paraId="1963D343" w14:textId="77777777" w:rsidR="00E201EF" w:rsidRPr="00542B37" w:rsidRDefault="00E201EF" w:rsidP="006F0BA9">
      <w:pPr>
        <w:spacing w:before="120" w:after="120"/>
        <w:jc w:val="both"/>
        <w:rPr>
          <w:rFonts w:ascii="Clara Sans" w:hAnsi="Clara Sans" w:cs="Arial"/>
          <w:sz w:val="18"/>
          <w:szCs w:val="18"/>
        </w:rPr>
      </w:pPr>
    </w:p>
    <w:p w14:paraId="25AC7FCB" w14:textId="77777777" w:rsidR="0095102E" w:rsidRPr="00542B37" w:rsidRDefault="0095102E" w:rsidP="006F0BA9">
      <w:pPr>
        <w:spacing w:before="120" w:after="120"/>
        <w:jc w:val="both"/>
        <w:rPr>
          <w:rFonts w:ascii="Clara Sans" w:hAnsi="Clara Sans" w:cs="Arial"/>
          <w:sz w:val="18"/>
          <w:szCs w:val="18"/>
        </w:rPr>
      </w:pPr>
      <w:r w:rsidRPr="00542B37">
        <w:rPr>
          <w:rFonts w:ascii="Clara Sans" w:hAnsi="Clara Sans" w:cs="Arial"/>
          <w:sz w:val="18"/>
          <w:szCs w:val="18"/>
        </w:rPr>
        <w:t>a</w:t>
      </w:r>
    </w:p>
    <w:p w14:paraId="10BFD3BC" w14:textId="277A8604" w:rsidR="003E4143" w:rsidRPr="00542B37" w:rsidRDefault="003E4143" w:rsidP="006F0BA9">
      <w:pPr>
        <w:spacing w:before="120" w:after="120"/>
        <w:jc w:val="both"/>
        <w:rPr>
          <w:rFonts w:ascii="Clara Sans" w:hAnsi="Clara Sans" w:cs="Arial"/>
          <w:sz w:val="18"/>
          <w:szCs w:val="18"/>
        </w:rPr>
      </w:pPr>
    </w:p>
    <w:p w14:paraId="2274226B" w14:textId="10EC071B" w:rsidR="00503D4D" w:rsidRPr="00542B37" w:rsidRDefault="00503D4D" w:rsidP="006F0BA9">
      <w:pPr>
        <w:spacing w:before="120" w:after="120"/>
        <w:jc w:val="both"/>
        <w:rPr>
          <w:rFonts w:ascii="Clara Sans" w:hAnsi="Clara Sans" w:cs="Arial"/>
          <w:b/>
          <w:sz w:val="18"/>
          <w:szCs w:val="18"/>
        </w:rPr>
      </w:pPr>
      <w:r w:rsidRPr="00542B37">
        <w:rPr>
          <w:rFonts w:ascii="Clara Sans" w:hAnsi="Clara Sans" w:cs="Arial"/>
          <w:b/>
          <w:sz w:val="18"/>
          <w:szCs w:val="18"/>
        </w:rPr>
        <w:t>Příkazník:</w:t>
      </w:r>
    </w:p>
    <w:sdt>
      <w:sdtPr>
        <w:rPr>
          <w:rFonts w:ascii="Clara Sans" w:hAnsi="Clara Sans" w:cs="Clara Sans"/>
          <w:b/>
          <w:bCs/>
          <w:color w:val="000000"/>
          <w:sz w:val="18"/>
          <w:szCs w:val="18"/>
        </w:rPr>
        <w:id w:val="559450334"/>
        <w:placeholder>
          <w:docPart w:val="E0C394DE83C24BAA94DC032710BECCD7"/>
        </w:placeholder>
        <w:text/>
      </w:sdtPr>
      <w:sdtEndPr/>
      <w:sdtContent>
        <w:p w14:paraId="2A2A9A2E" w14:textId="57BAABAE" w:rsidR="003E4143" w:rsidRPr="00542B37" w:rsidRDefault="00E56503" w:rsidP="00E56503">
          <w:pPr>
            <w:spacing w:before="120" w:after="120"/>
            <w:jc w:val="both"/>
            <w:rPr>
              <w:rFonts w:ascii="Clara Sans" w:hAnsi="Clara Sans" w:cs="Arial"/>
              <w:b/>
              <w:sz w:val="18"/>
              <w:szCs w:val="18"/>
            </w:rPr>
          </w:pPr>
          <w:r w:rsidRPr="00E56503">
            <w:rPr>
              <w:rFonts w:ascii="Clara Sans" w:hAnsi="Clara Sans" w:cs="Clara Sans"/>
              <w:b/>
              <w:bCs/>
              <w:color w:val="000000"/>
              <w:sz w:val="18"/>
              <w:szCs w:val="18"/>
            </w:rPr>
            <w:t xml:space="preserve"> REINVEST spol. s r.o.</w:t>
          </w:r>
        </w:p>
      </w:sdtContent>
    </w:sdt>
    <w:p w14:paraId="3F69AA1B" w14:textId="7EE2B6A3"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se sídlem/místem podnikání: </w:t>
      </w:r>
      <w:r w:rsidRPr="00542B37">
        <w:rPr>
          <w:rFonts w:ascii="Clara Sans" w:hAnsi="Clara Sans" w:cs="Arial"/>
          <w:sz w:val="18"/>
          <w:szCs w:val="18"/>
        </w:rPr>
        <w:tab/>
      </w:r>
      <w:sdt>
        <w:sdtPr>
          <w:rPr>
            <w:rFonts w:ascii="Clara Sans" w:hAnsi="Clara Sans" w:cs="Arial"/>
            <w:sz w:val="18"/>
            <w:szCs w:val="18"/>
          </w:rPr>
          <w:id w:val="-771936082"/>
          <w:placeholder>
            <w:docPart w:val="43F47694D2DE4438883890ED34803B6E"/>
          </w:placeholder>
          <w:text/>
        </w:sdtPr>
        <w:sdtEndPr/>
        <w:sdtContent>
          <w:r w:rsidR="00E56503" w:rsidRPr="00E56503">
            <w:rPr>
              <w:rFonts w:ascii="Clara Sans" w:hAnsi="Clara Sans" w:cs="Arial"/>
              <w:sz w:val="18"/>
              <w:szCs w:val="18"/>
            </w:rPr>
            <w:t>K Novému dvoru 897/66, 142 00 Praha 4</w:t>
          </w:r>
        </w:sdtContent>
      </w:sdt>
    </w:p>
    <w:p w14:paraId="53AFAE04" w14:textId="6999841E"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zastoupený: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559450336"/>
          <w:placeholder>
            <w:docPart w:val="E0C394DE83C24BAA94DC032710BECCD7"/>
          </w:placeholder>
          <w:text/>
        </w:sdtPr>
        <w:sdtEndPr/>
        <w:sdtContent>
          <w:r w:rsidR="00E56503" w:rsidRPr="00E56503">
            <w:rPr>
              <w:rFonts w:ascii="Clara Sans" w:hAnsi="Clara Sans" w:cs="Arial"/>
              <w:sz w:val="18"/>
              <w:szCs w:val="18"/>
            </w:rPr>
            <w:t>Ing. Marek Raška, jednatel</w:t>
          </w:r>
        </w:sdtContent>
      </w:sdt>
    </w:p>
    <w:p w14:paraId="15B3B1FD" w14:textId="009EC9FC"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IČO: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094939162"/>
          <w:placeholder>
            <w:docPart w:val="0EA1D74C6FEA49208AB165602F9FEF43"/>
          </w:placeholder>
          <w:text/>
        </w:sdtPr>
        <w:sdtEndPr/>
        <w:sdtContent>
          <w:r w:rsidR="00E56503">
            <w:rPr>
              <w:rFonts w:ascii="Clara Sans" w:hAnsi="Clara Sans" w:cs="Arial"/>
              <w:sz w:val="18"/>
              <w:szCs w:val="18"/>
            </w:rPr>
            <w:t>654 10 840</w:t>
          </w:r>
        </w:sdtContent>
      </w:sdt>
    </w:p>
    <w:p w14:paraId="29BFE4EB" w14:textId="5F8BB060"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DIČ: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189443688"/>
          <w:placeholder>
            <w:docPart w:val="086B736B160A48148694A22A59A23D9C"/>
          </w:placeholder>
          <w:text/>
        </w:sdtPr>
        <w:sdtEndPr/>
        <w:sdtContent>
          <w:r w:rsidR="00E56503">
            <w:rPr>
              <w:rFonts w:ascii="Clara Sans" w:hAnsi="Clara Sans" w:cs="Arial"/>
              <w:sz w:val="18"/>
              <w:szCs w:val="18"/>
            </w:rPr>
            <w:t>CZ654 10 840</w:t>
          </w:r>
        </w:sdtContent>
      </w:sdt>
    </w:p>
    <w:p w14:paraId="41BDD314" w14:textId="02136665" w:rsidR="003E4143" w:rsidRPr="00542B37" w:rsidRDefault="003E4143" w:rsidP="006F0BA9">
      <w:pPr>
        <w:spacing w:before="120" w:after="120"/>
        <w:jc w:val="both"/>
        <w:rPr>
          <w:rFonts w:ascii="Clara Sans" w:hAnsi="Clara Sans" w:cs="Arial"/>
          <w:bCs/>
          <w:sz w:val="18"/>
          <w:szCs w:val="18"/>
        </w:rPr>
      </w:pPr>
      <w:r w:rsidRPr="00542B37">
        <w:rPr>
          <w:rFonts w:ascii="Clara Sans" w:hAnsi="Clara Sans" w:cs="Arial"/>
          <w:bCs/>
          <w:sz w:val="18"/>
          <w:szCs w:val="18"/>
        </w:rPr>
        <w:t xml:space="preserve">bankovní spojení: </w:t>
      </w:r>
      <w:r w:rsidRPr="00542B37">
        <w:rPr>
          <w:rFonts w:ascii="Clara Sans" w:hAnsi="Clara Sans" w:cs="Arial"/>
          <w:bCs/>
          <w:sz w:val="18"/>
          <w:szCs w:val="18"/>
        </w:rPr>
        <w:tab/>
      </w:r>
      <w:r w:rsidRPr="00542B37">
        <w:rPr>
          <w:rFonts w:ascii="Clara Sans" w:hAnsi="Clara Sans" w:cs="Arial"/>
          <w:bCs/>
          <w:sz w:val="18"/>
          <w:szCs w:val="18"/>
        </w:rPr>
        <w:tab/>
      </w:r>
      <w:sdt>
        <w:sdtPr>
          <w:rPr>
            <w:rFonts w:ascii="Clara Sans" w:hAnsi="Clara Sans" w:cs="Arial"/>
            <w:sz w:val="18"/>
            <w:szCs w:val="18"/>
          </w:rPr>
          <w:id w:val="49503904"/>
          <w:placeholder>
            <w:docPart w:val="87CC9C46AB4C450AA3D698330E694FCA"/>
          </w:placeholder>
          <w:text/>
        </w:sdtPr>
        <w:sdtEndPr/>
        <w:sdtContent>
          <w:r w:rsidR="00E56503" w:rsidRPr="00E56503">
            <w:rPr>
              <w:rFonts w:ascii="Clara Sans" w:hAnsi="Clara Sans" w:cs="Arial"/>
              <w:sz w:val="18"/>
              <w:szCs w:val="18"/>
            </w:rPr>
            <w:t>ČSOB, a.s.</w:t>
          </w:r>
        </w:sdtContent>
      </w:sdt>
    </w:p>
    <w:p w14:paraId="2A577996" w14:textId="71CCB745"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č. ú: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559450340"/>
          <w:placeholder>
            <w:docPart w:val="E0C394DE83C24BAA94DC032710BECCD7"/>
          </w:placeholder>
          <w:text/>
        </w:sdtPr>
        <w:sdtEndPr/>
        <w:sdtContent>
          <w:r w:rsidR="00E56503" w:rsidRPr="00E56503">
            <w:rPr>
              <w:rFonts w:ascii="Clara Sans" w:hAnsi="Clara Sans" w:cs="Arial"/>
              <w:sz w:val="18"/>
              <w:szCs w:val="18"/>
            </w:rPr>
            <w:t>106068396/0300</w:t>
          </w:r>
        </w:sdtContent>
      </w:sdt>
    </w:p>
    <w:p w14:paraId="78E048BB" w14:textId="0686FC5A"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osoba pověřená výkonem koordinátora bezpečnosti práce: </w:t>
      </w:r>
      <w:r w:rsidRPr="00542B37">
        <w:rPr>
          <w:rFonts w:ascii="Clara Sans" w:hAnsi="Clara Sans" w:cs="Arial"/>
          <w:sz w:val="18"/>
          <w:szCs w:val="18"/>
        </w:rPr>
        <w:tab/>
      </w:r>
      <w:sdt>
        <w:sdtPr>
          <w:rPr>
            <w:rFonts w:ascii="Clara Sans" w:hAnsi="Clara Sans" w:cs="Arial"/>
            <w:sz w:val="18"/>
            <w:szCs w:val="18"/>
          </w:rPr>
          <w:id w:val="-1387726057"/>
          <w:placeholder>
            <w:docPart w:val="B7C0C13697684902A7C22B20001F5742"/>
          </w:placeholder>
          <w:text/>
        </w:sdtPr>
        <w:sdtEndPr/>
        <w:sdtContent>
          <w:r w:rsidR="00E04B7D">
            <w:rPr>
              <w:rFonts w:ascii="Clara Sans" w:hAnsi="Clara Sans" w:cs="Arial"/>
              <w:sz w:val="18"/>
              <w:szCs w:val="18"/>
            </w:rPr>
            <w:t>XXX</w:t>
          </w:r>
        </w:sdtContent>
      </w:sdt>
    </w:p>
    <w:p w14:paraId="4F531496" w14:textId="7133BB84"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tel.: </w:t>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r w:rsidRPr="00542B37">
        <w:rPr>
          <w:rFonts w:ascii="Clara Sans" w:hAnsi="Clara Sans" w:cs="Arial"/>
          <w:sz w:val="18"/>
          <w:szCs w:val="18"/>
        </w:rPr>
        <w:tab/>
      </w:r>
      <w:sdt>
        <w:sdtPr>
          <w:rPr>
            <w:rFonts w:ascii="Clara Sans" w:hAnsi="Clara Sans" w:cs="Arial"/>
            <w:sz w:val="18"/>
            <w:szCs w:val="18"/>
          </w:rPr>
          <w:id w:val="1292550766"/>
          <w:placeholder>
            <w:docPart w:val="57CA802007734605A214DEF2798520A8"/>
          </w:placeholder>
          <w:text/>
        </w:sdtPr>
        <w:sdtEndPr/>
        <w:sdtContent>
          <w:r w:rsidR="00E04B7D">
            <w:rPr>
              <w:rFonts w:ascii="Clara Sans" w:hAnsi="Clara Sans" w:cs="Arial"/>
              <w:sz w:val="18"/>
              <w:szCs w:val="18"/>
            </w:rPr>
            <w:t>XXX</w:t>
          </w:r>
        </w:sdtContent>
      </w:sdt>
    </w:p>
    <w:p w14:paraId="414992A3" w14:textId="67856413" w:rsidR="003E4143" w:rsidRPr="00542B37" w:rsidRDefault="003E4143" w:rsidP="006F0BA9">
      <w:pPr>
        <w:spacing w:before="120" w:after="120"/>
        <w:jc w:val="both"/>
        <w:rPr>
          <w:rFonts w:ascii="Clara Sans" w:hAnsi="Clara Sans" w:cs="Arial"/>
          <w:sz w:val="18"/>
          <w:szCs w:val="18"/>
        </w:rPr>
      </w:pPr>
    </w:p>
    <w:p w14:paraId="035D2371" w14:textId="77777777" w:rsidR="00180A9F" w:rsidRPr="00542B37" w:rsidRDefault="00180A9F" w:rsidP="006F0BA9">
      <w:pPr>
        <w:spacing w:before="120" w:after="120"/>
        <w:jc w:val="both"/>
        <w:rPr>
          <w:rFonts w:ascii="Clara Sans" w:hAnsi="Clara Sans" w:cs="Arial"/>
          <w:sz w:val="18"/>
          <w:szCs w:val="18"/>
        </w:rPr>
      </w:pPr>
    </w:p>
    <w:p w14:paraId="3E8B5061" w14:textId="3EDE43B9" w:rsidR="003E4143" w:rsidRPr="00542B37" w:rsidRDefault="003E4143" w:rsidP="006F0BA9">
      <w:pPr>
        <w:spacing w:before="120" w:after="120"/>
        <w:jc w:val="both"/>
        <w:rPr>
          <w:rFonts w:ascii="Clara Sans" w:hAnsi="Clara Sans" w:cs="Arial"/>
          <w:sz w:val="18"/>
          <w:szCs w:val="18"/>
        </w:rPr>
      </w:pPr>
      <w:r w:rsidRPr="00542B37">
        <w:rPr>
          <w:rFonts w:ascii="Clara Sans" w:hAnsi="Clara Sans" w:cs="Arial"/>
          <w:sz w:val="18"/>
          <w:szCs w:val="18"/>
        </w:rPr>
        <w:t xml:space="preserve">(dále jen </w:t>
      </w:r>
      <w:r w:rsidRPr="00542B37">
        <w:rPr>
          <w:rFonts w:ascii="Clara Sans" w:hAnsi="Clara Sans" w:cs="Arial"/>
          <w:b/>
          <w:sz w:val="18"/>
          <w:szCs w:val="18"/>
        </w:rPr>
        <w:t>„Příkazník“)</w:t>
      </w:r>
    </w:p>
    <w:p w14:paraId="019778ED" w14:textId="37D44D6F" w:rsidR="003E4143" w:rsidRPr="00542B37" w:rsidRDefault="0073677B" w:rsidP="006F0BA9">
      <w:pPr>
        <w:spacing w:before="120" w:after="120"/>
        <w:jc w:val="both"/>
        <w:rPr>
          <w:rFonts w:ascii="Clara Sans" w:hAnsi="Clara Sans" w:cs="Arial"/>
          <w:sz w:val="18"/>
          <w:szCs w:val="18"/>
        </w:rPr>
      </w:pPr>
      <w:r w:rsidRPr="00542B37">
        <w:rPr>
          <w:rFonts w:ascii="Clara Sans" w:hAnsi="Clara Sans" w:cs="Arial"/>
          <w:sz w:val="18"/>
          <w:szCs w:val="18"/>
        </w:rPr>
        <w:t>(společně také „</w:t>
      </w:r>
      <w:r w:rsidRPr="00542B37">
        <w:rPr>
          <w:rFonts w:ascii="Clara Sans" w:hAnsi="Clara Sans" w:cs="Arial"/>
          <w:b/>
          <w:sz w:val="18"/>
          <w:szCs w:val="18"/>
        </w:rPr>
        <w:t>smluvní strany</w:t>
      </w:r>
      <w:r w:rsidRPr="00542B37">
        <w:rPr>
          <w:rFonts w:ascii="Clara Sans" w:hAnsi="Clara Sans" w:cs="Arial"/>
          <w:sz w:val="18"/>
          <w:szCs w:val="18"/>
        </w:rPr>
        <w:t>“)</w:t>
      </w:r>
    </w:p>
    <w:p w14:paraId="03FAB877" w14:textId="77777777" w:rsidR="0095102E" w:rsidRPr="00542B37" w:rsidRDefault="0095102E" w:rsidP="006F0BA9">
      <w:pPr>
        <w:spacing w:before="120" w:after="120"/>
        <w:jc w:val="both"/>
        <w:rPr>
          <w:rFonts w:ascii="Clara Sans" w:hAnsi="Clara Sans" w:cs="Arial"/>
          <w:sz w:val="18"/>
          <w:szCs w:val="18"/>
        </w:rPr>
      </w:pPr>
    </w:p>
    <w:p w14:paraId="44835B50" w14:textId="77777777" w:rsidR="0095102E" w:rsidRPr="00542B37" w:rsidRDefault="0095102E" w:rsidP="006F0BA9">
      <w:pPr>
        <w:spacing w:before="120" w:after="120"/>
        <w:jc w:val="both"/>
        <w:rPr>
          <w:rFonts w:ascii="Clara Sans" w:hAnsi="Clara Sans" w:cs="Arial"/>
          <w:sz w:val="18"/>
          <w:szCs w:val="18"/>
        </w:rPr>
      </w:pPr>
      <w:r w:rsidRPr="00542B37">
        <w:rPr>
          <w:rFonts w:ascii="Clara Sans" w:hAnsi="Clara Sans" w:cs="Arial"/>
          <w:sz w:val="18"/>
          <w:szCs w:val="18"/>
        </w:rPr>
        <w:t>uzavřel</w:t>
      </w:r>
      <w:r w:rsidR="00E7624B" w:rsidRPr="00542B37">
        <w:rPr>
          <w:rFonts w:ascii="Clara Sans" w:hAnsi="Clara Sans" w:cs="Arial"/>
          <w:sz w:val="18"/>
          <w:szCs w:val="18"/>
        </w:rPr>
        <w:t>y</w:t>
      </w:r>
      <w:r w:rsidRPr="00542B37">
        <w:rPr>
          <w:rFonts w:ascii="Clara Sans" w:hAnsi="Clara Sans" w:cs="Arial"/>
          <w:sz w:val="18"/>
          <w:szCs w:val="18"/>
        </w:rPr>
        <w:t xml:space="preserve"> dnešního dne</w:t>
      </w:r>
      <w:r w:rsidR="009328CB" w:rsidRPr="00542B37">
        <w:rPr>
          <w:rFonts w:ascii="Clara Sans" w:hAnsi="Clara Sans" w:cs="Arial"/>
          <w:sz w:val="18"/>
          <w:szCs w:val="18"/>
        </w:rPr>
        <w:t xml:space="preserve"> tuto</w:t>
      </w:r>
      <w:r w:rsidRPr="00542B37">
        <w:rPr>
          <w:rFonts w:ascii="Clara Sans" w:hAnsi="Clara Sans" w:cs="Arial"/>
          <w:sz w:val="18"/>
          <w:szCs w:val="18"/>
        </w:rPr>
        <w:t xml:space="preserve"> příkazní smlouvu </w:t>
      </w:r>
      <w:r w:rsidRPr="00542B37">
        <w:rPr>
          <w:rFonts w:ascii="Clara Sans" w:hAnsi="Clara Sans" w:cs="Arial"/>
          <w:i/>
          <w:sz w:val="18"/>
          <w:szCs w:val="18"/>
        </w:rPr>
        <w:t xml:space="preserve">(dále jen </w:t>
      </w:r>
      <w:r w:rsidRPr="00542B37">
        <w:rPr>
          <w:rFonts w:ascii="Clara Sans" w:hAnsi="Clara Sans" w:cs="Arial"/>
          <w:b/>
          <w:i/>
          <w:sz w:val="18"/>
          <w:szCs w:val="18"/>
        </w:rPr>
        <w:t>„smlouva“</w:t>
      </w:r>
      <w:r w:rsidRPr="00542B37">
        <w:rPr>
          <w:rFonts w:ascii="Clara Sans" w:hAnsi="Clara Sans" w:cs="Arial"/>
          <w:i/>
          <w:sz w:val="18"/>
          <w:szCs w:val="18"/>
        </w:rPr>
        <w:t>)</w:t>
      </w:r>
      <w:r w:rsidR="00E7624B" w:rsidRPr="00542B37">
        <w:rPr>
          <w:rFonts w:ascii="Clara Sans" w:hAnsi="Clara Sans" w:cs="Arial"/>
          <w:i/>
          <w:sz w:val="18"/>
          <w:szCs w:val="18"/>
        </w:rPr>
        <w:t>:</w:t>
      </w:r>
      <w:r w:rsidRPr="00542B37">
        <w:rPr>
          <w:rFonts w:ascii="Clara Sans" w:hAnsi="Clara Sans" w:cs="Arial"/>
          <w:sz w:val="18"/>
          <w:szCs w:val="18"/>
        </w:rPr>
        <w:t xml:space="preserve"> </w:t>
      </w:r>
    </w:p>
    <w:p w14:paraId="1403F89D" w14:textId="77777777" w:rsidR="001F70DB" w:rsidRPr="00542B37" w:rsidRDefault="001F70DB" w:rsidP="00660A65">
      <w:pPr>
        <w:keepNext/>
        <w:spacing w:before="120" w:after="120"/>
        <w:jc w:val="center"/>
        <w:rPr>
          <w:rFonts w:ascii="Clara Sans" w:hAnsi="Clara Sans" w:cs="Arial"/>
          <w:b/>
          <w:sz w:val="18"/>
          <w:szCs w:val="18"/>
        </w:rPr>
      </w:pPr>
      <w:r w:rsidRPr="00542B37">
        <w:rPr>
          <w:rFonts w:ascii="Clara Sans" w:hAnsi="Clara Sans" w:cs="Arial"/>
          <w:b/>
          <w:sz w:val="18"/>
          <w:szCs w:val="18"/>
        </w:rPr>
        <w:t>Preambule</w:t>
      </w:r>
    </w:p>
    <w:p w14:paraId="06EB4077" w14:textId="15000B3E" w:rsidR="00A85C6A" w:rsidRPr="00542B37" w:rsidRDefault="00591A5B" w:rsidP="006F0BA9">
      <w:pPr>
        <w:spacing w:before="120" w:after="120"/>
        <w:jc w:val="both"/>
        <w:rPr>
          <w:rFonts w:ascii="Clara Sans" w:hAnsi="Clara Sans" w:cs="Arial"/>
          <w:b/>
          <w:bCs/>
          <w:sz w:val="18"/>
          <w:szCs w:val="18"/>
          <w:lang w:eastAsia="ar-SA"/>
        </w:rPr>
      </w:pPr>
      <w:r w:rsidRPr="00542B37">
        <w:rPr>
          <w:rFonts w:ascii="Clara Sans" w:hAnsi="Clara Sans" w:cs="Arial"/>
          <w:sz w:val="18"/>
          <w:szCs w:val="18"/>
        </w:rPr>
        <w:t xml:space="preserve">Tato Smlouva je uzavřena na základě výsledku </w:t>
      </w:r>
      <w:proofErr w:type="spellStart"/>
      <w:r w:rsidRPr="00542B37">
        <w:rPr>
          <w:rFonts w:ascii="Clara Sans" w:hAnsi="Clara Sans" w:cs="Arial"/>
          <w:sz w:val="18"/>
          <w:szCs w:val="18"/>
        </w:rPr>
        <w:t>minitenderu</w:t>
      </w:r>
      <w:proofErr w:type="spellEnd"/>
      <w:r w:rsidRPr="00542B37">
        <w:rPr>
          <w:rFonts w:ascii="Clara Sans" w:hAnsi="Clara Sans" w:cs="Arial"/>
          <w:sz w:val="18"/>
          <w:szCs w:val="18"/>
        </w:rPr>
        <w:t xml:space="preserve"> v rámci </w:t>
      </w:r>
      <w:r w:rsidR="000217B5" w:rsidRPr="00542B37">
        <w:rPr>
          <w:rFonts w:ascii="Clara Sans" w:hAnsi="Clara Sans" w:cs="Arial"/>
          <w:sz w:val="18"/>
          <w:szCs w:val="18"/>
        </w:rPr>
        <w:t xml:space="preserve">obnovení soutěže mezi účastníky </w:t>
      </w:r>
      <w:r w:rsidRPr="00542B37">
        <w:rPr>
          <w:rFonts w:ascii="Clara Sans" w:hAnsi="Clara Sans" w:cs="Arial"/>
          <w:sz w:val="18"/>
          <w:szCs w:val="18"/>
        </w:rPr>
        <w:t xml:space="preserve">uzavřené rámcové smlouvy </w:t>
      </w:r>
      <w:r w:rsidR="006C6900" w:rsidRPr="00542B37">
        <w:rPr>
          <w:rFonts w:ascii="Clara Sans" w:hAnsi="Clara Sans" w:cs="Arial"/>
          <w:sz w:val="18"/>
          <w:szCs w:val="18"/>
        </w:rPr>
        <w:t>„</w:t>
      </w:r>
      <w:r w:rsidR="006C6900" w:rsidRPr="00542B37">
        <w:rPr>
          <w:rFonts w:ascii="Clara Sans" w:hAnsi="Clara Sans" w:cs="Arial"/>
          <w:b/>
          <w:bCs/>
          <w:sz w:val="18"/>
          <w:szCs w:val="18"/>
        </w:rPr>
        <w:t>Koordinátor bezpečnosti a ochrany zdraví při práci na staveništi při realizaci stavby – Rámcová dohoda“</w:t>
      </w:r>
      <w:r w:rsidRPr="00542B37">
        <w:rPr>
          <w:rFonts w:ascii="Clara Sans" w:hAnsi="Clara Sans" w:cs="Arial"/>
          <w:sz w:val="18"/>
          <w:szCs w:val="18"/>
        </w:rPr>
        <w:t>.</w:t>
      </w:r>
    </w:p>
    <w:p w14:paraId="454A0C08" w14:textId="3F98064F" w:rsidR="001F70DB" w:rsidRPr="00542B37" w:rsidRDefault="001F70DB" w:rsidP="006F0BA9">
      <w:pPr>
        <w:spacing w:before="120" w:after="120"/>
        <w:jc w:val="both"/>
        <w:rPr>
          <w:rFonts w:ascii="Clara Sans" w:hAnsi="Clara Sans" w:cs="Arial"/>
          <w:sz w:val="18"/>
          <w:szCs w:val="18"/>
        </w:rPr>
      </w:pPr>
      <w:r w:rsidRPr="00542B37">
        <w:rPr>
          <w:rFonts w:ascii="Clara Sans" w:hAnsi="Clara Sans" w:cs="Arial"/>
          <w:sz w:val="18"/>
          <w:szCs w:val="18"/>
        </w:rPr>
        <w:lastRenderedPageBreak/>
        <w:t xml:space="preserve">Příkazník prohlašuje, že je schopen splnit závazek plynoucí z této smlouvy, v souladu se zadávacími podmínkami a </w:t>
      </w:r>
      <w:r w:rsidR="001E40B6" w:rsidRPr="00542B37">
        <w:rPr>
          <w:rFonts w:ascii="Clara Sans" w:hAnsi="Clara Sans" w:cs="Arial"/>
          <w:sz w:val="18"/>
          <w:szCs w:val="18"/>
        </w:rPr>
        <w:t>svou</w:t>
      </w:r>
      <w:r w:rsidRPr="00542B37">
        <w:rPr>
          <w:rFonts w:ascii="Clara Sans" w:hAnsi="Clara Sans" w:cs="Arial"/>
          <w:sz w:val="18"/>
          <w:szCs w:val="18"/>
        </w:rPr>
        <w:t xml:space="preserve"> nabídkou, a to za sjednanou odměnu. </w:t>
      </w:r>
    </w:p>
    <w:p w14:paraId="157ED6C8" w14:textId="7FDC43B7"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I. – Předmět smlouvy</w:t>
      </w:r>
    </w:p>
    <w:p w14:paraId="7DA2EC8A" w14:textId="785D6EE3" w:rsidR="00C444BE" w:rsidRPr="00542B37" w:rsidRDefault="00C444BE"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Předmětem smlouvy je provádění </w:t>
      </w:r>
      <w:r w:rsidR="001C2CE4" w:rsidRPr="00542B37">
        <w:rPr>
          <w:rFonts w:ascii="Clara Sans" w:hAnsi="Clara Sans" w:cs="Arial"/>
          <w:sz w:val="18"/>
          <w:szCs w:val="18"/>
        </w:rPr>
        <w:t>služeb spojených s činností koordinátora</w:t>
      </w:r>
      <w:r w:rsidRPr="00542B37">
        <w:rPr>
          <w:rFonts w:ascii="Clara Sans" w:hAnsi="Clara Sans" w:cs="Arial"/>
          <w:sz w:val="18"/>
          <w:szCs w:val="18"/>
        </w:rPr>
        <w:t xml:space="preserve"> </w:t>
      </w:r>
      <w:r w:rsidR="001668BC" w:rsidRPr="00542B37">
        <w:rPr>
          <w:rFonts w:ascii="Clara Sans" w:hAnsi="Clara Sans" w:cs="Arial"/>
          <w:sz w:val="18"/>
          <w:szCs w:val="18"/>
        </w:rPr>
        <w:t xml:space="preserve">bezpečnosti a ochrany zdraví při práci </w:t>
      </w:r>
      <w:r w:rsidRPr="00542B37">
        <w:rPr>
          <w:rFonts w:ascii="Clara Sans" w:hAnsi="Clara Sans" w:cs="Arial"/>
          <w:sz w:val="18"/>
          <w:szCs w:val="18"/>
        </w:rPr>
        <w:t>(</w:t>
      </w:r>
      <w:r w:rsidRPr="00542B37">
        <w:rPr>
          <w:rFonts w:ascii="Clara Sans" w:hAnsi="Clara Sans" w:cs="Arial"/>
          <w:i/>
          <w:sz w:val="18"/>
          <w:szCs w:val="18"/>
        </w:rPr>
        <w:t>dále</w:t>
      </w:r>
      <w:r w:rsidR="00A85C6A" w:rsidRPr="00542B37">
        <w:rPr>
          <w:rFonts w:ascii="Clara Sans" w:hAnsi="Clara Sans" w:cs="Arial"/>
          <w:i/>
          <w:sz w:val="18"/>
          <w:szCs w:val="18"/>
        </w:rPr>
        <w:t xml:space="preserve"> jen</w:t>
      </w:r>
      <w:r w:rsidRPr="00542B37">
        <w:rPr>
          <w:rFonts w:ascii="Clara Sans" w:hAnsi="Clara Sans" w:cs="Arial"/>
          <w:i/>
          <w:sz w:val="18"/>
          <w:szCs w:val="18"/>
        </w:rPr>
        <w:t xml:space="preserve"> „KBP“</w:t>
      </w:r>
      <w:r w:rsidR="00591A5B" w:rsidRPr="00542B37">
        <w:rPr>
          <w:rFonts w:ascii="Clara Sans" w:hAnsi="Clara Sans" w:cs="Arial"/>
          <w:i/>
          <w:sz w:val="18"/>
          <w:szCs w:val="18"/>
        </w:rPr>
        <w:t>,</w:t>
      </w:r>
      <w:r w:rsidR="001C2CE4" w:rsidRPr="00542B37">
        <w:rPr>
          <w:rFonts w:ascii="Clara Sans" w:hAnsi="Clara Sans" w:cs="Arial"/>
          <w:i/>
          <w:sz w:val="18"/>
          <w:szCs w:val="18"/>
        </w:rPr>
        <w:t xml:space="preserve"> „Služby“</w:t>
      </w:r>
      <w:r w:rsidR="00591A5B" w:rsidRPr="00542B37">
        <w:rPr>
          <w:rFonts w:ascii="Clara Sans" w:hAnsi="Clara Sans" w:cs="Arial"/>
          <w:i/>
          <w:sz w:val="18"/>
          <w:szCs w:val="18"/>
        </w:rPr>
        <w:t xml:space="preserve"> nebo „</w:t>
      </w:r>
      <w:r w:rsidR="007141F4" w:rsidRPr="00542B37">
        <w:rPr>
          <w:rFonts w:ascii="Clara Sans" w:hAnsi="Clara Sans" w:cs="Arial"/>
          <w:i/>
          <w:sz w:val="18"/>
          <w:szCs w:val="18"/>
        </w:rPr>
        <w:t>KOO BOZP</w:t>
      </w:r>
      <w:r w:rsidR="00591A5B" w:rsidRPr="00542B37">
        <w:rPr>
          <w:rFonts w:ascii="Clara Sans" w:hAnsi="Clara Sans" w:cs="Arial"/>
          <w:i/>
          <w:sz w:val="18"/>
          <w:szCs w:val="18"/>
        </w:rPr>
        <w:t>“</w:t>
      </w:r>
      <w:r w:rsidRPr="00542B37">
        <w:rPr>
          <w:rFonts w:ascii="Clara Sans" w:hAnsi="Clara Sans" w:cs="Arial"/>
          <w:i/>
          <w:sz w:val="18"/>
          <w:szCs w:val="18"/>
        </w:rPr>
        <w:t>)</w:t>
      </w:r>
      <w:r w:rsidRPr="00542B37">
        <w:rPr>
          <w:rFonts w:ascii="Clara Sans" w:hAnsi="Clara Sans" w:cs="Arial"/>
          <w:sz w:val="18"/>
          <w:szCs w:val="18"/>
        </w:rPr>
        <w:t xml:space="preserve"> </w:t>
      </w:r>
      <w:r w:rsidR="006C6900" w:rsidRPr="00542B37">
        <w:rPr>
          <w:rFonts w:ascii="Clara Sans" w:hAnsi="Clara Sans" w:cs="Arial"/>
          <w:sz w:val="18"/>
          <w:szCs w:val="18"/>
        </w:rPr>
        <w:t>při realizaci</w:t>
      </w:r>
      <w:r w:rsidR="00D93349" w:rsidRPr="00542B37">
        <w:rPr>
          <w:rFonts w:ascii="Clara Sans" w:hAnsi="Clara Sans" w:cs="Arial"/>
          <w:sz w:val="18"/>
          <w:szCs w:val="18"/>
        </w:rPr>
        <w:t xml:space="preserve"> </w:t>
      </w:r>
      <w:r w:rsidRPr="00542B37">
        <w:rPr>
          <w:rFonts w:ascii="Clara Sans" w:hAnsi="Clara Sans" w:cs="Arial"/>
          <w:sz w:val="18"/>
          <w:szCs w:val="18"/>
        </w:rPr>
        <w:t>stavby</w:t>
      </w:r>
      <w:r w:rsidR="009C1FF1" w:rsidRPr="00542B37">
        <w:rPr>
          <w:rFonts w:ascii="Clara Sans" w:hAnsi="Clara Sans" w:cs="Arial"/>
          <w:b/>
          <w:sz w:val="18"/>
          <w:szCs w:val="18"/>
        </w:rPr>
        <w:t xml:space="preserve"> </w:t>
      </w:r>
      <w:r w:rsidR="00B3429A" w:rsidRPr="00542B37">
        <w:rPr>
          <w:rFonts w:ascii="Clara Sans" w:hAnsi="Clara Sans" w:cs="Arial"/>
          <w:b/>
          <w:sz w:val="18"/>
          <w:szCs w:val="18"/>
        </w:rPr>
        <w:t>„Zpřístupnění a adaptace vysokoškolského prostředí pro studenty se specifickými potřebami“ (</w:t>
      </w:r>
      <w:r w:rsidR="00E5513C" w:rsidRPr="00542B37">
        <w:rPr>
          <w:rFonts w:ascii="Clara Sans" w:hAnsi="Clara Sans" w:cs="Arial"/>
          <w:i/>
          <w:sz w:val="18"/>
          <w:szCs w:val="18"/>
        </w:rPr>
        <w:t xml:space="preserve">dále jen </w:t>
      </w:r>
      <w:r w:rsidR="001E40B6" w:rsidRPr="00542B37">
        <w:rPr>
          <w:rFonts w:ascii="Clara Sans" w:hAnsi="Clara Sans" w:cs="Arial"/>
          <w:i/>
          <w:sz w:val="18"/>
          <w:szCs w:val="18"/>
        </w:rPr>
        <w:t>„</w:t>
      </w:r>
      <w:r w:rsidR="00E5513C" w:rsidRPr="00542B37">
        <w:rPr>
          <w:rFonts w:ascii="Clara Sans" w:hAnsi="Clara Sans" w:cs="Arial"/>
          <w:i/>
          <w:sz w:val="18"/>
          <w:szCs w:val="18"/>
        </w:rPr>
        <w:t>stavba</w:t>
      </w:r>
      <w:r w:rsidR="001E40B6" w:rsidRPr="00542B37">
        <w:rPr>
          <w:rFonts w:ascii="Clara Sans" w:hAnsi="Clara Sans" w:cs="Arial"/>
          <w:i/>
          <w:sz w:val="18"/>
          <w:szCs w:val="18"/>
        </w:rPr>
        <w:t>“</w:t>
      </w:r>
      <w:r w:rsidR="00E5513C" w:rsidRPr="00542B37">
        <w:rPr>
          <w:rFonts w:ascii="Clara Sans" w:hAnsi="Clara Sans" w:cs="Arial"/>
          <w:b/>
          <w:sz w:val="18"/>
          <w:szCs w:val="18"/>
        </w:rPr>
        <w:t>)</w:t>
      </w:r>
      <w:r w:rsidR="00A85C6A" w:rsidRPr="00542B37">
        <w:rPr>
          <w:rFonts w:ascii="Clara Sans" w:hAnsi="Clara Sans" w:cs="Arial"/>
          <w:i/>
          <w:sz w:val="18"/>
          <w:szCs w:val="18"/>
        </w:rPr>
        <w:t xml:space="preserve"> </w:t>
      </w:r>
      <w:r w:rsidRPr="00542B37">
        <w:rPr>
          <w:rFonts w:ascii="Clara Sans" w:hAnsi="Clara Sans" w:cs="Arial"/>
          <w:sz w:val="18"/>
          <w:szCs w:val="18"/>
        </w:rPr>
        <w:t xml:space="preserve">pro </w:t>
      </w:r>
      <w:r w:rsidR="00225A97" w:rsidRPr="00542B37">
        <w:rPr>
          <w:rFonts w:ascii="Clara Sans" w:hAnsi="Clara Sans" w:cs="Arial"/>
          <w:sz w:val="18"/>
          <w:szCs w:val="18"/>
        </w:rPr>
        <w:t>P</w:t>
      </w:r>
      <w:r w:rsidRPr="00542B37">
        <w:rPr>
          <w:rFonts w:ascii="Clara Sans" w:hAnsi="Clara Sans" w:cs="Arial"/>
          <w:sz w:val="18"/>
          <w:szCs w:val="18"/>
        </w:rPr>
        <w:t xml:space="preserve">říkazce v rozsahu stanoveném </w:t>
      </w:r>
      <w:r w:rsidRPr="00542B37">
        <w:rPr>
          <w:rFonts w:ascii="Clara Sans" w:hAnsi="Clara Sans" w:cs="Arial"/>
          <w:b/>
          <w:sz w:val="18"/>
          <w:szCs w:val="18"/>
        </w:rPr>
        <w:t>zákonem č. 309/2006 Sb.</w:t>
      </w:r>
      <w:r w:rsidRPr="00542B37">
        <w:rPr>
          <w:rFonts w:ascii="Clara Sans" w:hAnsi="Clara Sans" w:cs="Arial"/>
          <w:sz w:val="18"/>
          <w:szCs w:val="18"/>
        </w:rPr>
        <w:t xml:space="preserve">, </w:t>
      </w:r>
      <w:r w:rsidRPr="00542B37">
        <w:rPr>
          <w:rFonts w:ascii="Clara Sans" w:hAnsi="Clara Sans" w:cs="Arial"/>
          <w:b/>
          <w:sz w:val="18"/>
          <w:szCs w:val="18"/>
        </w:rPr>
        <w:t>zákonem č.</w:t>
      </w:r>
      <w:r w:rsidR="00503D4D" w:rsidRPr="00542B37">
        <w:rPr>
          <w:rFonts w:ascii="Clara Sans" w:hAnsi="Clara Sans" w:cs="Arial"/>
          <w:b/>
          <w:sz w:val="18"/>
          <w:szCs w:val="18"/>
        </w:rPr>
        <w:t> </w:t>
      </w:r>
      <w:r w:rsidRPr="00542B37">
        <w:rPr>
          <w:rFonts w:ascii="Clara Sans" w:hAnsi="Clara Sans" w:cs="Arial"/>
          <w:b/>
          <w:sz w:val="18"/>
          <w:szCs w:val="18"/>
        </w:rPr>
        <w:t>88/2016 Sb</w:t>
      </w:r>
      <w:r w:rsidR="00220191" w:rsidRPr="00542B37">
        <w:rPr>
          <w:rFonts w:ascii="Clara Sans" w:hAnsi="Clara Sans" w:cs="Arial"/>
          <w:b/>
          <w:sz w:val="18"/>
          <w:szCs w:val="18"/>
        </w:rPr>
        <w:t>.</w:t>
      </w:r>
      <w:r w:rsidR="00220191" w:rsidRPr="00542B37">
        <w:rPr>
          <w:rFonts w:ascii="Clara Sans" w:hAnsi="Clara Sans" w:cs="Arial"/>
          <w:sz w:val="18"/>
          <w:szCs w:val="18"/>
        </w:rPr>
        <w:t>, kterým se mění zákon č. 309/2006 Sb.</w:t>
      </w:r>
      <w:r w:rsidR="001E40B6" w:rsidRPr="00542B37">
        <w:rPr>
          <w:rFonts w:ascii="Clara Sans" w:hAnsi="Clara Sans" w:cs="Arial"/>
          <w:sz w:val="18"/>
          <w:szCs w:val="18"/>
        </w:rPr>
        <w:t>,</w:t>
      </w:r>
      <w:r w:rsidR="00220191" w:rsidRPr="00542B37">
        <w:rPr>
          <w:rFonts w:ascii="Clara Sans" w:hAnsi="Clara Sans" w:cs="Arial"/>
          <w:sz w:val="18"/>
          <w:szCs w:val="18"/>
        </w:rPr>
        <w:t xml:space="preserve"> </w:t>
      </w:r>
      <w:r w:rsidRPr="00542B37">
        <w:rPr>
          <w:rFonts w:ascii="Clara Sans" w:hAnsi="Clara Sans" w:cs="Arial"/>
          <w:sz w:val="18"/>
          <w:szCs w:val="18"/>
        </w:rPr>
        <w:t xml:space="preserve">a dále </w:t>
      </w:r>
      <w:r w:rsidRPr="00542B37">
        <w:rPr>
          <w:rFonts w:ascii="Clara Sans" w:hAnsi="Clara Sans" w:cs="Arial"/>
          <w:b/>
          <w:sz w:val="18"/>
          <w:szCs w:val="18"/>
        </w:rPr>
        <w:t>nařízením vlády č. 591/2006 Sb</w:t>
      </w:r>
      <w:r w:rsidR="00220191" w:rsidRPr="00542B37">
        <w:rPr>
          <w:rFonts w:ascii="Clara Sans" w:hAnsi="Clara Sans" w:cs="Arial"/>
          <w:b/>
          <w:sz w:val="18"/>
          <w:szCs w:val="18"/>
        </w:rPr>
        <w:t>.</w:t>
      </w:r>
      <w:r w:rsidR="00EB154E" w:rsidRPr="00542B37">
        <w:rPr>
          <w:rFonts w:ascii="Clara Sans" w:hAnsi="Clara Sans" w:cs="Arial"/>
          <w:sz w:val="18"/>
          <w:szCs w:val="18"/>
        </w:rPr>
        <w:t>, vše v platném znění</w:t>
      </w:r>
      <w:r w:rsidRPr="00542B37">
        <w:rPr>
          <w:rFonts w:ascii="Clara Sans" w:hAnsi="Clara Sans" w:cs="Arial"/>
          <w:sz w:val="18"/>
          <w:szCs w:val="18"/>
        </w:rPr>
        <w:t xml:space="preserve">. </w:t>
      </w:r>
    </w:p>
    <w:p w14:paraId="73F89D86" w14:textId="0E2C3B6A" w:rsidR="00E7624B" w:rsidRPr="00542B37" w:rsidRDefault="00C444BE"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pracovat v součinnosti s</w:t>
      </w:r>
      <w:r w:rsidR="00F37932" w:rsidRPr="00542B37">
        <w:rPr>
          <w:rFonts w:ascii="Clara Sans" w:hAnsi="Clara Sans" w:cs="Arial"/>
          <w:sz w:val="18"/>
          <w:szCs w:val="18"/>
        </w:rPr>
        <w:t> </w:t>
      </w:r>
      <w:r w:rsidR="00225A97" w:rsidRPr="00542B37">
        <w:rPr>
          <w:rFonts w:ascii="Clara Sans" w:hAnsi="Clara Sans" w:cs="Arial"/>
          <w:sz w:val="18"/>
          <w:szCs w:val="18"/>
        </w:rPr>
        <w:t>P</w:t>
      </w:r>
      <w:r w:rsidR="00F37932" w:rsidRPr="00542B37">
        <w:rPr>
          <w:rFonts w:ascii="Clara Sans" w:hAnsi="Clara Sans" w:cs="Arial"/>
          <w:sz w:val="18"/>
          <w:szCs w:val="18"/>
        </w:rPr>
        <w:t xml:space="preserve">říkazcem a s dalšími odborně způsobilými osobami vykonávajícími svoji působnost podle zvláštních právních předpisů. </w:t>
      </w:r>
      <w:r w:rsidRPr="00542B37">
        <w:rPr>
          <w:rFonts w:ascii="Clara Sans" w:hAnsi="Clara Sans" w:cs="Arial"/>
          <w:sz w:val="18"/>
          <w:szCs w:val="18"/>
        </w:rPr>
        <w:t>Dále se</w:t>
      </w:r>
      <w:r w:rsidR="008928B0" w:rsidRPr="00542B37">
        <w:rPr>
          <w:rFonts w:ascii="Clara Sans" w:hAnsi="Clara Sans" w:cs="Arial"/>
          <w:sz w:val="18"/>
          <w:szCs w:val="18"/>
        </w:rPr>
        <w:t xml:space="preserve"> </w:t>
      </w:r>
      <w:r w:rsidR="00225A97" w:rsidRPr="00542B37">
        <w:rPr>
          <w:rFonts w:ascii="Clara Sans" w:hAnsi="Clara Sans" w:cs="Arial"/>
          <w:sz w:val="18"/>
          <w:szCs w:val="18"/>
        </w:rPr>
        <w:t>P</w:t>
      </w:r>
      <w:r w:rsidR="008928B0" w:rsidRPr="00542B37">
        <w:rPr>
          <w:rFonts w:ascii="Clara Sans" w:hAnsi="Clara Sans" w:cs="Arial"/>
          <w:sz w:val="18"/>
          <w:szCs w:val="18"/>
        </w:rPr>
        <w:t>říkazník</w:t>
      </w:r>
      <w:r w:rsidRPr="00542B37">
        <w:rPr>
          <w:rFonts w:ascii="Clara Sans" w:hAnsi="Clara Sans" w:cs="Arial"/>
          <w:sz w:val="18"/>
          <w:szCs w:val="18"/>
        </w:rPr>
        <w:t xml:space="preserve"> zavazuje účastnit se</w:t>
      </w:r>
      <w:r w:rsidR="008928B0" w:rsidRPr="00542B37">
        <w:rPr>
          <w:rFonts w:ascii="Clara Sans" w:hAnsi="Clara Sans" w:cs="Arial"/>
          <w:sz w:val="18"/>
          <w:szCs w:val="18"/>
        </w:rPr>
        <w:t xml:space="preserve"> v případě potřeby</w:t>
      </w:r>
      <w:r w:rsidRPr="00542B37">
        <w:rPr>
          <w:rFonts w:ascii="Clara Sans" w:hAnsi="Clara Sans" w:cs="Arial"/>
          <w:sz w:val="18"/>
          <w:szCs w:val="18"/>
        </w:rPr>
        <w:t xml:space="preserve"> na pokyn </w:t>
      </w:r>
      <w:r w:rsidR="00225A97" w:rsidRPr="00542B37">
        <w:rPr>
          <w:rFonts w:ascii="Clara Sans" w:hAnsi="Clara Sans" w:cs="Arial"/>
          <w:sz w:val="18"/>
          <w:szCs w:val="18"/>
        </w:rPr>
        <w:t>P</w:t>
      </w:r>
      <w:r w:rsidRPr="00542B37">
        <w:rPr>
          <w:rFonts w:ascii="Clara Sans" w:hAnsi="Clara Sans" w:cs="Arial"/>
          <w:sz w:val="18"/>
          <w:szCs w:val="18"/>
        </w:rPr>
        <w:t xml:space="preserve">říkazce </w:t>
      </w:r>
      <w:r w:rsidR="000945B4" w:rsidRPr="00542B37">
        <w:rPr>
          <w:rFonts w:ascii="Clara Sans" w:hAnsi="Clara Sans" w:cs="Arial"/>
          <w:sz w:val="18"/>
          <w:szCs w:val="18"/>
        </w:rPr>
        <w:t xml:space="preserve">i dalších v odstavci </w:t>
      </w:r>
      <w:r w:rsidR="007860E1" w:rsidRPr="00542B37">
        <w:rPr>
          <w:rFonts w:ascii="Clara Sans" w:hAnsi="Clara Sans" w:cs="Arial"/>
          <w:sz w:val="18"/>
          <w:szCs w:val="18"/>
        </w:rPr>
        <w:t>4</w:t>
      </w:r>
      <w:r w:rsidR="000945B4" w:rsidRPr="00542B37">
        <w:rPr>
          <w:rFonts w:ascii="Clara Sans" w:hAnsi="Clara Sans" w:cs="Arial"/>
          <w:sz w:val="18"/>
          <w:szCs w:val="18"/>
        </w:rPr>
        <w:t xml:space="preserve">. neuvedených </w:t>
      </w:r>
      <w:r w:rsidR="00F37932" w:rsidRPr="00542B37">
        <w:rPr>
          <w:rFonts w:ascii="Clara Sans" w:hAnsi="Clara Sans" w:cs="Arial"/>
          <w:sz w:val="18"/>
          <w:szCs w:val="18"/>
        </w:rPr>
        <w:t xml:space="preserve">jednání </w:t>
      </w:r>
      <w:r w:rsidRPr="00542B37">
        <w:rPr>
          <w:rFonts w:ascii="Clara Sans" w:hAnsi="Clara Sans" w:cs="Arial"/>
          <w:sz w:val="18"/>
          <w:szCs w:val="18"/>
        </w:rPr>
        <w:t xml:space="preserve">v místě sídla </w:t>
      </w:r>
      <w:r w:rsidR="00225A97" w:rsidRPr="00542B37">
        <w:rPr>
          <w:rFonts w:ascii="Clara Sans" w:hAnsi="Clara Sans" w:cs="Arial"/>
          <w:sz w:val="18"/>
          <w:szCs w:val="18"/>
        </w:rPr>
        <w:t>P</w:t>
      </w:r>
      <w:r w:rsidRPr="00542B37">
        <w:rPr>
          <w:rFonts w:ascii="Clara Sans" w:hAnsi="Clara Sans" w:cs="Arial"/>
          <w:sz w:val="18"/>
          <w:szCs w:val="18"/>
        </w:rPr>
        <w:t>říkazce</w:t>
      </w:r>
      <w:r w:rsidR="00F37932" w:rsidRPr="00542B37">
        <w:rPr>
          <w:rFonts w:ascii="Clara Sans" w:hAnsi="Clara Sans" w:cs="Arial"/>
          <w:sz w:val="18"/>
          <w:szCs w:val="18"/>
        </w:rPr>
        <w:t xml:space="preserve"> nebo v místě stavby.</w:t>
      </w:r>
    </w:p>
    <w:p w14:paraId="09631AF5" w14:textId="77777777" w:rsidR="00412E67" w:rsidRPr="00542B37" w:rsidRDefault="001C2CE4"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že bude poskytovat Služby poctivě a pečlivě podle svých schopností; použije přitom každého prostředku, kterého vyžaduje jejich povaha, jakož i takového který se shoduje s vůlí a zájmy Příkazce</w:t>
      </w:r>
      <w:r w:rsidR="00412E67" w:rsidRPr="00542B37">
        <w:rPr>
          <w:rFonts w:ascii="Clara Sans" w:hAnsi="Clara Sans" w:cs="Arial"/>
          <w:sz w:val="18"/>
          <w:szCs w:val="18"/>
        </w:rPr>
        <w:t xml:space="preserve">. Příkazce se k tomu zavazuje poskytnout Příkazníkovi svou součinnost. </w:t>
      </w:r>
    </w:p>
    <w:p w14:paraId="5320EDAA" w14:textId="3F6E669B" w:rsidR="001C2CE4" w:rsidRPr="00542B37" w:rsidRDefault="001C2CE4"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se </w:t>
      </w:r>
      <w:r w:rsidR="00412E67" w:rsidRPr="00542B37">
        <w:rPr>
          <w:rFonts w:ascii="Clara Sans" w:hAnsi="Clara Sans" w:cs="Arial"/>
          <w:sz w:val="18"/>
          <w:szCs w:val="18"/>
        </w:rPr>
        <w:t xml:space="preserve">dále zavazuje, že bude zejména:  </w:t>
      </w:r>
    </w:p>
    <w:p w14:paraId="7DD83DF6" w14:textId="11535935" w:rsidR="0095102E" w:rsidRPr="00542B37" w:rsidRDefault="00F90DE6" w:rsidP="006F0BA9">
      <w:pPr>
        <w:pStyle w:val="Odstavecseseznamem"/>
        <w:numPr>
          <w:ilvl w:val="0"/>
          <w:numId w:val="18"/>
        </w:numPr>
        <w:spacing w:before="120" w:after="120"/>
        <w:contextualSpacing w:val="0"/>
        <w:jc w:val="both"/>
        <w:rPr>
          <w:rFonts w:ascii="Clara Sans" w:hAnsi="Clara Sans" w:cs="Arial"/>
          <w:sz w:val="18"/>
          <w:szCs w:val="18"/>
        </w:rPr>
      </w:pPr>
      <w:r w:rsidRPr="00542B37">
        <w:rPr>
          <w:rFonts w:ascii="Clara Sans" w:hAnsi="Clara Sans" w:cs="Arial"/>
          <w:sz w:val="18"/>
          <w:szCs w:val="18"/>
        </w:rPr>
        <w:t>p</w:t>
      </w:r>
      <w:r w:rsidR="0095102E" w:rsidRPr="00542B37">
        <w:rPr>
          <w:rFonts w:ascii="Clara Sans" w:hAnsi="Clara Sans" w:cs="Arial"/>
          <w:sz w:val="18"/>
          <w:szCs w:val="18"/>
        </w:rPr>
        <w:t xml:space="preserve">rovádět činnost </w:t>
      </w:r>
      <w:r w:rsidR="002222CD" w:rsidRPr="00542B37">
        <w:rPr>
          <w:rFonts w:ascii="Clara Sans" w:hAnsi="Clara Sans" w:cs="Arial"/>
          <w:sz w:val="18"/>
          <w:szCs w:val="18"/>
        </w:rPr>
        <w:t>K</w:t>
      </w:r>
      <w:r w:rsidR="007141F4" w:rsidRPr="00542B37">
        <w:rPr>
          <w:rFonts w:ascii="Clara Sans" w:hAnsi="Clara Sans" w:cs="Arial"/>
          <w:sz w:val="18"/>
          <w:szCs w:val="18"/>
        </w:rPr>
        <w:t>OOBOZP</w:t>
      </w:r>
      <w:r w:rsidR="0095102E" w:rsidRPr="00542B37">
        <w:rPr>
          <w:rFonts w:ascii="Clara Sans" w:hAnsi="Clara Sans" w:cs="Arial"/>
          <w:sz w:val="18"/>
          <w:szCs w:val="18"/>
        </w:rPr>
        <w:t xml:space="preserve"> </w:t>
      </w:r>
      <w:r w:rsidR="003D3C22" w:rsidRPr="00542B37">
        <w:rPr>
          <w:rFonts w:ascii="Clara Sans" w:hAnsi="Clara Sans" w:cs="Arial"/>
          <w:sz w:val="18"/>
          <w:szCs w:val="18"/>
        </w:rPr>
        <w:t>v souladu ustanovení</w:t>
      </w:r>
      <w:r w:rsidR="00CB5E77" w:rsidRPr="00542B37">
        <w:rPr>
          <w:rFonts w:ascii="Clara Sans" w:hAnsi="Clara Sans" w:cs="Arial"/>
          <w:sz w:val="18"/>
          <w:szCs w:val="18"/>
        </w:rPr>
        <w:t>m</w:t>
      </w:r>
      <w:r w:rsidR="005C0BDD" w:rsidRPr="00542B37">
        <w:rPr>
          <w:rFonts w:ascii="Clara Sans" w:hAnsi="Clara Sans" w:cs="Arial"/>
          <w:sz w:val="18"/>
          <w:szCs w:val="18"/>
        </w:rPr>
        <w:t>i</w:t>
      </w:r>
      <w:r w:rsidR="003D3C22" w:rsidRPr="00542B37">
        <w:rPr>
          <w:rFonts w:ascii="Clara Sans" w:hAnsi="Clara Sans" w:cs="Arial"/>
          <w:sz w:val="18"/>
          <w:szCs w:val="18"/>
        </w:rPr>
        <w:t xml:space="preserve"> </w:t>
      </w:r>
      <w:r w:rsidR="0095102E" w:rsidRPr="00542B37">
        <w:rPr>
          <w:rFonts w:ascii="Clara Sans" w:hAnsi="Clara Sans" w:cs="Arial"/>
          <w:sz w:val="18"/>
          <w:szCs w:val="18"/>
        </w:rPr>
        <w:t>zák</w:t>
      </w:r>
      <w:r w:rsidR="00F24C58" w:rsidRPr="00542B37">
        <w:rPr>
          <w:rFonts w:ascii="Clara Sans" w:hAnsi="Clara Sans" w:cs="Arial"/>
          <w:sz w:val="18"/>
          <w:szCs w:val="18"/>
        </w:rPr>
        <w:t>on</w:t>
      </w:r>
      <w:r w:rsidR="003D3C22" w:rsidRPr="00542B37">
        <w:rPr>
          <w:rFonts w:ascii="Clara Sans" w:hAnsi="Clara Sans" w:cs="Arial"/>
          <w:sz w:val="18"/>
          <w:szCs w:val="18"/>
        </w:rPr>
        <w:t>a</w:t>
      </w:r>
      <w:r w:rsidR="00F24C58" w:rsidRPr="00542B37">
        <w:rPr>
          <w:rFonts w:ascii="Clara Sans" w:hAnsi="Clara Sans" w:cs="Arial"/>
          <w:sz w:val="18"/>
          <w:szCs w:val="18"/>
        </w:rPr>
        <w:t xml:space="preserve"> </w:t>
      </w:r>
      <w:r w:rsidR="0095102E" w:rsidRPr="00542B37">
        <w:rPr>
          <w:rFonts w:ascii="Clara Sans" w:hAnsi="Clara Sans" w:cs="Arial"/>
          <w:sz w:val="18"/>
          <w:szCs w:val="18"/>
        </w:rPr>
        <w:t>č.</w:t>
      </w:r>
      <w:r w:rsidR="009B0CF4" w:rsidRPr="00542B37">
        <w:rPr>
          <w:rFonts w:ascii="Clara Sans" w:hAnsi="Clara Sans" w:cs="Arial"/>
          <w:sz w:val="18"/>
          <w:szCs w:val="18"/>
        </w:rPr>
        <w:t xml:space="preserve"> </w:t>
      </w:r>
      <w:r w:rsidR="0095102E" w:rsidRPr="00542B37">
        <w:rPr>
          <w:rFonts w:ascii="Clara Sans" w:hAnsi="Clara Sans" w:cs="Arial"/>
          <w:sz w:val="18"/>
          <w:szCs w:val="18"/>
        </w:rPr>
        <w:t>309/2006 Sb</w:t>
      </w:r>
      <w:r w:rsidR="00277F6F" w:rsidRPr="00542B37">
        <w:rPr>
          <w:rFonts w:ascii="Clara Sans" w:hAnsi="Clara Sans" w:cs="Arial"/>
          <w:sz w:val="18"/>
          <w:szCs w:val="18"/>
        </w:rPr>
        <w:t>.</w:t>
      </w:r>
      <w:r w:rsidR="00F24C58" w:rsidRPr="00542B37">
        <w:rPr>
          <w:rFonts w:ascii="Clara Sans" w:hAnsi="Clara Sans" w:cs="Arial"/>
          <w:sz w:val="18"/>
          <w:szCs w:val="18"/>
        </w:rPr>
        <w:t xml:space="preserve"> </w:t>
      </w:r>
      <w:r w:rsidR="00956604" w:rsidRPr="00542B37">
        <w:rPr>
          <w:rFonts w:ascii="Clara Sans" w:hAnsi="Clara Sans" w:cs="Arial"/>
          <w:sz w:val="18"/>
          <w:szCs w:val="18"/>
        </w:rPr>
        <w:t xml:space="preserve">a </w:t>
      </w:r>
      <w:r w:rsidR="00842803" w:rsidRPr="00542B37">
        <w:rPr>
          <w:rFonts w:ascii="Clara Sans" w:hAnsi="Clara Sans" w:cs="Arial"/>
          <w:sz w:val="18"/>
          <w:szCs w:val="18"/>
        </w:rPr>
        <w:t>č. 88/2016 Sb.</w:t>
      </w:r>
      <w:r w:rsidR="007141F4" w:rsidRPr="00542B37">
        <w:rPr>
          <w:rFonts w:ascii="Clara Sans" w:hAnsi="Clara Sans" w:cs="Arial"/>
          <w:sz w:val="18"/>
          <w:szCs w:val="18"/>
        </w:rPr>
        <w:t xml:space="preserve">, kterým se mění zákon č. 309/2006 Sb., a dále </w:t>
      </w:r>
      <w:r w:rsidR="007141F4" w:rsidRPr="00542B37">
        <w:rPr>
          <w:rFonts w:ascii="Clara Sans" w:hAnsi="Clara Sans" w:cs="Arial"/>
          <w:b/>
          <w:sz w:val="18"/>
          <w:szCs w:val="18"/>
        </w:rPr>
        <w:t>nařízením vlády č. 591/2006 Sb.</w:t>
      </w:r>
      <w:r w:rsidR="007141F4" w:rsidRPr="00542B37">
        <w:rPr>
          <w:rFonts w:ascii="Clara Sans" w:hAnsi="Clara Sans" w:cs="Arial"/>
          <w:sz w:val="18"/>
          <w:szCs w:val="18"/>
        </w:rPr>
        <w:t>, vše v platném znění</w:t>
      </w:r>
      <w:r w:rsidR="00F24C58" w:rsidRPr="00542B37">
        <w:rPr>
          <w:rFonts w:ascii="Clara Sans" w:hAnsi="Clara Sans" w:cs="Arial"/>
          <w:sz w:val="18"/>
          <w:szCs w:val="18"/>
        </w:rPr>
        <w:t>,</w:t>
      </w:r>
    </w:p>
    <w:p w14:paraId="6BCE072B" w14:textId="23339821" w:rsidR="00156F22" w:rsidRPr="00542B37" w:rsidRDefault="00A74779"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provádět aktualizaci P</w:t>
      </w:r>
      <w:r w:rsidR="00156F22" w:rsidRPr="00542B37">
        <w:rPr>
          <w:rFonts w:ascii="Clara Sans" w:hAnsi="Clara Sans" w:cs="Arial"/>
          <w:sz w:val="18"/>
          <w:szCs w:val="18"/>
        </w:rPr>
        <w:t>lán</w:t>
      </w:r>
      <w:r w:rsidRPr="00542B37">
        <w:rPr>
          <w:rFonts w:ascii="Clara Sans" w:hAnsi="Clara Sans" w:cs="Arial"/>
          <w:sz w:val="18"/>
          <w:szCs w:val="18"/>
        </w:rPr>
        <w:t>u</w:t>
      </w:r>
      <w:r w:rsidR="00156F22" w:rsidRPr="00542B37">
        <w:rPr>
          <w:rFonts w:ascii="Clara Sans" w:hAnsi="Clara Sans" w:cs="Arial"/>
          <w:sz w:val="18"/>
          <w:szCs w:val="18"/>
        </w:rPr>
        <w:t xml:space="preserve"> bezpečnosti a ochrany zdraví při práci na staveništi vč</w:t>
      </w:r>
      <w:r w:rsidR="00F24C58" w:rsidRPr="00542B37">
        <w:rPr>
          <w:rFonts w:ascii="Clara Sans" w:hAnsi="Clara Sans" w:cs="Arial"/>
          <w:sz w:val="18"/>
          <w:szCs w:val="18"/>
        </w:rPr>
        <w:t>etně</w:t>
      </w:r>
      <w:r w:rsidR="00156F22" w:rsidRPr="00542B37">
        <w:rPr>
          <w:rFonts w:ascii="Clara Sans" w:hAnsi="Clara Sans" w:cs="Arial"/>
          <w:sz w:val="18"/>
          <w:szCs w:val="18"/>
        </w:rPr>
        <w:t xml:space="preserve"> přehledu rizik při výstavbě</w:t>
      </w:r>
      <w:r w:rsidR="007141F4" w:rsidRPr="00542B37">
        <w:rPr>
          <w:rFonts w:ascii="Clara Sans" w:hAnsi="Clara Sans" w:cs="Arial"/>
          <w:sz w:val="18"/>
          <w:szCs w:val="18"/>
        </w:rPr>
        <w:t xml:space="preserve"> (například formou zápisů z kontrolních dnů)</w:t>
      </w:r>
      <w:r w:rsidR="00156F22" w:rsidRPr="00542B37">
        <w:rPr>
          <w:rFonts w:ascii="Clara Sans" w:hAnsi="Clara Sans" w:cs="Arial"/>
          <w:sz w:val="18"/>
          <w:szCs w:val="18"/>
        </w:rPr>
        <w:t>, který musí odpovídat přiměřeně povaze a rozsahu stavby a místním a</w:t>
      </w:r>
      <w:r w:rsidR="00B5675F" w:rsidRPr="00542B37">
        <w:rPr>
          <w:rFonts w:ascii="Clara Sans" w:hAnsi="Clara Sans" w:cs="Arial"/>
          <w:sz w:val="18"/>
          <w:szCs w:val="18"/>
        </w:rPr>
        <w:t> </w:t>
      </w:r>
      <w:r w:rsidR="00156F22" w:rsidRPr="00542B37">
        <w:rPr>
          <w:rFonts w:ascii="Clara Sans" w:hAnsi="Clara Sans" w:cs="Arial"/>
          <w:sz w:val="18"/>
          <w:szCs w:val="18"/>
        </w:rPr>
        <w:t>provozním podmínkám staveniště</w:t>
      </w:r>
      <w:r w:rsidR="00F24C58" w:rsidRPr="00542B37">
        <w:rPr>
          <w:rFonts w:ascii="Clara Sans" w:hAnsi="Clara Sans" w:cs="Arial"/>
          <w:sz w:val="18"/>
          <w:szCs w:val="18"/>
        </w:rPr>
        <w:t>,</w:t>
      </w:r>
    </w:p>
    <w:p w14:paraId="59F5DFC0" w14:textId="44352AA0"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n</w:t>
      </w:r>
      <w:r w:rsidR="00156F22" w:rsidRPr="00542B37">
        <w:rPr>
          <w:rFonts w:ascii="Clara Sans" w:hAnsi="Clara Sans" w:cs="Arial"/>
          <w:sz w:val="18"/>
          <w:szCs w:val="18"/>
        </w:rPr>
        <w:t xml:space="preserve">avrhnout nejvhodnější bezpečnostní řešení pro zabezpečení </w:t>
      </w:r>
      <w:r w:rsidR="00296454" w:rsidRPr="00542B37">
        <w:rPr>
          <w:rFonts w:ascii="Clara Sans" w:hAnsi="Clara Sans" w:cs="Arial"/>
          <w:sz w:val="18"/>
          <w:szCs w:val="18"/>
        </w:rPr>
        <w:t xml:space="preserve">postupu </w:t>
      </w:r>
      <w:r w:rsidR="00156F22" w:rsidRPr="00542B37">
        <w:rPr>
          <w:rFonts w:ascii="Clara Sans" w:hAnsi="Clara Sans" w:cs="Arial"/>
          <w:sz w:val="18"/>
          <w:szCs w:val="18"/>
        </w:rPr>
        <w:t>jednotlivých druhů prací, včetně plánu navrhovaných a pojmenovaných opatření</w:t>
      </w:r>
      <w:r w:rsidRPr="00542B37">
        <w:rPr>
          <w:rFonts w:ascii="Clara Sans" w:hAnsi="Clara Sans" w:cs="Arial"/>
          <w:sz w:val="18"/>
          <w:szCs w:val="18"/>
        </w:rPr>
        <w:t>,</w:t>
      </w:r>
    </w:p>
    <w:p w14:paraId="4895AE94" w14:textId="53B042B4"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n</w:t>
      </w:r>
      <w:r w:rsidR="00156F22" w:rsidRPr="00542B37">
        <w:rPr>
          <w:rFonts w:ascii="Clara Sans" w:hAnsi="Clara Sans" w:cs="Arial"/>
          <w:sz w:val="18"/>
          <w:szCs w:val="18"/>
        </w:rPr>
        <w:t>avrhnout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w:t>
      </w:r>
      <w:r w:rsidRPr="00542B37">
        <w:rPr>
          <w:rFonts w:ascii="Clara Sans" w:hAnsi="Clara Sans" w:cs="Arial"/>
          <w:sz w:val="18"/>
          <w:szCs w:val="18"/>
        </w:rPr>
        <w:t> </w:t>
      </w:r>
      <w:r w:rsidR="00156F22" w:rsidRPr="00542B37">
        <w:rPr>
          <w:rFonts w:ascii="Clara Sans" w:hAnsi="Clara Sans" w:cs="Arial"/>
          <w:sz w:val="18"/>
          <w:szCs w:val="18"/>
        </w:rPr>
        <w:t>návaznosti</w:t>
      </w:r>
      <w:r w:rsidRPr="00542B37">
        <w:rPr>
          <w:rFonts w:ascii="Clara Sans" w:hAnsi="Clara Sans" w:cs="Arial"/>
          <w:sz w:val="18"/>
          <w:szCs w:val="18"/>
        </w:rPr>
        <w:t>,</w:t>
      </w:r>
    </w:p>
    <w:p w14:paraId="315737D6" w14:textId="7AE801F0"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p</w:t>
      </w:r>
      <w:r w:rsidR="00156F22" w:rsidRPr="00542B37">
        <w:rPr>
          <w:rFonts w:ascii="Clara Sans" w:hAnsi="Clara Sans" w:cs="Arial"/>
          <w:sz w:val="18"/>
          <w:szCs w:val="18"/>
        </w:rPr>
        <w:t xml:space="preserve">oskytnout </w:t>
      </w:r>
      <w:r w:rsidR="006D346B" w:rsidRPr="00542B37">
        <w:rPr>
          <w:rFonts w:ascii="Clara Sans" w:hAnsi="Clara Sans" w:cs="Arial"/>
          <w:sz w:val="18"/>
          <w:szCs w:val="18"/>
        </w:rPr>
        <w:t xml:space="preserve">Příkazci </w:t>
      </w:r>
      <w:r w:rsidR="00156F22" w:rsidRPr="00542B37">
        <w:rPr>
          <w:rFonts w:ascii="Clara Sans" w:hAnsi="Clara Sans" w:cs="Arial"/>
          <w:sz w:val="18"/>
          <w:szCs w:val="18"/>
        </w:rPr>
        <w:t xml:space="preserve">odbornou podporu při jednáních se zhotoviteli </w:t>
      </w:r>
      <w:r w:rsidR="007851FF" w:rsidRPr="00542B37">
        <w:rPr>
          <w:rFonts w:ascii="Clara Sans" w:hAnsi="Clara Sans" w:cs="Arial"/>
          <w:sz w:val="18"/>
          <w:szCs w:val="18"/>
        </w:rPr>
        <w:t>stavby, orgány</w:t>
      </w:r>
      <w:r w:rsidR="00156F22" w:rsidRPr="00542B37">
        <w:rPr>
          <w:rFonts w:ascii="Clara Sans" w:hAnsi="Clara Sans" w:cs="Arial"/>
          <w:sz w:val="18"/>
          <w:szCs w:val="18"/>
        </w:rPr>
        <w:t xml:space="preserve"> státní správy a</w:t>
      </w:r>
      <w:r w:rsidR="00B5675F" w:rsidRPr="00542B37">
        <w:rPr>
          <w:rFonts w:ascii="Clara Sans" w:hAnsi="Clara Sans" w:cs="Arial"/>
          <w:sz w:val="18"/>
          <w:szCs w:val="18"/>
        </w:rPr>
        <w:t> </w:t>
      </w:r>
      <w:r w:rsidR="00156F22" w:rsidRPr="00542B37">
        <w:rPr>
          <w:rFonts w:ascii="Clara Sans" w:hAnsi="Clara Sans" w:cs="Arial"/>
          <w:sz w:val="18"/>
          <w:szCs w:val="18"/>
        </w:rPr>
        <w:t xml:space="preserve">samosprávy ve věcech </w:t>
      </w:r>
      <w:r w:rsidR="00225A97" w:rsidRPr="00542B37">
        <w:rPr>
          <w:rFonts w:ascii="Clara Sans" w:hAnsi="Clara Sans" w:cs="Arial"/>
          <w:sz w:val="18"/>
          <w:szCs w:val="18"/>
        </w:rPr>
        <w:t>bezpečnosti a ochrany zdraví při práci (dále jen „</w:t>
      </w:r>
      <w:r w:rsidR="00156F22" w:rsidRPr="00542B37">
        <w:rPr>
          <w:rFonts w:ascii="Clara Sans" w:hAnsi="Clara Sans" w:cs="Arial"/>
          <w:sz w:val="18"/>
          <w:szCs w:val="18"/>
        </w:rPr>
        <w:t>B</w:t>
      </w:r>
      <w:r w:rsidR="004C49C2" w:rsidRPr="00542B37">
        <w:rPr>
          <w:rFonts w:ascii="Clara Sans" w:hAnsi="Clara Sans" w:cs="Arial"/>
          <w:sz w:val="18"/>
          <w:szCs w:val="18"/>
        </w:rPr>
        <w:t>OZP</w:t>
      </w:r>
      <w:r w:rsidR="00225A97" w:rsidRPr="00542B37">
        <w:rPr>
          <w:rFonts w:ascii="Clara Sans" w:hAnsi="Clara Sans" w:cs="Arial"/>
          <w:sz w:val="18"/>
          <w:szCs w:val="18"/>
        </w:rPr>
        <w:t>“)</w:t>
      </w:r>
      <w:r w:rsidRPr="00542B37">
        <w:rPr>
          <w:rFonts w:ascii="Clara Sans" w:hAnsi="Clara Sans" w:cs="Arial"/>
          <w:sz w:val="18"/>
          <w:szCs w:val="18"/>
        </w:rPr>
        <w:t>,</w:t>
      </w:r>
    </w:p>
    <w:p w14:paraId="7A05DEEF" w14:textId="77777777"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w:t>
      </w:r>
      <w:r w:rsidR="004C49C2" w:rsidRPr="00542B37">
        <w:rPr>
          <w:rFonts w:ascii="Clara Sans" w:hAnsi="Clara Sans" w:cs="Arial"/>
          <w:sz w:val="18"/>
          <w:szCs w:val="18"/>
        </w:rPr>
        <w:t>cházet vzniku nemocí z</w:t>
      </w:r>
      <w:r w:rsidRPr="00542B37">
        <w:rPr>
          <w:rFonts w:ascii="Clara Sans" w:hAnsi="Clara Sans" w:cs="Arial"/>
          <w:sz w:val="18"/>
          <w:szCs w:val="18"/>
        </w:rPr>
        <w:t> </w:t>
      </w:r>
      <w:r w:rsidR="004C49C2" w:rsidRPr="00542B37">
        <w:rPr>
          <w:rFonts w:ascii="Clara Sans" w:hAnsi="Clara Sans" w:cs="Arial"/>
          <w:sz w:val="18"/>
          <w:szCs w:val="18"/>
        </w:rPr>
        <w:t>povolání</w:t>
      </w:r>
      <w:r w:rsidRPr="00542B37">
        <w:rPr>
          <w:rFonts w:ascii="Clara Sans" w:hAnsi="Clara Sans" w:cs="Arial"/>
          <w:sz w:val="18"/>
          <w:szCs w:val="18"/>
        </w:rPr>
        <w:t>,</w:t>
      </w:r>
    </w:p>
    <w:p w14:paraId="4E4680FE" w14:textId="6C071129"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ledovat dodržování plánu </w:t>
      </w:r>
      <w:r w:rsidR="00296454" w:rsidRPr="00542B37">
        <w:rPr>
          <w:rFonts w:ascii="Clara Sans" w:hAnsi="Clara Sans" w:cs="Arial"/>
          <w:sz w:val="18"/>
          <w:szCs w:val="18"/>
        </w:rPr>
        <w:t>BOZP</w:t>
      </w:r>
      <w:r w:rsidR="00156F22" w:rsidRPr="00542B37">
        <w:rPr>
          <w:rFonts w:ascii="Clara Sans" w:hAnsi="Clara Sans" w:cs="Arial"/>
          <w:sz w:val="18"/>
          <w:szCs w:val="18"/>
        </w:rPr>
        <w:t xml:space="preserve"> na staveništi zhotovitelem a jeho subdodavateli a projednávat s nimi přijetí opatření a termínů k nápravě zjištěných nedostatků</w:t>
      </w:r>
      <w:r w:rsidRPr="00542B37">
        <w:rPr>
          <w:rFonts w:ascii="Clara Sans" w:hAnsi="Clara Sans" w:cs="Arial"/>
          <w:sz w:val="18"/>
          <w:szCs w:val="18"/>
        </w:rPr>
        <w:t>,</w:t>
      </w:r>
    </w:p>
    <w:p w14:paraId="01CF6805" w14:textId="7F00FC1C"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ledovat plnění navržených technických a organizačních preventivních opatření a jejich soulad s platnými právními předpisy a dbát na to, aby navržená opatření byla ekonomicky přijatelná s přihlédnutím k účelu stanovenému </w:t>
      </w:r>
      <w:r w:rsidR="009B0CF4" w:rsidRPr="00542B37">
        <w:rPr>
          <w:rFonts w:ascii="Clara Sans" w:hAnsi="Clara Sans" w:cs="Arial"/>
          <w:sz w:val="18"/>
          <w:szCs w:val="18"/>
        </w:rPr>
        <w:t>P</w:t>
      </w:r>
      <w:r w:rsidR="00247BA2" w:rsidRPr="00542B37">
        <w:rPr>
          <w:rFonts w:ascii="Clara Sans" w:hAnsi="Clara Sans" w:cs="Arial"/>
          <w:sz w:val="18"/>
          <w:szCs w:val="18"/>
        </w:rPr>
        <w:t>říkazcem</w:t>
      </w:r>
      <w:r w:rsidR="00DF3CEF" w:rsidRPr="00542B37">
        <w:rPr>
          <w:rFonts w:ascii="Clara Sans" w:hAnsi="Clara Sans" w:cs="Arial"/>
          <w:sz w:val="18"/>
          <w:szCs w:val="18"/>
        </w:rPr>
        <w:t>,</w:t>
      </w:r>
    </w:p>
    <w:p w14:paraId="0CD62FD5" w14:textId="77777777" w:rsidR="00156F22" w:rsidRPr="00542B37" w:rsidRDefault="00F24C5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ontrolovat realizaci nápravných opatření u příslušných odpovědnýc</w:t>
      </w:r>
      <w:r w:rsidR="004C49C2" w:rsidRPr="00542B37">
        <w:rPr>
          <w:rFonts w:ascii="Clara Sans" w:hAnsi="Clara Sans" w:cs="Arial"/>
          <w:sz w:val="18"/>
          <w:szCs w:val="18"/>
        </w:rPr>
        <w:t>h osob kontrolovaných subjektů</w:t>
      </w:r>
      <w:r w:rsidR="00DF3CEF" w:rsidRPr="00542B37">
        <w:rPr>
          <w:rFonts w:ascii="Clara Sans" w:hAnsi="Clara Sans" w:cs="Arial"/>
          <w:sz w:val="18"/>
          <w:szCs w:val="18"/>
        </w:rPr>
        <w:t>,</w:t>
      </w:r>
    </w:p>
    <w:p w14:paraId="0FF5B1B6" w14:textId="77777777" w:rsidR="00156F22" w:rsidRPr="00542B37" w:rsidRDefault="00DF3CEF"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k</w:t>
      </w:r>
      <w:r w:rsidR="004C49C2" w:rsidRPr="00542B37">
        <w:rPr>
          <w:rFonts w:ascii="Clara Sans" w:hAnsi="Clara Sans" w:cs="Arial"/>
          <w:sz w:val="18"/>
          <w:szCs w:val="18"/>
        </w:rPr>
        <w:t>o</w:t>
      </w:r>
      <w:r w:rsidR="0039701F" w:rsidRPr="00542B37">
        <w:rPr>
          <w:rFonts w:ascii="Clara Sans" w:hAnsi="Clara Sans" w:cs="Arial"/>
          <w:sz w:val="18"/>
          <w:szCs w:val="18"/>
        </w:rPr>
        <w:t xml:space="preserve">ntrolovat </w:t>
      </w:r>
      <w:r w:rsidR="00156F22" w:rsidRPr="00542B37">
        <w:rPr>
          <w:rFonts w:ascii="Clara Sans" w:hAnsi="Clara Sans" w:cs="Arial"/>
          <w:sz w:val="18"/>
          <w:szCs w:val="18"/>
        </w:rPr>
        <w:t>zabezpečení obvodu staveniště, včetně vstupu a vjezdu na staveniště s cílem zamezit vstupu nepovolaných</w:t>
      </w:r>
      <w:r w:rsidR="004C49C2" w:rsidRPr="00542B37">
        <w:rPr>
          <w:rFonts w:ascii="Clara Sans" w:hAnsi="Clara Sans" w:cs="Arial"/>
          <w:sz w:val="18"/>
          <w:szCs w:val="18"/>
        </w:rPr>
        <w:t xml:space="preserve"> osob</w:t>
      </w:r>
      <w:r w:rsidRPr="00542B37">
        <w:rPr>
          <w:rFonts w:ascii="Clara Sans" w:hAnsi="Clara Sans" w:cs="Arial"/>
          <w:sz w:val="18"/>
          <w:szCs w:val="18"/>
        </w:rPr>
        <w:t>,</w:t>
      </w:r>
    </w:p>
    <w:p w14:paraId="5FAF477B" w14:textId="77582BBA" w:rsidR="00156F22" w:rsidRPr="00542B37" w:rsidRDefault="00DF3CEF"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k</w:t>
      </w:r>
      <w:r w:rsidR="00156F22" w:rsidRPr="00542B37">
        <w:rPr>
          <w:rFonts w:ascii="Clara Sans" w:hAnsi="Clara Sans" w:cs="Arial"/>
          <w:sz w:val="18"/>
          <w:szCs w:val="18"/>
        </w:rPr>
        <w:t>ontrolovat označení staveniště, zveřejnění a aktualizaci oznámení o zahájení prací na viditelném místě u vstupu na staveniště, a to po celou dobu provádění prací až do doby předání stavby do užívání</w:t>
      </w:r>
      <w:r w:rsidR="00956604" w:rsidRPr="00542B37">
        <w:rPr>
          <w:rFonts w:ascii="Clara Sans" w:hAnsi="Clara Sans" w:cs="Arial"/>
          <w:sz w:val="18"/>
          <w:szCs w:val="18"/>
        </w:rPr>
        <w:t>,</w:t>
      </w:r>
    </w:p>
    <w:p w14:paraId="0C928020" w14:textId="7AE55A87" w:rsidR="00552684" w:rsidRPr="00542B37" w:rsidRDefault="00552684"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kontrolovat dodržování schválených pracovních a technologických postupů pro jednotlivé činnosti a práce,</w:t>
      </w:r>
    </w:p>
    <w:p w14:paraId="6256295D" w14:textId="4581A738" w:rsidR="00156F22" w:rsidRPr="00542B37" w:rsidRDefault="00DF3CEF"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s</w:t>
      </w:r>
      <w:r w:rsidR="00156F22" w:rsidRPr="00542B37">
        <w:rPr>
          <w:rFonts w:ascii="Clara Sans" w:hAnsi="Clara Sans" w:cs="Arial"/>
          <w:sz w:val="18"/>
          <w:szCs w:val="18"/>
        </w:rPr>
        <w:t xml:space="preserve">polupracovat se zhotoviteli </w:t>
      </w:r>
      <w:r w:rsidR="00552684" w:rsidRPr="00542B37">
        <w:rPr>
          <w:rFonts w:ascii="Clara Sans" w:hAnsi="Clara Sans" w:cs="Arial"/>
          <w:sz w:val="18"/>
          <w:szCs w:val="18"/>
        </w:rPr>
        <w:t xml:space="preserve">stavby </w:t>
      </w:r>
      <w:r w:rsidR="00156F22" w:rsidRPr="00542B37">
        <w:rPr>
          <w:rFonts w:ascii="Clara Sans" w:hAnsi="Clara Sans" w:cs="Arial"/>
          <w:sz w:val="18"/>
          <w:szCs w:val="18"/>
        </w:rPr>
        <w:t>při stanovení času potřebného k bezpečnému provádění jednotlivých prací nebo činností a se zástupci zhotovitelů</w:t>
      </w:r>
      <w:r w:rsidR="004C49C2" w:rsidRPr="00542B37">
        <w:rPr>
          <w:rFonts w:ascii="Clara Sans" w:hAnsi="Clara Sans" w:cs="Arial"/>
          <w:sz w:val="18"/>
          <w:szCs w:val="18"/>
        </w:rPr>
        <w:t xml:space="preserve"> pro oblast BOZP</w:t>
      </w:r>
      <w:r w:rsidRPr="00542B37">
        <w:rPr>
          <w:rFonts w:ascii="Clara Sans" w:hAnsi="Clara Sans" w:cs="Arial"/>
          <w:sz w:val="18"/>
          <w:szCs w:val="18"/>
        </w:rPr>
        <w:t>,</w:t>
      </w:r>
    </w:p>
    <w:p w14:paraId="1E7DB7B1" w14:textId="77777777" w:rsidR="00156F22" w:rsidRPr="00542B37" w:rsidRDefault="00DF3CEF"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ú</w:t>
      </w:r>
      <w:r w:rsidR="00156F22" w:rsidRPr="00542B37">
        <w:rPr>
          <w:rFonts w:ascii="Clara Sans" w:hAnsi="Clara Sans" w:cs="Arial"/>
          <w:sz w:val="18"/>
          <w:szCs w:val="18"/>
        </w:rPr>
        <w:t>častnit se kontrolních prohlídek stavby, k nimž byl přizván stavebním</w:t>
      </w:r>
      <w:r w:rsidR="004C49C2" w:rsidRPr="00542B37">
        <w:rPr>
          <w:rFonts w:ascii="Clara Sans" w:hAnsi="Clara Sans" w:cs="Arial"/>
          <w:sz w:val="18"/>
          <w:szCs w:val="18"/>
        </w:rPr>
        <w:t xml:space="preserve"> úřadem podle stavebního zákona</w:t>
      </w:r>
      <w:r w:rsidRPr="00542B37">
        <w:rPr>
          <w:rFonts w:ascii="Clara Sans" w:hAnsi="Clara Sans" w:cs="Arial"/>
          <w:sz w:val="18"/>
          <w:szCs w:val="18"/>
        </w:rPr>
        <w:t>,</w:t>
      </w:r>
    </w:p>
    <w:p w14:paraId="57FCD226" w14:textId="68606FB2" w:rsidR="00156F22" w:rsidRPr="00542B37" w:rsidRDefault="007141F4"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organizovat k</w:t>
      </w:r>
      <w:r w:rsidR="00156F22" w:rsidRPr="00542B37">
        <w:rPr>
          <w:rFonts w:ascii="Clara Sans" w:hAnsi="Clara Sans" w:cs="Arial"/>
          <w:sz w:val="18"/>
          <w:szCs w:val="18"/>
        </w:rPr>
        <w:t>ontrolní dn</w:t>
      </w:r>
      <w:r w:rsidRPr="00542B37">
        <w:rPr>
          <w:rFonts w:ascii="Clara Sans" w:hAnsi="Clara Sans" w:cs="Arial"/>
          <w:sz w:val="18"/>
          <w:szCs w:val="18"/>
        </w:rPr>
        <w:t>y</w:t>
      </w:r>
      <w:r w:rsidR="00156F22" w:rsidRPr="00542B37">
        <w:rPr>
          <w:rFonts w:ascii="Clara Sans" w:hAnsi="Clara Sans" w:cs="Arial"/>
          <w:sz w:val="18"/>
          <w:szCs w:val="18"/>
        </w:rPr>
        <w:t xml:space="preserve"> a porad</w:t>
      </w:r>
      <w:r w:rsidRPr="00542B37">
        <w:rPr>
          <w:rFonts w:ascii="Clara Sans" w:hAnsi="Clara Sans" w:cs="Arial"/>
          <w:sz w:val="18"/>
          <w:szCs w:val="18"/>
        </w:rPr>
        <w:t>y</w:t>
      </w:r>
      <w:r w:rsidR="00156F22" w:rsidRPr="00542B37">
        <w:rPr>
          <w:rFonts w:ascii="Clara Sans" w:hAnsi="Clara Sans" w:cs="Arial"/>
          <w:sz w:val="18"/>
          <w:szCs w:val="18"/>
        </w:rPr>
        <w:t xml:space="preserve"> vedení stavby</w:t>
      </w:r>
      <w:r w:rsidR="00247BA2" w:rsidRPr="00542B37">
        <w:rPr>
          <w:rFonts w:ascii="Clara Sans" w:hAnsi="Clara Sans" w:cs="Arial"/>
          <w:sz w:val="18"/>
          <w:szCs w:val="18"/>
        </w:rPr>
        <w:t xml:space="preserve"> (předpoklad 1x týdně)</w:t>
      </w:r>
      <w:r w:rsidR="00DF3CEF" w:rsidRPr="00542B37">
        <w:rPr>
          <w:rFonts w:ascii="Clara Sans" w:hAnsi="Clara Sans" w:cs="Arial"/>
          <w:sz w:val="18"/>
          <w:szCs w:val="18"/>
        </w:rPr>
        <w:t>,</w:t>
      </w:r>
    </w:p>
    <w:p w14:paraId="485560F3" w14:textId="54895504" w:rsidR="00076EEE" w:rsidRPr="00542B37" w:rsidRDefault="00127F6F" w:rsidP="006F0BA9">
      <w:pPr>
        <w:pStyle w:val="Zkladntext"/>
        <w:numPr>
          <w:ilvl w:val="0"/>
          <w:numId w:val="18"/>
        </w:numPr>
        <w:spacing w:before="120" w:after="120"/>
        <w:jc w:val="both"/>
        <w:rPr>
          <w:rFonts w:ascii="Clara Sans" w:hAnsi="Clara Sans" w:cs="Arial"/>
          <w:b/>
          <w:bCs/>
          <w:sz w:val="18"/>
          <w:szCs w:val="18"/>
        </w:rPr>
      </w:pPr>
      <w:r w:rsidRPr="00542B37">
        <w:rPr>
          <w:rFonts w:ascii="Clara Sans" w:hAnsi="Clara Sans" w:cs="Arial"/>
          <w:b/>
          <w:bCs/>
          <w:sz w:val="18"/>
          <w:szCs w:val="18"/>
        </w:rPr>
        <w:t xml:space="preserve">účastnit se, organizovat a </w:t>
      </w:r>
      <w:r w:rsidR="00A74779" w:rsidRPr="00542B37">
        <w:rPr>
          <w:rFonts w:ascii="Clara Sans" w:hAnsi="Clara Sans" w:cs="Arial"/>
          <w:b/>
          <w:bCs/>
          <w:sz w:val="18"/>
          <w:szCs w:val="18"/>
        </w:rPr>
        <w:t xml:space="preserve">provádět kontrolu dle potřeby </w:t>
      </w:r>
      <w:r w:rsidR="00370DF6" w:rsidRPr="00542B37">
        <w:rPr>
          <w:rFonts w:ascii="Clara Sans" w:hAnsi="Clara Sans" w:cs="Arial"/>
          <w:b/>
          <w:bCs/>
          <w:sz w:val="18"/>
          <w:szCs w:val="18"/>
        </w:rPr>
        <w:t xml:space="preserve">a situace na stavbě, avšak </w:t>
      </w:r>
      <w:r w:rsidR="00A74779" w:rsidRPr="00542B37">
        <w:rPr>
          <w:rFonts w:ascii="Clara Sans" w:hAnsi="Clara Sans" w:cs="Arial"/>
          <w:b/>
          <w:bCs/>
          <w:sz w:val="18"/>
          <w:szCs w:val="18"/>
        </w:rPr>
        <w:t>min. 1x týdně</w:t>
      </w:r>
      <w:r w:rsidR="00370DF6" w:rsidRPr="00542B37">
        <w:rPr>
          <w:rFonts w:ascii="Clara Sans" w:hAnsi="Clara Sans" w:cs="Arial"/>
          <w:b/>
          <w:bCs/>
          <w:sz w:val="18"/>
          <w:szCs w:val="18"/>
        </w:rPr>
        <w:t>,</w:t>
      </w:r>
    </w:p>
    <w:p w14:paraId="1916D546" w14:textId="3E282A38" w:rsidR="00156F22" w:rsidRPr="00542B37" w:rsidRDefault="00752119"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v</w:t>
      </w:r>
      <w:r w:rsidR="00156F22" w:rsidRPr="00542B37">
        <w:rPr>
          <w:rFonts w:ascii="Clara Sans" w:hAnsi="Clara Sans" w:cs="Arial"/>
          <w:sz w:val="18"/>
          <w:szCs w:val="18"/>
        </w:rPr>
        <w:t>ést dokumentaci se záznamy o prováděné činnosti, o výsledcích kontrol, o zjištěných závadách, o</w:t>
      </w:r>
      <w:r w:rsidR="00B5675F" w:rsidRPr="00542B37">
        <w:rPr>
          <w:rFonts w:ascii="Clara Sans" w:hAnsi="Clara Sans" w:cs="Arial"/>
          <w:sz w:val="18"/>
          <w:szCs w:val="18"/>
        </w:rPr>
        <w:t> </w:t>
      </w:r>
      <w:r w:rsidR="00156F22" w:rsidRPr="00542B37">
        <w:rPr>
          <w:rFonts w:ascii="Clara Sans" w:hAnsi="Clara Sans" w:cs="Arial"/>
          <w:sz w:val="18"/>
          <w:szCs w:val="18"/>
        </w:rPr>
        <w:t xml:space="preserve">výsledcích projednávané kontrolní činnosti a údajích o tom, zda a jakým způsobem byly případné nedostatky odstraněny nebo přetrvávají-li i přes upozornění </w:t>
      </w:r>
      <w:r w:rsidR="000740DD" w:rsidRPr="00542B37">
        <w:rPr>
          <w:rFonts w:ascii="Clara Sans" w:hAnsi="Clara Sans" w:cs="Arial"/>
          <w:sz w:val="18"/>
          <w:szCs w:val="18"/>
        </w:rPr>
        <w:t>Příkazníka</w:t>
      </w:r>
      <w:r w:rsidR="008310F2" w:rsidRPr="00542B37">
        <w:rPr>
          <w:rFonts w:ascii="Clara Sans" w:hAnsi="Clara Sans" w:cs="Arial"/>
          <w:sz w:val="18"/>
          <w:szCs w:val="18"/>
        </w:rPr>
        <w:t xml:space="preserve"> včetně doložení průkazné fotodokumentace</w:t>
      </w:r>
      <w:r w:rsidR="00360729" w:rsidRPr="00542B37">
        <w:rPr>
          <w:rFonts w:ascii="Clara Sans" w:hAnsi="Clara Sans" w:cs="Arial"/>
          <w:sz w:val="18"/>
          <w:szCs w:val="18"/>
        </w:rPr>
        <w:t xml:space="preserve"> a informovat o tom </w:t>
      </w:r>
      <w:r w:rsidR="009B0CF4" w:rsidRPr="00542B37">
        <w:rPr>
          <w:rFonts w:ascii="Clara Sans" w:hAnsi="Clara Sans" w:cs="Arial"/>
          <w:sz w:val="18"/>
          <w:szCs w:val="18"/>
        </w:rPr>
        <w:t>P</w:t>
      </w:r>
      <w:r w:rsidR="00360729" w:rsidRPr="00542B37">
        <w:rPr>
          <w:rFonts w:ascii="Clara Sans" w:hAnsi="Clara Sans" w:cs="Arial"/>
          <w:sz w:val="18"/>
          <w:szCs w:val="18"/>
        </w:rPr>
        <w:t>říkazce prokazatelným způsobem</w:t>
      </w:r>
      <w:r w:rsidR="009A094E" w:rsidRPr="00542B37">
        <w:rPr>
          <w:rFonts w:ascii="Clara Sans" w:hAnsi="Clara Sans" w:cs="Arial"/>
          <w:sz w:val="18"/>
          <w:szCs w:val="18"/>
        </w:rPr>
        <w:t>,</w:t>
      </w:r>
    </w:p>
    <w:p w14:paraId="1C008D43" w14:textId="11141EFB" w:rsidR="009328CB" w:rsidRPr="00542B37" w:rsidRDefault="00232C92"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b/>
          <w:bCs/>
          <w:sz w:val="18"/>
          <w:szCs w:val="18"/>
        </w:rPr>
        <w:t xml:space="preserve">1 x </w:t>
      </w:r>
      <w:r w:rsidR="003D3036" w:rsidRPr="00542B37">
        <w:rPr>
          <w:rFonts w:ascii="Clara Sans" w:hAnsi="Clara Sans" w:cs="Arial"/>
          <w:b/>
          <w:bCs/>
          <w:sz w:val="18"/>
          <w:szCs w:val="18"/>
        </w:rPr>
        <w:t>týdně</w:t>
      </w:r>
      <w:r w:rsidRPr="00542B37">
        <w:rPr>
          <w:rFonts w:ascii="Clara Sans" w:hAnsi="Clara Sans" w:cs="Arial"/>
          <w:b/>
          <w:bCs/>
          <w:sz w:val="18"/>
          <w:szCs w:val="18"/>
        </w:rPr>
        <w:t xml:space="preserve"> </w:t>
      </w:r>
      <w:r w:rsidR="009A094E" w:rsidRPr="00542B37">
        <w:rPr>
          <w:rFonts w:ascii="Clara Sans" w:hAnsi="Clara Sans" w:cs="Arial"/>
          <w:b/>
          <w:bCs/>
          <w:sz w:val="18"/>
          <w:szCs w:val="18"/>
        </w:rPr>
        <w:t>p</w:t>
      </w:r>
      <w:r w:rsidR="009328CB" w:rsidRPr="00542B37">
        <w:rPr>
          <w:rFonts w:ascii="Clara Sans" w:hAnsi="Clara Sans" w:cs="Arial"/>
          <w:b/>
          <w:bCs/>
          <w:sz w:val="18"/>
          <w:szCs w:val="18"/>
        </w:rPr>
        <w:t xml:space="preserve">ředkládat </w:t>
      </w:r>
      <w:r w:rsidR="000D0CD6" w:rsidRPr="00542B37">
        <w:rPr>
          <w:rFonts w:ascii="Clara Sans" w:hAnsi="Clara Sans" w:cs="Arial"/>
          <w:b/>
          <w:bCs/>
          <w:sz w:val="18"/>
          <w:szCs w:val="18"/>
        </w:rPr>
        <w:t xml:space="preserve">Příkazci </w:t>
      </w:r>
      <w:r w:rsidR="007141F4" w:rsidRPr="00542B37">
        <w:rPr>
          <w:rFonts w:ascii="Clara Sans" w:hAnsi="Clara Sans" w:cs="Arial"/>
          <w:b/>
          <w:bCs/>
          <w:sz w:val="18"/>
          <w:szCs w:val="18"/>
        </w:rPr>
        <w:t>zápisy z kontrolních dnů</w:t>
      </w:r>
      <w:r w:rsidR="009328CB" w:rsidRPr="00542B37">
        <w:rPr>
          <w:rFonts w:ascii="Clara Sans" w:hAnsi="Clara Sans" w:cs="Arial"/>
          <w:b/>
          <w:bCs/>
          <w:sz w:val="18"/>
          <w:szCs w:val="18"/>
        </w:rPr>
        <w:t xml:space="preserve"> v </w:t>
      </w:r>
      <w:r w:rsidR="007141F4" w:rsidRPr="00542B37">
        <w:rPr>
          <w:rFonts w:ascii="Clara Sans" w:hAnsi="Clara Sans" w:cs="Arial"/>
          <w:b/>
          <w:bCs/>
          <w:sz w:val="18"/>
          <w:szCs w:val="18"/>
        </w:rPr>
        <w:t>d</w:t>
      </w:r>
      <w:r w:rsidR="009328CB" w:rsidRPr="00542B37">
        <w:rPr>
          <w:rFonts w:ascii="Clara Sans" w:hAnsi="Clara Sans" w:cs="Arial"/>
          <w:b/>
          <w:bCs/>
          <w:sz w:val="18"/>
          <w:szCs w:val="18"/>
        </w:rPr>
        <w:t>igitální podobě včetně fotodokumentace z průběhu výstavby a originály prezenčních listin zápisů z</w:t>
      </w:r>
      <w:r w:rsidR="009A094E" w:rsidRPr="00542B37">
        <w:rPr>
          <w:rFonts w:ascii="Clara Sans" w:hAnsi="Clara Sans" w:cs="Arial"/>
          <w:b/>
          <w:bCs/>
          <w:sz w:val="18"/>
          <w:szCs w:val="18"/>
        </w:rPr>
        <w:t> </w:t>
      </w:r>
      <w:r w:rsidR="009328CB" w:rsidRPr="00542B37">
        <w:rPr>
          <w:rFonts w:ascii="Clara Sans" w:hAnsi="Clara Sans" w:cs="Arial"/>
          <w:b/>
          <w:bCs/>
          <w:sz w:val="18"/>
          <w:szCs w:val="18"/>
        </w:rPr>
        <w:t>KD</w:t>
      </w:r>
      <w:r w:rsidR="009A094E" w:rsidRPr="00542B37">
        <w:rPr>
          <w:rFonts w:ascii="Clara Sans" w:hAnsi="Clara Sans" w:cs="Arial"/>
          <w:b/>
          <w:bCs/>
          <w:sz w:val="18"/>
          <w:szCs w:val="18"/>
        </w:rPr>
        <w:t xml:space="preserve"> k BOZP stavby</w:t>
      </w:r>
      <w:r w:rsidR="00134C28" w:rsidRPr="00542B37">
        <w:rPr>
          <w:rFonts w:ascii="Clara Sans" w:hAnsi="Clara Sans" w:cs="Arial"/>
          <w:sz w:val="18"/>
          <w:szCs w:val="18"/>
        </w:rPr>
        <w:t>,</w:t>
      </w:r>
    </w:p>
    <w:p w14:paraId="1924E43C" w14:textId="39313890" w:rsidR="00FB14C9" w:rsidRPr="00542B37" w:rsidRDefault="00C04090"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b/>
          <w:bCs/>
          <w:sz w:val="18"/>
          <w:szCs w:val="18"/>
        </w:rPr>
        <w:lastRenderedPageBreak/>
        <w:t>p</w:t>
      </w:r>
      <w:r w:rsidR="00FB14C9" w:rsidRPr="00542B37">
        <w:rPr>
          <w:rFonts w:ascii="Clara Sans" w:hAnsi="Clara Sans" w:cs="Arial"/>
          <w:b/>
          <w:bCs/>
          <w:sz w:val="18"/>
          <w:szCs w:val="18"/>
        </w:rPr>
        <w:t xml:space="preserve">o ukončení </w:t>
      </w:r>
      <w:r w:rsidRPr="00542B37">
        <w:rPr>
          <w:rFonts w:ascii="Clara Sans" w:hAnsi="Clara Sans" w:cs="Arial"/>
          <w:b/>
          <w:bCs/>
          <w:sz w:val="18"/>
          <w:szCs w:val="18"/>
        </w:rPr>
        <w:t>Služby předat Příkazci veškerou provedenou dokumentaci v digitální podobě souhrnně na DVD</w:t>
      </w:r>
    </w:p>
    <w:p w14:paraId="3FCF5087" w14:textId="60C79102" w:rsidR="00134C28" w:rsidRPr="00542B37" w:rsidRDefault="00134C28" w:rsidP="006F0BA9">
      <w:pPr>
        <w:pStyle w:val="Zkladntext"/>
        <w:numPr>
          <w:ilvl w:val="0"/>
          <w:numId w:val="18"/>
        </w:numPr>
        <w:spacing w:before="120" w:after="120"/>
        <w:jc w:val="both"/>
        <w:rPr>
          <w:rFonts w:ascii="Clara Sans" w:hAnsi="Clara Sans" w:cs="Arial"/>
          <w:sz w:val="18"/>
          <w:szCs w:val="18"/>
        </w:rPr>
      </w:pPr>
      <w:r w:rsidRPr="00542B37">
        <w:rPr>
          <w:rFonts w:ascii="Clara Sans" w:hAnsi="Clara Sans" w:cs="Arial"/>
          <w:sz w:val="18"/>
          <w:szCs w:val="18"/>
        </w:rPr>
        <w:t>poskytovat další odbornou pomoc Příkazci v rámci problematiky BOZP, která nebyla výše specifikována.</w:t>
      </w:r>
    </w:p>
    <w:p w14:paraId="6D09BECE" w14:textId="795C030C" w:rsidR="00D162DC" w:rsidRPr="00542B37" w:rsidRDefault="00D162DC"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prohlašuje, že je odborně způsobilý k zajištění předmětu smlouvy</w:t>
      </w:r>
      <w:r w:rsidR="0073357D" w:rsidRPr="00542B37">
        <w:rPr>
          <w:rFonts w:ascii="Clara Sans" w:hAnsi="Clara Sans" w:cs="Arial"/>
          <w:sz w:val="18"/>
          <w:szCs w:val="18"/>
        </w:rPr>
        <w:t xml:space="preserve"> a bere na vědomí, že </w:t>
      </w:r>
      <w:r w:rsidR="009B0CF4" w:rsidRPr="00542B37">
        <w:rPr>
          <w:rFonts w:ascii="Clara Sans" w:hAnsi="Clara Sans" w:cs="Arial"/>
          <w:sz w:val="18"/>
          <w:szCs w:val="18"/>
        </w:rPr>
        <w:t>P</w:t>
      </w:r>
      <w:r w:rsidR="0073357D" w:rsidRPr="00542B37">
        <w:rPr>
          <w:rFonts w:ascii="Clara Sans" w:hAnsi="Clara Sans" w:cs="Arial"/>
          <w:sz w:val="18"/>
          <w:szCs w:val="18"/>
        </w:rPr>
        <w:t xml:space="preserve">říkazce považuje účast </w:t>
      </w:r>
      <w:r w:rsidR="009B0CF4" w:rsidRPr="00542B37">
        <w:rPr>
          <w:rFonts w:ascii="Clara Sans" w:hAnsi="Clara Sans" w:cs="Arial"/>
          <w:sz w:val="18"/>
          <w:szCs w:val="18"/>
        </w:rPr>
        <w:t>P</w:t>
      </w:r>
      <w:r w:rsidR="0073357D" w:rsidRPr="00542B37">
        <w:rPr>
          <w:rFonts w:ascii="Clara Sans" w:hAnsi="Clara Sans" w:cs="Arial"/>
          <w:sz w:val="18"/>
          <w:szCs w:val="18"/>
        </w:rPr>
        <w:t xml:space="preserve">říkazníka ve veřejné zakázce při splnění kvalifikačních předpokladů za potvrzení skutečnosti, že </w:t>
      </w:r>
      <w:r w:rsidR="009B0CF4" w:rsidRPr="00542B37">
        <w:rPr>
          <w:rFonts w:ascii="Clara Sans" w:hAnsi="Clara Sans" w:cs="Arial"/>
          <w:sz w:val="18"/>
          <w:szCs w:val="18"/>
        </w:rPr>
        <w:t>P</w:t>
      </w:r>
      <w:r w:rsidR="0073357D" w:rsidRPr="00542B37">
        <w:rPr>
          <w:rFonts w:ascii="Clara Sans" w:hAnsi="Clara Sans" w:cs="Arial"/>
          <w:sz w:val="18"/>
          <w:szCs w:val="18"/>
        </w:rPr>
        <w:t>říkazník je ve smyslu ustanovení § 5 odst. 1 OZ schopen při plnění této smlouvy jednat se znalostí a pečlivostí, která je s jeho povoláním nebo stavem spojena, s tím, že případné jeho jednání bez této odborné péče půjde k jeho tíži. Příkazník nesmí svou kvalitu odborníka ani své hospodářské postavení zneužít k vytváření nebo k využití závislosti slabší strany a k dosažení zřejmé a nedůvodné nerovnováhy ve vzájemných právech a povinnostech smluvních stran</w:t>
      </w:r>
      <w:r w:rsidRPr="00542B37">
        <w:rPr>
          <w:rFonts w:ascii="Clara Sans" w:hAnsi="Clara Sans" w:cs="Arial"/>
          <w:sz w:val="18"/>
          <w:szCs w:val="18"/>
        </w:rPr>
        <w:t xml:space="preserve">. </w:t>
      </w:r>
    </w:p>
    <w:p w14:paraId="0D8B9C61" w14:textId="6D99AF53" w:rsidR="0095102E" w:rsidRPr="00542B37" w:rsidRDefault="00412E67"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Uzavřením smlouvy Příkazce zmocňuje Příkazníka ke všem právním jednáním nezbytným k tomu, aby byl schopen řádně a včas poskytovat Služby. Bude-li to pro provádění činnosti potřeba, potvrdí Příkazce zmocnění Příkazníka v plné moci. </w:t>
      </w:r>
    </w:p>
    <w:p w14:paraId="79FECE5F" w14:textId="77777777" w:rsidR="00591A5B" w:rsidRPr="00542B37" w:rsidRDefault="00412E67" w:rsidP="006F0BA9">
      <w:pPr>
        <w:pStyle w:val="Odstavecseseznamem"/>
        <w:numPr>
          <w:ilvl w:val="0"/>
          <w:numId w:val="19"/>
        </w:numPr>
        <w:spacing w:before="120" w:after="120"/>
        <w:contextualSpacing w:val="0"/>
        <w:jc w:val="both"/>
        <w:rPr>
          <w:rFonts w:ascii="Clara Sans" w:hAnsi="Clara Sans" w:cs="Arial"/>
          <w:b/>
          <w:bCs/>
          <w:sz w:val="18"/>
          <w:szCs w:val="18"/>
        </w:rPr>
      </w:pPr>
      <w:r w:rsidRPr="00542B37">
        <w:rPr>
          <w:rFonts w:ascii="Clara Sans" w:hAnsi="Clara Sans" w:cs="Arial"/>
          <w:b/>
          <w:bCs/>
          <w:sz w:val="18"/>
          <w:szCs w:val="18"/>
        </w:rPr>
        <w:t>Realizační tým:</w:t>
      </w:r>
    </w:p>
    <w:p w14:paraId="33A6D618" w14:textId="0CD300BE" w:rsidR="00591A5B" w:rsidRPr="00542B37" w:rsidRDefault="00591A5B" w:rsidP="006F0BA9">
      <w:pPr>
        <w:pStyle w:val="Odstavecseseznamem"/>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je povinen poskytovat Služby prostřednictvím osob, kterými ve veřejné zakázce na uzavření nadřazené Rámcové dohody prokazoval kvalifikaci, přičemž je lhostejno, zda jsou tyto osoby ve vztahu k Příkazníkovi jeho zaměstnanci, subdodavateli, zaměstnanci Subdodavatelů nebo jiném.</w:t>
      </w:r>
    </w:p>
    <w:p w14:paraId="6B9C9547" w14:textId="6D7EC539" w:rsidR="003D3036" w:rsidRPr="00542B37" w:rsidRDefault="003D3036" w:rsidP="006F0BA9">
      <w:pPr>
        <w:pStyle w:val="Odstavecseseznamem"/>
        <w:spacing w:before="120" w:after="120"/>
        <w:contextualSpacing w:val="0"/>
        <w:jc w:val="both"/>
        <w:rPr>
          <w:rFonts w:ascii="Clara Sans" w:hAnsi="Clara Sans" w:cs="Arial"/>
          <w:b/>
          <w:bCs/>
          <w:sz w:val="18"/>
          <w:szCs w:val="18"/>
        </w:rPr>
      </w:pPr>
      <w:r w:rsidRPr="00542B37">
        <w:rPr>
          <w:rFonts w:ascii="Clara Sans" w:hAnsi="Clara Sans" w:cstheme="minorHAnsi"/>
          <w:sz w:val="18"/>
          <w:szCs w:val="18"/>
        </w:rPr>
        <w:t xml:space="preserve">Osoba, jejímž prostřednictvím </w:t>
      </w:r>
      <w:r w:rsidR="00611610" w:rsidRPr="00542B37">
        <w:rPr>
          <w:rFonts w:ascii="Clara Sans" w:hAnsi="Clara Sans" w:cstheme="minorHAnsi"/>
          <w:sz w:val="18"/>
          <w:szCs w:val="18"/>
        </w:rPr>
        <w:t>P</w:t>
      </w:r>
      <w:r w:rsidRPr="00542B37">
        <w:rPr>
          <w:rFonts w:ascii="Clara Sans" w:hAnsi="Clara Sans" w:cstheme="minorHAnsi"/>
          <w:sz w:val="18"/>
          <w:szCs w:val="18"/>
        </w:rPr>
        <w:t>říkazník poskytuje Služby, je povinna mít po celou dobu plnění veřejné zakázky platné osvědčení o odborné způsobilosti k činnostem koordinátora bezpečnosti a ochrany zdraví při práci na staveništi. V případě, že v p</w:t>
      </w:r>
      <w:r w:rsidR="00611610" w:rsidRPr="00542B37">
        <w:rPr>
          <w:rFonts w:ascii="Clara Sans" w:hAnsi="Clara Sans" w:cstheme="minorHAnsi"/>
          <w:sz w:val="18"/>
          <w:szCs w:val="18"/>
        </w:rPr>
        <w:t>r</w:t>
      </w:r>
      <w:r w:rsidRPr="00542B37">
        <w:rPr>
          <w:rFonts w:ascii="Clara Sans" w:hAnsi="Clara Sans" w:cstheme="minorHAnsi"/>
          <w:sz w:val="18"/>
          <w:szCs w:val="18"/>
        </w:rPr>
        <w:t xml:space="preserve">ůběhu plnění veřejné zakázky výše uvedené osobě osvědčení pozbude platnosti, je její povinností předložit nové osvědčení. Pokud nové osvědčení nebude předloženo, nastoupí zástupce této osoby, který taktéž musí disponovat platným osvědčením. V případě, že platné osvědčení nepředloží ani jedna z výše uvedených osob, jedná se ze strany Příkazníka o podstatné porušení smluvních povinností. </w:t>
      </w:r>
    </w:p>
    <w:p w14:paraId="542AED96" w14:textId="344349FC" w:rsidR="00381214" w:rsidRPr="00542B37" w:rsidRDefault="007562AD" w:rsidP="006F0BA9">
      <w:pPr>
        <w:pStyle w:val="Odstavecseseznamem"/>
        <w:numPr>
          <w:ilvl w:val="0"/>
          <w:numId w:val="1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že v rozsahu nevyhnutelně nutném poskytne Příkazníkovi pomoc při zajišťování informací, podkladů, údajů, vyjádření a stanovisek, jejichž potřeba vznikne v průběhu plnění dle této smlouvy, pokud z jejich povahy nevyplývá jejich obstarání Příkazníkem. Tuto součinnost poskytne Příkazce Příkazníkovi</w:t>
      </w:r>
      <w:r w:rsidR="00344710" w:rsidRPr="00542B37">
        <w:rPr>
          <w:rFonts w:ascii="Clara Sans" w:hAnsi="Clara Sans" w:cs="Arial"/>
          <w:sz w:val="18"/>
          <w:szCs w:val="18"/>
        </w:rPr>
        <w:t xml:space="preserve"> </w:t>
      </w:r>
      <w:r w:rsidR="008742D8" w:rsidRPr="00542B37">
        <w:rPr>
          <w:rFonts w:ascii="Clara Sans" w:hAnsi="Clara Sans" w:cs="Arial"/>
          <w:sz w:val="18"/>
          <w:szCs w:val="18"/>
        </w:rPr>
        <w:t xml:space="preserve">v rozsahu požadovaném Příkazníkem </w:t>
      </w:r>
      <w:r w:rsidR="009F59F1" w:rsidRPr="00542B37">
        <w:rPr>
          <w:rFonts w:ascii="Clara Sans" w:hAnsi="Clara Sans" w:cs="Arial"/>
          <w:sz w:val="18"/>
          <w:szCs w:val="18"/>
        </w:rPr>
        <w:t>za podmínek a</w:t>
      </w:r>
      <w:r w:rsidRPr="00542B37">
        <w:rPr>
          <w:rFonts w:ascii="Clara Sans" w:hAnsi="Clara Sans" w:cs="Arial"/>
          <w:sz w:val="18"/>
          <w:szCs w:val="18"/>
        </w:rPr>
        <w:t xml:space="preserve"> ve lhůtě uveden</w:t>
      </w:r>
      <w:r w:rsidR="009F59F1" w:rsidRPr="00542B37">
        <w:rPr>
          <w:rFonts w:ascii="Clara Sans" w:hAnsi="Clara Sans" w:cs="Arial"/>
          <w:sz w:val="18"/>
          <w:szCs w:val="18"/>
        </w:rPr>
        <w:t>ých</w:t>
      </w:r>
      <w:r w:rsidRPr="00542B37">
        <w:rPr>
          <w:rFonts w:ascii="Clara Sans" w:hAnsi="Clara Sans" w:cs="Arial"/>
          <w:sz w:val="18"/>
          <w:szCs w:val="18"/>
        </w:rPr>
        <w:t xml:space="preserve"> v ustanovení článku VI </w:t>
      </w:r>
      <w:r w:rsidR="00370E4E" w:rsidRPr="00542B37">
        <w:rPr>
          <w:rFonts w:ascii="Clara Sans" w:hAnsi="Clara Sans" w:cs="Arial"/>
          <w:sz w:val="18"/>
          <w:szCs w:val="18"/>
        </w:rPr>
        <w:t xml:space="preserve">odst. 2 </w:t>
      </w:r>
      <w:r w:rsidRPr="00542B37">
        <w:rPr>
          <w:rFonts w:ascii="Clara Sans" w:hAnsi="Clara Sans" w:cs="Arial"/>
          <w:sz w:val="18"/>
          <w:szCs w:val="18"/>
        </w:rPr>
        <w:t>smlouvy</w:t>
      </w:r>
      <w:r w:rsidR="008742D8" w:rsidRPr="00542B37">
        <w:rPr>
          <w:rFonts w:ascii="Clara Sans" w:hAnsi="Clara Sans" w:cs="Arial"/>
          <w:sz w:val="18"/>
          <w:szCs w:val="18"/>
        </w:rPr>
        <w:t xml:space="preserve">, </w:t>
      </w:r>
      <w:r w:rsidRPr="00542B37">
        <w:rPr>
          <w:rFonts w:ascii="Clara Sans" w:hAnsi="Clara Sans" w:cs="Arial"/>
          <w:sz w:val="18"/>
          <w:szCs w:val="18"/>
        </w:rPr>
        <w:t xml:space="preserve">nedohodnou-li se smluvní strany jinak. </w:t>
      </w:r>
    </w:p>
    <w:p w14:paraId="734B0564" w14:textId="147A1C3F" w:rsidR="001314E5" w:rsidRPr="00542B37" w:rsidRDefault="00381214"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II. – Místo plnění</w:t>
      </w:r>
      <w:r w:rsidR="00FB22DE" w:rsidRPr="00542B37">
        <w:rPr>
          <w:rFonts w:ascii="Clara Sans" w:hAnsi="Clara Sans" w:cs="Arial"/>
          <w:b/>
          <w:sz w:val="18"/>
          <w:szCs w:val="18"/>
        </w:rPr>
        <w:t xml:space="preserve"> </w:t>
      </w:r>
    </w:p>
    <w:p w14:paraId="1B41ED5C" w14:textId="51B521DA" w:rsidR="00591A5B" w:rsidRPr="00542B37" w:rsidRDefault="00591A5B" w:rsidP="006F0BA9">
      <w:pPr>
        <w:pStyle w:val="Odstavecseseznamem"/>
        <w:numPr>
          <w:ilvl w:val="0"/>
          <w:numId w:val="24"/>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Místem plnění pro činnost </w:t>
      </w:r>
      <w:r w:rsidR="007141F4" w:rsidRPr="00542B37">
        <w:rPr>
          <w:rFonts w:ascii="Clara Sans" w:hAnsi="Clara Sans" w:cs="Arial"/>
          <w:sz w:val="18"/>
          <w:szCs w:val="18"/>
        </w:rPr>
        <w:t>KOO BOZP</w:t>
      </w:r>
      <w:r w:rsidRPr="00542B37">
        <w:rPr>
          <w:rFonts w:ascii="Clara Sans" w:hAnsi="Clara Sans" w:cs="Arial"/>
          <w:sz w:val="18"/>
          <w:szCs w:val="18"/>
        </w:rPr>
        <w:t xml:space="preserve"> jsou tyto objekty: </w:t>
      </w:r>
    </w:p>
    <w:p w14:paraId="465E7D13" w14:textId="77777777" w:rsidR="00B3429A" w:rsidRPr="00542B37" w:rsidRDefault="00B3429A" w:rsidP="00B3429A">
      <w:pPr>
        <w:pStyle w:val="AllCapsHeading"/>
        <w:ind w:firstLine="709"/>
        <w:jc w:val="both"/>
        <w:rPr>
          <w:rFonts w:ascii="Clara Sans" w:hAnsi="Clara Sans" w:cstheme="minorHAnsi"/>
          <w:b w:val="0"/>
          <w:caps w:val="0"/>
          <w:color w:val="auto"/>
          <w:spacing w:val="0"/>
          <w:sz w:val="18"/>
          <w:szCs w:val="18"/>
          <w:lang w:bidi="ar-SA"/>
        </w:rPr>
      </w:pPr>
      <w:r w:rsidRPr="00542B37">
        <w:rPr>
          <w:rFonts w:ascii="Clara Sans" w:hAnsi="Clara Sans" w:cstheme="minorHAnsi"/>
          <w:b w:val="0"/>
          <w:caps w:val="0"/>
          <w:color w:val="auto"/>
          <w:spacing w:val="0"/>
          <w:sz w:val="18"/>
          <w:szCs w:val="18"/>
          <w:lang w:bidi="ar-SA"/>
        </w:rPr>
        <w:t>Jírovcova 1347/24, 37001 České Budějovice 3</w:t>
      </w:r>
    </w:p>
    <w:p w14:paraId="57EB9556" w14:textId="77777777" w:rsidR="00B3429A" w:rsidRPr="00542B37" w:rsidRDefault="00B3429A" w:rsidP="00B3429A">
      <w:pPr>
        <w:pStyle w:val="AllCapsHeading"/>
        <w:ind w:firstLine="709"/>
        <w:jc w:val="both"/>
        <w:rPr>
          <w:rFonts w:ascii="Clara Sans" w:hAnsi="Clara Sans" w:cstheme="minorHAnsi"/>
          <w:b w:val="0"/>
          <w:caps w:val="0"/>
          <w:color w:val="auto"/>
          <w:spacing w:val="0"/>
          <w:sz w:val="18"/>
          <w:szCs w:val="18"/>
          <w:lang w:bidi="ar-SA"/>
        </w:rPr>
      </w:pPr>
      <w:r w:rsidRPr="00542B37">
        <w:rPr>
          <w:rFonts w:ascii="Clara Sans" w:hAnsi="Clara Sans" w:cstheme="minorHAnsi"/>
          <w:b w:val="0"/>
          <w:caps w:val="0"/>
          <w:color w:val="auto"/>
          <w:spacing w:val="0"/>
          <w:sz w:val="18"/>
          <w:szCs w:val="18"/>
          <w:lang w:bidi="ar-SA"/>
        </w:rPr>
        <w:t>J. Boreckého 1167/27, 37011 České Budějovice 2</w:t>
      </w:r>
    </w:p>
    <w:p w14:paraId="14A2B5AE" w14:textId="505E979F" w:rsidR="00B3429A" w:rsidRPr="00542B37" w:rsidRDefault="00B3429A" w:rsidP="00B3429A">
      <w:pPr>
        <w:pStyle w:val="AllCapsHeading"/>
        <w:ind w:firstLine="709"/>
        <w:jc w:val="both"/>
        <w:rPr>
          <w:rFonts w:ascii="Clara Sans" w:hAnsi="Clara Sans" w:cstheme="minorHAnsi"/>
          <w:sz w:val="18"/>
          <w:szCs w:val="18"/>
        </w:rPr>
      </w:pPr>
      <w:r w:rsidRPr="00542B37">
        <w:rPr>
          <w:rFonts w:ascii="Clara Sans" w:hAnsi="Clara Sans" w:cstheme="minorHAnsi"/>
          <w:b w:val="0"/>
          <w:caps w:val="0"/>
          <w:color w:val="auto"/>
          <w:sz w:val="18"/>
          <w:szCs w:val="18"/>
        </w:rPr>
        <w:t>U Výstaviště 517/26, 370 05 České Budějovice 2</w:t>
      </w:r>
    </w:p>
    <w:p w14:paraId="2CB41F4D" w14:textId="4C04D517" w:rsidR="00387EAD" w:rsidRPr="00542B37" w:rsidRDefault="00591A5B" w:rsidP="006F0BA9">
      <w:pPr>
        <w:pStyle w:val="Odstavecseseznamem"/>
        <w:tabs>
          <w:tab w:val="left" w:pos="426"/>
        </w:tabs>
        <w:spacing w:before="120" w:after="120"/>
        <w:ind w:left="426"/>
        <w:contextualSpacing w:val="0"/>
        <w:jc w:val="both"/>
        <w:rPr>
          <w:rFonts w:ascii="Clara Sans" w:hAnsi="Clara Sans" w:cs="Arial"/>
          <w:sz w:val="18"/>
          <w:szCs w:val="18"/>
        </w:rPr>
      </w:pPr>
      <w:r w:rsidRPr="00542B37">
        <w:rPr>
          <w:rFonts w:ascii="Clara Sans" w:hAnsi="Clara Sans" w:cs="Arial"/>
          <w:sz w:val="18"/>
          <w:szCs w:val="18"/>
        </w:rPr>
        <w:tab/>
      </w:r>
    </w:p>
    <w:p w14:paraId="6E965FA4" w14:textId="7E405408" w:rsidR="003B7721" w:rsidRPr="00542B37" w:rsidRDefault="003B7721"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5A432B" w:rsidRPr="00542B37">
        <w:rPr>
          <w:rFonts w:ascii="Clara Sans" w:hAnsi="Clara Sans" w:cs="Arial"/>
          <w:b/>
          <w:sz w:val="18"/>
          <w:szCs w:val="18"/>
        </w:rPr>
        <w:t>III</w:t>
      </w:r>
      <w:r w:rsidRPr="00542B37">
        <w:rPr>
          <w:rFonts w:ascii="Clara Sans" w:hAnsi="Clara Sans" w:cs="Arial"/>
          <w:b/>
          <w:sz w:val="18"/>
          <w:szCs w:val="18"/>
        </w:rPr>
        <w:t>. – Lhůty plnění</w:t>
      </w:r>
    </w:p>
    <w:p w14:paraId="416CEFB8" w14:textId="59BBB1BC" w:rsidR="003B7721" w:rsidRPr="00542B37" w:rsidRDefault="003B7721" w:rsidP="006F0BA9">
      <w:pPr>
        <w:pStyle w:val="Odstavecseseznamem"/>
        <w:numPr>
          <w:ilvl w:val="0"/>
          <w:numId w:val="38"/>
        </w:numPr>
        <w:spacing w:before="120" w:after="120"/>
        <w:contextualSpacing w:val="0"/>
        <w:jc w:val="both"/>
        <w:rPr>
          <w:rFonts w:ascii="Clara Sans" w:hAnsi="Clara Sans" w:cs="Arial"/>
          <w:sz w:val="18"/>
          <w:szCs w:val="18"/>
        </w:rPr>
      </w:pPr>
      <w:r w:rsidRPr="00542B37">
        <w:rPr>
          <w:rFonts w:ascii="Clara Sans" w:hAnsi="Clara Sans" w:cs="Arial"/>
          <w:sz w:val="18"/>
          <w:szCs w:val="18"/>
        </w:rPr>
        <w:t>Tato smlouva se uzavírá na dobu určitou</w:t>
      </w:r>
      <w:r w:rsidR="00AD1130" w:rsidRPr="00542B37">
        <w:rPr>
          <w:rFonts w:ascii="Clara Sans" w:hAnsi="Clara Sans" w:cs="Arial"/>
          <w:sz w:val="18"/>
          <w:szCs w:val="18"/>
        </w:rPr>
        <w:t xml:space="preserve">, </w:t>
      </w:r>
      <w:r w:rsidR="004E4BFC" w:rsidRPr="00542B37">
        <w:rPr>
          <w:rFonts w:ascii="Clara Sans" w:hAnsi="Clara Sans" w:cs="Arial"/>
          <w:sz w:val="18"/>
          <w:szCs w:val="18"/>
        </w:rPr>
        <w:t>po dobu realizace stavby</w:t>
      </w:r>
      <w:r w:rsidR="00542B37" w:rsidRPr="00542B37">
        <w:rPr>
          <w:rFonts w:ascii="Clara Sans" w:hAnsi="Clara Sans" w:cs="Arial"/>
          <w:sz w:val="18"/>
          <w:szCs w:val="18"/>
        </w:rPr>
        <w:t>.</w:t>
      </w:r>
      <w:r w:rsidR="004E4BFC" w:rsidRPr="00542B37">
        <w:rPr>
          <w:rFonts w:ascii="Clara Sans" w:hAnsi="Clara Sans" w:cs="Arial"/>
          <w:sz w:val="18"/>
          <w:szCs w:val="18"/>
        </w:rPr>
        <w:t xml:space="preserve"> </w:t>
      </w:r>
      <w:r w:rsidR="00C46467" w:rsidRPr="00542B37">
        <w:rPr>
          <w:rFonts w:ascii="Clara Sans" w:hAnsi="Clara Sans" w:cs="Arial"/>
          <w:sz w:val="18"/>
          <w:szCs w:val="18"/>
        </w:rPr>
        <w:t xml:space="preserve">Předpokládaná doba provádění </w:t>
      </w:r>
      <w:r w:rsidR="00591A5B" w:rsidRPr="00542B37">
        <w:rPr>
          <w:rFonts w:ascii="Clara Sans" w:hAnsi="Clara Sans" w:cs="Arial"/>
          <w:sz w:val="18"/>
          <w:szCs w:val="18"/>
        </w:rPr>
        <w:t xml:space="preserve">výkonu </w:t>
      </w:r>
      <w:r w:rsidR="007141F4" w:rsidRPr="00542B37">
        <w:rPr>
          <w:rFonts w:ascii="Clara Sans" w:hAnsi="Clara Sans" w:cs="Arial"/>
          <w:sz w:val="18"/>
          <w:szCs w:val="18"/>
        </w:rPr>
        <w:t>KOO BOZP</w:t>
      </w:r>
      <w:r w:rsidR="00C46467" w:rsidRPr="00542B37">
        <w:rPr>
          <w:rFonts w:ascii="Clara Sans" w:hAnsi="Clara Sans" w:cs="Arial"/>
          <w:sz w:val="18"/>
          <w:szCs w:val="18"/>
        </w:rPr>
        <w:t xml:space="preserve">: </w:t>
      </w:r>
      <w:r w:rsidR="00B3429A" w:rsidRPr="00542B37">
        <w:rPr>
          <w:rFonts w:ascii="Clara Sans" w:hAnsi="Clara Sans" w:cs="Arial"/>
          <w:b/>
          <w:bCs/>
          <w:sz w:val="18"/>
          <w:szCs w:val="18"/>
        </w:rPr>
        <w:t>4 měsíce</w:t>
      </w:r>
    </w:p>
    <w:p w14:paraId="13D919C2" w14:textId="6B6C082C" w:rsidR="003B7721" w:rsidRPr="00542B37" w:rsidRDefault="003B7721" w:rsidP="006F0BA9">
      <w:pPr>
        <w:pStyle w:val="Odstavecseseznamem"/>
        <w:numPr>
          <w:ilvl w:val="0"/>
          <w:numId w:val="3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Činnosti </w:t>
      </w:r>
      <w:r w:rsidR="007141F4" w:rsidRPr="00542B37">
        <w:rPr>
          <w:rFonts w:ascii="Clara Sans" w:hAnsi="Clara Sans" w:cs="Arial"/>
          <w:sz w:val="18"/>
          <w:szCs w:val="18"/>
        </w:rPr>
        <w:t>KOO BOZP</w:t>
      </w:r>
      <w:r w:rsidRPr="00542B37">
        <w:rPr>
          <w:rFonts w:ascii="Clara Sans" w:hAnsi="Clara Sans" w:cs="Arial"/>
          <w:sz w:val="18"/>
          <w:szCs w:val="18"/>
        </w:rPr>
        <w:t xml:space="preserve"> budou zahájeny </w:t>
      </w:r>
      <w:r w:rsidR="00C46467" w:rsidRPr="00542B37">
        <w:rPr>
          <w:rFonts w:ascii="Clara Sans" w:hAnsi="Clara Sans" w:cs="Arial"/>
          <w:sz w:val="18"/>
          <w:szCs w:val="18"/>
        </w:rPr>
        <w:t xml:space="preserve">na základě pokynu Příkazce, který bude dán v závislosti na ukončení výběrového řízení na zhotovitele stavby a </w:t>
      </w:r>
      <w:r w:rsidRPr="00542B37">
        <w:rPr>
          <w:rFonts w:ascii="Clara Sans" w:hAnsi="Clara Sans" w:cs="Arial"/>
          <w:sz w:val="18"/>
          <w:szCs w:val="18"/>
        </w:rPr>
        <w:t xml:space="preserve">převzetí staveniště </w:t>
      </w:r>
      <w:r w:rsidR="00C46467" w:rsidRPr="00542B37">
        <w:rPr>
          <w:rFonts w:ascii="Clara Sans" w:hAnsi="Clara Sans" w:cs="Arial"/>
          <w:sz w:val="18"/>
          <w:szCs w:val="18"/>
        </w:rPr>
        <w:t>hotovitelem stavby.</w:t>
      </w:r>
      <w:r w:rsidRPr="00542B37">
        <w:rPr>
          <w:rFonts w:ascii="Clara Sans" w:hAnsi="Clara Sans" w:cs="Arial"/>
          <w:sz w:val="18"/>
          <w:szCs w:val="18"/>
        </w:rPr>
        <w:t xml:space="preserve"> </w:t>
      </w:r>
    </w:p>
    <w:p w14:paraId="33AD4FF9" w14:textId="66DC3877" w:rsidR="003B7721" w:rsidRPr="00542B37" w:rsidRDefault="003B7721" w:rsidP="006F0BA9">
      <w:pPr>
        <w:pStyle w:val="Odstavecseseznamem"/>
        <w:numPr>
          <w:ilvl w:val="0"/>
          <w:numId w:val="3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Činnost</w:t>
      </w:r>
      <w:r w:rsidR="00C46467" w:rsidRPr="00542B37">
        <w:rPr>
          <w:rFonts w:ascii="Clara Sans" w:hAnsi="Clara Sans" w:cs="Arial"/>
          <w:sz w:val="18"/>
          <w:szCs w:val="18"/>
        </w:rPr>
        <w:t>i</w:t>
      </w:r>
      <w:r w:rsidRPr="00542B37">
        <w:rPr>
          <w:rFonts w:ascii="Clara Sans" w:hAnsi="Clara Sans" w:cs="Arial"/>
          <w:sz w:val="18"/>
          <w:szCs w:val="18"/>
        </w:rPr>
        <w:t xml:space="preserve"> </w:t>
      </w:r>
      <w:r w:rsidR="007141F4" w:rsidRPr="00542B37">
        <w:rPr>
          <w:rFonts w:ascii="Clara Sans" w:hAnsi="Clara Sans" w:cs="Arial"/>
          <w:sz w:val="18"/>
          <w:szCs w:val="18"/>
        </w:rPr>
        <w:t>KOO BOZP</w:t>
      </w:r>
      <w:r w:rsidR="00591A5B" w:rsidRPr="00542B37">
        <w:rPr>
          <w:rFonts w:ascii="Clara Sans" w:hAnsi="Clara Sans" w:cs="Arial"/>
          <w:sz w:val="18"/>
          <w:szCs w:val="18"/>
        </w:rPr>
        <w:t xml:space="preserve"> </w:t>
      </w:r>
      <w:r w:rsidRPr="00542B37">
        <w:rPr>
          <w:rFonts w:ascii="Clara Sans" w:hAnsi="Clara Sans" w:cs="Arial"/>
          <w:sz w:val="18"/>
          <w:szCs w:val="18"/>
        </w:rPr>
        <w:t>bud</w:t>
      </w:r>
      <w:r w:rsidR="00C46467" w:rsidRPr="00542B37">
        <w:rPr>
          <w:rFonts w:ascii="Clara Sans" w:hAnsi="Clara Sans" w:cs="Arial"/>
          <w:sz w:val="18"/>
          <w:szCs w:val="18"/>
        </w:rPr>
        <w:t>ou</w:t>
      </w:r>
      <w:r w:rsidRPr="00542B37">
        <w:rPr>
          <w:rFonts w:ascii="Clara Sans" w:hAnsi="Clara Sans" w:cs="Arial"/>
          <w:sz w:val="18"/>
          <w:szCs w:val="18"/>
        </w:rPr>
        <w:t xml:space="preserve"> </w:t>
      </w:r>
      <w:r w:rsidR="00C46467" w:rsidRPr="00542B37">
        <w:rPr>
          <w:rFonts w:ascii="Clara Sans" w:hAnsi="Clara Sans" w:cs="Arial"/>
          <w:sz w:val="18"/>
          <w:szCs w:val="18"/>
        </w:rPr>
        <w:t xml:space="preserve">ukončeny ke dni protokolárního předání dokončené </w:t>
      </w:r>
      <w:r w:rsidR="00F706C2" w:rsidRPr="00542B37">
        <w:rPr>
          <w:rFonts w:ascii="Clara Sans" w:hAnsi="Clara Sans" w:cs="Arial"/>
          <w:sz w:val="18"/>
          <w:szCs w:val="18"/>
        </w:rPr>
        <w:t>stavby zhotovitelem stavby Příkazci</w:t>
      </w:r>
      <w:r w:rsidRPr="00542B37">
        <w:rPr>
          <w:rFonts w:ascii="Clara Sans" w:hAnsi="Clara Sans" w:cs="Arial"/>
          <w:sz w:val="18"/>
          <w:szCs w:val="18"/>
        </w:rPr>
        <w:t>.</w:t>
      </w:r>
    </w:p>
    <w:p w14:paraId="0DE25165" w14:textId="410A3B5F" w:rsidR="00C623A7"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5A432B" w:rsidRPr="00542B37">
        <w:rPr>
          <w:rFonts w:ascii="Clara Sans" w:hAnsi="Clara Sans" w:cs="Arial"/>
          <w:b/>
          <w:sz w:val="18"/>
          <w:szCs w:val="18"/>
        </w:rPr>
        <w:t>IV</w:t>
      </w:r>
      <w:r w:rsidRPr="00542B37">
        <w:rPr>
          <w:rFonts w:ascii="Clara Sans" w:hAnsi="Clara Sans" w:cs="Arial"/>
          <w:b/>
          <w:sz w:val="18"/>
          <w:szCs w:val="18"/>
        </w:rPr>
        <w:t>. – Odměna a platební podmínky</w:t>
      </w:r>
    </w:p>
    <w:p w14:paraId="63269673" w14:textId="11FB9B97" w:rsidR="00F22FC2" w:rsidRPr="00542B37" w:rsidRDefault="00C623A7"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Odměna za </w:t>
      </w:r>
      <w:r w:rsidR="0019258B" w:rsidRPr="00542B37">
        <w:rPr>
          <w:rFonts w:ascii="Clara Sans" w:hAnsi="Clara Sans" w:cs="Arial"/>
          <w:sz w:val="18"/>
          <w:szCs w:val="18"/>
        </w:rPr>
        <w:t>provádění Služeb dle této smlouvy</w:t>
      </w:r>
      <w:r w:rsidRPr="00542B37">
        <w:rPr>
          <w:rFonts w:ascii="Clara Sans" w:hAnsi="Clara Sans" w:cs="Arial"/>
          <w:sz w:val="18"/>
          <w:szCs w:val="18"/>
        </w:rPr>
        <w:t xml:space="preserve"> je sjednána </w:t>
      </w:r>
      <w:r w:rsidR="004E4BFC" w:rsidRPr="00542B37">
        <w:rPr>
          <w:rFonts w:ascii="Clara Sans" w:hAnsi="Clara Sans" w:cs="Arial"/>
          <w:sz w:val="18"/>
          <w:szCs w:val="18"/>
        </w:rPr>
        <w:t xml:space="preserve">jako měsíční </w:t>
      </w:r>
      <w:r w:rsidR="007141F4" w:rsidRPr="00542B37">
        <w:rPr>
          <w:rFonts w:ascii="Clara Sans" w:hAnsi="Clara Sans" w:cs="Arial"/>
          <w:sz w:val="18"/>
          <w:szCs w:val="18"/>
        </w:rPr>
        <w:t>odměna,</w:t>
      </w:r>
      <w:r w:rsidRPr="00542B37">
        <w:rPr>
          <w:rFonts w:ascii="Clara Sans" w:hAnsi="Clara Sans" w:cs="Arial"/>
          <w:sz w:val="18"/>
          <w:szCs w:val="18"/>
        </w:rPr>
        <w:t xml:space="preserve"> a to dle nabídky </w:t>
      </w:r>
      <w:r w:rsidR="0019258B" w:rsidRPr="00542B37">
        <w:rPr>
          <w:rFonts w:ascii="Clara Sans" w:hAnsi="Clara Sans" w:cs="Arial"/>
          <w:sz w:val="18"/>
          <w:szCs w:val="18"/>
        </w:rPr>
        <w:t xml:space="preserve">Příkazníka </w:t>
      </w:r>
      <w:r w:rsidRPr="00542B37">
        <w:rPr>
          <w:rFonts w:ascii="Clara Sans" w:hAnsi="Clara Sans" w:cs="Arial"/>
          <w:sz w:val="18"/>
          <w:szCs w:val="18"/>
        </w:rPr>
        <w:t xml:space="preserve">podané do výběrového řízení k veřejné zakázce. </w:t>
      </w:r>
      <w:r w:rsidR="006F4269" w:rsidRPr="00542B37">
        <w:rPr>
          <w:rFonts w:ascii="Clara Sans" w:hAnsi="Clara Sans" w:cs="Arial"/>
          <w:sz w:val="18"/>
          <w:szCs w:val="18"/>
        </w:rPr>
        <w:t>Měsíční v</w:t>
      </w:r>
      <w:r w:rsidRPr="00542B37">
        <w:rPr>
          <w:rFonts w:ascii="Clara Sans" w:hAnsi="Clara Sans" w:cs="Arial"/>
          <w:sz w:val="18"/>
          <w:szCs w:val="18"/>
        </w:rPr>
        <w:t xml:space="preserve">ýše odměny za </w:t>
      </w:r>
      <w:r w:rsidR="0019258B" w:rsidRPr="00542B37">
        <w:rPr>
          <w:rFonts w:ascii="Clara Sans" w:hAnsi="Clara Sans" w:cs="Arial"/>
          <w:sz w:val="18"/>
          <w:szCs w:val="18"/>
        </w:rPr>
        <w:t>poskytování Služeb</w:t>
      </w:r>
      <w:r w:rsidRPr="00542B37">
        <w:rPr>
          <w:rFonts w:ascii="Clara Sans" w:hAnsi="Clara Sans" w:cs="Arial"/>
          <w:sz w:val="18"/>
          <w:szCs w:val="18"/>
        </w:rPr>
        <w:t xml:space="preserve"> činí:</w:t>
      </w:r>
    </w:p>
    <w:p w14:paraId="30DDFF68" w14:textId="7B5770E1" w:rsidR="006F0BA9" w:rsidRPr="00542B37" w:rsidRDefault="00E04B7D" w:rsidP="006F0BA9">
      <w:pPr>
        <w:spacing w:before="120" w:after="120"/>
        <w:ind w:left="567" w:firstLine="142"/>
        <w:jc w:val="both"/>
        <w:rPr>
          <w:rFonts w:ascii="Clara Sans" w:hAnsi="Clara Sans" w:cstheme="minorHAnsi"/>
          <w:sz w:val="18"/>
          <w:szCs w:val="18"/>
        </w:rPr>
      </w:pPr>
      <w:sdt>
        <w:sdtPr>
          <w:rPr>
            <w:rFonts w:ascii="Clara Sans" w:hAnsi="Clara Sans"/>
            <w:bCs/>
            <w:sz w:val="18"/>
            <w:szCs w:val="18"/>
          </w:rPr>
          <w:id w:val="-936364955"/>
          <w:placeholder>
            <w:docPart w:val="F4892E8051A14DA6A78BE9D37FDF9305"/>
          </w:placeholder>
          <w:text/>
        </w:sdtPr>
        <w:sdtEndPr/>
        <w:sdtContent>
          <w:r w:rsidR="00E56503" w:rsidRPr="00E56503">
            <w:rPr>
              <w:rFonts w:ascii="Clara Sans" w:hAnsi="Clara Sans"/>
              <w:bCs/>
              <w:sz w:val="18"/>
              <w:szCs w:val="18"/>
            </w:rPr>
            <w:t>11.899</w:t>
          </w:r>
        </w:sdtContent>
      </w:sdt>
      <w:r w:rsidR="006F0BA9" w:rsidRPr="00542B37">
        <w:rPr>
          <w:rFonts w:ascii="Clara Sans" w:hAnsi="Clara Sans" w:cstheme="minorHAnsi"/>
          <w:sz w:val="18"/>
          <w:szCs w:val="18"/>
        </w:rPr>
        <w:t xml:space="preserve"> Kč bez DPH</w:t>
      </w:r>
      <w:r w:rsidR="008A2BA5" w:rsidRPr="00542B37">
        <w:rPr>
          <w:rFonts w:ascii="Clara Sans" w:hAnsi="Clara Sans" w:cstheme="minorHAnsi"/>
          <w:sz w:val="18"/>
          <w:szCs w:val="18"/>
        </w:rPr>
        <w:t>.</w:t>
      </w:r>
    </w:p>
    <w:p w14:paraId="486A8BF7" w14:textId="0BED95DF" w:rsidR="00542B37" w:rsidRPr="00542B37" w:rsidRDefault="00542B37" w:rsidP="00542B37">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Ke smluvené odměně bude připočtena DPH ve výši dle platných právních předpisů. </w:t>
      </w:r>
    </w:p>
    <w:p w14:paraId="11850D85" w14:textId="109E55B0" w:rsidR="007527AB" w:rsidRPr="00542B37" w:rsidRDefault="00CB62E0"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Výše </w:t>
      </w:r>
      <w:r w:rsidR="006F4269" w:rsidRPr="00542B37">
        <w:rPr>
          <w:rFonts w:ascii="Clara Sans" w:hAnsi="Clara Sans" w:cs="Arial"/>
          <w:sz w:val="18"/>
          <w:szCs w:val="18"/>
        </w:rPr>
        <w:t>měsíční</w:t>
      </w:r>
      <w:r w:rsidRPr="00542B37">
        <w:rPr>
          <w:rFonts w:ascii="Clara Sans" w:hAnsi="Clara Sans" w:cs="Arial"/>
          <w:sz w:val="18"/>
          <w:szCs w:val="18"/>
        </w:rPr>
        <w:t xml:space="preserve"> odměny je smluvními stranami sjednána jako nejvýše přípustná a nepřekročitelná. </w:t>
      </w:r>
      <w:r w:rsidR="00FA4665" w:rsidRPr="00542B37">
        <w:rPr>
          <w:rFonts w:ascii="Clara Sans" w:hAnsi="Clara Sans" w:cs="Arial"/>
          <w:sz w:val="18"/>
          <w:szCs w:val="18"/>
        </w:rPr>
        <w:t xml:space="preserve">Příkazník </w:t>
      </w:r>
      <w:r w:rsidRPr="00542B37">
        <w:rPr>
          <w:rFonts w:ascii="Clara Sans" w:hAnsi="Clara Sans" w:cs="Arial"/>
          <w:sz w:val="18"/>
          <w:szCs w:val="18"/>
        </w:rPr>
        <w:t>prohlašuje, že zahrnuje veškeré náklady, které bude třeba nutně nebo účelně vynaložit pro splnění závazků dle této smlouvy</w:t>
      </w:r>
      <w:r w:rsidR="007527AB" w:rsidRPr="00542B37">
        <w:rPr>
          <w:rFonts w:ascii="Clara Sans" w:hAnsi="Clara Sans" w:cs="Arial"/>
          <w:sz w:val="18"/>
          <w:szCs w:val="18"/>
        </w:rPr>
        <w:t xml:space="preserve"> </w:t>
      </w:r>
      <w:r w:rsidRPr="00542B37">
        <w:rPr>
          <w:rFonts w:ascii="Clara Sans" w:hAnsi="Clara Sans" w:cs="Arial"/>
          <w:sz w:val="18"/>
          <w:szCs w:val="18"/>
        </w:rPr>
        <w:t xml:space="preserve">včetně nákladů souvisejících při zohlednění veškerých rizik a vlivů, o kterých lze v průběhu plnění závazků uvažovat. </w:t>
      </w:r>
      <w:r w:rsidR="00FA4665" w:rsidRPr="00542B37">
        <w:rPr>
          <w:rFonts w:ascii="Clara Sans" w:hAnsi="Clara Sans" w:cs="Arial"/>
          <w:sz w:val="18"/>
          <w:szCs w:val="18"/>
        </w:rPr>
        <w:t xml:space="preserve">Příkazník </w:t>
      </w:r>
      <w:r w:rsidRPr="00542B37">
        <w:rPr>
          <w:rFonts w:ascii="Clara Sans" w:hAnsi="Clara Sans" w:cs="Arial"/>
          <w:sz w:val="18"/>
          <w:szCs w:val="18"/>
        </w:rPr>
        <w:t xml:space="preserve">dále prohlašuje, že výše </w:t>
      </w:r>
      <w:r w:rsidR="006F4269" w:rsidRPr="00542B37">
        <w:rPr>
          <w:rFonts w:ascii="Clara Sans" w:hAnsi="Clara Sans" w:cs="Arial"/>
          <w:sz w:val="18"/>
          <w:szCs w:val="18"/>
        </w:rPr>
        <w:t>měsíční</w:t>
      </w:r>
      <w:r w:rsidR="00FA4665" w:rsidRPr="00542B37">
        <w:rPr>
          <w:rFonts w:ascii="Clara Sans" w:hAnsi="Clara Sans" w:cs="Arial"/>
          <w:sz w:val="18"/>
          <w:szCs w:val="18"/>
        </w:rPr>
        <w:t xml:space="preserve"> </w:t>
      </w:r>
      <w:r w:rsidRPr="00542B37">
        <w:rPr>
          <w:rFonts w:ascii="Clara Sans" w:hAnsi="Clara Sans" w:cs="Arial"/>
          <w:sz w:val="18"/>
          <w:szCs w:val="18"/>
        </w:rPr>
        <w:t xml:space="preserve">odměny za poskytování služeb je stanovena i s přihlédnutím k vývoji cen v daném oboru včetně vývoje </w:t>
      </w:r>
      <w:r w:rsidR="007527AB" w:rsidRPr="00542B37">
        <w:rPr>
          <w:rFonts w:ascii="Clara Sans" w:hAnsi="Clara Sans" w:cs="Arial"/>
          <w:sz w:val="18"/>
          <w:szCs w:val="18"/>
        </w:rPr>
        <w:t>kurzu české měny k zahraničním měnám</w:t>
      </w:r>
      <w:r w:rsidR="00FA4665" w:rsidRPr="00542B37">
        <w:rPr>
          <w:rFonts w:ascii="Clara Sans" w:hAnsi="Clara Sans" w:cs="Arial"/>
          <w:sz w:val="18"/>
          <w:szCs w:val="18"/>
        </w:rPr>
        <w:t>,</w:t>
      </w:r>
      <w:r w:rsidR="007527AB" w:rsidRPr="00542B37">
        <w:rPr>
          <w:rFonts w:ascii="Clara Sans" w:hAnsi="Clara Sans" w:cs="Arial"/>
          <w:sz w:val="18"/>
          <w:szCs w:val="18"/>
        </w:rPr>
        <w:t xml:space="preserve"> a to po celu dobu trvání závazků z této smlouvy.</w:t>
      </w:r>
    </w:p>
    <w:p w14:paraId="7C7BF5BD" w14:textId="0D26E2F4" w:rsidR="00631147" w:rsidRPr="00542B37" w:rsidRDefault="00FA4665"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bude Příkazci předkládat k odsouhlasení písemné výkazy s uvedením provedených Služeb za uplynulý kalendářní měsíc, přičemž každý výkaz musí obsahovat přesný popis Služeb, a to s rozpadem na jednotlivé dny. Pokud Příkazce nebude s výkazem souhlasit, ať již z důvodu neoprávněně vykázaných Služeb či z jiného důvodu, </w:t>
      </w:r>
      <w:r w:rsidRPr="00542B37">
        <w:rPr>
          <w:rFonts w:ascii="Clara Sans" w:hAnsi="Clara Sans" w:cs="Arial"/>
          <w:sz w:val="18"/>
          <w:szCs w:val="18"/>
        </w:rPr>
        <w:lastRenderedPageBreak/>
        <w:t xml:space="preserve">vrátí Příkazníkovi výkaz spolu s odůvodněním k přepracování. Příkazník je oprávněn vystavit fakturu pouze na základě Příkazcem odsouhlaseného výkazu. </w:t>
      </w:r>
      <w:r w:rsidR="00672D40" w:rsidRPr="00542B37">
        <w:rPr>
          <w:rFonts w:ascii="Clara Sans" w:hAnsi="Clara Sans" w:cs="Arial"/>
          <w:sz w:val="18"/>
          <w:szCs w:val="18"/>
        </w:rPr>
        <w:t xml:space="preserve">Odsouhlasený výkaz pak musí být přiložen k faktuře. </w:t>
      </w:r>
    </w:p>
    <w:p w14:paraId="3AE522C3" w14:textId="107D3197" w:rsidR="00951E66" w:rsidRPr="00542B37" w:rsidRDefault="001A2DBB"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Lhůta splatnosti faktur je stanovena na </w:t>
      </w:r>
      <w:r w:rsidR="00BC32AA" w:rsidRPr="00542B37">
        <w:rPr>
          <w:rFonts w:ascii="Clara Sans" w:hAnsi="Clara Sans" w:cs="Arial"/>
          <w:sz w:val="18"/>
          <w:szCs w:val="18"/>
        </w:rPr>
        <w:t>30</w:t>
      </w:r>
      <w:r w:rsidR="004012C2" w:rsidRPr="00542B37">
        <w:rPr>
          <w:rFonts w:ascii="Clara Sans" w:hAnsi="Clara Sans" w:cs="Arial"/>
          <w:sz w:val="18"/>
          <w:szCs w:val="18"/>
        </w:rPr>
        <w:t xml:space="preserve"> </w:t>
      </w:r>
      <w:r w:rsidRPr="00542B37">
        <w:rPr>
          <w:rFonts w:ascii="Clara Sans" w:hAnsi="Clara Sans" w:cs="Arial"/>
          <w:sz w:val="18"/>
          <w:szCs w:val="18"/>
        </w:rPr>
        <w:t xml:space="preserve">kalendářních dnů po jejím doručení </w:t>
      </w:r>
      <w:r w:rsidR="008D38F4" w:rsidRPr="00542B37">
        <w:rPr>
          <w:rFonts w:ascii="Clara Sans" w:hAnsi="Clara Sans" w:cs="Arial"/>
          <w:sz w:val="18"/>
          <w:szCs w:val="18"/>
        </w:rPr>
        <w:t>P</w:t>
      </w:r>
      <w:r w:rsidRPr="00542B37">
        <w:rPr>
          <w:rFonts w:ascii="Clara Sans" w:hAnsi="Clara Sans" w:cs="Arial"/>
          <w:sz w:val="18"/>
          <w:szCs w:val="18"/>
        </w:rPr>
        <w:t>říkazci</w:t>
      </w:r>
      <w:r w:rsidR="00AD2D87" w:rsidRPr="00542B37">
        <w:rPr>
          <w:rFonts w:ascii="Clara Sans" w:hAnsi="Clara Sans" w:cs="Arial"/>
          <w:sz w:val="18"/>
          <w:szCs w:val="18"/>
        </w:rPr>
        <w:t xml:space="preserve"> na </w:t>
      </w:r>
      <w:r w:rsidR="00672D40" w:rsidRPr="00542B37">
        <w:rPr>
          <w:rFonts w:ascii="Clara Sans" w:hAnsi="Clara Sans" w:cs="Arial"/>
          <w:sz w:val="18"/>
          <w:szCs w:val="18"/>
        </w:rPr>
        <w:t xml:space="preserve">elektronickou </w:t>
      </w:r>
      <w:r w:rsidR="00AD2D87" w:rsidRPr="00542B37">
        <w:rPr>
          <w:rFonts w:ascii="Clara Sans" w:hAnsi="Clara Sans" w:cs="Arial"/>
          <w:sz w:val="18"/>
          <w:szCs w:val="18"/>
        </w:rPr>
        <w:t xml:space="preserve">adresu: </w:t>
      </w:r>
      <w:hyperlink r:id="rId8" w:history="1">
        <w:r w:rsidR="006F0BA9" w:rsidRPr="00542B37">
          <w:rPr>
            <w:rStyle w:val="Hypertextovodkaz"/>
            <w:rFonts w:ascii="Clara Sans" w:hAnsi="Clara Sans"/>
            <w:sz w:val="18"/>
            <w:szCs w:val="18"/>
          </w:rPr>
          <w:t>efaktury-rek@jcu.cz</w:t>
        </w:r>
      </w:hyperlink>
      <w:r w:rsidR="00AD2D87" w:rsidRPr="00542B37">
        <w:rPr>
          <w:rFonts w:ascii="Clara Sans" w:hAnsi="Clara Sans" w:cs="Arial"/>
          <w:sz w:val="18"/>
          <w:szCs w:val="18"/>
        </w:rPr>
        <w:t>.</w:t>
      </w:r>
      <w:r w:rsidR="00255AC4" w:rsidRPr="00542B37">
        <w:rPr>
          <w:rFonts w:ascii="Clara Sans" w:hAnsi="Clara Sans" w:cs="Arial"/>
          <w:sz w:val="18"/>
          <w:szCs w:val="18"/>
        </w:rPr>
        <w:t xml:space="preserve"> Pokud není doručená faktura opatřena elektronickým podpisem, musí být příkazci doručen také originál faktury. Příkazce doporučuje zasílat faktury ve formátu ISDOC.</w:t>
      </w:r>
      <w:r w:rsidR="00EE687A" w:rsidRPr="00542B37">
        <w:rPr>
          <w:rFonts w:ascii="Clara Sans" w:hAnsi="Clara Sans" w:cs="Arial"/>
          <w:sz w:val="18"/>
          <w:szCs w:val="18"/>
        </w:rPr>
        <w:t xml:space="preserve"> Požádá-li Příkazce u této veřejné zakázky financované převážně z prostředků programového financování MŠMT ČR písemně Příkazníka o prodloužení splatnosti faktur, je Příkazník povinen této žádosti vyhovět za podmínek, že žádost o prodloužení neobsahuje lhůtu prodloužení delší jak 90 dnů. V takovém případě Příkazník nebude považovat Příkazcem neprovedené úhrady v původní lhůtě splatnosti za prodlení s úhradou faktur a Příkazník nebude uplatňovat smluvní pokutu ani zákonný úrok z prodlení ani nebude oprávněn odstoupit od této smlouvy.</w:t>
      </w:r>
    </w:p>
    <w:p w14:paraId="1879C407" w14:textId="4933E076" w:rsidR="00AF035F" w:rsidRPr="00542B37" w:rsidRDefault="00951E66" w:rsidP="008A2BA5">
      <w:pPr>
        <w:pStyle w:val="Odstavecseseznamem"/>
        <w:numPr>
          <w:ilvl w:val="0"/>
          <w:numId w:val="39"/>
        </w:numPr>
        <w:spacing w:before="120" w:after="120"/>
        <w:contextualSpacing w:val="0"/>
        <w:rPr>
          <w:rFonts w:ascii="Clara Sans" w:hAnsi="Clara Sans" w:cs="Arial"/>
          <w:sz w:val="18"/>
          <w:szCs w:val="18"/>
        </w:rPr>
      </w:pPr>
      <w:r w:rsidRPr="00542B37">
        <w:rPr>
          <w:rFonts w:ascii="Clara Sans" w:hAnsi="Clara Sans" w:cs="Arial"/>
          <w:sz w:val="18"/>
          <w:szCs w:val="18"/>
        </w:rPr>
        <w:t>Každ</w:t>
      </w:r>
      <w:r w:rsidR="00BE3B7D" w:rsidRPr="00542B37">
        <w:rPr>
          <w:rFonts w:ascii="Clara Sans" w:hAnsi="Clara Sans" w:cs="Arial"/>
          <w:sz w:val="18"/>
          <w:szCs w:val="18"/>
        </w:rPr>
        <w:t>ý</w:t>
      </w:r>
      <w:r w:rsidRPr="00542B37">
        <w:rPr>
          <w:rFonts w:ascii="Clara Sans" w:hAnsi="Clara Sans" w:cs="Arial"/>
          <w:sz w:val="18"/>
          <w:szCs w:val="18"/>
        </w:rPr>
        <w:t xml:space="preserve"> </w:t>
      </w:r>
      <w:r w:rsidR="00FD2A22" w:rsidRPr="00542B37">
        <w:rPr>
          <w:rFonts w:ascii="Clara Sans" w:hAnsi="Clara Sans" w:cs="Arial"/>
          <w:sz w:val="18"/>
          <w:szCs w:val="18"/>
        </w:rPr>
        <w:t xml:space="preserve">daňový doklad (faktura) </w:t>
      </w:r>
      <w:r w:rsidRPr="00542B37">
        <w:rPr>
          <w:rFonts w:ascii="Clara Sans" w:hAnsi="Clara Sans" w:cs="Arial"/>
          <w:sz w:val="18"/>
          <w:szCs w:val="18"/>
        </w:rPr>
        <w:t>bude označen</w:t>
      </w:r>
      <w:r w:rsidR="005C34CB" w:rsidRPr="00542B37">
        <w:rPr>
          <w:rFonts w:ascii="Clara Sans" w:hAnsi="Clara Sans" w:cs="Arial"/>
          <w:sz w:val="18"/>
          <w:szCs w:val="18"/>
        </w:rPr>
        <w:t xml:space="preserve"> názvem zakázky, ID zakázky, číslem smlouvy</w:t>
      </w:r>
      <w:r w:rsidR="00B5675F" w:rsidRPr="00542B37">
        <w:rPr>
          <w:rFonts w:ascii="Clara Sans" w:hAnsi="Clara Sans" w:cs="Arial"/>
          <w:sz w:val="18"/>
          <w:szCs w:val="18"/>
        </w:rPr>
        <w:t xml:space="preserve"> Příkazce</w:t>
      </w:r>
      <w:r w:rsidR="008A2BA5" w:rsidRPr="00542B37">
        <w:rPr>
          <w:rFonts w:ascii="Clara Sans" w:hAnsi="Clara Sans" w:cs="Arial"/>
          <w:sz w:val="18"/>
          <w:szCs w:val="18"/>
        </w:rPr>
        <w:t>, názvem projektu Rozvoj JU – ERDF SP a registračním číslem projektu CZ.02.02.01/00/23_024/0009129</w:t>
      </w:r>
      <w:r w:rsidR="005C34CB" w:rsidRPr="00542B37">
        <w:rPr>
          <w:rFonts w:ascii="Clara Sans" w:hAnsi="Clara Sans" w:cs="Arial"/>
          <w:sz w:val="18"/>
          <w:szCs w:val="18"/>
        </w:rPr>
        <w:t>.</w:t>
      </w:r>
    </w:p>
    <w:p w14:paraId="7C0658B6" w14:textId="22228639" w:rsidR="00951E66" w:rsidRPr="00542B37" w:rsidRDefault="00B537A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K</w:t>
      </w:r>
      <w:r w:rsidR="00951E66" w:rsidRPr="00542B37">
        <w:rPr>
          <w:rFonts w:ascii="Clara Sans" w:hAnsi="Clara Sans" w:cs="Arial"/>
          <w:sz w:val="18"/>
          <w:szCs w:val="18"/>
        </w:rPr>
        <w:t>ažd</w:t>
      </w:r>
      <w:r w:rsidR="00B65298" w:rsidRPr="00542B37">
        <w:rPr>
          <w:rFonts w:ascii="Clara Sans" w:hAnsi="Clara Sans" w:cs="Arial"/>
          <w:sz w:val="18"/>
          <w:szCs w:val="18"/>
        </w:rPr>
        <w:t>ý daňový doklad (faktura)</w:t>
      </w:r>
      <w:r w:rsidR="00EB4158" w:rsidRPr="00542B37">
        <w:rPr>
          <w:rFonts w:ascii="Clara Sans" w:hAnsi="Clara Sans" w:cs="Arial"/>
          <w:sz w:val="18"/>
          <w:szCs w:val="18"/>
        </w:rPr>
        <w:t xml:space="preserve"> </w:t>
      </w:r>
      <w:r w:rsidR="00951E66" w:rsidRPr="00542B37">
        <w:rPr>
          <w:rFonts w:ascii="Clara Sans" w:hAnsi="Clara Sans" w:cs="Arial"/>
          <w:sz w:val="18"/>
          <w:szCs w:val="18"/>
        </w:rPr>
        <w:t>bude obsahovat náležitosti podle zákona č. 563/1991 Sb., o účetnictví, ve znění pozdějších předpisů, zákona č. 235/2004 Sb., o dani z přidané hodnoty, ve znění pozdějších předpisů</w:t>
      </w:r>
      <w:r w:rsidR="00ED4132" w:rsidRPr="00542B37">
        <w:rPr>
          <w:rFonts w:ascii="Clara Sans" w:hAnsi="Clara Sans" w:cs="Arial"/>
          <w:sz w:val="18"/>
          <w:szCs w:val="18"/>
        </w:rPr>
        <w:t>,</w:t>
      </w:r>
      <w:r w:rsidR="00951E66" w:rsidRPr="00542B37">
        <w:rPr>
          <w:rFonts w:ascii="Clara Sans" w:hAnsi="Clara Sans" w:cs="Arial"/>
          <w:sz w:val="18"/>
          <w:szCs w:val="18"/>
        </w:rPr>
        <w:t xml:space="preserve"> a náležitosti dle § 435 </w:t>
      </w:r>
      <w:r w:rsidR="00342EBD" w:rsidRPr="00542B37">
        <w:rPr>
          <w:rFonts w:ascii="Clara Sans" w:hAnsi="Clara Sans" w:cs="Arial"/>
          <w:sz w:val="18"/>
          <w:szCs w:val="18"/>
        </w:rPr>
        <w:t>OZ</w:t>
      </w:r>
      <w:r w:rsidR="00951E66" w:rsidRPr="00542B37">
        <w:rPr>
          <w:rFonts w:ascii="Clara Sans" w:hAnsi="Clara Sans" w:cs="Arial"/>
          <w:sz w:val="18"/>
          <w:szCs w:val="18"/>
        </w:rPr>
        <w:t>.  Faktura musí obsahovat specifikaci poskytnutých služeb</w:t>
      </w:r>
      <w:r w:rsidR="00672D40" w:rsidRPr="00542B37">
        <w:rPr>
          <w:rFonts w:ascii="Clara Sans" w:hAnsi="Clara Sans" w:cs="Arial"/>
          <w:sz w:val="18"/>
          <w:szCs w:val="18"/>
        </w:rPr>
        <w:t xml:space="preserve"> a musí k ní být přiložen Příkazcem odsouhlasený výkaz provedených Služeb</w:t>
      </w:r>
      <w:r w:rsidR="00DB538B" w:rsidRPr="00542B37">
        <w:rPr>
          <w:rFonts w:ascii="Clara Sans" w:hAnsi="Clara Sans" w:cs="Arial"/>
          <w:sz w:val="18"/>
          <w:szCs w:val="18"/>
        </w:rPr>
        <w:t>.</w:t>
      </w:r>
      <w:r w:rsidR="00951E66" w:rsidRPr="00542B37">
        <w:rPr>
          <w:rFonts w:ascii="Clara Sans" w:hAnsi="Clara Sans" w:cs="Arial"/>
          <w:sz w:val="18"/>
          <w:szCs w:val="18"/>
        </w:rPr>
        <w:t xml:space="preserve"> </w:t>
      </w:r>
    </w:p>
    <w:p w14:paraId="0621C45C" w14:textId="15E85A2F" w:rsidR="00C72A04" w:rsidRPr="00542B37" w:rsidRDefault="00C72A04"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nebude poskytovat zálohy.</w:t>
      </w:r>
    </w:p>
    <w:p w14:paraId="0DD87161" w14:textId="22C70359" w:rsidR="00D40D2A" w:rsidRPr="00542B37" w:rsidRDefault="00D40D2A"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že faktura nebude vystavena oprávněně, či nebude obsahovat náležitosti </w:t>
      </w:r>
      <w:r w:rsidR="00672D40" w:rsidRPr="00542B37">
        <w:rPr>
          <w:rFonts w:ascii="Clara Sans" w:hAnsi="Clara Sans" w:cs="Arial"/>
          <w:sz w:val="18"/>
          <w:szCs w:val="18"/>
        </w:rPr>
        <w:t xml:space="preserve">dle </w:t>
      </w:r>
      <w:r w:rsidRPr="00542B37">
        <w:rPr>
          <w:rFonts w:ascii="Clara Sans" w:hAnsi="Clara Sans" w:cs="Arial"/>
          <w:sz w:val="18"/>
          <w:szCs w:val="18"/>
        </w:rPr>
        <w:t>smlouv</w:t>
      </w:r>
      <w:r w:rsidR="00672D40" w:rsidRPr="00542B37">
        <w:rPr>
          <w:rFonts w:ascii="Clara Sans" w:hAnsi="Clara Sans" w:cs="Arial"/>
          <w:sz w:val="18"/>
          <w:szCs w:val="18"/>
        </w:rPr>
        <w:t>y</w:t>
      </w:r>
      <w:r w:rsidRPr="00542B37">
        <w:rPr>
          <w:rFonts w:ascii="Clara Sans" w:hAnsi="Clara Sans" w:cs="Arial"/>
          <w:sz w:val="18"/>
          <w:szCs w:val="18"/>
        </w:rPr>
        <w:t xml:space="preserve"> či </w:t>
      </w:r>
      <w:r w:rsidR="00672D40" w:rsidRPr="00542B37">
        <w:rPr>
          <w:rFonts w:ascii="Clara Sans" w:hAnsi="Clara Sans" w:cs="Arial"/>
          <w:sz w:val="18"/>
          <w:szCs w:val="18"/>
        </w:rPr>
        <w:t xml:space="preserve">dle </w:t>
      </w:r>
      <w:r w:rsidRPr="00542B37">
        <w:rPr>
          <w:rFonts w:ascii="Clara Sans" w:hAnsi="Clara Sans" w:cs="Arial"/>
          <w:sz w:val="18"/>
          <w:szCs w:val="18"/>
        </w:rPr>
        <w:t>právní</w:t>
      </w:r>
      <w:r w:rsidR="00672D40" w:rsidRPr="00542B37">
        <w:rPr>
          <w:rFonts w:ascii="Clara Sans" w:hAnsi="Clara Sans" w:cs="Arial"/>
          <w:sz w:val="18"/>
          <w:szCs w:val="18"/>
        </w:rPr>
        <w:t>ch</w:t>
      </w:r>
      <w:r w:rsidRPr="00542B37">
        <w:rPr>
          <w:rFonts w:ascii="Clara Sans" w:hAnsi="Clara Sans" w:cs="Arial"/>
          <w:sz w:val="18"/>
          <w:szCs w:val="18"/>
        </w:rPr>
        <w:t xml:space="preserve"> předpis</w:t>
      </w:r>
      <w:r w:rsidR="00672D40" w:rsidRPr="00542B37">
        <w:rPr>
          <w:rFonts w:ascii="Clara Sans" w:hAnsi="Clara Sans" w:cs="Arial"/>
          <w:sz w:val="18"/>
          <w:szCs w:val="18"/>
        </w:rPr>
        <w:t>ů</w:t>
      </w:r>
      <w:r w:rsidRPr="00542B37">
        <w:rPr>
          <w:rFonts w:ascii="Clara Sans" w:hAnsi="Clara Sans" w:cs="Arial"/>
          <w:sz w:val="18"/>
          <w:szCs w:val="18"/>
        </w:rPr>
        <w:t>, nebo bude obsahovat údaje chybné, je Příkazce oprávněn vrátit takovou fakturu k</w:t>
      </w:r>
      <w:r w:rsidR="00672D40" w:rsidRPr="00542B37">
        <w:rPr>
          <w:rFonts w:ascii="Clara Sans" w:hAnsi="Clara Sans" w:cs="Arial"/>
          <w:sz w:val="18"/>
          <w:szCs w:val="18"/>
        </w:rPr>
        <w:t xml:space="preserve"> opravě či </w:t>
      </w:r>
      <w:r w:rsidRPr="00542B37">
        <w:rPr>
          <w:rFonts w:ascii="Clara Sans" w:hAnsi="Clara Sans" w:cs="Arial"/>
          <w:sz w:val="18"/>
          <w:szCs w:val="18"/>
        </w:rPr>
        <w:t>doplnění. V takovém případě se přeruší plynutí lhůty splatnosti a nová lhůta splatnosti začne plynout dnem doručené opravené, či oprávněně vystavené faktury Příkazci.</w:t>
      </w:r>
    </w:p>
    <w:p w14:paraId="1282DEA8" w14:textId="77777777" w:rsidR="00020A7E" w:rsidRPr="00542B37" w:rsidRDefault="00D40D2A"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Veškeré platby za výkon činností na základě této smlouvy budou prováděny výhradně v české měně (CZK).</w:t>
      </w:r>
    </w:p>
    <w:p w14:paraId="66D754FC" w14:textId="0A4AB27D" w:rsidR="00020A7E" w:rsidRPr="00542B37" w:rsidRDefault="00020A7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zániku této smlouvy před jejím splněním, a to z jakýchkoliv důvodů, má Příkazník právo na </w:t>
      </w:r>
      <w:r w:rsidR="00FA3E5F" w:rsidRPr="00542B37">
        <w:rPr>
          <w:rFonts w:ascii="Clara Sans" w:hAnsi="Clara Sans" w:cs="Arial"/>
          <w:sz w:val="18"/>
          <w:szCs w:val="18"/>
        </w:rPr>
        <w:t>poměrnou část odměny za dosud realizované a Příkazcem odsouhlasené činnosti i za rozpracované činnosti dle čl. I odst. 3 této smlouvy</w:t>
      </w:r>
      <w:r w:rsidRPr="00542B37">
        <w:rPr>
          <w:rFonts w:ascii="Clara Sans" w:hAnsi="Clara Sans" w:cs="Arial"/>
          <w:sz w:val="18"/>
          <w:szCs w:val="18"/>
        </w:rPr>
        <w:t xml:space="preserve">, a to po </w:t>
      </w:r>
      <w:r w:rsidR="00672D40" w:rsidRPr="00542B37">
        <w:rPr>
          <w:rFonts w:ascii="Clara Sans" w:hAnsi="Clara Sans" w:cs="Arial"/>
          <w:sz w:val="18"/>
          <w:szCs w:val="18"/>
        </w:rPr>
        <w:t>odsouhlasení výkazu na daný kalendářní měsíc nebo jeho část Příkazcem</w:t>
      </w:r>
      <w:r w:rsidRPr="00542B37">
        <w:rPr>
          <w:rFonts w:ascii="Clara Sans" w:hAnsi="Clara Sans" w:cs="Arial"/>
          <w:sz w:val="18"/>
          <w:szCs w:val="18"/>
        </w:rPr>
        <w:t>.</w:t>
      </w:r>
    </w:p>
    <w:p w14:paraId="0F3E9D25" w14:textId="17D4E730" w:rsidR="00020A7E" w:rsidRPr="00542B37" w:rsidRDefault="00020A7E"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je oprávněn provést kontrolu vyfakturovaných činností. Příkazník je povinen oprávněným zástupcům Příkazce provedení kontroly umožnit.</w:t>
      </w:r>
    </w:p>
    <w:p w14:paraId="7F20F620" w14:textId="71A50DB4" w:rsidR="004012C2" w:rsidRPr="00542B37" w:rsidRDefault="004012C2" w:rsidP="006F0BA9">
      <w:pPr>
        <w:pStyle w:val="Odstavecseseznamem"/>
        <w:numPr>
          <w:ilvl w:val="0"/>
          <w:numId w:val="39"/>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Obě smluvní strany berou na vědomí, že z různých důvodů může dojít k přerušení </w:t>
      </w:r>
      <w:r w:rsidR="00797371" w:rsidRPr="00542B37">
        <w:rPr>
          <w:rFonts w:ascii="Clara Sans" w:hAnsi="Clara Sans" w:cs="Arial"/>
          <w:sz w:val="18"/>
          <w:szCs w:val="18"/>
        </w:rPr>
        <w:t xml:space="preserve">či omezení prací na </w:t>
      </w:r>
      <w:r w:rsidRPr="00542B37">
        <w:rPr>
          <w:rFonts w:ascii="Clara Sans" w:hAnsi="Clara Sans" w:cs="Arial"/>
          <w:sz w:val="18"/>
          <w:szCs w:val="18"/>
        </w:rPr>
        <w:t>realizac</w:t>
      </w:r>
      <w:r w:rsidR="00797371" w:rsidRPr="00542B37">
        <w:rPr>
          <w:rFonts w:ascii="Clara Sans" w:hAnsi="Clara Sans" w:cs="Arial"/>
          <w:sz w:val="18"/>
          <w:szCs w:val="18"/>
        </w:rPr>
        <w:t>i</w:t>
      </w:r>
      <w:r w:rsidRPr="00542B37">
        <w:rPr>
          <w:rFonts w:ascii="Clara Sans" w:hAnsi="Clara Sans" w:cs="Arial"/>
          <w:sz w:val="18"/>
          <w:szCs w:val="18"/>
        </w:rPr>
        <w:t xml:space="preserve"> stavby. </w:t>
      </w:r>
      <w:r w:rsidR="007C5639" w:rsidRPr="00542B37">
        <w:rPr>
          <w:rFonts w:ascii="Clara Sans" w:hAnsi="Clara Sans" w:cs="Arial"/>
          <w:sz w:val="18"/>
          <w:szCs w:val="18"/>
        </w:rPr>
        <w:t xml:space="preserve">V návaznosti na to je Příkazce dle čl. VI odst. 3 oprávněn pozastavit výkon plnění dle této smlouvy. </w:t>
      </w:r>
      <w:r w:rsidR="007C1639" w:rsidRPr="00542B37">
        <w:rPr>
          <w:rFonts w:ascii="Clara Sans" w:hAnsi="Clara Sans" w:cs="Arial"/>
          <w:sz w:val="18"/>
          <w:szCs w:val="18"/>
        </w:rPr>
        <w:t xml:space="preserve">Příkazce a Příkazník sjednávají, že v takovém případě bude mít Příkazník za dobu dotčenou </w:t>
      </w:r>
      <w:r w:rsidR="007C5639" w:rsidRPr="00542B37">
        <w:rPr>
          <w:rFonts w:ascii="Clara Sans" w:hAnsi="Clara Sans" w:cs="Arial"/>
          <w:sz w:val="18"/>
          <w:szCs w:val="18"/>
        </w:rPr>
        <w:t xml:space="preserve">pozastavením výkonu plnění </w:t>
      </w:r>
      <w:r w:rsidR="007C1639" w:rsidRPr="00542B37">
        <w:rPr>
          <w:rFonts w:ascii="Clara Sans" w:hAnsi="Clara Sans" w:cs="Arial"/>
          <w:sz w:val="18"/>
          <w:szCs w:val="18"/>
        </w:rPr>
        <w:t xml:space="preserve">nárok pouze na sníženou odměnu, a to ve výši odpovídající </w:t>
      </w:r>
      <w:r w:rsidR="007C5639" w:rsidRPr="00542B37">
        <w:rPr>
          <w:rFonts w:ascii="Clara Sans" w:hAnsi="Clara Sans" w:cs="Arial"/>
          <w:sz w:val="18"/>
          <w:szCs w:val="18"/>
        </w:rPr>
        <w:t>3</w:t>
      </w:r>
      <w:r w:rsidR="007C1639" w:rsidRPr="00542B37">
        <w:rPr>
          <w:rFonts w:ascii="Clara Sans" w:hAnsi="Clara Sans" w:cs="Arial"/>
          <w:sz w:val="18"/>
          <w:szCs w:val="18"/>
        </w:rPr>
        <w:t>0 % měsíční odměny dle odst. 1 tohoto článku. Příkazník toto ujednání plně akceptuje a zavazuje se podle něj v případě jeho aplikace poměrně snížit fakturovanou částku odměny.</w:t>
      </w:r>
    </w:p>
    <w:p w14:paraId="09A219F3" w14:textId="6724A407"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 xml:space="preserve">Článek </w:t>
      </w:r>
      <w:r w:rsidR="00381214" w:rsidRPr="00542B37">
        <w:rPr>
          <w:rFonts w:ascii="Clara Sans" w:hAnsi="Clara Sans" w:cs="Arial"/>
          <w:b/>
          <w:sz w:val="18"/>
          <w:szCs w:val="18"/>
        </w:rPr>
        <w:t>V</w:t>
      </w:r>
      <w:r w:rsidRPr="00542B37">
        <w:rPr>
          <w:rFonts w:ascii="Clara Sans" w:hAnsi="Clara Sans" w:cs="Arial"/>
          <w:b/>
          <w:sz w:val="18"/>
          <w:szCs w:val="18"/>
        </w:rPr>
        <w:t xml:space="preserve">. – Práva a povinnosti </w:t>
      </w:r>
      <w:r w:rsidR="009B0CF4" w:rsidRPr="00542B37">
        <w:rPr>
          <w:rFonts w:ascii="Clara Sans" w:hAnsi="Clara Sans" w:cs="Arial"/>
          <w:b/>
          <w:sz w:val="18"/>
          <w:szCs w:val="18"/>
        </w:rPr>
        <w:t>P</w:t>
      </w:r>
      <w:r w:rsidRPr="00542B37">
        <w:rPr>
          <w:rFonts w:ascii="Clara Sans" w:hAnsi="Clara Sans" w:cs="Arial"/>
          <w:b/>
          <w:sz w:val="18"/>
          <w:szCs w:val="18"/>
        </w:rPr>
        <w:t>říkazníka</w:t>
      </w:r>
    </w:p>
    <w:p w14:paraId="3D34F0A2" w14:textId="77777777" w:rsidR="008862E3" w:rsidRPr="00542B37" w:rsidRDefault="008862E3" w:rsidP="006F0BA9">
      <w:pPr>
        <w:pStyle w:val="Odstavecseseznamem"/>
        <w:numPr>
          <w:ilvl w:val="0"/>
          <w:numId w:val="22"/>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realizovat předmět této smlouvy s odbornou péčí, v souladu s pokyny a zájmy Příkazce a při současném dodržování obecně závazných právních předpisů.</w:t>
      </w:r>
    </w:p>
    <w:p w14:paraId="4EF783E8" w14:textId="1B491C4F" w:rsidR="006F4269" w:rsidRPr="00542B37" w:rsidRDefault="00AF035F" w:rsidP="006F4269">
      <w:pPr>
        <w:pStyle w:val="Odstavecseseznamem"/>
        <w:numPr>
          <w:ilvl w:val="0"/>
          <w:numId w:val="22"/>
        </w:numPr>
        <w:spacing w:before="120" w:after="120"/>
        <w:contextualSpacing w:val="0"/>
        <w:jc w:val="both"/>
        <w:rPr>
          <w:rFonts w:ascii="Clara Sans" w:hAnsi="Clara Sans" w:cstheme="minorHAnsi"/>
          <w:b/>
          <w:bCs/>
          <w:sz w:val="18"/>
          <w:szCs w:val="18"/>
        </w:rPr>
      </w:pPr>
      <w:r w:rsidRPr="00542B37">
        <w:rPr>
          <w:rFonts w:ascii="Clara Sans" w:hAnsi="Clara Sans" w:cstheme="minorHAnsi"/>
          <w:b/>
          <w:bCs/>
          <w:sz w:val="18"/>
          <w:szCs w:val="18"/>
        </w:rPr>
        <w:t>Zápis z kontrolního dne</w:t>
      </w:r>
      <w:r w:rsidR="006F4269" w:rsidRPr="00542B37">
        <w:rPr>
          <w:rFonts w:ascii="Clara Sans" w:hAnsi="Clara Sans" w:cstheme="minorHAnsi"/>
          <w:b/>
          <w:bCs/>
          <w:sz w:val="18"/>
          <w:szCs w:val="18"/>
        </w:rPr>
        <w:t>:</w:t>
      </w:r>
    </w:p>
    <w:p w14:paraId="088C4B01" w14:textId="62945013" w:rsidR="006F4269" w:rsidRPr="00542B37" w:rsidRDefault="006F4269"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 xml:space="preserve">Nebude-li Příkazcem a Příkazníkem dohodnuto jinak, předkládá Příkazník Příkazci </w:t>
      </w:r>
      <w:r w:rsidR="00AF035F" w:rsidRPr="00542B37">
        <w:rPr>
          <w:rFonts w:ascii="Clara Sans" w:hAnsi="Clara Sans" w:cstheme="minorHAnsi"/>
          <w:sz w:val="18"/>
          <w:szCs w:val="18"/>
        </w:rPr>
        <w:t>zápis z kontrolního dne</w:t>
      </w:r>
      <w:r w:rsidRPr="00542B37">
        <w:rPr>
          <w:rFonts w:ascii="Clara Sans" w:hAnsi="Clara Sans" w:cstheme="minorHAnsi"/>
          <w:sz w:val="18"/>
          <w:szCs w:val="18"/>
        </w:rPr>
        <w:t xml:space="preserve"> jednou týdně, a to </w:t>
      </w:r>
      <w:r w:rsidR="00AF035F" w:rsidRPr="00542B37">
        <w:rPr>
          <w:rFonts w:ascii="Clara Sans" w:hAnsi="Clara Sans" w:cstheme="minorHAnsi"/>
          <w:sz w:val="18"/>
          <w:szCs w:val="18"/>
        </w:rPr>
        <w:t>do dvou pracovních dnů po dni konání kontrolního dne.</w:t>
      </w:r>
      <w:r w:rsidRPr="00542B37">
        <w:rPr>
          <w:rFonts w:ascii="Clara Sans" w:hAnsi="Clara Sans" w:cstheme="minorHAnsi"/>
          <w:sz w:val="18"/>
          <w:szCs w:val="18"/>
        </w:rPr>
        <w:t xml:space="preserve"> Neurčí-li Příkazce konkrétní termín, má se za to, že Příkazník přeloží </w:t>
      </w:r>
      <w:r w:rsidR="00AF035F" w:rsidRPr="00542B37">
        <w:rPr>
          <w:rFonts w:ascii="Clara Sans" w:hAnsi="Clara Sans" w:cstheme="minorHAnsi"/>
          <w:sz w:val="18"/>
          <w:szCs w:val="18"/>
        </w:rPr>
        <w:t>zápis z kontrolního dne</w:t>
      </w:r>
      <w:r w:rsidRPr="00542B37">
        <w:rPr>
          <w:rFonts w:ascii="Clara Sans" w:hAnsi="Clara Sans" w:cstheme="minorHAnsi"/>
          <w:sz w:val="18"/>
          <w:szCs w:val="18"/>
        </w:rPr>
        <w:t xml:space="preserve"> Příkazci v nejbližší den, který se názvem shoduje se dnem, ve kterém byl Příkazník povinen předložit předchozí Zprávu Příkazci.</w:t>
      </w:r>
    </w:p>
    <w:p w14:paraId="0926122D" w14:textId="55719803" w:rsidR="006F4269" w:rsidRPr="00542B37" w:rsidRDefault="006F4269"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Z</w:t>
      </w:r>
      <w:r w:rsidR="00AF035F" w:rsidRPr="00542B37">
        <w:rPr>
          <w:rFonts w:ascii="Clara Sans" w:hAnsi="Clara Sans" w:cstheme="minorHAnsi"/>
          <w:sz w:val="18"/>
          <w:szCs w:val="18"/>
        </w:rPr>
        <w:t>ápis z kontrolního dne</w:t>
      </w:r>
      <w:r w:rsidRPr="00542B37">
        <w:rPr>
          <w:rFonts w:ascii="Clara Sans" w:hAnsi="Clara Sans" w:cstheme="minorHAnsi"/>
          <w:sz w:val="18"/>
          <w:szCs w:val="18"/>
        </w:rPr>
        <w:t xml:space="preserve"> bude předložen v elektronické podobě, nebude-li stranami dohodnuto jinak.</w:t>
      </w:r>
    </w:p>
    <w:p w14:paraId="1493ED4A" w14:textId="0CE698E5" w:rsidR="006F4269" w:rsidRPr="00542B37" w:rsidRDefault="00AF035F" w:rsidP="006F4269">
      <w:pPr>
        <w:pStyle w:val="Odstavecseseznamem"/>
        <w:numPr>
          <w:ilvl w:val="1"/>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Zápis z kontrolního dne</w:t>
      </w:r>
      <w:r w:rsidR="006F4269" w:rsidRPr="00542B37">
        <w:rPr>
          <w:rFonts w:ascii="Clara Sans" w:hAnsi="Clara Sans" w:cstheme="minorHAnsi"/>
          <w:sz w:val="18"/>
          <w:szCs w:val="18"/>
        </w:rPr>
        <w:t xml:space="preserve"> bude obsahovat popis a hodnocení relevantních skutečností dle aktuálních potřeb a stavu realizace stavby, tj. alespoň:</w:t>
      </w:r>
    </w:p>
    <w:p w14:paraId="0A02F86B" w14:textId="77777777"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sz w:val="18"/>
          <w:szCs w:val="18"/>
        </w:rPr>
        <w:t>informování zhotovitele Stavby, jeho poddodavatelů a dalších dodavatelů příkazce o bezpečnostních rizicích,</w:t>
      </w:r>
    </w:p>
    <w:p w14:paraId="2F00CDC1" w14:textId="77777777"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sz w:val="18"/>
          <w:szCs w:val="18"/>
        </w:rPr>
        <w:t>oznamování příkazci všech okolností, které zjistí při výkonu koordinátora BOZP a které mohou mít vliv na změnu pokynů příkazce</w:t>
      </w:r>
    </w:p>
    <w:p w14:paraId="4CE23762" w14:textId="6386F6EB" w:rsidR="006F4269" w:rsidRPr="00542B37" w:rsidRDefault="006F4269" w:rsidP="006F4269">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vyhodnocení dodržování podmínek BOZP a PO</w:t>
      </w:r>
    </w:p>
    <w:p w14:paraId="33004C6C" w14:textId="11323678" w:rsidR="008862E3" w:rsidRPr="00542B37" w:rsidRDefault="007141F4" w:rsidP="006C6900">
      <w:pPr>
        <w:pStyle w:val="Odstavecseseznamem"/>
        <w:numPr>
          <w:ilvl w:val="2"/>
          <w:numId w:val="22"/>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soupis nedostatků zjištěných při kontrolách s termínem jejich odstranění.</w:t>
      </w:r>
    </w:p>
    <w:p w14:paraId="2D808F58" w14:textId="77777777" w:rsidR="008862E3" w:rsidRPr="00542B37" w:rsidRDefault="008862E3" w:rsidP="006F0BA9">
      <w:pPr>
        <w:pStyle w:val="Odstavecseseznamem"/>
        <w:numPr>
          <w:ilvl w:val="0"/>
          <w:numId w:val="22"/>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se zavazuje sdělit Příkazci veškeré skutečnosti, které by mohly ovlivnit či změnit pokyny nebo zájmy Příkazce, a to bez zbytečného odkladu poté, co se o nich dozví. Příkladem takovéto skutečnosti může být i zjištění chybně či neúplně vedených záznamů zhotovitele do stavebního deníku. Od pokynů Příkazce se může Příkazník odchýlit, není-li možno získat Příkazcův souhlas, jen je-li to nezbytné vzhledem k zájmům Příkazce.</w:t>
      </w:r>
    </w:p>
    <w:p w14:paraId="7527E0ED" w14:textId="346D6EC8" w:rsidR="004834B6" w:rsidRPr="00542B37" w:rsidRDefault="004834B6" w:rsidP="006F0BA9">
      <w:pPr>
        <w:pStyle w:val="Odstavecseseznamem"/>
        <w:widowControl w:val="0"/>
        <w:numPr>
          <w:ilvl w:val="0"/>
          <w:numId w:val="22"/>
        </w:numPr>
        <w:tabs>
          <w:tab w:val="left" w:pos="284"/>
        </w:tabs>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nesmí bez předchozího písemného souhlasu </w:t>
      </w:r>
      <w:r w:rsidR="00ED4132" w:rsidRPr="00542B37">
        <w:rPr>
          <w:rFonts w:ascii="Clara Sans" w:hAnsi="Clara Sans" w:cs="Arial"/>
          <w:sz w:val="18"/>
          <w:szCs w:val="18"/>
        </w:rPr>
        <w:t>P</w:t>
      </w:r>
      <w:r w:rsidRPr="00542B37">
        <w:rPr>
          <w:rFonts w:ascii="Clara Sans" w:hAnsi="Clara Sans" w:cs="Arial"/>
          <w:sz w:val="18"/>
          <w:szCs w:val="18"/>
        </w:rPr>
        <w:t xml:space="preserve">říkazce postoupit jakákoliv práva a povinnosti z této </w:t>
      </w:r>
      <w:r w:rsidRPr="00542B37">
        <w:rPr>
          <w:rFonts w:ascii="Clara Sans" w:hAnsi="Clara Sans" w:cs="Arial"/>
          <w:sz w:val="18"/>
          <w:szCs w:val="18"/>
        </w:rPr>
        <w:lastRenderedPageBreak/>
        <w:t>smlouvy třetí osobě.</w:t>
      </w:r>
    </w:p>
    <w:p w14:paraId="601E9440" w14:textId="653FB5B0"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w:t>
      </w:r>
      <w:r w:rsidR="005A432B" w:rsidRPr="00542B37">
        <w:rPr>
          <w:rFonts w:ascii="Clara Sans" w:hAnsi="Clara Sans" w:cs="Arial"/>
          <w:b/>
          <w:sz w:val="18"/>
          <w:szCs w:val="18"/>
        </w:rPr>
        <w:t>I</w:t>
      </w:r>
      <w:r w:rsidRPr="00542B37">
        <w:rPr>
          <w:rFonts w:ascii="Clara Sans" w:hAnsi="Clara Sans" w:cs="Arial"/>
          <w:b/>
          <w:sz w:val="18"/>
          <w:szCs w:val="18"/>
        </w:rPr>
        <w:t>. – P</w:t>
      </w:r>
      <w:r w:rsidR="008862E3" w:rsidRPr="00542B37">
        <w:rPr>
          <w:rFonts w:ascii="Clara Sans" w:hAnsi="Clara Sans" w:cs="Arial"/>
          <w:b/>
          <w:sz w:val="18"/>
          <w:szCs w:val="18"/>
        </w:rPr>
        <w:t>ráva a p</w:t>
      </w:r>
      <w:r w:rsidRPr="00542B37">
        <w:rPr>
          <w:rFonts w:ascii="Clara Sans" w:hAnsi="Clara Sans" w:cs="Arial"/>
          <w:b/>
          <w:sz w:val="18"/>
          <w:szCs w:val="18"/>
        </w:rPr>
        <w:t xml:space="preserve">ovinnosti </w:t>
      </w:r>
      <w:r w:rsidR="009B0CF4" w:rsidRPr="00542B37">
        <w:rPr>
          <w:rFonts w:ascii="Clara Sans" w:hAnsi="Clara Sans" w:cs="Arial"/>
          <w:b/>
          <w:sz w:val="18"/>
          <w:szCs w:val="18"/>
        </w:rPr>
        <w:t>P</w:t>
      </w:r>
      <w:r w:rsidRPr="00542B37">
        <w:rPr>
          <w:rFonts w:ascii="Clara Sans" w:hAnsi="Clara Sans" w:cs="Arial"/>
          <w:b/>
          <w:sz w:val="18"/>
          <w:szCs w:val="18"/>
        </w:rPr>
        <w:t>říkazce</w:t>
      </w:r>
    </w:p>
    <w:p w14:paraId="00D931CB" w14:textId="18F5EE27" w:rsidR="008862E3" w:rsidRPr="00542B37" w:rsidRDefault="008862E3"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předat Příkazníkovi ke dni uzavření této smlouvy všechny výchozí podklady, podle kterých se připravuje realizace stavby</w:t>
      </w:r>
      <w:r w:rsidR="00AD1130" w:rsidRPr="00542B37">
        <w:rPr>
          <w:rFonts w:ascii="Clara Sans" w:hAnsi="Clara Sans" w:cs="Arial"/>
          <w:sz w:val="18"/>
          <w:szCs w:val="18"/>
        </w:rPr>
        <w:t>,</w:t>
      </w:r>
      <w:r w:rsidRPr="00542B37">
        <w:rPr>
          <w:rFonts w:ascii="Clara Sans" w:hAnsi="Clara Sans" w:cs="Arial"/>
          <w:sz w:val="18"/>
          <w:szCs w:val="18"/>
        </w:rPr>
        <w:t xml:space="preserve"> a informace nezbytné pro výkon činnosti Příkazníka, zejm. kopii vydaných pravomocných rozhodnutí o povolení stavby elektronicky 1 x na CD, projektovou dokumentaci pro provádění stavby 1x na CD v elektronické podobě, smlouvu o dílo se zhotovitelem stavby elektronicky a plán BOZP zpracovaný koordinátorem </w:t>
      </w:r>
      <w:r w:rsidR="006C6900" w:rsidRPr="00542B37">
        <w:rPr>
          <w:rFonts w:ascii="Clara Sans" w:hAnsi="Clara Sans" w:cs="Arial"/>
          <w:sz w:val="18"/>
          <w:szCs w:val="18"/>
        </w:rPr>
        <w:t>při přípravě</w:t>
      </w:r>
      <w:r w:rsidRPr="00542B37">
        <w:rPr>
          <w:rFonts w:ascii="Clara Sans" w:hAnsi="Clara Sans" w:cs="Arial"/>
          <w:sz w:val="18"/>
          <w:szCs w:val="18"/>
        </w:rPr>
        <w:t xml:space="preserve"> stavby 1x </w:t>
      </w:r>
      <w:r w:rsidR="00AF5727" w:rsidRPr="00542B37">
        <w:rPr>
          <w:rFonts w:ascii="Clara Sans" w:hAnsi="Clara Sans" w:cs="Arial"/>
          <w:sz w:val="18"/>
          <w:szCs w:val="18"/>
        </w:rPr>
        <w:t>na CD a</w:t>
      </w:r>
      <w:r w:rsidR="00B5675F" w:rsidRPr="00542B37">
        <w:rPr>
          <w:rFonts w:ascii="Clara Sans" w:hAnsi="Clara Sans" w:cs="Arial"/>
          <w:sz w:val="18"/>
          <w:szCs w:val="18"/>
        </w:rPr>
        <w:t> </w:t>
      </w:r>
      <w:r w:rsidR="00AF5727" w:rsidRPr="00542B37">
        <w:rPr>
          <w:rFonts w:ascii="Clara Sans" w:hAnsi="Clara Sans" w:cs="Arial"/>
          <w:sz w:val="18"/>
          <w:szCs w:val="18"/>
        </w:rPr>
        <w:t>1x v tištěné podobě</w:t>
      </w:r>
      <w:r w:rsidRPr="00542B37">
        <w:rPr>
          <w:rFonts w:ascii="Clara Sans" w:hAnsi="Clara Sans" w:cs="Arial"/>
          <w:sz w:val="18"/>
          <w:szCs w:val="18"/>
        </w:rPr>
        <w:t xml:space="preserve">. O předání výchozích podkladů bude pořízen </w:t>
      </w:r>
      <w:r w:rsidR="00AF5727" w:rsidRPr="00542B37">
        <w:rPr>
          <w:rFonts w:ascii="Clara Sans" w:hAnsi="Clara Sans" w:cs="Arial"/>
          <w:sz w:val="18"/>
          <w:szCs w:val="18"/>
        </w:rPr>
        <w:t xml:space="preserve">předávací </w:t>
      </w:r>
      <w:r w:rsidRPr="00542B37">
        <w:rPr>
          <w:rFonts w:ascii="Clara Sans" w:hAnsi="Clara Sans" w:cs="Arial"/>
          <w:sz w:val="18"/>
          <w:szCs w:val="18"/>
        </w:rPr>
        <w:t xml:space="preserve">protokol s vyjádřením souhlasu Příkazníka s úplností předaných podkladů pro řádný výkon sjednaný v předmětu plnění dle této smlouvy. Pokud po tomto datu bude Příkazce předávat Příkazníkovi </w:t>
      </w:r>
      <w:r w:rsidR="00503D4D" w:rsidRPr="00542B37">
        <w:rPr>
          <w:rFonts w:ascii="Clara Sans" w:hAnsi="Clara Sans" w:cs="Arial"/>
          <w:sz w:val="18"/>
          <w:szCs w:val="18"/>
        </w:rPr>
        <w:t>další nezbytné podklady, bude i </w:t>
      </w:r>
      <w:r w:rsidRPr="00542B37">
        <w:rPr>
          <w:rFonts w:ascii="Clara Sans" w:hAnsi="Clara Sans" w:cs="Arial"/>
          <w:sz w:val="18"/>
          <w:szCs w:val="18"/>
        </w:rPr>
        <w:t>v</w:t>
      </w:r>
      <w:r w:rsidR="00503D4D" w:rsidRPr="00542B37">
        <w:rPr>
          <w:rFonts w:ascii="Clara Sans" w:hAnsi="Clara Sans" w:cs="Arial"/>
          <w:sz w:val="18"/>
          <w:szCs w:val="18"/>
        </w:rPr>
        <w:t> </w:t>
      </w:r>
      <w:r w:rsidRPr="00542B37">
        <w:rPr>
          <w:rFonts w:ascii="Clara Sans" w:hAnsi="Clara Sans" w:cs="Arial"/>
          <w:sz w:val="18"/>
          <w:szCs w:val="18"/>
        </w:rPr>
        <w:t>tomto případě vyhotoven protokol uvedený v předchozí větě.</w:t>
      </w:r>
    </w:p>
    <w:p w14:paraId="4E8641EA" w14:textId="40319A19" w:rsidR="006D24CC" w:rsidRPr="00542B37" w:rsidRDefault="006D24CC"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se zavazuje, že Příkazníkovi na jeho výzvu poskytne v nezbytném rozsahu součinnost při zajišťování informací, údajů, vyjádření a stanovisek, jejichž potřeba vznikne v průběhu plnění dle této smlouvy. Toto plnění poskytne Příkazce Příkazníkovi do 7 kalendářních dnů od jeho vyžádání, pokud je tato lhůta s ohledem na charakter vyžadované součinnosti reálná. V opačném případě se tato lhůta prodlužuje na dobu obvykle nutnou v obvyklých případech.</w:t>
      </w:r>
      <w:r w:rsidR="00AF035F" w:rsidRPr="00542B37">
        <w:rPr>
          <w:rFonts w:ascii="Clara Sans" w:hAnsi="Clara Sans" w:cs="Arial"/>
          <w:sz w:val="18"/>
          <w:szCs w:val="18"/>
        </w:rPr>
        <w:t xml:space="preserve"> </w:t>
      </w:r>
    </w:p>
    <w:p w14:paraId="4057E217" w14:textId="535826FD" w:rsidR="008862E3" w:rsidRPr="00542B37" w:rsidRDefault="008862E3" w:rsidP="006F0BA9">
      <w:pPr>
        <w:pStyle w:val="Odstavecseseznamem"/>
        <w:numPr>
          <w:ilvl w:val="0"/>
          <w:numId w:val="23"/>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Příkazce je oprávněn pozastavit výkon plnění dle této smlouvy v případě, že podle smlouvy o</w:t>
      </w:r>
      <w:r w:rsidR="00B5675F" w:rsidRPr="00542B37">
        <w:rPr>
          <w:rFonts w:ascii="Clara Sans" w:hAnsi="Clara Sans" w:cs="Arial"/>
          <w:sz w:val="18"/>
          <w:szCs w:val="18"/>
        </w:rPr>
        <w:t> </w:t>
      </w:r>
      <w:r w:rsidRPr="00542B37">
        <w:rPr>
          <w:rFonts w:ascii="Clara Sans" w:hAnsi="Clara Sans" w:cs="Arial"/>
          <w:sz w:val="18"/>
          <w:szCs w:val="18"/>
        </w:rPr>
        <w:t xml:space="preserve">dílo uzavřené se zhotovitelem dojde na stavbě k přerušení </w:t>
      </w:r>
      <w:r w:rsidR="00797371" w:rsidRPr="00542B37">
        <w:rPr>
          <w:rFonts w:ascii="Clara Sans" w:hAnsi="Clara Sans" w:cs="Arial"/>
          <w:sz w:val="18"/>
          <w:szCs w:val="18"/>
        </w:rPr>
        <w:t xml:space="preserve">či omezení </w:t>
      </w:r>
      <w:r w:rsidRPr="00542B37">
        <w:rPr>
          <w:rFonts w:ascii="Clara Sans" w:hAnsi="Clara Sans" w:cs="Arial"/>
          <w:sz w:val="18"/>
          <w:szCs w:val="18"/>
        </w:rPr>
        <w:t xml:space="preserve">prací a zajišťovaných činností </w:t>
      </w:r>
      <w:r w:rsidR="00797371" w:rsidRPr="00542B37">
        <w:rPr>
          <w:rFonts w:ascii="Clara Sans" w:hAnsi="Clara Sans" w:cs="Arial"/>
          <w:sz w:val="18"/>
          <w:szCs w:val="18"/>
        </w:rPr>
        <w:t xml:space="preserve">KOO BOZP </w:t>
      </w:r>
      <w:r w:rsidRPr="00542B37">
        <w:rPr>
          <w:rFonts w:ascii="Clara Sans" w:hAnsi="Clara Sans" w:cs="Arial"/>
          <w:sz w:val="18"/>
          <w:szCs w:val="18"/>
        </w:rPr>
        <w:t>nebude třeba, popř. jich bude třeba jen v omezeném rozsahu. Pozastavení plnění dle této smlouvy je vůči Příkazníkovi účinné okamžikem doručení písemného oznámení Příkazníkovi. O termínu znovuobnovení prací a</w:t>
      </w:r>
      <w:r w:rsidR="00B5675F" w:rsidRPr="00542B37">
        <w:rPr>
          <w:rFonts w:ascii="Clara Sans" w:hAnsi="Clara Sans" w:cs="Arial"/>
          <w:sz w:val="18"/>
          <w:szCs w:val="18"/>
        </w:rPr>
        <w:t> </w:t>
      </w:r>
      <w:r w:rsidRPr="00542B37">
        <w:rPr>
          <w:rFonts w:ascii="Clara Sans" w:hAnsi="Clara Sans" w:cs="Arial"/>
          <w:sz w:val="18"/>
          <w:szCs w:val="18"/>
        </w:rPr>
        <w:t>opětovné</w:t>
      </w:r>
      <w:r w:rsidR="00797371" w:rsidRPr="00542B37">
        <w:rPr>
          <w:rFonts w:ascii="Clara Sans" w:hAnsi="Clara Sans" w:cs="Arial"/>
          <w:sz w:val="18"/>
          <w:szCs w:val="18"/>
        </w:rPr>
        <w:t>ho</w:t>
      </w:r>
      <w:r w:rsidRPr="00542B37">
        <w:rPr>
          <w:rFonts w:ascii="Clara Sans" w:hAnsi="Clara Sans" w:cs="Arial"/>
          <w:sz w:val="18"/>
          <w:szCs w:val="18"/>
        </w:rPr>
        <w:t xml:space="preserve"> zahájení činností je Příkazce povinen Příkazníka písemně upozornit alespoň 3 dny předem.</w:t>
      </w:r>
      <w:r w:rsidR="007C5639" w:rsidRPr="00542B37">
        <w:rPr>
          <w:rFonts w:ascii="Clara Sans" w:hAnsi="Clara Sans" w:cs="Arial"/>
          <w:sz w:val="18"/>
          <w:szCs w:val="18"/>
        </w:rPr>
        <w:t xml:space="preserve"> Případné pozastavení výkonu plnění dle této smlouvy bude spojeno se snížením odměny dle čl. IV odst. 12.</w:t>
      </w:r>
    </w:p>
    <w:p w14:paraId="079EFAC9" w14:textId="6EB12BA3"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VI</w:t>
      </w:r>
      <w:r w:rsidR="005E5FC2" w:rsidRPr="00542B37">
        <w:rPr>
          <w:rFonts w:ascii="Clara Sans" w:hAnsi="Clara Sans" w:cs="Arial"/>
          <w:b/>
          <w:sz w:val="18"/>
          <w:szCs w:val="18"/>
        </w:rPr>
        <w:t>I</w:t>
      </w:r>
      <w:r w:rsidRPr="00542B37">
        <w:rPr>
          <w:rFonts w:ascii="Clara Sans" w:hAnsi="Clara Sans" w:cs="Arial"/>
          <w:b/>
          <w:sz w:val="18"/>
          <w:szCs w:val="18"/>
        </w:rPr>
        <w:t xml:space="preserve">. – </w:t>
      </w:r>
      <w:r w:rsidR="008C3EF7" w:rsidRPr="00542B37">
        <w:rPr>
          <w:rFonts w:ascii="Clara Sans" w:hAnsi="Clara Sans" w:cs="Arial"/>
          <w:b/>
          <w:sz w:val="18"/>
          <w:szCs w:val="18"/>
        </w:rPr>
        <w:t>Ukončení smlouvy</w:t>
      </w:r>
    </w:p>
    <w:p w14:paraId="33334559" w14:textId="76E9009E" w:rsidR="008C3EF7" w:rsidRPr="00542B37" w:rsidRDefault="00590F95"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T</w:t>
      </w:r>
      <w:r w:rsidR="008C3EF7" w:rsidRPr="00542B37">
        <w:rPr>
          <w:rFonts w:ascii="Clara Sans" w:hAnsi="Clara Sans" w:cs="Arial"/>
          <w:sz w:val="18"/>
          <w:szCs w:val="18"/>
        </w:rPr>
        <w:t>ato smlouva zaniká uplynutím doby, na niž byla sjednána.</w:t>
      </w:r>
    </w:p>
    <w:p w14:paraId="50F82F7D" w14:textId="7BA63D86" w:rsidR="008C3EF7" w:rsidRPr="00542B37" w:rsidRDefault="008C3EF7"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Tato smlouva může být ukončena písemnou dohodou smluvních stran.</w:t>
      </w:r>
    </w:p>
    <w:p w14:paraId="5C42A52D" w14:textId="5BC9D8BA" w:rsidR="008C3EF7" w:rsidRPr="00542B37" w:rsidRDefault="0095102E"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Příkazník může odstoupit od této smlouvy v případě, že </w:t>
      </w:r>
      <w:r w:rsidR="00ED4132" w:rsidRPr="00542B37">
        <w:rPr>
          <w:rFonts w:ascii="Clara Sans" w:hAnsi="Clara Sans" w:cs="Arial"/>
          <w:sz w:val="18"/>
          <w:szCs w:val="18"/>
        </w:rPr>
        <w:t>P</w:t>
      </w:r>
      <w:r w:rsidRPr="00542B37">
        <w:rPr>
          <w:rFonts w:ascii="Clara Sans" w:hAnsi="Clara Sans" w:cs="Arial"/>
          <w:sz w:val="18"/>
          <w:szCs w:val="18"/>
        </w:rPr>
        <w:t>říkazce bude v prodlení s placením odměny</w:t>
      </w:r>
      <w:r w:rsidR="004047DD" w:rsidRPr="00542B37">
        <w:rPr>
          <w:rFonts w:ascii="Clara Sans" w:hAnsi="Clara Sans" w:cs="Arial"/>
          <w:sz w:val="18"/>
          <w:szCs w:val="18"/>
        </w:rPr>
        <w:t xml:space="preserve"> </w:t>
      </w:r>
      <w:r w:rsidRPr="00542B37">
        <w:rPr>
          <w:rFonts w:ascii="Clara Sans" w:hAnsi="Clara Sans" w:cs="Arial"/>
          <w:sz w:val="18"/>
          <w:szCs w:val="18"/>
        </w:rPr>
        <w:t>nebo</w:t>
      </w:r>
      <w:r w:rsidR="000614AB" w:rsidRPr="00542B37">
        <w:rPr>
          <w:rFonts w:ascii="Clara Sans" w:hAnsi="Clara Sans" w:cs="Arial"/>
          <w:sz w:val="18"/>
          <w:szCs w:val="18"/>
        </w:rPr>
        <w:t xml:space="preserve"> </w:t>
      </w:r>
      <w:r w:rsidR="00A32055" w:rsidRPr="00542B37">
        <w:rPr>
          <w:rFonts w:ascii="Clara Sans" w:hAnsi="Clara Sans" w:cs="Arial"/>
          <w:sz w:val="18"/>
          <w:szCs w:val="18"/>
        </w:rPr>
        <w:t>j</w:t>
      </w:r>
      <w:r w:rsidRPr="00542B37">
        <w:rPr>
          <w:rFonts w:ascii="Clara Sans" w:hAnsi="Clara Sans" w:cs="Arial"/>
          <w:sz w:val="18"/>
          <w:szCs w:val="18"/>
        </w:rPr>
        <w:t>ejí části dle článku I</w:t>
      </w:r>
      <w:r w:rsidR="007644D5" w:rsidRPr="00542B37">
        <w:rPr>
          <w:rFonts w:ascii="Clara Sans" w:hAnsi="Clara Sans" w:cs="Arial"/>
          <w:sz w:val="18"/>
          <w:szCs w:val="18"/>
        </w:rPr>
        <w:t>V</w:t>
      </w:r>
      <w:r w:rsidRPr="00542B37">
        <w:rPr>
          <w:rFonts w:ascii="Clara Sans" w:hAnsi="Clara Sans" w:cs="Arial"/>
          <w:sz w:val="18"/>
          <w:szCs w:val="18"/>
        </w:rPr>
        <w:t xml:space="preserve">. této smlouvy po dobu delší než </w:t>
      </w:r>
      <w:r w:rsidR="0073357D" w:rsidRPr="00542B37">
        <w:rPr>
          <w:rFonts w:ascii="Clara Sans" w:hAnsi="Clara Sans" w:cs="Arial"/>
          <w:sz w:val="18"/>
          <w:szCs w:val="18"/>
        </w:rPr>
        <w:t xml:space="preserve">20 </w:t>
      </w:r>
      <w:r w:rsidRPr="00542B37">
        <w:rPr>
          <w:rFonts w:ascii="Clara Sans" w:hAnsi="Clara Sans" w:cs="Arial"/>
          <w:sz w:val="18"/>
          <w:szCs w:val="18"/>
        </w:rPr>
        <w:t>dnů oproti stanovené lhůtě splatnosti</w:t>
      </w:r>
      <w:r w:rsidR="00BF1BB1" w:rsidRPr="00542B37">
        <w:rPr>
          <w:rFonts w:ascii="Clara Sans" w:hAnsi="Clara Sans" w:cs="Arial"/>
          <w:sz w:val="18"/>
          <w:szCs w:val="18"/>
        </w:rPr>
        <w:t>.</w:t>
      </w:r>
    </w:p>
    <w:p w14:paraId="5C73AC89" w14:textId="64169C02" w:rsidR="0095102E" w:rsidRPr="00542B37" w:rsidRDefault="0095102E" w:rsidP="00B537AE">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Příkazce může odstoupit od této smlouvy v případě, že </w:t>
      </w:r>
      <w:r w:rsidR="00ED4132" w:rsidRPr="00542B37">
        <w:rPr>
          <w:rFonts w:ascii="Clara Sans" w:hAnsi="Clara Sans" w:cs="Arial"/>
          <w:sz w:val="18"/>
          <w:szCs w:val="18"/>
        </w:rPr>
        <w:t>P</w:t>
      </w:r>
      <w:r w:rsidRPr="00542B37">
        <w:rPr>
          <w:rFonts w:ascii="Clara Sans" w:hAnsi="Clara Sans" w:cs="Arial"/>
          <w:sz w:val="18"/>
          <w:szCs w:val="18"/>
        </w:rPr>
        <w:t xml:space="preserve">říkazník </w:t>
      </w:r>
      <w:r w:rsidR="008C3EF7" w:rsidRPr="00542B37">
        <w:rPr>
          <w:rFonts w:ascii="Clara Sans" w:hAnsi="Clara Sans" w:cs="Arial"/>
          <w:sz w:val="18"/>
          <w:szCs w:val="18"/>
        </w:rPr>
        <w:t xml:space="preserve">podstatně </w:t>
      </w:r>
      <w:r w:rsidRPr="00542B37">
        <w:rPr>
          <w:rFonts w:ascii="Clara Sans" w:hAnsi="Clara Sans" w:cs="Arial"/>
          <w:sz w:val="18"/>
          <w:szCs w:val="18"/>
        </w:rPr>
        <w:t xml:space="preserve">poruší </w:t>
      </w:r>
      <w:r w:rsidR="008C3EF7" w:rsidRPr="00542B37">
        <w:rPr>
          <w:rFonts w:ascii="Clara Sans" w:hAnsi="Clara Sans" w:cs="Arial"/>
          <w:sz w:val="18"/>
          <w:szCs w:val="18"/>
        </w:rPr>
        <w:t>povinnosti vyplývající mu</w:t>
      </w:r>
      <w:r w:rsidR="009F1FD2" w:rsidRPr="00542B37">
        <w:rPr>
          <w:rFonts w:ascii="Clara Sans" w:hAnsi="Clara Sans" w:cs="Arial"/>
          <w:sz w:val="18"/>
          <w:szCs w:val="18"/>
        </w:rPr>
        <w:t xml:space="preserve"> </w:t>
      </w:r>
      <w:r w:rsidR="008C3EF7" w:rsidRPr="00542B37">
        <w:rPr>
          <w:rFonts w:ascii="Clara Sans" w:hAnsi="Clara Sans" w:cs="Arial"/>
          <w:sz w:val="18"/>
          <w:szCs w:val="18"/>
        </w:rPr>
        <w:t>z této smlouvy a to</w:t>
      </w:r>
      <w:r w:rsidR="007C3F55" w:rsidRPr="00542B37">
        <w:rPr>
          <w:rFonts w:ascii="Clara Sans" w:hAnsi="Clara Sans" w:cs="Arial"/>
          <w:sz w:val="18"/>
          <w:szCs w:val="18"/>
        </w:rPr>
        <w:t>to</w:t>
      </w:r>
      <w:r w:rsidR="008C3EF7" w:rsidRPr="00542B37">
        <w:rPr>
          <w:rFonts w:ascii="Clara Sans" w:hAnsi="Clara Sans" w:cs="Arial"/>
          <w:sz w:val="18"/>
          <w:szCs w:val="18"/>
        </w:rPr>
        <w:t xml:space="preserve"> porušení nenapraví ani </w:t>
      </w:r>
      <w:r w:rsidR="002E3B44" w:rsidRPr="00542B37">
        <w:rPr>
          <w:rFonts w:ascii="Clara Sans" w:hAnsi="Clara Sans" w:cs="Arial"/>
          <w:sz w:val="18"/>
          <w:szCs w:val="18"/>
        </w:rPr>
        <w:t xml:space="preserve">do </w:t>
      </w:r>
      <w:r w:rsidR="008C3EF7" w:rsidRPr="00542B37">
        <w:rPr>
          <w:rFonts w:ascii="Clara Sans" w:hAnsi="Clara Sans" w:cs="Arial"/>
          <w:sz w:val="18"/>
          <w:szCs w:val="18"/>
        </w:rPr>
        <w:t>10</w:t>
      </w:r>
      <w:r w:rsidR="004047DD" w:rsidRPr="00542B37">
        <w:rPr>
          <w:rFonts w:ascii="Clara Sans" w:hAnsi="Clara Sans" w:cs="Arial"/>
          <w:sz w:val="18"/>
          <w:szCs w:val="18"/>
        </w:rPr>
        <w:t xml:space="preserve"> </w:t>
      </w:r>
      <w:r w:rsidR="008C3EF7" w:rsidRPr="00542B37">
        <w:rPr>
          <w:rFonts w:ascii="Clara Sans" w:hAnsi="Clara Sans" w:cs="Arial"/>
          <w:sz w:val="18"/>
          <w:szCs w:val="18"/>
        </w:rPr>
        <w:t>kalendářních dnů.</w:t>
      </w:r>
      <w:r w:rsidR="0073357D" w:rsidRPr="00542B37">
        <w:rPr>
          <w:rFonts w:ascii="Clara Sans" w:hAnsi="Clara Sans" w:cs="Arial"/>
          <w:sz w:val="18"/>
          <w:szCs w:val="18"/>
        </w:rPr>
        <w:t xml:space="preserve"> Za podstatné porušení smlouvy bude považován</w:t>
      </w:r>
      <w:r w:rsidR="000B4BA5" w:rsidRPr="00542B37">
        <w:rPr>
          <w:rFonts w:ascii="Clara Sans" w:hAnsi="Clara Sans" w:cs="Arial"/>
          <w:sz w:val="18"/>
          <w:szCs w:val="18"/>
        </w:rPr>
        <w:t>o</w:t>
      </w:r>
      <w:r w:rsidR="009C4E9D" w:rsidRPr="00542B37">
        <w:rPr>
          <w:rFonts w:ascii="Clara Sans" w:hAnsi="Clara Sans" w:cs="Arial"/>
          <w:sz w:val="18"/>
          <w:szCs w:val="18"/>
        </w:rPr>
        <w:t xml:space="preserve"> zejm</w:t>
      </w:r>
      <w:r w:rsidR="004D412E" w:rsidRPr="00542B37">
        <w:rPr>
          <w:rFonts w:ascii="Clara Sans" w:hAnsi="Clara Sans" w:cs="Arial"/>
          <w:sz w:val="18"/>
          <w:szCs w:val="18"/>
        </w:rPr>
        <w:t>éna</w:t>
      </w:r>
      <w:r w:rsidR="0073357D" w:rsidRPr="00542B37">
        <w:rPr>
          <w:rFonts w:ascii="Clara Sans" w:hAnsi="Clara Sans" w:cs="Arial"/>
          <w:sz w:val="18"/>
          <w:szCs w:val="18"/>
        </w:rPr>
        <w:t xml:space="preserve"> přerušení výkonu činnosti podle této smlouvy na dobu delší než 7 dnů</w:t>
      </w:r>
      <w:r w:rsidR="00AD1130" w:rsidRPr="00542B37">
        <w:rPr>
          <w:rFonts w:ascii="Clara Sans" w:hAnsi="Clara Sans" w:cs="Arial"/>
          <w:sz w:val="18"/>
          <w:szCs w:val="18"/>
        </w:rPr>
        <w:t xml:space="preserve"> nebo jednání </w:t>
      </w:r>
      <w:r w:rsidR="00ED4132" w:rsidRPr="00542B37">
        <w:rPr>
          <w:rFonts w:ascii="Clara Sans" w:hAnsi="Clara Sans" w:cs="Arial"/>
          <w:sz w:val="18"/>
          <w:szCs w:val="18"/>
        </w:rPr>
        <w:t>P</w:t>
      </w:r>
      <w:r w:rsidR="000B4BA5" w:rsidRPr="00542B37">
        <w:rPr>
          <w:rFonts w:ascii="Clara Sans" w:hAnsi="Clara Sans" w:cs="Arial"/>
          <w:sz w:val="18"/>
          <w:szCs w:val="18"/>
        </w:rPr>
        <w:t>říkazník</w:t>
      </w:r>
      <w:r w:rsidR="00AD1130" w:rsidRPr="00542B37">
        <w:rPr>
          <w:rFonts w:ascii="Clara Sans" w:hAnsi="Clara Sans" w:cs="Arial"/>
          <w:sz w:val="18"/>
          <w:szCs w:val="18"/>
        </w:rPr>
        <w:t>a</w:t>
      </w:r>
      <w:r w:rsidR="000B4BA5" w:rsidRPr="00542B37">
        <w:rPr>
          <w:rFonts w:ascii="Clara Sans" w:hAnsi="Clara Sans" w:cs="Arial"/>
          <w:sz w:val="18"/>
          <w:szCs w:val="18"/>
        </w:rPr>
        <w:t xml:space="preserve"> při plnění této smlouvy</w:t>
      </w:r>
      <w:r w:rsidR="00AD1130" w:rsidRPr="00542B37">
        <w:rPr>
          <w:rFonts w:ascii="Clara Sans" w:hAnsi="Clara Sans" w:cs="Arial"/>
          <w:sz w:val="18"/>
          <w:szCs w:val="18"/>
        </w:rPr>
        <w:t>, kterým</w:t>
      </w:r>
      <w:r w:rsidR="000B4BA5" w:rsidRPr="00542B37">
        <w:rPr>
          <w:rFonts w:ascii="Clara Sans" w:hAnsi="Clara Sans" w:cs="Arial"/>
          <w:sz w:val="18"/>
          <w:szCs w:val="18"/>
        </w:rPr>
        <w:t xml:space="preserve"> opakovaně (soustavně) porušuje právní předpisy, regulace, technické standardy a normy České republiky či jiných států, k jejichž dodržování se touto smlouvou zavázal.</w:t>
      </w:r>
    </w:p>
    <w:p w14:paraId="5CAEECD1" w14:textId="2429A7D8" w:rsidR="0095102E" w:rsidRPr="00542B37" w:rsidRDefault="0095102E"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Účinky odstoupení od této smlouvy nastanou okamžikem doručení písemného oznámení o odstoupení</w:t>
      </w:r>
      <w:r w:rsidR="000614AB" w:rsidRPr="00542B37">
        <w:rPr>
          <w:rFonts w:ascii="Clara Sans" w:hAnsi="Clara Sans" w:cs="Arial"/>
          <w:sz w:val="18"/>
          <w:szCs w:val="18"/>
        </w:rPr>
        <w:t xml:space="preserve"> </w:t>
      </w:r>
      <w:r w:rsidRPr="00542B37">
        <w:rPr>
          <w:rFonts w:ascii="Clara Sans" w:hAnsi="Clara Sans" w:cs="Arial"/>
          <w:sz w:val="18"/>
          <w:szCs w:val="18"/>
        </w:rPr>
        <w:t>druhé</w:t>
      </w:r>
      <w:r w:rsidR="00AD1130" w:rsidRPr="00542B37">
        <w:rPr>
          <w:rFonts w:ascii="Clara Sans" w:hAnsi="Clara Sans" w:cs="Arial"/>
          <w:sz w:val="18"/>
          <w:szCs w:val="18"/>
        </w:rPr>
        <w:t xml:space="preserve"> straně</w:t>
      </w:r>
      <w:r w:rsidRPr="00542B37">
        <w:rPr>
          <w:rFonts w:ascii="Clara Sans" w:hAnsi="Clara Sans" w:cs="Arial"/>
          <w:sz w:val="18"/>
          <w:szCs w:val="18"/>
        </w:rPr>
        <w:t>.</w:t>
      </w:r>
    </w:p>
    <w:p w14:paraId="47DA069E" w14:textId="27C71443" w:rsidR="008C595F" w:rsidRPr="00542B37" w:rsidRDefault="001D0D87"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Po ukončení smlouvy je </w:t>
      </w:r>
      <w:r w:rsidR="00ED4132" w:rsidRPr="00542B37">
        <w:rPr>
          <w:rFonts w:ascii="Clara Sans" w:hAnsi="Clara Sans" w:cs="Arial"/>
          <w:sz w:val="18"/>
          <w:szCs w:val="18"/>
        </w:rPr>
        <w:t>P</w:t>
      </w:r>
      <w:r w:rsidRPr="00542B37">
        <w:rPr>
          <w:rFonts w:ascii="Clara Sans" w:hAnsi="Clara Sans" w:cs="Arial"/>
          <w:sz w:val="18"/>
          <w:szCs w:val="18"/>
        </w:rPr>
        <w:t>říkazník povinen vrátit</w:t>
      </w:r>
      <w:r w:rsidR="007C3F55" w:rsidRPr="00542B37">
        <w:rPr>
          <w:rFonts w:ascii="Clara Sans" w:hAnsi="Clara Sans" w:cs="Arial"/>
          <w:sz w:val="18"/>
          <w:szCs w:val="18"/>
        </w:rPr>
        <w:t xml:space="preserve"> a předat</w:t>
      </w:r>
      <w:r w:rsidRPr="00542B37">
        <w:rPr>
          <w:rFonts w:ascii="Clara Sans" w:hAnsi="Clara Sans" w:cs="Arial"/>
          <w:sz w:val="18"/>
          <w:szCs w:val="18"/>
        </w:rPr>
        <w:t xml:space="preserve"> </w:t>
      </w:r>
      <w:r w:rsidR="00ED4132" w:rsidRPr="00542B37">
        <w:rPr>
          <w:rFonts w:ascii="Clara Sans" w:hAnsi="Clara Sans" w:cs="Arial"/>
          <w:sz w:val="18"/>
          <w:szCs w:val="18"/>
        </w:rPr>
        <w:t>P</w:t>
      </w:r>
      <w:r w:rsidRPr="00542B37">
        <w:rPr>
          <w:rFonts w:ascii="Clara Sans" w:hAnsi="Clara Sans" w:cs="Arial"/>
          <w:sz w:val="18"/>
          <w:szCs w:val="18"/>
        </w:rPr>
        <w:t xml:space="preserve">říkazci </w:t>
      </w:r>
      <w:r w:rsidR="00B46698" w:rsidRPr="00542B37">
        <w:rPr>
          <w:rFonts w:ascii="Clara Sans" w:hAnsi="Clara Sans" w:cs="Arial"/>
          <w:sz w:val="18"/>
          <w:szCs w:val="18"/>
        </w:rPr>
        <w:t>v</w:t>
      </w:r>
      <w:r w:rsidR="0095102E" w:rsidRPr="00542B37">
        <w:rPr>
          <w:rFonts w:ascii="Clara Sans" w:hAnsi="Clara Sans" w:cs="Arial"/>
          <w:sz w:val="18"/>
          <w:szCs w:val="18"/>
        </w:rPr>
        <w:t>eškeré dokl</w:t>
      </w:r>
      <w:r w:rsidR="000614AB" w:rsidRPr="00542B37">
        <w:rPr>
          <w:rFonts w:ascii="Clara Sans" w:hAnsi="Clara Sans" w:cs="Arial"/>
          <w:sz w:val="18"/>
          <w:szCs w:val="18"/>
        </w:rPr>
        <w:t>ady a písemné materiály, které</w:t>
      </w:r>
      <w:r w:rsidR="009F1FD2" w:rsidRPr="00542B37">
        <w:rPr>
          <w:rFonts w:ascii="Clara Sans" w:hAnsi="Clara Sans" w:cs="Arial"/>
          <w:sz w:val="18"/>
          <w:szCs w:val="18"/>
        </w:rPr>
        <w:t xml:space="preserve"> </w:t>
      </w:r>
      <w:r w:rsidR="007C3F55" w:rsidRPr="00542B37">
        <w:rPr>
          <w:rFonts w:ascii="Clara Sans" w:hAnsi="Clara Sans" w:cs="Arial"/>
          <w:sz w:val="18"/>
          <w:szCs w:val="18"/>
        </w:rPr>
        <w:t>obdržel</w:t>
      </w:r>
      <w:r w:rsidR="0095102E" w:rsidRPr="00542B37">
        <w:rPr>
          <w:rFonts w:ascii="Clara Sans" w:hAnsi="Clara Sans" w:cs="Arial"/>
          <w:sz w:val="18"/>
          <w:szCs w:val="18"/>
        </w:rPr>
        <w:t xml:space="preserve"> z titulu plnění této smlouvy</w:t>
      </w:r>
      <w:r w:rsidRPr="00542B37">
        <w:rPr>
          <w:rFonts w:ascii="Clara Sans" w:hAnsi="Clara Sans" w:cs="Arial"/>
          <w:sz w:val="18"/>
          <w:szCs w:val="18"/>
        </w:rPr>
        <w:t xml:space="preserve"> a všechny materiály, které do doby ukončení smlouvy vypracoval. </w:t>
      </w:r>
    </w:p>
    <w:p w14:paraId="602A0C76" w14:textId="45E0181F" w:rsidR="00801E42" w:rsidRPr="00542B37" w:rsidRDefault="008C595F" w:rsidP="006F0BA9">
      <w:pPr>
        <w:pStyle w:val="Odstavecseseznamem"/>
        <w:numPr>
          <w:ilvl w:val="0"/>
          <w:numId w:val="25"/>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Ujednáními tohoto článku smlouvy není dotčeno oprávnění kterékoli smluvní strany odstoupit od Smlouvy za předpokladu, že jakékoliv jiné porušení smluvní povinnosti jinou smluvní stranou bude mo</w:t>
      </w:r>
      <w:r w:rsidR="000E11B0" w:rsidRPr="00542B37">
        <w:rPr>
          <w:rFonts w:ascii="Clara Sans" w:hAnsi="Clara Sans" w:cs="Arial"/>
          <w:sz w:val="18"/>
          <w:szCs w:val="18"/>
        </w:rPr>
        <w:t>žno považovat za porušení této s</w:t>
      </w:r>
      <w:r w:rsidRPr="00542B37">
        <w:rPr>
          <w:rFonts w:ascii="Clara Sans" w:hAnsi="Clara Sans" w:cs="Arial"/>
          <w:sz w:val="18"/>
          <w:szCs w:val="18"/>
        </w:rPr>
        <w:t>mlouvy podstatným způsobem ve smyslu</w:t>
      </w:r>
      <w:r w:rsidR="005C3D1C" w:rsidRPr="00542B37">
        <w:rPr>
          <w:rFonts w:ascii="Clara Sans" w:hAnsi="Clara Sans" w:cs="Arial"/>
          <w:sz w:val="18"/>
          <w:szCs w:val="18"/>
        </w:rPr>
        <w:t xml:space="preserve"> </w:t>
      </w:r>
      <w:r w:rsidRPr="00542B37">
        <w:rPr>
          <w:rFonts w:ascii="Clara Sans" w:hAnsi="Clara Sans" w:cs="Arial"/>
          <w:sz w:val="18"/>
          <w:szCs w:val="18"/>
        </w:rPr>
        <w:t>§ 2002 OZ.</w:t>
      </w:r>
    </w:p>
    <w:p w14:paraId="3B1CBC6F" w14:textId="2792AA9E"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VII</w:t>
      </w:r>
      <w:r w:rsidR="005E5FC2" w:rsidRPr="00542B37">
        <w:rPr>
          <w:rFonts w:ascii="Clara Sans" w:hAnsi="Clara Sans" w:cs="Arial"/>
          <w:b/>
          <w:sz w:val="18"/>
          <w:szCs w:val="18"/>
        </w:rPr>
        <w:t>I</w:t>
      </w:r>
      <w:r w:rsidRPr="00542B37">
        <w:rPr>
          <w:rFonts w:ascii="Clara Sans" w:hAnsi="Clara Sans" w:cs="Arial"/>
          <w:b/>
          <w:sz w:val="18"/>
          <w:szCs w:val="18"/>
        </w:rPr>
        <w:t xml:space="preserve">. – </w:t>
      </w:r>
      <w:r w:rsidR="006B4D53" w:rsidRPr="00542B37">
        <w:rPr>
          <w:rFonts w:ascii="Clara Sans" w:hAnsi="Clara Sans" w:cs="Arial"/>
          <w:b/>
          <w:sz w:val="18"/>
          <w:szCs w:val="18"/>
        </w:rPr>
        <w:t>Utvrzení závazku a s</w:t>
      </w:r>
      <w:r w:rsidRPr="00542B37">
        <w:rPr>
          <w:rFonts w:ascii="Clara Sans" w:hAnsi="Clara Sans" w:cs="Arial"/>
          <w:b/>
          <w:sz w:val="18"/>
          <w:szCs w:val="18"/>
        </w:rPr>
        <w:t>mluvní pokuta</w:t>
      </w:r>
    </w:p>
    <w:p w14:paraId="3A199E98" w14:textId="32C767CA" w:rsidR="0095102E" w:rsidRPr="00542B37" w:rsidRDefault="003E0F93"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V případě nesplnění </w:t>
      </w:r>
      <w:r w:rsidR="001D0D87" w:rsidRPr="00542B37">
        <w:rPr>
          <w:rFonts w:ascii="Clara Sans" w:hAnsi="Clara Sans" w:cs="Arial"/>
          <w:sz w:val="18"/>
          <w:szCs w:val="18"/>
        </w:rPr>
        <w:t xml:space="preserve">povinností dle této smlouvy </w:t>
      </w:r>
      <w:r w:rsidRPr="00542B37">
        <w:rPr>
          <w:rFonts w:ascii="Clara Sans" w:hAnsi="Clara Sans" w:cs="Arial"/>
          <w:sz w:val="18"/>
          <w:szCs w:val="18"/>
        </w:rPr>
        <w:t xml:space="preserve">nebo stanovených právním předpisem vztahujícím se na plnění dle této smlouvy </w:t>
      </w:r>
      <w:r w:rsidR="001D0D87" w:rsidRPr="00542B37">
        <w:rPr>
          <w:rFonts w:ascii="Clara Sans" w:hAnsi="Clara Sans" w:cs="Arial"/>
          <w:sz w:val="18"/>
          <w:szCs w:val="18"/>
        </w:rPr>
        <w:t xml:space="preserve">a pro případ, že </w:t>
      </w:r>
      <w:r w:rsidR="00ED4132" w:rsidRPr="00542B37">
        <w:rPr>
          <w:rFonts w:ascii="Clara Sans" w:hAnsi="Clara Sans" w:cs="Arial"/>
          <w:sz w:val="18"/>
          <w:szCs w:val="18"/>
        </w:rPr>
        <w:t>P</w:t>
      </w:r>
      <w:r w:rsidR="001D0D87" w:rsidRPr="00542B37">
        <w:rPr>
          <w:rFonts w:ascii="Clara Sans" w:hAnsi="Clara Sans" w:cs="Arial"/>
          <w:sz w:val="18"/>
          <w:szCs w:val="18"/>
        </w:rPr>
        <w:t xml:space="preserve">říkazník nevykonává své povinnosti ze smlouvy řádně, ač na to byl </w:t>
      </w:r>
      <w:r w:rsidR="00A62963" w:rsidRPr="00542B37">
        <w:rPr>
          <w:rFonts w:ascii="Clara Sans" w:hAnsi="Clara Sans" w:cs="Arial"/>
          <w:sz w:val="18"/>
          <w:szCs w:val="18"/>
        </w:rPr>
        <w:t xml:space="preserve">Příkazcem </w:t>
      </w:r>
      <w:r w:rsidR="001D0D87" w:rsidRPr="00542B37">
        <w:rPr>
          <w:rFonts w:ascii="Clara Sans" w:hAnsi="Clara Sans" w:cs="Arial"/>
          <w:sz w:val="18"/>
          <w:szCs w:val="18"/>
        </w:rPr>
        <w:t xml:space="preserve">upozorněn, může </w:t>
      </w:r>
      <w:r w:rsidR="00ED4132" w:rsidRPr="00542B37">
        <w:rPr>
          <w:rFonts w:ascii="Clara Sans" w:hAnsi="Clara Sans" w:cs="Arial"/>
          <w:sz w:val="18"/>
          <w:szCs w:val="18"/>
        </w:rPr>
        <w:t>P</w:t>
      </w:r>
      <w:r w:rsidR="001D0D87" w:rsidRPr="00542B37">
        <w:rPr>
          <w:rFonts w:ascii="Clara Sans" w:hAnsi="Clara Sans" w:cs="Arial"/>
          <w:sz w:val="18"/>
          <w:szCs w:val="18"/>
        </w:rPr>
        <w:t>říkazce za každé takové porušení po</w:t>
      </w:r>
      <w:r w:rsidR="004E4B86" w:rsidRPr="00542B37">
        <w:rPr>
          <w:rFonts w:ascii="Clara Sans" w:hAnsi="Clara Sans" w:cs="Arial"/>
          <w:sz w:val="18"/>
          <w:szCs w:val="18"/>
        </w:rPr>
        <w:t>žadovat smluvní pokutu ve výši 1</w:t>
      </w:r>
      <w:r w:rsidR="002E3B44" w:rsidRPr="00542B37">
        <w:rPr>
          <w:rFonts w:ascii="Clara Sans" w:hAnsi="Clara Sans" w:cs="Arial"/>
          <w:sz w:val="18"/>
          <w:szCs w:val="18"/>
        </w:rPr>
        <w:t>0</w:t>
      </w:r>
      <w:r w:rsidR="001D0D87" w:rsidRPr="00542B37">
        <w:rPr>
          <w:rFonts w:ascii="Clara Sans" w:hAnsi="Clara Sans" w:cs="Arial"/>
          <w:sz w:val="18"/>
          <w:szCs w:val="18"/>
        </w:rPr>
        <w:t>.000,-</w:t>
      </w:r>
      <w:r w:rsidR="00C91CE8" w:rsidRPr="00542B37">
        <w:rPr>
          <w:rFonts w:ascii="Clara Sans" w:hAnsi="Clara Sans" w:cs="Arial"/>
          <w:sz w:val="18"/>
          <w:szCs w:val="18"/>
        </w:rPr>
        <w:t xml:space="preserve"> </w:t>
      </w:r>
      <w:r w:rsidR="001D0D87" w:rsidRPr="00542B37">
        <w:rPr>
          <w:rFonts w:ascii="Clara Sans" w:hAnsi="Clara Sans" w:cs="Arial"/>
          <w:sz w:val="18"/>
          <w:szCs w:val="18"/>
        </w:rPr>
        <w:t>Kč</w:t>
      </w:r>
      <w:r w:rsidR="002E3B44" w:rsidRPr="00542B37">
        <w:rPr>
          <w:rFonts w:ascii="Clara Sans" w:hAnsi="Clara Sans" w:cs="Arial"/>
          <w:sz w:val="18"/>
          <w:szCs w:val="18"/>
        </w:rPr>
        <w:t xml:space="preserve"> </w:t>
      </w:r>
      <w:r w:rsidR="00B537AE" w:rsidRPr="00542B37">
        <w:rPr>
          <w:rFonts w:ascii="Clara Sans" w:hAnsi="Clara Sans" w:cs="Arial"/>
          <w:sz w:val="18"/>
          <w:szCs w:val="18"/>
        </w:rPr>
        <w:t>jednorázově,</w:t>
      </w:r>
      <w:r w:rsidR="002E3B44" w:rsidRPr="00542B37">
        <w:rPr>
          <w:rFonts w:ascii="Clara Sans" w:hAnsi="Clara Sans" w:cs="Arial"/>
          <w:sz w:val="18"/>
          <w:szCs w:val="18"/>
        </w:rPr>
        <w:t xml:space="preserve"> a </w:t>
      </w:r>
      <w:r w:rsidR="004207B0" w:rsidRPr="00542B37">
        <w:rPr>
          <w:rFonts w:ascii="Clara Sans" w:hAnsi="Clara Sans" w:cs="Arial"/>
          <w:sz w:val="18"/>
          <w:szCs w:val="18"/>
        </w:rPr>
        <w:t>navíc</w:t>
      </w:r>
      <w:r w:rsidR="00744660" w:rsidRPr="00542B37">
        <w:rPr>
          <w:rFonts w:ascii="Clara Sans" w:hAnsi="Clara Sans" w:cs="Arial"/>
          <w:sz w:val="18"/>
          <w:szCs w:val="18"/>
        </w:rPr>
        <w:t xml:space="preserve"> za každý i započatý den prodlení</w:t>
      </w:r>
      <w:r w:rsidR="002E3B44" w:rsidRPr="00542B37">
        <w:rPr>
          <w:rFonts w:ascii="Clara Sans" w:hAnsi="Clara Sans" w:cs="Arial"/>
          <w:sz w:val="18"/>
          <w:szCs w:val="18"/>
        </w:rPr>
        <w:t xml:space="preserve"> s plněním povinností dle smlouvy 1 000,- Kč</w:t>
      </w:r>
      <w:r w:rsidR="001D0D87" w:rsidRPr="00542B37">
        <w:rPr>
          <w:rFonts w:ascii="Clara Sans" w:hAnsi="Clara Sans" w:cs="Arial"/>
          <w:sz w:val="18"/>
          <w:szCs w:val="18"/>
        </w:rPr>
        <w:t xml:space="preserve">. </w:t>
      </w:r>
    </w:p>
    <w:p w14:paraId="29144E5C" w14:textId="77777777" w:rsidR="001D0D87" w:rsidRPr="00542B37" w:rsidRDefault="001D0D87"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pokuta je splatná do 15 kalendářních dnů po obdržení výzvy k její úhradě. </w:t>
      </w:r>
    </w:p>
    <w:p w14:paraId="5383EA4D" w14:textId="02CAE3F2" w:rsidR="001D0D87" w:rsidRPr="00542B37" w:rsidRDefault="001D0D87"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Zapl</w:t>
      </w:r>
      <w:r w:rsidR="00777BCE" w:rsidRPr="00542B37">
        <w:rPr>
          <w:rFonts w:ascii="Clara Sans" w:hAnsi="Clara Sans" w:cs="Arial"/>
          <w:sz w:val="18"/>
          <w:szCs w:val="18"/>
        </w:rPr>
        <w:t xml:space="preserve">acením smluvní pokuty nezaniká </w:t>
      </w:r>
      <w:r w:rsidRPr="00542B37">
        <w:rPr>
          <w:rFonts w:ascii="Clara Sans" w:hAnsi="Clara Sans" w:cs="Arial"/>
          <w:sz w:val="18"/>
          <w:szCs w:val="18"/>
        </w:rPr>
        <w:t>právo smluvních stran na náhradu škody a ušlého zisku, které jim vzniknou v souvislosti s porušením smluvních povinností.</w:t>
      </w:r>
    </w:p>
    <w:p w14:paraId="3C9770B7" w14:textId="57D901BC" w:rsidR="003E0F93" w:rsidRPr="00542B37" w:rsidRDefault="003E0F93"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Příkazník je odpovědný za škody vzniklé Příkazci v důsledku porušení povinností vyplývajících z této smlouvy, stejně tak za škody způsobené osobami pověřenými výkonem činnosti na základě této smlouvy.</w:t>
      </w:r>
    </w:p>
    <w:p w14:paraId="3B247D23" w14:textId="2726A675" w:rsidR="00E25875" w:rsidRPr="00542B37" w:rsidRDefault="00E25875" w:rsidP="006F0BA9">
      <w:pPr>
        <w:pStyle w:val="Odstavecseseznamem"/>
        <w:numPr>
          <w:ilvl w:val="0"/>
          <w:numId w:val="26"/>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pokuty je Příkazce oprávněn započíst ve smyslu </w:t>
      </w:r>
      <w:proofErr w:type="spellStart"/>
      <w:r w:rsidRPr="00542B37">
        <w:rPr>
          <w:rFonts w:ascii="Clara Sans" w:hAnsi="Clara Sans" w:cs="Arial"/>
          <w:sz w:val="18"/>
          <w:szCs w:val="18"/>
        </w:rPr>
        <w:t>ust</w:t>
      </w:r>
      <w:proofErr w:type="spellEnd"/>
      <w:r w:rsidRPr="00542B37">
        <w:rPr>
          <w:rFonts w:ascii="Clara Sans" w:hAnsi="Clara Sans" w:cs="Arial"/>
          <w:sz w:val="18"/>
          <w:szCs w:val="18"/>
        </w:rPr>
        <w:t>. § 1982 a</w:t>
      </w:r>
      <w:r w:rsidR="00BF1BB1" w:rsidRPr="00542B37">
        <w:rPr>
          <w:rFonts w:ascii="Clara Sans" w:hAnsi="Clara Sans" w:cs="Arial"/>
          <w:sz w:val="18"/>
          <w:szCs w:val="18"/>
        </w:rPr>
        <w:t xml:space="preserve"> </w:t>
      </w:r>
      <w:r w:rsidRPr="00542B37">
        <w:rPr>
          <w:rFonts w:ascii="Clara Sans" w:hAnsi="Clara Sans" w:cs="Arial"/>
          <w:sz w:val="18"/>
          <w:szCs w:val="18"/>
        </w:rPr>
        <w:t>n</w:t>
      </w:r>
      <w:r w:rsidR="00CE33EA" w:rsidRPr="00542B37">
        <w:rPr>
          <w:rFonts w:ascii="Clara Sans" w:hAnsi="Clara Sans" w:cs="Arial"/>
          <w:sz w:val="18"/>
          <w:szCs w:val="18"/>
        </w:rPr>
        <w:t>ásledujících paragrafů</w:t>
      </w:r>
      <w:r w:rsidRPr="00542B37">
        <w:rPr>
          <w:rFonts w:ascii="Clara Sans" w:hAnsi="Clara Sans" w:cs="Arial"/>
          <w:sz w:val="18"/>
          <w:szCs w:val="18"/>
        </w:rPr>
        <w:t xml:space="preserve"> OZ</w:t>
      </w:r>
      <w:r w:rsidR="00D55E69" w:rsidRPr="00542B37">
        <w:rPr>
          <w:rFonts w:ascii="Clara Sans" w:hAnsi="Clara Sans" w:cs="Arial"/>
          <w:sz w:val="18"/>
          <w:szCs w:val="18"/>
        </w:rPr>
        <w:t>, a to</w:t>
      </w:r>
      <w:r w:rsidRPr="00542B37">
        <w:rPr>
          <w:rFonts w:ascii="Clara Sans" w:hAnsi="Clara Sans" w:cs="Arial"/>
          <w:sz w:val="18"/>
          <w:szCs w:val="18"/>
        </w:rPr>
        <w:t xml:space="preserve"> </w:t>
      </w:r>
      <w:r w:rsidR="00D55E69" w:rsidRPr="00542B37">
        <w:rPr>
          <w:rFonts w:ascii="Clara Sans" w:hAnsi="Clara Sans" w:cs="Arial"/>
          <w:sz w:val="18"/>
          <w:szCs w:val="18"/>
        </w:rPr>
        <w:t>i</w:t>
      </w:r>
      <w:r w:rsidR="00B5675F" w:rsidRPr="00542B37">
        <w:rPr>
          <w:rFonts w:ascii="Clara Sans" w:hAnsi="Clara Sans" w:cs="Arial"/>
          <w:sz w:val="18"/>
          <w:szCs w:val="18"/>
        </w:rPr>
        <w:t> </w:t>
      </w:r>
      <w:r w:rsidRPr="00542B37">
        <w:rPr>
          <w:rFonts w:ascii="Clara Sans" w:hAnsi="Clara Sans" w:cs="Arial"/>
          <w:sz w:val="18"/>
          <w:szCs w:val="18"/>
        </w:rPr>
        <w:t>proti nesplatné pohledávce Příkazníka</w:t>
      </w:r>
      <w:r w:rsidR="00D55E69" w:rsidRPr="00542B37">
        <w:rPr>
          <w:rFonts w:ascii="Clara Sans" w:hAnsi="Clara Sans" w:cs="Arial"/>
          <w:sz w:val="18"/>
          <w:szCs w:val="18"/>
        </w:rPr>
        <w:t xml:space="preserve"> a</w:t>
      </w:r>
      <w:r w:rsidRPr="00542B37">
        <w:rPr>
          <w:rFonts w:ascii="Clara Sans" w:hAnsi="Clara Sans" w:cs="Arial"/>
          <w:sz w:val="18"/>
          <w:szCs w:val="18"/>
        </w:rPr>
        <w:t xml:space="preserve"> na úhradu jakékoli dílčí platby odměny dle této smlouvy.</w:t>
      </w:r>
    </w:p>
    <w:p w14:paraId="476312EF" w14:textId="284E1A16" w:rsidR="0095102E" w:rsidRPr="00542B37" w:rsidRDefault="00207462"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I</w:t>
      </w:r>
      <w:r w:rsidR="005E5FC2" w:rsidRPr="00542B37">
        <w:rPr>
          <w:rFonts w:ascii="Clara Sans" w:hAnsi="Clara Sans" w:cs="Arial"/>
          <w:b/>
          <w:sz w:val="18"/>
          <w:szCs w:val="18"/>
        </w:rPr>
        <w:t>X</w:t>
      </w:r>
      <w:r w:rsidRPr="00542B37">
        <w:rPr>
          <w:rFonts w:ascii="Clara Sans" w:hAnsi="Clara Sans" w:cs="Arial"/>
          <w:b/>
          <w:sz w:val="18"/>
          <w:szCs w:val="18"/>
        </w:rPr>
        <w:t xml:space="preserve">. – Povinnost </w:t>
      </w:r>
      <w:r w:rsidR="0095102E" w:rsidRPr="00542B37">
        <w:rPr>
          <w:rFonts w:ascii="Clara Sans" w:hAnsi="Clara Sans" w:cs="Arial"/>
          <w:b/>
          <w:sz w:val="18"/>
          <w:szCs w:val="18"/>
        </w:rPr>
        <w:t>mlčenlivosti</w:t>
      </w:r>
    </w:p>
    <w:p w14:paraId="51B64B5D" w14:textId="6FE4374B" w:rsidR="0095102E" w:rsidRPr="00542B37" w:rsidRDefault="001D0D87"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Smluvní strany </w:t>
      </w:r>
      <w:r w:rsidR="0095102E" w:rsidRPr="00542B37">
        <w:rPr>
          <w:rFonts w:ascii="Clara Sans" w:hAnsi="Clara Sans" w:cs="Arial"/>
          <w:sz w:val="18"/>
          <w:szCs w:val="18"/>
        </w:rPr>
        <w:t>se zavazují zachovávat mlčenlivost o skutečnostech tvořících jejich obchodní tajemství, zdržet se jakéhokoliv jednání, jímž by mohli poškodit dobré jméno nebo zájmy druhého účastníka a nevyužít informací a skutečností, s nimiž přijdou do styku v souvislosti s touto smlouvou</w:t>
      </w:r>
      <w:r w:rsidR="00A62963" w:rsidRPr="00542B37">
        <w:rPr>
          <w:rFonts w:ascii="Clara Sans" w:hAnsi="Clara Sans" w:cs="Arial"/>
          <w:sz w:val="18"/>
          <w:szCs w:val="18"/>
        </w:rPr>
        <w:t>,</w:t>
      </w:r>
      <w:r w:rsidR="0095102E" w:rsidRPr="00542B37">
        <w:rPr>
          <w:rFonts w:ascii="Clara Sans" w:hAnsi="Clara Sans" w:cs="Arial"/>
          <w:sz w:val="18"/>
          <w:szCs w:val="18"/>
        </w:rPr>
        <w:t xml:space="preserve"> ani pro sebe ani pro třetí osoby. Tyto </w:t>
      </w:r>
      <w:r w:rsidR="0095102E" w:rsidRPr="00542B37">
        <w:rPr>
          <w:rFonts w:ascii="Clara Sans" w:hAnsi="Clara Sans" w:cs="Arial"/>
          <w:sz w:val="18"/>
          <w:szCs w:val="18"/>
        </w:rPr>
        <w:lastRenderedPageBreak/>
        <w:t xml:space="preserve">povinnosti platí i po skončení trvání této smlouvy, jakož i poté, kdy </w:t>
      </w:r>
      <w:r w:rsidR="00D24721" w:rsidRPr="00542B37">
        <w:rPr>
          <w:rFonts w:ascii="Clara Sans" w:hAnsi="Clara Sans" w:cs="Arial"/>
          <w:sz w:val="18"/>
          <w:szCs w:val="18"/>
        </w:rPr>
        <w:t>jedna ze smluvních stran</w:t>
      </w:r>
      <w:r w:rsidR="0095102E" w:rsidRPr="00542B37">
        <w:rPr>
          <w:rFonts w:ascii="Clara Sans" w:hAnsi="Clara Sans" w:cs="Arial"/>
          <w:sz w:val="18"/>
          <w:szCs w:val="18"/>
        </w:rPr>
        <w:t xml:space="preserve"> či </w:t>
      </w:r>
      <w:r w:rsidR="00D24721" w:rsidRPr="00542B37">
        <w:rPr>
          <w:rFonts w:ascii="Clara Sans" w:hAnsi="Clara Sans" w:cs="Arial"/>
          <w:sz w:val="18"/>
          <w:szCs w:val="18"/>
        </w:rPr>
        <w:t>obě smluvní strany</w:t>
      </w:r>
      <w:r w:rsidR="0095102E" w:rsidRPr="00542B37">
        <w:rPr>
          <w:rFonts w:ascii="Clara Sans" w:hAnsi="Clara Sans" w:cs="Arial"/>
          <w:sz w:val="18"/>
          <w:szCs w:val="18"/>
        </w:rPr>
        <w:t xml:space="preserve"> odstoupil</w:t>
      </w:r>
      <w:r w:rsidR="00D24721" w:rsidRPr="00542B37">
        <w:rPr>
          <w:rFonts w:ascii="Clara Sans" w:hAnsi="Clara Sans" w:cs="Arial"/>
          <w:sz w:val="18"/>
          <w:szCs w:val="18"/>
        </w:rPr>
        <w:t>y</w:t>
      </w:r>
      <w:r w:rsidR="0095102E" w:rsidRPr="00542B37">
        <w:rPr>
          <w:rFonts w:ascii="Clara Sans" w:hAnsi="Clara Sans" w:cs="Arial"/>
          <w:sz w:val="18"/>
          <w:szCs w:val="18"/>
        </w:rPr>
        <w:t xml:space="preserve"> od smlouvy.</w:t>
      </w:r>
    </w:p>
    <w:p w14:paraId="214F6720" w14:textId="77777777" w:rsidR="0095102E" w:rsidRPr="00542B37" w:rsidRDefault="0095102E"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Pro případ porušení této povinnosti kteroukoliv smluvní stranou si smluvní strany sjednávají mez</w:t>
      </w:r>
      <w:r w:rsidR="00777BCE" w:rsidRPr="00542B37">
        <w:rPr>
          <w:rFonts w:ascii="Clara Sans" w:hAnsi="Clara Sans" w:cs="Arial"/>
          <w:sz w:val="18"/>
          <w:szCs w:val="18"/>
        </w:rPr>
        <w:t xml:space="preserve">i sebou smluvní pokutu ve výši </w:t>
      </w:r>
      <w:proofErr w:type="gramStart"/>
      <w:r w:rsidRPr="00542B37">
        <w:rPr>
          <w:rFonts w:ascii="Clara Sans" w:hAnsi="Clara Sans" w:cs="Arial"/>
          <w:sz w:val="18"/>
          <w:szCs w:val="18"/>
        </w:rPr>
        <w:t>10.000,-</w:t>
      </w:r>
      <w:proofErr w:type="gramEnd"/>
      <w:r w:rsidRPr="00542B37">
        <w:rPr>
          <w:rFonts w:ascii="Clara Sans" w:hAnsi="Clara Sans" w:cs="Arial"/>
          <w:sz w:val="18"/>
          <w:szCs w:val="18"/>
        </w:rPr>
        <w:t xml:space="preserve"> Kč. Smluvní pokutu je povinna zaplatit ta smluvní strana, která se porušení této povinnosti dopustí. Tímto není dotčena případná náhrada způsobených škod.</w:t>
      </w:r>
    </w:p>
    <w:p w14:paraId="2B4F1A99" w14:textId="2A18A097" w:rsidR="00277AB0" w:rsidRPr="00542B37" w:rsidRDefault="00925373"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bere na vědomí, že </w:t>
      </w:r>
      <w:r w:rsidR="00D24721" w:rsidRPr="00542B37">
        <w:rPr>
          <w:rFonts w:ascii="Clara Sans" w:hAnsi="Clara Sans" w:cs="Arial"/>
          <w:sz w:val="18"/>
          <w:szCs w:val="18"/>
        </w:rPr>
        <w:t>P</w:t>
      </w:r>
      <w:r w:rsidRPr="00542B37">
        <w:rPr>
          <w:rFonts w:ascii="Clara Sans" w:hAnsi="Clara Sans" w:cs="Arial"/>
          <w:sz w:val="18"/>
          <w:szCs w:val="18"/>
        </w:rPr>
        <w:t xml:space="preserve">říkazce je povinen tuto smlouvu </w:t>
      </w:r>
      <w:r w:rsidR="000B4BA5" w:rsidRPr="00542B37">
        <w:rPr>
          <w:rFonts w:ascii="Clara Sans" w:hAnsi="Clara Sans" w:cs="Arial"/>
          <w:sz w:val="18"/>
          <w:szCs w:val="18"/>
        </w:rPr>
        <w:t xml:space="preserve">uveřejnit </w:t>
      </w:r>
      <w:r w:rsidRPr="00542B37">
        <w:rPr>
          <w:rFonts w:ascii="Clara Sans" w:hAnsi="Clara Sans" w:cs="Arial"/>
          <w:sz w:val="18"/>
          <w:szCs w:val="18"/>
        </w:rPr>
        <w:t xml:space="preserve">v Registru smluv vedeném Ministerstvem vnitra ČR, pokud tato smlouva splňuje podmínky pro uveřejnění. </w:t>
      </w:r>
    </w:p>
    <w:p w14:paraId="11E2CDB5" w14:textId="0DD5815F" w:rsidR="001D0D87" w:rsidRPr="00542B37" w:rsidRDefault="001D0D87" w:rsidP="006F0BA9">
      <w:pPr>
        <w:pStyle w:val="Odstavecseseznamem"/>
        <w:numPr>
          <w:ilvl w:val="0"/>
          <w:numId w:val="27"/>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Příkazník je seznámen se skutečností, že </w:t>
      </w:r>
      <w:r w:rsidR="00D24721" w:rsidRPr="00542B37">
        <w:rPr>
          <w:rFonts w:ascii="Clara Sans" w:hAnsi="Clara Sans" w:cs="Arial"/>
          <w:sz w:val="18"/>
          <w:szCs w:val="18"/>
        </w:rPr>
        <w:t>P</w:t>
      </w:r>
      <w:r w:rsidRPr="00542B37">
        <w:rPr>
          <w:rFonts w:ascii="Clara Sans" w:hAnsi="Clara Sans" w:cs="Arial"/>
          <w:sz w:val="18"/>
          <w:szCs w:val="18"/>
        </w:rPr>
        <w:t>říkazce je povinen poskytovat informace vztahující se k jeho působnosti dle zákona č. 106/1999 Sb., o svobodném přístupu k informacím, v platném znění.</w:t>
      </w:r>
    </w:p>
    <w:p w14:paraId="31D4ED6A" w14:textId="7A7306BC" w:rsidR="0095102E" w:rsidRPr="00542B37" w:rsidRDefault="0095102E" w:rsidP="00660A65">
      <w:pPr>
        <w:keepNext/>
        <w:spacing w:before="240" w:after="120"/>
        <w:jc w:val="center"/>
        <w:rPr>
          <w:rFonts w:ascii="Clara Sans" w:hAnsi="Clara Sans" w:cs="Arial"/>
          <w:b/>
          <w:sz w:val="18"/>
          <w:szCs w:val="18"/>
        </w:rPr>
      </w:pPr>
      <w:r w:rsidRPr="00542B37">
        <w:rPr>
          <w:rFonts w:ascii="Clara Sans" w:hAnsi="Clara Sans" w:cs="Arial"/>
          <w:b/>
          <w:sz w:val="18"/>
          <w:szCs w:val="18"/>
        </w:rPr>
        <w:t>Článek X. – Závěrečná ustanovení</w:t>
      </w:r>
    </w:p>
    <w:p w14:paraId="27906301" w14:textId="5AB8A18E" w:rsidR="00277AB0" w:rsidRPr="00542B37" w:rsidRDefault="00277AB0"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Smluvní strany jsou povinny sdělit si navzájem a bez odkladu případný vznik okolností bránících řádnému plnění této smlouvy, a to včetně případů vyšší moci, a ihned se sejít k řešení vzniklé situace.</w:t>
      </w:r>
    </w:p>
    <w:p w14:paraId="0505F75E" w14:textId="39937335" w:rsidR="00370708" w:rsidRPr="00542B37" w:rsidRDefault="00370708" w:rsidP="006F0BA9">
      <w:pPr>
        <w:pStyle w:val="Odstavecseseznamem"/>
        <w:numPr>
          <w:ilvl w:val="0"/>
          <w:numId w:val="28"/>
        </w:numPr>
        <w:spacing w:before="120" w:after="120"/>
        <w:ind w:left="709" w:hanging="349"/>
        <w:contextualSpacing w:val="0"/>
        <w:jc w:val="both"/>
        <w:rPr>
          <w:rFonts w:ascii="Clara Sans" w:hAnsi="Clara Sans" w:cs="Arial"/>
          <w:sz w:val="18"/>
          <w:szCs w:val="18"/>
        </w:rPr>
      </w:pPr>
      <w:r w:rsidRPr="00542B37">
        <w:rPr>
          <w:rFonts w:ascii="Clara Sans" w:hAnsi="Clara Sans" w:cs="Arial"/>
          <w:sz w:val="18"/>
          <w:szCs w:val="18"/>
        </w:rPr>
        <w:t>Příkazník potvrzuje, že se v plném rozsahu seznámil s povahou předmětu plnění dle této smlouvy, že jsou mu známi veškeré technické a jiné podmínky nezbytné k realizaci předmětu plnění, že disponuje odbornými znalostmi, které jsou potřebné k provedení předmětu plnění.</w:t>
      </w:r>
    </w:p>
    <w:p w14:paraId="626AC143" w14:textId="602AFEFF" w:rsidR="00277AB0" w:rsidRPr="00542B37" w:rsidRDefault="00277AB0"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Vzhledem k</w:t>
      </w:r>
      <w:r w:rsidR="00447558" w:rsidRPr="00542B37">
        <w:rPr>
          <w:rFonts w:ascii="Clara Sans" w:hAnsi="Clara Sans" w:cs="Arial"/>
          <w:sz w:val="18"/>
          <w:szCs w:val="18"/>
        </w:rPr>
        <w:t xml:space="preserve"> Příkazcovu </w:t>
      </w:r>
      <w:r w:rsidRPr="00542B37">
        <w:rPr>
          <w:rFonts w:ascii="Clara Sans" w:hAnsi="Clara Sans" w:cs="Arial"/>
          <w:sz w:val="18"/>
          <w:szCs w:val="18"/>
        </w:rPr>
        <w:t xml:space="preserve">veřejnoprávnímu charakteru </w:t>
      </w:r>
      <w:r w:rsidR="00D24721" w:rsidRPr="00542B37">
        <w:rPr>
          <w:rFonts w:ascii="Clara Sans" w:hAnsi="Clara Sans" w:cs="Arial"/>
          <w:sz w:val="18"/>
          <w:szCs w:val="18"/>
        </w:rPr>
        <w:t>P</w:t>
      </w:r>
      <w:r w:rsidRPr="00542B37">
        <w:rPr>
          <w:rFonts w:ascii="Clara Sans" w:hAnsi="Clara Sans" w:cs="Arial"/>
          <w:sz w:val="18"/>
          <w:szCs w:val="18"/>
        </w:rPr>
        <w:t xml:space="preserve">říkazník svým podpisem této smlouvy uděluje </w:t>
      </w:r>
      <w:r w:rsidR="00D24721" w:rsidRPr="00542B37">
        <w:rPr>
          <w:rFonts w:ascii="Clara Sans" w:hAnsi="Clara Sans" w:cs="Arial"/>
          <w:sz w:val="18"/>
          <w:szCs w:val="18"/>
        </w:rPr>
        <w:t>P</w:t>
      </w:r>
      <w:r w:rsidRPr="00542B37">
        <w:rPr>
          <w:rFonts w:ascii="Clara Sans" w:hAnsi="Clara Sans" w:cs="Arial"/>
          <w:sz w:val="18"/>
          <w:szCs w:val="18"/>
        </w:rPr>
        <w:t>říkazci výslovný souhlas se zveřejněním smluvních podmínek obsažených v této smlouvě v rozsahu a za podmínek vyplývajících z příslušných právních předpisů (zejména zákona o zadávání veřejných zakázek a</w:t>
      </w:r>
      <w:r w:rsidR="00B5675F" w:rsidRPr="00542B37">
        <w:rPr>
          <w:rFonts w:ascii="Clara Sans" w:hAnsi="Clara Sans" w:cs="Arial"/>
          <w:sz w:val="18"/>
          <w:szCs w:val="18"/>
        </w:rPr>
        <w:t> </w:t>
      </w:r>
      <w:r w:rsidRPr="00542B37">
        <w:rPr>
          <w:rFonts w:ascii="Clara Sans" w:hAnsi="Clara Sans" w:cs="Arial"/>
          <w:sz w:val="18"/>
          <w:szCs w:val="18"/>
        </w:rPr>
        <w:t>zákona č. 106/1999 Sb., o svobodném přístupu k informacím, ve znění pozdějších předpisů</w:t>
      </w:r>
      <w:r w:rsidR="00D24721" w:rsidRPr="00542B37">
        <w:rPr>
          <w:rFonts w:ascii="Clara Sans" w:hAnsi="Clara Sans" w:cs="Arial"/>
          <w:sz w:val="18"/>
          <w:szCs w:val="18"/>
        </w:rPr>
        <w:t xml:space="preserve"> a zákona č.</w:t>
      </w:r>
      <w:r w:rsidR="00B5675F" w:rsidRPr="00542B37">
        <w:rPr>
          <w:rFonts w:ascii="Clara Sans" w:hAnsi="Clara Sans" w:cs="Arial"/>
          <w:sz w:val="18"/>
          <w:szCs w:val="18"/>
        </w:rPr>
        <w:t> </w:t>
      </w:r>
      <w:r w:rsidR="00D24721" w:rsidRPr="00542B37">
        <w:rPr>
          <w:rFonts w:ascii="Clara Sans" w:hAnsi="Clara Sans" w:cs="Arial"/>
          <w:sz w:val="18"/>
          <w:szCs w:val="18"/>
        </w:rPr>
        <w:t>340/2015 Sb., o zvláštních podmínkách účinnosti některých smluv, uveřejňování těchto smluv, a</w:t>
      </w:r>
      <w:r w:rsidR="00B5675F" w:rsidRPr="00542B37">
        <w:rPr>
          <w:rFonts w:ascii="Clara Sans" w:hAnsi="Clara Sans" w:cs="Arial"/>
          <w:sz w:val="18"/>
          <w:szCs w:val="18"/>
        </w:rPr>
        <w:t> </w:t>
      </w:r>
      <w:r w:rsidR="00D24721" w:rsidRPr="00542B37">
        <w:rPr>
          <w:rFonts w:ascii="Clara Sans" w:hAnsi="Clara Sans" w:cs="Arial"/>
          <w:sz w:val="18"/>
          <w:szCs w:val="18"/>
        </w:rPr>
        <w:t>o</w:t>
      </w:r>
      <w:r w:rsidR="00B5675F" w:rsidRPr="00542B37">
        <w:rPr>
          <w:rFonts w:ascii="Clara Sans" w:hAnsi="Clara Sans" w:cs="Arial"/>
          <w:sz w:val="18"/>
          <w:szCs w:val="18"/>
        </w:rPr>
        <w:t> </w:t>
      </w:r>
      <w:r w:rsidR="00D24721" w:rsidRPr="00542B37">
        <w:rPr>
          <w:rFonts w:ascii="Clara Sans" w:hAnsi="Clara Sans" w:cs="Arial"/>
          <w:sz w:val="18"/>
          <w:szCs w:val="18"/>
        </w:rPr>
        <w:t>registru smluv (zákon o registru smluv), ve znění pozdějších předpisů).</w:t>
      </w:r>
    </w:p>
    <w:p w14:paraId="23C205C3" w14:textId="5ADA8013" w:rsidR="00370708" w:rsidRPr="00542B37" w:rsidRDefault="00370708" w:rsidP="006F0BA9">
      <w:pPr>
        <w:pStyle w:val="Odstavecseseznamem"/>
        <w:numPr>
          <w:ilvl w:val="0"/>
          <w:numId w:val="28"/>
        </w:numPr>
        <w:spacing w:before="120" w:after="120"/>
        <w:contextualSpacing w:val="0"/>
        <w:jc w:val="both"/>
        <w:rPr>
          <w:rFonts w:ascii="Clara Sans" w:hAnsi="Clara Sans" w:cs="Arial"/>
          <w:sz w:val="18"/>
          <w:szCs w:val="18"/>
        </w:rPr>
      </w:pPr>
      <w:r w:rsidRPr="00542B37">
        <w:rPr>
          <w:rFonts w:ascii="Clara Sans" w:hAnsi="Clara Sans" w:cs="Arial"/>
          <w:sz w:val="18"/>
          <w:szCs w:val="18"/>
        </w:rPr>
        <w:t xml:space="preserve">Práva a povinnosti smluvních stran založené touto smlouvou, které nebyly </w:t>
      </w:r>
      <w:r w:rsidR="00B50425" w:rsidRPr="00542B37">
        <w:rPr>
          <w:rFonts w:ascii="Clara Sans" w:hAnsi="Clara Sans" w:cs="Arial"/>
          <w:sz w:val="18"/>
          <w:szCs w:val="18"/>
        </w:rPr>
        <w:t xml:space="preserve">výše </w:t>
      </w:r>
      <w:r w:rsidRPr="00542B37">
        <w:rPr>
          <w:rFonts w:ascii="Clara Sans" w:hAnsi="Clara Sans" w:cs="Arial"/>
          <w:sz w:val="18"/>
          <w:szCs w:val="18"/>
        </w:rPr>
        <w:t>výslovně upraveny, se řídí ustanovením</w:t>
      </w:r>
      <w:r w:rsidR="0057499D" w:rsidRPr="00542B37">
        <w:rPr>
          <w:rFonts w:ascii="Clara Sans" w:hAnsi="Clara Sans" w:cs="Arial"/>
          <w:sz w:val="18"/>
          <w:szCs w:val="18"/>
        </w:rPr>
        <w:t>i</w:t>
      </w:r>
      <w:r w:rsidRPr="00542B37">
        <w:rPr>
          <w:rFonts w:ascii="Clara Sans" w:hAnsi="Clara Sans" w:cs="Arial"/>
          <w:sz w:val="18"/>
          <w:szCs w:val="18"/>
        </w:rPr>
        <w:t xml:space="preserve"> OZ.</w:t>
      </w:r>
    </w:p>
    <w:p w14:paraId="59EEBFC2" w14:textId="77777777" w:rsidR="008A2BA5" w:rsidRPr="00542B37" w:rsidRDefault="008A2BA5" w:rsidP="008A2BA5">
      <w:pPr>
        <w:pStyle w:val="Odstavecseseznamem"/>
        <w:numPr>
          <w:ilvl w:val="0"/>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 xml:space="preserve">Příkazník se zavazuje spolupůsobit při výkonu finanční kontroly. Podle § 2 písm. e) zákona č. 320/2001 Sb., o finanční kontrole ve veřejné správě a o změně některých zákonů (zákon o finanční kontrole), v platném znění, je </w:t>
      </w:r>
      <w:r w:rsidRPr="00542B37">
        <w:rPr>
          <w:rFonts w:ascii="Clara Sans" w:hAnsi="Clara Sans" w:cs="Arial"/>
          <w:sz w:val="18"/>
          <w:szCs w:val="18"/>
        </w:rPr>
        <w:t>příkazník</w:t>
      </w:r>
      <w:r w:rsidRPr="00542B37">
        <w:rPr>
          <w:rFonts w:ascii="Clara Sans" w:hAnsi="Clara Sans" w:cstheme="minorHAnsi"/>
          <w:sz w:val="18"/>
          <w:szCs w:val="18"/>
        </w:rPr>
        <w:t xml:space="preserve"> osobou povinnou spolupůsobit při výkonu finanční kontroly prováděné v souvislosti s úhradou služby z veřejných výdajů nebo z veřejné finanční podpory. Příkazník se zavazuje stejným způsobem zavázat i svoje subdodavatele. </w:t>
      </w:r>
      <w:bookmarkStart w:id="0" w:name="_Hlk177044680"/>
      <w:r w:rsidRPr="00542B37">
        <w:rPr>
          <w:rFonts w:ascii="Clara Sans" w:hAnsi="Clara Sans" w:cstheme="minorHAnsi"/>
          <w:sz w:val="18"/>
          <w:szCs w:val="18"/>
        </w:rPr>
        <w:t>Smluvní strany v této souvislosti dále sjednávají:</w:t>
      </w:r>
      <w:bookmarkEnd w:id="0"/>
    </w:p>
    <w:p w14:paraId="373F6AF7" w14:textId="73C789C6" w:rsidR="008A2BA5" w:rsidRPr="00542B37" w:rsidRDefault="008A2BA5" w:rsidP="008A2BA5">
      <w:pPr>
        <w:pStyle w:val="Odstavecseseznamem"/>
        <w:numPr>
          <w:ilvl w:val="1"/>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je povinen uchovávat všechny doklady a dokumenty související s předmětnou veřejnou zakázkou po dobu nejméně do 31. 12. 204</w:t>
      </w:r>
      <w:r w:rsidR="005B064B">
        <w:rPr>
          <w:rFonts w:ascii="Clara Sans" w:hAnsi="Clara Sans" w:cstheme="minorHAnsi"/>
          <w:sz w:val="18"/>
          <w:szCs w:val="18"/>
        </w:rPr>
        <w:t>2</w:t>
      </w:r>
      <w:r w:rsidRPr="00542B37">
        <w:rPr>
          <w:rFonts w:ascii="Clara Sans" w:hAnsi="Clara Sans" w:cstheme="minorHAnsi"/>
          <w:sz w:val="18"/>
          <w:szCs w:val="18"/>
        </w:rPr>
        <w:t>. Zároveň příkazník poskytne všem subjektům provádějícím audit a kontrolu u příkazce v souvislosti s realizací Projektu – zejména zaměstnancům nebo zmocněncům poskytovatele, Řídícího orgánu OP JAK Ministerstva školství, mládeže a tělovýchovy ČR, Ministerstva financí ČR (Auditního orgánu), Evropské komise, Evropského účetního dvora, Evropského úřadu pro boj proti podvodům (OLAF), Nejvyššího kontrolního úřadu, Finančního úřadu a dalších externích kontrolních subjektů – nezbytné informace týkající se dodavatelských činností, které si uvedené orgány a instituce vyžádají.</w:t>
      </w:r>
    </w:p>
    <w:p w14:paraId="64EB303C" w14:textId="16F75861" w:rsidR="00455CC8" w:rsidRPr="00542B37" w:rsidRDefault="008A2BA5" w:rsidP="008A2BA5">
      <w:pPr>
        <w:pStyle w:val="Odstavecseseznamem"/>
        <w:numPr>
          <w:ilvl w:val="1"/>
          <w:numId w:val="28"/>
        </w:numPr>
        <w:spacing w:before="120" w:after="120"/>
        <w:contextualSpacing w:val="0"/>
        <w:jc w:val="both"/>
        <w:rPr>
          <w:rFonts w:ascii="Clara Sans" w:hAnsi="Clara Sans" w:cstheme="minorHAnsi"/>
          <w:sz w:val="18"/>
          <w:szCs w:val="18"/>
        </w:rPr>
      </w:pPr>
      <w:r w:rsidRPr="00542B37">
        <w:rPr>
          <w:rFonts w:ascii="Clara Sans" w:hAnsi="Clara Sans" w:cstheme="minorHAnsi"/>
          <w:sz w:val="18"/>
          <w:szCs w:val="18"/>
        </w:rPr>
        <w:t>Příkazník se dále zavazuje poskytnout po dobu výše uvedenou přístup i k těm částem smluvních a souvisejících dokumentů, které podléhají ochraně podle zvláštních právních předpisů, za předpokladu, že budou splněny požadavky kladené právními předpisy a zákona č. 255/2012 Sb., o kontrole (kontrolní řád), ve znění pozdějších předpisů. Tyto závazky příkazníka se vztahují i na případné smluvní partnery příkazníka, podílející se na plnění smlouvy.</w:t>
      </w:r>
    </w:p>
    <w:p w14:paraId="3D540FDF" w14:textId="0F161EF5" w:rsidR="00277AB0" w:rsidRPr="00542B37" w:rsidRDefault="00277AB0" w:rsidP="00B537AE">
      <w:pPr>
        <w:pStyle w:val="Odstavecseseznamem"/>
        <w:numPr>
          <w:ilvl w:val="0"/>
          <w:numId w:val="28"/>
        </w:numPr>
        <w:spacing w:before="120" w:after="120"/>
        <w:ind w:left="709" w:hanging="349"/>
        <w:contextualSpacing w:val="0"/>
        <w:jc w:val="both"/>
        <w:rPr>
          <w:rFonts w:ascii="Clara Sans" w:hAnsi="Clara Sans" w:cs="Arial"/>
          <w:sz w:val="18"/>
          <w:szCs w:val="18"/>
        </w:rPr>
      </w:pPr>
      <w:r w:rsidRPr="00542B37">
        <w:rPr>
          <w:rFonts w:ascii="Clara Sans" w:hAnsi="Clara Sans" w:cs="Arial"/>
          <w:sz w:val="18"/>
          <w:szCs w:val="18"/>
        </w:rPr>
        <w:t>Tato smlouva může být měněna či doplňována pouze formou písemných dodatků řádně potvrzených oběma smluvními stranami.</w:t>
      </w:r>
    </w:p>
    <w:p w14:paraId="3EB7086C" w14:textId="39F8ABB2" w:rsidR="00277AB0" w:rsidRPr="00542B37" w:rsidRDefault="00277AB0" w:rsidP="00B537AE">
      <w:pPr>
        <w:pStyle w:val="Odstavecseseznamem"/>
        <w:numPr>
          <w:ilvl w:val="0"/>
          <w:numId w:val="28"/>
        </w:numPr>
        <w:spacing w:before="120" w:after="120"/>
        <w:ind w:left="709"/>
        <w:contextualSpacing w:val="0"/>
        <w:jc w:val="both"/>
        <w:rPr>
          <w:rFonts w:ascii="Clara Sans" w:hAnsi="Clara Sans" w:cs="Arial"/>
          <w:sz w:val="18"/>
          <w:szCs w:val="18"/>
        </w:rPr>
      </w:pPr>
      <w:r w:rsidRPr="00542B37">
        <w:rPr>
          <w:rFonts w:ascii="Clara Sans" w:hAnsi="Clara Sans" w:cs="Arial"/>
          <w:sz w:val="18"/>
          <w:szCs w:val="18"/>
        </w:rPr>
        <w:t xml:space="preserve">Tato smlouva se vyhotovuje ve </w:t>
      </w:r>
      <w:r w:rsidR="00BB2A78" w:rsidRPr="00542B37">
        <w:rPr>
          <w:rFonts w:ascii="Clara Sans" w:hAnsi="Clara Sans" w:cs="Arial"/>
          <w:sz w:val="18"/>
          <w:szCs w:val="18"/>
        </w:rPr>
        <w:t>třech</w:t>
      </w:r>
      <w:r w:rsidRPr="00542B37">
        <w:rPr>
          <w:rFonts w:ascii="Clara Sans" w:hAnsi="Clara Sans" w:cs="Arial"/>
          <w:sz w:val="18"/>
          <w:szCs w:val="18"/>
        </w:rPr>
        <w:t xml:space="preserve"> výtiscích, přičemž každý má platnost originálu, </w:t>
      </w:r>
      <w:r w:rsidR="00BB2A78" w:rsidRPr="00542B37">
        <w:rPr>
          <w:rFonts w:ascii="Clara Sans" w:hAnsi="Clara Sans" w:cs="Arial"/>
          <w:sz w:val="18"/>
          <w:szCs w:val="18"/>
        </w:rPr>
        <w:t>2</w:t>
      </w:r>
      <w:r w:rsidRPr="00542B37">
        <w:rPr>
          <w:rFonts w:ascii="Clara Sans" w:hAnsi="Clara Sans" w:cs="Arial"/>
          <w:sz w:val="18"/>
          <w:szCs w:val="18"/>
        </w:rPr>
        <w:t xml:space="preserve"> výtisky smlouvy jsou určeny pro </w:t>
      </w:r>
      <w:r w:rsidR="002B3942" w:rsidRPr="00542B37">
        <w:rPr>
          <w:rFonts w:ascii="Clara Sans" w:hAnsi="Clara Sans" w:cs="Arial"/>
          <w:sz w:val="18"/>
          <w:szCs w:val="18"/>
        </w:rPr>
        <w:t>P</w:t>
      </w:r>
      <w:r w:rsidRPr="00542B37">
        <w:rPr>
          <w:rFonts w:ascii="Clara Sans" w:hAnsi="Clara Sans" w:cs="Arial"/>
          <w:sz w:val="18"/>
          <w:szCs w:val="18"/>
        </w:rPr>
        <w:t xml:space="preserve">říkazce a </w:t>
      </w:r>
      <w:r w:rsidR="00E834A2" w:rsidRPr="00542B37">
        <w:rPr>
          <w:rFonts w:ascii="Clara Sans" w:hAnsi="Clara Sans" w:cs="Arial"/>
          <w:sz w:val="18"/>
          <w:szCs w:val="18"/>
        </w:rPr>
        <w:t>1</w:t>
      </w:r>
      <w:r w:rsidRPr="00542B37">
        <w:rPr>
          <w:rFonts w:ascii="Clara Sans" w:hAnsi="Clara Sans" w:cs="Arial"/>
          <w:sz w:val="18"/>
          <w:szCs w:val="18"/>
        </w:rPr>
        <w:t xml:space="preserve"> výtisk j</w:t>
      </w:r>
      <w:r w:rsidR="00E834A2" w:rsidRPr="00542B37">
        <w:rPr>
          <w:rFonts w:ascii="Clara Sans" w:hAnsi="Clara Sans" w:cs="Arial"/>
          <w:sz w:val="18"/>
          <w:szCs w:val="18"/>
        </w:rPr>
        <w:t>e</w:t>
      </w:r>
      <w:r w:rsidRPr="00542B37">
        <w:rPr>
          <w:rFonts w:ascii="Clara Sans" w:hAnsi="Clara Sans" w:cs="Arial"/>
          <w:sz w:val="18"/>
          <w:szCs w:val="18"/>
        </w:rPr>
        <w:t xml:space="preserve"> určen pro </w:t>
      </w:r>
      <w:r w:rsidR="002B3942" w:rsidRPr="00542B37">
        <w:rPr>
          <w:rFonts w:ascii="Clara Sans" w:hAnsi="Clara Sans" w:cs="Arial"/>
          <w:sz w:val="18"/>
          <w:szCs w:val="18"/>
        </w:rPr>
        <w:t>P</w:t>
      </w:r>
      <w:r w:rsidRPr="00542B37">
        <w:rPr>
          <w:rFonts w:ascii="Clara Sans" w:hAnsi="Clara Sans" w:cs="Arial"/>
          <w:sz w:val="18"/>
          <w:szCs w:val="18"/>
        </w:rPr>
        <w:t>říkazníka.</w:t>
      </w:r>
      <w:r w:rsidR="00BB2A78" w:rsidRPr="00542B37">
        <w:rPr>
          <w:rFonts w:ascii="Clara Sans" w:hAnsi="Clara Sans" w:cs="Arial"/>
          <w:sz w:val="18"/>
          <w:szCs w:val="18"/>
        </w:rPr>
        <w:t xml:space="preserve"> Smlouva může být </w:t>
      </w:r>
      <w:r w:rsidR="004207B0" w:rsidRPr="00542B37">
        <w:rPr>
          <w:rFonts w:ascii="Clara Sans" w:hAnsi="Clara Sans" w:cs="Arial"/>
          <w:sz w:val="18"/>
          <w:szCs w:val="18"/>
        </w:rPr>
        <w:t xml:space="preserve">uzavřena </w:t>
      </w:r>
      <w:r w:rsidR="00BB2A78" w:rsidRPr="00542B37">
        <w:rPr>
          <w:rFonts w:ascii="Clara Sans" w:hAnsi="Clara Sans" w:cs="Arial"/>
          <w:sz w:val="18"/>
          <w:szCs w:val="18"/>
        </w:rPr>
        <w:t xml:space="preserve">i v elektronické podobě. </w:t>
      </w:r>
    </w:p>
    <w:p w14:paraId="4DC51D57" w14:textId="27721784" w:rsidR="00590F95" w:rsidRPr="00542B37" w:rsidRDefault="00277AB0" w:rsidP="00B537AE">
      <w:pPr>
        <w:pStyle w:val="Odstavecseseznamem"/>
        <w:numPr>
          <w:ilvl w:val="0"/>
          <w:numId w:val="28"/>
        </w:numPr>
        <w:spacing w:before="120" w:after="120"/>
        <w:ind w:left="709" w:hanging="425"/>
        <w:contextualSpacing w:val="0"/>
        <w:jc w:val="both"/>
        <w:rPr>
          <w:rFonts w:ascii="Clara Sans" w:hAnsi="Clara Sans" w:cs="Arial"/>
          <w:sz w:val="18"/>
          <w:szCs w:val="18"/>
        </w:rPr>
      </w:pPr>
      <w:r w:rsidRPr="00542B37">
        <w:rPr>
          <w:rFonts w:ascii="Clara Sans" w:hAnsi="Clara Sans" w:cs="Arial"/>
          <w:sz w:val="18"/>
          <w:szCs w:val="18"/>
        </w:rPr>
        <w:t>Tato smlouva nabývá platnosti a účinnosti dnem jejího podpisu oběma smluvními stranami. Pokud však smlouva podléhá povinnému uveřejnění dle zákona č. 340/2015 Sb., o zvláštních podmínkách účinnosti některých smluv, uveřejňování těchto smluv a o registru smluv (zákon o registru smluv), ve znění pozdějších předpisů, pak nabývá účinnosti dnem uveřejnění v registru smluv. Veškeré úkony související s</w:t>
      </w:r>
      <w:r w:rsidR="00503D4D" w:rsidRPr="00542B37">
        <w:rPr>
          <w:rFonts w:ascii="Clara Sans" w:hAnsi="Clara Sans" w:cs="Arial"/>
          <w:sz w:val="18"/>
          <w:szCs w:val="18"/>
        </w:rPr>
        <w:t> </w:t>
      </w:r>
      <w:r w:rsidRPr="00542B37">
        <w:rPr>
          <w:rFonts w:ascii="Clara Sans" w:hAnsi="Clara Sans" w:cs="Arial"/>
          <w:sz w:val="18"/>
          <w:szCs w:val="18"/>
        </w:rPr>
        <w:t xml:space="preserve">uveřejněním zajistí </w:t>
      </w:r>
      <w:r w:rsidR="00EA6E1B" w:rsidRPr="00542B37">
        <w:rPr>
          <w:rFonts w:ascii="Clara Sans" w:hAnsi="Clara Sans" w:cs="Arial"/>
          <w:sz w:val="18"/>
          <w:szCs w:val="18"/>
        </w:rPr>
        <w:t>P</w:t>
      </w:r>
      <w:r w:rsidR="000B4BA5" w:rsidRPr="00542B37">
        <w:rPr>
          <w:rFonts w:ascii="Clara Sans" w:hAnsi="Clara Sans" w:cs="Arial"/>
          <w:sz w:val="18"/>
          <w:szCs w:val="18"/>
        </w:rPr>
        <w:t>říkazce</w:t>
      </w:r>
      <w:r w:rsidRPr="00542B37">
        <w:rPr>
          <w:rFonts w:ascii="Clara Sans" w:hAnsi="Clara Sans" w:cs="Arial"/>
          <w:sz w:val="18"/>
          <w:szCs w:val="18"/>
        </w:rPr>
        <w:t>.</w:t>
      </w:r>
    </w:p>
    <w:p w14:paraId="56B108C3" w14:textId="77777777" w:rsidR="00277AB0" w:rsidRPr="00542B37" w:rsidRDefault="00277AB0" w:rsidP="006F0BA9">
      <w:pPr>
        <w:spacing w:before="120" w:after="120"/>
        <w:jc w:val="both"/>
        <w:rPr>
          <w:rFonts w:ascii="Clara Sans" w:hAnsi="Clara Sans" w:cs="Arial"/>
          <w:sz w:val="18"/>
          <w:szCs w:val="18"/>
        </w:rPr>
      </w:pPr>
    </w:p>
    <w:p w14:paraId="494180C0" w14:textId="77777777" w:rsidR="003608E6" w:rsidRPr="00542B37" w:rsidRDefault="003608E6" w:rsidP="006F0BA9">
      <w:pPr>
        <w:spacing w:before="120" w:after="120"/>
        <w:jc w:val="both"/>
        <w:rPr>
          <w:rFonts w:ascii="Clara Sans" w:hAnsi="Clara Sans" w:cs="Arial"/>
          <w:sz w:val="18"/>
          <w:szCs w:val="18"/>
        </w:rPr>
      </w:pPr>
    </w:p>
    <w:p w14:paraId="056B054F" w14:textId="77777777" w:rsidR="003608E6" w:rsidRPr="00542B37" w:rsidRDefault="003608E6" w:rsidP="006F0BA9">
      <w:pPr>
        <w:spacing w:before="120" w:after="120"/>
        <w:jc w:val="both"/>
        <w:rPr>
          <w:rFonts w:ascii="Clara Sans" w:hAnsi="Clara Sans" w:cs="Arial"/>
          <w:sz w:val="18"/>
          <w:szCs w:val="18"/>
        </w:rPr>
      </w:pPr>
    </w:p>
    <w:p w14:paraId="66531EF6" w14:textId="77777777" w:rsidR="003608E6" w:rsidRPr="00542B37" w:rsidRDefault="003608E6" w:rsidP="006F0BA9">
      <w:pPr>
        <w:spacing w:before="120" w:after="120"/>
        <w:jc w:val="both"/>
        <w:rPr>
          <w:rFonts w:ascii="Clara Sans" w:hAnsi="Clara Sans" w:cs="Arial"/>
          <w:sz w:val="18"/>
          <w:szCs w:val="18"/>
        </w:rPr>
      </w:pPr>
    </w:p>
    <w:p w14:paraId="77D0FCB8" w14:textId="7FDFBC68" w:rsidR="006F0BA9" w:rsidRPr="00542B37" w:rsidRDefault="00277AB0" w:rsidP="00B537AE">
      <w:pPr>
        <w:tabs>
          <w:tab w:val="left" w:pos="284"/>
        </w:tabs>
        <w:spacing w:before="120" w:after="120"/>
        <w:ind w:left="709"/>
        <w:jc w:val="both"/>
        <w:rPr>
          <w:rFonts w:ascii="Clara Sans" w:hAnsi="Clara Sans" w:cs="Arial"/>
          <w:sz w:val="18"/>
          <w:szCs w:val="18"/>
        </w:rPr>
      </w:pPr>
      <w:bookmarkStart w:id="1" w:name="_Hlk134510863"/>
      <w:r w:rsidRPr="00542B37">
        <w:rPr>
          <w:rFonts w:ascii="Clara Sans" w:hAnsi="Clara Sans" w:cs="Arial"/>
          <w:sz w:val="18"/>
          <w:szCs w:val="18"/>
        </w:rPr>
        <w:t>Obě smluvní strany se plně seznámily s touto smlouvou, s jejím obsahem souhlasí a na důkaz toho připojují níže své podpisy.</w:t>
      </w:r>
      <w:bookmarkEnd w:id="1"/>
    </w:p>
    <w:p w14:paraId="29AD4BBF" w14:textId="77777777" w:rsidR="00B537AE" w:rsidRPr="00542B37" w:rsidRDefault="00B537AE" w:rsidP="006F0BA9">
      <w:pPr>
        <w:spacing w:before="120" w:after="120"/>
        <w:jc w:val="both"/>
        <w:rPr>
          <w:rFonts w:ascii="Clara Sans" w:hAnsi="Clara Sans" w:cstheme="minorHAnsi"/>
          <w:sz w:val="18"/>
          <w:szCs w:val="18"/>
        </w:rPr>
      </w:pPr>
    </w:p>
    <w:p w14:paraId="5457BB9C" w14:textId="77777777" w:rsidR="00B537AE" w:rsidRPr="00542B37" w:rsidRDefault="00B537AE" w:rsidP="006F0BA9">
      <w:pPr>
        <w:spacing w:before="120" w:after="120"/>
        <w:jc w:val="both"/>
        <w:rPr>
          <w:rFonts w:ascii="Clara Sans" w:hAnsi="Clara Sans" w:cstheme="minorHAnsi"/>
          <w:sz w:val="18"/>
          <w:szCs w:val="18"/>
        </w:rPr>
        <w:sectPr w:rsidR="00B537AE" w:rsidRPr="00542B37" w:rsidSect="008B2B06">
          <w:headerReference w:type="default" r:id="rId9"/>
          <w:footerReference w:type="default" r:id="rId10"/>
          <w:type w:val="continuous"/>
          <w:pgSz w:w="11906" w:h="16838"/>
          <w:pgMar w:top="1418" w:right="924" w:bottom="720" w:left="902" w:header="709" w:footer="709" w:gutter="0"/>
          <w:cols w:space="708"/>
          <w:docGrid w:linePitch="360"/>
        </w:sectPr>
      </w:pPr>
    </w:p>
    <w:p w14:paraId="5C0E2BBA" w14:textId="595EED9B"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lastRenderedPageBreak/>
        <w:t>V Českých Budějovicích dne</w:t>
      </w:r>
    </w:p>
    <w:p w14:paraId="26B07303" w14:textId="77777777" w:rsidR="006F0BA9" w:rsidRPr="00542B37" w:rsidRDefault="006F0BA9" w:rsidP="006F0BA9">
      <w:pPr>
        <w:spacing w:before="120" w:after="120"/>
        <w:ind w:left="284"/>
        <w:jc w:val="both"/>
        <w:rPr>
          <w:rFonts w:ascii="Clara Sans" w:hAnsi="Clara Sans" w:cstheme="minorHAnsi"/>
          <w:sz w:val="18"/>
          <w:szCs w:val="18"/>
        </w:rPr>
      </w:pPr>
    </w:p>
    <w:p w14:paraId="5FCA2A74" w14:textId="77777777" w:rsidR="00E6586D" w:rsidRPr="00542B37" w:rsidRDefault="00E6586D" w:rsidP="00E56503">
      <w:pPr>
        <w:spacing w:before="120" w:after="120"/>
        <w:jc w:val="both"/>
        <w:rPr>
          <w:rFonts w:ascii="Clara Sans" w:hAnsi="Clara Sans" w:cstheme="minorHAnsi"/>
          <w:sz w:val="18"/>
          <w:szCs w:val="18"/>
        </w:rPr>
      </w:pPr>
    </w:p>
    <w:p w14:paraId="568B5380" w14:textId="77777777" w:rsidR="006F0BA9" w:rsidRPr="00542B37" w:rsidRDefault="006F0BA9" w:rsidP="006F0BA9">
      <w:pPr>
        <w:spacing w:before="120" w:after="120"/>
        <w:ind w:left="284"/>
        <w:jc w:val="both"/>
        <w:rPr>
          <w:rFonts w:ascii="Clara Sans" w:hAnsi="Clara Sans" w:cstheme="minorHAnsi"/>
          <w:sz w:val="18"/>
          <w:szCs w:val="18"/>
        </w:rPr>
      </w:pPr>
    </w:p>
    <w:p w14:paraId="3A0F35A2" w14:textId="77777777" w:rsidR="006F0BA9" w:rsidRPr="00542B37" w:rsidRDefault="006F0BA9" w:rsidP="006F0BA9">
      <w:pPr>
        <w:spacing w:before="120" w:after="120"/>
        <w:ind w:left="284"/>
        <w:jc w:val="both"/>
        <w:rPr>
          <w:rFonts w:ascii="Clara Sans" w:hAnsi="Clara Sans" w:cstheme="minorHAnsi"/>
          <w:sz w:val="18"/>
          <w:szCs w:val="18"/>
        </w:rPr>
      </w:pPr>
    </w:p>
    <w:p w14:paraId="74896369" w14:textId="3B6B48FD"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w:t>
      </w:r>
    </w:p>
    <w:p w14:paraId="55B7B1FF" w14:textId="77777777"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 xml:space="preserve">Ing. Michal </w:t>
      </w:r>
      <w:proofErr w:type="spellStart"/>
      <w:r w:rsidRPr="00542B37">
        <w:rPr>
          <w:rFonts w:ascii="Clara Sans" w:hAnsi="Clara Sans" w:cstheme="minorHAnsi"/>
          <w:sz w:val="18"/>
          <w:szCs w:val="18"/>
        </w:rPr>
        <w:t>Hojdekr</w:t>
      </w:r>
      <w:proofErr w:type="spellEnd"/>
      <w:r w:rsidRPr="00542B37">
        <w:rPr>
          <w:rFonts w:ascii="Clara Sans" w:hAnsi="Clara Sans" w:cstheme="minorHAnsi"/>
          <w:sz w:val="18"/>
          <w:szCs w:val="18"/>
        </w:rPr>
        <w:t>, MBA</w:t>
      </w:r>
    </w:p>
    <w:p w14:paraId="03347169" w14:textId="70C35BDC"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kvestor</w:t>
      </w:r>
      <w:r w:rsidRPr="00542B37">
        <w:rPr>
          <w:rFonts w:ascii="Clara Sans" w:hAnsi="Clara Sans" w:cstheme="minorHAnsi"/>
          <w:sz w:val="18"/>
          <w:szCs w:val="18"/>
        </w:rPr>
        <w:br w:type="column"/>
      </w:r>
      <w:r w:rsidRPr="00542B37">
        <w:rPr>
          <w:rFonts w:ascii="Clara Sans" w:hAnsi="Clara Sans" w:cstheme="minorHAnsi"/>
          <w:sz w:val="18"/>
          <w:szCs w:val="18"/>
        </w:rPr>
        <w:t>V</w:t>
      </w:r>
      <w:r w:rsidR="00E56503" w:rsidRPr="00E56503">
        <w:rPr>
          <w:rFonts w:ascii="Clara Sans" w:hAnsi="Clara Sans" w:cstheme="minorHAnsi"/>
          <w:sz w:val="18"/>
          <w:szCs w:val="18"/>
        </w:rPr>
        <w:t xml:space="preserve"> </w:t>
      </w:r>
      <w:sdt>
        <w:sdtPr>
          <w:rPr>
            <w:rFonts w:ascii="Clara Sans" w:hAnsi="Clara Sans" w:cstheme="minorHAnsi"/>
            <w:sz w:val="18"/>
            <w:szCs w:val="18"/>
          </w:rPr>
          <w:id w:val="-1432893995"/>
          <w:placeholder>
            <w:docPart w:val="DDDE0A51CD14473685F0813BF86C24B6"/>
          </w:placeholder>
        </w:sdtPr>
        <w:sdtEndPr/>
        <w:sdtContent>
          <w:r w:rsidR="00E56503">
            <w:rPr>
              <w:rFonts w:ascii="Clara Sans" w:hAnsi="Clara Sans" w:cstheme="minorHAnsi"/>
              <w:sz w:val="18"/>
              <w:szCs w:val="18"/>
            </w:rPr>
            <w:t>Praze</w:t>
          </w:r>
        </w:sdtContent>
      </w:sdt>
      <w:r w:rsidRPr="00542B37">
        <w:rPr>
          <w:rFonts w:ascii="Clara Sans" w:hAnsi="Clara Sans" w:cstheme="minorHAnsi"/>
          <w:sz w:val="18"/>
          <w:szCs w:val="18"/>
        </w:rPr>
        <w:t xml:space="preserve">  dne </w:t>
      </w:r>
    </w:p>
    <w:p w14:paraId="0DEF8098" w14:textId="77777777" w:rsidR="006F0BA9" w:rsidRPr="00542B37" w:rsidRDefault="006F0BA9" w:rsidP="006F0BA9">
      <w:pPr>
        <w:spacing w:before="120" w:after="120"/>
        <w:jc w:val="both"/>
        <w:rPr>
          <w:rFonts w:ascii="Clara Sans" w:hAnsi="Clara Sans" w:cstheme="minorHAnsi"/>
          <w:sz w:val="18"/>
          <w:szCs w:val="18"/>
        </w:rPr>
      </w:pPr>
    </w:p>
    <w:p w14:paraId="0013CBED" w14:textId="77777777" w:rsidR="006F0BA9" w:rsidRPr="00542B37" w:rsidRDefault="006F0BA9" w:rsidP="006F0BA9">
      <w:pPr>
        <w:spacing w:before="120" w:after="120"/>
        <w:jc w:val="both"/>
        <w:rPr>
          <w:rFonts w:ascii="Clara Sans" w:hAnsi="Clara Sans" w:cstheme="minorHAnsi"/>
          <w:sz w:val="18"/>
          <w:szCs w:val="18"/>
        </w:rPr>
      </w:pPr>
    </w:p>
    <w:p w14:paraId="5C27CEF8" w14:textId="77777777" w:rsidR="006F0BA9" w:rsidRPr="00542B37" w:rsidRDefault="006F0BA9" w:rsidP="006F0BA9">
      <w:pPr>
        <w:spacing w:before="120" w:after="120"/>
        <w:jc w:val="both"/>
        <w:rPr>
          <w:rFonts w:ascii="Clara Sans" w:hAnsi="Clara Sans" w:cstheme="minorHAnsi"/>
          <w:sz w:val="18"/>
          <w:szCs w:val="18"/>
        </w:rPr>
      </w:pPr>
    </w:p>
    <w:p w14:paraId="1282F5C1" w14:textId="77777777" w:rsidR="006F0BA9" w:rsidRPr="00542B37" w:rsidRDefault="006F0BA9" w:rsidP="006F0BA9">
      <w:pPr>
        <w:spacing w:before="120" w:after="120"/>
        <w:jc w:val="both"/>
        <w:rPr>
          <w:rFonts w:ascii="Clara Sans" w:hAnsi="Clara Sans" w:cstheme="minorHAnsi"/>
          <w:sz w:val="18"/>
          <w:szCs w:val="18"/>
        </w:rPr>
      </w:pPr>
    </w:p>
    <w:p w14:paraId="451A9880" w14:textId="13B90115" w:rsidR="006F0BA9" w:rsidRPr="00542B37" w:rsidRDefault="006F0BA9" w:rsidP="006F0BA9">
      <w:pPr>
        <w:spacing w:before="120" w:after="120"/>
        <w:jc w:val="both"/>
        <w:rPr>
          <w:rFonts w:ascii="Clara Sans" w:hAnsi="Clara Sans" w:cstheme="minorHAnsi"/>
          <w:sz w:val="18"/>
          <w:szCs w:val="18"/>
        </w:rPr>
      </w:pPr>
      <w:r w:rsidRPr="00542B37">
        <w:rPr>
          <w:rFonts w:ascii="Clara Sans" w:hAnsi="Clara Sans" w:cstheme="minorHAnsi"/>
          <w:sz w:val="18"/>
          <w:szCs w:val="18"/>
        </w:rPr>
        <w:t>………………………………………………..</w:t>
      </w:r>
    </w:p>
    <w:p w14:paraId="6B9A54AB" w14:textId="18A52634" w:rsidR="00B537AE" w:rsidRPr="00542B37" w:rsidRDefault="00E56503" w:rsidP="006F0BA9">
      <w:pPr>
        <w:spacing w:before="120" w:after="120"/>
        <w:jc w:val="both"/>
        <w:rPr>
          <w:rFonts w:ascii="Clara Sans" w:hAnsi="Clara Sans" w:cstheme="minorHAnsi"/>
          <w:sz w:val="18"/>
          <w:szCs w:val="18"/>
        </w:rPr>
      </w:pPr>
      <w:r w:rsidRPr="00E56503">
        <w:rPr>
          <w:rFonts w:ascii="Clara Sans" w:hAnsi="Clara Sans" w:cstheme="minorHAnsi"/>
          <w:sz w:val="18"/>
          <w:szCs w:val="18"/>
        </w:rPr>
        <w:t>Ing. Marek Raška, jednatel</w:t>
      </w:r>
    </w:p>
    <w:sectPr w:rsidR="00B537AE" w:rsidRPr="00542B37" w:rsidSect="008B2B06">
      <w:type w:val="continuous"/>
      <w:pgSz w:w="11906" w:h="16838"/>
      <w:pgMar w:top="1418" w:right="924" w:bottom="720" w:left="902"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368C5" w14:textId="77777777" w:rsidR="008B2B06" w:rsidRDefault="008B2B06">
      <w:r>
        <w:separator/>
      </w:r>
    </w:p>
  </w:endnote>
  <w:endnote w:type="continuationSeparator" w:id="0">
    <w:p w14:paraId="329469FE" w14:textId="77777777" w:rsidR="008B2B06" w:rsidRDefault="008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altName w:val="Clara Sans"/>
    <w:panose1 w:val="02000503000000020004"/>
    <w:charset w:val="EE"/>
    <w:family w:val="auto"/>
    <w:pitch w:val="variable"/>
    <w:sig w:usb0="A000002F" w:usb1="1000207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13260"/>
      <w:docPartObj>
        <w:docPartGallery w:val="Page Numbers (Bottom of Page)"/>
        <w:docPartUnique/>
      </w:docPartObj>
    </w:sdtPr>
    <w:sdtEndPr/>
    <w:sdtContent>
      <w:p w14:paraId="19920B44" w14:textId="76CCE57E" w:rsidR="00CB62E0" w:rsidRDefault="00CB62E0">
        <w:pPr>
          <w:pStyle w:val="Zpat"/>
          <w:jc w:val="right"/>
        </w:pPr>
        <w:r>
          <w:fldChar w:fldCharType="begin"/>
        </w:r>
        <w:r>
          <w:instrText>PAGE   \* MERGEFORMAT</w:instrText>
        </w:r>
        <w:r>
          <w:fldChar w:fldCharType="separate"/>
        </w:r>
        <w:r w:rsidR="007527AB" w:rsidRPr="007527AB">
          <w:rPr>
            <w:noProof/>
            <w:lang w:val="cs-CZ"/>
          </w:rPr>
          <w:t>3</w:t>
        </w:r>
        <w:r>
          <w:fldChar w:fldCharType="end"/>
        </w:r>
      </w:p>
    </w:sdtContent>
  </w:sdt>
  <w:p w14:paraId="4914C21F" w14:textId="77777777" w:rsidR="00CB62E0" w:rsidRDefault="00CB62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63BF4" w14:textId="77777777" w:rsidR="008B2B06" w:rsidRDefault="008B2B06">
      <w:r>
        <w:separator/>
      </w:r>
    </w:p>
  </w:footnote>
  <w:footnote w:type="continuationSeparator" w:id="0">
    <w:p w14:paraId="462F1FC4" w14:textId="77777777" w:rsidR="008B2B06" w:rsidRDefault="008B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D636" w14:textId="77777777" w:rsidR="00211FA4" w:rsidRDefault="00211FA4" w:rsidP="00211FA4">
    <w:pPr>
      <w:pStyle w:val="Zhlav"/>
    </w:pPr>
    <w:r w:rsidRPr="00F83BE7">
      <w:rPr>
        <w:noProof/>
      </w:rPr>
      <w:drawing>
        <wp:anchor distT="0" distB="0" distL="114300" distR="114300" simplePos="0" relativeHeight="251660288" behindDoc="1" locked="0" layoutInCell="1" allowOverlap="1" wp14:anchorId="63248F63" wp14:editId="0C9DA488">
          <wp:simplePos x="0" y="0"/>
          <wp:positionH relativeFrom="margin">
            <wp:posOffset>3784600</wp:posOffset>
          </wp:positionH>
          <wp:positionV relativeFrom="paragraph">
            <wp:posOffset>-179070</wp:posOffset>
          </wp:positionV>
          <wp:extent cx="2105025" cy="480060"/>
          <wp:effectExtent l="0" t="0" r="9525" b="0"/>
          <wp:wrapTight wrapText="bothSides">
            <wp:wrapPolygon edited="0">
              <wp:start x="0" y="0"/>
              <wp:lineTo x="0" y="20571"/>
              <wp:lineTo x="21502" y="20571"/>
              <wp:lineTo x="21502" y="0"/>
              <wp:lineTo x="0" y="0"/>
            </wp:wrapPolygon>
          </wp:wrapTight>
          <wp:docPr id="1415862300" name="Obrázek 1415862300" descr="Obsah obrázku text, Písmo,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62300" name="Obrázek 1415862300" descr="Obsah obrázku text, Písmo, design&#10;&#10;Obsah vygenerovaný umělou inteligencí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BE7">
      <w:rPr>
        <w:noProof/>
      </w:rPr>
      <w:drawing>
        <wp:anchor distT="0" distB="0" distL="114300" distR="114300" simplePos="0" relativeHeight="251659264" behindDoc="1" locked="0" layoutInCell="1" allowOverlap="1" wp14:anchorId="16BDA789" wp14:editId="04D0FA1B">
          <wp:simplePos x="0" y="0"/>
          <wp:positionH relativeFrom="margin">
            <wp:posOffset>0</wp:posOffset>
          </wp:positionH>
          <wp:positionV relativeFrom="paragraph">
            <wp:posOffset>-178435</wp:posOffset>
          </wp:positionV>
          <wp:extent cx="3381375" cy="481330"/>
          <wp:effectExtent l="0" t="0" r="9525" b="0"/>
          <wp:wrapTight wrapText="bothSides">
            <wp:wrapPolygon edited="0">
              <wp:start x="0" y="0"/>
              <wp:lineTo x="0" y="20517"/>
              <wp:lineTo x="21539" y="20517"/>
              <wp:lineTo x="21539" y="0"/>
              <wp:lineTo x="0" y="0"/>
            </wp:wrapPolygon>
          </wp:wrapTight>
          <wp:docPr id="983244768" name="Obrázek 1"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44768" name="Obrázek 1" descr="Obsah obrázku text, Písmo, snímek obrazovky, Elektricky modrá&#10;&#10;Obsah vygenerovaný umělou inteligencí může být nesprávný."/>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81375" cy="481330"/>
                  </a:xfrm>
                  <a:prstGeom prst="rect">
                    <a:avLst/>
                  </a:prstGeom>
                  <a:noFill/>
                  <a:ln>
                    <a:noFill/>
                  </a:ln>
                </pic:spPr>
              </pic:pic>
            </a:graphicData>
          </a:graphic>
        </wp:anchor>
      </w:drawing>
    </w:r>
  </w:p>
  <w:p w14:paraId="0A22B014" w14:textId="77777777" w:rsidR="00CB62E0" w:rsidRDefault="00CB62E0">
    <w:pPr>
      <w:pStyle w:val="Zhlav"/>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2"/>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128"/>
        </w:tabs>
        <w:ind w:left="1128" w:hanging="360"/>
      </w:pPr>
      <w:rPr>
        <w:rFonts w:ascii="Times New Roman" w:hAnsi="Times New Roman"/>
        <w:color w:val="auto"/>
      </w:rPr>
    </w:lvl>
  </w:abstractNum>
  <w:abstractNum w:abstractNumId="2" w15:restartNumberingAfterBreak="0">
    <w:nsid w:val="00BA1D36"/>
    <w:multiLevelType w:val="hybridMultilevel"/>
    <w:tmpl w:val="7062C68C"/>
    <w:lvl w:ilvl="0" w:tplc="223CB5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0256C9"/>
    <w:multiLevelType w:val="hybridMultilevel"/>
    <w:tmpl w:val="B3FEA9CC"/>
    <w:lvl w:ilvl="0" w:tplc="8B5CC2A8">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6A516EF"/>
    <w:multiLevelType w:val="hybridMultilevel"/>
    <w:tmpl w:val="EF16DE8C"/>
    <w:lvl w:ilvl="0" w:tplc="8B5CC2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A12ABA"/>
    <w:multiLevelType w:val="hybridMultilevel"/>
    <w:tmpl w:val="C180E3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A5E8B"/>
    <w:multiLevelType w:val="multilevel"/>
    <w:tmpl w:val="1EDAE3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0B1675"/>
    <w:multiLevelType w:val="hybridMultilevel"/>
    <w:tmpl w:val="558C34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40752"/>
    <w:multiLevelType w:val="multilevel"/>
    <w:tmpl w:val="CA84AA9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427B17"/>
    <w:multiLevelType w:val="multilevel"/>
    <w:tmpl w:val="DC6EF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06774"/>
    <w:multiLevelType w:val="multilevel"/>
    <w:tmpl w:val="1D3CEA84"/>
    <w:styleLink w:val="StylStylVcerovov11bTunVcerovovTun"/>
    <w:lvl w:ilvl="0">
      <w:start w:val="1"/>
      <w:numFmt w:val="decimal"/>
      <w:lvlText w:val="%1."/>
      <w:legacy w:legacy="1" w:legacySpace="120" w:legacyIndent="360"/>
      <w:lvlJc w:val="left"/>
      <w:pPr>
        <w:ind w:left="360" w:hanging="360"/>
      </w:pPr>
      <w:rPr>
        <w:rFonts w:ascii="Times New Roman" w:hAnsi="Times New Roman" w:cs="Times New Roman"/>
        <w:b/>
        <w:bCs/>
        <w:sz w:val="28"/>
      </w:rPr>
    </w:lvl>
    <w:lvl w:ilvl="1">
      <w:start w:val="1"/>
      <w:numFmt w:val="decimal"/>
      <w:lvlText w:val="%1.%2."/>
      <w:legacy w:legacy="1" w:legacySpace="120" w:legacyIndent="432"/>
      <w:lvlJc w:val="left"/>
      <w:pPr>
        <w:ind w:left="432" w:hanging="432"/>
      </w:pPr>
      <w:rPr>
        <w:rFonts w:cs="Times New Roman"/>
        <w:b/>
      </w:rPr>
    </w:lvl>
    <w:lvl w:ilvl="2">
      <w:start w:val="1"/>
      <w:numFmt w:val="decimal"/>
      <w:lvlText w:val="%1.%2.%3."/>
      <w:legacy w:legacy="1" w:legacySpace="120" w:legacyIndent="504"/>
      <w:lvlJc w:val="left"/>
      <w:pPr>
        <w:ind w:left="1296" w:hanging="504"/>
      </w:pPr>
      <w:rPr>
        <w:rFonts w:cs="Times New Roman"/>
      </w:rPr>
    </w:lvl>
    <w:lvl w:ilvl="3">
      <w:start w:val="1"/>
      <w:numFmt w:val="upperRoman"/>
      <w:lvlText w:val="%4."/>
      <w:legacy w:legacy="1" w:legacySpace="120" w:legacyIndent="180"/>
      <w:lvlJc w:val="left"/>
      <w:pPr>
        <w:ind w:left="1476" w:hanging="180"/>
      </w:pPr>
      <w:rPr>
        <w:rFonts w:cs="Times New Roman"/>
      </w:rPr>
    </w:lvl>
    <w:lvl w:ilvl="4">
      <w:start w:val="1"/>
      <w:numFmt w:val="decimal"/>
      <w:lvlText w:val=".%5."/>
      <w:legacy w:legacy="1" w:legacySpace="120" w:legacyIndent="792"/>
      <w:lvlJc w:val="left"/>
      <w:pPr>
        <w:ind w:left="2268" w:hanging="792"/>
      </w:pPr>
      <w:rPr>
        <w:rFonts w:cs="Times New Roman"/>
      </w:rPr>
    </w:lvl>
    <w:lvl w:ilvl="5">
      <w:start w:val="1"/>
      <w:numFmt w:val="decimal"/>
      <w:lvlText w:val=".%5.%6."/>
      <w:legacy w:legacy="1" w:legacySpace="120" w:legacyIndent="936"/>
      <w:lvlJc w:val="left"/>
      <w:pPr>
        <w:ind w:left="3204" w:hanging="936"/>
      </w:pPr>
      <w:rPr>
        <w:rFonts w:cs="Times New Roman"/>
      </w:rPr>
    </w:lvl>
    <w:lvl w:ilvl="6">
      <w:start w:val="1"/>
      <w:numFmt w:val="decimal"/>
      <w:lvlText w:val=".%5.%6.%7."/>
      <w:legacy w:legacy="1" w:legacySpace="120" w:legacyIndent="1080"/>
      <w:lvlJc w:val="left"/>
      <w:pPr>
        <w:ind w:left="4284" w:hanging="1080"/>
      </w:pPr>
      <w:rPr>
        <w:rFonts w:cs="Times New Roman"/>
      </w:rPr>
    </w:lvl>
    <w:lvl w:ilvl="7">
      <w:start w:val="1"/>
      <w:numFmt w:val="decimal"/>
      <w:lvlText w:val=".%5.%6.%7.%8."/>
      <w:legacy w:legacy="1" w:legacySpace="120" w:legacyIndent="1224"/>
      <w:lvlJc w:val="left"/>
      <w:pPr>
        <w:ind w:left="5508" w:hanging="1224"/>
      </w:pPr>
      <w:rPr>
        <w:rFonts w:cs="Times New Roman"/>
      </w:rPr>
    </w:lvl>
    <w:lvl w:ilvl="8">
      <w:start w:val="1"/>
      <w:numFmt w:val="decimal"/>
      <w:lvlText w:val=".%5.%6.%7.%8.%9."/>
      <w:legacy w:legacy="1" w:legacySpace="120" w:legacyIndent="1440"/>
      <w:lvlJc w:val="left"/>
      <w:pPr>
        <w:ind w:left="6948" w:hanging="1440"/>
      </w:pPr>
      <w:rPr>
        <w:rFonts w:cs="Times New Roman"/>
      </w:rPr>
    </w:lvl>
  </w:abstractNum>
  <w:abstractNum w:abstractNumId="11" w15:restartNumberingAfterBreak="0">
    <w:nsid w:val="17F2539F"/>
    <w:multiLevelType w:val="hybridMultilevel"/>
    <w:tmpl w:val="2A5C8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14CC7"/>
    <w:multiLevelType w:val="hybridMultilevel"/>
    <w:tmpl w:val="0428B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F30EF"/>
    <w:multiLevelType w:val="hybridMultilevel"/>
    <w:tmpl w:val="06E4BD0C"/>
    <w:lvl w:ilvl="0" w:tplc="27927D40">
      <w:start w:val="1"/>
      <w:numFmt w:val="decimal"/>
      <w:lvlText w:val="%1)"/>
      <w:lvlJc w:val="left"/>
      <w:pPr>
        <w:ind w:left="1586" w:hanging="288"/>
      </w:pPr>
      <w:rPr>
        <w:rFonts w:ascii="Arial" w:eastAsia="Arial" w:hAnsi="Arial" w:cs="Arial" w:hint="default"/>
        <w:color w:val="343434"/>
        <w:spacing w:val="-1"/>
        <w:w w:val="86"/>
        <w:sz w:val="22"/>
        <w:szCs w:val="22"/>
      </w:rPr>
    </w:lvl>
    <w:lvl w:ilvl="1" w:tplc="95FA0DAE">
      <w:start w:val="1"/>
      <w:numFmt w:val="lowerLetter"/>
      <w:lvlText w:val="%2)"/>
      <w:lvlJc w:val="left"/>
      <w:pPr>
        <w:ind w:left="1922" w:hanging="282"/>
      </w:pPr>
      <w:rPr>
        <w:rFonts w:hint="default"/>
        <w:spacing w:val="-1"/>
        <w:w w:val="81"/>
      </w:rPr>
    </w:lvl>
    <w:lvl w:ilvl="2" w:tplc="451E26D4">
      <w:numFmt w:val="bullet"/>
      <w:lvlText w:val="•"/>
      <w:lvlJc w:val="left"/>
      <w:pPr>
        <w:ind w:left="3031" w:hanging="282"/>
      </w:pPr>
      <w:rPr>
        <w:rFonts w:hint="default"/>
      </w:rPr>
    </w:lvl>
    <w:lvl w:ilvl="3" w:tplc="1B7CC258">
      <w:numFmt w:val="bullet"/>
      <w:lvlText w:val="•"/>
      <w:lvlJc w:val="left"/>
      <w:pPr>
        <w:ind w:left="4142" w:hanging="282"/>
      </w:pPr>
      <w:rPr>
        <w:rFonts w:hint="default"/>
      </w:rPr>
    </w:lvl>
    <w:lvl w:ilvl="4" w:tplc="26444AE2">
      <w:numFmt w:val="bullet"/>
      <w:lvlText w:val="•"/>
      <w:lvlJc w:val="left"/>
      <w:pPr>
        <w:ind w:left="5253" w:hanging="282"/>
      </w:pPr>
      <w:rPr>
        <w:rFonts w:hint="default"/>
      </w:rPr>
    </w:lvl>
    <w:lvl w:ilvl="5" w:tplc="50346B2A">
      <w:numFmt w:val="bullet"/>
      <w:lvlText w:val="•"/>
      <w:lvlJc w:val="left"/>
      <w:pPr>
        <w:ind w:left="6364" w:hanging="282"/>
      </w:pPr>
      <w:rPr>
        <w:rFonts w:hint="default"/>
      </w:rPr>
    </w:lvl>
    <w:lvl w:ilvl="6" w:tplc="AC8E69C0">
      <w:numFmt w:val="bullet"/>
      <w:lvlText w:val="•"/>
      <w:lvlJc w:val="left"/>
      <w:pPr>
        <w:ind w:left="7475" w:hanging="282"/>
      </w:pPr>
      <w:rPr>
        <w:rFonts w:hint="default"/>
      </w:rPr>
    </w:lvl>
    <w:lvl w:ilvl="7" w:tplc="740EB1A8">
      <w:numFmt w:val="bullet"/>
      <w:lvlText w:val="•"/>
      <w:lvlJc w:val="left"/>
      <w:pPr>
        <w:ind w:left="8586" w:hanging="282"/>
      </w:pPr>
      <w:rPr>
        <w:rFonts w:hint="default"/>
      </w:rPr>
    </w:lvl>
    <w:lvl w:ilvl="8" w:tplc="E8500484">
      <w:numFmt w:val="bullet"/>
      <w:lvlText w:val="•"/>
      <w:lvlJc w:val="left"/>
      <w:pPr>
        <w:ind w:left="9697" w:hanging="282"/>
      </w:pPr>
      <w:rPr>
        <w:rFonts w:hint="default"/>
      </w:rPr>
    </w:lvl>
  </w:abstractNum>
  <w:abstractNum w:abstractNumId="14" w15:restartNumberingAfterBreak="0">
    <w:nsid w:val="227E7B22"/>
    <w:multiLevelType w:val="hybridMultilevel"/>
    <w:tmpl w:val="181A0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34228"/>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120AA"/>
    <w:multiLevelType w:val="hybridMultilevel"/>
    <w:tmpl w:val="D86A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095AD6"/>
    <w:multiLevelType w:val="hybridMultilevel"/>
    <w:tmpl w:val="3A3EA8B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92892"/>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2047958"/>
    <w:multiLevelType w:val="multilevel"/>
    <w:tmpl w:val="1D3CEA84"/>
    <w:numStyleLink w:val="StylStylVcerovov11bTunVcerovovTun"/>
  </w:abstractNum>
  <w:abstractNum w:abstractNumId="20" w15:restartNumberingAfterBreak="0">
    <w:nsid w:val="3298388B"/>
    <w:multiLevelType w:val="hybridMultilevel"/>
    <w:tmpl w:val="87EE42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034D7"/>
    <w:multiLevelType w:val="hybridMultilevel"/>
    <w:tmpl w:val="4DE00A1C"/>
    <w:lvl w:ilvl="0" w:tplc="9FDE7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4F2559"/>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D94097"/>
    <w:multiLevelType w:val="hybridMultilevel"/>
    <w:tmpl w:val="6994A9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61480"/>
    <w:multiLevelType w:val="hybridMultilevel"/>
    <w:tmpl w:val="F83A82E0"/>
    <w:lvl w:ilvl="0" w:tplc="FDFE8182">
      <w:start w:val="1"/>
      <w:numFmt w:val="decimal"/>
      <w:lvlText w:val="%1."/>
      <w:lvlJc w:val="left"/>
      <w:pPr>
        <w:ind w:left="792" w:hanging="432"/>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E7DBD"/>
    <w:multiLevelType w:val="hybridMultilevel"/>
    <w:tmpl w:val="4DD41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D2CF0"/>
    <w:multiLevelType w:val="hybridMultilevel"/>
    <w:tmpl w:val="41888C5C"/>
    <w:lvl w:ilvl="0" w:tplc="52F29750">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96C540B"/>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A355F4B"/>
    <w:multiLevelType w:val="hybridMultilevel"/>
    <w:tmpl w:val="0C2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E04FB"/>
    <w:multiLevelType w:val="hybridMultilevel"/>
    <w:tmpl w:val="84E23DAA"/>
    <w:lvl w:ilvl="0" w:tplc="2042DB9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AB44463"/>
    <w:multiLevelType w:val="hybridMultilevel"/>
    <w:tmpl w:val="A528926A"/>
    <w:lvl w:ilvl="0" w:tplc="78D634C4">
      <w:start w:val="1"/>
      <w:numFmt w:val="upperLetter"/>
      <w:lvlText w:val="%1."/>
      <w:lvlJc w:val="left"/>
      <w:pPr>
        <w:tabs>
          <w:tab w:val="num" w:pos="1437"/>
        </w:tabs>
        <w:ind w:left="1437" w:hanging="870"/>
      </w:pPr>
      <w:rPr>
        <w:rFonts w:hint="default"/>
        <w:b/>
      </w:rPr>
    </w:lvl>
    <w:lvl w:ilvl="1" w:tplc="0405000F">
      <w:start w:val="1"/>
      <w:numFmt w:val="decimal"/>
      <w:lvlText w:val="%2."/>
      <w:lvlJc w:val="left"/>
      <w:pPr>
        <w:tabs>
          <w:tab w:val="num" w:pos="1647"/>
        </w:tabs>
        <w:ind w:left="1647" w:hanging="360"/>
      </w:pPr>
      <w:rPr>
        <w:rFonts w:hint="default"/>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1" w15:restartNumberingAfterBreak="0">
    <w:nsid w:val="6C6E0C25"/>
    <w:multiLevelType w:val="hybridMultilevel"/>
    <w:tmpl w:val="DB447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5B6E5D"/>
    <w:multiLevelType w:val="hybridMultilevel"/>
    <w:tmpl w:val="87EE42A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7C3A86"/>
    <w:multiLevelType w:val="hybridMultilevel"/>
    <w:tmpl w:val="077ECF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0B6398"/>
    <w:multiLevelType w:val="hybridMultilevel"/>
    <w:tmpl w:val="C9B4AA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1F21C9"/>
    <w:multiLevelType w:val="hybridMultilevel"/>
    <w:tmpl w:val="87EE42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2756D"/>
    <w:multiLevelType w:val="multilevel"/>
    <w:tmpl w:val="8A429E7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745EFE"/>
    <w:multiLevelType w:val="multilevel"/>
    <w:tmpl w:val="0794FAD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A316A9D"/>
    <w:multiLevelType w:val="hybridMultilevel"/>
    <w:tmpl w:val="88BC1C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FA4B57"/>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7206044">
    <w:abstractNumId w:val="36"/>
  </w:num>
  <w:num w:numId="2" w16cid:durableId="2028671907">
    <w:abstractNumId w:val="0"/>
  </w:num>
  <w:num w:numId="3" w16cid:durableId="1401708716">
    <w:abstractNumId w:val="3"/>
  </w:num>
  <w:num w:numId="4" w16cid:durableId="57216865">
    <w:abstractNumId w:val="26"/>
  </w:num>
  <w:num w:numId="5" w16cid:durableId="1618638209">
    <w:abstractNumId w:val="30"/>
  </w:num>
  <w:num w:numId="6" w16cid:durableId="1424648100">
    <w:abstractNumId w:val="29"/>
  </w:num>
  <w:num w:numId="7" w16cid:durableId="1263150691">
    <w:abstractNumId w:val="6"/>
  </w:num>
  <w:num w:numId="8" w16cid:durableId="1568032057">
    <w:abstractNumId w:val="34"/>
  </w:num>
  <w:num w:numId="9" w16cid:durableId="2109763698">
    <w:abstractNumId w:val="19"/>
    <w:lvlOverride w:ilvl="0">
      <w:lvl w:ilvl="0">
        <w:start w:val="1"/>
        <w:numFmt w:val="decimal"/>
        <w:lvlText w:val="%1."/>
        <w:legacy w:legacy="1" w:legacySpace="120" w:legacyIndent="360"/>
        <w:lvlJc w:val="left"/>
        <w:pPr>
          <w:ind w:left="360" w:hanging="360"/>
        </w:pPr>
        <w:rPr>
          <w:rFonts w:ascii="Arial" w:hAnsi="Arial" w:cs="Arial" w:hint="default"/>
          <w:b/>
          <w:bCs/>
          <w:color w:val="auto"/>
          <w:sz w:val="20"/>
          <w:szCs w:val="20"/>
        </w:rPr>
      </w:lvl>
    </w:lvlOverride>
    <w:lvlOverride w:ilvl="1">
      <w:lvl w:ilvl="1">
        <w:start w:val="1"/>
        <w:numFmt w:val="decimal"/>
        <w:lvlText w:val="%1.%2."/>
        <w:legacy w:legacy="1" w:legacySpace="120" w:legacyIndent="432"/>
        <w:lvlJc w:val="left"/>
        <w:pPr>
          <w:ind w:left="432" w:hanging="432"/>
        </w:pPr>
        <w:rPr>
          <w:rFonts w:cs="Times New Roman"/>
          <w:b w:val="0"/>
        </w:rPr>
      </w:lvl>
    </w:lvlOverride>
  </w:num>
  <w:num w:numId="10" w16cid:durableId="1248077751">
    <w:abstractNumId w:val="10"/>
  </w:num>
  <w:num w:numId="11" w16cid:durableId="1446584001">
    <w:abstractNumId w:val="9"/>
  </w:num>
  <w:num w:numId="12" w16cid:durableId="2134059361">
    <w:abstractNumId w:val="24"/>
  </w:num>
  <w:num w:numId="13" w16cid:durableId="1287546040">
    <w:abstractNumId w:val="12"/>
  </w:num>
  <w:num w:numId="14" w16cid:durableId="72170751">
    <w:abstractNumId w:val="7"/>
  </w:num>
  <w:num w:numId="15" w16cid:durableId="1977877850">
    <w:abstractNumId w:val="23"/>
  </w:num>
  <w:num w:numId="16" w16cid:durableId="305939799">
    <w:abstractNumId w:val="31"/>
  </w:num>
  <w:num w:numId="17" w16cid:durableId="1596208823">
    <w:abstractNumId w:val="37"/>
  </w:num>
  <w:num w:numId="18" w16cid:durableId="809790208">
    <w:abstractNumId w:val="4"/>
  </w:num>
  <w:num w:numId="19" w16cid:durableId="1383560626">
    <w:abstractNumId w:val="17"/>
  </w:num>
  <w:num w:numId="20" w16cid:durableId="239753052">
    <w:abstractNumId w:val="33"/>
  </w:num>
  <w:num w:numId="21" w16cid:durableId="639925461">
    <w:abstractNumId w:val="22"/>
  </w:num>
  <w:num w:numId="22" w16cid:durableId="406653498">
    <w:abstractNumId w:val="5"/>
  </w:num>
  <w:num w:numId="23" w16cid:durableId="849099198">
    <w:abstractNumId w:val="16"/>
  </w:num>
  <w:num w:numId="24" w16cid:durableId="1794907467">
    <w:abstractNumId w:val="20"/>
  </w:num>
  <w:num w:numId="25" w16cid:durableId="1214585418">
    <w:abstractNumId w:val="21"/>
  </w:num>
  <w:num w:numId="26" w16cid:durableId="1488789209">
    <w:abstractNumId w:val="25"/>
  </w:num>
  <w:num w:numId="27" w16cid:durableId="911282961">
    <w:abstractNumId w:val="11"/>
  </w:num>
  <w:num w:numId="28" w16cid:durableId="1527139301">
    <w:abstractNumId w:val="38"/>
  </w:num>
  <w:num w:numId="29" w16cid:durableId="166985853">
    <w:abstractNumId w:val="8"/>
  </w:num>
  <w:num w:numId="30" w16cid:durableId="1507477389">
    <w:abstractNumId w:val="14"/>
  </w:num>
  <w:num w:numId="31" w16cid:durableId="1958026753">
    <w:abstractNumId w:val="39"/>
  </w:num>
  <w:num w:numId="32" w16cid:durableId="361366589">
    <w:abstractNumId w:val="15"/>
  </w:num>
  <w:num w:numId="33" w16cid:durableId="862551248">
    <w:abstractNumId w:val="27"/>
  </w:num>
  <w:num w:numId="34" w16cid:durableId="2081169930">
    <w:abstractNumId w:val="18"/>
  </w:num>
  <w:num w:numId="35" w16cid:durableId="990719260">
    <w:abstractNumId w:val="28"/>
  </w:num>
  <w:num w:numId="36" w16cid:durableId="1955673873">
    <w:abstractNumId w:val="13"/>
  </w:num>
  <w:num w:numId="37" w16cid:durableId="1502355151">
    <w:abstractNumId w:val="2"/>
  </w:num>
  <w:num w:numId="38" w16cid:durableId="1262026830">
    <w:abstractNumId w:val="35"/>
  </w:num>
  <w:num w:numId="39" w16cid:durableId="109428467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85"/>
    <w:rsid w:val="00002D1C"/>
    <w:rsid w:val="00003698"/>
    <w:rsid w:val="00004F0D"/>
    <w:rsid w:val="00011F2B"/>
    <w:rsid w:val="00012825"/>
    <w:rsid w:val="00017534"/>
    <w:rsid w:val="00017E22"/>
    <w:rsid w:val="00020A7E"/>
    <w:rsid w:val="000217B5"/>
    <w:rsid w:val="00023903"/>
    <w:rsid w:val="000243C6"/>
    <w:rsid w:val="000262F7"/>
    <w:rsid w:val="00026C0C"/>
    <w:rsid w:val="00026ECA"/>
    <w:rsid w:val="00041938"/>
    <w:rsid w:val="0004617F"/>
    <w:rsid w:val="000468DD"/>
    <w:rsid w:val="000508FD"/>
    <w:rsid w:val="000614AB"/>
    <w:rsid w:val="00063A90"/>
    <w:rsid w:val="000679AD"/>
    <w:rsid w:val="000740DD"/>
    <w:rsid w:val="00076EEE"/>
    <w:rsid w:val="00082B10"/>
    <w:rsid w:val="000945B4"/>
    <w:rsid w:val="000A5F8A"/>
    <w:rsid w:val="000B4BA5"/>
    <w:rsid w:val="000C14AC"/>
    <w:rsid w:val="000D0CD6"/>
    <w:rsid w:val="000D4841"/>
    <w:rsid w:val="000E11B0"/>
    <w:rsid w:val="000E2941"/>
    <w:rsid w:val="000E33A8"/>
    <w:rsid w:val="000F0485"/>
    <w:rsid w:val="00100C75"/>
    <w:rsid w:val="00100C8C"/>
    <w:rsid w:val="001047DC"/>
    <w:rsid w:val="00104A97"/>
    <w:rsid w:val="00110B79"/>
    <w:rsid w:val="0012702E"/>
    <w:rsid w:val="00127F6F"/>
    <w:rsid w:val="00131034"/>
    <w:rsid w:val="001314E5"/>
    <w:rsid w:val="00133E2D"/>
    <w:rsid w:val="00134C28"/>
    <w:rsid w:val="00137F72"/>
    <w:rsid w:val="00141495"/>
    <w:rsid w:val="0014535C"/>
    <w:rsid w:val="001457DD"/>
    <w:rsid w:val="00153EB4"/>
    <w:rsid w:val="00156F22"/>
    <w:rsid w:val="0015744F"/>
    <w:rsid w:val="00163B5A"/>
    <w:rsid w:val="001668BC"/>
    <w:rsid w:val="00175629"/>
    <w:rsid w:val="001757B1"/>
    <w:rsid w:val="00180A9F"/>
    <w:rsid w:val="00182C3C"/>
    <w:rsid w:val="00184B2F"/>
    <w:rsid w:val="0019158E"/>
    <w:rsid w:val="0019258B"/>
    <w:rsid w:val="00193A9F"/>
    <w:rsid w:val="001943B2"/>
    <w:rsid w:val="0019631C"/>
    <w:rsid w:val="001A2A2F"/>
    <w:rsid w:val="001A2DBB"/>
    <w:rsid w:val="001A3A95"/>
    <w:rsid w:val="001B08EB"/>
    <w:rsid w:val="001B2989"/>
    <w:rsid w:val="001C2CE4"/>
    <w:rsid w:val="001C5A4D"/>
    <w:rsid w:val="001D0D87"/>
    <w:rsid w:val="001D7FC7"/>
    <w:rsid w:val="001E0C26"/>
    <w:rsid w:val="001E40B6"/>
    <w:rsid w:val="001F2FCC"/>
    <w:rsid w:val="001F43F5"/>
    <w:rsid w:val="001F700A"/>
    <w:rsid w:val="001F70DB"/>
    <w:rsid w:val="00201132"/>
    <w:rsid w:val="0020316B"/>
    <w:rsid w:val="00207462"/>
    <w:rsid w:val="002119EA"/>
    <w:rsid w:val="00211FA4"/>
    <w:rsid w:val="00220191"/>
    <w:rsid w:val="00221B61"/>
    <w:rsid w:val="002222CD"/>
    <w:rsid w:val="002246B3"/>
    <w:rsid w:val="00225A97"/>
    <w:rsid w:val="00227882"/>
    <w:rsid w:val="00232C92"/>
    <w:rsid w:val="00233EB2"/>
    <w:rsid w:val="0024564B"/>
    <w:rsid w:val="00247BA2"/>
    <w:rsid w:val="00255AC4"/>
    <w:rsid w:val="00277AB0"/>
    <w:rsid w:val="00277F6F"/>
    <w:rsid w:val="0028109C"/>
    <w:rsid w:val="00286434"/>
    <w:rsid w:val="00296454"/>
    <w:rsid w:val="002972D9"/>
    <w:rsid w:val="002A7AF4"/>
    <w:rsid w:val="002B0CE5"/>
    <w:rsid w:val="002B1DCB"/>
    <w:rsid w:val="002B1DD0"/>
    <w:rsid w:val="002B282F"/>
    <w:rsid w:val="002B3942"/>
    <w:rsid w:val="002C0D0D"/>
    <w:rsid w:val="002C36B0"/>
    <w:rsid w:val="002E3B44"/>
    <w:rsid w:val="002F0662"/>
    <w:rsid w:val="002F0E4D"/>
    <w:rsid w:val="002F3EC7"/>
    <w:rsid w:val="002F59BE"/>
    <w:rsid w:val="0030541C"/>
    <w:rsid w:val="00305579"/>
    <w:rsid w:val="003136C4"/>
    <w:rsid w:val="003143CF"/>
    <w:rsid w:val="003151CD"/>
    <w:rsid w:val="00323F23"/>
    <w:rsid w:val="00325B13"/>
    <w:rsid w:val="00342EBD"/>
    <w:rsid w:val="00344710"/>
    <w:rsid w:val="00344984"/>
    <w:rsid w:val="00351110"/>
    <w:rsid w:val="00353307"/>
    <w:rsid w:val="00360729"/>
    <w:rsid w:val="003608E6"/>
    <w:rsid w:val="003657FF"/>
    <w:rsid w:val="003705D4"/>
    <w:rsid w:val="00370708"/>
    <w:rsid w:val="00370BAF"/>
    <w:rsid w:val="00370DF6"/>
    <w:rsid w:val="00370E4E"/>
    <w:rsid w:val="003735F4"/>
    <w:rsid w:val="00381214"/>
    <w:rsid w:val="0038652E"/>
    <w:rsid w:val="00387EAD"/>
    <w:rsid w:val="00395B9E"/>
    <w:rsid w:val="0039701F"/>
    <w:rsid w:val="00397840"/>
    <w:rsid w:val="003A04DD"/>
    <w:rsid w:val="003B19DC"/>
    <w:rsid w:val="003B5A39"/>
    <w:rsid w:val="003B7721"/>
    <w:rsid w:val="003C08C9"/>
    <w:rsid w:val="003C5367"/>
    <w:rsid w:val="003C6673"/>
    <w:rsid w:val="003C77BA"/>
    <w:rsid w:val="003D3036"/>
    <w:rsid w:val="003D3C22"/>
    <w:rsid w:val="003D69A1"/>
    <w:rsid w:val="003D7ADB"/>
    <w:rsid w:val="003E0F93"/>
    <w:rsid w:val="003E2E87"/>
    <w:rsid w:val="003E4143"/>
    <w:rsid w:val="003E492A"/>
    <w:rsid w:val="003F02F1"/>
    <w:rsid w:val="003F7AED"/>
    <w:rsid w:val="0040087F"/>
    <w:rsid w:val="004012C2"/>
    <w:rsid w:val="004047DD"/>
    <w:rsid w:val="00412E67"/>
    <w:rsid w:val="00415A6B"/>
    <w:rsid w:val="004207B0"/>
    <w:rsid w:val="00431174"/>
    <w:rsid w:val="0043319D"/>
    <w:rsid w:val="00437455"/>
    <w:rsid w:val="00442244"/>
    <w:rsid w:val="00447558"/>
    <w:rsid w:val="00455CC8"/>
    <w:rsid w:val="0046143A"/>
    <w:rsid w:val="00470054"/>
    <w:rsid w:val="00474D12"/>
    <w:rsid w:val="004758BC"/>
    <w:rsid w:val="004834B6"/>
    <w:rsid w:val="004835C9"/>
    <w:rsid w:val="00485C8D"/>
    <w:rsid w:val="0048615F"/>
    <w:rsid w:val="00487045"/>
    <w:rsid w:val="00494623"/>
    <w:rsid w:val="00495DBF"/>
    <w:rsid w:val="00495E0C"/>
    <w:rsid w:val="004B1D5E"/>
    <w:rsid w:val="004B347E"/>
    <w:rsid w:val="004C13CF"/>
    <w:rsid w:val="004C49C2"/>
    <w:rsid w:val="004D412E"/>
    <w:rsid w:val="004E4B86"/>
    <w:rsid w:val="004E4BFC"/>
    <w:rsid w:val="004E7B48"/>
    <w:rsid w:val="004F5CC5"/>
    <w:rsid w:val="005022B3"/>
    <w:rsid w:val="00503D4D"/>
    <w:rsid w:val="0050777E"/>
    <w:rsid w:val="005131EE"/>
    <w:rsid w:val="00520FEC"/>
    <w:rsid w:val="005247DD"/>
    <w:rsid w:val="00541273"/>
    <w:rsid w:val="00541F4C"/>
    <w:rsid w:val="00542B37"/>
    <w:rsid w:val="00552684"/>
    <w:rsid w:val="00552BE4"/>
    <w:rsid w:val="00552D78"/>
    <w:rsid w:val="005537AF"/>
    <w:rsid w:val="00554DED"/>
    <w:rsid w:val="00556173"/>
    <w:rsid w:val="00556D9F"/>
    <w:rsid w:val="00564B08"/>
    <w:rsid w:val="00565FBB"/>
    <w:rsid w:val="005664DC"/>
    <w:rsid w:val="00566BFF"/>
    <w:rsid w:val="00567F32"/>
    <w:rsid w:val="00571A68"/>
    <w:rsid w:val="0057499D"/>
    <w:rsid w:val="0057760D"/>
    <w:rsid w:val="005820F9"/>
    <w:rsid w:val="00583409"/>
    <w:rsid w:val="00590F95"/>
    <w:rsid w:val="00591A5B"/>
    <w:rsid w:val="00592B85"/>
    <w:rsid w:val="005949BF"/>
    <w:rsid w:val="005961A0"/>
    <w:rsid w:val="005A432B"/>
    <w:rsid w:val="005B064B"/>
    <w:rsid w:val="005B0BF1"/>
    <w:rsid w:val="005B2B56"/>
    <w:rsid w:val="005B3E01"/>
    <w:rsid w:val="005B6A4C"/>
    <w:rsid w:val="005C0BDD"/>
    <w:rsid w:val="005C34CB"/>
    <w:rsid w:val="005C3D1C"/>
    <w:rsid w:val="005C6543"/>
    <w:rsid w:val="005D3E7C"/>
    <w:rsid w:val="005E2D83"/>
    <w:rsid w:val="005E3160"/>
    <w:rsid w:val="005E5FC2"/>
    <w:rsid w:val="005F7BBE"/>
    <w:rsid w:val="005F7FEF"/>
    <w:rsid w:val="00604493"/>
    <w:rsid w:val="00605D4B"/>
    <w:rsid w:val="006068C5"/>
    <w:rsid w:val="00611610"/>
    <w:rsid w:val="00621E84"/>
    <w:rsid w:val="00622465"/>
    <w:rsid w:val="00631147"/>
    <w:rsid w:val="006525DF"/>
    <w:rsid w:val="00653B28"/>
    <w:rsid w:val="00660A65"/>
    <w:rsid w:val="00665D1C"/>
    <w:rsid w:val="00666CE5"/>
    <w:rsid w:val="00672D40"/>
    <w:rsid w:val="006737EB"/>
    <w:rsid w:val="00681F37"/>
    <w:rsid w:val="00693788"/>
    <w:rsid w:val="006A1D23"/>
    <w:rsid w:val="006A626A"/>
    <w:rsid w:val="006B3A39"/>
    <w:rsid w:val="006B4D53"/>
    <w:rsid w:val="006C307D"/>
    <w:rsid w:val="006C6900"/>
    <w:rsid w:val="006D24CC"/>
    <w:rsid w:val="006D346B"/>
    <w:rsid w:val="006D4AF6"/>
    <w:rsid w:val="006E3933"/>
    <w:rsid w:val="006E7B29"/>
    <w:rsid w:val="006F0BA9"/>
    <w:rsid w:val="006F4269"/>
    <w:rsid w:val="00704B50"/>
    <w:rsid w:val="007141F4"/>
    <w:rsid w:val="0071464C"/>
    <w:rsid w:val="00721072"/>
    <w:rsid w:val="00721B36"/>
    <w:rsid w:val="0072388D"/>
    <w:rsid w:val="00725316"/>
    <w:rsid w:val="007334D5"/>
    <w:rsid w:val="0073357D"/>
    <w:rsid w:val="00733B2E"/>
    <w:rsid w:val="0073677B"/>
    <w:rsid w:val="00741298"/>
    <w:rsid w:val="00743C2C"/>
    <w:rsid w:val="00744660"/>
    <w:rsid w:val="007454CD"/>
    <w:rsid w:val="00751730"/>
    <w:rsid w:val="00752119"/>
    <w:rsid w:val="007527AB"/>
    <w:rsid w:val="0075407D"/>
    <w:rsid w:val="007562AD"/>
    <w:rsid w:val="007644D5"/>
    <w:rsid w:val="00777BCE"/>
    <w:rsid w:val="00783E02"/>
    <w:rsid w:val="007851FF"/>
    <w:rsid w:val="007860E1"/>
    <w:rsid w:val="007919B9"/>
    <w:rsid w:val="00791C0E"/>
    <w:rsid w:val="00794539"/>
    <w:rsid w:val="00797371"/>
    <w:rsid w:val="007A1245"/>
    <w:rsid w:val="007A1C43"/>
    <w:rsid w:val="007B0274"/>
    <w:rsid w:val="007C1639"/>
    <w:rsid w:val="007C3F55"/>
    <w:rsid w:val="007C5639"/>
    <w:rsid w:val="007C6B1E"/>
    <w:rsid w:val="007C7EAC"/>
    <w:rsid w:val="007D42B5"/>
    <w:rsid w:val="007D479A"/>
    <w:rsid w:val="007D4ACF"/>
    <w:rsid w:val="007E0A16"/>
    <w:rsid w:val="007F03CE"/>
    <w:rsid w:val="00801E42"/>
    <w:rsid w:val="00802FD8"/>
    <w:rsid w:val="00803AD6"/>
    <w:rsid w:val="0081304F"/>
    <w:rsid w:val="00830E05"/>
    <w:rsid w:val="008310F2"/>
    <w:rsid w:val="00841A26"/>
    <w:rsid w:val="00841D44"/>
    <w:rsid w:val="00842803"/>
    <w:rsid w:val="00844BC3"/>
    <w:rsid w:val="00851F18"/>
    <w:rsid w:val="00863C5D"/>
    <w:rsid w:val="008742D8"/>
    <w:rsid w:val="008830A5"/>
    <w:rsid w:val="0088379A"/>
    <w:rsid w:val="008862E3"/>
    <w:rsid w:val="008905DE"/>
    <w:rsid w:val="008928B0"/>
    <w:rsid w:val="008A012E"/>
    <w:rsid w:val="008A2BA5"/>
    <w:rsid w:val="008A3C26"/>
    <w:rsid w:val="008A543D"/>
    <w:rsid w:val="008A7206"/>
    <w:rsid w:val="008A76CC"/>
    <w:rsid w:val="008B2A77"/>
    <w:rsid w:val="008B2B06"/>
    <w:rsid w:val="008B3BB0"/>
    <w:rsid w:val="008B6FEC"/>
    <w:rsid w:val="008C2B13"/>
    <w:rsid w:val="008C3EF7"/>
    <w:rsid w:val="008C595F"/>
    <w:rsid w:val="008D38F4"/>
    <w:rsid w:val="008E0A83"/>
    <w:rsid w:val="008F2200"/>
    <w:rsid w:val="008F3D39"/>
    <w:rsid w:val="008F52D3"/>
    <w:rsid w:val="009061D9"/>
    <w:rsid w:val="0091243B"/>
    <w:rsid w:val="00912C01"/>
    <w:rsid w:val="00916335"/>
    <w:rsid w:val="00917065"/>
    <w:rsid w:val="00917AD9"/>
    <w:rsid w:val="00921E8F"/>
    <w:rsid w:val="00923FC4"/>
    <w:rsid w:val="00925373"/>
    <w:rsid w:val="00931061"/>
    <w:rsid w:val="009328CB"/>
    <w:rsid w:val="00932E6D"/>
    <w:rsid w:val="009365F5"/>
    <w:rsid w:val="0094584C"/>
    <w:rsid w:val="00946608"/>
    <w:rsid w:val="0095102E"/>
    <w:rsid w:val="00951E66"/>
    <w:rsid w:val="00956604"/>
    <w:rsid w:val="009602F4"/>
    <w:rsid w:val="00961702"/>
    <w:rsid w:val="0096371B"/>
    <w:rsid w:val="00971B85"/>
    <w:rsid w:val="009744CF"/>
    <w:rsid w:val="00974F8E"/>
    <w:rsid w:val="00976C4B"/>
    <w:rsid w:val="00977986"/>
    <w:rsid w:val="00990B50"/>
    <w:rsid w:val="009A094E"/>
    <w:rsid w:val="009A288E"/>
    <w:rsid w:val="009A56A4"/>
    <w:rsid w:val="009B0CF4"/>
    <w:rsid w:val="009C1A9D"/>
    <w:rsid w:val="009C1ECB"/>
    <w:rsid w:val="009C1FF1"/>
    <w:rsid w:val="009C4E9D"/>
    <w:rsid w:val="009C76A1"/>
    <w:rsid w:val="009C7C05"/>
    <w:rsid w:val="009D6057"/>
    <w:rsid w:val="009F1FD2"/>
    <w:rsid w:val="009F59F1"/>
    <w:rsid w:val="00A01622"/>
    <w:rsid w:val="00A03CCE"/>
    <w:rsid w:val="00A1000C"/>
    <w:rsid w:val="00A14F27"/>
    <w:rsid w:val="00A1742F"/>
    <w:rsid w:val="00A26012"/>
    <w:rsid w:val="00A261BD"/>
    <w:rsid w:val="00A264B3"/>
    <w:rsid w:val="00A26BC7"/>
    <w:rsid w:val="00A32055"/>
    <w:rsid w:val="00A345C5"/>
    <w:rsid w:val="00A41E29"/>
    <w:rsid w:val="00A45C2E"/>
    <w:rsid w:val="00A47AFA"/>
    <w:rsid w:val="00A50FA3"/>
    <w:rsid w:val="00A54D48"/>
    <w:rsid w:val="00A56851"/>
    <w:rsid w:val="00A6293E"/>
    <w:rsid w:val="00A62963"/>
    <w:rsid w:val="00A74779"/>
    <w:rsid w:val="00A80636"/>
    <w:rsid w:val="00A824A0"/>
    <w:rsid w:val="00A82E85"/>
    <w:rsid w:val="00A85C6A"/>
    <w:rsid w:val="00A91C01"/>
    <w:rsid w:val="00A95666"/>
    <w:rsid w:val="00AA43AE"/>
    <w:rsid w:val="00AA4611"/>
    <w:rsid w:val="00AB7267"/>
    <w:rsid w:val="00AC303B"/>
    <w:rsid w:val="00AC554F"/>
    <w:rsid w:val="00AD1130"/>
    <w:rsid w:val="00AD1FC1"/>
    <w:rsid w:val="00AD2D87"/>
    <w:rsid w:val="00AD38D8"/>
    <w:rsid w:val="00AF035F"/>
    <w:rsid w:val="00AF20F9"/>
    <w:rsid w:val="00AF5727"/>
    <w:rsid w:val="00B03218"/>
    <w:rsid w:val="00B110E5"/>
    <w:rsid w:val="00B319E0"/>
    <w:rsid w:val="00B3429A"/>
    <w:rsid w:val="00B46698"/>
    <w:rsid w:val="00B50425"/>
    <w:rsid w:val="00B50C48"/>
    <w:rsid w:val="00B51EAE"/>
    <w:rsid w:val="00B537AE"/>
    <w:rsid w:val="00B5675F"/>
    <w:rsid w:val="00B65298"/>
    <w:rsid w:val="00B70182"/>
    <w:rsid w:val="00B7795A"/>
    <w:rsid w:val="00B80EAD"/>
    <w:rsid w:val="00B8550C"/>
    <w:rsid w:val="00B87B5F"/>
    <w:rsid w:val="00B90F30"/>
    <w:rsid w:val="00B96CAC"/>
    <w:rsid w:val="00BA03FF"/>
    <w:rsid w:val="00BA06E7"/>
    <w:rsid w:val="00BA4909"/>
    <w:rsid w:val="00BB2A78"/>
    <w:rsid w:val="00BC03F7"/>
    <w:rsid w:val="00BC32AA"/>
    <w:rsid w:val="00BC5F8E"/>
    <w:rsid w:val="00BD4D21"/>
    <w:rsid w:val="00BD5A16"/>
    <w:rsid w:val="00BD72BA"/>
    <w:rsid w:val="00BE3B7D"/>
    <w:rsid w:val="00BF1BB1"/>
    <w:rsid w:val="00C03E28"/>
    <w:rsid w:val="00C04090"/>
    <w:rsid w:val="00C05B89"/>
    <w:rsid w:val="00C0670E"/>
    <w:rsid w:val="00C241ED"/>
    <w:rsid w:val="00C3026C"/>
    <w:rsid w:val="00C444BE"/>
    <w:rsid w:val="00C46467"/>
    <w:rsid w:val="00C46C75"/>
    <w:rsid w:val="00C5031E"/>
    <w:rsid w:val="00C561F0"/>
    <w:rsid w:val="00C623A7"/>
    <w:rsid w:val="00C6318E"/>
    <w:rsid w:val="00C64107"/>
    <w:rsid w:val="00C72A04"/>
    <w:rsid w:val="00C73C05"/>
    <w:rsid w:val="00C76786"/>
    <w:rsid w:val="00C76DEC"/>
    <w:rsid w:val="00C91CE8"/>
    <w:rsid w:val="00C97216"/>
    <w:rsid w:val="00CA46CE"/>
    <w:rsid w:val="00CA480E"/>
    <w:rsid w:val="00CA4DF1"/>
    <w:rsid w:val="00CA7BA5"/>
    <w:rsid w:val="00CB16B2"/>
    <w:rsid w:val="00CB5E77"/>
    <w:rsid w:val="00CB62E0"/>
    <w:rsid w:val="00CC0E85"/>
    <w:rsid w:val="00CC12AF"/>
    <w:rsid w:val="00CC4488"/>
    <w:rsid w:val="00CC7EE2"/>
    <w:rsid w:val="00CD7E7E"/>
    <w:rsid w:val="00CE33EA"/>
    <w:rsid w:val="00CE5535"/>
    <w:rsid w:val="00CF56A7"/>
    <w:rsid w:val="00CF7355"/>
    <w:rsid w:val="00D02117"/>
    <w:rsid w:val="00D0230A"/>
    <w:rsid w:val="00D02FFD"/>
    <w:rsid w:val="00D048AB"/>
    <w:rsid w:val="00D06404"/>
    <w:rsid w:val="00D10D99"/>
    <w:rsid w:val="00D129D8"/>
    <w:rsid w:val="00D15DAB"/>
    <w:rsid w:val="00D162DC"/>
    <w:rsid w:val="00D24721"/>
    <w:rsid w:val="00D345F5"/>
    <w:rsid w:val="00D34D20"/>
    <w:rsid w:val="00D36BB0"/>
    <w:rsid w:val="00D40D2A"/>
    <w:rsid w:val="00D5092C"/>
    <w:rsid w:val="00D5167F"/>
    <w:rsid w:val="00D53503"/>
    <w:rsid w:val="00D55E69"/>
    <w:rsid w:val="00D731DD"/>
    <w:rsid w:val="00D81D97"/>
    <w:rsid w:val="00D8289F"/>
    <w:rsid w:val="00D93349"/>
    <w:rsid w:val="00D94837"/>
    <w:rsid w:val="00DA0118"/>
    <w:rsid w:val="00DA23A1"/>
    <w:rsid w:val="00DA4B08"/>
    <w:rsid w:val="00DA4B48"/>
    <w:rsid w:val="00DA5329"/>
    <w:rsid w:val="00DB538B"/>
    <w:rsid w:val="00DB628E"/>
    <w:rsid w:val="00DC3805"/>
    <w:rsid w:val="00DD3B16"/>
    <w:rsid w:val="00DD7668"/>
    <w:rsid w:val="00DD774C"/>
    <w:rsid w:val="00DE76E8"/>
    <w:rsid w:val="00DF36A1"/>
    <w:rsid w:val="00DF3CEF"/>
    <w:rsid w:val="00E00562"/>
    <w:rsid w:val="00E015E2"/>
    <w:rsid w:val="00E04B7D"/>
    <w:rsid w:val="00E13EE3"/>
    <w:rsid w:val="00E15190"/>
    <w:rsid w:val="00E15291"/>
    <w:rsid w:val="00E154D3"/>
    <w:rsid w:val="00E201EF"/>
    <w:rsid w:val="00E21949"/>
    <w:rsid w:val="00E22EAE"/>
    <w:rsid w:val="00E25875"/>
    <w:rsid w:val="00E27A52"/>
    <w:rsid w:val="00E34D29"/>
    <w:rsid w:val="00E5513C"/>
    <w:rsid w:val="00E55DF7"/>
    <w:rsid w:val="00E56503"/>
    <w:rsid w:val="00E6158F"/>
    <w:rsid w:val="00E61623"/>
    <w:rsid w:val="00E643D1"/>
    <w:rsid w:val="00E6586D"/>
    <w:rsid w:val="00E75AFA"/>
    <w:rsid w:val="00E7624B"/>
    <w:rsid w:val="00E80DBF"/>
    <w:rsid w:val="00E828DF"/>
    <w:rsid w:val="00E834A2"/>
    <w:rsid w:val="00E872D0"/>
    <w:rsid w:val="00EA1976"/>
    <w:rsid w:val="00EA6E1B"/>
    <w:rsid w:val="00EB154E"/>
    <w:rsid w:val="00EB40F9"/>
    <w:rsid w:val="00EB4158"/>
    <w:rsid w:val="00EC5BE1"/>
    <w:rsid w:val="00ED4132"/>
    <w:rsid w:val="00ED66D6"/>
    <w:rsid w:val="00EE0F2F"/>
    <w:rsid w:val="00EE66E7"/>
    <w:rsid w:val="00EE687A"/>
    <w:rsid w:val="00F10D7A"/>
    <w:rsid w:val="00F22FC2"/>
    <w:rsid w:val="00F24C58"/>
    <w:rsid w:val="00F37932"/>
    <w:rsid w:val="00F512E7"/>
    <w:rsid w:val="00F62902"/>
    <w:rsid w:val="00F670D6"/>
    <w:rsid w:val="00F70115"/>
    <w:rsid w:val="00F706C2"/>
    <w:rsid w:val="00F7550B"/>
    <w:rsid w:val="00F765DC"/>
    <w:rsid w:val="00F90852"/>
    <w:rsid w:val="00F90DE6"/>
    <w:rsid w:val="00F95432"/>
    <w:rsid w:val="00FA2407"/>
    <w:rsid w:val="00FA3E5F"/>
    <w:rsid w:val="00FA4665"/>
    <w:rsid w:val="00FB14C9"/>
    <w:rsid w:val="00FB22DE"/>
    <w:rsid w:val="00FB2399"/>
    <w:rsid w:val="00FD2A22"/>
    <w:rsid w:val="00FE253E"/>
    <w:rsid w:val="00FF0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2857"/>
  <w15:chartTrackingRefBased/>
  <w15:docId w15:val="{100CAC6F-286B-4840-9E59-389A9073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F670D6"/>
    <w:pPr>
      <w:keepNext/>
      <w:jc w:val="center"/>
      <w:outlineLvl w:val="0"/>
    </w:pPr>
    <w:rPr>
      <w:rFonts w:ascii="Arial" w:hAnsi="Arial" w:cs="Arial"/>
      <w:b/>
      <w:bCs/>
    </w:rPr>
  </w:style>
  <w:style w:type="paragraph" w:styleId="Nadpis2">
    <w:name w:val="heading 2"/>
    <w:basedOn w:val="Normln"/>
    <w:next w:val="Normln"/>
    <w:link w:val="Nadpis2Char"/>
    <w:qFormat/>
    <w:rsid w:val="00F670D6"/>
    <w:pPr>
      <w:keepNext/>
      <w:spacing w:before="240"/>
      <w:ind w:left="2940" w:hanging="2940"/>
      <w:outlineLvl w:val="1"/>
    </w:pPr>
    <w:rPr>
      <w:rFonts w:ascii="Arial" w:hAnsi="Arial"/>
      <w:caps/>
      <w:snapToGrid w:val="0"/>
      <w:sz w:val="28"/>
    </w:rPr>
  </w:style>
  <w:style w:type="paragraph" w:styleId="Nadpis3">
    <w:name w:val="heading 3"/>
    <w:basedOn w:val="Normln"/>
    <w:next w:val="Normln"/>
    <w:link w:val="Nadpis3Char"/>
    <w:qFormat/>
    <w:rsid w:val="0095102E"/>
    <w:pPr>
      <w:keepNext/>
      <w:spacing w:before="240" w:after="60"/>
      <w:outlineLvl w:val="2"/>
    </w:pPr>
    <w:rPr>
      <w:rFonts w:ascii="Calibri Light" w:hAnsi="Calibri Light"/>
      <w:b/>
      <w:bCs/>
      <w:sz w:val="26"/>
      <w:szCs w:val="26"/>
      <w:lang w:val="x-none" w:eastAsia="x-none"/>
    </w:rPr>
  </w:style>
  <w:style w:type="paragraph" w:styleId="Nadpis4">
    <w:name w:val="heading 4"/>
    <w:basedOn w:val="Normln"/>
    <w:next w:val="Normln"/>
    <w:qFormat/>
    <w:rsid w:val="00F670D6"/>
    <w:pPr>
      <w:keepNext/>
      <w:spacing w:before="120"/>
      <w:outlineLvl w:val="3"/>
    </w:pPr>
    <w:rPr>
      <w:rFonts w:ascii="Arial" w:hAnsi="Arial"/>
      <w:i/>
      <w:snapToGrid w:val="0"/>
      <w:color w:val="333399"/>
      <w:szCs w:val="20"/>
    </w:rPr>
  </w:style>
  <w:style w:type="paragraph" w:styleId="Nadpis5">
    <w:name w:val="heading 5"/>
    <w:basedOn w:val="Normln"/>
    <w:next w:val="Normln"/>
    <w:qFormat/>
    <w:rsid w:val="00F670D6"/>
    <w:pPr>
      <w:keepNext/>
      <w:spacing w:before="120"/>
      <w:outlineLvl w:val="4"/>
    </w:pPr>
    <w:rPr>
      <w:snapToGrid w:val="0"/>
      <w:szCs w:val="20"/>
    </w:rPr>
  </w:style>
  <w:style w:type="paragraph" w:styleId="Nadpis6">
    <w:name w:val="heading 6"/>
    <w:basedOn w:val="Normln"/>
    <w:next w:val="Normln"/>
    <w:qFormat/>
    <w:rsid w:val="00F670D6"/>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F670D6"/>
    <w:pPr>
      <w:keepNext/>
      <w:spacing w:before="120"/>
      <w:outlineLvl w:val="6"/>
    </w:pPr>
    <w:rPr>
      <w:rFonts w:ascii="Arial" w:hAnsi="Arial"/>
      <w:snapToGrid w:val="0"/>
      <w:sz w:val="28"/>
      <w:szCs w:val="20"/>
    </w:rPr>
  </w:style>
  <w:style w:type="paragraph" w:styleId="Nadpis8">
    <w:name w:val="heading 8"/>
    <w:basedOn w:val="Normln"/>
    <w:next w:val="Normln"/>
    <w:qFormat/>
    <w:rsid w:val="00F670D6"/>
    <w:pPr>
      <w:keepNext/>
      <w:outlineLvl w:val="7"/>
    </w:pPr>
    <w:rPr>
      <w:rFonts w:ascii="Arial" w:hAnsi="Arial" w:cs="Arial"/>
      <w:color w:val="333399"/>
      <w:sz w:val="28"/>
      <w:szCs w:val="20"/>
    </w:rPr>
  </w:style>
  <w:style w:type="paragraph" w:styleId="Nadpis9">
    <w:name w:val="heading 9"/>
    <w:basedOn w:val="Normln"/>
    <w:next w:val="Normln"/>
    <w:qFormat/>
    <w:pPr>
      <w:keepNext/>
      <w:jc w:val="center"/>
      <w:outlineLvl w:val="8"/>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670D6"/>
    <w:rPr>
      <w:rFonts w:ascii="Arial" w:hAnsi="Arial"/>
      <w:caps/>
      <w:snapToGrid w:val="0"/>
      <w:sz w:val="28"/>
      <w:szCs w:val="24"/>
      <w:lang w:val="cs-CZ" w:eastAsia="cs-CZ" w:bidi="ar-SA"/>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sid w:val="00F670D6"/>
    <w:rPr>
      <w:sz w:val="24"/>
      <w:szCs w:val="24"/>
      <w:lang w:val="cs-CZ" w:eastAsia="cs-CZ" w:bidi="ar-SA"/>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ZpatChar">
    <w:name w:val="Zápatí Char"/>
    <w:link w:val="Zpat"/>
    <w:uiPriority w:val="99"/>
    <w:rsid w:val="003657FF"/>
    <w:rPr>
      <w:sz w:val="24"/>
      <w:szCs w:val="24"/>
    </w:rPr>
  </w:style>
  <w:style w:type="character" w:styleId="Hypertextovodkaz">
    <w:name w:val="Hyperlink"/>
    <w:rPr>
      <w:color w:val="0000FF"/>
      <w:u w:val="single"/>
    </w:rPr>
  </w:style>
  <w:style w:type="paragraph" w:customStyle="1" w:styleId="Odstavecseseznamem1">
    <w:name w:val="Odstavec se seznamem1"/>
    <w:aliases w:val="Odstavec cíl se seznamem"/>
    <w:basedOn w:val="Normln"/>
    <w:link w:val="OdstavecseseznamemChar"/>
    <w:qFormat/>
    <w:pPr>
      <w:ind w:left="720"/>
    </w:pPr>
  </w:style>
  <w:style w:type="character" w:customStyle="1" w:styleId="OdstavecseseznamemChar">
    <w:name w:val="Odstavec se seznamem Char"/>
    <w:aliases w:val="Odstavec cíl se seznamem Char,Odstavec se seznamem1 Char"/>
    <w:link w:val="Odstavecseseznamem1"/>
    <w:locked/>
    <w:rsid w:val="00F670D6"/>
    <w:rPr>
      <w:sz w:val="24"/>
      <w:szCs w:val="24"/>
      <w:lang w:val="cs-CZ" w:eastAsia="cs-CZ" w:bidi="ar-SA"/>
    </w:rPr>
  </w:style>
  <w:style w:type="paragraph" w:styleId="Textbubliny">
    <w:name w:val="Balloon Text"/>
    <w:basedOn w:val="Normln"/>
    <w:link w:val="TextbublinyChar"/>
    <w:rsid w:val="003657FF"/>
    <w:rPr>
      <w:rFonts w:ascii="Tahoma" w:hAnsi="Tahoma"/>
      <w:sz w:val="16"/>
      <w:szCs w:val="16"/>
      <w:lang w:val="x-none" w:eastAsia="x-none"/>
    </w:rPr>
  </w:style>
  <w:style w:type="character" w:customStyle="1" w:styleId="TextbublinyChar">
    <w:name w:val="Text bubliny Char"/>
    <w:link w:val="Textbubliny"/>
    <w:rsid w:val="003657FF"/>
    <w:rPr>
      <w:rFonts w:ascii="Tahoma" w:hAnsi="Tahoma" w:cs="Tahoma"/>
      <w:sz w:val="16"/>
      <w:szCs w:val="16"/>
    </w:rPr>
  </w:style>
  <w:style w:type="paragraph" w:styleId="Nzev">
    <w:name w:val="Title"/>
    <w:basedOn w:val="Normln"/>
    <w:qFormat/>
    <w:rsid w:val="00F670D6"/>
    <w:pPr>
      <w:jc w:val="center"/>
    </w:pPr>
    <w:rPr>
      <w:rFonts w:ascii="Arial" w:hAnsi="Arial" w:cs="Arial"/>
      <w:b/>
      <w:bCs/>
    </w:rPr>
  </w:style>
  <w:style w:type="paragraph" w:styleId="Zkladntext">
    <w:name w:val="Body Text"/>
    <w:basedOn w:val="Normln"/>
    <w:rsid w:val="00F670D6"/>
    <w:rPr>
      <w:snapToGrid w:val="0"/>
      <w:color w:val="000000"/>
      <w:szCs w:val="20"/>
    </w:rPr>
  </w:style>
  <w:style w:type="paragraph" w:styleId="Zkladntextodsazen">
    <w:name w:val="Body Text Indent"/>
    <w:basedOn w:val="Normln"/>
    <w:rsid w:val="00F670D6"/>
    <w:pPr>
      <w:ind w:left="1776"/>
    </w:pPr>
    <w:rPr>
      <w:rFonts w:ascii="Arial" w:hAnsi="Arial" w:cs="Arial"/>
    </w:rPr>
  </w:style>
  <w:style w:type="paragraph" w:styleId="Zkladntextodsazen2">
    <w:name w:val="Body Text Indent 2"/>
    <w:basedOn w:val="Normln"/>
    <w:rsid w:val="00F670D6"/>
    <w:pPr>
      <w:ind w:left="708"/>
    </w:pPr>
    <w:rPr>
      <w:rFonts w:ascii="Arial" w:hAnsi="Arial" w:cs="Arial"/>
    </w:rPr>
  </w:style>
  <w:style w:type="paragraph" w:styleId="Zkladntextodsazen3">
    <w:name w:val="Body Text Indent 3"/>
    <w:basedOn w:val="Normln"/>
    <w:rsid w:val="00F670D6"/>
    <w:pPr>
      <w:ind w:left="1416"/>
    </w:pPr>
    <w:rPr>
      <w:rFonts w:ascii="Arial" w:hAnsi="Arial" w:cs="Arial"/>
    </w:rPr>
  </w:style>
  <w:style w:type="character" w:styleId="slostrnky">
    <w:name w:val="page number"/>
    <w:basedOn w:val="Standardnpsmoodstavce"/>
    <w:rsid w:val="00F670D6"/>
  </w:style>
  <w:style w:type="paragraph" w:styleId="Prosttext">
    <w:name w:val="Plain Text"/>
    <w:basedOn w:val="Normln"/>
    <w:link w:val="ProsttextChar"/>
    <w:uiPriority w:val="99"/>
    <w:qFormat/>
    <w:rsid w:val="00F670D6"/>
    <w:rPr>
      <w:rFonts w:ascii="Courier New" w:hAnsi="Courier New"/>
      <w:sz w:val="20"/>
      <w:szCs w:val="20"/>
    </w:rPr>
  </w:style>
  <w:style w:type="paragraph" w:styleId="Zkladntext2">
    <w:name w:val="Body Text 2"/>
    <w:basedOn w:val="Normln"/>
    <w:rsid w:val="00F670D6"/>
    <w:pPr>
      <w:spacing w:after="120" w:line="480" w:lineRule="auto"/>
    </w:pPr>
  </w:style>
  <w:style w:type="paragraph" w:customStyle="1" w:styleId="AAOdstavec">
    <w:name w:val="AA_Odstavec"/>
    <w:basedOn w:val="Normln"/>
    <w:rsid w:val="00F670D6"/>
    <w:pPr>
      <w:jc w:val="both"/>
    </w:pPr>
    <w:rPr>
      <w:rFonts w:ascii="Arial" w:hAnsi="Arial" w:cs="Arial"/>
      <w:snapToGrid w:val="0"/>
      <w:sz w:val="20"/>
      <w:szCs w:val="20"/>
      <w:lang w:eastAsia="en-US"/>
    </w:rPr>
  </w:style>
  <w:style w:type="paragraph" w:customStyle="1" w:styleId="AAodsazen">
    <w:name w:val="AA_odsazení"/>
    <w:basedOn w:val="Normln"/>
    <w:rsid w:val="00F670D6"/>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rsid w:val="00F670D6"/>
    <w:pPr>
      <w:spacing w:after="120"/>
    </w:pPr>
    <w:rPr>
      <w:sz w:val="16"/>
      <w:szCs w:val="16"/>
    </w:rPr>
  </w:style>
  <w:style w:type="paragraph" w:styleId="Obsah1">
    <w:name w:val="toc 1"/>
    <w:basedOn w:val="Normln"/>
    <w:next w:val="Normln"/>
    <w:autoRedefine/>
    <w:rsid w:val="00F670D6"/>
    <w:pPr>
      <w:spacing w:before="360"/>
    </w:pPr>
    <w:rPr>
      <w:rFonts w:ascii="Arial" w:hAnsi="Arial" w:cs="Arial"/>
      <w:b/>
      <w:bCs/>
      <w:caps/>
    </w:rPr>
  </w:style>
  <w:style w:type="paragraph" w:styleId="Obsah2">
    <w:name w:val="toc 2"/>
    <w:basedOn w:val="Normln"/>
    <w:next w:val="Normln"/>
    <w:autoRedefine/>
    <w:rsid w:val="00F670D6"/>
    <w:pPr>
      <w:spacing w:before="240"/>
    </w:pPr>
    <w:rPr>
      <w:b/>
      <w:bCs/>
      <w:sz w:val="20"/>
      <w:szCs w:val="20"/>
    </w:rPr>
  </w:style>
  <w:style w:type="paragraph" w:styleId="Obsah3">
    <w:name w:val="toc 3"/>
    <w:basedOn w:val="Normln"/>
    <w:next w:val="Normln"/>
    <w:autoRedefine/>
    <w:rsid w:val="00F670D6"/>
    <w:pPr>
      <w:tabs>
        <w:tab w:val="left" w:pos="960"/>
        <w:tab w:val="right" w:pos="9062"/>
      </w:tabs>
      <w:ind w:left="240"/>
      <w:jc w:val="both"/>
    </w:pPr>
    <w:rPr>
      <w:sz w:val="20"/>
      <w:szCs w:val="20"/>
    </w:rPr>
  </w:style>
  <w:style w:type="paragraph" w:styleId="Obsah4">
    <w:name w:val="toc 4"/>
    <w:basedOn w:val="Normln"/>
    <w:next w:val="Normln"/>
    <w:autoRedefine/>
    <w:rsid w:val="00F670D6"/>
    <w:pPr>
      <w:ind w:left="480"/>
    </w:pPr>
    <w:rPr>
      <w:sz w:val="20"/>
      <w:szCs w:val="20"/>
    </w:rPr>
  </w:style>
  <w:style w:type="paragraph" w:styleId="Obsah5">
    <w:name w:val="toc 5"/>
    <w:basedOn w:val="Normln"/>
    <w:next w:val="Normln"/>
    <w:autoRedefine/>
    <w:rsid w:val="00F670D6"/>
    <w:pPr>
      <w:ind w:left="720"/>
    </w:pPr>
    <w:rPr>
      <w:sz w:val="20"/>
      <w:szCs w:val="20"/>
    </w:rPr>
  </w:style>
  <w:style w:type="paragraph" w:styleId="Obsah6">
    <w:name w:val="toc 6"/>
    <w:basedOn w:val="Normln"/>
    <w:next w:val="Normln"/>
    <w:autoRedefine/>
    <w:rsid w:val="00F670D6"/>
    <w:pPr>
      <w:ind w:left="960"/>
    </w:pPr>
    <w:rPr>
      <w:sz w:val="20"/>
      <w:szCs w:val="20"/>
    </w:rPr>
  </w:style>
  <w:style w:type="paragraph" w:styleId="Obsah7">
    <w:name w:val="toc 7"/>
    <w:basedOn w:val="Normln"/>
    <w:next w:val="Normln"/>
    <w:autoRedefine/>
    <w:rsid w:val="00F670D6"/>
    <w:pPr>
      <w:ind w:left="1200"/>
    </w:pPr>
    <w:rPr>
      <w:sz w:val="20"/>
      <w:szCs w:val="20"/>
    </w:rPr>
  </w:style>
  <w:style w:type="paragraph" w:styleId="Obsah8">
    <w:name w:val="toc 8"/>
    <w:basedOn w:val="Normln"/>
    <w:next w:val="Normln"/>
    <w:autoRedefine/>
    <w:rsid w:val="00F670D6"/>
    <w:pPr>
      <w:ind w:left="1440"/>
    </w:pPr>
    <w:rPr>
      <w:sz w:val="20"/>
      <w:szCs w:val="20"/>
    </w:rPr>
  </w:style>
  <w:style w:type="paragraph" w:styleId="Obsah9">
    <w:name w:val="toc 9"/>
    <w:basedOn w:val="Normln"/>
    <w:next w:val="Normln"/>
    <w:autoRedefine/>
    <w:rsid w:val="00F670D6"/>
    <w:pPr>
      <w:ind w:left="1680"/>
    </w:pPr>
    <w:rPr>
      <w:sz w:val="20"/>
      <w:szCs w:val="20"/>
    </w:rPr>
  </w:style>
  <w:style w:type="character" w:styleId="Odkaznakoment">
    <w:name w:val="annotation reference"/>
    <w:semiHidden/>
    <w:unhideWhenUsed/>
    <w:rsid w:val="00F670D6"/>
    <w:rPr>
      <w:sz w:val="16"/>
      <w:szCs w:val="16"/>
    </w:rPr>
  </w:style>
  <w:style w:type="paragraph" w:styleId="Textkomente">
    <w:name w:val="annotation text"/>
    <w:basedOn w:val="Normln"/>
    <w:link w:val="TextkomenteChar"/>
    <w:unhideWhenUsed/>
    <w:rsid w:val="00F670D6"/>
    <w:rPr>
      <w:sz w:val="20"/>
      <w:szCs w:val="20"/>
    </w:rPr>
  </w:style>
  <w:style w:type="character" w:customStyle="1" w:styleId="TextkomenteChar">
    <w:name w:val="Text komentáře Char"/>
    <w:link w:val="Textkomente"/>
    <w:rsid w:val="00F670D6"/>
    <w:rPr>
      <w:lang w:val="cs-CZ" w:eastAsia="cs-CZ" w:bidi="ar-SA"/>
    </w:rPr>
  </w:style>
  <w:style w:type="paragraph" w:styleId="Pedmtkomente">
    <w:name w:val="annotation subject"/>
    <w:basedOn w:val="Textkomente"/>
    <w:next w:val="Textkomente"/>
    <w:link w:val="PedmtkomenteChar"/>
    <w:semiHidden/>
    <w:unhideWhenUsed/>
    <w:rsid w:val="00F670D6"/>
    <w:rPr>
      <w:b/>
      <w:bCs/>
      <w:lang w:val="x-none" w:eastAsia="x-none"/>
    </w:rPr>
  </w:style>
  <w:style w:type="character" w:customStyle="1" w:styleId="PedmtkomenteChar">
    <w:name w:val="Předmět komentáře Char"/>
    <w:link w:val="Pedmtkomente"/>
    <w:semiHidden/>
    <w:rsid w:val="00F670D6"/>
    <w:rPr>
      <w:b/>
      <w:bCs/>
      <w:lang w:val="x-none" w:eastAsia="x-none" w:bidi="ar-SA"/>
    </w:rPr>
  </w:style>
  <w:style w:type="paragraph" w:styleId="Podnadpis">
    <w:name w:val="Subtitle"/>
    <w:basedOn w:val="Normln"/>
    <w:qFormat/>
    <w:rsid w:val="00F670D6"/>
    <w:pPr>
      <w:widowControl w:val="0"/>
      <w:jc w:val="center"/>
    </w:pPr>
    <w:rPr>
      <w:szCs w:val="20"/>
      <w:lang w:val="x-none" w:eastAsia="x-none"/>
    </w:rPr>
  </w:style>
  <w:style w:type="character" w:styleId="Sledovanodkaz">
    <w:name w:val="FollowedHyperlink"/>
    <w:semiHidden/>
    <w:unhideWhenUsed/>
    <w:rsid w:val="00F670D6"/>
    <w:rPr>
      <w:color w:val="800080"/>
      <w:u w:val="single"/>
    </w:rPr>
  </w:style>
  <w:style w:type="paragraph" w:styleId="Bezmezer">
    <w:name w:val="No Spacing"/>
    <w:link w:val="BezmezerChar"/>
    <w:qFormat/>
    <w:rsid w:val="00F670D6"/>
    <w:rPr>
      <w:rFonts w:ascii="Calibri" w:eastAsia="Calibri" w:hAnsi="Calibri"/>
      <w:sz w:val="22"/>
      <w:szCs w:val="22"/>
      <w:lang w:eastAsia="en-US"/>
    </w:rPr>
  </w:style>
  <w:style w:type="character" w:customStyle="1" w:styleId="BezmezerChar">
    <w:name w:val="Bez mezer Char"/>
    <w:link w:val="Bezmezer"/>
    <w:rsid w:val="00F670D6"/>
    <w:rPr>
      <w:rFonts w:ascii="Calibri" w:eastAsia="Calibri" w:hAnsi="Calibri"/>
      <w:sz w:val="22"/>
      <w:szCs w:val="22"/>
      <w:lang w:val="cs-CZ" w:eastAsia="en-US" w:bidi="ar-SA"/>
    </w:rPr>
  </w:style>
  <w:style w:type="paragraph" w:customStyle="1" w:styleId="ODSTAVEC">
    <w:name w:val="ODSTAVEC"/>
    <w:basedOn w:val="Bezmezer"/>
    <w:rsid w:val="00F670D6"/>
    <w:pPr>
      <w:numPr>
        <w:ilvl w:val="1"/>
        <w:numId w:val="1"/>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F670D6"/>
    <w:pPr>
      <w:numPr>
        <w:numId w:val="1"/>
      </w:numPr>
      <w:spacing w:before="360"/>
      <w:ind w:left="0" w:firstLine="0"/>
      <w:jc w:val="center"/>
    </w:pPr>
    <w:rPr>
      <w:rFonts w:ascii="Arial" w:hAnsi="Arial" w:cs="Arial"/>
      <w:b/>
    </w:rPr>
  </w:style>
  <w:style w:type="paragraph" w:customStyle="1" w:styleId="Zkladntextodsazen21">
    <w:name w:val="Základní text odsazený 21"/>
    <w:basedOn w:val="Normln"/>
    <w:rsid w:val="00F670D6"/>
    <w:pPr>
      <w:ind w:left="284"/>
      <w:jc w:val="both"/>
    </w:pPr>
    <w:rPr>
      <w:szCs w:val="20"/>
    </w:rPr>
  </w:style>
  <w:style w:type="paragraph" w:customStyle="1" w:styleId="Styl1">
    <w:name w:val="Styl1"/>
    <w:basedOn w:val="Normln"/>
    <w:link w:val="Styl1Char"/>
    <w:qFormat/>
    <w:rsid w:val="00F670D6"/>
    <w:pPr>
      <w:spacing w:line="276" w:lineRule="auto"/>
      <w:jc w:val="both"/>
    </w:pPr>
    <w:rPr>
      <w:rFonts w:eastAsia="Calibri"/>
      <w:sz w:val="22"/>
      <w:szCs w:val="22"/>
      <w:lang w:val="x-none" w:eastAsia="en-US"/>
    </w:rPr>
  </w:style>
  <w:style w:type="character" w:customStyle="1" w:styleId="Styl1Char">
    <w:name w:val="Styl1 Char"/>
    <w:link w:val="Styl1"/>
    <w:rsid w:val="00F670D6"/>
    <w:rPr>
      <w:rFonts w:eastAsia="Calibri"/>
      <w:sz w:val="22"/>
      <w:szCs w:val="22"/>
      <w:lang w:val="x-none" w:eastAsia="en-US" w:bidi="ar-SA"/>
    </w:rPr>
  </w:style>
  <w:style w:type="paragraph" w:customStyle="1" w:styleId="Rozvrendokumentu">
    <w:name w:val="Rozvržení dokumentu"/>
    <w:basedOn w:val="Normln"/>
    <w:semiHidden/>
    <w:unhideWhenUsed/>
    <w:rsid w:val="00F670D6"/>
    <w:rPr>
      <w:rFonts w:ascii="Tahoma" w:hAnsi="Tahoma"/>
      <w:sz w:val="16"/>
      <w:szCs w:val="16"/>
      <w:lang w:val="x-none" w:eastAsia="x-none"/>
    </w:rPr>
  </w:style>
  <w:style w:type="paragraph" w:customStyle="1" w:styleId="smluvnitext">
    <w:name w:val="smluvni text"/>
    <w:basedOn w:val="Normln"/>
    <w:rsid w:val="00F670D6"/>
    <w:pPr>
      <w:spacing w:before="240"/>
      <w:jc w:val="both"/>
    </w:pPr>
    <w:rPr>
      <w:sz w:val="22"/>
      <w:szCs w:val="20"/>
      <w:lang w:val="en-GB"/>
    </w:rPr>
  </w:style>
  <w:style w:type="paragraph" w:customStyle="1" w:styleId="Zkladntext0">
    <w:name w:val="Základní text~~~"/>
    <w:basedOn w:val="Normln"/>
    <w:rsid w:val="00F670D6"/>
    <w:pPr>
      <w:widowControl w:val="0"/>
      <w:spacing w:line="288" w:lineRule="auto"/>
    </w:pPr>
    <w:rPr>
      <w:rFonts w:ascii="Arial" w:hAnsi="Arial"/>
      <w:szCs w:val="20"/>
    </w:rPr>
  </w:style>
  <w:style w:type="paragraph" w:customStyle="1" w:styleId="textodstavce">
    <w:name w:val="textodstavce"/>
    <w:basedOn w:val="Normln"/>
    <w:rsid w:val="00F670D6"/>
    <w:pPr>
      <w:spacing w:before="100" w:beforeAutospacing="1" w:after="100" w:afterAutospacing="1"/>
    </w:pPr>
    <w:rPr>
      <w:rFonts w:ascii="Calibri" w:hAnsi="Calibri"/>
    </w:rPr>
  </w:style>
  <w:style w:type="character" w:customStyle="1" w:styleId="CharChar5">
    <w:name w:val="Char Char5"/>
    <w:rsid w:val="00F670D6"/>
  </w:style>
  <w:style w:type="character" w:customStyle="1" w:styleId="CharChar7">
    <w:name w:val="Char Char7"/>
    <w:rsid w:val="00FA2407"/>
    <w:rPr>
      <w:rFonts w:ascii="Arial" w:hAnsi="Arial"/>
      <w:caps/>
      <w:snapToGrid w:val="0"/>
      <w:sz w:val="28"/>
      <w:szCs w:val="24"/>
    </w:rPr>
  </w:style>
  <w:style w:type="character" w:customStyle="1" w:styleId="Nadpis3Char">
    <w:name w:val="Nadpis 3 Char"/>
    <w:link w:val="Nadpis3"/>
    <w:semiHidden/>
    <w:rsid w:val="0095102E"/>
    <w:rPr>
      <w:rFonts w:ascii="Calibri Light" w:eastAsia="Times New Roman" w:hAnsi="Calibri Light" w:cs="Times New Roman"/>
      <w:b/>
      <w:bCs/>
      <w:sz w:val="26"/>
      <w:szCs w:val="26"/>
    </w:rPr>
  </w:style>
  <w:style w:type="character" w:styleId="Siln">
    <w:name w:val="Strong"/>
    <w:uiPriority w:val="22"/>
    <w:qFormat/>
    <w:rsid w:val="0095102E"/>
    <w:rPr>
      <w:b/>
      <w:bCs/>
    </w:rPr>
  </w:style>
  <w:style w:type="numbering" w:customStyle="1" w:styleId="StylStylVcerovov11bTunVcerovovTun">
    <w:name w:val="Styl Styl Víceúrovňové 11 b. Tučné + Víceúrovňové Tučné"/>
    <w:rsid w:val="00CF56A7"/>
    <w:pPr>
      <w:numPr>
        <w:numId w:val="10"/>
      </w:numPr>
    </w:pPr>
  </w:style>
  <w:style w:type="character" w:styleId="Zstupntext">
    <w:name w:val="Placeholder Text"/>
    <w:uiPriority w:val="99"/>
    <w:semiHidden/>
    <w:rsid w:val="00844BC3"/>
    <w:rPr>
      <w:rFonts w:cs="Times New Roman"/>
      <w:color w:val="808080"/>
    </w:rPr>
  </w:style>
  <w:style w:type="paragraph" w:styleId="Odstavecseseznamem">
    <w:name w:val="List Paragraph"/>
    <w:aliases w:val="Odstavec,nad 1,Název grafu,Nad,Odstavec_muj"/>
    <w:basedOn w:val="Normln"/>
    <w:uiPriority w:val="34"/>
    <w:qFormat/>
    <w:rsid w:val="00F24C58"/>
    <w:pPr>
      <w:ind w:left="720"/>
      <w:contextualSpacing/>
    </w:pPr>
  </w:style>
  <w:style w:type="character" w:customStyle="1" w:styleId="ProsttextChar">
    <w:name w:val="Prostý text Char"/>
    <w:basedOn w:val="Standardnpsmoodstavce"/>
    <w:link w:val="Prosttext"/>
    <w:uiPriority w:val="99"/>
    <w:qFormat/>
    <w:locked/>
    <w:rsid w:val="00277AB0"/>
    <w:rPr>
      <w:rFonts w:ascii="Courier New" w:hAnsi="Courier New"/>
    </w:rPr>
  </w:style>
  <w:style w:type="paragraph" w:styleId="Revize">
    <w:name w:val="Revision"/>
    <w:hidden/>
    <w:uiPriority w:val="99"/>
    <w:semiHidden/>
    <w:rsid w:val="00026C0C"/>
    <w:rPr>
      <w:sz w:val="24"/>
      <w:szCs w:val="24"/>
    </w:rPr>
  </w:style>
  <w:style w:type="paragraph" w:customStyle="1" w:styleId="a">
    <w:basedOn w:val="Normln"/>
    <w:next w:val="Podnadpis"/>
    <w:link w:val="PodtitulChar"/>
    <w:qFormat/>
    <w:rsid w:val="00487045"/>
    <w:pPr>
      <w:widowControl w:val="0"/>
      <w:jc w:val="center"/>
    </w:pPr>
    <w:rPr>
      <w:szCs w:val="20"/>
    </w:rPr>
  </w:style>
  <w:style w:type="character" w:customStyle="1" w:styleId="PodtitulChar">
    <w:name w:val="Podtitul Char"/>
    <w:link w:val="a"/>
    <w:rsid w:val="00487045"/>
    <w:rPr>
      <w:sz w:val="24"/>
    </w:rPr>
  </w:style>
  <w:style w:type="character" w:customStyle="1" w:styleId="Nevyeenzmnka1">
    <w:name w:val="Nevyřešená zmínka1"/>
    <w:basedOn w:val="Standardnpsmoodstavce"/>
    <w:uiPriority w:val="99"/>
    <w:semiHidden/>
    <w:unhideWhenUsed/>
    <w:rsid w:val="00B5675F"/>
    <w:rPr>
      <w:color w:val="605E5C"/>
      <w:shd w:val="clear" w:color="auto" w:fill="E1DFDD"/>
    </w:rPr>
  </w:style>
  <w:style w:type="character" w:styleId="Nevyeenzmnka">
    <w:name w:val="Unresolved Mention"/>
    <w:basedOn w:val="Standardnpsmoodstavce"/>
    <w:uiPriority w:val="99"/>
    <w:semiHidden/>
    <w:unhideWhenUsed/>
    <w:rsid w:val="006F0BA9"/>
    <w:rPr>
      <w:color w:val="605E5C"/>
      <w:shd w:val="clear" w:color="auto" w:fill="E1DFDD"/>
    </w:rPr>
  </w:style>
  <w:style w:type="paragraph" w:customStyle="1" w:styleId="AllCapsHeading">
    <w:name w:val="All Caps Heading"/>
    <w:basedOn w:val="Normln"/>
    <w:rsid w:val="00B3429A"/>
    <w:rPr>
      <w:rFonts w:ascii="Tahoma" w:hAnsi="Tahoma" w:cs="Tahoma"/>
      <w:b/>
      <w:caps/>
      <w:color w:val="808080"/>
      <w:spacing w:val="4"/>
      <w:sz w:val="14"/>
      <w:szCs w:val="1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4382">
      <w:bodyDiv w:val="1"/>
      <w:marLeft w:val="0"/>
      <w:marRight w:val="0"/>
      <w:marTop w:val="0"/>
      <w:marBottom w:val="0"/>
      <w:divBdr>
        <w:top w:val="none" w:sz="0" w:space="0" w:color="auto"/>
        <w:left w:val="none" w:sz="0" w:space="0" w:color="auto"/>
        <w:bottom w:val="none" w:sz="0" w:space="0" w:color="auto"/>
        <w:right w:val="none" w:sz="0" w:space="0" w:color="auto"/>
      </w:divBdr>
    </w:div>
    <w:div w:id="170029057">
      <w:bodyDiv w:val="1"/>
      <w:marLeft w:val="0"/>
      <w:marRight w:val="0"/>
      <w:marTop w:val="0"/>
      <w:marBottom w:val="0"/>
      <w:divBdr>
        <w:top w:val="none" w:sz="0" w:space="0" w:color="auto"/>
        <w:left w:val="none" w:sz="0" w:space="0" w:color="auto"/>
        <w:bottom w:val="none" w:sz="0" w:space="0" w:color="auto"/>
        <w:right w:val="none" w:sz="0" w:space="0" w:color="auto"/>
      </w:divBdr>
      <w:divsChild>
        <w:div w:id="33628419">
          <w:marLeft w:val="0"/>
          <w:marRight w:val="0"/>
          <w:marTop w:val="0"/>
          <w:marBottom w:val="0"/>
          <w:divBdr>
            <w:top w:val="none" w:sz="0" w:space="0" w:color="auto"/>
            <w:left w:val="none" w:sz="0" w:space="0" w:color="auto"/>
            <w:bottom w:val="none" w:sz="0" w:space="0" w:color="auto"/>
            <w:right w:val="none" w:sz="0" w:space="0" w:color="auto"/>
          </w:divBdr>
        </w:div>
        <w:div w:id="55394953">
          <w:marLeft w:val="0"/>
          <w:marRight w:val="0"/>
          <w:marTop w:val="0"/>
          <w:marBottom w:val="0"/>
          <w:divBdr>
            <w:top w:val="none" w:sz="0" w:space="0" w:color="auto"/>
            <w:left w:val="none" w:sz="0" w:space="0" w:color="auto"/>
            <w:bottom w:val="none" w:sz="0" w:space="0" w:color="auto"/>
            <w:right w:val="none" w:sz="0" w:space="0" w:color="auto"/>
          </w:divBdr>
        </w:div>
        <w:div w:id="59520285">
          <w:marLeft w:val="0"/>
          <w:marRight w:val="0"/>
          <w:marTop w:val="0"/>
          <w:marBottom w:val="0"/>
          <w:divBdr>
            <w:top w:val="none" w:sz="0" w:space="0" w:color="auto"/>
            <w:left w:val="none" w:sz="0" w:space="0" w:color="auto"/>
            <w:bottom w:val="none" w:sz="0" w:space="0" w:color="auto"/>
            <w:right w:val="none" w:sz="0" w:space="0" w:color="auto"/>
          </w:divBdr>
        </w:div>
        <w:div w:id="95908497">
          <w:marLeft w:val="0"/>
          <w:marRight w:val="0"/>
          <w:marTop w:val="0"/>
          <w:marBottom w:val="0"/>
          <w:divBdr>
            <w:top w:val="none" w:sz="0" w:space="0" w:color="auto"/>
            <w:left w:val="none" w:sz="0" w:space="0" w:color="auto"/>
            <w:bottom w:val="none" w:sz="0" w:space="0" w:color="auto"/>
            <w:right w:val="none" w:sz="0" w:space="0" w:color="auto"/>
          </w:divBdr>
        </w:div>
        <w:div w:id="164709544">
          <w:marLeft w:val="0"/>
          <w:marRight w:val="0"/>
          <w:marTop w:val="0"/>
          <w:marBottom w:val="0"/>
          <w:divBdr>
            <w:top w:val="none" w:sz="0" w:space="0" w:color="auto"/>
            <w:left w:val="none" w:sz="0" w:space="0" w:color="auto"/>
            <w:bottom w:val="none" w:sz="0" w:space="0" w:color="auto"/>
            <w:right w:val="none" w:sz="0" w:space="0" w:color="auto"/>
          </w:divBdr>
        </w:div>
        <w:div w:id="233858161">
          <w:marLeft w:val="0"/>
          <w:marRight w:val="0"/>
          <w:marTop w:val="0"/>
          <w:marBottom w:val="0"/>
          <w:divBdr>
            <w:top w:val="none" w:sz="0" w:space="0" w:color="auto"/>
            <w:left w:val="none" w:sz="0" w:space="0" w:color="auto"/>
            <w:bottom w:val="none" w:sz="0" w:space="0" w:color="auto"/>
            <w:right w:val="none" w:sz="0" w:space="0" w:color="auto"/>
          </w:divBdr>
        </w:div>
        <w:div w:id="286741511">
          <w:marLeft w:val="0"/>
          <w:marRight w:val="0"/>
          <w:marTop w:val="0"/>
          <w:marBottom w:val="0"/>
          <w:divBdr>
            <w:top w:val="none" w:sz="0" w:space="0" w:color="auto"/>
            <w:left w:val="none" w:sz="0" w:space="0" w:color="auto"/>
            <w:bottom w:val="none" w:sz="0" w:space="0" w:color="auto"/>
            <w:right w:val="none" w:sz="0" w:space="0" w:color="auto"/>
          </w:divBdr>
        </w:div>
        <w:div w:id="365720188">
          <w:marLeft w:val="0"/>
          <w:marRight w:val="0"/>
          <w:marTop w:val="0"/>
          <w:marBottom w:val="0"/>
          <w:divBdr>
            <w:top w:val="none" w:sz="0" w:space="0" w:color="auto"/>
            <w:left w:val="none" w:sz="0" w:space="0" w:color="auto"/>
            <w:bottom w:val="none" w:sz="0" w:space="0" w:color="auto"/>
            <w:right w:val="none" w:sz="0" w:space="0" w:color="auto"/>
          </w:divBdr>
        </w:div>
        <w:div w:id="389501465">
          <w:marLeft w:val="0"/>
          <w:marRight w:val="0"/>
          <w:marTop w:val="0"/>
          <w:marBottom w:val="0"/>
          <w:divBdr>
            <w:top w:val="none" w:sz="0" w:space="0" w:color="auto"/>
            <w:left w:val="none" w:sz="0" w:space="0" w:color="auto"/>
            <w:bottom w:val="none" w:sz="0" w:space="0" w:color="auto"/>
            <w:right w:val="none" w:sz="0" w:space="0" w:color="auto"/>
          </w:divBdr>
        </w:div>
        <w:div w:id="734745605">
          <w:marLeft w:val="0"/>
          <w:marRight w:val="0"/>
          <w:marTop w:val="0"/>
          <w:marBottom w:val="0"/>
          <w:divBdr>
            <w:top w:val="none" w:sz="0" w:space="0" w:color="auto"/>
            <w:left w:val="none" w:sz="0" w:space="0" w:color="auto"/>
            <w:bottom w:val="none" w:sz="0" w:space="0" w:color="auto"/>
            <w:right w:val="none" w:sz="0" w:space="0" w:color="auto"/>
          </w:divBdr>
        </w:div>
        <w:div w:id="736979715">
          <w:marLeft w:val="0"/>
          <w:marRight w:val="0"/>
          <w:marTop w:val="0"/>
          <w:marBottom w:val="0"/>
          <w:divBdr>
            <w:top w:val="none" w:sz="0" w:space="0" w:color="auto"/>
            <w:left w:val="none" w:sz="0" w:space="0" w:color="auto"/>
            <w:bottom w:val="none" w:sz="0" w:space="0" w:color="auto"/>
            <w:right w:val="none" w:sz="0" w:space="0" w:color="auto"/>
          </w:divBdr>
        </w:div>
        <w:div w:id="796489031">
          <w:marLeft w:val="0"/>
          <w:marRight w:val="0"/>
          <w:marTop w:val="0"/>
          <w:marBottom w:val="0"/>
          <w:divBdr>
            <w:top w:val="none" w:sz="0" w:space="0" w:color="auto"/>
            <w:left w:val="none" w:sz="0" w:space="0" w:color="auto"/>
            <w:bottom w:val="none" w:sz="0" w:space="0" w:color="auto"/>
            <w:right w:val="none" w:sz="0" w:space="0" w:color="auto"/>
          </w:divBdr>
        </w:div>
        <w:div w:id="832142337">
          <w:marLeft w:val="0"/>
          <w:marRight w:val="0"/>
          <w:marTop w:val="0"/>
          <w:marBottom w:val="0"/>
          <w:divBdr>
            <w:top w:val="none" w:sz="0" w:space="0" w:color="auto"/>
            <w:left w:val="none" w:sz="0" w:space="0" w:color="auto"/>
            <w:bottom w:val="none" w:sz="0" w:space="0" w:color="auto"/>
            <w:right w:val="none" w:sz="0" w:space="0" w:color="auto"/>
          </w:divBdr>
        </w:div>
        <w:div w:id="892930003">
          <w:marLeft w:val="0"/>
          <w:marRight w:val="0"/>
          <w:marTop w:val="0"/>
          <w:marBottom w:val="0"/>
          <w:divBdr>
            <w:top w:val="none" w:sz="0" w:space="0" w:color="auto"/>
            <w:left w:val="none" w:sz="0" w:space="0" w:color="auto"/>
            <w:bottom w:val="none" w:sz="0" w:space="0" w:color="auto"/>
            <w:right w:val="none" w:sz="0" w:space="0" w:color="auto"/>
          </w:divBdr>
        </w:div>
        <w:div w:id="982275880">
          <w:marLeft w:val="0"/>
          <w:marRight w:val="0"/>
          <w:marTop w:val="0"/>
          <w:marBottom w:val="0"/>
          <w:divBdr>
            <w:top w:val="none" w:sz="0" w:space="0" w:color="auto"/>
            <w:left w:val="none" w:sz="0" w:space="0" w:color="auto"/>
            <w:bottom w:val="none" w:sz="0" w:space="0" w:color="auto"/>
            <w:right w:val="none" w:sz="0" w:space="0" w:color="auto"/>
          </w:divBdr>
        </w:div>
        <w:div w:id="985864707">
          <w:marLeft w:val="0"/>
          <w:marRight w:val="0"/>
          <w:marTop w:val="0"/>
          <w:marBottom w:val="0"/>
          <w:divBdr>
            <w:top w:val="none" w:sz="0" w:space="0" w:color="auto"/>
            <w:left w:val="none" w:sz="0" w:space="0" w:color="auto"/>
            <w:bottom w:val="none" w:sz="0" w:space="0" w:color="auto"/>
            <w:right w:val="none" w:sz="0" w:space="0" w:color="auto"/>
          </w:divBdr>
        </w:div>
        <w:div w:id="990522529">
          <w:marLeft w:val="0"/>
          <w:marRight w:val="0"/>
          <w:marTop w:val="0"/>
          <w:marBottom w:val="0"/>
          <w:divBdr>
            <w:top w:val="none" w:sz="0" w:space="0" w:color="auto"/>
            <w:left w:val="none" w:sz="0" w:space="0" w:color="auto"/>
            <w:bottom w:val="none" w:sz="0" w:space="0" w:color="auto"/>
            <w:right w:val="none" w:sz="0" w:space="0" w:color="auto"/>
          </w:divBdr>
        </w:div>
        <w:div w:id="1052657961">
          <w:marLeft w:val="0"/>
          <w:marRight w:val="0"/>
          <w:marTop w:val="0"/>
          <w:marBottom w:val="0"/>
          <w:divBdr>
            <w:top w:val="none" w:sz="0" w:space="0" w:color="auto"/>
            <w:left w:val="none" w:sz="0" w:space="0" w:color="auto"/>
            <w:bottom w:val="none" w:sz="0" w:space="0" w:color="auto"/>
            <w:right w:val="none" w:sz="0" w:space="0" w:color="auto"/>
          </w:divBdr>
        </w:div>
        <w:div w:id="1054353466">
          <w:marLeft w:val="0"/>
          <w:marRight w:val="0"/>
          <w:marTop w:val="0"/>
          <w:marBottom w:val="0"/>
          <w:divBdr>
            <w:top w:val="none" w:sz="0" w:space="0" w:color="auto"/>
            <w:left w:val="none" w:sz="0" w:space="0" w:color="auto"/>
            <w:bottom w:val="none" w:sz="0" w:space="0" w:color="auto"/>
            <w:right w:val="none" w:sz="0" w:space="0" w:color="auto"/>
          </w:divBdr>
        </w:div>
        <w:div w:id="1060900627">
          <w:marLeft w:val="0"/>
          <w:marRight w:val="0"/>
          <w:marTop w:val="0"/>
          <w:marBottom w:val="0"/>
          <w:divBdr>
            <w:top w:val="none" w:sz="0" w:space="0" w:color="auto"/>
            <w:left w:val="none" w:sz="0" w:space="0" w:color="auto"/>
            <w:bottom w:val="none" w:sz="0" w:space="0" w:color="auto"/>
            <w:right w:val="none" w:sz="0" w:space="0" w:color="auto"/>
          </w:divBdr>
        </w:div>
        <w:div w:id="1062678908">
          <w:marLeft w:val="0"/>
          <w:marRight w:val="0"/>
          <w:marTop w:val="0"/>
          <w:marBottom w:val="0"/>
          <w:divBdr>
            <w:top w:val="none" w:sz="0" w:space="0" w:color="auto"/>
            <w:left w:val="none" w:sz="0" w:space="0" w:color="auto"/>
            <w:bottom w:val="none" w:sz="0" w:space="0" w:color="auto"/>
            <w:right w:val="none" w:sz="0" w:space="0" w:color="auto"/>
          </w:divBdr>
        </w:div>
        <w:div w:id="1113554519">
          <w:marLeft w:val="0"/>
          <w:marRight w:val="0"/>
          <w:marTop w:val="0"/>
          <w:marBottom w:val="0"/>
          <w:divBdr>
            <w:top w:val="none" w:sz="0" w:space="0" w:color="auto"/>
            <w:left w:val="none" w:sz="0" w:space="0" w:color="auto"/>
            <w:bottom w:val="none" w:sz="0" w:space="0" w:color="auto"/>
            <w:right w:val="none" w:sz="0" w:space="0" w:color="auto"/>
          </w:divBdr>
        </w:div>
        <w:div w:id="1155417153">
          <w:marLeft w:val="0"/>
          <w:marRight w:val="0"/>
          <w:marTop w:val="0"/>
          <w:marBottom w:val="0"/>
          <w:divBdr>
            <w:top w:val="none" w:sz="0" w:space="0" w:color="auto"/>
            <w:left w:val="none" w:sz="0" w:space="0" w:color="auto"/>
            <w:bottom w:val="none" w:sz="0" w:space="0" w:color="auto"/>
            <w:right w:val="none" w:sz="0" w:space="0" w:color="auto"/>
          </w:divBdr>
        </w:div>
        <w:div w:id="1192769666">
          <w:marLeft w:val="0"/>
          <w:marRight w:val="0"/>
          <w:marTop w:val="0"/>
          <w:marBottom w:val="0"/>
          <w:divBdr>
            <w:top w:val="none" w:sz="0" w:space="0" w:color="auto"/>
            <w:left w:val="none" w:sz="0" w:space="0" w:color="auto"/>
            <w:bottom w:val="none" w:sz="0" w:space="0" w:color="auto"/>
            <w:right w:val="none" w:sz="0" w:space="0" w:color="auto"/>
          </w:divBdr>
        </w:div>
        <w:div w:id="1381436719">
          <w:marLeft w:val="0"/>
          <w:marRight w:val="0"/>
          <w:marTop w:val="0"/>
          <w:marBottom w:val="0"/>
          <w:divBdr>
            <w:top w:val="none" w:sz="0" w:space="0" w:color="auto"/>
            <w:left w:val="none" w:sz="0" w:space="0" w:color="auto"/>
            <w:bottom w:val="none" w:sz="0" w:space="0" w:color="auto"/>
            <w:right w:val="none" w:sz="0" w:space="0" w:color="auto"/>
          </w:divBdr>
        </w:div>
        <w:div w:id="1387266100">
          <w:marLeft w:val="0"/>
          <w:marRight w:val="0"/>
          <w:marTop w:val="0"/>
          <w:marBottom w:val="0"/>
          <w:divBdr>
            <w:top w:val="none" w:sz="0" w:space="0" w:color="auto"/>
            <w:left w:val="none" w:sz="0" w:space="0" w:color="auto"/>
            <w:bottom w:val="none" w:sz="0" w:space="0" w:color="auto"/>
            <w:right w:val="none" w:sz="0" w:space="0" w:color="auto"/>
          </w:divBdr>
        </w:div>
        <w:div w:id="1429619920">
          <w:marLeft w:val="0"/>
          <w:marRight w:val="0"/>
          <w:marTop w:val="0"/>
          <w:marBottom w:val="0"/>
          <w:divBdr>
            <w:top w:val="none" w:sz="0" w:space="0" w:color="auto"/>
            <w:left w:val="none" w:sz="0" w:space="0" w:color="auto"/>
            <w:bottom w:val="none" w:sz="0" w:space="0" w:color="auto"/>
            <w:right w:val="none" w:sz="0" w:space="0" w:color="auto"/>
          </w:divBdr>
        </w:div>
        <w:div w:id="1457797127">
          <w:marLeft w:val="0"/>
          <w:marRight w:val="0"/>
          <w:marTop w:val="0"/>
          <w:marBottom w:val="0"/>
          <w:divBdr>
            <w:top w:val="none" w:sz="0" w:space="0" w:color="auto"/>
            <w:left w:val="none" w:sz="0" w:space="0" w:color="auto"/>
            <w:bottom w:val="none" w:sz="0" w:space="0" w:color="auto"/>
            <w:right w:val="none" w:sz="0" w:space="0" w:color="auto"/>
          </w:divBdr>
        </w:div>
        <w:div w:id="1494225065">
          <w:marLeft w:val="0"/>
          <w:marRight w:val="0"/>
          <w:marTop w:val="0"/>
          <w:marBottom w:val="0"/>
          <w:divBdr>
            <w:top w:val="none" w:sz="0" w:space="0" w:color="auto"/>
            <w:left w:val="none" w:sz="0" w:space="0" w:color="auto"/>
            <w:bottom w:val="none" w:sz="0" w:space="0" w:color="auto"/>
            <w:right w:val="none" w:sz="0" w:space="0" w:color="auto"/>
          </w:divBdr>
        </w:div>
        <w:div w:id="1515337330">
          <w:marLeft w:val="0"/>
          <w:marRight w:val="0"/>
          <w:marTop w:val="0"/>
          <w:marBottom w:val="0"/>
          <w:divBdr>
            <w:top w:val="none" w:sz="0" w:space="0" w:color="auto"/>
            <w:left w:val="none" w:sz="0" w:space="0" w:color="auto"/>
            <w:bottom w:val="none" w:sz="0" w:space="0" w:color="auto"/>
            <w:right w:val="none" w:sz="0" w:space="0" w:color="auto"/>
          </w:divBdr>
        </w:div>
        <w:div w:id="1596815868">
          <w:marLeft w:val="0"/>
          <w:marRight w:val="0"/>
          <w:marTop w:val="0"/>
          <w:marBottom w:val="0"/>
          <w:divBdr>
            <w:top w:val="none" w:sz="0" w:space="0" w:color="auto"/>
            <w:left w:val="none" w:sz="0" w:space="0" w:color="auto"/>
            <w:bottom w:val="none" w:sz="0" w:space="0" w:color="auto"/>
            <w:right w:val="none" w:sz="0" w:space="0" w:color="auto"/>
          </w:divBdr>
        </w:div>
        <w:div w:id="1628468793">
          <w:marLeft w:val="0"/>
          <w:marRight w:val="0"/>
          <w:marTop w:val="0"/>
          <w:marBottom w:val="0"/>
          <w:divBdr>
            <w:top w:val="none" w:sz="0" w:space="0" w:color="auto"/>
            <w:left w:val="none" w:sz="0" w:space="0" w:color="auto"/>
            <w:bottom w:val="none" w:sz="0" w:space="0" w:color="auto"/>
            <w:right w:val="none" w:sz="0" w:space="0" w:color="auto"/>
          </w:divBdr>
        </w:div>
        <w:div w:id="1710184628">
          <w:marLeft w:val="0"/>
          <w:marRight w:val="0"/>
          <w:marTop w:val="0"/>
          <w:marBottom w:val="0"/>
          <w:divBdr>
            <w:top w:val="none" w:sz="0" w:space="0" w:color="auto"/>
            <w:left w:val="none" w:sz="0" w:space="0" w:color="auto"/>
            <w:bottom w:val="none" w:sz="0" w:space="0" w:color="auto"/>
            <w:right w:val="none" w:sz="0" w:space="0" w:color="auto"/>
          </w:divBdr>
        </w:div>
        <w:div w:id="1796168611">
          <w:marLeft w:val="0"/>
          <w:marRight w:val="0"/>
          <w:marTop w:val="0"/>
          <w:marBottom w:val="0"/>
          <w:divBdr>
            <w:top w:val="none" w:sz="0" w:space="0" w:color="auto"/>
            <w:left w:val="none" w:sz="0" w:space="0" w:color="auto"/>
            <w:bottom w:val="none" w:sz="0" w:space="0" w:color="auto"/>
            <w:right w:val="none" w:sz="0" w:space="0" w:color="auto"/>
          </w:divBdr>
        </w:div>
        <w:div w:id="1835223864">
          <w:marLeft w:val="0"/>
          <w:marRight w:val="0"/>
          <w:marTop w:val="0"/>
          <w:marBottom w:val="0"/>
          <w:divBdr>
            <w:top w:val="none" w:sz="0" w:space="0" w:color="auto"/>
            <w:left w:val="none" w:sz="0" w:space="0" w:color="auto"/>
            <w:bottom w:val="none" w:sz="0" w:space="0" w:color="auto"/>
            <w:right w:val="none" w:sz="0" w:space="0" w:color="auto"/>
          </w:divBdr>
        </w:div>
        <w:div w:id="1981225848">
          <w:marLeft w:val="0"/>
          <w:marRight w:val="0"/>
          <w:marTop w:val="0"/>
          <w:marBottom w:val="0"/>
          <w:divBdr>
            <w:top w:val="none" w:sz="0" w:space="0" w:color="auto"/>
            <w:left w:val="none" w:sz="0" w:space="0" w:color="auto"/>
            <w:bottom w:val="none" w:sz="0" w:space="0" w:color="auto"/>
            <w:right w:val="none" w:sz="0" w:space="0" w:color="auto"/>
          </w:divBdr>
        </w:div>
        <w:div w:id="1999796369">
          <w:marLeft w:val="0"/>
          <w:marRight w:val="0"/>
          <w:marTop w:val="0"/>
          <w:marBottom w:val="0"/>
          <w:divBdr>
            <w:top w:val="none" w:sz="0" w:space="0" w:color="auto"/>
            <w:left w:val="none" w:sz="0" w:space="0" w:color="auto"/>
            <w:bottom w:val="none" w:sz="0" w:space="0" w:color="auto"/>
            <w:right w:val="none" w:sz="0" w:space="0" w:color="auto"/>
          </w:divBdr>
        </w:div>
        <w:div w:id="2011175660">
          <w:marLeft w:val="0"/>
          <w:marRight w:val="0"/>
          <w:marTop w:val="0"/>
          <w:marBottom w:val="0"/>
          <w:divBdr>
            <w:top w:val="none" w:sz="0" w:space="0" w:color="auto"/>
            <w:left w:val="none" w:sz="0" w:space="0" w:color="auto"/>
            <w:bottom w:val="none" w:sz="0" w:space="0" w:color="auto"/>
            <w:right w:val="none" w:sz="0" w:space="0" w:color="auto"/>
          </w:divBdr>
        </w:div>
        <w:div w:id="2065327767">
          <w:marLeft w:val="0"/>
          <w:marRight w:val="0"/>
          <w:marTop w:val="0"/>
          <w:marBottom w:val="0"/>
          <w:divBdr>
            <w:top w:val="none" w:sz="0" w:space="0" w:color="auto"/>
            <w:left w:val="none" w:sz="0" w:space="0" w:color="auto"/>
            <w:bottom w:val="none" w:sz="0" w:space="0" w:color="auto"/>
            <w:right w:val="none" w:sz="0" w:space="0" w:color="auto"/>
          </w:divBdr>
        </w:div>
        <w:div w:id="2078697636">
          <w:marLeft w:val="0"/>
          <w:marRight w:val="0"/>
          <w:marTop w:val="0"/>
          <w:marBottom w:val="0"/>
          <w:divBdr>
            <w:top w:val="none" w:sz="0" w:space="0" w:color="auto"/>
            <w:left w:val="none" w:sz="0" w:space="0" w:color="auto"/>
            <w:bottom w:val="none" w:sz="0" w:space="0" w:color="auto"/>
            <w:right w:val="none" w:sz="0" w:space="0" w:color="auto"/>
          </w:divBdr>
        </w:div>
        <w:div w:id="2118939708">
          <w:marLeft w:val="0"/>
          <w:marRight w:val="0"/>
          <w:marTop w:val="0"/>
          <w:marBottom w:val="0"/>
          <w:divBdr>
            <w:top w:val="none" w:sz="0" w:space="0" w:color="auto"/>
            <w:left w:val="none" w:sz="0" w:space="0" w:color="auto"/>
            <w:bottom w:val="none" w:sz="0" w:space="0" w:color="auto"/>
            <w:right w:val="none" w:sz="0" w:space="0" w:color="auto"/>
          </w:divBdr>
        </w:div>
      </w:divsChild>
    </w:div>
    <w:div w:id="215628426">
      <w:bodyDiv w:val="1"/>
      <w:marLeft w:val="0"/>
      <w:marRight w:val="0"/>
      <w:marTop w:val="0"/>
      <w:marBottom w:val="0"/>
      <w:divBdr>
        <w:top w:val="none" w:sz="0" w:space="0" w:color="auto"/>
        <w:left w:val="none" w:sz="0" w:space="0" w:color="auto"/>
        <w:bottom w:val="none" w:sz="0" w:space="0" w:color="auto"/>
        <w:right w:val="none" w:sz="0" w:space="0" w:color="auto"/>
      </w:divBdr>
    </w:div>
    <w:div w:id="226692343">
      <w:bodyDiv w:val="1"/>
      <w:marLeft w:val="0"/>
      <w:marRight w:val="0"/>
      <w:marTop w:val="0"/>
      <w:marBottom w:val="0"/>
      <w:divBdr>
        <w:top w:val="none" w:sz="0" w:space="0" w:color="auto"/>
        <w:left w:val="none" w:sz="0" w:space="0" w:color="auto"/>
        <w:bottom w:val="none" w:sz="0" w:space="0" w:color="auto"/>
        <w:right w:val="none" w:sz="0" w:space="0" w:color="auto"/>
      </w:divBdr>
    </w:div>
    <w:div w:id="946422859">
      <w:bodyDiv w:val="1"/>
      <w:marLeft w:val="0"/>
      <w:marRight w:val="0"/>
      <w:marTop w:val="0"/>
      <w:marBottom w:val="0"/>
      <w:divBdr>
        <w:top w:val="none" w:sz="0" w:space="0" w:color="auto"/>
        <w:left w:val="none" w:sz="0" w:space="0" w:color="auto"/>
        <w:bottom w:val="none" w:sz="0" w:space="0" w:color="auto"/>
        <w:right w:val="none" w:sz="0" w:space="0" w:color="auto"/>
      </w:divBdr>
    </w:div>
    <w:div w:id="1040132211">
      <w:bodyDiv w:val="1"/>
      <w:marLeft w:val="0"/>
      <w:marRight w:val="0"/>
      <w:marTop w:val="0"/>
      <w:marBottom w:val="0"/>
      <w:divBdr>
        <w:top w:val="none" w:sz="0" w:space="0" w:color="auto"/>
        <w:left w:val="none" w:sz="0" w:space="0" w:color="auto"/>
        <w:bottom w:val="none" w:sz="0" w:space="0" w:color="auto"/>
        <w:right w:val="none" w:sz="0" w:space="0" w:color="auto"/>
      </w:divBdr>
    </w:div>
    <w:div w:id="1275358778">
      <w:bodyDiv w:val="1"/>
      <w:marLeft w:val="0"/>
      <w:marRight w:val="0"/>
      <w:marTop w:val="0"/>
      <w:marBottom w:val="0"/>
      <w:divBdr>
        <w:top w:val="none" w:sz="0" w:space="0" w:color="auto"/>
        <w:left w:val="none" w:sz="0" w:space="0" w:color="auto"/>
        <w:bottom w:val="none" w:sz="0" w:space="0" w:color="auto"/>
        <w:right w:val="none" w:sz="0" w:space="0" w:color="auto"/>
      </w:divBdr>
    </w:div>
    <w:div w:id="1318458499">
      <w:bodyDiv w:val="1"/>
      <w:marLeft w:val="0"/>
      <w:marRight w:val="0"/>
      <w:marTop w:val="0"/>
      <w:marBottom w:val="0"/>
      <w:divBdr>
        <w:top w:val="none" w:sz="0" w:space="0" w:color="auto"/>
        <w:left w:val="none" w:sz="0" w:space="0" w:color="auto"/>
        <w:bottom w:val="none" w:sz="0" w:space="0" w:color="auto"/>
        <w:right w:val="none" w:sz="0" w:space="0" w:color="auto"/>
      </w:divBdr>
    </w:div>
    <w:div w:id="1759516127">
      <w:bodyDiv w:val="1"/>
      <w:marLeft w:val="0"/>
      <w:marRight w:val="0"/>
      <w:marTop w:val="0"/>
      <w:marBottom w:val="0"/>
      <w:divBdr>
        <w:top w:val="none" w:sz="0" w:space="0" w:color="auto"/>
        <w:left w:val="none" w:sz="0" w:space="0" w:color="auto"/>
        <w:bottom w:val="none" w:sz="0" w:space="0" w:color="auto"/>
        <w:right w:val="none" w:sz="0" w:space="0" w:color="auto"/>
      </w:divBdr>
    </w:div>
    <w:div w:id="18286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rek@j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C394DE83C24BAA94DC032710BECCD7"/>
        <w:category>
          <w:name w:val="Obecné"/>
          <w:gallery w:val="placeholder"/>
        </w:category>
        <w:types>
          <w:type w:val="bbPlcHdr"/>
        </w:types>
        <w:behaviors>
          <w:behavior w:val="content"/>
        </w:behaviors>
        <w:guid w:val="{2FA63566-C41E-4E4D-B3BC-AD61A46CFCEE}"/>
      </w:docPartPr>
      <w:docPartBody>
        <w:p w:rsidR="00F20C71" w:rsidRDefault="00F20C71" w:rsidP="00F20C71">
          <w:pPr>
            <w:pStyle w:val="E0C394DE83C24BAA94DC032710BECCD7"/>
          </w:pPr>
          <w:r w:rsidRPr="00746F48">
            <w:rPr>
              <w:rStyle w:val="Zstupntext"/>
            </w:rPr>
            <w:t>Klepněte sem a zadejte text.</w:t>
          </w:r>
        </w:p>
      </w:docPartBody>
    </w:docPart>
    <w:docPart>
      <w:docPartPr>
        <w:name w:val="43F47694D2DE4438883890ED34803B6E"/>
        <w:category>
          <w:name w:val="Obecné"/>
          <w:gallery w:val="placeholder"/>
        </w:category>
        <w:types>
          <w:type w:val="bbPlcHdr"/>
        </w:types>
        <w:behaviors>
          <w:behavior w:val="content"/>
        </w:behaviors>
        <w:guid w:val="{EB0600D7-915F-44F2-B85E-A22AE3146CB6}"/>
      </w:docPartPr>
      <w:docPartBody>
        <w:p w:rsidR="00F20C71" w:rsidRDefault="00F20C71" w:rsidP="00F20C71">
          <w:pPr>
            <w:pStyle w:val="43F47694D2DE4438883890ED34803B6E"/>
          </w:pPr>
          <w:r w:rsidRPr="00746F48">
            <w:rPr>
              <w:rStyle w:val="Zstupntext"/>
            </w:rPr>
            <w:t>Klepněte sem a zadejte text.</w:t>
          </w:r>
        </w:p>
      </w:docPartBody>
    </w:docPart>
    <w:docPart>
      <w:docPartPr>
        <w:name w:val="0EA1D74C6FEA49208AB165602F9FEF43"/>
        <w:category>
          <w:name w:val="Obecné"/>
          <w:gallery w:val="placeholder"/>
        </w:category>
        <w:types>
          <w:type w:val="bbPlcHdr"/>
        </w:types>
        <w:behaviors>
          <w:behavior w:val="content"/>
        </w:behaviors>
        <w:guid w:val="{771E818B-4F10-49E1-9516-89F03927A491}"/>
      </w:docPartPr>
      <w:docPartBody>
        <w:p w:rsidR="00F20C71" w:rsidRDefault="00F20C71" w:rsidP="00F20C71">
          <w:pPr>
            <w:pStyle w:val="0EA1D74C6FEA49208AB165602F9FEF43"/>
          </w:pPr>
          <w:r w:rsidRPr="00746F48">
            <w:rPr>
              <w:rStyle w:val="Zstupntext"/>
            </w:rPr>
            <w:t>Klepněte sem a zadejte text.</w:t>
          </w:r>
        </w:p>
      </w:docPartBody>
    </w:docPart>
    <w:docPart>
      <w:docPartPr>
        <w:name w:val="086B736B160A48148694A22A59A23D9C"/>
        <w:category>
          <w:name w:val="Obecné"/>
          <w:gallery w:val="placeholder"/>
        </w:category>
        <w:types>
          <w:type w:val="bbPlcHdr"/>
        </w:types>
        <w:behaviors>
          <w:behavior w:val="content"/>
        </w:behaviors>
        <w:guid w:val="{3E1E2AE4-DF7D-46CA-9C7C-1FDD0D130138}"/>
      </w:docPartPr>
      <w:docPartBody>
        <w:p w:rsidR="00F20C71" w:rsidRDefault="00F20C71" w:rsidP="00F20C71">
          <w:pPr>
            <w:pStyle w:val="086B736B160A48148694A22A59A23D9C"/>
          </w:pPr>
          <w:r w:rsidRPr="00746F48">
            <w:rPr>
              <w:rStyle w:val="Zstupntext"/>
            </w:rPr>
            <w:t>Klepněte sem a zadejte text.</w:t>
          </w:r>
        </w:p>
      </w:docPartBody>
    </w:docPart>
    <w:docPart>
      <w:docPartPr>
        <w:name w:val="87CC9C46AB4C450AA3D698330E694FCA"/>
        <w:category>
          <w:name w:val="Obecné"/>
          <w:gallery w:val="placeholder"/>
        </w:category>
        <w:types>
          <w:type w:val="bbPlcHdr"/>
        </w:types>
        <w:behaviors>
          <w:behavior w:val="content"/>
        </w:behaviors>
        <w:guid w:val="{10B51C99-39E1-4B61-B78F-FA2147D4DEA4}"/>
      </w:docPartPr>
      <w:docPartBody>
        <w:p w:rsidR="00F20C71" w:rsidRDefault="00F20C71" w:rsidP="00F20C71">
          <w:pPr>
            <w:pStyle w:val="87CC9C46AB4C450AA3D698330E694FCA"/>
          </w:pPr>
          <w:r w:rsidRPr="00746F48">
            <w:rPr>
              <w:rStyle w:val="Zstupntext"/>
            </w:rPr>
            <w:t>Klepněte sem a zadejte text.</w:t>
          </w:r>
        </w:p>
      </w:docPartBody>
    </w:docPart>
    <w:docPart>
      <w:docPartPr>
        <w:name w:val="B7C0C13697684902A7C22B20001F5742"/>
        <w:category>
          <w:name w:val="Obecné"/>
          <w:gallery w:val="placeholder"/>
        </w:category>
        <w:types>
          <w:type w:val="bbPlcHdr"/>
        </w:types>
        <w:behaviors>
          <w:behavior w:val="content"/>
        </w:behaviors>
        <w:guid w:val="{97D87662-5216-486B-B1A5-23F220C872BD}"/>
      </w:docPartPr>
      <w:docPartBody>
        <w:p w:rsidR="00F20C71" w:rsidRDefault="00F20C71" w:rsidP="00F20C71">
          <w:pPr>
            <w:pStyle w:val="B7C0C13697684902A7C22B20001F5742"/>
          </w:pPr>
          <w:r w:rsidRPr="00746F48">
            <w:rPr>
              <w:rStyle w:val="Zstupntext"/>
            </w:rPr>
            <w:t>Klepněte sem a zadejte text.</w:t>
          </w:r>
        </w:p>
      </w:docPartBody>
    </w:docPart>
    <w:docPart>
      <w:docPartPr>
        <w:name w:val="57CA802007734605A214DEF2798520A8"/>
        <w:category>
          <w:name w:val="Obecné"/>
          <w:gallery w:val="placeholder"/>
        </w:category>
        <w:types>
          <w:type w:val="bbPlcHdr"/>
        </w:types>
        <w:behaviors>
          <w:behavior w:val="content"/>
        </w:behaviors>
        <w:guid w:val="{FAB8CBEA-5314-42DC-BB07-961EC4406EA1}"/>
      </w:docPartPr>
      <w:docPartBody>
        <w:p w:rsidR="00F20C71" w:rsidRDefault="00F20C71" w:rsidP="00F20C71">
          <w:pPr>
            <w:pStyle w:val="57CA802007734605A214DEF2798520A8"/>
          </w:pPr>
          <w:r w:rsidRPr="00746F48">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5657492E-44FE-42DD-A4BD-7AFD03DED2A5}"/>
      </w:docPartPr>
      <w:docPartBody>
        <w:p w:rsidR="006D4D1E" w:rsidRDefault="006D4D1E">
          <w:r w:rsidRPr="00926B5A">
            <w:rPr>
              <w:rStyle w:val="Zstupntext"/>
            </w:rPr>
            <w:t>Klikněte nebo klepněte sem a zadejte text.</w:t>
          </w:r>
        </w:p>
      </w:docPartBody>
    </w:docPart>
    <w:docPart>
      <w:docPartPr>
        <w:name w:val="F4892E8051A14DA6A78BE9D37FDF9305"/>
        <w:category>
          <w:name w:val="Obecné"/>
          <w:gallery w:val="placeholder"/>
        </w:category>
        <w:types>
          <w:type w:val="bbPlcHdr"/>
        </w:types>
        <w:behaviors>
          <w:behavior w:val="content"/>
        </w:behaviors>
        <w:guid w:val="{8E765712-7B02-44AF-A32C-6C7385FFF39A}"/>
      </w:docPartPr>
      <w:docPartBody>
        <w:p w:rsidR="00802725" w:rsidRDefault="00802725" w:rsidP="00802725">
          <w:pPr>
            <w:pStyle w:val="F4892E8051A14DA6A78BE9D37FDF9305"/>
          </w:pPr>
          <w:r w:rsidRPr="00FE1561">
            <w:rPr>
              <w:rStyle w:val="Zstupntext"/>
              <w:rFonts w:cstheme="minorHAnsi"/>
              <w:sz w:val="22"/>
              <w:szCs w:val="22"/>
              <w:highlight w:val="yellow"/>
            </w:rPr>
            <w:t>Klepněte sem a zadejte text.</w:t>
          </w:r>
        </w:p>
      </w:docPartBody>
    </w:docPart>
    <w:docPart>
      <w:docPartPr>
        <w:name w:val="DDDE0A51CD14473685F0813BF86C24B6"/>
        <w:category>
          <w:name w:val="Obecné"/>
          <w:gallery w:val="placeholder"/>
        </w:category>
        <w:types>
          <w:type w:val="bbPlcHdr"/>
        </w:types>
        <w:behaviors>
          <w:behavior w:val="content"/>
        </w:behaviors>
        <w:guid w:val="{1F7F4F7B-DF14-469A-99FD-EFDEA436E873}"/>
      </w:docPartPr>
      <w:docPartBody>
        <w:p w:rsidR="00646786" w:rsidRDefault="00646786" w:rsidP="00646786">
          <w:pPr>
            <w:pStyle w:val="DDDE0A51CD14473685F0813BF86C24B6"/>
          </w:pPr>
          <w:r w:rsidRPr="00FE1561">
            <w:rPr>
              <w:rStyle w:val="Zstupntext"/>
              <w:rFonts w:cstheme="minorHAnsi"/>
              <w:sz w:val="22"/>
              <w:szCs w:val="22"/>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altName w:val="Clara Sans"/>
    <w:panose1 w:val="02000503000000020004"/>
    <w:charset w:val="EE"/>
    <w:family w:val="auto"/>
    <w:pitch w:val="variable"/>
    <w:sig w:usb0="A000002F" w:usb1="1000207A"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D4"/>
    <w:rsid w:val="00017B6E"/>
    <w:rsid w:val="00035BD0"/>
    <w:rsid w:val="00036E95"/>
    <w:rsid w:val="00042734"/>
    <w:rsid w:val="001F6A98"/>
    <w:rsid w:val="00287A6F"/>
    <w:rsid w:val="002C6424"/>
    <w:rsid w:val="002C778A"/>
    <w:rsid w:val="0032605A"/>
    <w:rsid w:val="004071A1"/>
    <w:rsid w:val="004376E8"/>
    <w:rsid w:val="00565FBB"/>
    <w:rsid w:val="0057760D"/>
    <w:rsid w:val="00643FCD"/>
    <w:rsid w:val="00646786"/>
    <w:rsid w:val="00672A95"/>
    <w:rsid w:val="006D4D1E"/>
    <w:rsid w:val="006E48E4"/>
    <w:rsid w:val="00787EA6"/>
    <w:rsid w:val="007D4ACF"/>
    <w:rsid w:val="00802725"/>
    <w:rsid w:val="00841A26"/>
    <w:rsid w:val="009512D0"/>
    <w:rsid w:val="009A6D0F"/>
    <w:rsid w:val="009C4C84"/>
    <w:rsid w:val="009F54BB"/>
    <w:rsid w:val="00A835AD"/>
    <w:rsid w:val="00AF0671"/>
    <w:rsid w:val="00AF6BE1"/>
    <w:rsid w:val="00B0554C"/>
    <w:rsid w:val="00BD6F00"/>
    <w:rsid w:val="00BF46C8"/>
    <w:rsid w:val="00C82249"/>
    <w:rsid w:val="00CE5535"/>
    <w:rsid w:val="00D73CC1"/>
    <w:rsid w:val="00D91A6F"/>
    <w:rsid w:val="00DA0118"/>
    <w:rsid w:val="00DA5DCB"/>
    <w:rsid w:val="00E4021E"/>
    <w:rsid w:val="00E712A7"/>
    <w:rsid w:val="00E81670"/>
    <w:rsid w:val="00EF3F73"/>
    <w:rsid w:val="00F20C71"/>
    <w:rsid w:val="00F733AA"/>
    <w:rsid w:val="00FC6334"/>
    <w:rsid w:val="00FE2DD4"/>
    <w:rsid w:val="00FE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646786"/>
    <w:rPr>
      <w:rFonts w:cs="Times New Roman"/>
      <w:color w:val="808080"/>
    </w:rPr>
  </w:style>
  <w:style w:type="paragraph" w:customStyle="1" w:styleId="E0C394DE83C24BAA94DC032710BECCD7">
    <w:name w:val="E0C394DE83C24BAA94DC032710BECCD7"/>
    <w:rsid w:val="00F20C71"/>
  </w:style>
  <w:style w:type="paragraph" w:customStyle="1" w:styleId="43F47694D2DE4438883890ED34803B6E">
    <w:name w:val="43F47694D2DE4438883890ED34803B6E"/>
    <w:rsid w:val="00F20C71"/>
  </w:style>
  <w:style w:type="paragraph" w:customStyle="1" w:styleId="0EA1D74C6FEA49208AB165602F9FEF43">
    <w:name w:val="0EA1D74C6FEA49208AB165602F9FEF43"/>
    <w:rsid w:val="00F20C71"/>
  </w:style>
  <w:style w:type="paragraph" w:customStyle="1" w:styleId="086B736B160A48148694A22A59A23D9C">
    <w:name w:val="086B736B160A48148694A22A59A23D9C"/>
    <w:rsid w:val="00F20C71"/>
  </w:style>
  <w:style w:type="paragraph" w:customStyle="1" w:styleId="87CC9C46AB4C450AA3D698330E694FCA">
    <w:name w:val="87CC9C46AB4C450AA3D698330E694FCA"/>
    <w:rsid w:val="00F20C71"/>
  </w:style>
  <w:style w:type="paragraph" w:customStyle="1" w:styleId="B7C0C13697684902A7C22B20001F5742">
    <w:name w:val="B7C0C13697684902A7C22B20001F5742"/>
    <w:rsid w:val="00F20C71"/>
  </w:style>
  <w:style w:type="paragraph" w:customStyle="1" w:styleId="57CA802007734605A214DEF2798520A8">
    <w:name w:val="57CA802007734605A214DEF2798520A8"/>
    <w:rsid w:val="00F20C71"/>
  </w:style>
  <w:style w:type="paragraph" w:customStyle="1" w:styleId="F4892E8051A14DA6A78BE9D37FDF9305">
    <w:name w:val="F4892E8051A14DA6A78BE9D37FDF9305"/>
    <w:rsid w:val="00802725"/>
    <w:pPr>
      <w:spacing w:line="278" w:lineRule="auto"/>
    </w:pPr>
    <w:rPr>
      <w:kern w:val="2"/>
      <w:sz w:val="24"/>
      <w:szCs w:val="24"/>
      <w14:ligatures w14:val="standardContextual"/>
    </w:rPr>
  </w:style>
  <w:style w:type="paragraph" w:customStyle="1" w:styleId="DDDE0A51CD14473685F0813BF86C24B6">
    <w:name w:val="DDDE0A51CD14473685F0813BF86C24B6"/>
    <w:rsid w:val="006467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4655-17AC-4143-9B37-5CD82729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3640</Words>
  <Characters>21283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PŘEDÁVACÍ  PROTOKOL</vt:lpstr>
    </vt:vector>
  </TitlesOfParts>
  <Company>Fides Populi</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subject/>
  <dc:creator>Markéta Mikešová</dc:creator>
  <cp:keywords/>
  <cp:lastModifiedBy>Černý Jan Mgr.</cp:lastModifiedBy>
  <cp:revision>3</cp:revision>
  <cp:lastPrinted>2018-07-10T08:00:00Z</cp:lastPrinted>
  <dcterms:created xsi:type="dcterms:W3CDTF">2025-07-23T12:24:00Z</dcterms:created>
  <dcterms:modified xsi:type="dcterms:W3CDTF">2025-07-23T12:29:00Z</dcterms:modified>
</cp:coreProperties>
</file>