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6735" w14:textId="445FA1A5" w:rsidR="008114F4" w:rsidRPr="00D7033A" w:rsidRDefault="0040508A" w:rsidP="008114F4">
      <w:pPr>
        <w:spacing w:after="0" w:line="240" w:lineRule="auto"/>
        <w:jc w:val="center"/>
        <w:rPr>
          <w:rFonts w:ascii="Garamond" w:hAnsi="Garamond"/>
          <w:b/>
          <w:bCs/>
          <w:sz w:val="28"/>
          <w:szCs w:val="28"/>
        </w:rPr>
      </w:pPr>
      <w:r>
        <w:rPr>
          <w:rFonts w:ascii="Garamond" w:hAnsi="Garamond"/>
          <w:b/>
          <w:bCs/>
          <w:sz w:val="28"/>
          <w:szCs w:val="28"/>
        </w:rPr>
        <w:t xml:space="preserve"> </w:t>
      </w:r>
      <w:r w:rsidR="008114F4" w:rsidRPr="00D7033A">
        <w:rPr>
          <w:rFonts w:ascii="Garamond" w:hAnsi="Garamond"/>
          <w:b/>
          <w:bCs/>
          <w:sz w:val="28"/>
          <w:szCs w:val="28"/>
        </w:rPr>
        <w:t>Smlouv</w:t>
      </w:r>
      <w:r w:rsidR="009B5DD4" w:rsidRPr="00D7033A">
        <w:rPr>
          <w:rFonts w:ascii="Garamond" w:hAnsi="Garamond"/>
          <w:b/>
          <w:bCs/>
          <w:sz w:val="28"/>
          <w:szCs w:val="28"/>
        </w:rPr>
        <w:t>a</w:t>
      </w:r>
      <w:r w:rsidR="008114F4" w:rsidRPr="00D7033A">
        <w:rPr>
          <w:rFonts w:ascii="Garamond" w:hAnsi="Garamond"/>
          <w:b/>
          <w:bCs/>
          <w:sz w:val="28"/>
          <w:szCs w:val="28"/>
        </w:rPr>
        <w:t xml:space="preserve"> o nájmu </w:t>
      </w:r>
    </w:p>
    <w:p w14:paraId="47A31353" w14:textId="23C919A0" w:rsidR="008114F4" w:rsidRPr="00D7033A" w:rsidRDefault="008114F4" w:rsidP="008114F4">
      <w:pPr>
        <w:pStyle w:val="Zkladntext"/>
        <w:tabs>
          <w:tab w:val="left" w:pos="360"/>
        </w:tabs>
        <w:spacing w:before="0"/>
        <w:jc w:val="center"/>
        <w:rPr>
          <w:rFonts w:ascii="Garamond" w:hAnsi="Garamond"/>
          <w:bCs/>
          <w:sz w:val="24"/>
          <w:szCs w:val="24"/>
        </w:rPr>
      </w:pPr>
      <w:r w:rsidRPr="00D7033A">
        <w:rPr>
          <w:rFonts w:ascii="Garamond" w:hAnsi="Garamond"/>
          <w:bCs/>
          <w:sz w:val="24"/>
          <w:szCs w:val="24"/>
        </w:rPr>
        <w:t xml:space="preserve">uzavřená níže uvedeného dne, měsíce a roku, dle ustanovení § </w:t>
      </w:r>
      <w:smartTag w:uri="urn:schemas-microsoft-com:office:smarttags" w:element="metricconverter">
        <w:smartTagPr>
          <w:attr w:name="ProductID" w:val="2201 a"/>
        </w:smartTagPr>
        <w:r w:rsidRPr="00D7033A">
          <w:rPr>
            <w:rFonts w:ascii="Garamond" w:hAnsi="Garamond"/>
            <w:bCs/>
            <w:sz w:val="24"/>
            <w:szCs w:val="24"/>
          </w:rPr>
          <w:t>2201 a</w:t>
        </w:r>
      </w:smartTag>
      <w:r w:rsidRPr="00D7033A">
        <w:rPr>
          <w:rFonts w:ascii="Garamond" w:hAnsi="Garamond"/>
          <w:bCs/>
          <w:sz w:val="24"/>
          <w:szCs w:val="24"/>
        </w:rPr>
        <w:t xml:space="preserve"> násl.</w:t>
      </w:r>
      <w:r w:rsidR="00CC31D4" w:rsidRPr="00D7033A">
        <w:rPr>
          <w:rFonts w:ascii="Garamond" w:hAnsi="Garamond"/>
          <w:bCs/>
          <w:sz w:val="24"/>
          <w:szCs w:val="24"/>
        </w:rPr>
        <w:t xml:space="preserve"> </w:t>
      </w:r>
      <w:r w:rsidRPr="00D7033A">
        <w:rPr>
          <w:rFonts w:ascii="Garamond" w:hAnsi="Garamond"/>
          <w:bCs/>
          <w:sz w:val="24"/>
          <w:szCs w:val="24"/>
        </w:rPr>
        <w:t xml:space="preserve">zákona č. 89/2012 Sb., občanský zákoník (v textu dále jen „OZ“), mezi níže specifikovanými účastníky, dle vlastního prohlášení majícími plnou právní osobnost k právnímu jednání </w:t>
      </w:r>
      <w:r w:rsidRPr="00D7033A">
        <w:rPr>
          <w:rFonts w:ascii="Garamond" w:hAnsi="Garamond"/>
          <w:sz w:val="24"/>
          <w:szCs w:val="24"/>
        </w:rPr>
        <w:t>(dále jen v textu „Smlouva“)</w:t>
      </w:r>
      <w:r w:rsidRPr="00D7033A">
        <w:rPr>
          <w:rFonts w:ascii="Garamond" w:hAnsi="Garamond"/>
          <w:bCs/>
          <w:sz w:val="24"/>
          <w:szCs w:val="24"/>
        </w:rPr>
        <w:t xml:space="preserve">: </w:t>
      </w:r>
    </w:p>
    <w:p w14:paraId="0831D074" w14:textId="77777777" w:rsidR="008114F4" w:rsidRPr="00D7033A" w:rsidRDefault="008114F4" w:rsidP="008114F4">
      <w:pPr>
        <w:spacing w:after="0" w:line="240" w:lineRule="auto"/>
        <w:rPr>
          <w:rFonts w:ascii="Garamond" w:hAnsi="Garamond"/>
          <w:sz w:val="24"/>
          <w:szCs w:val="24"/>
        </w:rPr>
      </w:pPr>
    </w:p>
    <w:p w14:paraId="7A16ABFB" w14:textId="77777777" w:rsidR="008114F4" w:rsidRPr="00D7033A" w:rsidRDefault="00C619EF" w:rsidP="008114F4">
      <w:pPr>
        <w:widowControl w:val="0"/>
        <w:autoSpaceDE w:val="0"/>
        <w:autoSpaceDN w:val="0"/>
        <w:adjustRightInd w:val="0"/>
        <w:spacing w:after="0" w:line="217" w:lineRule="atLeast"/>
        <w:ind w:right="4260"/>
        <w:rPr>
          <w:rStyle w:val="platne1"/>
          <w:rFonts w:ascii="Garamond" w:hAnsi="Garamond"/>
          <w:b/>
          <w:bCs/>
          <w:sz w:val="24"/>
          <w:szCs w:val="24"/>
        </w:rPr>
      </w:pPr>
      <w:proofErr w:type="spellStart"/>
      <w:r w:rsidRPr="00D7033A">
        <w:rPr>
          <w:rFonts w:ascii="Garamond" w:hAnsi="Garamond"/>
          <w:b/>
          <w:bCs/>
          <w:sz w:val="24"/>
          <w:szCs w:val="24"/>
        </w:rPr>
        <w:t>Salibary</w:t>
      </w:r>
      <w:proofErr w:type="spellEnd"/>
      <w:r w:rsidRPr="00D7033A">
        <w:rPr>
          <w:rFonts w:ascii="Garamond" w:hAnsi="Garamond"/>
          <w:b/>
          <w:bCs/>
          <w:sz w:val="24"/>
          <w:szCs w:val="24"/>
        </w:rPr>
        <w:t>, s.r.o.</w:t>
      </w:r>
    </w:p>
    <w:p w14:paraId="52D0C514" w14:textId="77777777" w:rsidR="004D35A8" w:rsidRPr="00D7033A" w:rsidRDefault="004D35A8"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se sídlem: Masarykova 413/34, Brno-město, </w:t>
      </w:r>
    </w:p>
    <w:p w14:paraId="2E2564B6" w14:textId="77777777" w:rsidR="008114F4" w:rsidRPr="00D7033A" w:rsidRDefault="004D35A8"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Brno, PSČ: 602 00</w:t>
      </w:r>
      <w:r w:rsidR="008114F4" w:rsidRPr="00D7033A">
        <w:rPr>
          <w:rFonts w:ascii="Garamond" w:hAnsi="Garamond"/>
          <w:sz w:val="24"/>
          <w:szCs w:val="24"/>
        </w:rPr>
        <w:t>.</w:t>
      </w:r>
    </w:p>
    <w:p w14:paraId="6B9568CA" w14:textId="77777777" w:rsidR="004D35A8" w:rsidRPr="00D7033A" w:rsidRDefault="004D35A8"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zapsána u Krajského soudu v Brně, </w:t>
      </w:r>
    </w:p>
    <w:p w14:paraId="5DE202F2" w14:textId="77777777" w:rsidR="004D35A8" w:rsidRPr="00D7033A" w:rsidRDefault="004D35A8"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v oddíle C, vložce č. </w:t>
      </w:r>
      <w:r w:rsidR="00C619EF" w:rsidRPr="00D7033A">
        <w:rPr>
          <w:rFonts w:ascii="Garamond" w:hAnsi="Garamond"/>
          <w:sz w:val="24"/>
          <w:szCs w:val="24"/>
        </w:rPr>
        <w:t>125531</w:t>
      </w:r>
    </w:p>
    <w:p w14:paraId="4297D79A" w14:textId="77777777" w:rsidR="008114F4" w:rsidRPr="00D7033A" w:rsidRDefault="004D35A8"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IČ: </w:t>
      </w:r>
      <w:r w:rsidR="00C619EF" w:rsidRPr="00D7033A">
        <w:rPr>
          <w:rFonts w:ascii="Garamond" w:hAnsi="Garamond"/>
          <w:color w:val="333333"/>
          <w:sz w:val="24"/>
          <w:szCs w:val="24"/>
          <w:shd w:val="clear" w:color="auto" w:fill="FFFFFF"/>
        </w:rPr>
        <w:t>11954353</w:t>
      </w:r>
    </w:p>
    <w:p w14:paraId="5637190B" w14:textId="77777777" w:rsidR="0092676A" w:rsidRPr="00D7033A" w:rsidRDefault="0092676A" w:rsidP="0092676A">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DIČ CZ</w:t>
      </w:r>
      <w:r w:rsidR="00C619EF" w:rsidRPr="00D7033A">
        <w:rPr>
          <w:rFonts w:ascii="Garamond" w:hAnsi="Garamond"/>
          <w:sz w:val="24"/>
          <w:szCs w:val="24"/>
        </w:rPr>
        <w:t>11954353</w:t>
      </w:r>
    </w:p>
    <w:p w14:paraId="1AC89CA1" w14:textId="3EA4502F" w:rsidR="0092676A" w:rsidRPr="00D7033A" w:rsidRDefault="0092676A" w:rsidP="0092676A">
      <w:pPr>
        <w:widowControl w:val="0"/>
        <w:autoSpaceDE w:val="0"/>
        <w:autoSpaceDN w:val="0"/>
        <w:adjustRightInd w:val="0"/>
        <w:spacing w:after="0" w:line="217" w:lineRule="atLeast"/>
        <w:ind w:right="4260"/>
        <w:jc w:val="both"/>
        <w:rPr>
          <w:rStyle w:val="value"/>
          <w:rFonts w:ascii="Garamond" w:hAnsi="Garamond"/>
          <w:sz w:val="24"/>
          <w:szCs w:val="24"/>
        </w:rPr>
      </w:pPr>
      <w:r w:rsidRPr="00D7033A">
        <w:rPr>
          <w:rFonts w:ascii="Garamond" w:hAnsi="Garamond"/>
          <w:sz w:val="24"/>
          <w:szCs w:val="24"/>
        </w:rPr>
        <w:t xml:space="preserve">bankovní účet: </w:t>
      </w:r>
      <w:r w:rsidR="00924CF2">
        <w:rPr>
          <w:rFonts w:ascii="Garamond" w:hAnsi="Garamond"/>
          <w:sz w:val="24"/>
          <w:szCs w:val="24"/>
        </w:rPr>
        <w:t>344 219 129 / 0300, ČSOB</w:t>
      </w:r>
    </w:p>
    <w:p w14:paraId="1D2D99F7" w14:textId="583BC782" w:rsidR="008114F4" w:rsidRPr="00D7033A" w:rsidRDefault="008114F4" w:rsidP="008114F4">
      <w:pPr>
        <w:widowControl w:val="0"/>
        <w:autoSpaceDE w:val="0"/>
        <w:autoSpaceDN w:val="0"/>
        <w:adjustRightInd w:val="0"/>
        <w:spacing w:after="0" w:line="217" w:lineRule="atLeast"/>
        <w:ind w:right="4260"/>
        <w:rPr>
          <w:rFonts w:ascii="Garamond" w:hAnsi="Garamond"/>
          <w:sz w:val="24"/>
          <w:szCs w:val="24"/>
        </w:rPr>
      </w:pPr>
      <w:r w:rsidRPr="00D7033A">
        <w:rPr>
          <w:rStyle w:val="value"/>
          <w:rFonts w:ascii="Garamond" w:hAnsi="Garamond"/>
          <w:sz w:val="24"/>
          <w:szCs w:val="24"/>
        </w:rPr>
        <w:t xml:space="preserve">zastoupená </w:t>
      </w:r>
      <w:r w:rsidR="006C73E8" w:rsidRPr="00D7033A">
        <w:rPr>
          <w:rStyle w:val="value"/>
          <w:rFonts w:ascii="Garamond" w:hAnsi="Garamond"/>
          <w:sz w:val="24"/>
          <w:szCs w:val="24"/>
        </w:rPr>
        <w:t>pan</w:t>
      </w:r>
      <w:r w:rsidR="00BF1A22" w:rsidRPr="00D7033A">
        <w:rPr>
          <w:rStyle w:val="value"/>
          <w:rFonts w:ascii="Garamond" w:hAnsi="Garamond"/>
          <w:sz w:val="24"/>
          <w:szCs w:val="24"/>
        </w:rPr>
        <w:t>í Darinou Ryglovou</w:t>
      </w:r>
      <w:r w:rsidR="00F139C0" w:rsidRPr="00D7033A">
        <w:rPr>
          <w:rStyle w:val="value"/>
          <w:rFonts w:ascii="Garamond" w:hAnsi="Garamond"/>
          <w:sz w:val="24"/>
          <w:szCs w:val="24"/>
        </w:rPr>
        <w:t>,</w:t>
      </w:r>
      <w:r w:rsidR="00BF1A22" w:rsidRPr="00D7033A">
        <w:rPr>
          <w:rStyle w:val="value"/>
          <w:rFonts w:ascii="Garamond" w:hAnsi="Garamond"/>
          <w:sz w:val="24"/>
          <w:szCs w:val="24"/>
        </w:rPr>
        <w:t xml:space="preserve"> </w:t>
      </w:r>
      <w:proofErr w:type="spellStart"/>
      <w:r w:rsidR="00BF1A22" w:rsidRPr="00D7033A">
        <w:rPr>
          <w:rStyle w:val="value"/>
          <w:rFonts w:ascii="Garamond" w:hAnsi="Garamond"/>
          <w:sz w:val="24"/>
          <w:szCs w:val="24"/>
        </w:rPr>
        <w:t>MSc</w:t>
      </w:r>
      <w:proofErr w:type="spellEnd"/>
      <w:r w:rsidR="00BF1A22" w:rsidRPr="00D7033A">
        <w:rPr>
          <w:rStyle w:val="value"/>
          <w:rFonts w:ascii="Garamond" w:hAnsi="Garamond"/>
          <w:sz w:val="24"/>
          <w:szCs w:val="24"/>
        </w:rPr>
        <w:t>.,</w:t>
      </w:r>
      <w:r w:rsidR="00F139C0" w:rsidRPr="00D7033A">
        <w:rPr>
          <w:rStyle w:val="value"/>
          <w:rFonts w:ascii="Garamond" w:hAnsi="Garamond"/>
          <w:sz w:val="24"/>
          <w:szCs w:val="24"/>
        </w:rPr>
        <w:t xml:space="preserve"> MBA</w:t>
      </w:r>
      <w:r w:rsidR="00C619EF" w:rsidRPr="00D7033A">
        <w:rPr>
          <w:rStyle w:val="value"/>
          <w:rFonts w:ascii="Garamond" w:hAnsi="Garamond"/>
          <w:sz w:val="24"/>
          <w:szCs w:val="24"/>
        </w:rPr>
        <w:t xml:space="preserve">, </w:t>
      </w:r>
      <w:r w:rsidR="00F139C0" w:rsidRPr="00D7033A">
        <w:rPr>
          <w:rStyle w:val="value"/>
          <w:rFonts w:ascii="Garamond" w:hAnsi="Garamond"/>
          <w:sz w:val="24"/>
          <w:szCs w:val="24"/>
        </w:rPr>
        <w:t>jednatel</w:t>
      </w:r>
      <w:r w:rsidR="00BF1A22" w:rsidRPr="00D7033A">
        <w:rPr>
          <w:rStyle w:val="value"/>
          <w:rFonts w:ascii="Garamond" w:hAnsi="Garamond"/>
          <w:sz w:val="24"/>
          <w:szCs w:val="24"/>
        </w:rPr>
        <w:t>kou</w:t>
      </w:r>
      <w:r w:rsidR="00F139C0" w:rsidRPr="00D7033A">
        <w:rPr>
          <w:rStyle w:val="value"/>
          <w:rFonts w:ascii="Garamond" w:hAnsi="Garamond"/>
          <w:sz w:val="24"/>
          <w:szCs w:val="24"/>
        </w:rPr>
        <w:t xml:space="preserve"> společnosti</w:t>
      </w:r>
    </w:p>
    <w:p w14:paraId="79786B86" w14:textId="77777777" w:rsidR="008114F4" w:rsidRPr="00D7033A" w:rsidRDefault="008114F4" w:rsidP="008114F4">
      <w:pPr>
        <w:spacing w:after="0" w:line="240" w:lineRule="auto"/>
        <w:jc w:val="both"/>
        <w:rPr>
          <w:rFonts w:ascii="Garamond" w:hAnsi="Garamond"/>
          <w:iCs/>
          <w:sz w:val="24"/>
          <w:szCs w:val="24"/>
        </w:rPr>
      </w:pPr>
    </w:p>
    <w:p w14:paraId="1BC1E8DF" w14:textId="77777777" w:rsidR="008114F4" w:rsidRPr="00D7033A" w:rsidRDefault="008114F4" w:rsidP="008114F4">
      <w:pPr>
        <w:spacing w:after="0" w:line="240" w:lineRule="auto"/>
        <w:jc w:val="both"/>
        <w:rPr>
          <w:rFonts w:ascii="Garamond" w:hAnsi="Garamond"/>
          <w:iCs/>
          <w:sz w:val="24"/>
          <w:szCs w:val="24"/>
        </w:rPr>
      </w:pPr>
      <w:r w:rsidRPr="00D7033A">
        <w:rPr>
          <w:rFonts w:ascii="Garamond" w:hAnsi="Garamond"/>
          <w:iCs/>
          <w:sz w:val="24"/>
          <w:szCs w:val="24"/>
        </w:rPr>
        <w:t>(dále v textu jen jako „</w:t>
      </w:r>
      <w:r w:rsidRPr="00D7033A">
        <w:rPr>
          <w:rFonts w:ascii="Garamond" w:hAnsi="Garamond"/>
          <w:b/>
          <w:iCs/>
          <w:sz w:val="24"/>
          <w:szCs w:val="24"/>
        </w:rPr>
        <w:t>pronajímatel</w:t>
      </w:r>
      <w:r w:rsidRPr="00D7033A">
        <w:rPr>
          <w:rFonts w:ascii="Garamond" w:hAnsi="Garamond"/>
          <w:iCs/>
          <w:sz w:val="24"/>
          <w:szCs w:val="24"/>
        </w:rPr>
        <w:t>“)</w:t>
      </w:r>
    </w:p>
    <w:p w14:paraId="790F69C8" w14:textId="77777777" w:rsidR="008114F4" w:rsidRPr="00D7033A" w:rsidRDefault="008114F4" w:rsidP="008114F4">
      <w:pPr>
        <w:spacing w:after="0" w:line="240" w:lineRule="auto"/>
        <w:rPr>
          <w:rFonts w:ascii="Garamond" w:hAnsi="Garamond"/>
          <w:sz w:val="24"/>
          <w:szCs w:val="24"/>
        </w:rPr>
      </w:pPr>
    </w:p>
    <w:p w14:paraId="5F5A1564" w14:textId="40A4F5AA" w:rsidR="008114F4" w:rsidRPr="00D7033A" w:rsidRDefault="00924CF2" w:rsidP="008114F4">
      <w:pPr>
        <w:spacing w:after="0" w:line="240" w:lineRule="auto"/>
        <w:rPr>
          <w:rFonts w:ascii="Garamond" w:hAnsi="Garamond"/>
          <w:sz w:val="24"/>
          <w:szCs w:val="24"/>
        </w:rPr>
      </w:pPr>
      <w:r>
        <w:rPr>
          <w:rFonts w:ascii="Garamond" w:hAnsi="Garamond"/>
          <w:sz w:val="24"/>
          <w:szCs w:val="24"/>
        </w:rPr>
        <w:t>a</w:t>
      </w:r>
    </w:p>
    <w:p w14:paraId="1DF3815C" w14:textId="77777777" w:rsidR="00230ED6" w:rsidRPr="00D7033A" w:rsidRDefault="00230ED6" w:rsidP="008114F4">
      <w:pPr>
        <w:spacing w:after="0" w:line="240" w:lineRule="auto"/>
        <w:rPr>
          <w:rFonts w:ascii="Garamond" w:hAnsi="Garamond"/>
          <w:sz w:val="24"/>
          <w:szCs w:val="24"/>
        </w:rPr>
      </w:pPr>
    </w:p>
    <w:p w14:paraId="21B66CB5" w14:textId="77777777" w:rsidR="008114F4" w:rsidRPr="00D7033A" w:rsidRDefault="00474DD0" w:rsidP="008114F4">
      <w:pPr>
        <w:widowControl w:val="0"/>
        <w:autoSpaceDE w:val="0"/>
        <w:autoSpaceDN w:val="0"/>
        <w:adjustRightInd w:val="0"/>
        <w:spacing w:after="0" w:line="217" w:lineRule="atLeast"/>
        <w:ind w:right="4260"/>
        <w:rPr>
          <w:rStyle w:val="platne1"/>
          <w:rFonts w:ascii="Garamond" w:hAnsi="Garamond"/>
          <w:sz w:val="24"/>
          <w:szCs w:val="24"/>
        </w:rPr>
      </w:pPr>
      <w:r w:rsidRPr="00D7033A">
        <w:rPr>
          <w:rStyle w:val="platne1"/>
          <w:rFonts w:ascii="Garamond" w:hAnsi="Garamond"/>
          <w:b/>
          <w:sz w:val="24"/>
          <w:szCs w:val="24"/>
        </w:rPr>
        <w:t>Muzeum umění Olomouc, státní příspěvková organizace</w:t>
      </w:r>
    </w:p>
    <w:p w14:paraId="6E751DC3" w14:textId="77777777" w:rsidR="008114F4" w:rsidRPr="00D7033A" w:rsidRDefault="008114F4"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se sídlem: </w:t>
      </w:r>
      <w:r w:rsidR="00474DD0" w:rsidRPr="00D7033A">
        <w:rPr>
          <w:rFonts w:ascii="Garamond" w:hAnsi="Garamond"/>
          <w:sz w:val="24"/>
          <w:szCs w:val="24"/>
        </w:rPr>
        <w:t>Denisova 47, 771 11 Olomouc</w:t>
      </w:r>
      <w:r w:rsidR="00475D02" w:rsidRPr="00D7033A">
        <w:rPr>
          <w:rFonts w:ascii="Garamond" w:hAnsi="Garamond"/>
          <w:sz w:val="24"/>
          <w:szCs w:val="24"/>
        </w:rPr>
        <w:t xml:space="preserve"> </w:t>
      </w:r>
    </w:p>
    <w:p w14:paraId="1E03C305" w14:textId="77777777" w:rsidR="00230ED6" w:rsidRPr="00D7033A" w:rsidRDefault="00DF1A62"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IČ: </w:t>
      </w:r>
      <w:r w:rsidR="00474DD0" w:rsidRPr="00D7033A">
        <w:rPr>
          <w:rFonts w:ascii="Garamond" w:hAnsi="Garamond"/>
          <w:sz w:val="24"/>
          <w:szCs w:val="24"/>
        </w:rPr>
        <w:t>75079950</w:t>
      </w:r>
    </w:p>
    <w:p w14:paraId="115D4FFD" w14:textId="4FAB0947" w:rsidR="00DF1A62" w:rsidRPr="00D7033A" w:rsidRDefault="00DF1A62"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Nájemce </w:t>
      </w:r>
      <w:r w:rsidR="00C619EF" w:rsidRPr="00D7033A">
        <w:rPr>
          <w:rFonts w:ascii="Garamond" w:hAnsi="Garamond"/>
          <w:sz w:val="24"/>
          <w:szCs w:val="24"/>
        </w:rPr>
        <w:t>není</w:t>
      </w:r>
      <w:r w:rsidRPr="00D7033A">
        <w:rPr>
          <w:rFonts w:ascii="Garamond" w:hAnsi="Garamond"/>
          <w:sz w:val="24"/>
          <w:szCs w:val="24"/>
        </w:rPr>
        <w:t xml:space="preserve"> plátcem daně z přidané hodnoty</w:t>
      </w:r>
    </w:p>
    <w:p w14:paraId="43D26717" w14:textId="77777777" w:rsidR="00230ED6" w:rsidRPr="00D7033A" w:rsidRDefault="00230ED6"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Zastoupená panem </w:t>
      </w:r>
      <w:r w:rsidR="00474DD0" w:rsidRPr="00D7033A">
        <w:rPr>
          <w:rFonts w:ascii="Garamond" w:hAnsi="Garamond"/>
          <w:sz w:val="24"/>
          <w:szCs w:val="24"/>
        </w:rPr>
        <w:t>Mgr. Ondřejem Zatloukalem</w:t>
      </w:r>
      <w:r w:rsidRPr="00D7033A">
        <w:rPr>
          <w:rFonts w:ascii="Garamond" w:hAnsi="Garamond"/>
          <w:sz w:val="24"/>
          <w:szCs w:val="24"/>
        </w:rPr>
        <w:t xml:space="preserve">, </w:t>
      </w:r>
    </w:p>
    <w:p w14:paraId="79C9B073" w14:textId="77777777" w:rsidR="00474DD0" w:rsidRPr="00D7033A" w:rsidRDefault="00474DD0"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ředitelem</w:t>
      </w:r>
    </w:p>
    <w:p w14:paraId="4983167A" w14:textId="04D1F85A" w:rsidR="00783B85" w:rsidRPr="00D7033A" w:rsidRDefault="00465FF1"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bankovní účet</w:t>
      </w:r>
      <w:r w:rsidR="00230ED6" w:rsidRPr="00D7033A">
        <w:rPr>
          <w:rFonts w:ascii="Garamond" w:hAnsi="Garamond"/>
          <w:sz w:val="24"/>
          <w:szCs w:val="24"/>
        </w:rPr>
        <w:t>:</w:t>
      </w:r>
      <w:r w:rsidR="10C8E46D" w:rsidRPr="00D7033A">
        <w:rPr>
          <w:rFonts w:ascii="Garamond" w:hAnsi="Garamond"/>
          <w:sz w:val="24"/>
          <w:szCs w:val="24"/>
        </w:rPr>
        <w:t xml:space="preserve"> 197937621/0710, Česká národní banka</w:t>
      </w:r>
    </w:p>
    <w:p w14:paraId="450212F9" w14:textId="076564AB" w:rsidR="00230ED6" w:rsidRPr="00D7033A" w:rsidRDefault="00896EE7" w:rsidP="008114F4">
      <w:pPr>
        <w:widowControl w:val="0"/>
        <w:autoSpaceDE w:val="0"/>
        <w:autoSpaceDN w:val="0"/>
        <w:adjustRightInd w:val="0"/>
        <w:spacing w:after="0" w:line="217" w:lineRule="atLeast"/>
        <w:ind w:right="4260"/>
        <w:rPr>
          <w:rFonts w:ascii="Garamond" w:hAnsi="Garamond"/>
          <w:sz w:val="24"/>
          <w:szCs w:val="24"/>
        </w:rPr>
      </w:pPr>
      <w:r w:rsidRPr="00D7033A">
        <w:rPr>
          <w:rFonts w:ascii="Garamond" w:hAnsi="Garamond"/>
          <w:sz w:val="24"/>
          <w:szCs w:val="24"/>
        </w:rPr>
        <w:t xml:space="preserve">Kontakt: </w:t>
      </w:r>
      <w:proofErr w:type="spellStart"/>
      <w:r w:rsidR="009B03DE">
        <w:rPr>
          <w:rFonts w:ascii="Garamond" w:hAnsi="Garamond"/>
          <w:sz w:val="24"/>
          <w:szCs w:val="24"/>
        </w:rPr>
        <w:t>xxx</w:t>
      </w:r>
      <w:proofErr w:type="spellEnd"/>
    </w:p>
    <w:p w14:paraId="7B9EAD53" w14:textId="5D82239E" w:rsidR="00896EE7" w:rsidRPr="00D7033A" w:rsidRDefault="0D4FD70A" w:rsidP="008114F4">
      <w:pPr>
        <w:widowControl w:val="0"/>
        <w:autoSpaceDE w:val="0"/>
        <w:autoSpaceDN w:val="0"/>
        <w:adjustRightInd w:val="0"/>
        <w:spacing w:after="0" w:line="217" w:lineRule="atLeast"/>
        <w:ind w:right="4260"/>
        <w:rPr>
          <w:rStyle w:val="value"/>
          <w:rFonts w:ascii="Garamond" w:hAnsi="Garamond"/>
          <w:sz w:val="24"/>
          <w:szCs w:val="24"/>
        </w:rPr>
      </w:pPr>
      <w:r w:rsidRPr="00D7033A">
        <w:rPr>
          <w:rFonts w:ascii="Garamond" w:hAnsi="Garamond"/>
          <w:sz w:val="24"/>
          <w:szCs w:val="24"/>
        </w:rPr>
        <w:t xml:space="preserve">e-mail: </w:t>
      </w:r>
      <w:proofErr w:type="spellStart"/>
      <w:r w:rsidR="009B03DE">
        <w:rPr>
          <w:rFonts w:ascii="Garamond" w:hAnsi="Garamond"/>
          <w:sz w:val="24"/>
          <w:szCs w:val="24"/>
        </w:rPr>
        <w:t>xxx</w:t>
      </w:r>
      <w:proofErr w:type="spellEnd"/>
    </w:p>
    <w:p w14:paraId="023632B5" w14:textId="6A06788D" w:rsidR="0D4FD70A" w:rsidRPr="00D7033A" w:rsidRDefault="0D4FD70A" w:rsidP="0D4FD70A">
      <w:pPr>
        <w:widowControl w:val="0"/>
        <w:spacing w:after="0" w:line="217" w:lineRule="atLeast"/>
        <w:ind w:right="4260"/>
        <w:rPr>
          <w:rFonts w:ascii="Garamond" w:hAnsi="Garamond"/>
          <w:sz w:val="24"/>
          <w:szCs w:val="24"/>
        </w:rPr>
      </w:pPr>
      <w:r w:rsidRPr="00D7033A">
        <w:rPr>
          <w:rFonts w:ascii="Garamond" w:hAnsi="Garamond"/>
          <w:sz w:val="24"/>
          <w:szCs w:val="24"/>
        </w:rPr>
        <w:t xml:space="preserve">ID datové schránky: </w:t>
      </w:r>
      <w:proofErr w:type="spellStart"/>
      <w:r w:rsidRPr="00D7033A">
        <w:rPr>
          <w:rFonts w:ascii="Garamond" w:hAnsi="Garamond"/>
          <w:sz w:val="24"/>
          <w:szCs w:val="24"/>
        </w:rPr>
        <w:t>gidfxbg</w:t>
      </w:r>
      <w:proofErr w:type="spellEnd"/>
    </w:p>
    <w:p w14:paraId="01A3E9AC" w14:textId="1C649F0F" w:rsidR="0D4FD70A" w:rsidRPr="00D7033A" w:rsidRDefault="0D4FD70A" w:rsidP="006A6F37">
      <w:pPr>
        <w:widowControl w:val="0"/>
        <w:spacing w:after="0" w:line="217" w:lineRule="atLeast"/>
        <w:ind w:right="282"/>
        <w:rPr>
          <w:rFonts w:ascii="Garamond" w:hAnsi="Garamond"/>
          <w:sz w:val="24"/>
          <w:szCs w:val="24"/>
        </w:rPr>
      </w:pPr>
      <w:r w:rsidRPr="00D7033A">
        <w:rPr>
          <w:rFonts w:ascii="Garamond" w:hAnsi="Garamond"/>
          <w:sz w:val="24"/>
          <w:szCs w:val="24"/>
        </w:rPr>
        <w:t>Kontaktní osoba</w:t>
      </w:r>
      <w:r w:rsidR="00D92B8D" w:rsidRPr="00D7033A">
        <w:rPr>
          <w:rFonts w:ascii="Garamond" w:hAnsi="Garamond"/>
          <w:sz w:val="24"/>
          <w:szCs w:val="24"/>
        </w:rPr>
        <w:t xml:space="preserve"> v otázce záležitostí této smlouvy</w:t>
      </w:r>
      <w:r w:rsidRPr="00D7033A">
        <w:rPr>
          <w:rFonts w:ascii="Garamond" w:hAnsi="Garamond"/>
          <w:sz w:val="24"/>
          <w:szCs w:val="24"/>
        </w:rPr>
        <w:t>:</w:t>
      </w:r>
      <w:r w:rsidR="00D92B8D" w:rsidRPr="00D7033A">
        <w:rPr>
          <w:rFonts w:ascii="Garamond" w:hAnsi="Garamond"/>
          <w:sz w:val="24"/>
          <w:szCs w:val="24"/>
        </w:rPr>
        <w:t xml:space="preserve"> </w:t>
      </w:r>
      <w:proofErr w:type="spellStart"/>
      <w:r w:rsidR="00B53ED1">
        <w:rPr>
          <w:rFonts w:ascii="Garamond" w:hAnsi="Garamond"/>
          <w:sz w:val="24"/>
          <w:szCs w:val="24"/>
        </w:rPr>
        <w:t>xxx</w:t>
      </w:r>
      <w:proofErr w:type="spellEnd"/>
    </w:p>
    <w:p w14:paraId="54A5F078" w14:textId="64681767" w:rsidR="00D92B8D" w:rsidRPr="00D7033A" w:rsidRDefault="00D92B8D" w:rsidP="006A6F37">
      <w:pPr>
        <w:widowControl w:val="0"/>
        <w:spacing w:after="0" w:line="217" w:lineRule="atLeast"/>
        <w:ind w:right="-427"/>
        <w:rPr>
          <w:rFonts w:ascii="Garamond" w:hAnsi="Garamond"/>
          <w:sz w:val="24"/>
          <w:szCs w:val="24"/>
        </w:rPr>
      </w:pPr>
      <w:bookmarkStart w:id="0" w:name="_Hlk201580652"/>
      <w:bookmarkStart w:id="1" w:name="_Hlk201580559"/>
      <w:r w:rsidRPr="00D7033A">
        <w:rPr>
          <w:rFonts w:ascii="Garamond" w:hAnsi="Garamond"/>
          <w:sz w:val="24"/>
          <w:szCs w:val="24"/>
        </w:rPr>
        <w:t>Kontaktní osoba ve věcech správy budovy</w:t>
      </w:r>
      <w:bookmarkEnd w:id="0"/>
      <w:r w:rsidRPr="00D7033A">
        <w:rPr>
          <w:rFonts w:ascii="Garamond" w:hAnsi="Garamond"/>
          <w:sz w:val="24"/>
          <w:szCs w:val="24"/>
        </w:rPr>
        <w:t>:</w:t>
      </w:r>
      <w:r w:rsidR="006A6F37" w:rsidRPr="00D7033A">
        <w:rPr>
          <w:rFonts w:ascii="Garamond" w:hAnsi="Garamond"/>
          <w:sz w:val="24"/>
          <w:szCs w:val="24"/>
        </w:rPr>
        <w:t xml:space="preserve"> </w:t>
      </w:r>
      <w:proofErr w:type="spellStart"/>
      <w:r w:rsidR="00B53ED1">
        <w:rPr>
          <w:rFonts w:ascii="Garamond" w:hAnsi="Garamond"/>
          <w:sz w:val="24"/>
          <w:szCs w:val="24"/>
        </w:rPr>
        <w:t>xxx</w:t>
      </w:r>
      <w:proofErr w:type="spellEnd"/>
      <w:r w:rsidR="00E81697" w:rsidRPr="00D7033A" w:rsidDel="00E81697">
        <w:rPr>
          <w:rFonts w:ascii="Garamond" w:hAnsi="Garamond"/>
          <w:sz w:val="24"/>
          <w:szCs w:val="24"/>
        </w:rPr>
        <w:t xml:space="preserve"> </w:t>
      </w:r>
    </w:p>
    <w:p w14:paraId="7E7B044D" w14:textId="42754864" w:rsidR="0D4FD70A" w:rsidRPr="00D7033A" w:rsidRDefault="0D4FD70A" w:rsidP="00E81697">
      <w:pPr>
        <w:widowControl w:val="0"/>
        <w:spacing w:after="0" w:line="217" w:lineRule="atLeast"/>
        <w:ind w:right="140"/>
        <w:rPr>
          <w:rFonts w:ascii="Garamond" w:hAnsi="Garamond"/>
          <w:sz w:val="24"/>
          <w:szCs w:val="24"/>
        </w:rPr>
      </w:pPr>
      <w:r w:rsidRPr="00D7033A">
        <w:rPr>
          <w:rFonts w:ascii="Garamond" w:hAnsi="Garamond"/>
          <w:sz w:val="24"/>
          <w:szCs w:val="24"/>
        </w:rPr>
        <w:t>Alternativní kontaktní osoba:</w:t>
      </w:r>
      <w:r w:rsidR="006A6F37" w:rsidRPr="00D7033A">
        <w:rPr>
          <w:rFonts w:ascii="Garamond" w:hAnsi="Garamond"/>
          <w:sz w:val="24"/>
          <w:szCs w:val="24"/>
        </w:rPr>
        <w:t xml:space="preserve"> </w:t>
      </w:r>
      <w:proofErr w:type="spellStart"/>
      <w:r w:rsidR="00B53ED1">
        <w:rPr>
          <w:rFonts w:ascii="Garamond" w:hAnsi="Garamond"/>
          <w:sz w:val="24"/>
          <w:szCs w:val="24"/>
        </w:rPr>
        <w:t>xxx</w:t>
      </w:r>
      <w:proofErr w:type="spellEnd"/>
      <w:r w:rsidR="002D72D6">
        <w:rPr>
          <w:rFonts w:ascii="Garamond" w:hAnsi="Garamond"/>
          <w:sz w:val="24"/>
          <w:szCs w:val="24"/>
        </w:rPr>
        <w:t xml:space="preserve"> </w:t>
      </w:r>
      <w:r w:rsidR="00E81697" w:rsidRPr="00D7033A">
        <w:rPr>
          <w:rFonts w:ascii="Garamond" w:hAnsi="Garamond"/>
          <w:sz w:val="24"/>
          <w:szCs w:val="24"/>
        </w:rPr>
        <w:t xml:space="preserve"> </w:t>
      </w:r>
    </w:p>
    <w:bookmarkEnd w:id="1"/>
    <w:p w14:paraId="116C4550" w14:textId="77777777" w:rsidR="008114F4" w:rsidRPr="00D7033A" w:rsidRDefault="008114F4" w:rsidP="008114F4">
      <w:pPr>
        <w:spacing w:after="0" w:line="240" w:lineRule="auto"/>
        <w:rPr>
          <w:rFonts w:ascii="Garamond" w:hAnsi="Garamond"/>
          <w:iCs/>
          <w:sz w:val="24"/>
          <w:szCs w:val="24"/>
        </w:rPr>
      </w:pPr>
    </w:p>
    <w:p w14:paraId="01ABC0CB" w14:textId="77777777" w:rsidR="008114F4" w:rsidRPr="00D7033A" w:rsidRDefault="008114F4" w:rsidP="008114F4">
      <w:pPr>
        <w:spacing w:after="0" w:line="240" w:lineRule="auto"/>
        <w:rPr>
          <w:rFonts w:ascii="Garamond" w:hAnsi="Garamond"/>
          <w:iCs/>
          <w:sz w:val="24"/>
          <w:szCs w:val="24"/>
        </w:rPr>
      </w:pPr>
      <w:r w:rsidRPr="00D7033A">
        <w:rPr>
          <w:rFonts w:ascii="Garamond" w:hAnsi="Garamond"/>
          <w:iCs/>
          <w:sz w:val="24"/>
          <w:szCs w:val="24"/>
        </w:rPr>
        <w:t>(dále v textu jen jako jen</w:t>
      </w:r>
      <w:r w:rsidRPr="00D7033A">
        <w:rPr>
          <w:rFonts w:ascii="Garamond" w:hAnsi="Garamond"/>
          <w:b/>
          <w:iCs/>
          <w:sz w:val="24"/>
          <w:szCs w:val="24"/>
        </w:rPr>
        <w:t xml:space="preserve"> „nájemce“</w:t>
      </w:r>
      <w:r w:rsidRPr="00D7033A">
        <w:rPr>
          <w:rFonts w:ascii="Garamond" w:hAnsi="Garamond"/>
          <w:iCs/>
          <w:sz w:val="24"/>
          <w:szCs w:val="24"/>
        </w:rPr>
        <w:t>)</w:t>
      </w:r>
    </w:p>
    <w:p w14:paraId="350FDE19" w14:textId="77777777" w:rsidR="008114F4" w:rsidRPr="00D7033A" w:rsidRDefault="008114F4" w:rsidP="008114F4">
      <w:pPr>
        <w:spacing w:after="0" w:line="240" w:lineRule="auto"/>
        <w:rPr>
          <w:rFonts w:ascii="Garamond" w:hAnsi="Garamond"/>
          <w:sz w:val="24"/>
          <w:szCs w:val="24"/>
        </w:rPr>
      </w:pPr>
    </w:p>
    <w:p w14:paraId="3CC84152" w14:textId="77777777" w:rsidR="008114F4" w:rsidRPr="00D7033A" w:rsidRDefault="00776FF8" w:rsidP="008114F4">
      <w:pPr>
        <w:tabs>
          <w:tab w:val="left" w:pos="354"/>
        </w:tabs>
        <w:spacing w:after="0" w:line="240" w:lineRule="auto"/>
        <w:jc w:val="both"/>
        <w:rPr>
          <w:rFonts w:ascii="Garamond" w:hAnsi="Garamond"/>
          <w:sz w:val="24"/>
          <w:szCs w:val="24"/>
        </w:rPr>
      </w:pPr>
      <w:r w:rsidRPr="00D7033A">
        <w:rPr>
          <w:rFonts w:ascii="Garamond" w:hAnsi="Garamond"/>
          <w:sz w:val="24"/>
          <w:szCs w:val="24"/>
        </w:rPr>
        <w:t>(p</w:t>
      </w:r>
      <w:r w:rsidR="008114F4" w:rsidRPr="00D7033A">
        <w:rPr>
          <w:rFonts w:ascii="Garamond" w:hAnsi="Garamond"/>
          <w:sz w:val="24"/>
          <w:szCs w:val="24"/>
        </w:rPr>
        <w:t xml:space="preserve">ronajímatel a </w:t>
      </w:r>
      <w:r w:rsidRPr="00D7033A">
        <w:rPr>
          <w:rFonts w:ascii="Garamond" w:hAnsi="Garamond"/>
          <w:sz w:val="24"/>
          <w:szCs w:val="24"/>
        </w:rPr>
        <w:t>n</w:t>
      </w:r>
      <w:r w:rsidR="008114F4" w:rsidRPr="00D7033A">
        <w:rPr>
          <w:rFonts w:ascii="Garamond" w:hAnsi="Garamond"/>
          <w:sz w:val="24"/>
          <w:szCs w:val="24"/>
        </w:rPr>
        <w:t xml:space="preserve">ájemce společně v dalším textu </w:t>
      </w:r>
      <w:r w:rsidR="00A82F21" w:rsidRPr="00D7033A">
        <w:rPr>
          <w:rFonts w:ascii="Garamond" w:hAnsi="Garamond"/>
          <w:sz w:val="24"/>
          <w:szCs w:val="24"/>
        </w:rPr>
        <w:t>S</w:t>
      </w:r>
      <w:r w:rsidR="008114F4" w:rsidRPr="00D7033A">
        <w:rPr>
          <w:rFonts w:ascii="Garamond" w:hAnsi="Garamond"/>
          <w:sz w:val="24"/>
          <w:szCs w:val="24"/>
        </w:rPr>
        <w:t xml:space="preserve">mlouvy rovněž jako </w:t>
      </w:r>
      <w:r w:rsidR="008114F4" w:rsidRPr="00D7033A">
        <w:rPr>
          <w:rFonts w:ascii="Garamond" w:hAnsi="Garamond"/>
          <w:b/>
          <w:sz w:val="24"/>
          <w:szCs w:val="24"/>
        </w:rPr>
        <w:t>„Smluvní strany“</w:t>
      </w:r>
      <w:r w:rsidR="008114F4" w:rsidRPr="00D7033A">
        <w:rPr>
          <w:rFonts w:ascii="Garamond" w:hAnsi="Garamond"/>
          <w:sz w:val="24"/>
          <w:szCs w:val="24"/>
        </w:rPr>
        <w:t xml:space="preserve"> nebo jednotlivě jako </w:t>
      </w:r>
      <w:r w:rsidR="008114F4" w:rsidRPr="00D7033A">
        <w:rPr>
          <w:rFonts w:ascii="Garamond" w:hAnsi="Garamond"/>
          <w:b/>
          <w:sz w:val="24"/>
          <w:szCs w:val="24"/>
        </w:rPr>
        <w:t>„Smluvní strana“</w:t>
      </w:r>
      <w:r w:rsidR="008114F4" w:rsidRPr="00D7033A">
        <w:rPr>
          <w:rFonts w:ascii="Garamond" w:hAnsi="Garamond"/>
          <w:sz w:val="24"/>
          <w:szCs w:val="24"/>
        </w:rPr>
        <w:t>)</w:t>
      </w:r>
    </w:p>
    <w:p w14:paraId="697EC845" w14:textId="77777777" w:rsidR="008114F4" w:rsidRPr="00D7033A" w:rsidRDefault="008114F4" w:rsidP="008114F4">
      <w:pPr>
        <w:tabs>
          <w:tab w:val="left" w:pos="0"/>
        </w:tabs>
        <w:spacing w:after="0" w:line="240" w:lineRule="auto"/>
        <w:jc w:val="both"/>
        <w:rPr>
          <w:rFonts w:ascii="Garamond" w:hAnsi="Garamond"/>
          <w:sz w:val="24"/>
          <w:szCs w:val="24"/>
        </w:rPr>
      </w:pPr>
    </w:p>
    <w:p w14:paraId="3FD5E4F8" w14:textId="77777777" w:rsidR="008114F4" w:rsidRPr="00D7033A" w:rsidRDefault="008114F4" w:rsidP="008114F4">
      <w:pPr>
        <w:tabs>
          <w:tab w:val="left" w:pos="0"/>
        </w:tabs>
        <w:spacing w:after="0" w:line="240" w:lineRule="auto"/>
        <w:jc w:val="both"/>
        <w:rPr>
          <w:rFonts w:ascii="Garamond" w:hAnsi="Garamond"/>
          <w:sz w:val="24"/>
          <w:szCs w:val="24"/>
        </w:rPr>
      </w:pPr>
      <w:r w:rsidRPr="00D7033A">
        <w:rPr>
          <w:rFonts w:ascii="Garamond" w:hAnsi="Garamond"/>
          <w:sz w:val="24"/>
          <w:szCs w:val="24"/>
        </w:rPr>
        <w:t>uzavřel</w:t>
      </w:r>
      <w:r w:rsidR="008F6207" w:rsidRPr="00D7033A">
        <w:rPr>
          <w:rFonts w:ascii="Garamond" w:hAnsi="Garamond"/>
          <w:sz w:val="24"/>
          <w:szCs w:val="24"/>
        </w:rPr>
        <w:t>i</w:t>
      </w:r>
      <w:r w:rsidRPr="00D7033A">
        <w:rPr>
          <w:rFonts w:ascii="Garamond" w:hAnsi="Garamond"/>
          <w:sz w:val="24"/>
          <w:szCs w:val="24"/>
        </w:rPr>
        <w:t xml:space="preserve"> na základě úplného a vzájemného konsensu o všech níže uvedených ustanovení</w:t>
      </w:r>
      <w:r w:rsidR="008F6207" w:rsidRPr="00D7033A">
        <w:rPr>
          <w:rFonts w:ascii="Garamond" w:hAnsi="Garamond"/>
          <w:sz w:val="24"/>
          <w:szCs w:val="24"/>
        </w:rPr>
        <w:t>ch</w:t>
      </w:r>
      <w:r w:rsidRPr="00D7033A">
        <w:rPr>
          <w:rFonts w:ascii="Garamond" w:hAnsi="Garamond"/>
          <w:sz w:val="24"/>
          <w:szCs w:val="24"/>
        </w:rPr>
        <w:t xml:space="preserve"> a v souladu s příslušnými ustanoveními obecně závazných právních předpisů tuto</w:t>
      </w:r>
    </w:p>
    <w:p w14:paraId="0BBDD923" w14:textId="77777777" w:rsidR="002342E8" w:rsidRPr="00D7033A" w:rsidRDefault="002342E8" w:rsidP="008114F4">
      <w:pPr>
        <w:spacing w:after="0" w:line="240" w:lineRule="auto"/>
        <w:jc w:val="center"/>
        <w:rPr>
          <w:rFonts w:ascii="Garamond" w:hAnsi="Garamond"/>
          <w:b/>
          <w:bCs/>
          <w:sz w:val="24"/>
          <w:szCs w:val="24"/>
        </w:rPr>
      </w:pPr>
    </w:p>
    <w:p w14:paraId="610628C6" w14:textId="77777777" w:rsidR="002342E8" w:rsidRPr="00D7033A" w:rsidRDefault="002342E8" w:rsidP="008114F4">
      <w:pPr>
        <w:spacing w:after="0" w:line="240" w:lineRule="auto"/>
        <w:jc w:val="center"/>
        <w:rPr>
          <w:rFonts w:ascii="Garamond" w:hAnsi="Garamond"/>
          <w:b/>
          <w:bCs/>
          <w:sz w:val="24"/>
          <w:szCs w:val="24"/>
        </w:rPr>
      </w:pPr>
    </w:p>
    <w:p w14:paraId="1994A00F" w14:textId="77777777" w:rsidR="00924CF2" w:rsidRDefault="00924CF2" w:rsidP="002342E8">
      <w:pPr>
        <w:spacing w:after="0" w:line="240" w:lineRule="auto"/>
        <w:jc w:val="center"/>
        <w:rPr>
          <w:rFonts w:ascii="Garamond" w:hAnsi="Garamond"/>
          <w:b/>
          <w:bCs/>
          <w:sz w:val="24"/>
          <w:szCs w:val="24"/>
        </w:rPr>
      </w:pPr>
    </w:p>
    <w:p w14:paraId="59F635C0" w14:textId="77777777" w:rsidR="00924CF2" w:rsidRDefault="00924CF2" w:rsidP="002342E8">
      <w:pPr>
        <w:spacing w:after="0" w:line="240" w:lineRule="auto"/>
        <w:jc w:val="center"/>
        <w:rPr>
          <w:rFonts w:ascii="Garamond" w:hAnsi="Garamond"/>
          <w:b/>
          <w:bCs/>
          <w:sz w:val="24"/>
          <w:szCs w:val="24"/>
        </w:rPr>
      </w:pPr>
    </w:p>
    <w:p w14:paraId="1D8D9129" w14:textId="77777777" w:rsidR="00924CF2" w:rsidRDefault="00924CF2" w:rsidP="002342E8">
      <w:pPr>
        <w:spacing w:after="0" w:line="240" w:lineRule="auto"/>
        <w:jc w:val="center"/>
        <w:rPr>
          <w:rFonts w:ascii="Garamond" w:hAnsi="Garamond"/>
          <w:b/>
          <w:bCs/>
          <w:sz w:val="24"/>
          <w:szCs w:val="24"/>
        </w:rPr>
      </w:pPr>
    </w:p>
    <w:p w14:paraId="4F9DDB6C" w14:textId="77777777" w:rsidR="00924CF2" w:rsidRDefault="00924CF2" w:rsidP="002342E8">
      <w:pPr>
        <w:spacing w:after="0" w:line="240" w:lineRule="auto"/>
        <w:jc w:val="center"/>
        <w:rPr>
          <w:rFonts w:ascii="Garamond" w:hAnsi="Garamond"/>
          <w:b/>
          <w:bCs/>
          <w:sz w:val="24"/>
          <w:szCs w:val="24"/>
        </w:rPr>
      </w:pPr>
    </w:p>
    <w:p w14:paraId="44572E83" w14:textId="139ED6A9" w:rsidR="008114F4" w:rsidRPr="00D7033A" w:rsidRDefault="008114F4" w:rsidP="002342E8">
      <w:pPr>
        <w:spacing w:after="0" w:line="240" w:lineRule="auto"/>
        <w:jc w:val="center"/>
        <w:rPr>
          <w:rFonts w:ascii="Garamond" w:hAnsi="Garamond"/>
          <w:b/>
          <w:bCs/>
          <w:sz w:val="24"/>
          <w:szCs w:val="24"/>
        </w:rPr>
      </w:pPr>
      <w:r w:rsidRPr="00D7033A">
        <w:rPr>
          <w:rFonts w:ascii="Garamond" w:hAnsi="Garamond"/>
          <w:b/>
          <w:bCs/>
          <w:sz w:val="24"/>
          <w:szCs w:val="24"/>
        </w:rPr>
        <w:t xml:space="preserve">Smlouvu o nájmu </w:t>
      </w:r>
    </w:p>
    <w:p w14:paraId="5FA037B9" w14:textId="77777777" w:rsidR="00C619EF" w:rsidRPr="00D7033A" w:rsidRDefault="00C619EF" w:rsidP="002342E8">
      <w:pPr>
        <w:spacing w:after="0" w:line="240" w:lineRule="auto"/>
        <w:jc w:val="center"/>
        <w:rPr>
          <w:rFonts w:ascii="Garamond" w:hAnsi="Garamond"/>
          <w:b/>
          <w:bCs/>
          <w:sz w:val="24"/>
          <w:szCs w:val="24"/>
        </w:rPr>
      </w:pPr>
    </w:p>
    <w:p w14:paraId="20868FC6" w14:textId="77777777" w:rsidR="008114F4" w:rsidRPr="00D7033A" w:rsidRDefault="008114F4" w:rsidP="008114F4">
      <w:pPr>
        <w:pStyle w:val="Nadpis7"/>
        <w:rPr>
          <w:rFonts w:ascii="Garamond" w:hAnsi="Garamond"/>
          <w:i w:val="0"/>
          <w:szCs w:val="24"/>
        </w:rPr>
      </w:pPr>
      <w:r w:rsidRPr="00D7033A">
        <w:rPr>
          <w:rFonts w:ascii="Garamond" w:hAnsi="Garamond"/>
          <w:i w:val="0"/>
          <w:szCs w:val="24"/>
        </w:rPr>
        <w:lastRenderedPageBreak/>
        <w:t>Preambule</w:t>
      </w:r>
    </w:p>
    <w:p w14:paraId="6546510E" w14:textId="33C9C379" w:rsidR="008114F4" w:rsidRPr="00D7033A" w:rsidRDefault="008114F4" w:rsidP="008114F4">
      <w:pPr>
        <w:tabs>
          <w:tab w:val="left" w:pos="567"/>
        </w:tabs>
        <w:spacing w:after="0" w:line="240" w:lineRule="auto"/>
        <w:jc w:val="both"/>
        <w:rPr>
          <w:rFonts w:ascii="Garamond" w:hAnsi="Garamond"/>
          <w:sz w:val="24"/>
          <w:szCs w:val="24"/>
        </w:rPr>
      </w:pPr>
      <w:r w:rsidRPr="00D7033A">
        <w:rPr>
          <w:rFonts w:ascii="Garamond" w:hAnsi="Garamond"/>
          <w:sz w:val="24"/>
          <w:szCs w:val="24"/>
        </w:rPr>
        <w:t>Pronajímatel prohlašuje a výpisem z katastru nemovitostí dokládá, že</w:t>
      </w:r>
      <w:r w:rsidR="004D35A8" w:rsidRPr="00D7033A">
        <w:rPr>
          <w:rFonts w:ascii="Garamond" w:hAnsi="Garamond"/>
          <w:sz w:val="24"/>
          <w:szCs w:val="24"/>
        </w:rPr>
        <w:t xml:space="preserve"> je výlučným vlastníkem pozemku</w:t>
      </w:r>
      <w:r w:rsidR="00C619EF" w:rsidRPr="00D7033A">
        <w:rPr>
          <w:rFonts w:ascii="Garamond" w:hAnsi="Garamond"/>
          <w:sz w:val="24"/>
          <w:szCs w:val="24"/>
        </w:rPr>
        <w:t xml:space="preserve"> </w:t>
      </w:r>
      <w:proofErr w:type="spellStart"/>
      <w:r w:rsidR="00C619EF" w:rsidRPr="00D7033A">
        <w:rPr>
          <w:rFonts w:ascii="Garamond" w:hAnsi="Garamond"/>
          <w:sz w:val="24"/>
          <w:szCs w:val="24"/>
        </w:rPr>
        <w:t>parc</w:t>
      </w:r>
      <w:proofErr w:type="spellEnd"/>
      <w:r w:rsidR="00C619EF" w:rsidRPr="00D7033A">
        <w:rPr>
          <w:rFonts w:ascii="Garamond" w:hAnsi="Garamond"/>
          <w:sz w:val="24"/>
          <w:szCs w:val="24"/>
        </w:rPr>
        <w:t xml:space="preserve">. č. st. 144/1, druh pozemku: zastavěná plocha a nádvoří, způsob ochrany: nemovitá kulturní památka, </w:t>
      </w:r>
      <w:proofErr w:type="spellStart"/>
      <w:r w:rsidR="00C619EF" w:rsidRPr="00D7033A">
        <w:rPr>
          <w:rFonts w:ascii="Garamond" w:hAnsi="Garamond"/>
          <w:sz w:val="24"/>
          <w:szCs w:val="24"/>
        </w:rPr>
        <w:t>pam</w:t>
      </w:r>
      <w:proofErr w:type="spellEnd"/>
      <w:r w:rsidR="00C619EF" w:rsidRPr="00D7033A">
        <w:rPr>
          <w:rFonts w:ascii="Garamond" w:hAnsi="Garamond"/>
          <w:sz w:val="24"/>
          <w:szCs w:val="24"/>
        </w:rPr>
        <w:t>. rezervace – budova, pozemek v památkové rezervaci, památkově chráněné území, jehož nedílnou součástí je stavba: Olomouc, č. p. 803, jiná stavba, zapsaný na listu vlastnictví č.</w:t>
      </w:r>
      <w:r w:rsidR="00682FBA" w:rsidRPr="00D7033A">
        <w:rPr>
          <w:rFonts w:ascii="Garamond" w:hAnsi="Garamond"/>
          <w:sz w:val="24"/>
          <w:szCs w:val="24"/>
        </w:rPr>
        <w:t xml:space="preserve"> 6986 </w:t>
      </w:r>
      <w:r w:rsidR="00C619EF" w:rsidRPr="00D7033A">
        <w:rPr>
          <w:rFonts w:ascii="Garamond" w:hAnsi="Garamond"/>
          <w:sz w:val="24"/>
          <w:szCs w:val="24"/>
        </w:rPr>
        <w:t xml:space="preserve">pro kat. území Olomouc-město, obec Olomouc, v katastru nemovitostí vedeném Katastrálním úřadem pro Olomoucký kraj, Katastrálním pracovištěm Olomouc. </w:t>
      </w:r>
      <w:r w:rsidR="004D35A8" w:rsidRPr="00D7033A">
        <w:rPr>
          <w:rFonts w:ascii="Garamond" w:hAnsi="Garamond"/>
          <w:sz w:val="24"/>
          <w:szCs w:val="24"/>
        </w:rPr>
        <w:t>Uveden</w:t>
      </w:r>
      <w:r w:rsidR="00C619EF" w:rsidRPr="00D7033A">
        <w:rPr>
          <w:rFonts w:ascii="Garamond" w:hAnsi="Garamond"/>
          <w:sz w:val="24"/>
          <w:szCs w:val="24"/>
        </w:rPr>
        <w:t>á</w:t>
      </w:r>
      <w:r w:rsidR="004D35A8" w:rsidRPr="00D7033A">
        <w:rPr>
          <w:rFonts w:ascii="Garamond" w:hAnsi="Garamond"/>
          <w:sz w:val="24"/>
          <w:szCs w:val="24"/>
        </w:rPr>
        <w:t xml:space="preserve"> budova je širokou veřejností známa pod názvem „</w:t>
      </w:r>
      <w:r w:rsidR="00C619EF" w:rsidRPr="00D7033A">
        <w:rPr>
          <w:rFonts w:ascii="Garamond" w:hAnsi="Garamond"/>
          <w:sz w:val="24"/>
          <w:szCs w:val="24"/>
        </w:rPr>
        <w:t>Hanácká kasárna</w:t>
      </w:r>
      <w:r w:rsidR="004D35A8" w:rsidRPr="00D7033A">
        <w:rPr>
          <w:rFonts w:ascii="Garamond" w:hAnsi="Garamond"/>
          <w:sz w:val="24"/>
          <w:szCs w:val="24"/>
        </w:rPr>
        <w:t xml:space="preserve">“. </w:t>
      </w:r>
    </w:p>
    <w:p w14:paraId="514873FB" w14:textId="77777777" w:rsidR="008114F4" w:rsidRPr="00D7033A" w:rsidRDefault="008114F4" w:rsidP="008114F4">
      <w:pPr>
        <w:pStyle w:val="Zkladntext"/>
        <w:spacing w:before="0"/>
        <w:jc w:val="center"/>
        <w:rPr>
          <w:rFonts w:ascii="Garamond" w:hAnsi="Garamond"/>
          <w:b/>
          <w:sz w:val="24"/>
          <w:szCs w:val="24"/>
        </w:rPr>
      </w:pPr>
    </w:p>
    <w:p w14:paraId="5173B63C" w14:textId="77777777" w:rsidR="00E81697" w:rsidRPr="00D7033A" w:rsidRDefault="00E81697" w:rsidP="008114F4">
      <w:pPr>
        <w:pStyle w:val="Zkladntext"/>
        <w:spacing w:before="0"/>
        <w:jc w:val="center"/>
        <w:rPr>
          <w:rFonts w:ascii="Garamond" w:hAnsi="Garamond"/>
          <w:b/>
          <w:sz w:val="24"/>
          <w:szCs w:val="24"/>
        </w:rPr>
      </w:pPr>
    </w:p>
    <w:p w14:paraId="639648F6" w14:textId="77777777" w:rsidR="008114F4" w:rsidRPr="00D7033A" w:rsidRDefault="008114F4" w:rsidP="008114F4">
      <w:pPr>
        <w:pStyle w:val="Zkladntext"/>
        <w:spacing w:before="0"/>
        <w:jc w:val="center"/>
        <w:rPr>
          <w:rFonts w:ascii="Garamond" w:hAnsi="Garamond"/>
          <w:b/>
          <w:sz w:val="24"/>
          <w:szCs w:val="24"/>
        </w:rPr>
      </w:pPr>
      <w:r w:rsidRPr="00D7033A">
        <w:rPr>
          <w:rFonts w:ascii="Garamond" w:hAnsi="Garamond"/>
          <w:b/>
          <w:sz w:val="24"/>
          <w:szCs w:val="24"/>
        </w:rPr>
        <w:t>Článek I.</w:t>
      </w:r>
    </w:p>
    <w:p w14:paraId="1779EAF9" w14:textId="77777777" w:rsidR="008114F4" w:rsidRPr="00D7033A" w:rsidRDefault="008114F4" w:rsidP="008114F4">
      <w:pPr>
        <w:pStyle w:val="Nadpis5"/>
        <w:rPr>
          <w:rFonts w:ascii="Garamond" w:hAnsi="Garamond"/>
          <w:sz w:val="24"/>
          <w:szCs w:val="24"/>
        </w:rPr>
      </w:pPr>
      <w:r w:rsidRPr="00D7033A">
        <w:rPr>
          <w:rFonts w:ascii="Garamond" w:hAnsi="Garamond"/>
          <w:sz w:val="24"/>
          <w:szCs w:val="24"/>
        </w:rPr>
        <w:t xml:space="preserve">Účel a předmět </w:t>
      </w:r>
      <w:r w:rsidR="00A82F21" w:rsidRPr="00D7033A">
        <w:rPr>
          <w:rFonts w:ascii="Garamond" w:hAnsi="Garamond"/>
          <w:sz w:val="24"/>
          <w:szCs w:val="24"/>
        </w:rPr>
        <w:t>S</w:t>
      </w:r>
      <w:r w:rsidRPr="00D7033A">
        <w:rPr>
          <w:rFonts w:ascii="Garamond" w:hAnsi="Garamond"/>
          <w:sz w:val="24"/>
          <w:szCs w:val="24"/>
        </w:rPr>
        <w:t>mlouvy</w:t>
      </w:r>
    </w:p>
    <w:p w14:paraId="3B38119F" w14:textId="44ACB0A6" w:rsidR="008114F4" w:rsidRPr="00D7033A" w:rsidRDefault="008114F4" w:rsidP="00E75D37">
      <w:pPr>
        <w:pStyle w:val="Nhustodd"/>
        <w:numPr>
          <w:ilvl w:val="0"/>
          <w:numId w:val="33"/>
        </w:numPr>
        <w:tabs>
          <w:tab w:val="left" w:pos="531"/>
        </w:tabs>
        <w:rPr>
          <w:rFonts w:ascii="Garamond" w:hAnsi="Garamond"/>
          <w:szCs w:val="24"/>
        </w:rPr>
      </w:pPr>
      <w:r w:rsidRPr="00D7033A">
        <w:rPr>
          <w:rFonts w:ascii="Garamond" w:hAnsi="Garamond"/>
          <w:szCs w:val="24"/>
        </w:rPr>
        <w:t>Předmětem této „</w:t>
      </w:r>
      <w:r w:rsidRPr="00D7033A">
        <w:rPr>
          <w:rFonts w:ascii="Garamond" w:hAnsi="Garamond"/>
          <w:b/>
          <w:szCs w:val="24"/>
        </w:rPr>
        <w:t xml:space="preserve">Smlouvy o </w:t>
      </w:r>
      <w:r w:rsidRPr="00D7033A">
        <w:rPr>
          <w:rFonts w:ascii="Garamond" w:hAnsi="Garamond"/>
          <w:b/>
          <w:bCs/>
          <w:szCs w:val="24"/>
        </w:rPr>
        <w:t>nájmu</w:t>
      </w:r>
      <w:r w:rsidRPr="00D7033A">
        <w:rPr>
          <w:rFonts w:ascii="Garamond" w:hAnsi="Garamond"/>
          <w:szCs w:val="24"/>
        </w:rPr>
        <w:t xml:space="preserve">“ (dále v textu jen </w:t>
      </w:r>
      <w:r w:rsidRPr="00D7033A">
        <w:rPr>
          <w:rFonts w:ascii="Garamond" w:hAnsi="Garamond"/>
          <w:b/>
          <w:szCs w:val="24"/>
        </w:rPr>
        <w:t>„Smlouva“</w:t>
      </w:r>
      <w:r w:rsidRPr="00D7033A">
        <w:rPr>
          <w:rFonts w:ascii="Garamond" w:hAnsi="Garamond"/>
          <w:szCs w:val="24"/>
        </w:rPr>
        <w:t xml:space="preserve">) je nájemní vztah mezi Smluvními stranami. Účelem této Smlouvy je úprava tohoto vzájemného vztahu, práv a povinností mezi </w:t>
      </w:r>
      <w:r w:rsidR="00776FF8" w:rsidRPr="00D7033A">
        <w:rPr>
          <w:rFonts w:ascii="Garamond" w:hAnsi="Garamond"/>
          <w:szCs w:val="24"/>
        </w:rPr>
        <w:t>pronajímatelem a n</w:t>
      </w:r>
      <w:r w:rsidRPr="00D7033A">
        <w:rPr>
          <w:rFonts w:ascii="Garamond" w:hAnsi="Garamond"/>
          <w:szCs w:val="24"/>
        </w:rPr>
        <w:t>ájemcem v souladu s vůlí Smluvních stran a platnými obecně závaznými právními předpisy.</w:t>
      </w:r>
    </w:p>
    <w:p w14:paraId="7108DF52" w14:textId="77680BD9" w:rsidR="008114F4" w:rsidRPr="00D7033A" w:rsidRDefault="008114F4" w:rsidP="00E75D37">
      <w:pPr>
        <w:pStyle w:val="Zkladntext"/>
        <w:numPr>
          <w:ilvl w:val="0"/>
          <w:numId w:val="33"/>
        </w:numPr>
        <w:tabs>
          <w:tab w:val="left" w:pos="531"/>
        </w:tabs>
        <w:spacing w:before="0"/>
        <w:rPr>
          <w:rFonts w:ascii="Garamond" w:hAnsi="Garamond"/>
          <w:sz w:val="24"/>
          <w:szCs w:val="24"/>
        </w:rPr>
      </w:pPr>
      <w:r w:rsidRPr="00D7033A">
        <w:rPr>
          <w:rFonts w:ascii="Garamond" w:hAnsi="Garamond"/>
          <w:sz w:val="24"/>
          <w:szCs w:val="24"/>
        </w:rPr>
        <w:t xml:space="preserve">Pronajímatel na základě této Smlouvy  </w:t>
      </w:r>
      <w:r w:rsidRPr="00D7033A">
        <w:rPr>
          <w:rFonts w:ascii="Garamond" w:hAnsi="Garamond"/>
          <w:b/>
          <w:sz w:val="24"/>
          <w:szCs w:val="24"/>
        </w:rPr>
        <w:t>p r o n a j í m á</w:t>
      </w:r>
      <w:r w:rsidR="00776FF8" w:rsidRPr="00D7033A">
        <w:rPr>
          <w:rFonts w:ascii="Garamond" w:hAnsi="Garamond"/>
          <w:sz w:val="24"/>
          <w:szCs w:val="24"/>
        </w:rPr>
        <w:t xml:space="preserve">  a do užívání předává n</w:t>
      </w:r>
      <w:r w:rsidRPr="00D7033A">
        <w:rPr>
          <w:rFonts w:ascii="Garamond" w:hAnsi="Garamond"/>
          <w:sz w:val="24"/>
          <w:szCs w:val="24"/>
        </w:rPr>
        <w:t xml:space="preserve">ájemci v článku II. této Smlouvy specifikované prostory (dále v textu jen </w:t>
      </w:r>
      <w:r w:rsidRPr="00D7033A">
        <w:rPr>
          <w:rFonts w:ascii="Garamond" w:hAnsi="Garamond"/>
          <w:b/>
          <w:sz w:val="24"/>
          <w:szCs w:val="24"/>
        </w:rPr>
        <w:t>„Předmět nájmu“</w:t>
      </w:r>
      <w:r w:rsidRPr="00D7033A">
        <w:rPr>
          <w:rFonts w:ascii="Garamond" w:hAnsi="Garamond"/>
          <w:sz w:val="24"/>
          <w:szCs w:val="24"/>
        </w:rPr>
        <w:t xml:space="preserve">). </w:t>
      </w:r>
    </w:p>
    <w:p w14:paraId="7C6C2F77" w14:textId="77777777" w:rsidR="008114F4" w:rsidRPr="00D7033A" w:rsidRDefault="008114F4" w:rsidP="00E75D37">
      <w:pPr>
        <w:pStyle w:val="Zkladntext"/>
        <w:numPr>
          <w:ilvl w:val="0"/>
          <w:numId w:val="33"/>
        </w:numPr>
        <w:tabs>
          <w:tab w:val="left" w:pos="531"/>
        </w:tabs>
        <w:spacing w:before="0"/>
        <w:rPr>
          <w:rFonts w:ascii="Garamond" w:hAnsi="Garamond"/>
          <w:sz w:val="24"/>
          <w:szCs w:val="24"/>
        </w:rPr>
      </w:pPr>
      <w:r w:rsidRPr="00D7033A">
        <w:rPr>
          <w:rFonts w:ascii="Garamond" w:hAnsi="Garamond"/>
          <w:sz w:val="24"/>
          <w:szCs w:val="24"/>
        </w:rPr>
        <w:t xml:space="preserve">Nájemce od </w:t>
      </w:r>
      <w:r w:rsidR="00776FF8" w:rsidRPr="00D7033A">
        <w:rPr>
          <w:rFonts w:ascii="Garamond" w:hAnsi="Garamond"/>
          <w:sz w:val="24"/>
          <w:szCs w:val="24"/>
        </w:rPr>
        <w:t>p</w:t>
      </w:r>
      <w:r w:rsidRPr="00D7033A">
        <w:rPr>
          <w:rFonts w:ascii="Garamond" w:hAnsi="Garamond"/>
          <w:sz w:val="24"/>
          <w:szCs w:val="24"/>
        </w:rPr>
        <w:t xml:space="preserve">ronajímatele za podmínek této Smlouvy  </w:t>
      </w:r>
      <w:r w:rsidRPr="00D7033A">
        <w:rPr>
          <w:rFonts w:ascii="Garamond" w:hAnsi="Garamond"/>
          <w:b/>
          <w:bCs/>
          <w:sz w:val="24"/>
          <w:szCs w:val="24"/>
        </w:rPr>
        <w:t>n a j í m á</w:t>
      </w:r>
      <w:r w:rsidRPr="00D7033A">
        <w:rPr>
          <w:rFonts w:ascii="Garamond" w:hAnsi="Garamond"/>
          <w:sz w:val="24"/>
          <w:szCs w:val="24"/>
        </w:rPr>
        <w:t xml:space="preserve">  a do užívání přebírá v článku II. této Smlouvy specifikovaný Předmět nájmu. </w:t>
      </w:r>
    </w:p>
    <w:p w14:paraId="5D65F0F9" w14:textId="77777777" w:rsidR="008114F4" w:rsidRPr="00D7033A" w:rsidRDefault="008114F4" w:rsidP="008114F4">
      <w:pPr>
        <w:pStyle w:val="Zkladntext"/>
        <w:spacing w:before="0"/>
        <w:jc w:val="center"/>
        <w:rPr>
          <w:rFonts w:ascii="Garamond" w:hAnsi="Garamond"/>
          <w:b/>
          <w:sz w:val="24"/>
          <w:szCs w:val="24"/>
        </w:rPr>
      </w:pPr>
    </w:p>
    <w:p w14:paraId="18A1066F" w14:textId="77777777" w:rsidR="008114F4" w:rsidRPr="00D7033A" w:rsidRDefault="008114F4" w:rsidP="008114F4">
      <w:pPr>
        <w:pStyle w:val="Zkladntext"/>
        <w:spacing w:before="0"/>
        <w:jc w:val="center"/>
        <w:rPr>
          <w:rFonts w:ascii="Garamond" w:hAnsi="Garamond"/>
          <w:b/>
          <w:sz w:val="24"/>
          <w:szCs w:val="24"/>
        </w:rPr>
      </w:pPr>
    </w:p>
    <w:p w14:paraId="74809EC5"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II.</w:t>
      </w:r>
    </w:p>
    <w:p w14:paraId="0557F297" w14:textId="77777777" w:rsidR="008114F4" w:rsidRPr="00D7033A" w:rsidRDefault="008114F4" w:rsidP="008114F4">
      <w:pPr>
        <w:pStyle w:val="Nadpis6"/>
        <w:rPr>
          <w:rFonts w:ascii="Garamond" w:hAnsi="Garamond"/>
          <w:szCs w:val="24"/>
        </w:rPr>
      </w:pPr>
      <w:r w:rsidRPr="00D7033A">
        <w:rPr>
          <w:rFonts w:ascii="Garamond" w:hAnsi="Garamond"/>
          <w:szCs w:val="24"/>
        </w:rPr>
        <w:t>Předmět nájmu</w:t>
      </w:r>
    </w:p>
    <w:p w14:paraId="1A024A9F" w14:textId="35C904FC" w:rsidR="008114F4" w:rsidRPr="00D7033A" w:rsidRDefault="008114F4" w:rsidP="00E75D37">
      <w:pPr>
        <w:numPr>
          <w:ilvl w:val="0"/>
          <w:numId w:val="35"/>
        </w:numPr>
        <w:tabs>
          <w:tab w:val="left" w:pos="567"/>
        </w:tabs>
        <w:spacing w:after="0" w:line="240" w:lineRule="auto"/>
        <w:jc w:val="both"/>
        <w:rPr>
          <w:rFonts w:ascii="Garamond" w:hAnsi="Garamond"/>
          <w:bCs/>
          <w:sz w:val="24"/>
          <w:szCs w:val="24"/>
        </w:rPr>
      </w:pPr>
      <w:r w:rsidRPr="00D7033A">
        <w:rPr>
          <w:rFonts w:ascii="Garamond" w:hAnsi="Garamond"/>
          <w:sz w:val="24"/>
          <w:szCs w:val="24"/>
        </w:rPr>
        <w:t>Předmě</w:t>
      </w:r>
      <w:r w:rsidR="004D35A8" w:rsidRPr="00D7033A">
        <w:rPr>
          <w:rFonts w:ascii="Garamond" w:hAnsi="Garamond"/>
          <w:sz w:val="24"/>
          <w:szCs w:val="24"/>
        </w:rPr>
        <w:t xml:space="preserve">tem nájmu </w:t>
      </w:r>
      <w:r w:rsidR="007807BC" w:rsidRPr="00D7033A">
        <w:rPr>
          <w:rFonts w:ascii="Garamond" w:hAnsi="Garamond"/>
          <w:sz w:val="24"/>
          <w:szCs w:val="24"/>
        </w:rPr>
        <w:t xml:space="preserve">jsou prostory část A </w:t>
      </w:r>
      <w:proofErr w:type="spellStart"/>
      <w:r w:rsidR="007807BC" w:rsidRPr="00D7033A">
        <w:rPr>
          <w:rFonts w:ascii="Garamond" w:hAnsi="Garamond"/>
          <w:sz w:val="24"/>
          <w:szCs w:val="24"/>
        </w:rPr>
        <w:t>a</w:t>
      </w:r>
      <w:proofErr w:type="spellEnd"/>
      <w:r w:rsidR="007807BC" w:rsidRPr="00D7033A">
        <w:rPr>
          <w:rFonts w:ascii="Garamond" w:hAnsi="Garamond"/>
          <w:sz w:val="24"/>
          <w:szCs w:val="24"/>
        </w:rPr>
        <w:t xml:space="preserve"> část </w:t>
      </w:r>
      <w:r w:rsidR="007A6D00" w:rsidRPr="00D7033A">
        <w:rPr>
          <w:rFonts w:ascii="Garamond" w:hAnsi="Garamond"/>
          <w:sz w:val="24"/>
          <w:szCs w:val="24"/>
        </w:rPr>
        <w:t>B nacházející</w:t>
      </w:r>
      <w:r w:rsidR="00F204DD" w:rsidRPr="00D7033A">
        <w:rPr>
          <w:rFonts w:ascii="Garamond" w:hAnsi="Garamond"/>
          <w:sz w:val="24"/>
          <w:szCs w:val="24"/>
        </w:rPr>
        <w:t xml:space="preserve"> se v</w:t>
      </w:r>
      <w:r w:rsidR="002509E4" w:rsidRPr="00D7033A">
        <w:rPr>
          <w:rFonts w:ascii="Garamond" w:hAnsi="Garamond"/>
          <w:sz w:val="24"/>
          <w:szCs w:val="24"/>
        </w:rPr>
        <w:t> I.</w:t>
      </w:r>
      <w:r w:rsidR="00F204DD" w:rsidRPr="00D7033A">
        <w:rPr>
          <w:rFonts w:ascii="Garamond" w:hAnsi="Garamond"/>
          <w:sz w:val="24"/>
          <w:szCs w:val="24"/>
        </w:rPr>
        <w:t>NP</w:t>
      </w:r>
      <w:r w:rsidR="004D35A8" w:rsidRPr="00D7033A">
        <w:rPr>
          <w:rFonts w:ascii="Garamond" w:hAnsi="Garamond"/>
          <w:sz w:val="24"/>
          <w:szCs w:val="24"/>
        </w:rPr>
        <w:t xml:space="preserve"> </w:t>
      </w:r>
      <w:r w:rsidR="00ED694A" w:rsidRPr="00D7033A">
        <w:rPr>
          <w:rFonts w:ascii="Garamond" w:hAnsi="Garamond"/>
          <w:sz w:val="24"/>
          <w:szCs w:val="24"/>
        </w:rPr>
        <w:t xml:space="preserve">v budově č.p. </w:t>
      </w:r>
      <w:r w:rsidR="00061E1B" w:rsidRPr="00D7033A">
        <w:rPr>
          <w:rFonts w:ascii="Garamond" w:hAnsi="Garamond"/>
          <w:sz w:val="24"/>
          <w:szCs w:val="24"/>
        </w:rPr>
        <w:t>803</w:t>
      </w:r>
      <w:r w:rsidR="00ED694A" w:rsidRPr="00D7033A">
        <w:rPr>
          <w:rFonts w:ascii="Garamond" w:hAnsi="Garamond"/>
          <w:sz w:val="24"/>
          <w:szCs w:val="24"/>
        </w:rPr>
        <w:t>, kte</w:t>
      </w:r>
      <w:r w:rsidR="00B850B3" w:rsidRPr="00D7033A">
        <w:rPr>
          <w:rFonts w:ascii="Garamond" w:hAnsi="Garamond"/>
          <w:sz w:val="24"/>
          <w:szCs w:val="24"/>
        </w:rPr>
        <w:t>r</w:t>
      </w:r>
      <w:r w:rsidR="00F204DD" w:rsidRPr="00D7033A">
        <w:rPr>
          <w:rFonts w:ascii="Garamond" w:hAnsi="Garamond"/>
          <w:sz w:val="24"/>
          <w:szCs w:val="24"/>
        </w:rPr>
        <w:t>á</w:t>
      </w:r>
      <w:r w:rsidR="00ED694A" w:rsidRPr="00D7033A">
        <w:rPr>
          <w:rFonts w:ascii="Garamond" w:hAnsi="Garamond"/>
          <w:sz w:val="24"/>
          <w:szCs w:val="24"/>
        </w:rPr>
        <w:t xml:space="preserve"> je nedílnou součástí</w:t>
      </w:r>
      <w:r w:rsidR="00061E1B" w:rsidRPr="00D7033A">
        <w:rPr>
          <w:rFonts w:ascii="Garamond" w:hAnsi="Garamond"/>
          <w:sz w:val="24"/>
          <w:szCs w:val="24"/>
        </w:rPr>
        <w:t xml:space="preserve"> pozemku </w:t>
      </w:r>
      <w:proofErr w:type="spellStart"/>
      <w:r w:rsidR="00061E1B" w:rsidRPr="00D7033A">
        <w:rPr>
          <w:rFonts w:ascii="Garamond" w:hAnsi="Garamond"/>
          <w:sz w:val="24"/>
          <w:szCs w:val="24"/>
        </w:rPr>
        <w:t>parc</w:t>
      </w:r>
      <w:proofErr w:type="spellEnd"/>
      <w:r w:rsidR="00061E1B" w:rsidRPr="00D7033A">
        <w:rPr>
          <w:rFonts w:ascii="Garamond" w:hAnsi="Garamond"/>
          <w:sz w:val="24"/>
          <w:szCs w:val="24"/>
        </w:rPr>
        <w:t>. č. st. 144/1, druh pozemku: zastavěná plocha a nádvoří</w:t>
      </w:r>
      <w:r w:rsidR="00ED694A" w:rsidRPr="00D7033A">
        <w:rPr>
          <w:rFonts w:ascii="Garamond" w:hAnsi="Garamond"/>
          <w:sz w:val="24"/>
          <w:szCs w:val="24"/>
        </w:rPr>
        <w:t xml:space="preserve">, zapsáno </w:t>
      </w:r>
      <w:r w:rsidR="00726FFB" w:rsidRPr="00D7033A">
        <w:rPr>
          <w:rFonts w:ascii="Garamond" w:hAnsi="Garamond"/>
          <w:sz w:val="24"/>
          <w:szCs w:val="24"/>
        </w:rPr>
        <w:t>kat. území Olomouc-město, obec Olomouc, v katastru nemovitostí vedeném Katastrálním úřadem pro Olomoucký kraj, Katastrálním pracovištěm Olomouc</w:t>
      </w:r>
      <w:r w:rsidR="00ED694A" w:rsidRPr="00D7033A">
        <w:rPr>
          <w:rFonts w:ascii="Garamond" w:hAnsi="Garamond"/>
          <w:sz w:val="24"/>
          <w:szCs w:val="24"/>
        </w:rPr>
        <w:t xml:space="preserve">, a to </w:t>
      </w:r>
      <w:r w:rsidR="00ED694A" w:rsidRPr="00D7033A">
        <w:rPr>
          <w:rFonts w:ascii="Garamond" w:hAnsi="Garamond"/>
          <w:bCs/>
          <w:sz w:val="24"/>
          <w:szCs w:val="24"/>
        </w:rPr>
        <w:t xml:space="preserve">na adrese </w:t>
      </w:r>
      <w:r w:rsidR="00061E1B" w:rsidRPr="00D7033A">
        <w:rPr>
          <w:rFonts w:ascii="Garamond" w:hAnsi="Garamond"/>
          <w:bCs/>
          <w:sz w:val="24"/>
          <w:szCs w:val="24"/>
        </w:rPr>
        <w:t>1. máje 803/1, 77900 Olomouc</w:t>
      </w:r>
      <w:r w:rsidR="00ED694A" w:rsidRPr="00D7033A">
        <w:rPr>
          <w:rFonts w:ascii="Garamond" w:hAnsi="Garamond"/>
          <w:bCs/>
          <w:sz w:val="24"/>
          <w:szCs w:val="24"/>
        </w:rPr>
        <w:t>.</w:t>
      </w:r>
      <w:r w:rsidRPr="00D7033A">
        <w:rPr>
          <w:rFonts w:ascii="Garamond" w:hAnsi="Garamond"/>
          <w:bCs/>
          <w:sz w:val="24"/>
          <w:szCs w:val="24"/>
        </w:rPr>
        <w:t xml:space="preserve"> </w:t>
      </w:r>
      <w:r w:rsidR="007807BC" w:rsidRPr="00D7033A">
        <w:rPr>
          <w:rFonts w:ascii="Garamond" w:hAnsi="Garamond"/>
          <w:bCs/>
          <w:sz w:val="24"/>
          <w:szCs w:val="24"/>
        </w:rPr>
        <w:t>Prostory jsou vymezeny v příloze č. 1</w:t>
      </w:r>
      <w:r w:rsidR="007A6D00" w:rsidRPr="00D7033A">
        <w:rPr>
          <w:rFonts w:ascii="Garamond" w:hAnsi="Garamond"/>
          <w:bCs/>
          <w:sz w:val="24"/>
          <w:szCs w:val="24"/>
        </w:rPr>
        <w:t>a)</w:t>
      </w:r>
      <w:r w:rsidR="007807BC" w:rsidRPr="00D7033A">
        <w:rPr>
          <w:rFonts w:ascii="Garamond" w:hAnsi="Garamond"/>
          <w:bCs/>
          <w:sz w:val="24"/>
          <w:szCs w:val="24"/>
        </w:rPr>
        <w:t xml:space="preserve"> této </w:t>
      </w:r>
      <w:r w:rsidR="007A6D00" w:rsidRPr="00D7033A">
        <w:rPr>
          <w:rFonts w:ascii="Garamond" w:hAnsi="Garamond"/>
          <w:bCs/>
          <w:sz w:val="24"/>
          <w:szCs w:val="24"/>
        </w:rPr>
        <w:t>smlouvy</w:t>
      </w:r>
      <w:r w:rsidR="007A6D00" w:rsidRPr="00D7033A">
        <w:rPr>
          <w:rFonts w:ascii="Garamond" w:hAnsi="Garamond"/>
          <w:sz w:val="24"/>
          <w:szCs w:val="24"/>
        </w:rPr>
        <w:t xml:space="preserve"> – vymezení</w:t>
      </w:r>
      <w:r w:rsidR="007807BC" w:rsidRPr="00D7033A">
        <w:rPr>
          <w:rFonts w:ascii="Garamond" w:hAnsi="Garamond"/>
          <w:sz w:val="24"/>
          <w:szCs w:val="24"/>
        </w:rPr>
        <w:t xml:space="preserve"> pronajatých ploch</w:t>
      </w:r>
      <w:r w:rsidR="007807BC" w:rsidRPr="00D7033A">
        <w:rPr>
          <w:rFonts w:ascii="Garamond" w:hAnsi="Garamond"/>
          <w:bCs/>
          <w:sz w:val="24"/>
          <w:szCs w:val="24"/>
        </w:rPr>
        <w:t>.</w:t>
      </w:r>
    </w:p>
    <w:p w14:paraId="64F57F57" w14:textId="77777777" w:rsidR="00ED694A" w:rsidRPr="00D7033A" w:rsidRDefault="00ED694A" w:rsidP="008114F4">
      <w:pPr>
        <w:tabs>
          <w:tab w:val="left" w:pos="567"/>
        </w:tabs>
        <w:spacing w:after="0" w:line="240" w:lineRule="auto"/>
        <w:ind w:left="567" w:hanging="567"/>
        <w:jc w:val="both"/>
        <w:rPr>
          <w:rFonts w:ascii="Garamond" w:hAnsi="Garamond"/>
          <w:sz w:val="24"/>
          <w:szCs w:val="24"/>
        </w:rPr>
      </w:pPr>
    </w:p>
    <w:p w14:paraId="392314AE" w14:textId="77777777" w:rsidR="008114F4" w:rsidRPr="00D7033A" w:rsidRDefault="008114F4" w:rsidP="008114F4">
      <w:pPr>
        <w:tabs>
          <w:tab w:val="left" w:pos="531"/>
        </w:tabs>
        <w:spacing w:after="0" w:line="240" w:lineRule="auto"/>
        <w:jc w:val="both"/>
        <w:rPr>
          <w:rFonts w:ascii="Garamond" w:hAnsi="Garamond"/>
          <w:sz w:val="24"/>
          <w:szCs w:val="24"/>
        </w:rPr>
      </w:pPr>
      <w:r w:rsidRPr="00D7033A">
        <w:rPr>
          <w:rFonts w:ascii="Garamond" w:hAnsi="Garamond"/>
          <w:sz w:val="24"/>
          <w:szCs w:val="24"/>
        </w:rPr>
        <w:tab/>
        <w:t xml:space="preserve">Specifikace </w:t>
      </w:r>
      <w:r w:rsidR="00A82F21" w:rsidRPr="00D7033A">
        <w:rPr>
          <w:rFonts w:ascii="Garamond" w:hAnsi="Garamond"/>
          <w:sz w:val="24"/>
          <w:szCs w:val="24"/>
        </w:rPr>
        <w:t>P</w:t>
      </w:r>
      <w:r w:rsidRPr="00D7033A">
        <w:rPr>
          <w:rFonts w:ascii="Garamond" w:hAnsi="Garamond"/>
          <w:sz w:val="24"/>
          <w:szCs w:val="24"/>
        </w:rPr>
        <w:t>ředmětu nájmu:</w:t>
      </w:r>
    </w:p>
    <w:p w14:paraId="11DD3C84" w14:textId="77777777" w:rsidR="008114F4" w:rsidRPr="00D7033A" w:rsidRDefault="008114F4" w:rsidP="008114F4">
      <w:pPr>
        <w:tabs>
          <w:tab w:val="left" w:pos="531"/>
        </w:tabs>
        <w:spacing w:after="0" w:line="240" w:lineRule="auto"/>
        <w:jc w:val="both"/>
        <w:rPr>
          <w:rFonts w:ascii="Garamond" w:hAnsi="Garamond"/>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572"/>
        <w:gridCol w:w="2457"/>
      </w:tblGrid>
      <w:tr w:rsidR="008114F4" w:rsidRPr="00D7033A" w14:paraId="00244808" w14:textId="77777777" w:rsidTr="0D4FD70A">
        <w:tc>
          <w:tcPr>
            <w:tcW w:w="4572" w:type="dxa"/>
          </w:tcPr>
          <w:p w14:paraId="6F675D9B" w14:textId="77777777" w:rsidR="008114F4" w:rsidRPr="00D7033A" w:rsidRDefault="008114F4" w:rsidP="008114F4">
            <w:pPr>
              <w:tabs>
                <w:tab w:val="left" w:pos="531"/>
              </w:tabs>
              <w:spacing w:after="0" w:line="240" w:lineRule="auto"/>
              <w:jc w:val="center"/>
              <w:rPr>
                <w:rFonts w:ascii="Garamond" w:hAnsi="Garamond"/>
                <w:b/>
                <w:sz w:val="24"/>
                <w:szCs w:val="24"/>
              </w:rPr>
            </w:pPr>
            <w:r w:rsidRPr="00D7033A">
              <w:rPr>
                <w:rFonts w:ascii="Garamond" w:hAnsi="Garamond"/>
                <w:b/>
                <w:sz w:val="24"/>
                <w:szCs w:val="24"/>
              </w:rPr>
              <w:t>Popis místností</w:t>
            </w:r>
          </w:p>
        </w:tc>
        <w:tc>
          <w:tcPr>
            <w:tcW w:w="2457" w:type="dxa"/>
          </w:tcPr>
          <w:p w14:paraId="6B7EF25A" w14:textId="77777777" w:rsidR="008114F4" w:rsidRPr="00D7033A" w:rsidRDefault="00ED694A" w:rsidP="008114F4">
            <w:pPr>
              <w:tabs>
                <w:tab w:val="left" w:pos="531"/>
              </w:tabs>
              <w:spacing w:after="0" w:line="240" w:lineRule="auto"/>
              <w:jc w:val="both"/>
              <w:rPr>
                <w:rFonts w:ascii="Garamond" w:hAnsi="Garamond"/>
                <w:b/>
                <w:sz w:val="24"/>
                <w:szCs w:val="24"/>
              </w:rPr>
            </w:pPr>
            <w:r w:rsidRPr="00D7033A">
              <w:rPr>
                <w:rFonts w:ascii="Garamond" w:hAnsi="Garamond"/>
                <w:b/>
                <w:sz w:val="24"/>
                <w:szCs w:val="24"/>
              </w:rPr>
              <w:t xml:space="preserve">Popis </w:t>
            </w:r>
            <w:r w:rsidR="008114F4" w:rsidRPr="00D7033A">
              <w:rPr>
                <w:rFonts w:ascii="Garamond" w:hAnsi="Garamond"/>
                <w:b/>
                <w:sz w:val="24"/>
                <w:szCs w:val="24"/>
              </w:rPr>
              <w:t>polohy</w:t>
            </w:r>
            <w:r w:rsidRPr="00D7033A">
              <w:rPr>
                <w:rFonts w:ascii="Garamond" w:hAnsi="Garamond"/>
                <w:b/>
                <w:sz w:val="24"/>
                <w:szCs w:val="24"/>
              </w:rPr>
              <w:t>, výměra</w:t>
            </w:r>
          </w:p>
        </w:tc>
      </w:tr>
      <w:tr w:rsidR="008114F4" w:rsidRPr="00D7033A" w14:paraId="7E4E52D1" w14:textId="77777777" w:rsidTr="0D4FD70A">
        <w:tc>
          <w:tcPr>
            <w:tcW w:w="4572" w:type="dxa"/>
          </w:tcPr>
          <w:p w14:paraId="0AEC0C96" w14:textId="792EA5C2" w:rsidR="008114F4" w:rsidRPr="00D7033A" w:rsidRDefault="0D4FD70A" w:rsidP="00A808D2">
            <w:pPr>
              <w:tabs>
                <w:tab w:val="left" w:pos="531"/>
              </w:tabs>
              <w:spacing w:after="0" w:line="240" w:lineRule="auto"/>
              <w:rPr>
                <w:rFonts w:ascii="Garamond" w:hAnsi="Garamond"/>
                <w:sz w:val="24"/>
                <w:szCs w:val="24"/>
              </w:rPr>
            </w:pPr>
            <w:r w:rsidRPr="00D7033A">
              <w:rPr>
                <w:rFonts w:ascii="Garamond" w:hAnsi="Garamond"/>
                <w:sz w:val="24"/>
                <w:szCs w:val="24"/>
              </w:rPr>
              <w:t>Část A</w:t>
            </w:r>
          </w:p>
        </w:tc>
        <w:tc>
          <w:tcPr>
            <w:tcW w:w="2457" w:type="dxa"/>
          </w:tcPr>
          <w:p w14:paraId="1CAB9A62" w14:textId="681FFE38" w:rsidR="008114F4" w:rsidRPr="00D7033A" w:rsidRDefault="0D4FD70A" w:rsidP="007A6D00">
            <w:pPr>
              <w:tabs>
                <w:tab w:val="left" w:pos="531"/>
              </w:tabs>
              <w:spacing w:after="0" w:line="240" w:lineRule="auto"/>
              <w:jc w:val="center"/>
              <w:rPr>
                <w:rFonts w:ascii="Garamond" w:hAnsi="Garamond"/>
                <w:sz w:val="24"/>
                <w:szCs w:val="24"/>
              </w:rPr>
            </w:pPr>
            <w:r w:rsidRPr="00D7033A">
              <w:rPr>
                <w:rFonts w:ascii="Garamond" w:hAnsi="Garamond"/>
                <w:sz w:val="24"/>
                <w:szCs w:val="24"/>
              </w:rPr>
              <w:t>996,6 m2</w:t>
            </w:r>
          </w:p>
        </w:tc>
      </w:tr>
      <w:tr w:rsidR="008114F4" w:rsidRPr="00D7033A" w14:paraId="6A1AB1EC" w14:textId="77777777" w:rsidTr="0D4FD70A">
        <w:tc>
          <w:tcPr>
            <w:tcW w:w="4572" w:type="dxa"/>
          </w:tcPr>
          <w:p w14:paraId="1DCC19D8" w14:textId="0542A3AD" w:rsidR="008114F4" w:rsidRPr="00D7033A" w:rsidRDefault="0D4FD70A" w:rsidP="00A808D2">
            <w:pPr>
              <w:tabs>
                <w:tab w:val="left" w:pos="531"/>
              </w:tabs>
              <w:spacing w:after="0" w:line="240" w:lineRule="auto"/>
              <w:rPr>
                <w:rFonts w:ascii="Garamond" w:hAnsi="Garamond"/>
                <w:sz w:val="24"/>
                <w:szCs w:val="24"/>
              </w:rPr>
            </w:pPr>
            <w:r w:rsidRPr="00D7033A">
              <w:rPr>
                <w:rFonts w:ascii="Garamond" w:hAnsi="Garamond"/>
                <w:sz w:val="24"/>
                <w:szCs w:val="24"/>
              </w:rPr>
              <w:t>Část B</w:t>
            </w:r>
          </w:p>
        </w:tc>
        <w:tc>
          <w:tcPr>
            <w:tcW w:w="2457" w:type="dxa"/>
          </w:tcPr>
          <w:p w14:paraId="3A0843B8" w14:textId="2B0528DD" w:rsidR="006C73E8" w:rsidRPr="00D7033A" w:rsidRDefault="0D4FD70A" w:rsidP="007A6D00">
            <w:pPr>
              <w:tabs>
                <w:tab w:val="left" w:pos="531"/>
              </w:tabs>
              <w:spacing w:after="0" w:line="240" w:lineRule="auto"/>
              <w:jc w:val="center"/>
              <w:rPr>
                <w:rFonts w:ascii="Garamond" w:hAnsi="Garamond"/>
                <w:sz w:val="24"/>
                <w:szCs w:val="24"/>
              </w:rPr>
            </w:pPr>
            <w:r w:rsidRPr="00D7033A">
              <w:rPr>
                <w:rFonts w:ascii="Garamond" w:hAnsi="Garamond"/>
                <w:sz w:val="24"/>
                <w:szCs w:val="24"/>
              </w:rPr>
              <w:t>953,4 m2</w:t>
            </w:r>
          </w:p>
        </w:tc>
      </w:tr>
      <w:tr w:rsidR="008114F4" w:rsidRPr="00D7033A" w14:paraId="51AB5C53" w14:textId="77777777" w:rsidTr="0D4FD70A">
        <w:tc>
          <w:tcPr>
            <w:tcW w:w="4572" w:type="dxa"/>
          </w:tcPr>
          <w:p w14:paraId="318224FD" w14:textId="77777777" w:rsidR="008114F4" w:rsidRPr="00D7033A" w:rsidRDefault="006C73E8" w:rsidP="008114F4">
            <w:pPr>
              <w:tabs>
                <w:tab w:val="left" w:pos="531"/>
              </w:tabs>
              <w:spacing w:after="0" w:line="240" w:lineRule="auto"/>
              <w:rPr>
                <w:rFonts w:ascii="Garamond" w:hAnsi="Garamond"/>
                <w:b/>
                <w:sz w:val="24"/>
                <w:szCs w:val="24"/>
              </w:rPr>
            </w:pPr>
            <w:r w:rsidRPr="00D7033A">
              <w:rPr>
                <w:rFonts w:ascii="Garamond" w:hAnsi="Garamond"/>
                <w:b/>
                <w:sz w:val="24"/>
                <w:szCs w:val="24"/>
              </w:rPr>
              <w:t>Celková výměra prostor</w:t>
            </w:r>
          </w:p>
        </w:tc>
        <w:tc>
          <w:tcPr>
            <w:tcW w:w="2457" w:type="dxa"/>
          </w:tcPr>
          <w:p w14:paraId="68D1BF78" w14:textId="4BE2B292" w:rsidR="008114F4" w:rsidRPr="00D7033A" w:rsidRDefault="002509E4" w:rsidP="007A6D00">
            <w:pPr>
              <w:tabs>
                <w:tab w:val="left" w:pos="531"/>
              </w:tabs>
              <w:spacing w:after="0" w:line="240" w:lineRule="auto"/>
              <w:jc w:val="center"/>
              <w:rPr>
                <w:rFonts w:ascii="Garamond" w:hAnsi="Garamond"/>
                <w:b/>
                <w:sz w:val="24"/>
                <w:szCs w:val="24"/>
              </w:rPr>
            </w:pPr>
            <w:r w:rsidRPr="00D7033A">
              <w:rPr>
                <w:rFonts w:ascii="Garamond" w:hAnsi="Garamond"/>
                <w:b/>
                <w:sz w:val="24"/>
                <w:szCs w:val="24"/>
              </w:rPr>
              <w:t>1.950</w:t>
            </w:r>
            <w:r w:rsidR="00A808D2" w:rsidRPr="00D7033A">
              <w:rPr>
                <w:rFonts w:ascii="Garamond" w:hAnsi="Garamond"/>
                <w:b/>
                <w:sz w:val="24"/>
                <w:szCs w:val="24"/>
              </w:rPr>
              <w:t xml:space="preserve"> </w:t>
            </w:r>
            <w:r w:rsidR="00F52FD7" w:rsidRPr="00D7033A">
              <w:rPr>
                <w:rFonts w:ascii="Garamond" w:hAnsi="Garamond"/>
                <w:b/>
                <w:sz w:val="24"/>
                <w:szCs w:val="24"/>
              </w:rPr>
              <w:t>m</w:t>
            </w:r>
            <w:r w:rsidR="00F52FD7" w:rsidRPr="00D7033A">
              <w:rPr>
                <w:rFonts w:ascii="Garamond" w:hAnsi="Garamond"/>
                <w:b/>
                <w:sz w:val="24"/>
                <w:szCs w:val="24"/>
                <w:vertAlign w:val="superscript"/>
              </w:rPr>
              <w:t>2</w:t>
            </w:r>
          </w:p>
        </w:tc>
      </w:tr>
    </w:tbl>
    <w:p w14:paraId="3601AE0D" w14:textId="77777777" w:rsidR="008114F4" w:rsidRPr="00D7033A" w:rsidRDefault="008114F4" w:rsidP="008114F4">
      <w:pPr>
        <w:tabs>
          <w:tab w:val="left" w:pos="567"/>
        </w:tabs>
        <w:spacing w:after="0" w:line="240" w:lineRule="auto"/>
        <w:jc w:val="both"/>
        <w:rPr>
          <w:rFonts w:ascii="Garamond" w:hAnsi="Garamond"/>
          <w:sz w:val="24"/>
          <w:szCs w:val="24"/>
        </w:rPr>
      </w:pPr>
    </w:p>
    <w:p w14:paraId="797EF0A7" w14:textId="40BEB631" w:rsidR="008114F4" w:rsidRPr="00D7033A" w:rsidRDefault="008114F4" w:rsidP="00E75D37">
      <w:pPr>
        <w:numPr>
          <w:ilvl w:val="0"/>
          <w:numId w:val="35"/>
        </w:numPr>
        <w:tabs>
          <w:tab w:val="left" w:pos="567"/>
        </w:tabs>
        <w:spacing w:after="0" w:line="240" w:lineRule="auto"/>
        <w:jc w:val="both"/>
        <w:rPr>
          <w:rFonts w:ascii="Garamond" w:hAnsi="Garamond"/>
          <w:b/>
          <w:sz w:val="24"/>
          <w:szCs w:val="24"/>
        </w:rPr>
      </w:pPr>
      <w:r w:rsidRPr="00D7033A">
        <w:rPr>
          <w:rFonts w:ascii="Garamond" w:hAnsi="Garamond"/>
          <w:sz w:val="24"/>
          <w:szCs w:val="24"/>
        </w:rPr>
        <w:t>Detailní plánek a specifikace prostor</w:t>
      </w:r>
      <w:r w:rsidR="001F0158" w:rsidRPr="00D7033A">
        <w:rPr>
          <w:rFonts w:ascii="Garamond" w:hAnsi="Garamond"/>
          <w:sz w:val="24"/>
          <w:szCs w:val="24"/>
        </w:rPr>
        <w:t xml:space="preserve"> tvořících Předmět nájmu </w:t>
      </w:r>
      <w:r w:rsidRPr="00D7033A">
        <w:rPr>
          <w:rFonts w:ascii="Garamond" w:hAnsi="Garamond"/>
          <w:sz w:val="24"/>
          <w:szCs w:val="24"/>
        </w:rPr>
        <w:t>tvoří součást a přílohu č. 1</w:t>
      </w:r>
      <w:r w:rsidR="007A6D00" w:rsidRPr="00D7033A">
        <w:rPr>
          <w:rFonts w:ascii="Garamond" w:hAnsi="Garamond"/>
          <w:sz w:val="24"/>
          <w:szCs w:val="24"/>
        </w:rPr>
        <w:t>a)</w:t>
      </w:r>
      <w:r w:rsidRPr="00D7033A">
        <w:rPr>
          <w:rFonts w:ascii="Garamond" w:hAnsi="Garamond"/>
          <w:sz w:val="24"/>
          <w:szCs w:val="24"/>
        </w:rPr>
        <w:t xml:space="preserve"> této </w:t>
      </w:r>
      <w:r w:rsidR="00776FF8" w:rsidRPr="00D7033A">
        <w:rPr>
          <w:rFonts w:ascii="Garamond" w:hAnsi="Garamond"/>
          <w:sz w:val="24"/>
          <w:szCs w:val="24"/>
        </w:rPr>
        <w:t>S</w:t>
      </w:r>
      <w:r w:rsidRPr="00D7033A">
        <w:rPr>
          <w:rFonts w:ascii="Garamond" w:hAnsi="Garamond"/>
          <w:sz w:val="24"/>
          <w:szCs w:val="24"/>
        </w:rPr>
        <w:t>mlouvy.</w:t>
      </w:r>
      <w:r w:rsidR="007367B6" w:rsidRPr="00D7033A">
        <w:rPr>
          <w:rFonts w:ascii="Garamond" w:hAnsi="Garamond"/>
          <w:sz w:val="24"/>
          <w:szCs w:val="24"/>
        </w:rPr>
        <w:t xml:space="preserve"> </w:t>
      </w:r>
    </w:p>
    <w:p w14:paraId="15E31EE5" w14:textId="77777777" w:rsidR="008114F4" w:rsidRPr="00D7033A" w:rsidRDefault="008114F4" w:rsidP="008114F4">
      <w:pPr>
        <w:tabs>
          <w:tab w:val="left" w:pos="567"/>
        </w:tabs>
        <w:spacing w:after="0" w:line="240" w:lineRule="auto"/>
        <w:jc w:val="both"/>
        <w:rPr>
          <w:rFonts w:ascii="Garamond" w:hAnsi="Garamond"/>
          <w:b/>
          <w:sz w:val="24"/>
          <w:szCs w:val="24"/>
        </w:rPr>
      </w:pPr>
    </w:p>
    <w:p w14:paraId="45250425" w14:textId="77777777" w:rsidR="002342E8" w:rsidRPr="00D7033A" w:rsidRDefault="002342E8" w:rsidP="009202C9">
      <w:pPr>
        <w:tabs>
          <w:tab w:val="left" w:pos="4820"/>
        </w:tabs>
        <w:spacing w:after="0" w:line="240" w:lineRule="auto"/>
        <w:ind w:right="2"/>
        <w:rPr>
          <w:rFonts w:ascii="Garamond" w:hAnsi="Garamond"/>
          <w:b/>
          <w:sz w:val="24"/>
          <w:szCs w:val="24"/>
        </w:rPr>
      </w:pPr>
    </w:p>
    <w:p w14:paraId="381CC7D3"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III.</w:t>
      </w:r>
    </w:p>
    <w:p w14:paraId="432AAEF6" w14:textId="792D90C8" w:rsidR="008114F4" w:rsidRPr="00D7033A" w:rsidRDefault="00B53ED1" w:rsidP="008114F4">
      <w:pPr>
        <w:pStyle w:val="Nadpis5"/>
        <w:rPr>
          <w:rFonts w:ascii="Garamond" w:hAnsi="Garamond"/>
          <w:sz w:val="24"/>
          <w:szCs w:val="24"/>
        </w:rPr>
      </w:pPr>
      <w:proofErr w:type="spellStart"/>
      <w:r>
        <w:rPr>
          <w:rFonts w:ascii="Garamond" w:hAnsi="Garamond"/>
          <w:sz w:val="24"/>
          <w:szCs w:val="24"/>
        </w:rPr>
        <w:t>xxx</w:t>
      </w:r>
      <w:proofErr w:type="spellEnd"/>
    </w:p>
    <w:p w14:paraId="53B99C07" w14:textId="07B5396E" w:rsidR="008114F4" w:rsidRPr="00D7033A" w:rsidRDefault="00B53ED1" w:rsidP="00B53ED1">
      <w:pPr>
        <w:pStyle w:val="Import11"/>
        <w:spacing w:line="240" w:lineRule="auto"/>
        <w:ind w:left="720"/>
        <w:jc w:val="both"/>
        <w:rPr>
          <w:rFonts w:ascii="Garamond" w:hAnsi="Garamond"/>
        </w:rPr>
      </w:pPr>
      <w:r>
        <w:rPr>
          <w:rFonts w:ascii="Garamond" w:hAnsi="Garamond"/>
        </w:rPr>
        <w:t>xxx</w:t>
      </w:r>
    </w:p>
    <w:p w14:paraId="12A3A903" w14:textId="77777777" w:rsidR="008114F4" w:rsidRPr="00D7033A" w:rsidRDefault="008114F4" w:rsidP="00924252">
      <w:pPr>
        <w:tabs>
          <w:tab w:val="left" w:pos="4820"/>
        </w:tabs>
        <w:spacing w:after="0" w:line="240" w:lineRule="auto"/>
        <w:ind w:right="2"/>
        <w:rPr>
          <w:rFonts w:ascii="Garamond" w:hAnsi="Garamond"/>
          <w:b/>
          <w:sz w:val="24"/>
          <w:szCs w:val="24"/>
        </w:rPr>
      </w:pPr>
    </w:p>
    <w:p w14:paraId="2B97A438" w14:textId="77777777" w:rsidR="00280C4E" w:rsidRPr="00D7033A" w:rsidRDefault="00280C4E" w:rsidP="00924252">
      <w:pPr>
        <w:tabs>
          <w:tab w:val="left" w:pos="4820"/>
        </w:tabs>
        <w:spacing w:after="0" w:line="240" w:lineRule="auto"/>
        <w:ind w:right="2"/>
        <w:rPr>
          <w:rFonts w:ascii="Garamond" w:hAnsi="Garamond"/>
          <w:b/>
          <w:sz w:val="24"/>
          <w:szCs w:val="24"/>
        </w:rPr>
      </w:pPr>
    </w:p>
    <w:p w14:paraId="7383C0CC"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IV.</w:t>
      </w:r>
    </w:p>
    <w:p w14:paraId="208844C0" w14:textId="77777777" w:rsidR="008114F4" w:rsidRPr="00D7033A" w:rsidRDefault="008114F4" w:rsidP="008114F4">
      <w:pPr>
        <w:pStyle w:val="Nadpis5"/>
        <w:rPr>
          <w:rFonts w:ascii="Garamond" w:hAnsi="Garamond"/>
          <w:sz w:val="24"/>
          <w:szCs w:val="24"/>
        </w:rPr>
      </w:pPr>
      <w:r w:rsidRPr="00D7033A">
        <w:rPr>
          <w:rFonts w:ascii="Garamond" w:hAnsi="Garamond"/>
          <w:sz w:val="24"/>
          <w:szCs w:val="24"/>
        </w:rPr>
        <w:t>Nájemné</w:t>
      </w:r>
    </w:p>
    <w:p w14:paraId="26C2504B" w14:textId="2ED4F66D" w:rsidR="008114F4" w:rsidRPr="00D7033A" w:rsidRDefault="0D4FD70A" w:rsidP="00926CA7">
      <w:pPr>
        <w:pStyle w:val="Zkladntext2"/>
        <w:numPr>
          <w:ilvl w:val="0"/>
          <w:numId w:val="13"/>
        </w:numPr>
        <w:tabs>
          <w:tab w:val="left" w:pos="531"/>
        </w:tabs>
        <w:rPr>
          <w:rFonts w:ascii="Garamond" w:hAnsi="Garamond"/>
          <w:sz w:val="24"/>
          <w:szCs w:val="24"/>
          <w:lang w:val="cs-CZ"/>
        </w:rPr>
      </w:pPr>
      <w:r w:rsidRPr="00D7033A">
        <w:rPr>
          <w:rFonts w:ascii="Garamond" w:hAnsi="Garamond"/>
          <w:sz w:val="24"/>
          <w:szCs w:val="24"/>
        </w:rPr>
        <w:t xml:space="preserve">Nájemné za užívání Předmětu nájmu je sjednáno dohodou a činí částku </w:t>
      </w:r>
      <w:r w:rsidRPr="00D7033A">
        <w:rPr>
          <w:rFonts w:ascii="Garamond" w:hAnsi="Garamond"/>
          <w:b/>
          <w:bCs/>
          <w:sz w:val="24"/>
          <w:szCs w:val="24"/>
          <w:lang w:val="cs-CZ"/>
        </w:rPr>
        <w:t>150.000,-</w:t>
      </w:r>
      <w:r w:rsidRPr="00D7033A">
        <w:rPr>
          <w:rFonts w:ascii="Garamond" w:hAnsi="Garamond"/>
          <w:b/>
          <w:bCs/>
          <w:sz w:val="24"/>
          <w:szCs w:val="24"/>
        </w:rPr>
        <w:t xml:space="preserve"> Kč</w:t>
      </w:r>
      <w:r w:rsidRPr="00D7033A">
        <w:rPr>
          <w:rFonts w:ascii="Garamond" w:hAnsi="Garamond"/>
          <w:b/>
          <w:bCs/>
          <w:sz w:val="24"/>
          <w:szCs w:val="24"/>
          <w:lang w:val="cs-CZ"/>
        </w:rPr>
        <w:t xml:space="preserve"> plus DPH </w:t>
      </w:r>
      <w:r w:rsidRPr="00D7033A">
        <w:rPr>
          <w:rFonts w:ascii="Garamond" w:hAnsi="Garamond"/>
          <w:b/>
          <w:bCs/>
          <w:sz w:val="24"/>
          <w:szCs w:val="24"/>
        </w:rPr>
        <w:t>(slovy: </w:t>
      </w:r>
      <w:proofErr w:type="spellStart"/>
      <w:r w:rsidRPr="00D7033A">
        <w:rPr>
          <w:rFonts w:ascii="Garamond" w:hAnsi="Garamond"/>
          <w:b/>
          <w:bCs/>
          <w:sz w:val="24"/>
          <w:szCs w:val="24"/>
          <w:lang w:val="cs-CZ"/>
        </w:rPr>
        <w:t>stopadesát</w:t>
      </w:r>
      <w:proofErr w:type="spellEnd"/>
      <w:r w:rsidRPr="00D7033A">
        <w:rPr>
          <w:rFonts w:ascii="Garamond" w:hAnsi="Garamond"/>
          <w:b/>
          <w:bCs/>
          <w:sz w:val="24"/>
          <w:szCs w:val="24"/>
          <w:lang w:val="cs-CZ"/>
        </w:rPr>
        <w:t xml:space="preserve"> tisíc korun českých</w:t>
      </w:r>
      <w:r w:rsidRPr="00D7033A">
        <w:rPr>
          <w:rFonts w:ascii="Garamond" w:hAnsi="Garamond"/>
          <w:b/>
          <w:bCs/>
          <w:sz w:val="24"/>
          <w:szCs w:val="24"/>
        </w:rPr>
        <w:t>) měsíčně</w:t>
      </w:r>
      <w:r w:rsidR="00406324" w:rsidRPr="00D7033A">
        <w:rPr>
          <w:rFonts w:ascii="Garamond" w:hAnsi="Garamond"/>
          <w:b/>
          <w:bCs/>
          <w:sz w:val="24"/>
          <w:szCs w:val="24"/>
          <w:lang w:val="cs-CZ"/>
        </w:rPr>
        <w:t xml:space="preserve"> za celou plochu předmětu nájmu</w:t>
      </w:r>
      <w:r w:rsidR="00175E3C" w:rsidRPr="00D7033A">
        <w:rPr>
          <w:rFonts w:ascii="Garamond" w:hAnsi="Garamond"/>
          <w:b/>
          <w:bCs/>
          <w:sz w:val="24"/>
          <w:szCs w:val="24"/>
          <w:lang w:val="cs-CZ"/>
        </w:rPr>
        <w:t>.</w:t>
      </w:r>
      <w:r w:rsidRPr="00D7033A">
        <w:rPr>
          <w:rFonts w:ascii="Garamond" w:hAnsi="Garamond"/>
          <w:sz w:val="24"/>
          <w:szCs w:val="24"/>
          <w:lang w:val="cs-CZ"/>
        </w:rPr>
        <w:t xml:space="preserve"> </w:t>
      </w:r>
      <w:r w:rsidRPr="00D7033A">
        <w:rPr>
          <w:rFonts w:ascii="Garamond" w:hAnsi="Garamond"/>
          <w:sz w:val="24"/>
          <w:szCs w:val="24"/>
          <w:lang w:val="cs-CZ"/>
        </w:rPr>
        <w:lastRenderedPageBreak/>
        <w:t xml:space="preserve">Smluvní strany se dohodly, že </w:t>
      </w:r>
      <w:r w:rsidR="00406324" w:rsidRPr="00D7033A">
        <w:rPr>
          <w:rFonts w:ascii="Garamond" w:hAnsi="Garamond"/>
          <w:sz w:val="24"/>
          <w:szCs w:val="24"/>
          <w:lang w:val="cs-CZ"/>
        </w:rPr>
        <w:t xml:space="preserve">předmět nájmu bude rozdělen na část A </w:t>
      </w:r>
      <w:proofErr w:type="spellStart"/>
      <w:r w:rsidR="00406324" w:rsidRPr="00D7033A">
        <w:rPr>
          <w:rFonts w:ascii="Garamond" w:hAnsi="Garamond"/>
          <w:sz w:val="24"/>
          <w:szCs w:val="24"/>
          <w:lang w:val="cs-CZ"/>
        </w:rPr>
        <w:t>a</w:t>
      </w:r>
      <w:proofErr w:type="spellEnd"/>
      <w:r w:rsidR="00406324" w:rsidRPr="00D7033A">
        <w:rPr>
          <w:rFonts w:ascii="Garamond" w:hAnsi="Garamond"/>
          <w:sz w:val="24"/>
          <w:szCs w:val="24"/>
          <w:lang w:val="cs-CZ"/>
        </w:rPr>
        <w:t xml:space="preserve"> část B, blíže specifikovány v článku II této smlouvy a dále v přílohách č. 1 a 4.</w:t>
      </w:r>
      <w:r w:rsidR="00D579C3" w:rsidRPr="00D7033A">
        <w:rPr>
          <w:rFonts w:ascii="Garamond" w:hAnsi="Garamond"/>
          <w:sz w:val="24"/>
          <w:szCs w:val="24"/>
          <w:lang w:val="cs-CZ"/>
        </w:rPr>
        <w:t xml:space="preserve"> </w:t>
      </w:r>
      <w:r w:rsidR="00406324" w:rsidRPr="00D7033A">
        <w:rPr>
          <w:rFonts w:ascii="Garamond" w:hAnsi="Garamond"/>
          <w:sz w:val="24"/>
          <w:szCs w:val="24"/>
          <w:lang w:val="cs-CZ"/>
        </w:rPr>
        <w:t xml:space="preserve"> </w:t>
      </w:r>
      <w:r w:rsidR="008E3254" w:rsidRPr="00D7033A">
        <w:rPr>
          <w:rFonts w:ascii="Garamond" w:hAnsi="Garamond"/>
          <w:sz w:val="24"/>
          <w:szCs w:val="24"/>
          <w:lang w:val="cs-CZ"/>
        </w:rPr>
        <w:t>Nájemce převezme část A</w:t>
      </w:r>
      <w:r w:rsidR="00810E8C">
        <w:rPr>
          <w:rFonts w:ascii="Garamond" w:hAnsi="Garamond"/>
          <w:sz w:val="24"/>
          <w:szCs w:val="24"/>
          <w:lang w:val="cs-CZ"/>
        </w:rPr>
        <w:t xml:space="preserve"> 31. 7. 2025</w:t>
      </w:r>
      <w:r w:rsidR="008E3254" w:rsidRPr="00D7033A">
        <w:rPr>
          <w:rFonts w:ascii="Garamond" w:hAnsi="Garamond"/>
          <w:sz w:val="24"/>
          <w:szCs w:val="24"/>
          <w:lang w:val="cs-CZ"/>
        </w:rPr>
        <w:t xml:space="preserve"> a poměrné nájemné </w:t>
      </w:r>
      <w:r w:rsidR="009D3A4F">
        <w:rPr>
          <w:rFonts w:ascii="Garamond" w:hAnsi="Garamond"/>
          <w:sz w:val="24"/>
          <w:szCs w:val="24"/>
          <w:lang w:val="cs-CZ"/>
        </w:rPr>
        <w:t xml:space="preserve">ve výši </w:t>
      </w:r>
      <w:r w:rsidR="000736A4">
        <w:rPr>
          <w:rFonts w:ascii="Garamond" w:hAnsi="Garamond"/>
          <w:sz w:val="24"/>
          <w:szCs w:val="24"/>
          <w:lang w:val="cs-CZ"/>
        </w:rPr>
        <w:t>76.662</w:t>
      </w:r>
      <w:r w:rsidR="007D06BB">
        <w:rPr>
          <w:rFonts w:ascii="Garamond" w:hAnsi="Garamond"/>
          <w:sz w:val="24"/>
          <w:szCs w:val="24"/>
          <w:lang w:val="cs-CZ"/>
        </w:rPr>
        <w:t xml:space="preserve">,- Kč + DPH </w:t>
      </w:r>
      <w:r w:rsidR="008E3254" w:rsidRPr="00D7033A">
        <w:rPr>
          <w:rFonts w:ascii="Garamond" w:hAnsi="Garamond"/>
          <w:sz w:val="24"/>
          <w:szCs w:val="24"/>
          <w:lang w:val="cs-CZ"/>
        </w:rPr>
        <w:t xml:space="preserve">za tuto část začne hradit </w:t>
      </w:r>
      <w:r w:rsidR="00D92B8D" w:rsidRPr="00D7033A">
        <w:rPr>
          <w:rFonts w:ascii="Garamond" w:hAnsi="Garamond"/>
          <w:sz w:val="24"/>
          <w:szCs w:val="24"/>
          <w:lang w:val="cs-CZ"/>
        </w:rPr>
        <w:t xml:space="preserve">ode </w:t>
      </w:r>
      <w:r w:rsidR="008E3254" w:rsidRPr="00D7033A">
        <w:rPr>
          <w:rFonts w:ascii="Garamond" w:hAnsi="Garamond"/>
          <w:sz w:val="24"/>
          <w:szCs w:val="24"/>
          <w:lang w:val="cs-CZ"/>
        </w:rPr>
        <w:t>dn</w:t>
      </w:r>
      <w:r w:rsidR="00D92B8D" w:rsidRPr="00D7033A">
        <w:rPr>
          <w:rFonts w:ascii="Garamond" w:hAnsi="Garamond"/>
          <w:sz w:val="24"/>
          <w:szCs w:val="24"/>
          <w:lang w:val="cs-CZ"/>
        </w:rPr>
        <w:t>e</w:t>
      </w:r>
      <w:r w:rsidR="008E3254" w:rsidRPr="00D7033A">
        <w:rPr>
          <w:rFonts w:ascii="Garamond" w:hAnsi="Garamond"/>
          <w:sz w:val="24"/>
          <w:szCs w:val="24"/>
          <w:lang w:val="cs-CZ"/>
        </w:rPr>
        <w:t xml:space="preserve"> 1.</w:t>
      </w:r>
      <w:r w:rsidR="00810E8C">
        <w:rPr>
          <w:rFonts w:ascii="Garamond" w:hAnsi="Garamond"/>
          <w:sz w:val="24"/>
          <w:szCs w:val="24"/>
          <w:lang w:val="cs-CZ"/>
        </w:rPr>
        <w:t>8</w:t>
      </w:r>
      <w:r w:rsidR="008E3254" w:rsidRPr="00D7033A">
        <w:rPr>
          <w:rFonts w:ascii="Garamond" w:hAnsi="Garamond"/>
          <w:sz w:val="24"/>
          <w:szCs w:val="24"/>
          <w:lang w:val="cs-CZ"/>
        </w:rPr>
        <w:t xml:space="preserve">. 2025. </w:t>
      </w:r>
      <w:r w:rsidR="00D92B8D" w:rsidRPr="00D7033A">
        <w:rPr>
          <w:rFonts w:ascii="Garamond" w:hAnsi="Garamond"/>
          <w:sz w:val="24"/>
          <w:szCs w:val="24"/>
          <w:lang w:val="cs-CZ"/>
        </w:rPr>
        <w:t>V případě, že nebude část A způsobilá ke smluvenému užívání do 3</w:t>
      </w:r>
      <w:r w:rsidR="00810E8C">
        <w:rPr>
          <w:rFonts w:ascii="Garamond" w:hAnsi="Garamond"/>
          <w:sz w:val="24"/>
          <w:szCs w:val="24"/>
          <w:lang w:val="cs-CZ"/>
        </w:rPr>
        <w:t>0</w:t>
      </w:r>
      <w:r w:rsidR="00D92B8D" w:rsidRPr="00D7033A">
        <w:rPr>
          <w:rFonts w:ascii="Garamond" w:hAnsi="Garamond"/>
          <w:sz w:val="24"/>
          <w:szCs w:val="24"/>
          <w:lang w:val="cs-CZ"/>
        </w:rPr>
        <w:t xml:space="preserve">. </w:t>
      </w:r>
      <w:r w:rsidR="00810E8C">
        <w:rPr>
          <w:rFonts w:ascii="Garamond" w:hAnsi="Garamond"/>
          <w:sz w:val="24"/>
          <w:szCs w:val="24"/>
          <w:lang w:val="cs-CZ"/>
        </w:rPr>
        <w:t>9</w:t>
      </w:r>
      <w:r w:rsidR="00D92B8D" w:rsidRPr="00D7033A">
        <w:rPr>
          <w:rFonts w:ascii="Garamond" w:hAnsi="Garamond"/>
          <w:sz w:val="24"/>
          <w:szCs w:val="24"/>
          <w:lang w:val="cs-CZ"/>
        </w:rPr>
        <w:t xml:space="preserve">. 2025, je pronajímatel povinen zaplatit nájemci sankci ve výši </w:t>
      </w:r>
      <w:r w:rsidR="00810E8C">
        <w:rPr>
          <w:rFonts w:ascii="Garamond" w:hAnsi="Garamond"/>
          <w:sz w:val="24"/>
          <w:szCs w:val="24"/>
          <w:lang w:val="cs-CZ"/>
        </w:rPr>
        <w:t>2</w:t>
      </w:r>
      <w:r w:rsidR="007A6D00" w:rsidRPr="00D7033A">
        <w:rPr>
          <w:rFonts w:ascii="Garamond" w:hAnsi="Garamond"/>
          <w:sz w:val="24"/>
          <w:szCs w:val="24"/>
          <w:lang w:val="cs-CZ"/>
        </w:rPr>
        <w:t>0.000, -</w:t>
      </w:r>
      <w:r w:rsidR="00D92B8D" w:rsidRPr="00D7033A">
        <w:rPr>
          <w:rFonts w:ascii="Garamond" w:hAnsi="Garamond"/>
          <w:sz w:val="24"/>
          <w:szCs w:val="24"/>
          <w:lang w:val="cs-CZ"/>
        </w:rPr>
        <w:t xml:space="preserve"> Kč za každý započatý měsíc, kdy není část A způsobilá ke smluvenému užívání. </w:t>
      </w:r>
      <w:r w:rsidR="008E3254" w:rsidRPr="00D7033A">
        <w:rPr>
          <w:rFonts w:ascii="Garamond" w:hAnsi="Garamond"/>
          <w:sz w:val="24"/>
          <w:szCs w:val="24"/>
          <w:lang w:val="cs-CZ"/>
        </w:rPr>
        <w:t xml:space="preserve">Část B potom nájemce převezme </w:t>
      </w:r>
      <w:r w:rsidR="00810E8C">
        <w:rPr>
          <w:rFonts w:ascii="Garamond" w:hAnsi="Garamond"/>
          <w:sz w:val="24"/>
          <w:szCs w:val="24"/>
          <w:lang w:val="cs-CZ"/>
        </w:rPr>
        <w:t xml:space="preserve">30. 9. 2025 </w:t>
      </w:r>
      <w:r w:rsidR="008E3254" w:rsidRPr="00D7033A">
        <w:rPr>
          <w:rFonts w:ascii="Garamond" w:hAnsi="Garamond"/>
          <w:sz w:val="24"/>
          <w:szCs w:val="24"/>
          <w:lang w:val="cs-CZ"/>
        </w:rPr>
        <w:t xml:space="preserve">a poměrné nájemné za tuto část </w:t>
      </w:r>
      <w:r w:rsidR="007D06BB">
        <w:rPr>
          <w:rFonts w:ascii="Garamond" w:hAnsi="Garamond"/>
          <w:sz w:val="24"/>
          <w:szCs w:val="24"/>
          <w:lang w:val="cs-CZ"/>
        </w:rPr>
        <w:t xml:space="preserve">ve výši </w:t>
      </w:r>
      <w:r w:rsidR="00A074C0">
        <w:rPr>
          <w:rFonts w:ascii="Garamond" w:hAnsi="Garamond"/>
          <w:sz w:val="24"/>
          <w:szCs w:val="24"/>
          <w:lang w:val="cs-CZ"/>
        </w:rPr>
        <w:t xml:space="preserve">73.338,- Kč +  DPH </w:t>
      </w:r>
      <w:r w:rsidR="008E3254" w:rsidRPr="00D7033A">
        <w:rPr>
          <w:rFonts w:ascii="Garamond" w:hAnsi="Garamond"/>
          <w:sz w:val="24"/>
          <w:szCs w:val="24"/>
          <w:lang w:val="cs-CZ"/>
        </w:rPr>
        <w:t xml:space="preserve">začne hradit </w:t>
      </w:r>
      <w:r w:rsidR="00D92B8D" w:rsidRPr="00D7033A">
        <w:rPr>
          <w:rFonts w:ascii="Garamond" w:hAnsi="Garamond"/>
          <w:sz w:val="24"/>
          <w:szCs w:val="24"/>
          <w:lang w:val="cs-CZ"/>
        </w:rPr>
        <w:t xml:space="preserve">ode </w:t>
      </w:r>
      <w:r w:rsidR="008E3254" w:rsidRPr="00D7033A">
        <w:rPr>
          <w:rFonts w:ascii="Garamond" w:hAnsi="Garamond"/>
          <w:sz w:val="24"/>
          <w:szCs w:val="24"/>
          <w:lang w:val="cs-CZ"/>
        </w:rPr>
        <w:t>dn</w:t>
      </w:r>
      <w:r w:rsidR="00D92B8D" w:rsidRPr="00D7033A">
        <w:rPr>
          <w:rFonts w:ascii="Garamond" w:hAnsi="Garamond"/>
          <w:sz w:val="24"/>
          <w:szCs w:val="24"/>
          <w:lang w:val="cs-CZ"/>
        </w:rPr>
        <w:t>e</w:t>
      </w:r>
      <w:r w:rsidR="008E3254" w:rsidRPr="00D7033A">
        <w:rPr>
          <w:rFonts w:ascii="Garamond" w:hAnsi="Garamond"/>
          <w:sz w:val="24"/>
          <w:szCs w:val="24"/>
          <w:lang w:val="cs-CZ"/>
        </w:rPr>
        <w:t xml:space="preserve"> </w:t>
      </w:r>
      <w:r w:rsidR="00810E8C">
        <w:rPr>
          <w:rFonts w:ascii="Garamond" w:hAnsi="Garamond"/>
          <w:sz w:val="24"/>
          <w:szCs w:val="24"/>
          <w:lang w:val="cs-CZ"/>
        </w:rPr>
        <w:t>1</w:t>
      </w:r>
      <w:r w:rsidR="008E3254" w:rsidRPr="00D7033A">
        <w:rPr>
          <w:rFonts w:ascii="Garamond" w:hAnsi="Garamond"/>
          <w:sz w:val="24"/>
          <w:szCs w:val="24"/>
          <w:lang w:val="cs-CZ"/>
        </w:rPr>
        <w:t>.</w:t>
      </w:r>
      <w:r w:rsidR="00175E3C" w:rsidRPr="00D7033A">
        <w:rPr>
          <w:rFonts w:ascii="Garamond" w:hAnsi="Garamond"/>
          <w:sz w:val="24"/>
          <w:szCs w:val="24"/>
          <w:lang w:val="cs-CZ"/>
        </w:rPr>
        <w:t xml:space="preserve"> </w:t>
      </w:r>
      <w:r w:rsidR="00810E8C">
        <w:rPr>
          <w:rFonts w:ascii="Garamond" w:hAnsi="Garamond"/>
          <w:sz w:val="24"/>
          <w:szCs w:val="24"/>
          <w:lang w:val="cs-CZ"/>
        </w:rPr>
        <w:t>10</w:t>
      </w:r>
      <w:r w:rsidR="008E3254" w:rsidRPr="00D7033A">
        <w:rPr>
          <w:rFonts w:ascii="Garamond" w:hAnsi="Garamond"/>
          <w:sz w:val="24"/>
          <w:szCs w:val="24"/>
          <w:lang w:val="cs-CZ"/>
        </w:rPr>
        <w:t xml:space="preserve">. 2025. </w:t>
      </w:r>
      <w:r w:rsidR="003A7914" w:rsidRPr="00D7033A">
        <w:rPr>
          <w:rFonts w:ascii="Garamond" w:hAnsi="Garamond"/>
          <w:sz w:val="24"/>
          <w:szCs w:val="24"/>
          <w:lang w:val="cs-CZ"/>
        </w:rPr>
        <w:t xml:space="preserve">V případě, že nebude část B způsobilá ke smluvenému užívání do 31. 10. 2025, je pronajímatel povinen zaplatit nájemci sankci ve výši </w:t>
      </w:r>
      <w:r w:rsidR="00810E8C">
        <w:rPr>
          <w:rFonts w:ascii="Garamond" w:hAnsi="Garamond"/>
          <w:sz w:val="24"/>
          <w:szCs w:val="24"/>
          <w:lang w:val="cs-CZ"/>
        </w:rPr>
        <w:t>2</w:t>
      </w:r>
      <w:r w:rsidR="007A6D00" w:rsidRPr="00D7033A">
        <w:rPr>
          <w:rFonts w:ascii="Garamond" w:hAnsi="Garamond"/>
          <w:sz w:val="24"/>
          <w:szCs w:val="24"/>
          <w:lang w:val="cs-CZ"/>
        </w:rPr>
        <w:t>0.000, -</w:t>
      </w:r>
      <w:r w:rsidR="003A7914" w:rsidRPr="00D7033A">
        <w:rPr>
          <w:rFonts w:ascii="Garamond" w:hAnsi="Garamond"/>
          <w:sz w:val="24"/>
          <w:szCs w:val="24"/>
          <w:lang w:val="cs-CZ"/>
        </w:rPr>
        <w:t xml:space="preserve"> Kč za každý započatý měsíc, kdy není část A způsobilá ke smluvenému užívání. </w:t>
      </w:r>
      <w:r w:rsidR="008E3254" w:rsidRPr="00D7033A">
        <w:rPr>
          <w:rFonts w:ascii="Garamond" w:hAnsi="Garamond"/>
          <w:sz w:val="24"/>
          <w:szCs w:val="24"/>
          <w:lang w:val="cs-CZ"/>
        </w:rPr>
        <w:t>P</w:t>
      </w:r>
      <w:r w:rsidRPr="00D7033A">
        <w:rPr>
          <w:rFonts w:ascii="Garamond" w:hAnsi="Garamond"/>
          <w:sz w:val="24"/>
          <w:szCs w:val="24"/>
          <w:lang w:val="cs-CZ"/>
        </w:rPr>
        <w:t xml:space="preserve">rvní </w:t>
      </w:r>
      <w:r w:rsidR="008E3254" w:rsidRPr="00D7033A">
        <w:rPr>
          <w:rFonts w:ascii="Garamond" w:hAnsi="Garamond"/>
          <w:sz w:val="24"/>
          <w:szCs w:val="24"/>
          <w:lang w:val="cs-CZ"/>
        </w:rPr>
        <w:t xml:space="preserve">poměrné </w:t>
      </w:r>
      <w:r w:rsidRPr="00D7033A">
        <w:rPr>
          <w:rFonts w:ascii="Garamond" w:hAnsi="Garamond"/>
          <w:sz w:val="24"/>
          <w:szCs w:val="24"/>
          <w:lang w:val="cs-CZ"/>
        </w:rPr>
        <w:t xml:space="preserve">nájemné a paušální platby za služby za měsíc </w:t>
      </w:r>
      <w:r w:rsidR="00810E8C">
        <w:rPr>
          <w:rFonts w:ascii="Garamond" w:hAnsi="Garamond"/>
          <w:sz w:val="24"/>
          <w:szCs w:val="24"/>
          <w:lang w:val="cs-CZ"/>
        </w:rPr>
        <w:t xml:space="preserve">srpen </w:t>
      </w:r>
      <w:r w:rsidRPr="00D7033A">
        <w:rPr>
          <w:rFonts w:ascii="Garamond" w:hAnsi="Garamond"/>
          <w:sz w:val="24"/>
          <w:szCs w:val="24"/>
          <w:lang w:val="cs-CZ"/>
        </w:rPr>
        <w:t xml:space="preserve">2025 je nájemce povinen uhradit do 10. </w:t>
      </w:r>
      <w:r w:rsidR="00810E8C">
        <w:rPr>
          <w:rFonts w:ascii="Garamond" w:hAnsi="Garamond"/>
          <w:sz w:val="24"/>
          <w:szCs w:val="24"/>
          <w:lang w:val="cs-CZ"/>
        </w:rPr>
        <w:t>8</w:t>
      </w:r>
      <w:r w:rsidRPr="00D7033A">
        <w:rPr>
          <w:rFonts w:ascii="Garamond" w:hAnsi="Garamond"/>
          <w:sz w:val="24"/>
          <w:szCs w:val="24"/>
          <w:lang w:val="cs-CZ"/>
        </w:rPr>
        <w:t>. 2025</w:t>
      </w:r>
      <w:r w:rsidR="008E3254" w:rsidRPr="00D7033A">
        <w:rPr>
          <w:rFonts w:ascii="Garamond" w:hAnsi="Garamond"/>
          <w:sz w:val="24"/>
          <w:szCs w:val="24"/>
          <w:lang w:val="cs-CZ"/>
        </w:rPr>
        <w:t>.</w:t>
      </w:r>
      <w:r w:rsidR="00175E3C" w:rsidRPr="00D7033A">
        <w:rPr>
          <w:rFonts w:ascii="Garamond" w:hAnsi="Garamond"/>
          <w:sz w:val="24"/>
          <w:szCs w:val="24"/>
          <w:lang w:val="cs-CZ"/>
        </w:rPr>
        <w:t xml:space="preserve"> </w:t>
      </w:r>
      <w:r w:rsidR="008E3254" w:rsidRPr="00D7033A">
        <w:rPr>
          <w:rFonts w:ascii="Garamond" w:hAnsi="Garamond"/>
          <w:sz w:val="24"/>
          <w:szCs w:val="24"/>
          <w:lang w:val="cs-CZ"/>
        </w:rPr>
        <w:t>Nájemce hradí nájemné</w:t>
      </w:r>
      <w:r w:rsidRPr="00D7033A">
        <w:rPr>
          <w:rFonts w:ascii="Garamond" w:hAnsi="Garamond"/>
          <w:sz w:val="24"/>
          <w:szCs w:val="24"/>
          <w:lang w:val="cs-CZ"/>
        </w:rPr>
        <w:t xml:space="preserve"> pouze</w:t>
      </w:r>
      <w:r w:rsidR="008E3254" w:rsidRPr="00D7033A">
        <w:rPr>
          <w:rFonts w:ascii="Garamond" w:hAnsi="Garamond"/>
          <w:sz w:val="24"/>
          <w:szCs w:val="24"/>
          <w:lang w:val="cs-CZ"/>
        </w:rPr>
        <w:t xml:space="preserve"> a výhradně</w:t>
      </w:r>
      <w:r w:rsidRPr="00D7033A">
        <w:rPr>
          <w:rFonts w:ascii="Garamond" w:hAnsi="Garamond"/>
          <w:sz w:val="24"/>
          <w:szCs w:val="24"/>
          <w:lang w:val="cs-CZ"/>
        </w:rPr>
        <w:t xml:space="preserve"> v případě, že je předmět nájmu způsobilý ke smluvenému užívání. V případě, že je ke smluvenému užívání způsobilá pouze část předmětu nájmu, hradí nájemce poměrnou část nájmu za tu část předmětu nájmu, která je způsobilá ke smluvenému užívání. </w:t>
      </w:r>
      <w:r w:rsidR="008E3254" w:rsidRPr="00D7033A">
        <w:rPr>
          <w:rFonts w:ascii="Garamond" w:hAnsi="Garamond"/>
          <w:sz w:val="24"/>
          <w:szCs w:val="24"/>
          <w:lang w:val="cs-CZ"/>
        </w:rPr>
        <w:t xml:space="preserve">Poměrné nájemné znamená </w:t>
      </w:r>
      <w:r w:rsidR="007842DF" w:rsidRPr="00D7033A">
        <w:rPr>
          <w:rFonts w:ascii="Garamond" w:hAnsi="Garamond"/>
          <w:sz w:val="24"/>
          <w:szCs w:val="24"/>
          <w:lang w:val="cs-CZ"/>
        </w:rPr>
        <w:t xml:space="preserve">pro účely této smlouvy </w:t>
      </w:r>
      <w:r w:rsidR="008E3254" w:rsidRPr="00D7033A">
        <w:rPr>
          <w:rFonts w:ascii="Garamond" w:hAnsi="Garamond"/>
          <w:sz w:val="24"/>
          <w:szCs w:val="24"/>
          <w:lang w:val="cs-CZ"/>
        </w:rPr>
        <w:t>procentuální část celkového nájemného za tu část plochy, která je převzata nájemcem na základě předávacího protokolu a plně způsobilá k užívání.</w:t>
      </w:r>
      <w:r w:rsidR="00A537D9" w:rsidRPr="00D7033A">
        <w:rPr>
          <w:rFonts w:ascii="Garamond" w:hAnsi="Garamond"/>
          <w:sz w:val="24"/>
          <w:szCs w:val="24"/>
          <w:lang w:val="cs-CZ"/>
        </w:rPr>
        <w:t xml:space="preserve"> Pokud nájemce příslušnou část předmětu nájmu převzal, má se za to, že ke smluvenému užívání způsobilá. </w:t>
      </w:r>
    </w:p>
    <w:p w14:paraId="078F1F39" w14:textId="242C9F03" w:rsidR="008114F4" w:rsidRPr="00D7033A" w:rsidRDefault="0D4FD70A" w:rsidP="00926CA7">
      <w:pPr>
        <w:pStyle w:val="Zkladntext2"/>
        <w:numPr>
          <w:ilvl w:val="0"/>
          <w:numId w:val="13"/>
        </w:numPr>
        <w:tabs>
          <w:tab w:val="left" w:pos="531"/>
        </w:tabs>
        <w:rPr>
          <w:rFonts w:ascii="Garamond" w:hAnsi="Garamond"/>
          <w:sz w:val="24"/>
          <w:szCs w:val="24"/>
          <w:lang w:val="cs-CZ"/>
        </w:rPr>
      </w:pPr>
      <w:r w:rsidRPr="00D7033A">
        <w:rPr>
          <w:rFonts w:ascii="Garamond" w:hAnsi="Garamond" w:cs="Garamond"/>
          <w:sz w:val="24"/>
          <w:szCs w:val="24"/>
        </w:rPr>
        <w:t>Nájemce je povinen uhradit Pronajímateli k nájemnému dále daň z přidané hodnoty (DPH) v souladu se zákonem č. 235/2006 Sb., o dani z přidané hodnoty, ve znění pozdějších předpisů (případně aktuálně účinnými daňovými předpisy).</w:t>
      </w:r>
    </w:p>
    <w:p w14:paraId="18AD763F" w14:textId="77777777" w:rsidR="00926CA7" w:rsidRPr="00D7033A" w:rsidRDefault="00926CA7" w:rsidP="00926CA7">
      <w:pPr>
        <w:pStyle w:val="Zkladntext2"/>
        <w:numPr>
          <w:ilvl w:val="0"/>
          <w:numId w:val="13"/>
        </w:numPr>
        <w:tabs>
          <w:tab w:val="left" w:pos="531"/>
        </w:tabs>
        <w:rPr>
          <w:rFonts w:ascii="Garamond" w:hAnsi="Garamond"/>
          <w:sz w:val="24"/>
          <w:szCs w:val="24"/>
          <w:lang w:val="cs-CZ"/>
        </w:rPr>
      </w:pPr>
      <w:r w:rsidRPr="00D7033A">
        <w:rPr>
          <w:rFonts w:ascii="Garamond" w:hAnsi="Garamond" w:cs="Garamond"/>
          <w:sz w:val="24"/>
          <w:szCs w:val="24"/>
        </w:rPr>
        <w:t xml:space="preserve">Výše </w:t>
      </w:r>
      <w:r w:rsidR="001F0158" w:rsidRPr="00D7033A">
        <w:rPr>
          <w:rFonts w:ascii="Garamond" w:hAnsi="Garamond" w:cs="Garamond"/>
          <w:sz w:val="24"/>
          <w:szCs w:val="24"/>
        </w:rPr>
        <w:t>n</w:t>
      </w:r>
      <w:r w:rsidRPr="00D7033A">
        <w:rPr>
          <w:rFonts w:ascii="Garamond" w:hAnsi="Garamond" w:cs="Garamond"/>
          <w:sz w:val="24"/>
          <w:szCs w:val="24"/>
        </w:rPr>
        <w:t>ájemného byla smluvena za předpokladu:</w:t>
      </w:r>
    </w:p>
    <w:p w14:paraId="375749BD" w14:textId="77777777" w:rsidR="00926CA7" w:rsidRPr="00D7033A" w:rsidRDefault="00926CA7" w:rsidP="00926CA7">
      <w:pPr>
        <w:numPr>
          <w:ilvl w:val="0"/>
          <w:numId w:val="15"/>
        </w:numPr>
        <w:tabs>
          <w:tab w:val="left" w:pos="0"/>
        </w:tabs>
        <w:spacing w:after="0" w:line="240" w:lineRule="auto"/>
        <w:ind w:left="1440"/>
        <w:jc w:val="both"/>
        <w:rPr>
          <w:rFonts w:ascii="Garamond" w:hAnsi="Garamond" w:cs="Garamond"/>
          <w:sz w:val="24"/>
          <w:szCs w:val="24"/>
        </w:rPr>
      </w:pPr>
      <w:r w:rsidRPr="00D7033A">
        <w:rPr>
          <w:rFonts w:ascii="Garamond" w:hAnsi="Garamond" w:cs="Garamond"/>
          <w:sz w:val="24"/>
          <w:szCs w:val="24"/>
        </w:rPr>
        <w:t xml:space="preserve">daňového zatížení </w:t>
      </w:r>
      <w:r w:rsidR="001F0158" w:rsidRPr="00D7033A">
        <w:rPr>
          <w:rFonts w:ascii="Garamond" w:hAnsi="Garamond" w:cs="Garamond"/>
          <w:sz w:val="24"/>
          <w:szCs w:val="24"/>
        </w:rPr>
        <w:t>p</w:t>
      </w:r>
      <w:r w:rsidRPr="00D7033A">
        <w:rPr>
          <w:rFonts w:ascii="Garamond" w:hAnsi="Garamond" w:cs="Garamond"/>
          <w:sz w:val="24"/>
          <w:szCs w:val="24"/>
        </w:rPr>
        <w:t>ronajímatele daní z přidané hodnoty podle zák. č. 235/2006 Sb., o dani z přidané hodnoty, ve znění pozdějších předpisů, účinném ke dni podpisu</w:t>
      </w:r>
      <w:r w:rsidR="001F0158" w:rsidRPr="00D7033A">
        <w:rPr>
          <w:rFonts w:ascii="Garamond" w:hAnsi="Garamond" w:cs="Garamond"/>
          <w:sz w:val="24"/>
          <w:szCs w:val="24"/>
        </w:rPr>
        <w:t xml:space="preserve"> S</w:t>
      </w:r>
      <w:r w:rsidRPr="00D7033A">
        <w:rPr>
          <w:rFonts w:ascii="Garamond" w:hAnsi="Garamond" w:cs="Garamond"/>
          <w:sz w:val="24"/>
          <w:szCs w:val="24"/>
        </w:rPr>
        <w:t xml:space="preserve">mlouvy, </w:t>
      </w:r>
    </w:p>
    <w:p w14:paraId="2AB4BBEA" w14:textId="30F66F5E" w:rsidR="00926CA7" w:rsidRPr="00D7033A" w:rsidRDefault="008B664E" w:rsidP="64A36F3E">
      <w:pPr>
        <w:spacing w:after="0" w:line="240" w:lineRule="auto"/>
        <w:jc w:val="both"/>
        <w:rPr>
          <w:rFonts w:ascii="Garamond" w:hAnsi="Garamond" w:cs="Garamond"/>
          <w:sz w:val="24"/>
          <w:szCs w:val="24"/>
        </w:rPr>
      </w:pPr>
      <w:r w:rsidRPr="00D7033A">
        <w:rPr>
          <w:rFonts w:ascii="Garamond" w:hAnsi="Garamond" w:cs="Garamond"/>
          <w:sz w:val="24"/>
          <w:szCs w:val="24"/>
        </w:rPr>
        <w:tab/>
      </w:r>
      <w:r w:rsidRPr="00D7033A">
        <w:rPr>
          <w:rFonts w:ascii="Garamond" w:hAnsi="Garamond" w:cs="Garamond"/>
          <w:sz w:val="24"/>
          <w:szCs w:val="24"/>
        </w:rPr>
        <w:tab/>
      </w:r>
      <w:r w:rsidR="00926CA7" w:rsidRPr="00D7033A">
        <w:rPr>
          <w:rFonts w:ascii="Garamond" w:hAnsi="Garamond" w:cs="Garamond"/>
          <w:sz w:val="24"/>
          <w:szCs w:val="24"/>
        </w:rPr>
        <w:t>dále v textu jen „</w:t>
      </w:r>
      <w:r w:rsidR="00926CA7" w:rsidRPr="00D7033A">
        <w:rPr>
          <w:rFonts w:ascii="Garamond" w:hAnsi="Garamond" w:cs="Garamond"/>
          <w:b/>
          <w:bCs/>
          <w:sz w:val="24"/>
          <w:szCs w:val="24"/>
        </w:rPr>
        <w:t>Daňové zatížení</w:t>
      </w:r>
      <w:r w:rsidR="00926CA7" w:rsidRPr="00D7033A">
        <w:rPr>
          <w:rFonts w:ascii="Garamond" w:hAnsi="Garamond" w:cs="Garamond"/>
          <w:sz w:val="24"/>
          <w:szCs w:val="24"/>
        </w:rPr>
        <w:t>“.</w:t>
      </w:r>
    </w:p>
    <w:p w14:paraId="7299DB31" w14:textId="7732B8EB" w:rsidR="008114F4" w:rsidRPr="00D7033A" w:rsidRDefault="008114F4" w:rsidP="001F0158">
      <w:pPr>
        <w:numPr>
          <w:ilvl w:val="0"/>
          <w:numId w:val="13"/>
        </w:numPr>
        <w:spacing w:after="0" w:line="240" w:lineRule="auto"/>
        <w:jc w:val="both"/>
        <w:rPr>
          <w:rFonts w:ascii="Garamond" w:hAnsi="Garamond" w:cs="Garamond"/>
        </w:rPr>
      </w:pPr>
      <w:r w:rsidRPr="00D7033A">
        <w:rPr>
          <w:rFonts w:ascii="Garamond" w:hAnsi="Garamond"/>
          <w:sz w:val="24"/>
          <w:szCs w:val="24"/>
        </w:rPr>
        <w:t>Pronajímatel a nájemce výslovně ujednávají, že nájemné je splatné měsíčně k </w:t>
      </w:r>
      <w:r w:rsidR="009202C9" w:rsidRPr="00D7033A">
        <w:rPr>
          <w:rFonts w:ascii="Garamond" w:hAnsi="Garamond"/>
          <w:sz w:val="24"/>
          <w:szCs w:val="24"/>
        </w:rPr>
        <w:t>desátému</w:t>
      </w:r>
      <w:r w:rsidRPr="00D7033A">
        <w:rPr>
          <w:rFonts w:ascii="Garamond" w:hAnsi="Garamond"/>
          <w:sz w:val="24"/>
          <w:szCs w:val="24"/>
        </w:rPr>
        <w:t xml:space="preserve"> (1</w:t>
      </w:r>
      <w:r w:rsidR="001F0158" w:rsidRPr="00D7033A">
        <w:rPr>
          <w:rFonts w:ascii="Garamond" w:hAnsi="Garamond"/>
          <w:sz w:val="24"/>
          <w:szCs w:val="24"/>
        </w:rPr>
        <w:t>0</w:t>
      </w:r>
      <w:r w:rsidRPr="00D7033A">
        <w:rPr>
          <w:rFonts w:ascii="Garamond" w:hAnsi="Garamond"/>
          <w:sz w:val="24"/>
          <w:szCs w:val="24"/>
        </w:rPr>
        <w:t xml:space="preserve">.) </w:t>
      </w:r>
      <w:r w:rsidR="007A6D00" w:rsidRPr="00D7033A">
        <w:rPr>
          <w:rFonts w:ascii="Garamond" w:hAnsi="Garamond"/>
          <w:sz w:val="24"/>
          <w:szCs w:val="24"/>
        </w:rPr>
        <w:t>dni kalendářního</w:t>
      </w:r>
      <w:r w:rsidRPr="00D7033A">
        <w:rPr>
          <w:rFonts w:ascii="Garamond" w:hAnsi="Garamond"/>
          <w:sz w:val="24"/>
          <w:szCs w:val="24"/>
        </w:rPr>
        <w:t xml:space="preserve"> měsíce, za který se nájemné hradí, a to na bankovní účet pronajímatele, který je jako jeho bankovní spojení uveden v záhlaví</w:t>
      </w:r>
      <w:r w:rsidR="00A82F21" w:rsidRPr="00D7033A">
        <w:rPr>
          <w:rFonts w:ascii="Garamond" w:hAnsi="Garamond"/>
          <w:sz w:val="24"/>
          <w:szCs w:val="24"/>
        </w:rPr>
        <w:t xml:space="preserve"> této S</w:t>
      </w:r>
      <w:r w:rsidRPr="00D7033A">
        <w:rPr>
          <w:rFonts w:ascii="Garamond" w:hAnsi="Garamond"/>
          <w:sz w:val="24"/>
          <w:szCs w:val="24"/>
        </w:rPr>
        <w:t>mlouvy.</w:t>
      </w:r>
      <w:r w:rsidR="00A221B9" w:rsidRPr="00D7033A">
        <w:rPr>
          <w:rFonts w:ascii="Garamond" w:hAnsi="Garamond"/>
          <w:sz w:val="24"/>
          <w:szCs w:val="24"/>
        </w:rPr>
        <w:t xml:space="preserve"> Případnou změnu účtu sdělí </w:t>
      </w:r>
      <w:r w:rsidR="00A82F21" w:rsidRPr="00D7033A">
        <w:rPr>
          <w:rFonts w:ascii="Garamond" w:hAnsi="Garamond"/>
          <w:sz w:val="24"/>
          <w:szCs w:val="24"/>
        </w:rPr>
        <w:t>pronajímatel písemně n</w:t>
      </w:r>
      <w:r w:rsidR="00F04C47" w:rsidRPr="00D7033A">
        <w:rPr>
          <w:rFonts w:ascii="Garamond" w:hAnsi="Garamond"/>
          <w:sz w:val="24"/>
          <w:szCs w:val="24"/>
        </w:rPr>
        <w:t>ájemci nejpozději 10 dnů před splatností platby dle této Smlouvy a nájemce</w:t>
      </w:r>
      <w:r w:rsidR="00A221B9" w:rsidRPr="00D7033A">
        <w:rPr>
          <w:rFonts w:ascii="Garamond" w:hAnsi="Garamond"/>
          <w:sz w:val="24"/>
          <w:szCs w:val="24"/>
        </w:rPr>
        <w:t xml:space="preserve"> je povinen takovou změnu respektovat i bez dodatku k této </w:t>
      </w:r>
      <w:r w:rsidR="00A82F21" w:rsidRPr="00D7033A">
        <w:rPr>
          <w:rFonts w:ascii="Garamond" w:hAnsi="Garamond"/>
          <w:sz w:val="24"/>
          <w:szCs w:val="24"/>
        </w:rPr>
        <w:t>S</w:t>
      </w:r>
      <w:r w:rsidR="00A221B9" w:rsidRPr="00D7033A">
        <w:rPr>
          <w:rFonts w:ascii="Garamond" w:hAnsi="Garamond"/>
          <w:sz w:val="24"/>
          <w:szCs w:val="24"/>
        </w:rPr>
        <w:t xml:space="preserve">mlouvě.  </w:t>
      </w:r>
    </w:p>
    <w:p w14:paraId="137AE92E" w14:textId="77777777" w:rsidR="008114F4" w:rsidRPr="00D7033A" w:rsidRDefault="008114F4" w:rsidP="008114F4">
      <w:pPr>
        <w:pStyle w:val="Zkladntext"/>
        <w:spacing w:before="0"/>
        <w:rPr>
          <w:rFonts w:ascii="Garamond" w:hAnsi="Garamond"/>
          <w:sz w:val="24"/>
          <w:szCs w:val="24"/>
        </w:rPr>
      </w:pPr>
    </w:p>
    <w:p w14:paraId="0D849CA7" w14:textId="77777777" w:rsidR="001A0491" w:rsidRPr="00D7033A" w:rsidRDefault="001A0491" w:rsidP="008114F4">
      <w:pPr>
        <w:pStyle w:val="Zkladntext"/>
        <w:spacing w:before="0"/>
        <w:rPr>
          <w:rFonts w:ascii="Garamond" w:hAnsi="Garamond"/>
          <w:sz w:val="24"/>
          <w:szCs w:val="24"/>
        </w:rPr>
      </w:pPr>
    </w:p>
    <w:p w14:paraId="337A72F5"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V.</w:t>
      </w:r>
    </w:p>
    <w:p w14:paraId="7B98F4FF" w14:textId="77777777" w:rsidR="00945AC8" w:rsidRPr="00D7033A" w:rsidRDefault="00945AC8" w:rsidP="00945AC8">
      <w:pPr>
        <w:pStyle w:val="Nadpis5"/>
        <w:rPr>
          <w:rFonts w:ascii="Garamond" w:hAnsi="Garamond"/>
          <w:sz w:val="24"/>
          <w:szCs w:val="24"/>
          <w:lang w:val="cs-CZ"/>
        </w:rPr>
      </w:pPr>
      <w:r w:rsidRPr="00D7033A">
        <w:rPr>
          <w:rFonts w:ascii="Garamond" w:hAnsi="Garamond"/>
          <w:sz w:val="24"/>
          <w:szCs w:val="24"/>
        </w:rPr>
        <w:t>Další platby spojené s</w:t>
      </w:r>
      <w:r w:rsidR="002A0492" w:rsidRPr="00D7033A">
        <w:rPr>
          <w:rFonts w:ascii="Garamond" w:hAnsi="Garamond"/>
          <w:sz w:val="24"/>
          <w:szCs w:val="24"/>
        </w:rPr>
        <w:t> </w:t>
      </w:r>
      <w:r w:rsidRPr="00D7033A">
        <w:rPr>
          <w:rFonts w:ascii="Garamond" w:hAnsi="Garamond"/>
          <w:sz w:val="24"/>
          <w:szCs w:val="24"/>
        </w:rPr>
        <w:t>nájmem</w:t>
      </w:r>
    </w:p>
    <w:p w14:paraId="35FBCC3B" w14:textId="77777777" w:rsidR="002A3941" w:rsidRPr="00D7033A" w:rsidRDefault="002A0492" w:rsidP="002A3941">
      <w:pPr>
        <w:pStyle w:val="Zkladntext"/>
        <w:numPr>
          <w:ilvl w:val="0"/>
          <w:numId w:val="19"/>
        </w:numPr>
        <w:spacing w:before="0"/>
        <w:rPr>
          <w:rFonts w:ascii="Garamond" w:hAnsi="Garamond"/>
          <w:sz w:val="24"/>
          <w:szCs w:val="24"/>
        </w:rPr>
      </w:pPr>
      <w:r w:rsidRPr="00D7033A">
        <w:rPr>
          <w:rFonts w:ascii="Garamond" w:hAnsi="Garamond"/>
          <w:sz w:val="24"/>
          <w:szCs w:val="24"/>
        </w:rPr>
        <w:t>Vedle nájmu budou Nájemci poskytovány služby spojené s užíváním Předmětu nájmu.</w:t>
      </w:r>
    </w:p>
    <w:p w14:paraId="17D6B500" w14:textId="77777777" w:rsidR="002A0492" w:rsidRPr="00D7033A" w:rsidRDefault="002A0492" w:rsidP="002A3941">
      <w:pPr>
        <w:pStyle w:val="Zkladntext"/>
        <w:numPr>
          <w:ilvl w:val="0"/>
          <w:numId w:val="19"/>
        </w:numPr>
        <w:spacing w:before="0"/>
        <w:rPr>
          <w:rFonts w:ascii="Garamond" w:hAnsi="Garamond"/>
          <w:sz w:val="24"/>
          <w:szCs w:val="24"/>
        </w:rPr>
      </w:pPr>
      <w:r w:rsidRPr="00D7033A">
        <w:rPr>
          <w:rFonts w:ascii="Garamond" w:hAnsi="Garamond"/>
          <w:sz w:val="24"/>
          <w:szCs w:val="24"/>
        </w:rPr>
        <w:t xml:space="preserve">Pronajímatel dle dohody smluvních stran zajistí nájemci řádné </w:t>
      </w:r>
      <w:r w:rsidRPr="00D7033A">
        <w:rPr>
          <w:rFonts w:ascii="Garamond" w:hAnsi="Garamond"/>
          <w:b/>
          <w:sz w:val="24"/>
          <w:szCs w:val="24"/>
        </w:rPr>
        <w:t>plnění těchto služeb</w:t>
      </w:r>
      <w:r w:rsidRPr="00D7033A">
        <w:rPr>
          <w:rFonts w:ascii="Garamond" w:hAnsi="Garamond"/>
          <w:sz w:val="24"/>
          <w:szCs w:val="24"/>
        </w:rPr>
        <w:t xml:space="preserve"> spojených s užíváním předmětu nájmu (dále jen „služby“), které je Nájemce povinen přijmout a hradit:</w:t>
      </w:r>
    </w:p>
    <w:p w14:paraId="22EA7201" w14:textId="77777777" w:rsidR="002A0492" w:rsidRPr="00D7033A" w:rsidRDefault="002A0492" w:rsidP="002A0492">
      <w:pPr>
        <w:spacing w:after="0" w:line="240" w:lineRule="auto"/>
        <w:ind w:left="737" w:hanging="737"/>
        <w:jc w:val="both"/>
        <w:rPr>
          <w:rFonts w:ascii="Garamond" w:hAnsi="Garamond"/>
          <w:sz w:val="24"/>
          <w:szCs w:val="24"/>
        </w:rPr>
      </w:pPr>
      <w:r w:rsidRPr="00D7033A">
        <w:rPr>
          <w:rFonts w:ascii="Garamond" w:hAnsi="Garamond"/>
          <w:sz w:val="24"/>
          <w:szCs w:val="24"/>
        </w:rPr>
        <w:tab/>
      </w:r>
      <w:r w:rsidRPr="00D7033A">
        <w:rPr>
          <w:rFonts w:ascii="Garamond" w:hAnsi="Garamond"/>
          <w:b/>
          <w:sz w:val="24"/>
          <w:szCs w:val="24"/>
        </w:rPr>
        <w:t>a)</w:t>
      </w:r>
      <w:r w:rsidRPr="00D7033A">
        <w:rPr>
          <w:rFonts w:ascii="Garamond" w:hAnsi="Garamond"/>
          <w:sz w:val="24"/>
          <w:szCs w:val="24"/>
        </w:rPr>
        <w:t xml:space="preserve"> </w:t>
      </w:r>
      <w:r w:rsidRPr="00D7033A">
        <w:rPr>
          <w:rFonts w:ascii="Garamond" w:hAnsi="Garamond"/>
          <w:b/>
          <w:sz w:val="24"/>
          <w:szCs w:val="24"/>
        </w:rPr>
        <w:t>elektrická energie</w:t>
      </w:r>
      <w:r w:rsidR="00E772A8" w:rsidRPr="00D7033A">
        <w:rPr>
          <w:rFonts w:ascii="Garamond" w:hAnsi="Garamond"/>
          <w:sz w:val="24"/>
          <w:szCs w:val="24"/>
        </w:rPr>
        <w:t xml:space="preserve"> </w:t>
      </w:r>
      <w:r w:rsidRPr="00D7033A">
        <w:rPr>
          <w:rFonts w:ascii="Garamond" w:hAnsi="Garamond"/>
          <w:sz w:val="24"/>
          <w:szCs w:val="24"/>
        </w:rPr>
        <w:t>-</w:t>
      </w:r>
      <w:r w:rsidR="00E772A8" w:rsidRPr="00D7033A">
        <w:rPr>
          <w:rFonts w:ascii="Garamond" w:hAnsi="Garamond"/>
          <w:sz w:val="24"/>
          <w:szCs w:val="24"/>
        </w:rPr>
        <w:t xml:space="preserve"> </w:t>
      </w:r>
      <w:r w:rsidRPr="00D7033A">
        <w:rPr>
          <w:rFonts w:ascii="Garamond" w:hAnsi="Garamond"/>
          <w:sz w:val="24"/>
          <w:szCs w:val="24"/>
        </w:rPr>
        <w:t>ve výši odpovídající jejímu skutečně odebranému množství a v cenách prvotního dodavatele</w:t>
      </w:r>
      <w:r w:rsidR="00E772A8" w:rsidRPr="00D7033A">
        <w:rPr>
          <w:rFonts w:ascii="Garamond" w:hAnsi="Garamond"/>
          <w:sz w:val="24"/>
          <w:szCs w:val="24"/>
        </w:rPr>
        <w:t xml:space="preserve"> </w:t>
      </w:r>
      <w:r w:rsidRPr="00D7033A">
        <w:rPr>
          <w:rFonts w:ascii="Garamond" w:hAnsi="Garamond"/>
          <w:sz w:val="24"/>
          <w:szCs w:val="24"/>
        </w:rPr>
        <w:t>-</w:t>
      </w:r>
      <w:r w:rsidR="00E772A8" w:rsidRPr="00D7033A">
        <w:rPr>
          <w:rFonts w:ascii="Garamond" w:hAnsi="Garamond"/>
          <w:sz w:val="24"/>
          <w:szCs w:val="24"/>
        </w:rPr>
        <w:t xml:space="preserve"> </w:t>
      </w:r>
      <w:r w:rsidRPr="00D7033A">
        <w:rPr>
          <w:rFonts w:ascii="Garamond" w:hAnsi="Garamond"/>
          <w:sz w:val="24"/>
          <w:szCs w:val="24"/>
        </w:rPr>
        <w:t xml:space="preserve">na základě údajů měřiče příslušejícího k Předmětu nájmu, </w:t>
      </w:r>
    </w:p>
    <w:p w14:paraId="17246243" w14:textId="77777777" w:rsidR="002A0492" w:rsidRPr="00D7033A" w:rsidRDefault="002A0492" w:rsidP="002A0492">
      <w:pPr>
        <w:spacing w:after="0" w:line="240" w:lineRule="auto"/>
        <w:ind w:left="737" w:hanging="737"/>
        <w:jc w:val="both"/>
        <w:rPr>
          <w:rFonts w:ascii="Garamond" w:hAnsi="Garamond"/>
          <w:sz w:val="24"/>
          <w:szCs w:val="24"/>
        </w:rPr>
      </w:pPr>
      <w:r w:rsidRPr="00D7033A">
        <w:rPr>
          <w:rFonts w:ascii="Garamond" w:hAnsi="Garamond"/>
          <w:sz w:val="24"/>
          <w:szCs w:val="24"/>
        </w:rPr>
        <w:tab/>
      </w:r>
      <w:r w:rsidRPr="00D7033A">
        <w:rPr>
          <w:rFonts w:ascii="Garamond" w:hAnsi="Garamond"/>
          <w:b/>
          <w:sz w:val="24"/>
          <w:szCs w:val="24"/>
        </w:rPr>
        <w:t>b)</w:t>
      </w:r>
      <w:r w:rsidRPr="00D7033A">
        <w:rPr>
          <w:rFonts w:ascii="Garamond" w:hAnsi="Garamond"/>
          <w:sz w:val="24"/>
          <w:szCs w:val="24"/>
        </w:rPr>
        <w:t xml:space="preserve"> </w:t>
      </w:r>
      <w:r w:rsidRPr="00D7033A">
        <w:rPr>
          <w:rFonts w:ascii="Garamond" w:hAnsi="Garamond"/>
          <w:b/>
          <w:sz w:val="24"/>
          <w:szCs w:val="24"/>
        </w:rPr>
        <w:t>vodné a stočné</w:t>
      </w:r>
      <w:r w:rsidRPr="00D7033A">
        <w:rPr>
          <w:rFonts w:ascii="Garamond" w:hAnsi="Garamond"/>
          <w:sz w:val="24"/>
          <w:szCs w:val="24"/>
        </w:rPr>
        <w:t xml:space="preserve"> – ve výši odpovídající skutečně odebranému a odvedenému množství vody a v cenách prvotního dodavatele</w:t>
      </w:r>
      <w:r w:rsidR="00E772A8" w:rsidRPr="00D7033A">
        <w:rPr>
          <w:rFonts w:ascii="Garamond" w:hAnsi="Garamond"/>
          <w:sz w:val="24"/>
          <w:szCs w:val="24"/>
        </w:rPr>
        <w:t xml:space="preserve"> </w:t>
      </w:r>
      <w:r w:rsidRPr="00D7033A">
        <w:rPr>
          <w:rFonts w:ascii="Garamond" w:hAnsi="Garamond"/>
          <w:sz w:val="24"/>
          <w:szCs w:val="24"/>
        </w:rPr>
        <w:t>-</w:t>
      </w:r>
      <w:r w:rsidR="00E772A8" w:rsidRPr="00D7033A">
        <w:rPr>
          <w:rFonts w:ascii="Garamond" w:hAnsi="Garamond"/>
          <w:sz w:val="24"/>
          <w:szCs w:val="24"/>
        </w:rPr>
        <w:t xml:space="preserve"> </w:t>
      </w:r>
      <w:r w:rsidRPr="00D7033A">
        <w:rPr>
          <w:rFonts w:ascii="Garamond" w:hAnsi="Garamond"/>
          <w:sz w:val="24"/>
          <w:szCs w:val="24"/>
        </w:rPr>
        <w:t>na základě údajů měřiče příslušejícího k Předmětu nájmu,</w:t>
      </w:r>
    </w:p>
    <w:p w14:paraId="69DA6C45" w14:textId="186CB493" w:rsidR="002A0492" w:rsidRPr="00D7033A" w:rsidRDefault="002A0492" w:rsidP="002A0492">
      <w:pPr>
        <w:spacing w:after="0" w:line="240" w:lineRule="auto"/>
        <w:ind w:left="737"/>
        <w:jc w:val="both"/>
        <w:rPr>
          <w:rFonts w:ascii="Garamond" w:hAnsi="Garamond"/>
          <w:sz w:val="24"/>
          <w:szCs w:val="24"/>
        </w:rPr>
      </w:pPr>
      <w:r w:rsidRPr="00D7033A">
        <w:rPr>
          <w:rFonts w:ascii="Garamond" w:hAnsi="Garamond"/>
          <w:b/>
          <w:bCs/>
          <w:sz w:val="24"/>
          <w:szCs w:val="24"/>
        </w:rPr>
        <w:t>c)</w:t>
      </w:r>
      <w:r w:rsidRPr="00D7033A">
        <w:rPr>
          <w:rFonts w:ascii="Garamond" w:hAnsi="Garamond"/>
          <w:sz w:val="24"/>
          <w:szCs w:val="24"/>
        </w:rPr>
        <w:t xml:space="preserve"> </w:t>
      </w:r>
      <w:r w:rsidRPr="00D7033A">
        <w:rPr>
          <w:rFonts w:ascii="Garamond" w:hAnsi="Garamond"/>
          <w:b/>
          <w:bCs/>
          <w:sz w:val="24"/>
          <w:szCs w:val="24"/>
        </w:rPr>
        <w:t>teplo</w:t>
      </w:r>
      <w:r w:rsidR="00FD3C31" w:rsidRPr="00D7033A">
        <w:rPr>
          <w:rFonts w:ascii="Garamond" w:hAnsi="Garamond"/>
          <w:b/>
          <w:bCs/>
          <w:sz w:val="24"/>
          <w:szCs w:val="24"/>
        </w:rPr>
        <w:t xml:space="preserve"> pro vytápění</w:t>
      </w:r>
      <w:r w:rsidRPr="00D7033A">
        <w:rPr>
          <w:rFonts w:ascii="Garamond" w:hAnsi="Garamond"/>
          <w:b/>
          <w:bCs/>
          <w:sz w:val="24"/>
          <w:szCs w:val="24"/>
        </w:rPr>
        <w:t xml:space="preserve"> </w:t>
      </w:r>
      <w:r w:rsidRPr="00D7033A">
        <w:rPr>
          <w:rFonts w:ascii="Garamond" w:hAnsi="Garamond"/>
          <w:sz w:val="24"/>
          <w:szCs w:val="24"/>
        </w:rPr>
        <w:t xml:space="preserve">–- ve výši </w:t>
      </w:r>
      <w:r w:rsidR="74AFA7FC" w:rsidRPr="00D7033A">
        <w:rPr>
          <w:rFonts w:ascii="Garamond" w:hAnsi="Garamond"/>
          <w:sz w:val="24"/>
          <w:szCs w:val="24"/>
        </w:rPr>
        <w:t xml:space="preserve">odpovídající skutečně odebranému množství tepla pro </w:t>
      </w:r>
      <w:r w:rsidR="007A6D00" w:rsidRPr="00D7033A">
        <w:rPr>
          <w:rFonts w:ascii="Garamond" w:hAnsi="Garamond"/>
          <w:sz w:val="24"/>
          <w:szCs w:val="24"/>
        </w:rPr>
        <w:t>vytápění – dle</w:t>
      </w:r>
      <w:r w:rsidR="74AFA7FC" w:rsidRPr="00D7033A">
        <w:rPr>
          <w:rFonts w:ascii="Garamond" w:hAnsi="Garamond"/>
          <w:sz w:val="24"/>
          <w:szCs w:val="24"/>
        </w:rPr>
        <w:t xml:space="preserve"> měřičů</w:t>
      </w:r>
      <w:r w:rsidR="00C64432" w:rsidRPr="00D7033A">
        <w:rPr>
          <w:rFonts w:ascii="Garamond" w:hAnsi="Garamond"/>
          <w:sz w:val="24"/>
          <w:szCs w:val="24"/>
        </w:rPr>
        <w:t>,</w:t>
      </w:r>
    </w:p>
    <w:p w14:paraId="581EB91F" w14:textId="212F3D74" w:rsidR="002A0492" w:rsidRPr="00D7033A" w:rsidRDefault="0D4FD70A" w:rsidP="006F0BC6">
      <w:pPr>
        <w:spacing w:after="0" w:line="240" w:lineRule="auto"/>
        <w:ind w:left="567"/>
        <w:jc w:val="both"/>
        <w:rPr>
          <w:rFonts w:ascii="Garamond" w:hAnsi="Garamond"/>
          <w:sz w:val="24"/>
          <w:szCs w:val="24"/>
        </w:rPr>
      </w:pPr>
      <w:r w:rsidRPr="00D7033A">
        <w:rPr>
          <w:rFonts w:ascii="Garamond" w:hAnsi="Garamond"/>
          <w:sz w:val="24"/>
          <w:szCs w:val="24"/>
        </w:rPr>
        <w:t xml:space="preserve">a to formou pravidelných měsíčních záloh na plnění - písm. a), b), </w:t>
      </w:r>
      <w:r w:rsidR="007423EA" w:rsidRPr="00D7033A">
        <w:rPr>
          <w:rFonts w:ascii="Garamond" w:hAnsi="Garamond"/>
          <w:sz w:val="24"/>
          <w:szCs w:val="24"/>
        </w:rPr>
        <w:t xml:space="preserve">a </w:t>
      </w:r>
      <w:r w:rsidRPr="00D7033A">
        <w:rPr>
          <w:rFonts w:ascii="Garamond" w:hAnsi="Garamond"/>
          <w:sz w:val="24"/>
          <w:szCs w:val="24"/>
        </w:rPr>
        <w:t>c</w:t>
      </w:r>
      <w:r w:rsidR="007A6D00" w:rsidRPr="00D7033A">
        <w:rPr>
          <w:rFonts w:ascii="Garamond" w:hAnsi="Garamond"/>
          <w:sz w:val="24"/>
          <w:szCs w:val="24"/>
        </w:rPr>
        <w:t>) tohoto</w:t>
      </w:r>
      <w:r w:rsidRPr="00D7033A">
        <w:rPr>
          <w:rFonts w:ascii="Garamond" w:hAnsi="Garamond"/>
          <w:sz w:val="24"/>
          <w:szCs w:val="24"/>
        </w:rPr>
        <w:t xml:space="preserve"> odstavce ve výši</w:t>
      </w:r>
      <w:r w:rsidR="009754D7">
        <w:rPr>
          <w:rFonts w:ascii="Garamond" w:hAnsi="Garamond"/>
          <w:sz w:val="24"/>
          <w:szCs w:val="24"/>
        </w:rPr>
        <w:t xml:space="preserve"> 26.000</w:t>
      </w:r>
      <w:r w:rsidR="007A6D00" w:rsidRPr="00D7033A">
        <w:rPr>
          <w:rFonts w:ascii="Garamond" w:hAnsi="Garamond"/>
          <w:sz w:val="24"/>
          <w:szCs w:val="24"/>
        </w:rPr>
        <w:t>, - Kč</w:t>
      </w:r>
      <w:r w:rsidRPr="00D7033A">
        <w:rPr>
          <w:rFonts w:ascii="Garamond" w:hAnsi="Garamond"/>
          <w:sz w:val="24"/>
          <w:szCs w:val="24"/>
        </w:rPr>
        <w:t xml:space="preserve"> plus DPH (z toho na vodné a stočné zálohu ve výši</w:t>
      </w:r>
      <w:r w:rsidR="009754D7">
        <w:rPr>
          <w:rFonts w:ascii="Garamond" w:hAnsi="Garamond"/>
          <w:sz w:val="24"/>
          <w:szCs w:val="24"/>
        </w:rPr>
        <w:t xml:space="preserve"> 1</w:t>
      </w:r>
      <w:r w:rsidR="00A563A9">
        <w:rPr>
          <w:rFonts w:ascii="Garamond" w:hAnsi="Garamond"/>
          <w:sz w:val="24"/>
          <w:szCs w:val="24"/>
        </w:rPr>
        <w:t>.</w:t>
      </w:r>
      <w:r w:rsidR="009754D7">
        <w:rPr>
          <w:rFonts w:ascii="Garamond" w:hAnsi="Garamond"/>
          <w:sz w:val="24"/>
          <w:szCs w:val="24"/>
        </w:rPr>
        <w:t>000</w:t>
      </w:r>
      <w:r w:rsidR="007A6D00" w:rsidRPr="00D7033A">
        <w:rPr>
          <w:rFonts w:ascii="Garamond" w:hAnsi="Garamond"/>
          <w:sz w:val="24"/>
          <w:szCs w:val="24"/>
        </w:rPr>
        <w:t>, -</w:t>
      </w:r>
      <w:r w:rsidRPr="00D7033A">
        <w:rPr>
          <w:rFonts w:ascii="Garamond" w:hAnsi="Garamond"/>
          <w:sz w:val="24"/>
          <w:szCs w:val="24"/>
        </w:rPr>
        <w:t xml:space="preserve"> Kč plus DPH měsíčně a na zálohu na elektrickou energii částku ve výši</w:t>
      </w:r>
      <w:r w:rsidR="009754D7">
        <w:rPr>
          <w:rFonts w:ascii="Garamond" w:hAnsi="Garamond"/>
          <w:sz w:val="24"/>
          <w:szCs w:val="24"/>
        </w:rPr>
        <w:t xml:space="preserve"> 5.000</w:t>
      </w:r>
      <w:r w:rsidR="007A6D00" w:rsidRPr="00D7033A">
        <w:rPr>
          <w:rFonts w:ascii="Garamond" w:hAnsi="Garamond"/>
          <w:sz w:val="24"/>
          <w:szCs w:val="24"/>
        </w:rPr>
        <w:t>, - Kč</w:t>
      </w:r>
      <w:r w:rsidRPr="00D7033A">
        <w:rPr>
          <w:rFonts w:ascii="Garamond" w:hAnsi="Garamond"/>
          <w:sz w:val="24"/>
          <w:szCs w:val="24"/>
        </w:rPr>
        <w:t xml:space="preserve"> plus DPH měsíčně, teplo pro vytápění ve výši </w:t>
      </w:r>
      <w:r w:rsidR="009754D7">
        <w:rPr>
          <w:rFonts w:ascii="Garamond" w:hAnsi="Garamond"/>
          <w:sz w:val="24"/>
          <w:szCs w:val="24"/>
        </w:rPr>
        <w:t>20.000</w:t>
      </w:r>
      <w:r w:rsidR="007A6D00" w:rsidRPr="00D7033A">
        <w:rPr>
          <w:rFonts w:ascii="Garamond" w:hAnsi="Garamond"/>
          <w:sz w:val="24"/>
          <w:szCs w:val="24"/>
        </w:rPr>
        <w:t>, - Kč</w:t>
      </w:r>
      <w:r w:rsidRPr="00D7033A">
        <w:rPr>
          <w:rFonts w:ascii="Garamond" w:hAnsi="Garamond"/>
          <w:sz w:val="24"/>
          <w:szCs w:val="24"/>
        </w:rPr>
        <w:t xml:space="preserve"> plus DPH měsíčně</w:t>
      </w:r>
      <w:r w:rsidR="00092A16" w:rsidRPr="00D7033A">
        <w:rPr>
          <w:rFonts w:ascii="Garamond" w:hAnsi="Garamond"/>
          <w:sz w:val="24"/>
          <w:szCs w:val="24"/>
        </w:rPr>
        <w:t xml:space="preserve"> </w:t>
      </w:r>
      <w:r w:rsidRPr="00D7033A">
        <w:rPr>
          <w:rFonts w:ascii="Garamond" w:hAnsi="Garamond"/>
          <w:sz w:val="24"/>
          <w:szCs w:val="24"/>
        </w:rPr>
        <w:t>).  Měsíční zálohy na plnění jsou splatné ve stejných lhůtách a stejným způsobem jako nájemné.</w:t>
      </w:r>
    </w:p>
    <w:p w14:paraId="2DB0C230" w14:textId="1E13DDBA" w:rsidR="002A3941" w:rsidRPr="00D7033A" w:rsidRDefault="0D4FD70A" w:rsidP="00474DD0">
      <w:pPr>
        <w:spacing w:after="0" w:line="240" w:lineRule="auto"/>
        <w:ind w:left="567"/>
        <w:jc w:val="both"/>
        <w:rPr>
          <w:rFonts w:ascii="Garamond" w:hAnsi="Garamond"/>
          <w:sz w:val="24"/>
          <w:szCs w:val="24"/>
        </w:rPr>
      </w:pPr>
      <w:r w:rsidRPr="00D7033A">
        <w:rPr>
          <w:rFonts w:ascii="Garamond" w:hAnsi="Garamond"/>
          <w:sz w:val="24"/>
          <w:szCs w:val="24"/>
        </w:rPr>
        <w:t xml:space="preserve">Pronajímatel a nájemce sjednávají, že jedenkrát za kalendářní rok provedou vyúčtování záloh na plnění - písm. a), b), </w:t>
      </w:r>
      <w:r w:rsidR="00092A16" w:rsidRPr="00D7033A">
        <w:rPr>
          <w:rFonts w:ascii="Garamond" w:hAnsi="Garamond"/>
          <w:sz w:val="24"/>
          <w:szCs w:val="24"/>
        </w:rPr>
        <w:t xml:space="preserve">a </w:t>
      </w:r>
      <w:r w:rsidRPr="00D7033A">
        <w:rPr>
          <w:rFonts w:ascii="Garamond" w:hAnsi="Garamond"/>
          <w:sz w:val="24"/>
          <w:szCs w:val="24"/>
        </w:rPr>
        <w:t xml:space="preserve">c) tohoto odstavce a vyrovnají případné přeplatky nebo nedoplatky, a </w:t>
      </w:r>
      <w:r w:rsidR="00195EA4" w:rsidRPr="00D7033A">
        <w:rPr>
          <w:rFonts w:ascii="Garamond" w:hAnsi="Garamond"/>
          <w:sz w:val="24"/>
          <w:szCs w:val="24"/>
        </w:rPr>
        <w:t>to na</w:t>
      </w:r>
      <w:r w:rsidRPr="00D7033A">
        <w:rPr>
          <w:rFonts w:ascii="Garamond" w:hAnsi="Garamond"/>
          <w:sz w:val="24"/>
          <w:szCs w:val="24"/>
        </w:rPr>
        <w:t xml:space="preserve"> základě </w:t>
      </w:r>
      <w:r w:rsidR="007A6D00" w:rsidRPr="00D7033A">
        <w:rPr>
          <w:rFonts w:ascii="Garamond" w:hAnsi="Garamond"/>
          <w:sz w:val="24"/>
          <w:szCs w:val="24"/>
        </w:rPr>
        <w:t>faktury – daňového</w:t>
      </w:r>
      <w:r w:rsidR="00092A16" w:rsidRPr="00D7033A">
        <w:rPr>
          <w:rFonts w:ascii="Garamond" w:hAnsi="Garamond"/>
          <w:sz w:val="24"/>
          <w:szCs w:val="24"/>
        </w:rPr>
        <w:t xml:space="preserve"> </w:t>
      </w:r>
      <w:r w:rsidRPr="00D7033A">
        <w:rPr>
          <w:rFonts w:ascii="Garamond" w:hAnsi="Garamond"/>
          <w:sz w:val="24"/>
          <w:szCs w:val="24"/>
        </w:rPr>
        <w:t>doklad</w:t>
      </w:r>
      <w:r w:rsidR="00092A16" w:rsidRPr="00D7033A">
        <w:rPr>
          <w:rFonts w:ascii="Garamond" w:hAnsi="Garamond"/>
          <w:sz w:val="24"/>
          <w:szCs w:val="24"/>
        </w:rPr>
        <w:t>u</w:t>
      </w:r>
      <w:r w:rsidRPr="00D7033A">
        <w:rPr>
          <w:rFonts w:ascii="Garamond" w:hAnsi="Garamond"/>
          <w:sz w:val="24"/>
          <w:szCs w:val="24"/>
        </w:rPr>
        <w:t xml:space="preserve"> doručen</w:t>
      </w:r>
      <w:r w:rsidR="00092A16" w:rsidRPr="00D7033A">
        <w:rPr>
          <w:rFonts w:ascii="Garamond" w:hAnsi="Garamond"/>
          <w:sz w:val="24"/>
          <w:szCs w:val="24"/>
        </w:rPr>
        <w:t>ého</w:t>
      </w:r>
      <w:r w:rsidRPr="00D7033A">
        <w:rPr>
          <w:rFonts w:ascii="Garamond" w:hAnsi="Garamond"/>
          <w:sz w:val="24"/>
          <w:szCs w:val="24"/>
        </w:rPr>
        <w:t xml:space="preserve"> do </w:t>
      </w:r>
      <w:r w:rsidR="00933B4B" w:rsidRPr="00D7033A">
        <w:rPr>
          <w:rFonts w:ascii="Garamond" w:hAnsi="Garamond"/>
          <w:sz w:val="24"/>
          <w:szCs w:val="24"/>
        </w:rPr>
        <w:t>30. 4</w:t>
      </w:r>
      <w:r w:rsidR="00092A16" w:rsidRPr="00D7033A">
        <w:rPr>
          <w:rFonts w:ascii="Garamond" w:hAnsi="Garamond"/>
          <w:sz w:val="24"/>
          <w:szCs w:val="24"/>
        </w:rPr>
        <w:t>.</w:t>
      </w:r>
      <w:r w:rsidR="00933B4B" w:rsidRPr="00D7033A">
        <w:rPr>
          <w:rFonts w:ascii="Garamond" w:hAnsi="Garamond"/>
          <w:sz w:val="24"/>
          <w:szCs w:val="24"/>
        </w:rPr>
        <w:t xml:space="preserve"> </w:t>
      </w:r>
      <w:r w:rsidRPr="00D7033A">
        <w:rPr>
          <w:rFonts w:ascii="Garamond" w:hAnsi="Garamond"/>
          <w:sz w:val="24"/>
          <w:szCs w:val="24"/>
        </w:rPr>
        <w:t xml:space="preserve">následujícího roku. Případný nedoplatek je nájemce povinen zaplatit pronajímateli v pronajímatelem vypočtené výši tak, jak bude na </w:t>
      </w:r>
      <w:r w:rsidRPr="00D7033A">
        <w:rPr>
          <w:rFonts w:ascii="Garamond" w:hAnsi="Garamond"/>
          <w:sz w:val="24"/>
          <w:szCs w:val="24"/>
        </w:rPr>
        <w:lastRenderedPageBreak/>
        <w:t>vyúčtování uvedeno.</w:t>
      </w:r>
      <w:r w:rsidR="00092A16" w:rsidRPr="00D7033A">
        <w:rPr>
          <w:rFonts w:ascii="Garamond" w:hAnsi="Garamond"/>
          <w:sz w:val="24"/>
          <w:szCs w:val="24"/>
        </w:rPr>
        <w:t xml:space="preserve"> Nájemce je oprávněn v případě svého zájmu zkontrolovat doklady o skutečně odebraném množství a ceně služeb podle písm. a), b) a c) tohoto odstavce.</w:t>
      </w:r>
      <w:r w:rsidR="009754D7">
        <w:rPr>
          <w:rFonts w:ascii="Garamond" w:hAnsi="Garamond"/>
          <w:sz w:val="24"/>
          <w:szCs w:val="24"/>
        </w:rPr>
        <w:t xml:space="preserve"> Smluvní strany se dále dohodly, že režim záloh bude na předmět nájmu aplikován až od okamžiku, kdy budou instalovány všechny měřice médií uvedených pod písm. a) až c) tohoto odstavce. </w:t>
      </w:r>
    </w:p>
    <w:p w14:paraId="711682CD" w14:textId="77777777" w:rsidR="007120E0" w:rsidRPr="00D7033A" w:rsidRDefault="007120E0" w:rsidP="008F6207">
      <w:pPr>
        <w:numPr>
          <w:ilvl w:val="0"/>
          <w:numId w:val="19"/>
        </w:numPr>
        <w:spacing w:after="0" w:line="240" w:lineRule="auto"/>
        <w:jc w:val="both"/>
        <w:rPr>
          <w:rFonts w:ascii="Garamond" w:hAnsi="Garamond"/>
          <w:sz w:val="24"/>
          <w:szCs w:val="24"/>
        </w:rPr>
      </w:pPr>
      <w:r w:rsidRPr="00D7033A">
        <w:rPr>
          <w:rFonts w:ascii="Garamond" w:hAnsi="Garamond"/>
          <w:sz w:val="24"/>
          <w:szCs w:val="24"/>
        </w:rPr>
        <w:t xml:space="preserve">Součástí ujednaného nájemného rovněž nejsou úhrady za </w:t>
      </w:r>
      <w:r w:rsidRPr="00D7033A">
        <w:rPr>
          <w:rFonts w:ascii="Garamond" w:hAnsi="Garamond"/>
          <w:b/>
          <w:sz w:val="24"/>
          <w:szCs w:val="24"/>
        </w:rPr>
        <w:t>další služby</w:t>
      </w:r>
      <w:r w:rsidRPr="00D7033A">
        <w:rPr>
          <w:rFonts w:ascii="Garamond" w:hAnsi="Garamond"/>
          <w:sz w:val="24"/>
          <w:szCs w:val="24"/>
        </w:rPr>
        <w:t>, které v souvislosti s nájmem pronajímatel poskytuje nájemci. Pronajímatel nájemci v souvislosti s nájmem poskytuje tyto další služby:</w:t>
      </w:r>
    </w:p>
    <w:p w14:paraId="07A4EABD" w14:textId="77777777" w:rsidR="007120E0" w:rsidRPr="00D7033A" w:rsidRDefault="007120E0" w:rsidP="007120E0">
      <w:pPr>
        <w:spacing w:after="0" w:line="240" w:lineRule="auto"/>
        <w:jc w:val="both"/>
        <w:rPr>
          <w:rFonts w:ascii="Garamond" w:hAnsi="Garamond"/>
          <w:sz w:val="24"/>
          <w:szCs w:val="24"/>
        </w:rPr>
      </w:pPr>
    </w:p>
    <w:p w14:paraId="5CCDF64D" w14:textId="66A14070" w:rsidR="007120E0" w:rsidRPr="00D7033A" w:rsidRDefault="006F0BC6" w:rsidP="64A36F3E">
      <w:pPr>
        <w:numPr>
          <w:ilvl w:val="0"/>
          <w:numId w:val="18"/>
        </w:numPr>
        <w:tabs>
          <w:tab w:val="clear" w:pos="927"/>
          <w:tab w:val="num" w:pos="1428"/>
        </w:tabs>
        <w:spacing w:after="0" w:line="240" w:lineRule="auto"/>
        <w:ind w:left="1428"/>
        <w:jc w:val="both"/>
        <w:rPr>
          <w:rFonts w:ascii="Garamond" w:hAnsi="Garamond"/>
          <w:sz w:val="24"/>
          <w:szCs w:val="24"/>
        </w:rPr>
      </w:pPr>
      <w:r w:rsidRPr="00D7033A">
        <w:rPr>
          <w:rFonts w:ascii="Garamond" w:hAnsi="Garamond"/>
          <w:sz w:val="24"/>
          <w:szCs w:val="24"/>
        </w:rPr>
        <w:t xml:space="preserve">za užívání společných prostor (úklid společných prostor, </w:t>
      </w:r>
      <w:r w:rsidR="00C64432" w:rsidRPr="00D7033A">
        <w:rPr>
          <w:rFonts w:ascii="Garamond" w:hAnsi="Garamond"/>
          <w:sz w:val="24"/>
          <w:szCs w:val="24"/>
        </w:rPr>
        <w:t>elektřina společných prostor</w:t>
      </w:r>
      <w:r w:rsidRPr="00D7033A">
        <w:rPr>
          <w:rFonts w:ascii="Garamond" w:hAnsi="Garamond"/>
          <w:sz w:val="24"/>
          <w:szCs w:val="24"/>
        </w:rPr>
        <w:t>, ostraha objektu</w:t>
      </w:r>
      <w:r w:rsidR="00C64432" w:rsidRPr="00D7033A">
        <w:rPr>
          <w:rFonts w:ascii="Garamond" w:hAnsi="Garamond"/>
          <w:sz w:val="24"/>
          <w:szCs w:val="24"/>
        </w:rPr>
        <w:t>,</w:t>
      </w:r>
      <w:r w:rsidR="009754D7">
        <w:rPr>
          <w:rFonts w:ascii="Garamond" w:hAnsi="Garamond"/>
          <w:sz w:val="24"/>
          <w:szCs w:val="24"/>
        </w:rPr>
        <w:t xml:space="preserve"> provoz výtahu,</w:t>
      </w:r>
      <w:r w:rsidR="00A46BC7">
        <w:rPr>
          <w:rFonts w:ascii="Garamond" w:hAnsi="Garamond"/>
          <w:sz w:val="24"/>
          <w:szCs w:val="24"/>
        </w:rPr>
        <w:t xml:space="preserve"> </w:t>
      </w:r>
      <w:r w:rsidR="00C64432" w:rsidRPr="00D7033A">
        <w:rPr>
          <w:rFonts w:ascii="Garamond" w:hAnsi="Garamond"/>
          <w:sz w:val="24"/>
          <w:szCs w:val="24"/>
        </w:rPr>
        <w:t>kamerový systém a provoz, svoz TKO</w:t>
      </w:r>
      <w:r w:rsidRPr="00D7033A">
        <w:rPr>
          <w:rFonts w:ascii="Garamond" w:hAnsi="Garamond"/>
          <w:sz w:val="24"/>
          <w:szCs w:val="24"/>
        </w:rPr>
        <w:t xml:space="preserve">) je sjednána </w:t>
      </w:r>
      <w:r w:rsidR="00C64432" w:rsidRPr="00D7033A">
        <w:rPr>
          <w:rFonts w:ascii="Garamond" w:hAnsi="Garamond"/>
          <w:sz w:val="24"/>
          <w:szCs w:val="24"/>
        </w:rPr>
        <w:t xml:space="preserve">pevná </w:t>
      </w:r>
      <w:r w:rsidRPr="00D7033A">
        <w:rPr>
          <w:rFonts w:ascii="Garamond" w:hAnsi="Garamond"/>
          <w:sz w:val="24"/>
          <w:szCs w:val="24"/>
        </w:rPr>
        <w:t xml:space="preserve">měsíční paušální platba a činí částku </w:t>
      </w:r>
      <w:r w:rsidR="00474DD0" w:rsidRPr="00D7033A">
        <w:rPr>
          <w:rFonts w:ascii="Garamond" w:hAnsi="Garamond"/>
          <w:sz w:val="24"/>
          <w:szCs w:val="24"/>
        </w:rPr>
        <w:t>1</w:t>
      </w:r>
      <w:r w:rsidR="009754D7">
        <w:rPr>
          <w:rFonts w:ascii="Garamond" w:hAnsi="Garamond"/>
          <w:sz w:val="24"/>
          <w:szCs w:val="24"/>
        </w:rPr>
        <w:t>6</w:t>
      </w:r>
      <w:r w:rsidRPr="00D7033A">
        <w:rPr>
          <w:rFonts w:ascii="Garamond" w:hAnsi="Garamond"/>
          <w:sz w:val="24"/>
          <w:szCs w:val="24"/>
        </w:rPr>
        <w:t>,- Kč</w:t>
      </w:r>
      <w:r w:rsidR="00474DD0" w:rsidRPr="00D7033A">
        <w:rPr>
          <w:rFonts w:ascii="Garamond" w:hAnsi="Garamond"/>
          <w:sz w:val="24"/>
          <w:szCs w:val="24"/>
        </w:rPr>
        <w:t xml:space="preserve"> za m</w:t>
      </w:r>
      <w:r w:rsidR="00474DD0" w:rsidRPr="00D7033A">
        <w:rPr>
          <w:rFonts w:ascii="Garamond" w:hAnsi="Garamond"/>
          <w:sz w:val="24"/>
          <w:szCs w:val="24"/>
          <w:vertAlign w:val="superscript"/>
        </w:rPr>
        <w:t>2</w:t>
      </w:r>
      <w:r w:rsidRPr="00D7033A">
        <w:rPr>
          <w:rFonts w:ascii="Garamond" w:hAnsi="Garamond"/>
          <w:sz w:val="24"/>
          <w:szCs w:val="24"/>
        </w:rPr>
        <w:t xml:space="preserve"> </w:t>
      </w:r>
      <w:r w:rsidR="00C64432" w:rsidRPr="00D7033A">
        <w:rPr>
          <w:rFonts w:ascii="Garamond" w:hAnsi="Garamond"/>
          <w:sz w:val="24"/>
          <w:szCs w:val="24"/>
        </w:rPr>
        <w:t xml:space="preserve">plus </w:t>
      </w:r>
      <w:r w:rsidRPr="00D7033A">
        <w:rPr>
          <w:rFonts w:ascii="Garamond" w:hAnsi="Garamond"/>
          <w:sz w:val="24"/>
          <w:szCs w:val="24"/>
        </w:rPr>
        <w:t>DPH (slovy</w:t>
      </w:r>
      <w:r w:rsidR="00175E3C" w:rsidRPr="00D7033A">
        <w:rPr>
          <w:rFonts w:ascii="Garamond" w:hAnsi="Garamond"/>
          <w:sz w:val="24"/>
          <w:szCs w:val="24"/>
        </w:rPr>
        <w:t xml:space="preserve">: </w:t>
      </w:r>
      <w:r w:rsidR="00357575">
        <w:rPr>
          <w:rFonts w:ascii="Garamond" w:hAnsi="Garamond"/>
          <w:sz w:val="24"/>
          <w:szCs w:val="24"/>
        </w:rPr>
        <w:t>šestná</w:t>
      </w:r>
      <w:r w:rsidR="00A46BC7">
        <w:rPr>
          <w:rFonts w:ascii="Garamond" w:hAnsi="Garamond"/>
          <w:sz w:val="24"/>
          <w:szCs w:val="24"/>
        </w:rPr>
        <w:t>ct</w:t>
      </w:r>
      <w:r w:rsidR="00357575" w:rsidRPr="00D7033A">
        <w:rPr>
          <w:rFonts w:ascii="Garamond" w:hAnsi="Garamond"/>
          <w:sz w:val="24"/>
          <w:szCs w:val="24"/>
        </w:rPr>
        <w:t xml:space="preserve"> </w:t>
      </w:r>
      <w:r w:rsidRPr="00D7033A">
        <w:rPr>
          <w:rFonts w:ascii="Garamond" w:hAnsi="Garamond"/>
          <w:sz w:val="24"/>
          <w:szCs w:val="24"/>
        </w:rPr>
        <w:t>korun českých) měsíčně</w:t>
      </w:r>
      <w:r w:rsidR="00A537D9" w:rsidRPr="00D7033A">
        <w:rPr>
          <w:rFonts w:ascii="Garamond" w:hAnsi="Garamond"/>
          <w:sz w:val="24"/>
          <w:szCs w:val="24"/>
        </w:rPr>
        <w:t xml:space="preserve"> pronajímané plochy předmětu nájmu</w:t>
      </w:r>
      <w:r w:rsidRPr="00D7033A">
        <w:rPr>
          <w:rFonts w:ascii="Garamond" w:hAnsi="Garamond"/>
          <w:sz w:val="24"/>
          <w:szCs w:val="24"/>
        </w:rPr>
        <w:t xml:space="preserve">. </w:t>
      </w:r>
    </w:p>
    <w:p w14:paraId="646ED72A" w14:textId="77777777" w:rsidR="007120E0" w:rsidRPr="00D7033A" w:rsidRDefault="007120E0" w:rsidP="00474DD0">
      <w:pPr>
        <w:spacing w:after="0" w:line="240" w:lineRule="auto"/>
        <w:jc w:val="both"/>
        <w:rPr>
          <w:rFonts w:ascii="Garamond" w:hAnsi="Garamond"/>
          <w:bCs/>
          <w:sz w:val="24"/>
          <w:szCs w:val="24"/>
        </w:rPr>
      </w:pPr>
    </w:p>
    <w:p w14:paraId="0B415561" w14:textId="77777777" w:rsidR="002A0492" w:rsidRDefault="007120E0" w:rsidP="001A0491">
      <w:pPr>
        <w:spacing w:after="0" w:line="240" w:lineRule="auto"/>
        <w:ind w:left="708"/>
        <w:jc w:val="both"/>
        <w:rPr>
          <w:rFonts w:ascii="Garamond" w:hAnsi="Garamond"/>
          <w:sz w:val="24"/>
          <w:szCs w:val="24"/>
        </w:rPr>
      </w:pPr>
      <w:r w:rsidRPr="00D7033A">
        <w:rPr>
          <w:rFonts w:ascii="Garamond" w:hAnsi="Garamond"/>
          <w:sz w:val="24"/>
          <w:szCs w:val="24"/>
        </w:rPr>
        <w:t>Tyto další služby se nájemce zavazuje hradit pronajímateli vedle nájemného. Úhrady za další služby jsou splatné ve stejné lhůtě a stejným způsobem jako nájemné.</w:t>
      </w:r>
    </w:p>
    <w:p w14:paraId="1627D3C8" w14:textId="0801EFFF" w:rsidR="006F0A92" w:rsidRPr="00D7033A" w:rsidRDefault="006F0A92" w:rsidP="001A0491">
      <w:pPr>
        <w:spacing w:after="0" w:line="240" w:lineRule="auto"/>
        <w:ind w:left="708"/>
        <w:jc w:val="both"/>
        <w:rPr>
          <w:rFonts w:ascii="Garamond" w:hAnsi="Garamond"/>
          <w:sz w:val="24"/>
          <w:szCs w:val="24"/>
        </w:rPr>
      </w:pPr>
      <w:r>
        <w:rPr>
          <w:rFonts w:ascii="Garamond" w:hAnsi="Garamond"/>
          <w:sz w:val="24"/>
          <w:szCs w:val="24"/>
        </w:rPr>
        <w:t>Nájemce obdrží na začátku každého roku splátkový kalendář na výše uvedené platby dle písm. a</w:t>
      </w:r>
      <w:r w:rsidR="00DD2D84">
        <w:rPr>
          <w:rFonts w:ascii="Garamond" w:hAnsi="Garamond"/>
          <w:sz w:val="24"/>
          <w:szCs w:val="24"/>
        </w:rPr>
        <w:t>), b), c) a za další služby</w:t>
      </w:r>
      <w:r w:rsidR="009C71E4">
        <w:rPr>
          <w:rFonts w:ascii="Garamond" w:hAnsi="Garamond"/>
          <w:sz w:val="24"/>
          <w:szCs w:val="24"/>
        </w:rPr>
        <w:t xml:space="preserve"> uvedené v odstavci (3).</w:t>
      </w:r>
    </w:p>
    <w:p w14:paraId="64752C06" w14:textId="77777777" w:rsidR="002A3941" w:rsidRPr="00D7033A" w:rsidRDefault="002A3941" w:rsidP="007120E0">
      <w:pPr>
        <w:spacing w:after="0" w:line="240" w:lineRule="auto"/>
        <w:ind w:left="567"/>
        <w:jc w:val="both"/>
        <w:rPr>
          <w:rFonts w:ascii="Garamond" w:hAnsi="Garamond"/>
          <w:sz w:val="24"/>
          <w:szCs w:val="24"/>
        </w:rPr>
      </w:pPr>
    </w:p>
    <w:p w14:paraId="7E26CE73" w14:textId="146E7FAB" w:rsidR="005459D5" w:rsidRPr="00D7033A" w:rsidRDefault="005459D5" w:rsidP="64A36F3E">
      <w:pPr>
        <w:numPr>
          <w:ilvl w:val="0"/>
          <w:numId w:val="19"/>
        </w:numPr>
        <w:tabs>
          <w:tab w:val="left" w:pos="567"/>
          <w:tab w:val="left" w:pos="709"/>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Garamond" w:hAnsi="Garamond" w:cs="Garamond"/>
          <w:sz w:val="24"/>
          <w:szCs w:val="24"/>
        </w:rPr>
      </w:pPr>
      <w:r w:rsidRPr="00D7033A">
        <w:rPr>
          <w:rFonts w:ascii="Garamond" w:hAnsi="Garamond" w:cs="Garamond"/>
          <w:sz w:val="24"/>
          <w:szCs w:val="24"/>
        </w:rPr>
        <w:t xml:space="preserve">Pronajímatel je oprávněn jednostranně zvýšit výši zálohy na úhrady </w:t>
      </w:r>
      <w:r w:rsidR="00245EBB" w:rsidRPr="00D7033A">
        <w:rPr>
          <w:rFonts w:ascii="Garamond" w:hAnsi="Garamond" w:cs="Garamond"/>
          <w:sz w:val="24"/>
          <w:szCs w:val="24"/>
        </w:rPr>
        <w:t xml:space="preserve">o částku odpovídající skutečnému zvýšení výše záloh či plateb </w:t>
      </w:r>
      <w:r w:rsidRPr="00D7033A">
        <w:rPr>
          <w:rFonts w:ascii="Garamond" w:hAnsi="Garamond" w:cs="Garamond"/>
          <w:sz w:val="24"/>
          <w:szCs w:val="24"/>
        </w:rPr>
        <w:t xml:space="preserve">v případě, že některý z dodavatelů plnění </w:t>
      </w:r>
      <w:r w:rsidR="00E772A8" w:rsidRPr="00D7033A">
        <w:rPr>
          <w:rFonts w:ascii="Garamond" w:hAnsi="Garamond" w:cs="Garamond"/>
          <w:sz w:val="24"/>
          <w:szCs w:val="24"/>
        </w:rPr>
        <w:t xml:space="preserve">služeb </w:t>
      </w:r>
      <w:r w:rsidRPr="00D7033A">
        <w:rPr>
          <w:rFonts w:ascii="Garamond" w:hAnsi="Garamond" w:cs="Garamond"/>
          <w:sz w:val="24"/>
          <w:szCs w:val="24"/>
        </w:rPr>
        <w:t xml:space="preserve">uvedených v odstavci 2 a 3 tohoto článku zvýší výši záloh či plateb, které je tomuto poskytovateli na základě s ním uzavřených smluv povinen platit </w:t>
      </w:r>
      <w:r w:rsidR="001F0158" w:rsidRPr="00D7033A">
        <w:rPr>
          <w:rFonts w:ascii="Garamond" w:hAnsi="Garamond" w:cs="Garamond"/>
          <w:sz w:val="24"/>
          <w:szCs w:val="24"/>
        </w:rPr>
        <w:t>p</w:t>
      </w:r>
      <w:r w:rsidRPr="00D7033A">
        <w:rPr>
          <w:rFonts w:ascii="Garamond" w:hAnsi="Garamond" w:cs="Garamond"/>
          <w:sz w:val="24"/>
          <w:szCs w:val="24"/>
        </w:rPr>
        <w:t>ronajímatel jakožto vlastník Předmětu nájmu.</w:t>
      </w:r>
      <w:r w:rsidR="00A537D9" w:rsidRPr="00D7033A">
        <w:rPr>
          <w:rFonts w:ascii="Garamond" w:hAnsi="Garamond" w:cs="Garamond"/>
          <w:sz w:val="24"/>
          <w:szCs w:val="24"/>
        </w:rPr>
        <w:t xml:space="preserve"> Současně je v prvním roce běhu nájmu pronajímatel oprávněn upravit předepsanou výši záloh a služeb dle skutečného vyúčtování plnění a služeb v objektu. </w:t>
      </w:r>
      <w:r w:rsidRPr="00D7033A">
        <w:rPr>
          <w:rFonts w:ascii="Garamond" w:hAnsi="Garamond" w:cs="Garamond"/>
          <w:sz w:val="24"/>
          <w:szCs w:val="24"/>
        </w:rPr>
        <w:t xml:space="preserve">Pronajímatel je povinen o takové změně nejpozději do 10 pracovních dnů odeslat oznámení </w:t>
      </w:r>
      <w:r w:rsidR="001F0158" w:rsidRPr="00D7033A">
        <w:rPr>
          <w:rFonts w:ascii="Garamond" w:hAnsi="Garamond" w:cs="Garamond"/>
          <w:sz w:val="24"/>
          <w:szCs w:val="24"/>
        </w:rPr>
        <w:t>n</w:t>
      </w:r>
      <w:r w:rsidRPr="00D7033A">
        <w:rPr>
          <w:rFonts w:ascii="Garamond" w:hAnsi="Garamond" w:cs="Garamond"/>
          <w:sz w:val="24"/>
          <w:szCs w:val="24"/>
        </w:rPr>
        <w:t xml:space="preserve">ájemci. Nájemce je povinen </w:t>
      </w:r>
      <w:r w:rsidR="00E772A8" w:rsidRPr="00D7033A">
        <w:rPr>
          <w:rFonts w:ascii="Garamond" w:hAnsi="Garamond" w:cs="Garamond"/>
          <w:sz w:val="24"/>
          <w:szCs w:val="24"/>
        </w:rPr>
        <w:t xml:space="preserve">hradit </w:t>
      </w:r>
      <w:r w:rsidRPr="00D7033A">
        <w:rPr>
          <w:rFonts w:ascii="Garamond" w:hAnsi="Garamond" w:cs="Garamond"/>
          <w:sz w:val="24"/>
          <w:szCs w:val="24"/>
        </w:rPr>
        <w:t xml:space="preserve">takto zvýšené zálohy a platby od měsíce následujícího po doručení písemného oznámení ze strany </w:t>
      </w:r>
      <w:r w:rsidR="001F0158" w:rsidRPr="00D7033A">
        <w:rPr>
          <w:rFonts w:ascii="Garamond" w:hAnsi="Garamond" w:cs="Garamond"/>
          <w:sz w:val="24"/>
          <w:szCs w:val="24"/>
        </w:rPr>
        <w:t>p</w:t>
      </w:r>
      <w:r w:rsidRPr="00D7033A">
        <w:rPr>
          <w:rFonts w:ascii="Garamond" w:hAnsi="Garamond" w:cs="Garamond"/>
          <w:sz w:val="24"/>
          <w:szCs w:val="24"/>
        </w:rPr>
        <w:t>ronajímatele.</w:t>
      </w:r>
    </w:p>
    <w:p w14:paraId="31CAFDAD" w14:textId="2877839A" w:rsidR="002A3941" w:rsidRPr="00D7033A" w:rsidRDefault="002A3941" w:rsidP="0D4FD70A">
      <w:pPr>
        <w:numPr>
          <w:ilvl w:val="0"/>
          <w:numId w:val="19"/>
        </w:numPr>
        <w:tabs>
          <w:tab w:val="left" w:pos="709"/>
        </w:tabs>
        <w:spacing w:after="0" w:line="240" w:lineRule="auto"/>
        <w:jc w:val="both"/>
        <w:rPr>
          <w:rFonts w:ascii="Garamond" w:hAnsi="Garamond" w:cs="Garamond"/>
        </w:rPr>
      </w:pPr>
      <w:r w:rsidRPr="00D7033A">
        <w:rPr>
          <w:rFonts w:ascii="Garamond" w:hAnsi="Garamond" w:cs="Garamond"/>
          <w:spacing w:val="-2"/>
          <w:sz w:val="24"/>
          <w:szCs w:val="24"/>
        </w:rPr>
        <w:t xml:space="preserve">Nájemce bere na vědomí a souhlasí s tím, že </w:t>
      </w:r>
      <w:r w:rsidR="001F0158" w:rsidRPr="00D7033A">
        <w:rPr>
          <w:rFonts w:ascii="Garamond" w:hAnsi="Garamond" w:cs="Garamond"/>
          <w:spacing w:val="-2"/>
          <w:sz w:val="24"/>
          <w:szCs w:val="24"/>
        </w:rPr>
        <w:t>n</w:t>
      </w:r>
      <w:r w:rsidRPr="00D7033A">
        <w:rPr>
          <w:rFonts w:ascii="Garamond" w:hAnsi="Garamond" w:cs="Garamond"/>
          <w:spacing w:val="-2"/>
          <w:sz w:val="24"/>
          <w:szCs w:val="24"/>
        </w:rPr>
        <w:t xml:space="preserve">ájemné může být jedenkrát v každém kalendářním roce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ronajímatelem zvýšeno, a to v případě, že dojde k navýšení Daňového zatížení </w:t>
      </w:r>
      <w:r w:rsidR="00E772A8" w:rsidRPr="00D7033A">
        <w:rPr>
          <w:rFonts w:ascii="Garamond" w:hAnsi="Garamond" w:cs="Garamond"/>
          <w:spacing w:val="-2"/>
          <w:sz w:val="24"/>
          <w:szCs w:val="24"/>
        </w:rPr>
        <w:t>p</w:t>
      </w:r>
      <w:r w:rsidRPr="00D7033A">
        <w:rPr>
          <w:rFonts w:ascii="Garamond" w:hAnsi="Garamond" w:cs="Garamond"/>
          <w:spacing w:val="-2"/>
          <w:sz w:val="24"/>
          <w:szCs w:val="24"/>
        </w:rPr>
        <w:t xml:space="preserve">ronajímatele, </w:t>
      </w:r>
      <w:r w:rsidR="008F6207" w:rsidRPr="00D7033A">
        <w:rPr>
          <w:rFonts w:ascii="Garamond" w:hAnsi="Garamond" w:cs="Garamond"/>
          <w:spacing w:val="-2"/>
          <w:sz w:val="24"/>
          <w:szCs w:val="24"/>
        </w:rPr>
        <w:t>spojeného</w:t>
      </w:r>
      <w:r w:rsidRPr="00D7033A">
        <w:rPr>
          <w:rFonts w:ascii="Garamond" w:hAnsi="Garamond" w:cs="Garamond"/>
          <w:spacing w:val="-2"/>
          <w:sz w:val="24"/>
          <w:szCs w:val="24"/>
        </w:rPr>
        <w:t> </w:t>
      </w:r>
      <w:r w:rsidR="008F6207" w:rsidRPr="00D7033A">
        <w:rPr>
          <w:rFonts w:ascii="Garamond" w:hAnsi="Garamond" w:cs="Garamond"/>
          <w:spacing w:val="-2"/>
          <w:sz w:val="24"/>
          <w:szCs w:val="24"/>
        </w:rPr>
        <w:t>s P</w:t>
      </w:r>
      <w:r w:rsidRPr="00D7033A">
        <w:rPr>
          <w:rFonts w:ascii="Garamond" w:hAnsi="Garamond" w:cs="Garamond"/>
          <w:spacing w:val="-2"/>
          <w:sz w:val="24"/>
          <w:szCs w:val="24"/>
        </w:rPr>
        <w:t xml:space="preserve">ředmětem nájmu podle </w:t>
      </w:r>
      <w:r w:rsidR="008406BF" w:rsidRPr="00D7033A">
        <w:rPr>
          <w:rFonts w:ascii="Garamond" w:hAnsi="Garamond" w:cs="Garamond"/>
          <w:spacing w:val="-2"/>
          <w:sz w:val="24"/>
          <w:szCs w:val="24"/>
        </w:rPr>
        <w:t>S</w:t>
      </w:r>
      <w:r w:rsidRPr="00D7033A">
        <w:rPr>
          <w:rFonts w:ascii="Garamond" w:hAnsi="Garamond" w:cs="Garamond"/>
          <w:spacing w:val="-2"/>
          <w:sz w:val="24"/>
          <w:szCs w:val="24"/>
        </w:rPr>
        <w:t xml:space="preserve">mlouvy. </w:t>
      </w:r>
      <w:r w:rsidR="0D4FD70A" w:rsidRPr="00D7033A">
        <w:rPr>
          <w:rFonts w:ascii="Garamond" w:hAnsi="Garamond" w:cs="Garamond"/>
          <w:sz w:val="24"/>
          <w:szCs w:val="24"/>
        </w:rPr>
        <w:t xml:space="preserve">Pronajímatel bere na vědomí, že je toto zvýšení nájemného limitováno § 2249 OZ. </w:t>
      </w:r>
      <w:r w:rsidRPr="00D7033A">
        <w:rPr>
          <w:rFonts w:ascii="Garamond" w:hAnsi="Garamond" w:cs="Garamond"/>
          <w:spacing w:val="-2"/>
          <w:sz w:val="24"/>
          <w:szCs w:val="24"/>
        </w:rPr>
        <w:t xml:space="preserve">Pronajímatel je oprávněn zvýšit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 o </w:t>
      </w:r>
      <w:r w:rsidR="0D4FD70A" w:rsidRPr="00D7033A">
        <w:rPr>
          <w:rFonts w:ascii="Garamond" w:hAnsi="Garamond" w:cs="Garamond"/>
          <w:sz w:val="24"/>
          <w:szCs w:val="24"/>
        </w:rPr>
        <w:t>1/</w:t>
      </w:r>
      <w:r w:rsidR="007A6D00" w:rsidRPr="00D7033A">
        <w:rPr>
          <w:rFonts w:ascii="Garamond" w:hAnsi="Garamond" w:cs="Garamond"/>
          <w:sz w:val="24"/>
          <w:szCs w:val="24"/>
        </w:rPr>
        <w:t>12</w:t>
      </w:r>
      <w:r w:rsidR="00C3216E">
        <w:rPr>
          <w:rFonts w:ascii="Garamond" w:hAnsi="Garamond" w:cs="Garamond"/>
          <w:sz w:val="24"/>
          <w:szCs w:val="24"/>
        </w:rPr>
        <w:t xml:space="preserve"> </w:t>
      </w:r>
      <w:r w:rsidR="007A6D00" w:rsidRPr="00D7033A">
        <w:rPr>
          <w:rFonts w:ascii="Garamond" w:hAnsi="Garamond" w:cs="Garamond"/>
          <w:sz w:val="24"/>
          <w:szCs w:val="24"/>
        </w:rPr>
        <w:t>ročního</w:t>
      </w:r>
      <w:r w:rsidRPr="00D7033A">
        <w:rPr>
          <w:rFonts w:ascii="Garamond" w:hAnsi="Garamond" w:cs="Garamond"/>
          <w:spacing w:val="-2"/>
          <w:sz w:val="24"/>
          <w:szCs w:val="24"/>
        </w:rPr>
        <w:t xml:space="preserve"> navýšení Daňového zatížení, a to </w:t>
      </w:r>
      <w:r w:rsidR="0D4FD70A" w:rsidRPr="00D7033A">
        <w:rPr>
          <w:rFonts w:ascii="Garamond" w:hAnsi="Garamond" w:cs="Garamond"/>
          <w:sz w:val="24"/>
          <w:szCs w:val="24"/>
        </w:rPr>
        <w:t xml:space="preserve">s účinností </w:t>
      </w:r>
      <w:r w:rsidRPr="00D7033A">
        <w:rPr>
          <w:rFonts w:ascii="Garamond" w:hAnsi="Garamond" w:cs="Garamond"/>
          <w:spacing w:val="-2"/>
          <w:sz w:val="24"/>
          <w:szCs w:val="24"/>
        </w:rPr>
        <w:t xml:space="preserve">od prvního dne </w:t>
      </w:r>
      <w:r w:rsidR="0D4FD70A" w:rsidRPr="00D7033A">
        <w:rPr>
          <w:rFonts w:ascii="Garamond" w:hAnsi="Garamond" w:cs="Garamond"/>
          <w:sz w:val="24"/>
          <w:szCs w:val="24"/>
        </w:rPr>
        <w:t>měsíce</w:t>
      </w:r>
      <w:r w:rsidRPr="00D7033A">
        <w:rPr>
          <w:rFonts w:ascii="Garamond" w:hAnsi="Garamond" w:cs="Garamond"/>
          <w:spacing w:val="-2"/>
          <w:sz w:val="24"/>
          <w:szCs w:val="24"/>
        </w:rPr>
        <w:t xml:space="preserve">, který následuje měsíci, </w:t>
      </w:r>
      <w:r w:rsidR="0D4FD70A" w:rsidRPr="00D7033A">
        <w:rPr>
          <w:rFonts w:ascii="Garamond" w:hAnsi="Garamond" w:cs="Garamond"/>
          <w:sz w:val="24"/>
          <w:szCs w:val="24"/>
        </w:rPr>
        <w:t xml:space="preserve">ve kterém </w:t>
      </w:r>
      <w:r w:rsidRPr="00D7033A">
        <w:rPr>
          <w:rFonts w:ascii="Garamond" w:hAnsi="Garamond" w:cs="Garamond"/>
          <w:spacing w:val="-2"/>
          <w:sz w:val="24"/>
          <w:szCs w:val="24"/>
        </w:rPr>
        <w:t xml:space="preserve">Daňové zatížení </w:t>
      </w:r>
      <w:r w:rsidR="0D4FD70A" w:rsidRPr="00D7033A">
        <w:rPr>
          <w:rFonts w:ascii="Garamond" w:hAnsi="Garamond" w:cs="Garamond"/>
          <w:sz w:val="24"/>
          <w:szCs w:val="24"/>
        </w:rPr>
        <w:t>poprvé dopadlo na pronajímatele</w:t>
      </w:r>
      <w:r w:rsidRPr="00D7033A">
        <w:rPr>
          <w:rFonts w:ascii="Garamond" w:hAnsi="Garamond" w:cs="Garamond"/>
          <w:spacing w:val="-2"/>
          <w:sz w:val="24"/>
          <w:szCs w:val="24"/>
        </w:rPr>
        <w:t>. O tomto zvýšení nebude sepisován dodatek k</w:t>
      </w:r>
      <w:r w:rsidR="008406BF" w:rsidRPr="00D7033A">
        <w:rPr>
          <w:rFonts w:ascii="Garamond" w:hAnsi="Garamond" w:cs="Garamond"/>
          <w:spacing w:val="-2"/>
          <w:sz w:val="24"/>
          <w:szCs w:val="24"/>
        </w:rPr>
        <w:t>e S</w:t>
      </w:r>
      <w:r w:rsidRPr="00D7033A">
        <w:rPr>
          <w:rFonts w:ascii="Garamond" w:hAnsi="Garamond" w:cs="Garamond"/>
          <w:spacing w:val="-2"/>
          <w:sz w:val="24"/>
          <w:szCs w:val="24"/>
        </w:rPr>
        <w:t xml:space="preserve">mlouvě, ale toto navýšení nájmu bude oznámeno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ájemci pouze písemně doporučeným dopisem, jehož součástí bude výpočet nové výše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ájemného. Zvýšení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ájemného je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 povinen oznámit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ájemci nejpozději do 30. dubna příslušného kalendářního roku, jinak právo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ronajímatele zvýšit </w:t>
      </w:r>
      <w:r w:rsidR="008406BF" w:rsidRPr="00D7033A">
        <w:rPr>
          <w:rFonts w:ascii="Garamond" w:hAnsi="Garamond" w:cs="Garamond"/>
          <w:spacing w:val="-2"/>
          <w:sz w:val="24"/>
          <w:szCs w:val="24"/>
        </w:rPr>
        <w:t>n</w:t>
      </w:r>
      <w:r w:rsidRPr="00D7033A">
        <w:rPr>
          <w:rFonts w:ascii="Garamond" w:hAnsi="Garamond" w:cs="Garamond"/>
          <w:spacing w:val="-2"/>
          <w:sz w:val="24"/>
          <w:szCs w:val="24"/>
        </w:rPr>
        <w:t>ájemné na období tohoto kalendářního roku zaniká.</w:t>
      </w:r>
    </w:p>
    <w:p w14:paraId="53729EE7" w14:textId="7B947766" w:rsidR="002A3941" w:rsidRPr="00D7033A" w:rsidRDefault="005459D5" w:rsidP="005459D5">
      <w:pPr>
        <w:numPr>
          <w:ilvl w:val="0"/>
          <w:numId w:val="19"/>
        </w:numPr>
        <w:tabs>
          <w:tab w:val="left" w:pos="0"/>
          <w:tab w:val="left" w:pos="709"/>
        </w:tabs>
        <w:spacing w:after="0" w:line="240" w:lineRule="auto"/>
        <w:jc w:val="both"/>
        <w:rPr>
          <w:rFonts w:ascii="Garamond" w:hAnsi="Garamond" w:cs="Garamond"/>
          <w:sz w:val="24"/>
          <w:szCs w:val="24"/>
        </w:rPr>
      </w:pPr>
      <w:r w:rsidRPr="00D7033A">
        <w:rPr>
          <w:rFonts w:ascii="Garamond" w:hAnsi="Garamond" w:cs="Garamond"/>
          <w:spacing w:val="-2"/>
          <w:sz w:val="24"/>
          <w:szCs w:val="24"/>
        </w:rPr>
        <w:t xml:space="preserve">Nájemce podpisem </w:t>
      </w:r>
      <w:r w:rsidR="008406BF" w:rsidRPr="00D7033A">
        <w:rPr>
          <w:rFonts w:ascii="Garamond" w:hAnsi="Garamond" w:cs="Garamond"/>
          <w:spacing w:val="-2"/>
          <w:sz w:val="24"/>
          <w:szCs w:val="24"/>
        </w:rPr>
        <w:t>S</w:t>
      </w:r>
      <w:r w:rsidRPr="00D7033A">
        <w:rPr>
          <w:rFonts w:ascii="Garamond" w:hAnsi="Garamond" w:cs="Garamond"/>
          <w:spacing w:val="-2"/>
          <w:sz w:val="24"/>
          <w:szCs w:val="24"/>
        </w:rPr>
        <w:t xml:space="preserve">mlouvy bere na vědomí a souhlasí s tím, že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 </w:t>
      </w:r>
      <w:r w:rsidR="00833F0F" w:rsidRPr="00D7033A">
        <w:rPr>
          <w:rFonts w:ascii="Garamond" w:hAnsi="Garamond" w:cs="Garamond"/>
          <w:spacing w:val="-2"/>
          <w:sz w:val="24"/>
          <w:szCs w:val="24"/>
        </w:rPr>
        <w:t xml:space="preserve">může být </w:t>
      </w:r>
      <w:r w:rsidR="00111298" w:rsidRPr="00D7033A">
        <w:rPr>
          <w:rFonts w:ascii="Garamond" w:hAnsi="Garamond" w:cs="Garamond"/>
          <w:spacing w:val="-2"/>
          <w:sz w:val="24"/>
          <w:szCs w:val="24"/>
        </w:rPr>
        <w:t xml:space="preserve">(s přihlédnutím k limitu stanoveném § 2249 OZ) </w:t>
      </w:r>
      <w:r w:rsidRPr="00D7033A">
        <w:rPr>
          <w:rFonts w:ascii="Garamond" w:hAnsi="Garamond" w:cs="Garamond"/>
          <w:spacing w:val="-2"/>
          <w:sz w:val="24"/>
          <w:szCs w:val="24"/>
        </w:rPr>
        <w:t xml:space="preserve">jedenkrát v každém kalendářním roce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ronajímatelem zvýšeno o průměrnou roční míru inflace vyhlašovanou ČSÚ vyjádřenou přírůstkem průměrného indexu spotřebitelských cen (CPI – </w:t>
      </w:r>
      <w:proofErr w:type="spellStart"/>
      <w:r w:rsidRPr="00D7033A">
        <w:rPr>
          <w:rFonts w:ascii="Garamond" w:hAnsi="Garamond" w:cs="Garamond"/>
          <w:spacing w:val="-2"/>
          <w:sz w:val="24"/>
          <w:szCs w:val="24"/>
        </w:rPr>
        <w:t>Consumer</w:t>
      </w:r>
      <w:proofErr w:type="spellEnd"/>
      <w:r w:rsidRPr="00D7033A">
        <w:rPr>
          <w:rFonts w:ascii="Garamond" w:hAnsi="Garamond" w:cs="Garamond"/>
          <w:spacing w:val="-2"/>
          <w:sz w:val="24"/>
          <w:szCs w:val="24"/>
        </w:rPr>
        <w:t xml:space="preserve"> </w:t>
      </w:r>
      <w:proofErr w:type="spellStart"/>
      <w:r w:rsidRPr="00D7033A">
        <w:rPr>
          <w:rFonts w:ascii="Garamond" w:hAnsi="Garamond" w:cs="Garamond"/>
          <w:spacing w:val="-2"/>
          <w:sz w:val="24"/>
          <w:szCs w:val="24"/>
        </w:rPr>
        <w:t>Price</w:t>
      </w:r>
      <w:proofErr w:type="spellEnd"/>
      <w:r w:rsidRPr="00D7033A">
        <w:rPr>
          <w:rFonts w:ascii="Garamond" w:hAnsi="Garamond" w:cs="Garamond"/>
          <w:spacing w:val="-2"/>
          <w:sz w:val="24"/>
          <w:szCs w:val="24"/>
        </w:rPr>
        <w:t xml:space="preserve"> Index) za období dvanácti (12) kalendářních měsíců předchozího roku. O tomto zvýšení nebude sepisován dodatek k</w:t>
      </w:r>
      <w:r w:rsidR="008406BF" w:rsidRPr="00D7033A">
        <w:rPr>
          <w:rFonts w:ascii="Garamond" w:hAnsi="Garamond" w:cs="Garamond"/>
          <w:spacing w:val="-2"/>
          <w:sz w:val="24"/>
          <w:szCs w:val="24"/>
        </w:rPr>
        <w:t>e S</w:t>
      </w:r>
      <w:r w:rsidRPr="00D7033A">
        <w:rPr>
          <w:rFonts w:ascii="Garamond" w:hAnsi="Garamond" w:cs="Garamond"/>
          <w:spacing w:val="-2"/>
          <w:sz w:val="24"/>
          <w:szCs w:val="24"/>
        </w:rPr>
        <w:t xml:space="preserve">mlouvě, ale toto navýšení nájmu bude oznámeno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ájemci pouze písemně doporučeným dopisem, jehož součástí bude výpočet nové výše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ájemného. Nájemné bude zvýšeno </w:t>
      </w:r>
      <w:r w:rsidR="00111298" w:rsidRPr="00D7033A">
        <w:rPr>
          <w:rFonts w:ascii="Garamond" w:hAnsi="Garamond" w:cs="Garamond"/>
          <w:spacing w:val="-2"/>
          <w:sz w:val="24"/>
          <w:szCs w:val="24"/>
        </w:rPr>
        <w:t>s účinností od prvního dne měsíce následujícího měsíci</w:t>
      </w:r>
      <w:r w:rsidRPr="00D7033A">
        <w:rPr>
          <w:rFonts w:ascii="Garamond" w:hAnsi="Garamond" w:cs="Garamond"/>
          <w:spacing w:val="-2"/>
          <w:sz w:val="24"/>
          <w:szCs w:val="24"/>
        </w:rPr>
        <w:t xml:space="preserve">, ve kterém bylo zvýšení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ájemného oznámeno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ájemci. Zvýšení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ájemného je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 povinen oznámit </w:t>
      </w:r>
      <w:r w:rsidR="008406BF" w:rsidRPr="00D7033A">
        <w:rPr>
          <w:rFonts w:ascii="Garamond" w:hAnsi="Garamond" w:cs="Garamond"/>
          <w:spacing w:val="-2"/>
          <w:sz w:val="24"/>
          <w:szCs w:val="24"/>
        </w:rPr>
        <w:t>n</w:t>
      </w:r>
      <w:r w:rsidRPr="00D7033A">
        <w:rPr>
          <w:rFonts w:ascii="Garamond" w:hAnsi="Garamond" w:cs="Garamond"/>
          <w:spacing w:val="-2"/>
          <w:sz w:val="24"/>
          <w:szCs w:val="24"/>
        </w:rPr>
        <w:t xml:space="preserve">ájemci nejpozději do 30. dubna příslušného kalendářního roku, jinak právo </w:t>
      </w:r>
      <w:r w:rsidR="008406BF" w:rsidRPr="00D7033A">
        <w:rPr>
          <w:rFonts w:ascii="Garamond" w:hAnsi="Garamond" w:cs="Garamond"/>
          <w:spacing w:val="-2"/>
          <w:sz w:val="24"/>
          <w:szCs w:val="24"/>
        </w:rPr>
        <w:t>p</w:t>
      </w:r>
      <w:r w:rsidRPr="00D7033A">
        <w:rPr>
          <w:rFonts w:ascii="Garamond" w:hAnsi="Garamond" w:cs="Garamond"/>
          <w:spacing w:val="-2"/>
          <w:sz w:val="24"/>
          <w:szCs w:val="24"/>
        </w:rPr>
        <w:t xml:space="preserve">ronajímatele zvýšit </w:t>
      </w:r>
      <w:r w:rsidR="008406BF" w:rsidRPr="00D7033A">
        <w:rPr>
          <w:rFonts w:ascii="Garamond" w:hAnsi="Garamond" w:cs="Garamond"/>
          <w:spacing w:val="-2"/>
          <w:sz w:val="24"/>
          <w:szCs w:val="24"/>
        </w:rPr>
        <w:t>n</w:t>
      </w:r>
      <w:r w:rsidRPr="00D7033A">
        <w:rPr>
          <w:rFonts w:ascii="Garamond" w:hAnsi="Garamond" w:cs="Garamond"/>
          <w:spacing w:val="-2"/>
          <w:sz w:val="24"/>
          <w:szCs w:val="24"/>
        </w:rPr>
        <w:t>ájemné na období tohoto kalendářního roku zaniká.</w:t>
      </w:r>
    </w:p>
    <w:p w14:paraId="6F46E193" w14:textId="359E6C42" w:rsidR="00945AC8" w:rsidRPr="00D7033A" w:rsidRDefault="00945AC8" w:rsidP="002A3941">
      <w:pPr>
        <w:numPr>
          <w:ilvl w:val="0"/>
          <w:numId w:val="19"/>
        </w:numPr>
        <w:spacing w:after="0" w:line="240" w:lineRule="auto"/>
        <w:jc w:val="both"/>
        <w:rPr>
          <w:rFonts w:ascii="Garamond" w:hAnsi="Garamond"/>
          <w:sz w:val="24"/>
          <w:szCs w:val="24"/>
        </w:rPr>
      </w:pPr>
      <w:r w:rsidRPr="00D7033A">
        <w:rPr>
          <w:rFonts w:ascii="Garamond" w:hAnsi="Garamond"/>
          <w:sz w:val="24"/>
          <w:szCs w:val="24"/>
        </w:rPr>
        <w:t>Pronajímatel a nájemce dále bezvýhradně ujednávají,</w:t>
      </w:r>
      <w:r w:rsidR="005459D5" w:rsidRPr="00D7033A">
        <w:rPr>
          <w:rFonts w:ascii="Garamond" w:hAnsi="Garamond"/>
          <w:sz w:val="24"/>
          <w:szCs w:val="24"/>
        </w:rPr>
        <w:t xml:space="preserve"> že</w:t>
      </w:r>
      <w:r w:rsidRPr="00D7033A">
        <w:rPr>
          <w:rFonts w:ascii="Garamond" w:hAnsi="Garamond"/>
          <w:sz w:val="24"/>
          <w:szCs w:val="24"/>
        </w:rPr>
        <w:t xml:space="preserve"> nájemce </w:t>
      </w:r>
      <w:r w:rsidR="005459D5" w:rsidRPr="00D7033A">
        <w:rPr>
          <w:rFonts w:ascii="Garamond" w:hAnsi="Garamond"/>
          <w:sz w:val="24"/>
          <w:szCs w:val="24"/>
        </w:rPr>
        <w:t xml:space="preserve">je </w:t>
      </w:r>
      <w:r w:rsidRPr="00D7033A">
        <w:rPr>
          <w:rFonts w:ascii="Garamond" w:hAnsi="Garamond"/>
          <w:sz w:val="24"/>
          <w:szCs w:val="24"/>
        </w:rPr>
        <w:t xml:space="preserve">povinen nájemné, měsíční zálohy na plnění a </w:t>
      </w:r>
      <w:r w:rsidR="005459D5" w:rsidRPr="00D7033A">
        <w:rPr>
          <w:rFonts w:ascii="Garamond" w:hAnsi="Garamond"/>
          <w:sz w:val="24"/>
          <w:szCs w:val="24"/>
        </w:rPr>
        <w:t xml:space="preserve">platby za </w:t>
      </w:r>
      <w:r w:rsidRPr="00D7033A">
        <w:rPr>
          <w:rFonts w:ascii="Garamond" w:hAnsi="Garamond"/>
          <w:sz w:val="24"/>
          <w:szCs w:val="24"/>
        </w:rPr>
        <w:t>další služby uhradit v souladu s touto smlouvou automaticky</w:t>
      </w:r>
      <w:r w:rsidR="005459D5" w:rsidRPr="00D7033A">
        <w:rPr>
          <w:rFonts w:ascii="Garamond" w:hAnsi="Garamond"/>
          <w:sz w:val="24"/>
          <w:szCs w:val="24"/>
        </w:rPr>
        <w:t>,</w:t>
      </w:r>
      <w:r w:rsidR="00A537D9" w:rsidRPr="00D7033A">
        <w:rPr>
          <w:rFonts w:ascii="Garamond" w:hAnsi="Garamond"/>
          <w:sz w:val="24"/>
          <w:szCs w:val="24"/>
        </w:rPr>
        <w:t xml:space="preserve"> případně dle oznámení o navýšení v souladu s odst. 4, 5 a 6 tohoto článku smlouvy.</w:t>
      </w:r>
      <w:r w:rsidR="005459D5" w:rsidRPr="00D7033A">
        <w:rPr>
          <w:rFonts w:ascii="Garamond" w:hAnsi="Garamond"/>
          <w:sz w:val="24"/>
          <w:szCs w:val="24"/>
        </w:rPr>
        <w:t xml:space="preserve"> </w:t>
      </w:r>
    </w:p>
    <w:p w14:paraId="0D48C68E" w14:textId="77777777" w:rsidR="00CE5AC5" w:rsidRPr="00D7033A" w:rsidRDefault="00945AC8" w:rsidP="005459D5">
      <w:pPr>
        <w:numPr>
          <w:ilvl w:val="0"/>
          <w:numId w:val="19"/>
        </w:numPr>
        <w:spacing w:after="0" w:line="240" w:lineRule="auto"/>
        <w:jc w:val="both"/>
        <w:rPr>
          <w:rFonts w:ascii="Garamond" w:hAnsi="Garamond"/>
          <w:sz w:val="24"/>
          <w:szCs w:val="24"/>
        </w:rPr>
      </w:pPr>
      <w:r w:rsidRPr="00D7033A">
        <w:rPr>
          <w:rFonts w:ascii="Garamond" w:hAnsi="Garamond"/>
          <w:sz w:val="24"/>
          <w:szCs w:val="24"/>
        </w:rPr>
        <w:lastRenderedPageBreak/>
        <w:t>Ú</w:t>
      </w:r>
      <w:r w:rsidRPr="00D7033A">
        <w:rPr>
          <w:rFonts w:ascii="Garamond" w:eastAsia="Times New Roman" w:hAnsi="Garamond" w:cs="Arial"/>
          <w:sz w:val="24"/>
          <w:szCs w:val="24"/>
        </w:rPr>
        <w:t xml:space="preserve">hrady jakýchkoliv případných dalších služeb výše nespecifikovaných bude nájemce platit přímo jednotlivým dodavatelům těchto služeb na základě příslušných smluv </w:t>
      </w:r>
      <w:r w:rsidR="002932EB" w:rsidRPr="00D7033A">
        <w:rPr>
          <w:rFonts w:ascii="Garamond" w:eastAsia="Times New Roman" w:hAnsi="Garamond" w:cs="Arial"/>
          <w:sz w:val="24"/>
          <w:szCs w:val="24"/>
        </w:rPr>
        <w:t>uzavřených</w:t>
      </w:r>
      <w:r w:rsidR="008F6207" w:rsidRPr="00D7033A">
        <w:rPr>
          <w:rFonts w:ascii="Garamond" w:eastAsia="Times New Roman" w:hAnsi="Garamond" w:cs="Arial"/>
          <w:sz w:val="24"/>
          <w:szCs w:val="24"/>
        </w:rPr>
        <w:t xml:space="preserve"> </w:t>
      </w:r>
      <w:r w:rsidRPr="00D7033A">
        <w:rPr>
          <w:rFonts w:ascii="Garamond" w:eastAsia="Times New Roman" w:hAnsi="Garamond" w:cs="Arial"/>
          <w:sz w:val="24"/>
          <w:szCs w:val="24"/>
        </w:rPr>
        <w:t xml:space="preserve">mezi nájemcem a dodavateli uvedených služeb. Poskytování těchto služeb spojených s nájmem si nájemce zabezpečí sám na své jméno a na svůj účet. </w:t>
      </w:r>
    </w:p>
    <w:p w14:paraId="3BF5FCB2" w14:textId="199F0252" w:rsidR="00833F0F" w:rsidRPr="00D7033A" w:rsidRDefault="00833F0F" w:rsidP="00E037C6">
      <w:pPr>
        <w:tabs>
          <w:tab w:val="left" w:pos="0"/>
          <w:tab w:val="left" w:pos="709"/>
        </w:tabs>
        <w:spacing w:after="0" w:line="240" w:lineRule="auto"/>
        <w:ind w:left="720"/>
        <w:jc w:val="both"/>
        <w:rPr>
          <w:rFonts w:ascii="Garamond" w:hAnsi="Garamond" w:cs="Garamond"/>
          <w:sz w:val="24"/>
          <w:szCs w:val="24"/>
        </w:rPr>
      </w:pPr>
    </w:p>
    <w:p w14:paraId="05F9B9CB" w14:textId="77777777" w:rsidR="00CE5AC5" w:rsidRPr="00D7033A" w:rsidRDefault="00CE5AC5" w:rsidP="00CE5AC5">
      <w:pPr>
        <w:tabs>
          <w:tab w:val="left" w:pos="4820"/>
        </w:tabs>
        <w:spacing w:after="0" w:line="240" w:lineRule="auto"/>
        <w:ind w:right="2"/>
        <w:rPr>
          <w:rFonts w:ascii="Garamond" w:hAnsi="Garamond"/>
          <w:b/>
          <w:sz w:val="24"/>
          <w:szCs w:val="24"/>
        </w:rPr>
      </w:pPr>
    </w:p>
    <w:p w14:paraId="58595E09"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VI.</w:t>
      </w:r>
    </w:p>
    <w:p w14:paraId="77796F6F" w14:textId="77777777" w:rsidR="008114F4" w:rsidRPr="00D7033A" w:rsidRDefault="008114F4" w:rsidP="008114F4">
      <w:pPr>
        <w:pStyle w:val="Nadpis7"/>
        <w:rPr>
          <w:rFonts w:ascii="Garamond" w:hAnsi="Garamond"/>
          <w:i w:val="0"/>
          <w:szCs w:val="24"/>
        </w:rPr>
      </w:pPr>
      <w:r w:rsidRPr="00D7033A">
        <w:rPr>
          <w:rFonts w:ascii="Garamond" w:hAnsi="Garamond"/>
          <w:i w:val="0"/>
          <w:szCs w:val="24"/>
        </w:rPr>
        <w:t>Způsob úhrady</w:t>
      </w:r>
    </w:p>
    <w:p w14:paraId="6694FF2E" w14:textId="03375D99" w:rsidR="00E037C6" w:rsidRPr="00D7033A" w:rsidRDefault="00E037C6" w:rsidP="00E037C6">
      <w:pPr>
        <w:pStyle w:val="Zkladntext"/>
        <w:numPr>
          <w:ilvl w:val="0"/>
          <w:numId w:val="26"/>
        </w:numPr>
        <w:spacing w:before="0"/>
        <w:rPr>
          <w:rFonts w:ascii="Garamond" w:hAnsi="Garamond" w:cs="Garamond"/>
          <w:sz w:val="24"/>
          <w:szCs w:val="24"/>
        </w:rPr>
      </w:pPr>
      <w:r w:rsidRPr="00D7033A">
        <w:rPr>
          <w:rFonts w:ascii="Garamond" w:hAnsi="Garamond"/>
          <w:sz w:val="24"/>
          <w:szCs w:val="24"/>
        </w:rPr>
        <w:t>Nájemce se zavazuje platit platby nájemného a úhrady za služby v termínu splatnosti bezhotovostně převodním příkazem nebo složením hotovosti na účet pronajímatele, uvedený</w:t>
      </w:r>
      <w:r w:rsidRPr="00D7033A">
        <w:rPr>
          <w:rFonts w:ascii="Garamond" w:hAnsi="Garamond"/>
          <w:sz w:val="24"/>
          <w:szCs w:val="24"/>
          <w:lang w:val="cs-CZ"/>
        </w:rPr>
        <w:t>m</w:t>
      </w:r>
      <w:r w:rsidRPr="00D7033A">
        <w:rPr>
          <w:rFonts w:ascii="Garamond" w:hAnsi="Garamond"/>
          <w:sz w:val="24"/>
          <w:szCs w:val="24"/>
        </w:rPr>
        <w:t xml:space="preserve"> v této Smlouvě.</w:t>
      </w:r>
    </w:p>
    <w:p w14:paraId="7FECF004" w14:textId="6B07C150" w:rsidR="00E037C6" w:rsidRPr="00D7033A" w:rsidRDefault="00E037C6" w:rsidP="00E037C6">
      <w:pPr>
        <w:pStyle w:val="Zkladntext"/>
        <w:numPr>
          <w:ilvl w:val="0"/>
          <w:numId w:val="26"/>
        </w:numPr>
        <w:spacing w:before="0"/>
        <w:rPr>
          <w:rFonts w:ascii="Garamond" w:hAnsi="Garamond" w:cs="Garamond"/>
          <w:sz w:val="24"/>
          <w:szCs w:val="24"/>
        </w:rPr>
      </w:pPr>
      <w:r w:rsidRPr="00D7033A">
        <w:rPr>
          <w:rFonts w:ascii="Garamond" w:hAnsi="Garamond"/>
          <w:sz w:val="24"/>
          <w:szCs w:val="24"/>
        </w:rPr>
        <w:t>Povinnost nájemce zaplatit platby nájemného a úhrady za služby se považuje za splněnou v okamžiku, kdy bude částka v plné výši připsána na účet pronajímatele nebo uhrazena v hotovosti.</w:t>
      </w:r>
    </w:p>
    <w:p w14:paraId="05FB0686" w14:textId="7F126656" w:rsidR="000D14EB" w:rsidRPr="00D7033A" w:rsidRDefault="00833F0F" w:rsidP="00E037C6">
      <w:pPr>
        <w:pStyle w:val="Zkladntext"/>
        <w:numPr>
          <w:ilvl w:val="0"/>
          <w:numId w:val="26"/>
        </w:numPr>
        <w:spacing w:before="0"/>
        <w:rPr>
          <w:rFonts w:ascii="Garamond" w:hAnsi="Garamond" w:cs="Garamond"/>
          <w:sz w:val="24"/>
          <w:szCs w:val="24"/>
        </w:rPr>
      </w:pPr>
      <w:r w:rsidRPr="00D7033A">
        <w:rPr>
          <w:rFonts w:ascii="Garamond" w:hAnsi="Garamond" w:cs="Garamond"/>
          <w:sz w:val="24"/>
          <w:szCs w:val="24"/>
        </w:rPr>
        <w:t>Nájemce rovněž není oprávněn započítat proti jakékoli platbě dle Smlouvy či jiným svým povinnostem vyplývajícím ze Smlouvy, své případné pohledávky za pronajímatelem, a to ani pohledávky, které získal postoupením či jakýmkoliv jiným způsobem.</w:t>
      </w:r>
    </w:p>
    <w:p w14:paraId="0C5B4FA5" w14:textId="77777777" w:rsidR="007A6D00" w:rsidRPr="00D7033A" w:rsidRDefault="007A6D00" w:rsidP="007A6D00">
      <w:pPr>
        <w:pStyle w:val="Zkladntext"/>
        <w:spacing w:before="0"/>
        <w:ind w:left="720"/>
        <w:rPr>
          <w:rFonts w:ascii="Garamond" w:hAnsi="Garamond" w:cs="Garamond"/>
          <w:sz w:val="24"/>
          <w:szCs w:val="24"/>
        </w:rPr>
      </w:pPr>
    </w:p>
    <w:p w14:paraId="0A35E60D" w14:textId="77777777" w:rsidR="000D14EB" w:rsidRPr="00D7033A" w:rsidRDefault="000D14EB" w:rsidP="000D14EB">
      <w:pPr>
        <w:tabs>
          <w:tab w:val="left" w:pos="0"/>
          <w:tab w:val="left" w:pos="709"/>
        </w:tabs>
        <w:spacing w:after="0" w:line="240" w:lineRule="auto"/>
        <w:ind w:left="360"/>
        <w:jc w:val="both"/>
        <w:rPr>
          <w:rFonts w:ascii="Garamond" w:hAnsi="Garamond" w:cs="Garamond"/>
          <w:sz w:val="24"/>
          <w:szCs w:val="24"/>
        </w:rPr>
      </w:pPr>
    </w:p>
    <w:p w14:paraId="50C72A02" w14:textId="77777777" w:rsidR="000D14EB" w:rsidRPr="00D7033A" w:rsidRDefault="000D14EB" w:rsidP="000D14EB">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VII.</w:t>
      </w:r>
    </w:p>
    <w:p w14:paraId="03A36BCB" w14:textId="77777777" w:rsidR="000D14EB" w:rsidRPr="00D7033A" w:rsidRDefault="000D14EB" w:rsidP="00D92876">
      <w:pPr>
        <w:pStyle w:val="Nadpis7"/>
        <w:rPr>
          <w:rFonts w:ascii="Garamond" w:hAnsi="Garamond"/>
          <w:i w:val="0"/>
          <w:szCs w:val="24"/>
        </w:rPr>
      </w:pPr>
      <w:r w:rsidRPr="00D7033A">
        <w:rPr>
          <w:rFonts w:ascii="Garamond" w:hAnsi="Garamond"/>
          <w:i w:val="0"/>
          <w:szCs w:val="24"/>
        </w:rPr>
        <w:t xml:space="preserve">Stavební úpravy </w:t>
      </w:r>
    </w:p>
    <w:p w14:paraId="2F6AEECA" w14:textId="77777777" w:rsidR="000D14EB" w:rsidRPr="00D7033A" w:rsidRDefault="000D14EB" w:rsidP="00D92876">
      <w:pPr>
        <w:pStyle w:val="uroven2"/>
        <w:numPr>
          <w:ilvl w:val="0"/>
          <w:numId w:val="25"/>
        </w:numPr>
        <w:spacing w:before="0" w:after="0" w:line="240" w:lineRule="auto"/>
      </w:pPr>
      <w:r w:rsidRPr="00D7033A">
        <w:t xml:space="preserve">Nájemce je oprávněn provádět úpravy Předmětu nájmu: </w:t>
      </w:r>
    </w:p>
    <w:p w14:paraId="34577D05" w14:textId="77777777" w:rsidR="000D14EB" w:rsidRPr="00D7033A" w:rsidRDefault="000D14EB" w:rsidP="000D14EB">
      <w:pPr>
        <w:pStyle w:val="uroven2"/>
        <w:numPr>
          <w:ilvl w:val="0"/>
          <w:numId w:val="24"/>
        </w:numPr>
        <w:spacing w:before="0" w:after="0" w:line="240" w:lineRule="auto"/>
      </w:pPr>
      <w:r w:rsidRPr="00D7033A">
        <w:t xml:space="preserve">které vyžadují stavební povolení včetně jeho změn a doplnění nebo </w:t>
      </w:r>
    </w:p>
    <w:p w14:paraId="1B640727" w14:textId="77777777" w:rsidR="000D14EB" w:rsidRPr="00D7033A" w:rsidRDefault="000D14EB" w:rsidP="000D14EB">
      <w:pPr>
        <w:pStyle w:val="uroven2"/>
        <w:numPr>
          <w:ilvl w:val="0"/>
          <w:numId w:val="24"/>
        </w:numPr>
        <w:spacing w:before="0" w:after="0" w:line="240" w:lineRule="auto"/>
      </w:pPr>
      <w:r w:rsidRPr="00D7033A">
        <w:t xml:space="preserve">které vyžadují ohlášení nebo </w:t>
      </w:r>
    </w:p>
    <w:p w14:paraId="677330F1" w14:textId="77777777" w:rsidR="000D14EB" w:rsidRPr="00D7033A" w:rsidRDefault="000D14EB" w:rsidP="000D14EB">
      <w:pPr>
        <w:pStyle w:val="uroven2"/>
        <w:numPr>
          <w:ilvl w:val="0"/>
          <w:numId w:val="24"/>
        </w:numPr>
        <w:spacing w:before="0" w:after="0" w:line="240" w:lineRule="auto"/>
      </w:pPr>
      <w:r w:rsidRPr="00D7033A">
        <w:t xml:space="preserve">které povedou k narušení aktuální požární ochrany či požární bezpečnosti v Budově nebo </w:t>
      </w:r>
    </w:p>
    <w:p w14:paraId="49297C38" w14:textId="552877BE" w:rsidR="000D14EB" w:rsidRPr="00D7033A" w:rsidRDefault="000D14EB" w:rsidP="000D14EB">
      <w:pPr>
        <w:pStyle w:val="uroven2"/>
        <w:numPr>
          <w:ilvl w:val="0"/>
          <w:numId w:val="24"/>
        </w:numPr>
        <w:spacing w:before="0" w:after="0" w:line="240" w:lineRule="auto"/>
      </w:pPr>
      <w:r w:rsidRPr="00D7033A">
        <w:t>které vyžadují jiné povolení nebo souhlas vydaný Úřady (dále jen „Stavební úpravy“)</w:t>
      </w:r>
      <w:r w:rsidR="00A56B19" w:rsidRPr="00D7033A">
        <w:t>;</w:t>
      </w:r>
      <w:r w:rsidRPr="00D7033A">
        <w:t xml:space="preserve"> </w:t>
      </w:r>
    </w:p>
    <w:p w14:paraId="578F550C" w14:textId="77777777" w:rsidR="00D92876" w:rsidRPr="00D7033A" w:rsidRDefault="000D14EB" w:rsidP="00D92876">
      <w:pPr>
        <w:pStyle w:val="uroven2"/>
        <w:numPr>
          <w:ilvl w:val="0"/>
          <w:numId w:val="0"/>
        </w:numPr>
        <w:spacing w:before="0" w:after="0" w:line="240" w:lineRule="auto"/>
        <w:ind w:left="708"/>
      </w:pPr>
      <w:r w:rsidRPr="00D7033A">
        <w:t xml:space="preserve">výhradně s předchozím písemným souhlasem </w:t>
      </w:r>
      <w:r w:rsidR="008406BF" w:rsidRPr="00D7033A">
        <w:t>p</w:t>
      </w:r>
      <w:r w:rsidRPr="00D7033A">
        <w:t xml:space="preserve">ronajímatele. Pouze po jeho získání je </w:t>
      </w:r>
      <w:r w:rsidR="008406BF" w:rsidRPr="00D7033A">
        <w:t>n</w:t>
      </w:r>
      <w:r w:rsidRPr="00D7033A">
        <w:t>ájemce oprávněn podat žádost o vydání příslušného povolení a po jeho vydání zahájit provádění Stavebních úprav.</w:t>
      </w:r>
      <w:r w:rsidR="008406BF" w:rsidRPr="00D7033A">
        <w:t xml:space="preserve"> Pronajímatel </w:t>
      </w:r>
      <w:r w:rsidR="00D01283" w:rsidRPr="00D7033A">
        <w:t xml:space="preserve">výslovně </w:t>
      </w:r>
      <w:r w:rsidR="008406BF" w:rsidRPr="00D7033A">
        <w:t>upozorňuje, že objekt, kde se nachází Předmět nájmu je památkově chráněn a všechny zásahy je nutno řešit s příslušným orgánem památkové péče.</w:t>
      </w:r>
    </w:p>
    <w:p w14:paraId="4DCADCD1" w14:textId="75D51602" w:rsidR="007E5C34" w:rsidRPr="00D7033A" w:rsidRDefault="0D4FD70A" w:rsidP="000B3DC4">
      <w:pPr>
        <w:pStyle w:val="uroven2"/>
        <w:numPr>
          <w:ilvl w:val="0"/>
          <w:numId w:val="51"/>
        </w:numPr>
        <w:spacing w:before="0" w:after="0" w:line="240" w:lineRule="auto"/>
      </w:pPr>
      <w:r w:rsidRPr="00D7033A">
        <w:t xml:space="preserve">Nájemce je oprávněn provádět úpravy Předmětu nájmu, na které se nevztahuje čl. VII odst. 1 této Smlouvy (dále jen „Nestavební úpravy“), po písemném oznámení, které dá nájemce pronajímateli nejméně </w:t>
      </w:r>
      <w:r w:rsidR="003A7914" w:rsidRPr="00D7033A">
        <w:t xml:space="preserve">dvacet </w:t>
      </w:r>
      <w:r w:rsidRPr="00D7033A">
        <w:t>(</w:t>
      </w:r>
      <w:r w:rsidR="003A7914" w:rsidRPr="00D7033A">
        <w:t>2</w:t>
      </w:r>
      <w:r w:rsidRPr="00D7033A">
        <w:t>0) pracovních dnů před prováděním Nestavebních úprav. Oznámení musí obsahovat technickou specifikaci (včetně situačního výkresu) nestavebních změn, harmonogram jejich provádění a odhad nákladů. Nájemce je oprávněn zahájit provádění Nestavebních úprav, pokud pronajímatel do deseti (10) pracovních dnů od doručení oznámení nevznese námitku.</w:t>
      </w:r>
    </w:p>
    <w:p w14:paraId="190D78ED" w14:textId="77777777" w:rsidR="000D14EB" w:rsidRPr="00D7033A" w:rsidRDefault="000D14EB" w:rsidP="00D078B2">
      <w:pPr>
        <w:pStyle w:val="uroven2"/>
        <w:numPr>
          <w:ilvl w:val="0"/>
          <w:numId w:val="51"/>
        </w:numPr>
        <w:spacing w:before="0" w:after="0" w:line="240" w:lineRule="auto"/>
        <w:ind w:left="737"/>
      </w:pPr>
      <w:r w:rsidRPr="00D7033A">
        <w:t xml:space="preserve">Všechna povolení, souhlasy, ohlášení, žádosti apod. vyžadovaná pro Stavební a/nebo Nestavební úpravy (dále společně jen „Úpravy“) si Nájemce obstará na vlastní náklad. Pronajímatel se zavazuje poskytnout </w:t>
      </w:r>
      <w:r w:rsidR="00D01283" w:rsidRPr="00D7033A">
        <w:t>n</w:t>
      </w:r>
      <w:r w:rsidRPr="00D7033A">
        <w:t>ájemci veškerou součinnost nezbytnou k jejich získání</w:t>
      </w:r>
      <w:r w:rsidR="001A0491" w:rsidRPr="00D7033A">
        <w:t>, nicméně nepřebírá z tohoto titulu žádnou odpovědnost</w:t>
      </w:r>
      <w:r w:rsidRPr="00D7033A">
        <w:t>.</w:t>
      </w:r>
      <w:r w:rsidR="001A0491" w:rsidRPr="00D7033A">
        <w:t xml:space="preserve"> Pronajímatel nájemce upozorňuje, že veškeré tyto úpravy podléhají schválení orgánů památkové péče s ohledem na památkový charakter objektu, v němž se nachází Předmět nájmu.  </w:t>
      </w:r>
    </w:p>
    <w:p w14:paraId="34E4D3EC" w14:textId="2AE3E2B2" w:rsidR="00D92876" w:rsidRPr="00D7033A" w:rsidRDefault="000D14EB" w:rsidP="00D078B2">
      <w:pPr>
        <w:pStyle w:val="uroven2"/>
        <w:numPr>
          <w:ilvl w:val="0"/>
          <w:numId w:val="51"/>
        </w:numPr>
        <w:spacing w:before="0" w:after="0" w:line="240" w:lineRule="auto"/>
        <w:ind w:left="737"/>
      </w:pPr>
      <w:r w:rsidRPr="00D7033A">
        <w:t xml:space="preserve">Pokud </w:t>
      </w:r>
      <w:r w:rsidR="00D01283" w:rsidRPr="00D7033A">
        <w:t>n</w:t>
      </w:r>
      <w:r w:rsidRPr="00D7033A">
        <w:t>ájemce zahájí Úpravy Předmětu nájmu v rozporu s ustanoveními čl. V</w:t>
      </w:r>
      <w:r w:rsidR="00D92876" w:rsidRPr="00D7033A">
        <w:t>II</w:t>
      </w:r>
      <w:r w:rsidRPr="00D7033A">
        <w:t>, odst. 1</w:t>
      </w:r>
      <w:r w:rsidR="001A0491" w:rsidRPr="00D7033A">
        <w:t xml:space="preserve">, </w:t>
      </w:r>
      <w:r w:rsidRPr="00D7033A">
        <w:t>2</w:t>
      </w:r>
      <w:r w:rsidR="001A0491" w:rsidRPr="00D7033A">
        <w:t xml:space="preserve"> a 3</w:t>
      </w:r>
      <w:r w:rsidRPr="00D7033A">
        <w:t xml:space="preserve"> </w:t>
      </w:r>
      <w:r w:rsidR="00C62F09" w:rsidRPr="00D7033A">
        <w:t xml:space="preserve">této </w:t>
      </w:r>
      <w:r w:rsidRPr="00D7033A">
        <w:t xml:space="preserve">Smlouvy, zavazuje se nahradit </w:t>
      </w:r>
      <w:r w:rsidR="00D01283" w:rsidRPr="00D7033A">
        <w:t>p</w:t>
      </w:r>
      <w:r w:rsidRPr="00D7033A">
        <w:t xml:space="preserve">ronajímateli veškerou újmu způsobenou takto provedenými změnami Předmětu nájmu. Nájemce je povinen na výzvu </w:t>
      </w:r>
      <w:r w:rsidR="00D01283" w:rsidRPr="00D7033A">
        <w:t>p</w:t>
      </w:r>
      <w:r w:rsidRPr="00D7033A">
        <w:t xml:space="preserve">ronajímatele odstranit Úpravy provedené </w:t>
      </w:r>
      <w:r w:rsidR="00D01283" w:rsidRPr="00D7033A">
        <w:t>n</w:t>
      </w:r>
      <w:r w:rsidRPr="00D7033A">
        <w:t xml:space="preserve">ájemcem v rozporu s tímto ustanovením, a to na náklad </w:t>
      </w:r>
      <w:r w:rsidR="00D01283" w:rsidRPr="00D7033A">
        <w:t>n</w:t>
      </w:r>
      <w:r w:rsidRPr="00D7033A">
        <w:t xml:space="preserve">ájemce. Pokud </w:t>
      </w:r>
      <w:r w:rsidR="00D01283" w:rsidRPr="00D7033A">
        <w:t>n</w:t>
      </w:r>
      <w:r w:rsidRPr="00D7033A">
        <w:t xml:space="preserve">ájemce tuto povinnost nesplní do pěti (5) pracovních dnů od doručení písemné výzvy </w:t>
      </w:r>
      <w:r w:rsidR="00D01283" w:rsidRPr="00D7033A">
        <w:t>p</w:t>
      </w:r>
      <w:r w:rsidRPr="00D7033A">
        <w:t xml:space="preserve">ronajímatele, </w:t>
      </w:r>
      <w:r w:rsidR="00D92876" w:rsidRPr="00D7033A">
        <w:t xml:space="preserve">je pronajímatel oprávněn od této </w:t>
      </w:r>
      <w:r w:rsidR="00D01283" w:rsidRPr="00D7033A">
        <w:t>S</w:t>
      </w:r>
      <w:r w:rsidR="00D92876" w:rsidRPr="00D7033A">
        <w:t>mlouvy odstoupit</w:t>
      </w:r>
      <w:r w:rsidRPr="00D7033A">
        <w:t>.</w:t>
      </w:r>
    </w:p>
    <w:p w14:paraId="49A2C493" w14:textId="356965A0" w:rsidR="000D14EB" w:rsidRPr="00D7033A" w:rsidRDefault="0D4FD70A" w:rsidP="00D078B2">
      <w:pPr>
        <w:pStyle w:val="uroven2"/>
        <w:numPr>
          <w:ilvl w:val="0"/>
          <w:numId w:val="51"/>
        </w:numPr>
        <w:spacing w:before="0" w:after="0" w:line="240" w:lineRule="auto"/>
        <w:ind w:left="737"/>
      </w:pPr>
      <w:r w:rsidRPr="00D7033A">
        <w:t>Nájemce je povinen všechny úpravy dle článku VII odst.1 a) -</w:t>
      </w:r>
      <w:r w:rsidR="00167D48" w:rsidRPr="00D7033A">
        <w:t xml:space="preserve"> </w:t>
      </w:r>
      <w:r w:rsidRPr="00D7033A">
        <w:t xml:space="preserve">d) smlouvy zdokumentovat v podobě stavebních plánů a technických zpráv v českém jazyce a poskytnout pronajímateli jejich kopie, tj. dokumentaci skutečného provedení úprav v souladu s pravidly uvedenými v písemném </w:t>
      </w:r>
      <w:r w:rsidRPr="00D7033A">
        <w:lastRenderedPageBreak/>
        <w:t xml:space="preserve">souhlasu pronajímatele s provedením úprav, jakož i práva duševního vlastnictví ke všem takovým dokumentům v rozsahu povoleném zákonem, a to bezúplatně a v tištěné i digitální podobě (formát </w:t>
      </w:r>
      <w:proofErr w:type="spellStart"/>
      <w:r w:rsidRPr="00D7033A">
        <w:t>dwg</w:t>
      </w:r>
      <w:proofErr w:type="spellEnd"/>
      <w:r w:rsidRPr="00D7033A">
        <w:t>). Nájemce prohlašuje, že tato práva nejsou a ani v budoucnu nebudou omezena právy třetích osob a zavazuje se uspokojit veškeré případné nároky, které mohou být vzneseny na základě užívání výše uvedených plánů a zpráv v důsledku jejich uplatnění ze strany autorů nebo třetích osob a zbavit pronajímatele odpovědnosti / poskytnout mu náhradu škody v souvislosti s jakýmikoli nároky. Úpravy musí být prováděny k tomu náležitě oprávněnými odborníky při dodržení všech příslušných právních předpisů a výhradně na náklad a riziko nájemce. Pokud nájemce poruší povinnosti k předložení uvedené dokumentace úprav a nenapraví je ani na základě výzvy pronajímatele, bude pronajímatel oprávněný zajistit příslušnou dokumentaci úprav v souladu s tímto ustanovením, k čemuž je nájemcem zmocněn a nájemce bude povinný uhradit pronajímateli náklady s tím spojené.</w:t>
      </w:r>
    </w:p>
    <w:p w14:paraId="045C0BF4" w14:textId="77777777" w:rsidR="000D14EB" w:rsidRPr="00D7033A" w:rsidRDefault="000D14EB" w:rsidP="00D078B2">
      <w:pPr>
        <w:tabs>
          <w:tab w:val="left" w:pos="0"/>
          <w:tab w:val="left" w:pos="709"/>
        </w:tabs>
        <w:spacing w:after="0" w:line="240" w:lineRule="auto"/>
        <w:ind w:left="737"/>
        <w:jc w:val="both"/>
        <w:rPr>
          <w:rFonts w:ascii="Garamond" w:hAnsi="Garamond" w:cs="Garamond"/>
          <w:sz w:val="24"/>
          <w:szCs w:val="24"/>
        </w:rPr>
      </w:pPr>
    </w:p>
    <w:p w14:paraId="5A434D3B" w14:textId="77777777" w:rsidR="008114F4" w:rsidRPr="00D7033A" w:rsidRDefault="008114F4" w:rsidP="00D078B2">
      <w:pPr>
        <w:tabs>
          <w:tab w:val="left" w:pos="850"/>
        </w:tabs>
        <w:spacing w:after="0" w:line="240" w:lineRule="auto"/>
        <w:ind w:left="851" w:right="2"/>
        <w:rPr>
          <w:rFonts w:ascii="Garamond" w:hAnsi="Garamond"/>
          <w:b/>
          <w:sz w:val="24"/>
          <w:szCs w:val="24"/>
        </w:rPr>
      </w:pPr>
    </w:p>
    <w:p w14:paraId="62F6B61C" w14:textId="77777777" w:rsidR="008114F4" w:rsidRPr="00D7033A" w:rsidRDefault="008114F4" w:rsidP="008114F4">
      <w:pPr>
        <w:tabs>
          <w:tab w:val="left" w:pos="850"/>
        </w:tabs>
        <w:spacing w:after="0" w:line="240" w:lineRule="auto"/>
        <w:ind w:right="2"/>
        <w:jc w:val="center"/>
        <w:rPr>
          <w:rFonts w:ascii="Garamond" w:hAnsi="Garamond"/>
          <w:b/>
          <w:sz w:val="24"/>
          <w:szCs w:val="24"/>
        </w:rPr>
      </w:pPr>
      <w:r w:rsidRPr="00D7033A">
        <w:rPr>
          <w:rFonts w:ascii="Garamond" w:hAnsi="Garamond"/>
          <w:b/>
          <w:sz w:val="24"/>
          <w:szCs w:val="24"/>
        </w:rPr>
        <w:t>Článek VI</w:t>
      </w:r>
      <w:r w:rsidR="000D14EB" w:rsidRPr="00D7033A">
        <w:rPr>
          <w:rFonts w:ascii="Garamond" w:hAnsi="Garamond"/>
          <w:b/>
          <w:sz w:val="24"/>
          <w:szCs w:val="24"/>
        </w:rPr>
        <w:t>I</w:t>
      </w:r>
      <w:r w:rsidRPr="00D7033A">
        <w:rPr>
          <w:rFonts w:ascii="Garamond" w:hAnsi="Garamond"/>
          <w:b/>
          <w:sz w:val="24"/>
          <w:szCs w:val="24"/>
        </w:rPr>
        <w:t>I.</w:t>
      </w:r>
    </w:p>
    <w:p w14:paraId="2DB53CAB" w14:textId="56924268" w:rsidR="008114F4" w:rsidRPr="00D7033A" w:rsidRDefault="00167D48" w:rsidP="008114F4">
      <w:pPr>
        <w:pStyle w:val="Nadpis3"/>
        <w:ind w:left="0"/>
        <w:rPr>
          <w:rFonts w:ascii="Garamond" w:hAnsi="Garamond"/>
          <w:sz w:val="24"/>
          <w:szCs w:val="24"/>
          <w:lang w:val="cs-CZ"/>
        </w:rPr>
      </w:pPr>
      <w:r w:rsidRPr="00D7033A">
        <w:rPr>
          <w:rFonts w:ascii="Garamond" w:hAnsi="Garamond"/>
          <w:sz w:val="24"/>
          <w:szCs w:val="24"/>
        </w:rPr>
        <w:t xml:space="preserve"> </w:t>
      </w:r>
      <w:r w:rsidR="008114F4" w:rsidRPr="00D7033A">
        <w:rPr>
          <w:rFonts w:ascii="Garamond" w:hAnsi="Garamond"/>
          <w:sz w:val="24"/>
          <w:szCs w:val="24"/>
        </w:rPr>
        <w:t>Práva a povinnosti Smluvních stran</w:t>
      </w:r>
    </w:p>
    <w:p w14:paraId="1CE54690" w14:textId="77777777" w:rsidR="008114F4" w:rsidRPr="00D7033A" w:rsidRDefault="008114F4" w:rsidP="008D18B4">
      <w:pPr>
        <w:numPr>
          <w:ilvl w:val="0"/>
          <w:numId w:val="32"/>
        </w:numPr>
        <w:tabs>
          <w:tab w:val="left" w:pos="567"/>
        </w:tabs>
        <w:spacing w:after="0" w:line="240" w:lineRule="auto"/>
        <w:ind w:right="2"/>
        <w:jc w:val="both"/>
        <w:rPr>
          <w:rFonts w:ascii="Garamond" w:hAnsi="Garamond"/>
          <w:sz w:val="24"/>
          <w:szCs w:val="24"/>
        </w:rPr>
      </w:pPr>
      <w:r w:rsidRPr="00D7033A">
        <w:rPr>
          <w:rFonts w:ascii="Garamond" w:hAnsi="Garamond"/>
          <w:sz w:val="24"/>
          <w:szCs w:val="24"/>
        </w:rPr>
        <w:t>Nájemce se zavazuje:</w:t>
      </w:r>
    </w:p>
    <w:p w14:paraId="22D0BF02" w14:textId="309464B3" w:rsidR="008114F4" w:rsidRPr="00D7033A" w:rsidRDefault="008114F4" w:rsidP="008114F4">
      <w:pPr>
        <w:pStyle w:val="Zkladntext2"/>
        <w:numPr>
          <w:ilvl w:val="0"/>
          <w:numId w:val="4"/>
        </w:numPr>
        <w:tabs>
          <w:tab w:val="clear" w:pos="720"/>
          <w:tab w:val="num" w:pos="1003"/>
        </w:tabs>
        <w:ind w:left="1003" w:right="0" w:hanging="413"/>
        <w:rPr>
          <w:rFonts w:ascii="Garamond" w:hAnsi="Garamond"/>
          <w:sz w:val="24"/>
          <w:szCs w:val="24"/>
        </w:rPr>
      </w:pPr>
      <w:r w:rsidRPr="00D7033A">
        <w:rPr>
          <w:rFonts w:ascii="Garamond" w:hAnsi="Garamond"/>
          <w:sz w:val="24"/>
          <w:szCs w:val="24"/>
        </w:rPr>
        <w:t>užívat Předmět nájmu výhradně k účelu, pro který byl pronajat a dbát na to, aby provozem nevznikaly žádné škody. Za tím</w:t>
      </w:r>
      <w:r w:rsidR="00CE6E33" w:rsidRPr="00D7033A">
        <w:rPr>
          <w:rFonts w:ascii="Garamond" w:hAnsi="Garamond"/>
          <w:sz w:val="24"/>
          <w:szCs w:val="24"/>
          <w:lang w:val="cs-CZ"/>
        </w:rPr>
        <w:t>to</w:t>
      </w:r>
      <w:r w:rsidRPr="00D7033A">
        <w:rPr>
          <w:rFonts w:ascii="Garamond" w:hAnsi="Garamond"/>
          <w:sz w:val="24"/>
          <w:szCs w:val="24"/>
        </w:rPr>
        <w:t xml:space="preserve"> </w:t>
      </w:r>
      <w:r w:rsidR="00CE6E33" w:rsidRPr="00D7033A">
        <w:rPr>
          <w:rFonts w:ascii="Garamond" w:hAnsi="Garamond"/>
          <w:sz w:val="24"/>
          <w:szCs w:val="24"/>
          <w:lang w:val="cs-CZ"/>
        </w:rPr>
        <w:t>účelem</w:t>
      </w:r>
      <w:r w:rsidR="00CE6E33" w:rsidRPr="00D7033A">
        <w:rPr>
          <w:rFonts w:ascii="Garamond" w:hAnsi="Garamond"/>
          <w:sz w:val="24"/>
          <w:szCs w:val="24"/>
        </w:rPr>
        <w:t xml:space="preserve"> </w:t>
      </w:r>
      <w:r w:rsidRPr="00D7033A">
        <w:rPr>
          <w:rFonts w:ascii="Garamond" w:hAnsi="Garamond"/>
          <w:sz w:val="24"/>
          <w:szCs w:val="24"/>
        </w:rPr>
        <w:t>je povinen činit též veškerá nezbytná opatření ve vztahu ke svým zaměstnancům a návštěvníkům;</w:t>
      </w:r>
    </w:p>
    <w:p w14:paraId="3D3C6826" w14:textId="6EA02069" w:rsidR="008114F4" w:rsidRPr="00D7033A" w:rsidRDefault="008114F4" w:rsidP="008114F4">
      <w:pPr>
        <w:pStyle w:val="Zkladntext2"/>
        <w:numPr>
          <w:ilvl w:val="0"/>
          <w:numId w:val="4"/>
        </w:numPr>
        <w:tabs>
          <w:tab w:val="clear" w:pos="720"/>
          <w:tab w:val="num" w:pos="1003"/>
        </w:tabs>
        <w:ind w:left="1004" w:right="0" w:hanging="414"/>
        <w:rPr>
          <w:rFonts w:ascii="Garamond" w:hAnsi="Garamond"/>
          <w:sz w:val="24"/>
          <w:szCs w:val="24"/>
        </w:rPr>
      </w:pPr>
      <w:r w:rsidRPr="00D7033A">
        <w:rPr>
          <w:rFonts w:ascii="Garamond" w:hAnsi="Garamond"/>
          <w:sz w:val="24"/>
          <w:szCs w:val="24"/>
        </w:rPr>
        <w:t xml:space="preserve">bez zbytečného odkladu oznámit </w:t>
      </w:r>
      <w:r w:rsidR="00A82F21" w:rsidRPr="00D7033A">
        <w:rPr>
          <w:rFonts w:ascii="Garamond" w:hAnsi="Garamond"/>
          <w:sz w:val="24"/>
          <w:szCs w:val="24"/>
        </w:rPr>
        <w:t>p</w:t>
      </w:r>
      <w:r w:rsidRPr="00D7033A">
        <w:rPr>
          <w:rFonts w:ascii="Garamond" w:hAnsi="Garamond"/>
          <w:sz w:val="24"/>
          <w:szCs w:val="24"/>
        </w:rPr>
        <w:t>ronajímateli veškeré změny</w:t>
      </w:r>
      <w:r w:rsidR="00CE6E33" w:rsidRPr="00D7033A">
        <w:rPr>
          <w:rFonts w:ascii="Garamond" w:hAnsi="Garamond"/>
          <w:sz w:val="24"/>
          <w:szCs w:val="24"/>
          <w:lang w:val="cs-CZ"/>
        </w:rPr>
        <w:t xml:space="preserve"> relevantní ve vztahu k této smlouvě</w:t>
      </w:r>
      <w:r w:rsidRPr="00D7033A">
        <w:rPr>
          <w:rFonts w:ascii="Garamond" w:hAnsi="Garamond"/>
          <w:sz w:val="24"/>
          <w:szCs w:val="24"/>
        </w:rPr>
        <w:t xml:space="preserve">, které nastaly u jeho osoby a/nebo v Předmětu nájmu, a to jak zapříčiněním </w:t>
      </w:r>
      <w:r w:rsidR="00A82F21" w:rsidRPr="00D7033A">
        <w:rPr>
          <w:rFonts w:ascii="Garamond" w:hAnsi="Garamond"/>
          <w:sz w:val="24"/>
          <w:szCs w:val="24"/>
        </w:rPr>
        <w:t>n</w:t>
      </w:r>
      <w:r w:rsidRPr="00D7033A">
        <w:rPr>
          <w:rFonts w:ascii="Garamond" w:hAnsi="Garamond"/>
          <w:sz w:val="24"/>
          <w:szCs w:val="24"/>
        </w:rPr>
        <w:t>ájemce</w:t>
      </w:r>
      <w:r w:rsidR="002932EB" w:rsidRPr="00D7033A">
        <w:rPr>
          <w:rFonts w:ascii="Garamond" w:hAnsi="Garamond"/>
          <w:sz w:val="24"/>
          <w:szCs w:val="24"/>
        </w:rPr>
        <w:t>,</w:t>
      </w:r>
      <w:r w:rsidRPr="00D7033A">
        <w:rPr>
          <w:rFonts w:ascii="Garamond" w:hAnsi="Garamond"/>
          <w:sz w:val="24"/>
          <w:szCs w:val="24"/>
        </w:rPr>
        <w:t xml:space="preserve"> tak i bez jeho vlivu a vůle;</w:t>
      </w:r>
    </w:p>
    <w:p w14:paraId="51744B07" w14:textId="10084187" w:rsidR="008114F4"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bez zbytečného odk</w:t>
      </w:r>
      <w:r w:rsidR="00A82F21" w:rsidRPr="00D7033A">
        <w:rPr>
          <w:rFonts w:ascii="Garamond" w:hAnsi="Garamond"/>
          <w:sz w:val="24"/>
          <w:szCs w:val="24"/>
        </w:rPr>
        <w:t>ladu a písemnou formou oznámit p</w:t>
      </w:r>
      <w:r w:rsidRPr="00D7033A">
        <w:rPr>
          <w:rFonts w:ascii="Garamond" w:hAnsi="Garamond"/>
          <w:sz w:val="24"/>
          <w:szCs w:val="24"/>
        </w:rPr>
        <w:t>ronajímateli potřebu oprav v rozsahu větším</w:t>
      </w:r>
      <w:r w:rsidR="00CE6E33" w:rsidRPr="00D7033A">
        <w:rPr>
          <w:rFonts w:ascii="Garamond" w:hAnsi="Garamond"/>
          <w:sz w:val="24"/>
          <w:szCs w:val="24"/>
        </w:rPr>
        <w:t>,</w:t>
      </w:r>
      <w:r w:rsidR="00CE35F3" w:rsidRPr="00D7033A">
        <w:rPr>
          <w:rFonts w:ascii="Garamond" w:hAnsi="Garamond"/>
          <w:sz w:val="24"/>
          <w:szCs w:val="24"/>
        </w:rPr>
        <w:t xml:space="preserve"> </w:t>
      </w:r>
      <w:r w:rsidRPr="00D7033A">
        <w:rPr>
          <w:rFonts w:ascii="Garamond" w:hAnsi="Garamond"/>
          <w:sz w:val="24"/>
          <w:szCs w:val="24"/>
        </w:rPr>
        <w:t xml:space="preserve">než je běžná údržba, které má </w:t>
      </w:r>
      <w:r w:rsidR="00A82F21" w:rsidRPr="00D7033A">
        <w:rPr>
          <w:rFonts w:ascii="Garamond" w:hAnsi="Garamond"/>
          <w:sz w:val="24"/>
          <w:szCs w:val="24"/>
        </w:rPr>
        <w:t>p</w:t>
      </w:r>
      <w:r w:rsidRPr="00D7033A">
        <w:rPr>
          <w:rFonts w:ascii="Garamond" w:hAnsi="Garamond"/>
          <w:sz w:val="24"/>
          <w:szCs w:val="24"/>
        </w:rPr>
        <w:t xml:space="preserve">ronajímatel provést a umožnit provedení těchto i jiných nezbytných oprav; jinak </w:t>
      </w:r>
      <w:r w:rsidR="00A82F21" w:rsidRPr="00D7033A">
        <w:rPr>
          <w:rFonts w:ascii="Garamond" w:hAnsi="Garamond"/>
          <w:sz w:val="24"/>
          <w:szCs w:val="24"/>
        </w:rPr>
        <w:t>n</w:t>
      </w:r>
      <w:r w:rsidRPr="00D7033A">
        <w:rPr>
          <w:rFonts w:ascii="Garamond" w:hAnsi="Garamond"/>
          <w:sz w:val="24"/>
          <w:szCs w:val="24"/>
        </w:rPr>
        <w:t>ájemce odpovídá za škodu, která nesplněním této povinnosti vznikla;</w:t>
      </w:r>
    </w:p>
    <w:p w14:paraId="756F217C" w14:textId="77777777" w:rsidR="008114F4" w:rsidRPr="00D7033A" w:rsidRDefault="00A82F21"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umožnit p</w:t>
      </w:r>
      <w:r w:rsidR="008114F4" w:rsidRPr="00D7033A">
        <w:rPr>
          <w:rFonts w:ascii="Garamond" w:hAnsi="Garamond"/>
          <w:sz w:val="24"/>
          <w:szCs w:val="24"/>
        </w:rPr>
        <w:t>ronajímateli provádět opr</w:t>
      </w:r>
      <w:r w:rsidR="008A2622" w:rsidRPr="00D7033A">
        <w:rPr>
          <w:rFonts w:ascii="Garamond" w:hAnsi="Garamond"/>
          <w:sz w:val="24"/>
          <w:szCs w:val="24"/>
        </w:rPr>
        <w:t xml:space="preserve">avy a rekonstrukce jeho majetku na základě předchozího sdělení pronajímatele doručeného nájemci nejméně </w:t>
      </w:r>
      <w:r w:rsidR="00CE35F3" w:rsidRPr="00D7033A">
        <w:rPr>
          <w:rFonts w:ascii="Garamond" w:hAnsi="Garamond"/>
          <w:sz w:val="24"/>
          <w:szCs w:val="24"/>
        </w:rPr>
        <w:t>10</w:t>
      </w:r>
      <w:r w:rsidR="008A2622" w:rsidRPr="00D7033A">
        <w:rPr>
          <w:rFonts w:ascii="Garamond" w:hAnsi="Garamond"/>
          <w:sz w:val="24"/>
          <w:szCs w:val="24"/>
        </w:rPr>
        <w:t xml:space="preserve"> (</w:t>
      </w:r>
      <w:r w:rsidR="00CE35F3" w:rsidRPr="00D7033A">
        <w:rPr>
          <w:rFonts w:ascii="Garamond" w:hAnsi="Garamond"/>
          <w:sz w:val="24"/>
          <w:szCs w:val="24"/>
        </w:rPr>
        <w:t>deset</w:t>
      </w:r>
      <w:r w:rsidR="008A2622" w:rsidRPr="00D7033A">
        <w:rPr>
          <w:rFonts w:ascii="Garamond" w:hAnsi="Garamond"/>
          <w:sz w:val="24"/>
          <w:szCs w:val="24"/>
        </w:rPr>
        <w:t>) dní před plánovou opravou či rekonstrukcí, to neplatí, hrozí-li nebezpečí z prodlení nebo jde-li o nezbytné odvracení hrozící nebo trvající škody;</w:t>
      </w:r>
    </w:p>
    <w:p w14:paraId="43647900" w14:textId="77777777" w:rsidR="008114F4"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v případě havárie zajistit její bezprostřední lokalizaci, případně odstranění a v dalších krocích spolupracovat s </w:t>
      </w:r>
      <w:r w:rsidR="00A82F21" w:rsidRPr="00D7033A">
        <w:rPr>
          <w:rFonts w:ascii="Garamond" w:hAnsi="Garamond"/>
          <w:sz w:val="24"/>
          <w:szCs w:val="24"/>
        </w:rPr>
        <w:t>p</w:t>
      </w:r>
      <w:r w:rsidRPr="00D7033A">
        <w:rPr>
          <w:rFonts w:ascii="Garamond" w:hAnsi="Garamond"/>
          <w:sz w:val="24"/>
          <w:szCs w:val="24"/>
        </w:rPr>
        <w:t>ronajímatelem;</w:t>
      </w:r>
    </w:p>
    <w:p w14:paraId="0082BEA9" w14:textId="77777777" w:rsidR="008114F4"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strpět</w:t>
      </w:r>
      <w:r w:rsidR="00D82B61" w:rsidRPr="00D7033A">
        <w:rPr>
          <w:rFonts w:ascii="Garamond" w:hAnsi="Garamond"/>
          <w:sz w:val="24"/>
          <w:szCs w:val="24"/>
        </w:rPr>
        <w:t xml:space="preserve"> </w:t>
      </w:r>
      <w:r w:rsidRPr="00D7033A">
        <w:rPr>
          <w:rFonts w:ascii="Garamond" w:hAnsi="Garamond"/>
          <w:sz w:val="24"/>
          <w:szCs w:val="24"/>
        </w:rPr>
        <w:t xml:space="preserve">kontrolu Předmětu nájmu </w:t>
      </w:r>
      <w:r w:rsidR="00A82F21" w:rsidRPr="00D7033A">
        <w:rPr>
          <w:rFonts w:ascii="Garamond" w:hAnsi="Garamond"/>
          <w:sz w:val="24"/>
          <w:szCs w:val="24"/>
        </w:rPr>
        <w:t>p</w:t>
      </w:r>
      <w:r w:rsidRPr="00D7033A">
        <w:rPr>
          <w:rFonts w:ascii="Garamond" w:hAnsi="Garamond"/>
          <w:sz w:val="24"/>
          <w:szCs w:val="24"/>
        </w:rPr>
        <w:t>ronajímatelem;</w:t>
      </w:r>
    </w:p>
    <w:p w14:paraId="32D8FBB6" w14:textId="77777777" w:rsidR="008114F4" w:rsidRPr="00D7033A" w:rsidRDefault="008114F4" w:rsidP="008114F4">
      <w:pPr>
        <w:numPr>
          <w:ilvl w:val="0"/>
          <w:numId w:val="4"/>
        </w:numPr>
        <w:tabs>
          <w:tab w:val="clear" w:pos="720"/>
          <w:tab w:val="num" w:pos="1003"/>
        </w:tabs>
        <w:spacing w:after="0" w:line="240" w:lineRule="auto"/>
        <w:ind w:left="1003" w:right="2" w:hanging="413"/>
        <w:jc w:val="both"/>
        <w:rPr>
          <w:rFonts w:ascii="Garamond" w:hAnsi="Garamond"/>
          <w:sz w:val="24"/>
          <w:szCs w:val="24"/>
        </w:rPr>
      </w:pPr>
      <w:r w:rsidRPr="00D7033A">
        <w:rPr>
          <w:rFonts w:ascii="Garamond" w:hAnsi="Garamond"/>
          <w:sz w:val="24"/>
          <w:szCs w:val="24"/>
        </w:rPr>
        <w:t>udržovat v okolí Předmětu nájmu pořádek a neumísťovat odpady a jiné látky mimo vyhrazené místo;</w:t>
      </w:r>
    </w:p>
    <w:p w14:paraId="493D564D" w14:textId="77777777" w:rsidR="008114F4" w:rsidRPr="00D7033A" w:rsidRDefault="008114F4" w:rsidP="008114F4">
      <w:pPr>
        <w:numPr>
          <w:ilvl w:val="0"/>
          <w:numId w:val="4"/>
        </w:numPr>
        <w:tabs>
          <w:tab w:val="clear" w:pos="720"/>
          <w:tab w:val="num" w:pos="1003"/>
        </w:tabs>
        <w:spacing w:after="0" w:line="240" w:lineRule="auto"/>
        <w:ind w:left="1003" w:right="2" w:hanging="413"/>
        <w:jc w:val="both"/>
        <w:rPr>
          <w:rFonts w:ascii="Garamond" w:hAnsi="Garamond"/>
          <w:sz w:val="24"/>
          <w:szCs w:val="24"/>
        </w:rPr>
      </w:pPr>
      <w:r w:rsidRPr="00D7033A">
        <w:rPr>
          <w:rFonts w:ascii="Garamond" w:hAnsi="Garamond"/>
          <w:sz w:val="24"/>
          <w:szCs w:val="24"/>
        </w:rPr>
        <w:t xml:space="preserve">plnit ohlašovací povinnost v případě zjištění bezprostřední hrozby či vzniku škody na Předmětu nájmu s cílem předcházení možným škodám. V případě podezření, že škoda vznikla v souvislosti s trestnou činností, je </w:t>
      </w:r>
      <w:r w:rsidR="00A82F21" w:rsidRPr="00D7033A">
        <w:rPr>
          <w:rFonts w:ascii="Garamond" w:hAnsi="Garamond"/>
          <w:sz w:val="24"/>
          <w:szCs w:val="24"/>
        </w:rPr>
        <w:t>n</w:t>
      </w:r>
      <w:r w:rsidRPr="00D7033A">
        <w:rPr>
          <w:rFonts w:ascii="Garamond" w:hAnsi="Garamond"/>
          <w:sz w:val="24"/>
          <w:szCs w:val="24"/>
        </w:rPr>
        <w:t xml:space="preserve">ájemce povinen tuto skutečnost oznámit policejním orgánům. Potvrzení o oznámení předá </w:t>
      </w:r>
      <w:r w:rsidR="00A82F21" w:rsidRPr="00D7033A">
        <w:rPr>
          <w:rFonts w:ascii="Garamond" w:hAnsi="Garamond"/>
          <w:sz w:val="24"/>
          <w:szCs w:val="24"/>
        </w:rPr>
        <w:t>nájemce p</w:t>
      </w:r>
      <w:r w:rsidRPr="00D7033A">
        <w:rPr>
          <w:rFonts w:ascii="Garamond" w:hAnsi="Garamond"/>
          <w:sz w:val="24"/>
          <w:szCs w:val="24"/>
        </w:rPr>
        <w:t xml:space="preserve">ronajímateli, který uplatní náhradu škody u pojišťovny za předpokladu, že je škoda z pojistné smlouvy likvidní; </w:t>
      </w:r>
    </w:p>
    <w:p w14:paraId="51249D81" w14:textId="7769F50C" w:rsidR="008114F4" w:rsidRPr="00D7033A" w:rsidRDefault="0D4FD70A" w:rsidP="008114F4">
      <w:pPr>
        <w:numPr>
          <w:ilvl w:val="0"/>
          <w:numId w:val="4"/>
        </w:numPr>
        <w:tabs>
          <w:tab w:val="clear" w:pos="720"/>
          <w:tab w:val="num" w:pos="1003"/>
        </w:tabs>
        <w:spacing w:after="0" w:line="240" w:lineRule="auto"/>
        <w:ind w:left="1003" w:right="2" w:hanging="413"/>
        <w:jc w:val="both"/>
        <w:rPr>
          <w:rFonts w:ascii="Garamond" w:hAnsi="Garamond"/>
          <w:sz w:val="24"/>
          <w:szCs w:val="24"/>
        </w:rPr>
      </w:pPr>
      <w:r w:rsidRPr="00D7033A">
        <w:rPr>
          <w:rFonts w:ascii="Garamond" w:hAnsi="Garamond"/>
          <w:sz w:val="24"/>
          <w:szCs w:val="24"/>
        </w:rPr>
        <w:t>na svoje náklady provádět kontrolu, včetně zajištění revizí a kontrol u vyhrazených technických zařízení dle zvláštních obecně závazných předpisů a interních předpisů, jmenovitě: hasicích přístrojů a vnesených věcí do pronajímaných prostor;</w:t>
      </w:r>
    </w:p>
    <w:p w14:paraId="04BB31A3" w14:textId="5F1890F2" w:rsidR="008114F4" w:rsidRPr="00D7033A" w:rsidRDefault="0D4FD70A" w:rsidP="008114F4">
      <w:pPr>
        <w:numPr>
          <w:ilvl w:val="0"/>
          <w:numId w:val="4"/>
        </w:numPr>
        <w:tabs>
          <w:tab w:val="clear" w:pos="720"/>
          <w:tab w:val="num" w:pos="1003"/>
        </w:tabs>
        <w:spacing w:after="0" w:line="240" w:lineRule="auto"/>
        <w:ind w:left="1003" w:right="2" w:hanging="413"/>
        <w:jc w:val="both"/>
        <w:rPr>
          <w:rFonts w:ascii="Garamond" w:hAnsi="Garamond"/>
          <w:strike/>
          <w:sz w:val="24"/>
          <w:szCs w:val="24"/>
        </w:rPr>
      </w:pPr>
      <w:r w:rsidRPr="00D7033A">
        <w:rPr>
          <w:rFonts w:ascii="Garamond" w:hAnsi="Garamond"/>
          <w:sz w:val="24"/>
          <w:szCs w:val="24"/>
        </w:rPr>
        <w:t xml:space="preserve">od okamžiku, kdy bude mít ve svém držení klíč/klíče anebo jiné zařízení, kterými jsou nebytové prostory dle této Smlouvy uzamykatelnými, </w:t>
      </w:r>
      <w:r w:rsidR="00375247" w:rsidRPr="00D7033A">
        <w:rPr>
          <w:rFonts w:ascii="Garamond" w:hAnsi="Garamond"/>
          <w:sz w:val="24"/>
          <w:szCs w:val="24"/>
        </w:rPr>
        <w:t xml:space="preserve">být k zastižení na </w:t>
      </w:r>
      <w:r w:rsidRPr="00D7033A">
        <w:rPr>
          <w:rFonts w:ascii="Garamond" w:hAnsi="Garamond"/>
          <w:sz w:val="24"/>
          <w:szCs w:val="24"/>
        </w:rPr>
        <w:t>telefonní</w:t>
      </w:r>
      <w:r w:rsidR="00375247" w:rsidRPr="00D7033A">
        <w:rPr>
          <w:rFonts w:ascii="Garamond" w:hAnsi="Garamond"/>
          <w:sz w:val="24"/>
          <w:szCs w:val="24"/>
        </w:rPr>
        <w:t>m</w:t>
      </w:r>
      <w:r w:rsidRPr="00D7033A">
        <w:rPr>
          <w:rFonts w:ascii="Garamond" w:hAnsi="Garamond"/>
          <w:sz w:val="24"/>
          <w:szCs w:val="24"/>
        </w:rPr>
        <w:t xml:space="preserve"> čísl</w:t>
      </w:r>
      <w:r w:rsidR="00375247" w:rsidRPr="00D7033A">
        <w:rPr>
          <w:rFonts w:ascii="Garamond" w:hAnsi="Garamond"/>
          <w:sz w:val="24"/>
          <w:szCs w:val="24"/>
        </w:rPr>
        <w:t>e pro Kontaktní osobu v otázce záležitostí této smlouvy,</w:t>
      </w:r>
      <w:r w:rsidRPr="00D7033A">
        <w:rPr>
          <w:rFonts w:ascii="Garamond" w:hAnsi="Garamond"/>
          <w:sz w:val="24"/>
          <w:szCs w:val="24"/>
        </w:rPr>
        <w:t xml:space="preserve"> na kterém bude k zastižení osoba pro případ havárií či požárů, a </w:t>
      </w:r>
      <w:r w:rsidR="00375247" w:rsidRPr="00D7033A">
        <w:rPr>
          <w:rFonts w:ascii="Garamond" w:hAnsi="Garamond"/>
          <w:sz w:val="24"/>
          <w:szCs w:val="24"/>
        </w:rPr>
        <w:t>Alternativní kontaktní osobu</w:t>
      </w:r>
      <w:r w:rsidR="00375247" w:rsidRPr="00D7033A" w:rsidDel="00375247">
        <w:rPr>
          <w:rFonts w:ascii="Garamond" w:hAnsi="Garamond"/>
          <w:sz w:val="24"/>
          <w:szCs w:val="24"/>
        </w:rPr>
        <w:t xml:space="preserve"> </w:t>
      </w:r>
      <w:r w:rsidRPr="00D7033A">
        <w:rPr>
          <w:rFonts w:ascii="Garamond" w:hAnsi="Garamond"/>
          <w:sz w:val="24"/>
          <w:szCs w:val="24"/>
        </w:rPr>
        <w:t>nájemce</w:t>
      </w:r>
      <w:r w:rsidR="00375247" w:rsidRPr="00D7033A">
        <w:rPr>
          <w:rFonts w:ascii="Garamond" w:hAnsi="Garamond"/>
          <w:sz w:val="24"/>
          <w:szCs w:val="24"/>
        </w:rPr>
        <w:t xml:space="preserve"> </w:t>
      </w:r>
      <w:r w:rsidRPr="00D7033A">
        <w:rPr>
          <w:rFonts w:ascii="Garamond" w:hAnsi="Garamond"/>
          <w:sz w:val="24"/>
          <w:szCs w:val="24"/>
        </w:rPr>
        <w:t>pro případ, že primární kontakt není k zastižení.</w:t>
      </w:r>
      <w:r w:rsidR="00375247" w:rsidRPr="00D7033A">
        <w:rPr>
          <w:rFonts w:ascii="Garamond" w:hAnsi="Garamond"/>
          <w:sz w:val="24"/>
          <w:szCs w:val="24"/>
        </w:rPr>
        <w:t xml:space="preserve"> Oba tyto kontakty jsou uvedeny v úvodu této smlouvy.</w:t>
      </w:r>
      <w:r w:rsidRPr="00D7033A">
        <w:rPr>
          <w:rFonts w:ascii="Garamond" w:hAnsi="Garamond"/>
          <w:sz w:val="24"/>
          <w:szCs w:val="24"/>
        </w:rPr>
        <w:t xml:space="preserve"> Nedostaví-li se pověřená osoba ani alternativní kontakt k nastalé situaci v přiměřené době, souhlasí s tím, aby v případě nutnosti, zejména v případě havárie či požáru, byl Předmět nájmu otevřen </w:t>
      </w:r>
      <w:r w:rsidRPr="00D7033A">
        <w:rPr>
          <w:rFonts w:ascii="Garamond" w:hAnsi="Garamond"/>
          <w:sz w:val="24"/>
          <w:szCs w:val="24"/>
        </w:rPr>
        <w:lastRenderedPageBreak/>
        <w:t xml:space="preserve">násilně, pro tento případ se nájemce rovněž zavazuje pronajímateli nahradit veškerou škodu prokazatelně zaviněnou nájemcem; </w:t>
      </w:r>
    </w:p>
    <w:p w14:paraId="1C6BF08A" w14:textId="4C7D8462" w:rsidR="008114F4" w:rsidRPr="00D7033A" w:rsidRDefault="00167D48" w:rsidP="00167D48">
      <w:pPr>
        <w:numPr>
          <w:ilvl w:val="0"/>
          <w:numId w:val="4"/>
        </w:numPr>
        <w:tabs>
          <w:tab w:val="clear" w:pos="720"/>
          <w:tab w:val="num" w:pos="1003"/>
        </w:tabs>
        <w:spacing w:after="0" w:line="240" w:lineRule="auto"/>
        <w:ind w:left="1003" w:right="2" w:hanging="413"/>
        <w:jc w:val="both"/>
        <w:rPr>
          <w:rFonts w:ascii="Garamond" w:hAnsi="Garamond"/>
          <w:sz w:val="24"/>
          <w:szCs w:val="24"/>
        </w:rPr>
      </w:pPr>
      <w:r w:rsidRPr="00D7033A">
        <w:rPr>
          <w:rFonts w:ascii="Garamond" w:eastAsia="Times New Roman" w:hAnsi="Garamond"/>
          <w:sz w:val="24"/>
          <w:szCs w:val="24"/>
          <w:lang w:eastAsia="ar-SA"/>
        </w:rPr>
        <w:t xml:space="preserve">že bude-li chtít </w:t>
      </w:r>
      <w:r w:rsidRPr="00D7033A">
        <w:rPr>
          <w:rFonts w:ascii="Garamond" w:hAnsi="Garamond"/>
          <w:sz w:val="24"/>
          <w:szCs w:val="24"/>
        </w:rPr>
        <w:t>na budově pronajímatele umisťovat jakoukoliv reklamu či vývěsku či další podobné zařízení</w:t>
      </w:r>
      <w:r w:rsidRPr="00D7033A">
        <w:rPr>
          <w:rFonts w:ascii="Garamond" w:eastAsia="Times New Roman" w:hAnsi="Garamond"/>
          <w:sz w:val="24"/>
          <w:szCs w:val="24"/>
          <w:lang w:eastAsia="ar-SA"/>
        </w:rPr>
        <w:t>, vyžádá si od pronajímatele předchozí písemný souhlas. Umístění reklamy a vývěsků je přípustné pouze na místě určeném pronajímatelem a po schválení příslušným správním orgánem, je-li tento souhlas nezbytný. Nájemce současně nesmí bez souhlasu pronajímatele ani v pronajatých prostorech umísťovat reklamy, vývěsky či podobná zařízení, která by z vnějšího pohledu měnila vzhled a charakter budovy, ve které se Předmět nájmu nachází. Ustanovení o udělení souhlasu pronajímatele fikcí dle § 2305 OZ se nepoužije. V případě skončení nájemního poměru je nájemce povinen vlastním nákladem veškeré štíty či jiná tato zařízení odstranit a místo uvést do původního stavu</w:t>
      </w:r>
      <w:r w:rsidRPr="00D7033A">
        <w:rPr>
          <w:rFonts w:ascii="Garamond" w:hAnsi="Garamond"/>
          <w:sz w:val="24"/>
          <w:szCs w:val="24"/>
        </w:rPr>
        <w:t>;</w:t>
      </w:r>
    </w:p>
    <w:p w14:paraId="73F7AC0E" w14:textId="2899FB4F" w:rsidR="008114F4" w:rsidRPr="00D7033A" w:rsidRDefault="0D4FD70A"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dodržovat ekologické, bezpečnostní, protipožární, hygienické a jiné obecně závazné předpisy, dodržovat platný provozní řád budovy, řídit se pokyny pronajímatele a jeho odborných pracovníků (správce objektu, bezpečnostní, revizní, požární technici), v případě porušení této povinnosti nese nájemce za toto porušení plnou odpovědnost a je povinen vzniklé škody v plném rozsahu nahradit. Nájemce je povinen zajišťovat úkoly požární ochrany (dále jen „PO“) dle platné vyhlášky MVČR, zejména školení zaměstnanců o PO a zajištění pronajatých prostor přenosnými hasícími přístroji. Současně je nájemce povinen, před zahájením provozu v Předmětu nájmu, doložit pronajímateli, že získal veškeré veřejnoprávní souhlasy nezbytné pro provoz v Předmětu nájmu (požární, hygienické apod.);</w:t>
      </w:r>
    </w:p>
    <w:p w14:paraId="7F9091B0" w14:textId="77777777" w:rsidR="008114F4"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efektivně na svůj náklad zajistit zejména zabezpečení pronajatých nebytových prosto</w:t>
      </w:r>
      <w:r w:rsidR="00B35A55" w:rsidRPr="00D7033A">
        <w:rPr>
          <w:rFonts w:ascii="Garamond" w:hAnsi="Garamond"/>
          <w:sz w:val="24"/>
          <w:szCs w:val="24"/>
        </w:rPr>
        <w:t>r proti vloupání nebo poškození. Nájemce je dále povinen s ohledem na charakter provozu v Předmětu nájmu současně zajistit dodržování veřejného pořádku, učinit opatření proti vandalismu a jiná zabezpečení tak, aby nedocházelo ke škodám na majetku a zdraví prostřednictvím bezpečnostních a jiných agentur, pokud tak nezajistí sám</w:t>
      </w:r>
      <w:r w:rsidR="002932EB" w:rsidRPr="00D7033A">
        <w:rPr>
          <w:rFonts w:ascii="Garamond" w:hAnsi="Garamond"/>
          <w:sz w:val="24"/>
          <w:szCs w:val="24"/>
        </w:rPr>
        <w:t>;</w:t>
      </w:r>
    </w:p>
    <w:p w14:paraId="68320FD6" w14:textId="77777777" w:rsidR="00CE35F3"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 xml:space="preserve">zdržet se jakýchkoliv jednání, která by rušila, ohrožovala nebo mohla ohrozit </w:t>
      </w:r>
      <w:r w:rsidR="00404851" w:rsidRPr="00D7033A">
        <w:rPr>
          <w:rFonts w:ascii="Garamond" w:hAnsi="Garamond"/>
          <w:sz w:val="24"/>
          <w:szCs w:val="24"/>
        </w:rPr>
        <w:t xml:space="preserve">podstatným způsobem </w:t>
      </w:r>
      <w:r w:rsidRPr="00D7033A">
        <w:rPr>
          <w:rFonts w:ascii="Garamond" w:hAnsi="Garamond"/>
          <w:sz w:val="24"/>
          <w:szCs w:val="24"/>
        </w:rPr>
        <w:t>výkon ostatních užívacích a nájemních práv v budově, ve které se nach</w:t>
      </w:r>
      <w:r w:rsidR="00571205" w:rsidRPr="00D7033A">
        <w:rPr>
          <w:rFonts w:ascii="Garamond" w:hAnsi="Garamond"/>
          <w:sz w:val="24"/>
          <w:szCs w:val="24"/>
        </w:rPr>
        <w:t>ází pronajaté neby</w:t>
      </w:r>
      <w:r w:rsidR="00404851" w:rsidRPr="00D7033A">
        <w:rPr>
          <w:rFonts w:ascii="Garamond" w:hAnsi="Garamond"/>
          <w:sz w:val="24"/>
          <w:szCs w:val="24"/>
        </w:rPr>
        <w:t>tové prostory</w:t>
      </w:r>
      <w:r w:rsidR="002932EB" w:rsidRPr="00D7033A">
        <w:rPr>
          <w:rFonts w:ascii="Garamond" w:hAnsi="Garamond"/>
          <w:sz w:val="24"/>
          <w:szCs w:val="24"/>
        </w:rPr>
        <w:t>;</w:t>
      </w:r>
    </w:p>
    <w:p w14:paraId="63966B2B" w14:textId="77777777" w:rsidR="008114F4" w:rsidRPr="00D7033A" w:rsidRDefault="002932EB"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 xml:space="preserve">že </w:t>
      </w:r>
      <w:r w:rsidR="00404851" w:rsidRPr="00D7033A">
        <w:rPr>
          <w:rFonts w:ascii="Garamond" w:hAnsi="Garamond"/>
          <w:sz w:val="24"/>
          <w:szCs w:val="24"/>
        </w:rPr>
        <w:t>se</w:t>
      </w:r>
      <w:r w:rsidR="00571205" w:rsidRPr="00D7033A">
        <w:rPr>
          <w:rFonts w:ascii="Garamond" w:hAnsi="Garamond"/>
          <w:sz w:val="24"/>
          <w:szCs w:val="24"/>
        </w:rPr>
        <w:t xml:space="preserve"> </w:t>
      </w:r>
      <w:r w:rsidR="002342E8" w:rsidRPr="00D7033A">
        <w:rPr>
          <w:rFonts w:ascii="Garamond" w:hAnsi="Garamond"/>
          <w:sz w:val="24"/>
          <w:szCs w:val="24"/>
        </w:rPr>
        <w:t xml:space="preserve">zavazuje </w:t>
      </w:r>
      <w:r w:rsidR="00CE35F3" w:rsidRPr="00D7033A">
        <w:rPr>
          <w:rFonts w:ascii="Garamond" w:hAnsi="Garamond"/>
          <w:sz w:val="24"/>
          <w:szCs w:val="24"/>
        </w:rPr>
        <w:t>strpět</w:t>
      </w:r>
      <w:r w:rsidR="002342E8" w:rsidRPr="00D7033A">
        <w:rPr>
          <w:rFonts w:ascii="Garamond" w:hAnsi="Garamond"/>
          <w:sz w:val="24"/>
          <w:szCs w:val="24"/>
        </w:rPr>
        <w:t xml:space="preserve"> konání veřejně přístupných akcí v</w:t>
      </w:r>
      <w:r w:rsidR="00F1236D" w:rsidRPr="00D7033A">
        <w:rPr>
          <w:rFonts w:ascii="Garamond" w:hAnsi="Garamond"/>
          <w:sz w:val="24"/>
          <w:szCs w:val="24"/>
        </w:rPr>
        <w:t> </w:t>
      </w:r>
      <w:r w:rsidR="002342E8" w:rsidRPr="00D7033A">
        <w:rPr>
          <w:rFonts w:ascii="Garamond" w:hAnsi="Garamond"/>
          <w:sz w:val="24"/>
          <w:szCs w:val="24"/>
        </w:rPr>
        <w:t>p</w:t>
      </w:r>
      <w:r w:rsidR="00D92876" w:rsidRPr="00D7033A">
        <w:rPr>
          <w:rFonts w:ascii="Garamond" w:hAnsi="Garamond"/>
          <w:sz w:val="24"/>
          <w:szCs w:val="24"/>
        </w:rPr>
        <w:t>rostoru</w:t>
      </w:r>
      <w:r w:rsidR="00F1236D" w:rsidRPr="00D7033A">
        <w:rPr>
          <w:rFonts w:ascii="Garamond" w:hAnsi="Garamond"/>
          <w:sz w:val="24"/>
          <w:szCs w:val="24"/>
        </w:rPr>
        <w:t xml:space="preserve"> dvora a vnitrobloku</w:t>
      </w:r>
      <w:r w:rsidR="00D92876" w:rsidRPr="00D7033A">
        <w:rPr>
          <w:rFonts w:ascii="Garamond" w:hAnsi="Garamond"/>
          <w:sz w:val="24"/>
          <w:szCs w:val="24"/>
        </w:rPr>
        <w:t xml:space="preserve"> Hanáckých kasáren</w:t>
      </w:r>
      <w:r w:rsidRPr="00D7033A">
        <w:rPr>
          <w:rFonts w:ascii="Garamond" w:hAnsi="Garamond"/>
          <w:sz w:val="24"/>
          <w:szCs w:val="24"/>
        </w:rPr>
        <w:t>;</w:t>
      </w:r>
      <w:r w:rsidR="00D92876" w:rsidRPr="00D7033A">
        <w:rPr>
          <w:rFonts w:ascii="Garamond" w:hAnsi="Garamond"/>
          <w:sz w:val="24"/>
          <w:szCs w:val="24"/>
        </w:rPr>
        <w:t xml:space="preserve"> </w:t>
      </w:r>
    </w:p>
    <w:p w14:paraId="1C9A3614" w14:textId="77777777" w:rsidR="008114F4" w:rsidRPr="00D7033A" w:rsidRDefault="0D4FD70A"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pro případ, že pronajímatel použije jistotu nebo její část na úhradu svých pohledávek, doplnit výši jistoty na sjednanou výši, a to ve lhůtě 20 (dvaceti) dnů ode dne doručení oznámení, že finanční jistota byla pronajímatelem použita podle dohodnutého režimu;</w:t>
      </w:r>
    </w:p>
    <w:p w14:paraId="63194E7E" w14:textId="77777777" w:rsidR="008114F4" w:rsidRPr="00D7033A" w:rsidRDefault="008114F4" w:rsidP="008114F4">
      <w:pPr>
        <w:numPr>
          <w:ilvl w:val="0"/>
          <w:numId w:val="4"/>
        </w:numPr>
        <w:tabs>
          <w:tab w:val="clear" w:pos="720"/>
          <w:tab w:val="num" w:pos="1003"/>
        </w:tabs>
        <w:spacing w:after="0" w:line="240" w:lineRule="auto"/>
        <w:ind w:left="1003" w:hanging="413"/>
        <w:jc w:val="both"/>
        <w:rPr>
          <w:rFonts w:ascii="Garamond" w:hAnsi="Garamond"/>
          <w:sz w:val="24"/>
          <w:szCs w:val="24"/>
        </w:rPr>
      </w:pPr>
      <w:r w:rsidRPr="00D7033A">
        <w:rPr>
          <w:rFonts w:ascii="Garamond" w:hAnsi="Garamond"/>
          <w:sz w:val="24"/>
          <w:szCs w:val="24"/>
        </w:rPr>
        <w:t xml:space="preserve">nepřenechat Předmět nájmu nebo jeho část jinému do podnájmu </w:t>
      </w:r>
      <w:r w:rsidRPr="00D7033A">
        <w:rPr>
          <w:rFonts w:ascii="Garamond" w:eastAsia="Times New Roman" w:hAnsi="Garamond"/>
          <w:sz w:val="24"/>
          <w:szCs w:val="24"/>
          <w:lang w:eastAsia="ar-SA"/>
        </w:rPr>
        <w:t xml:space="preserve">či do jakéhokoliv jiného užívání bez předchozího písemného souhlasu pronajímatele, kdy důsledky porušení tohoto ujednání mají mimo jiné následky stanovené v § 2215 odst. </w:t>
      </w:r>
      <w:smartTag w:uri="urn:schemas-microsoft-com:office:smarttags" w:element="metricconverter">
        <w:smartTagPr>
          <w:attr w:name="ProductID" w:val="2 OZ"/>
        </w:smartTagPr>
        <w:r w:rsidRPr="00D7033A">
          <w:rPr>
            <w:rFonts w:ascii="Garamond" w:eastAsia="Times New Roman" w:hAnsi="Garamond"/>
            <w:sz w:val="24"/>
            <w:szCs w:val="24"/>
            <w:lang w:eastAsia="ar-SA"/>
          </w:rPr>
          <w:t>2 OZ</w:t>
        </w:r>
      </w:smartTag>
      <w:r w:rsidRPr="00D7033A">
        <w:rPr>
          <w:rFonts w:ascii="Garamond" w:eastAsia="Times New Roman" w:hAnsi="Garamond"/>
          <w:sz w:val="24"/>
          <w:szCs w:val="24"/>
          <w:lang w:eastAsia="ar-SA"/>
        </w:rPr>
        <w:t xml:space="preserve"> s možností výpověd</w:t>
      </w:r>
      <w:r w:rsidR="002932EB" w:rsidRPr="00D7033A">
        <w:rPr>
          <w:rFonts w:ascii="Garamond" w:eastAsia="Times New Roman" w:hAnsi="Garamond"/>
          <w:sz w:val="24"/>
          <w:szCs w:val="24"/>
          <w:lang w:eastAsia="ar-SA"/>
        </w:rPr>
        <w:t>i</w:t>
      </w:r>
      <w:r w:rsidRPr="00D7033A">
        <w:rPr>
          <w:rFonts w:ascii="Garamond" w:eastAsia="Times New Roman" w:hAnsi="Garamond"/>
          <w:sz w:val="24"/>
          <w:szCs w:val="24"/>
          <w:lang w:eastAsia="ar-SA"/>
        </w:rPr>
        <w:t xml:space="preserve"> nájmu pronajímatelem bez výpovědní doby</w:t>
      </w:r>
      <w:r w:rsidRPr="00D7033A">
        <w:rPr>
          <w:rFonts w:ascii="Garamond" w:hAnsi="Garamond"/>
          <w:sz w:val="24"/>
          <w:szCs w:val="24"/>
        </w:rPr>
        <w:t>;</w:t>
      </w:r>
    </w:p>
    <w:p w14:paraId="5CE51E93" w14:textId="77777777" w:rsidR="008114F4" w:rsidRPr="00D7033A" w:rsidRDefault="008114F4" w:rsidP="008114F4">
      <w:pPr>
        <w:numPr>
          <w:ilvl w:val="0"/>
          <w:numId w:val="4"/>
        </w:numPr>
        <w:tabs>
          <w:tab w:val="clear" w:pos="720"/>
          <w:tab w:val="num" w:pos="1003"/>
        </w:tabs>
        <w:spacing w:after="0" w:line="240" w:lineRule="auto"/>
        <w:ind w:left="1003" w:right="2" w:hanging="413"/>
        <w:jc w:val="both"/>
        <w:rPr>
          <w:rFonts w:ascii="Garamond" w:hAnsi="Garamond"/>
          <w:sz w:val="24"/>
          <w:szCs w:val="24"/>
        </w:rPr>
      </w:pPr>
      <w:r w:rsidRPr="00D7033A">
        <w:rPr>
          <w:rFonts w:ascii="Garamond" w:hAnsi="Garamond"/>
          <w:sz w:val="24"/>
          <w:szCs w:val="24"/>
        </w:rPr>
        <w:t>hradit nájemné za užívání Předmětu nájmu, cen</w:t>
      </w:r>
      <w:r w:rsidR="00A82F21" w:rsidRPr="00D7033A">
        <w:rPr>
          <w:rFonts w:ascii="Garamond" w:hAnsi="Garamond"/>
          <w:sz w:val="24"/>
          <w:szCs w:val="24"/>
        </w:rPr>
        <w:t>u za služby spojené s užíváním P</w:t>
      </w:r>
      <w:r w:rsidRPr="00D7033A">
        <w:rPr>
          <w:rFonts w:ascii="Garamond" w:hAnsi="Garamond"/>
          <w:sz w:val="24"/>
          <w:szCs w:val="24"/>
        </w:rPr>
        <w:t>ředmětu nájmu, popř. další sjednané platby řádně a včas;</w:t>
      </w:r>
    </w:p>
    <w:p w14:paraId="5CD2CF55" w14:textId="77777777" w:rsidR="000F6E27" w:rsidRPr="00D7033A" w:rsidRDefault="008114F4" w:rsidP="008114F4">
      <w:pPr>
        <w:numPr>
          <w:ilvl w:val="0"/>
          <w:numId w:val="4"/>
        </w:numPr>
        <w:tabs>
          <w:tab w:val="clear" w:pos="720"/>
          <w:tab w:val="num" w:pos="1003"/>
        </w:tabs>
        <w:spacing w:after="0" w:line="240" w:lineRule="auto"/>
        <w:ind w:left="1004" w:hanging="414"/>
        <w:jc w:val="both"/>
        <w:rPr>
          <w:rFonts w:ascii="Garamond" w:hAnsi="Garamond"/>
          <w:sz w:val="24"/>
          <w:szCs w:val="24"/>
        </w:rPr>
      </w:pPr>
      <w:r w:rsidRPr="00D7033A">
        <w:rPr>
          <w:rFonts w:ascii="Garamond" w:hAnsi="Garamond"/>
          <w:sz w:val="24"/>
          <w:szCs w:val="24"/>
        </w:rPr>
        <w:t>provádět a hradit na vrub svých nákladů výdaje spojené s úklidem, běžnou údržbou a provozem Předmětu nájmu, nejméně v takovém rozsahu, který mu zajistí celou dobu trvá</w:t>
      </w:r>
      <w:r w:rsidR="00A82F21" w:rsidRPr="00D7033A">
        <w:rPr>
          <w:rFonts w:ascii="Garamond" w:hAnsi="Garamond"/>
          <w:sz w:val="24"/>
          <w:szCs w:val="24"/>
        </w:rPr>
        <w:t>ní nájmu minimálně takový stav P</w:t>
      </w:r>
      <w:r w:rsidRPr="00D7033A">
        <w:rPr>
          <w:rFonts w:ascii="Garamond" w:hAnsi="Garamond"/>
          <w:sz w:val="24"/>
          <w:szCs w:val="24"/>
        </w:rPr>
        <w:t xml:space="preserve">ředmětu nájmu, jaký existoval v době jeho převzetí. </w:t>
      </w:r>
      <w:r w:rsidR="001D7C3C" w:rsidRPr="00D7033A">
        <w:rPr>
          <w:rFonts w:ascii="Garamond" w:hAnsi="Garamond"/>
          <w:sz w:val="24"/>
          <w:szCs w:val="24"/>
        </w:rPr>
        <w:t xml:space="preserve">Uvedené je nájemce povinen přiměřeně dodržovat i v době provádění stavebních úprav Předmětu nájmu. </w:t>
      </w:r>
      <w:r w:rsidRPr="00D7033A">
        <w:rPr>
          <w:rFonts w:ascii="Garamond" w:hAnsi="Garamond"/>
          <w:sz w:val="24"/>
          <w:szCs w:val="24"/>
        </w:rPr>
        <w:t xml:space="preserve">V případě ukončení nájmu z jakéhokoliv důvodu nemá </w:t>
      </w:r>
      <w:r w:rsidR="00A82F21" w:rsidRPr="00D7033A">
        <w:rPr>
          <w:rFonts w:ascii="Garamond" w:hAnsi="Garamond"/>
          <w:sz w:val="24"/>
          <w:szCs w:val="24"/>
        </w:rPr>
        <w:t>n</w:t>
      </w:r>
      <w:r w:rsidRPr="00D7033A">
        <w:rPr>
          <w:rFonts w:ascii="Garamond" w:hAnsi="Garamond"/>
          <w:sz w:val="24"/>
          <w:szCs w:val="24"/>
        </w:rPr>
        <w:t>ájemce nárok na úhradu nákladů vynaložených podle předchozí věty;</w:t>
      </w:r>
    </w:p>
    <w:p w14:paraId="1E68D93B" w14:textId="77777777" w:rsidR="008114F4" w:rsidRPr="00D7033A" w:rsidRDefault="00071ED3" w:rsidP="008114F4">
      <w:pPr>
        <w:numPr>
          <w:ilvl w:val="0"/>
          <w:numId w:val="4"/>
        </w:numPr>
        <w:tabs>
          <w:tab w:val="clear" w:pos="720"/>
          <w:tab w:val="num" w:pos="1003"/>
        </w:tabs>
        <w:spacing w:after="0" w:line="240" w:lineRule="auto"/>
        <w:ind w:left="1004" w:hanging="414"/>
        <w:jc w:val="both"/>
        <w:rPr>
          <w:rFonts w:ascii="Garamond" w:hAnsi="Garamond"/>
          <w:sz w:val="24"/>
          <w:szCs w:val="24"/>
        </w:rPr>
      </w:pPr>
      <w:r w:rsidRPr="00D7033A">
        <w:rPr>
          <w:rFonts w:ascii="Garamond" w:hAnsi="Garamond" w:cs="Garamond"/>
          <w:sz w:val="24"/>
          <w:szCs w:val="24"/>
        </w:rPr>
        <w:t xml:space="preserve">že v Předmětu nájmu ani kdekoli v objektu, v němž se Předmět nájmu nachází, neumístí, ani nedovolí umístit, nebude používat, ani nedovolí používat, nebude spravovat ani nedovolí spravovat a nevnese, ani nedovolí vnést do Předmětu nájmu žádné zdraví škodlivé látky, zamořující nebo znečišťující materiály, jedovaté látky nebo odpady, infekční materiál, ropné produkty, azbest nebo azbest obsahující materiály. </w:t>
      </w:r>
      <w:r w:rsidRPr="00D7033A">
        <w:rPr>
          <w:rFonts w:ascii="Garamond" w:eastAsia="SimSun" w:hAnsi="Garamond" w:cs="Garamond"/>
          <w:color w:val="000000"/>
          <w:sz w:val="24"/>
          <w:szCs w:val="24"/>
          <w:lang w:eastAsia="zh-CN"/>
        </w:rPr>
        <w:t>Předmět nájmu nesmí být dále používán pro výrobu, zpracování či skladování hořlavých kapalin, plynů a výbušnin.</w:t>
      </w:r>
      <w:r w:rsidR="00A25F4A" w:rsidRPr="00D7033A">
        <w:rPr>
          <w:rFonts w:ascii="Garamond" w:hAnsi="Garamond"/>
          <w:sz w:val="24"/>
          <w:szCs w:val="24"/>
        </w:rPr>
        <w:t xml:space="preserve"> </w:t>
      </w:r>
    </w:p>
    <w:p w14:paraId="37626EBF" w14:textId="77777777" w:rsidR="00071ED3" w:rsidRPr="00D7033A" w:rsidRDefault="00071ED3" w:rsidP="00071ED3">
      <w:pPr>
        <w:spacing w:after="0" w:line="240" w:lineRule="auto"/>
        <w:ind w:left="1004"/>
        <w:jc w:val="both"/>
        <w:rPr>
          <w:rFonts w:ascii="Garamond" w:hAnsi="Garamond"/>
          <w:sz w:val="24"/>
          <w:szCs w:val="24"/>
        </w:rPr>
      </w:pPr>
    </w:p>
    <w:p w14:paraId="563F65B5" w14:textId="378293A6" w:rsidR="008114F4" w:rsidRPr="00D7033A" w:rsidRDefault="0D4FD70A" w:rsidP="008D18B4">
      <w:pPr>
        <w:pStyle w:val="Zkladntext"/>
        <w:widowControl w:val="0"/>
        <w:numPr>
          <w:ilvl w:val="0"/>
          <w:numId w:val="32"/>
        </w:numPr>
        <w:tabs>
          <w:tab w:val="clear" w:pos="567"/>
        </w:tabs>
        <w:spacing w:before="0"/>
        <w:rPr>
          <w:rFonts w:ascii="Garamond" w:hAnsi="Garamond"/>
          <w:sz w:val="24"/>
          <w:szCs w:val="24"/>
        </w:rPr>
      </w:pPr>
      <w:r w:rsidRPr="00D7033A">
        <w:rPr>
          <w:rFonts w:ascii="Garamond" w:hAnsi="Garamond"/>
          <w:sz w:val="24"/>
          <w:szCs w:val="24"/>
        </w:rPr>
        <w:t>Nájemce je oprávněn užívat i společné prostory budovy, kde se Předmět nájmu nachází, včetně vnitrobloku, to však pouze vždy po předchozí dohodě s pronajímatelem</w:t>
      </w:r>
      <w:r w:rsidR="0050198E" w:rsidRPr="00D7033A">
        <w:rPr>
          <w:rFonts w:ascii="Garamond" w:hAnsi="Garamond"/>
          <w:sz w:val="24"/>
          <w:szCs w:val="24"/>
          <w:lang w:val="cs-CZ"/>
        </w:rPr>
        <w:t>.</w:t>
      </w:r>
      <w:r w:rsidR="00167D48" w:rsidRPr="00D7033A">
        <w:rPr>
          <w:rFonts w:ascii="Garamond" w:hAnsi="Garamond"/>
          <w:sz w:val="24"/>
          <w:szCs w:val="24"/>
          <w:lang w:val="cs-CZ"/>
        </w:rPr>
        <w:t xml:space="preserve"> P</w:t>
      </w:r>
      <w:r w:rsidR="003215B2" w:rsidRPr="00D7033A">
        <w:rPr>
          <w:rFonts w:ascii="Garamond" w:hAnsi="Garamond"/>
          <w:sz w:val="24"/>
          <w:szCs w:val="24"/>
          <w:lang w:val="cs-CZ"/>
        </w:rPr>
        <w:t xml:space="preserve">ronajímatel nájemci </w:t>
      </w:r>
      <w:r w:rsidR="00CB0F94" w:rsidRPr="00D7033A">
        <w:rPr>
          <w:rFonts w:ascii="Garamond" w:hAnsi="Garamond"/>
          <w:sz w:val="24"/>
          <w:szCs w:val="24"/>
          <w:lang w:val="cs-CZ"/>
        </w:rPr>
        <w:t xml:space="preserve">umožní </w:t>
      </w:r>
      <w:r w:rsidR="003215B2" w:rsidRPr="00D7033A">
        <w:rPr>
          <w:rFonts w:ascii="Garamond" w:hAnsi="Garamond"/>
          <w:sz w:val="24"/>
          <w:szCs w:val="24"/>
          <w:lang w:val="cs-CZ"/>
        </w:rPr>
        <w:t xml:space="preserve">využít vjezd </w:t>
      </w:r>
      <w:r w:rsidR="00CB0F94" w:rsidRPr="00D7033A">
        <w:rPr>
          <w:rFonts w:ascii="Garamond" w:hAnsi="Garamond"/>
          <w:sz w:val="24"/>
          <w:szCs w:val="24"/>
          <w:lang w:val="cs-CZ"/>
        </w:rPr>
        <w:t xml:space="preserve">a vstup </w:t>
      </w:r>
      <w:r w:rsidR="003215B2" w:rsidRPr="00D7033A">
        <w:rPr>
          <w:rFonts w:ascii="Garamond" w:hAnsi="Garamond"/>
          <w:sz w:val="24"/>
          <w:szCs w:val="24"/>
          <w:lang w:val="cs-CZ"/>
        </w:rPr>
        <w:t>přes místnost č. 1.52</w:t>
      </w:r>
      <w:r w:rsidR="00CB0F94" w:rsidRPr="00D7033A">
        <w:rPr>
          <w:rFonts w:ascii="Garamond" w:hAnsi="Garamond"/>
          <w:sz w:val="24"/>
          <w:szCs w:val="24"/>
          <w:lang w:val="cs-CZ"/>
        </w:rPr>
        <w:t xml:space="preserve"> viz příloha č. 1b</w:t>
      </w:r>
      <w:r w:rsidR="007079D2" w:rsidRPr="00D7033A">
        <w:rPr>
          <w:rFonts w:ascii="Garamond" w:hAnsi="Garamond"/>
          <w:sz w:val="24"/>
          <w:szCs w:val="24"/>
          <w:lang w:val="cs-CZ"/>
        </w:rPr>
        <w:t>)</w:t>
      </w:r>
      <w:r w:rsidR="00CB0F94" w:rsidRPr="00D7033A">
        <w:rPr>
          <w:rFonts w:ascii="Garamond" w:hAnsi="Garamond"/>
          <w:sz w:val="24"/>
          <w:szCs w:val="24"/>
          <w:lang w:val="cs-CZ"/>
        </w:rPr>
        <w:t xml:space="preserve"> této smlouvy</w:t>
      </w:r>
      <w:r w:rsidR="003215B2" w:rsidRPr="00D7033A">
        <w:rPr>
          <w:rFonts w:ascii="Garamond" w:hAnsi="Garamond"/>
          <w:sz w:val="24"/>
          <w:szCs w:val="24"/>
          <w:lang w:val="cs-CZ"/>
        </w:rPr>
        <w:t xml:space="preserve">. </w:t>
      </w:r>
    </w:p>
    <w:p w14:paraId="592DC62A" w14:textId="54E60B7D" w:rsidR="00BB4BD0" w:rsidRPr="00D7033A" w:rsidRDefault="0D4FD70A" w:rsidP="0D4FD70A">
      <w:pPr>
        <w:pStyle w:val="Zkladntext"/>
        <w:widowControl w:val="0"/>
        <w:numPr>
          <w:ilvl w:val="0"/>
          <w:numId w:val="32"/>
        </w:numPr>
        <w:tabs>
          <w:tab w:val="clear" w:pos="567"/>
        </w:tabs>
        <w:spacing w:before="0"/>
        <w:rPr>
          <w:rFonts w:ascii="Garamond" w:hAnsi="Garamond"/>
          <w:sz w:val="24"/>
          <w:szCs w:val="24"/>
          <w:vertAlign w:val="superscript"/>
        </w:rPr>
      </w:pPr>
      <w:r w:rsidRPr="00D7033A">
        <w:rPr>
          <w:rFonts w:ascii="Garamond" w:hAnsi="Garamond"/>
          <w:sz w:val="24"/>
          <w:szCs w:val="24"/>
        </w:rPr>
        <w:t xml:space="preserve">Pokud nebude úklid Předmětu nájmu předmětem služeb poskytovaných pronajímatelem, zavazuje se nájemce zajišťovat úklid Předmětu nájmu sám na své náklady. Současně se zavazuje udržovat Předmět nájmu v čistém a řádném stavu. Nájemce je povinen zajišťovat na vlastní náklady a ke své tíži uživatelskou údržbu a opravy Předmětu nájmu v rozsahu: úklid, zajišťování odstraňování vzniklých odpadů a jiné nakládání s odpady oprávněnou osobou, udržování vnitřních zařízení a vybavení v provozuschopném stavu (např. ventilů, odpadů, mechanismů otevírání dveří a oken, mechanismů pro ovládání větrání, topení, žaluzií, osvětlení, údržba podlahové krytiny, obložení stěn, malování, údržba a obnova ochranných nátěrů, mytí a zasklívání oken a dveří, desinfekce a deratizace) a další srovnatelnou údržbu. Běžnými a drobnými opravami se pro potřeby Smlouvy rozumí akce, jejíž hodnota v konkrétním jednotlivém případě nepřesáhne částku </w:t>
      </w:r>
      <w:r w:rsidR="00167D48" w:rsidRPr="00D7033A">
        <w:rPr>
          <w:rFonts w:ascii="Garamond" w:hAnsi="Garamond"/>
          <w:sz w:val="24"/>
          <w:szCs w:val="24"/>
        </w:rPr>
        <w:t>5</w:t>
      </w:r>
      <w:r w:rsidRPr="00D7033A">
        <w:rPr>
          <w:rFonts w:ascii="Garamond" w:hAnsi="Garamond"/>
          <w:sz w:val="24"/>
          <w:szCs w:val="24"/>
        </w:rPr>
        <w:t>.000,-</w:t>
      </w:r>
      <w:r w:rsidRPr="00D7033A">
        <w:rPr>
          <w:rFonts w:ascii="Garamond" w:hAnsi="Garamond"/>
          <w:sz w:val="24"/>
          <w:szCs w:val="24"/>
          <w:lang w:val="cs-CZ"/>
        </w:rPr>
        <w:t xml:space="preserve"> </w:t>
      </w:r>
      <w:r w:rsidRPr="00D7033A">
        <w:rPr>
          <w:rFonts w:ascii="Garamond" w:hAnsi="Garamond"/>
          <w:sz w:val="24"/>
          <w:szCs w:val="24"/>
        </w:rPr>
        <w:t>Kč a jež nejsou Stavebními či Nestavebními úpravami, které na svůj vrub hradí nájemce. Celkový roční limit těchto drobných úprav je 1</w:t>
      </w:r>
      <w:r w:rsidR="00167D48" w:rsidRPr="00D7033A">
        <w:rPr>
          <w:rFonts w:ascii="Garamond" w:hAnsi="Garamond"/>
          <w:sz w:val="24"/>
          <w:szCs w:val="24"/>
        </w:rPr>
        <w:t>5</w:t>
      </w:r>
      <w:r w:rsidRPr="00D7033A">
        <w:rPr>
          <w:rFonts w:ascii="Garamond" w:hAnsi="Garamond"/>
          <w:sz w:val="24"/>
          <w:szCs w:val="24"/>
        </w:rPr>
        <w:t>0 Kč / m</w:t>
      </w:r>
      <w:r w:rsidRPr="00D7033A">
        <w:rPr>
          <w:rFonts w:ascii="Garamond" w:hAnsi="Garamond"/>
          <w:sz w:val="24"/>
          <w:szCs w:val="24"/>
          <w:vertAlign w:val="superscript"/>
        </w:rPr>
        <w:t xml:space="preserve">2 </w:t>
      </w:r>
      <w:r w:rsidRPr="00D7033A">
        <w:rPr>
          <w:rFonts w:ascii="Garamond" w:hAnsi="Garamond"/>
          <w:sz w:val="24"/>
          <w:szCs w:val="24"/>
        </w:rPr>
        <w:t>předmětu nájmu.</w:t>
      </w:r>
    </w:p>
    <w:p w14:paraId="4C182B4C" w14:textId="064C6FBC" w:rsidR="008114F4" w:rsidRPr="00D7033A" w:rsidRDefault="008114F4" w:rsidP="008D18B4">
      <w:pPr>
        <w:numPr>
          <w:ilvl w:val="0"/>
          <w:numId w:val="32"/>
        </w:numPr>
        <w:tabs>
          <w:tab w:val="left" w:pos="590"/>
        </w:tabs>
        <w:spacing w:after="0" w:line="240" w:lineRule="auto"/>
        <w:ind w:right="2"/>
        <w:jc w:val="both"/>
        <w:rPr>
          <w:rFonts w:ascii="Garamond" w:hAnsi="Garamond"/>
          <w:sz w:val="24"/>
          <w:szCs w:val="24"/>
        </w:rPr>
      </w:pPr>
      <w:r w:rsidRPr="00D7033A">
        <w:rPr>
          <w:rFonts w:ascii="Garamond" w:hAnsi="Garamond"/>
          <w:sz w:val="24"/>
          <w:szCs w:val="24"/>
        </w:rPr>
        <w:t>Pronajímatel nebo jiná jím pověřená osoba jsou oprávněni po předchozí</w:t>
      </w:r>
      <w:r w:rsidR="00071ED3" w:rsidRPr="00D7033A">
        <w:rPr>
          <w:rFonts w:ascii="Garamond" w:hAnsi="Garamond"/>
          <w:sz w:val="24"/>
          <w:szCs w:val="24"/>
        </w:rPr>
        <w:t>m</w:t>
      </w:r>
      <w:r w:rsidRPr="00D7033A">
        <w:rPr>
          <w:rFonts w:ascii="Garamond" w:hAnsi="Garamond"/>
          <w:sz w:val="24"/>
          <w:szCs w:val="24"/>
        </w:rPr>
        <w:t xml:space="preserve"> </w:t>
      </w:r>
      <w:r w:rsidR="00071ED3" w:rsidRPr="00D7033A">
        <w:rPr>
          <w:rFonts w:ascii="Garamond" w:hAnsi="Garamond"/>
          <w:sz w:val="24"/>
          <w:szCs w:val="24"/>
        </w:rPr>
        <w:t xml:space="preserve">oznámení </w:t>
      </w:r>
      <w:r w:rsidRPr="00D7033A">
        <w:rPr>
          <w:rFonts w:ascii="Garamond" w:hAnsi="Garamond"/>
          <w:sz w:val="24"/>
          <w:szCs w:val="24"/>
        </w:rPr>
        <w:t xml:space="preserve">vstoupit do Předmětu nájmu spolu s osobou oprávněnou jednat jménem </w:t>
      </w:r>
      <w:r w:rsidR="00A82F21" w:rsidRPr="00D7033A">
        <w:rPr>
          <w:rFonts w:ascii="Garamond" w:hAnsi="Garamond"/>
          <w:sz w:val="24"/>
          <w:szCs w:val="24"/>
        </w:rPr>
        <w:t>n</w:t>
      </w:r>
      <w:r w:rsidRPr="00D7033A">
        <w:rPr>
          <w:rFonts w:ascii="Garamond" w:hAnsi="Garamond"/>
          <w:sz w:val="24"/>
          <w:szCs w:val="24"/>
        </w:rPr>
        <w:t xml:space="preserve">ájemce nebo spolu se zaměstnancem </w:t>
      </w:r>
      <w:r w:rsidR="00A82F21" w:rsidRPr="00D7033A">
        <w:rPr>
          <w:rFonts w:ascii="Garamond" w:hAnsi="Garamond"/>
          <w:sz w:val="24"/>
          <w:szCs w:val="24"/>
        </w:rPr>
        <w:t>n</w:t>
      </w:r>
      <w:r w:rsidRPr="00D7033A">
        <w:rPr>
          <w:rFonts w:ascii="Garamond" w:hAnsi="Garamond"/>
          <w:sz w:val="24"/>
          <w:szCs w:val="24"/>
        </w:rPr>
        <w:t xml:space="preserve">ájemce v pracovních dnech v běžných provozních hodinách </w:t>
      </w:r>
      <w:r w:rsidR="00A82F21" w:rsidRPr="00D7033A">
        <w:rPr>
          <w:rFonts w:ascii="Garamond" w:hAnsi="Garamond"/>
          <w:sz w:val="24"/>
          <w:szCs w:val="24"/>
        </w:rPr>
        <w:t>n</w:t>
      </w:r>
      <w:r w:rsidRPr="00D7033A">
        <w:rPr>
          <w:rFonts w:ascii="Garamond" w:hAnsi="Garamond"/>
          <w:sz w:val="24"/>
          <w:szCs w:val="24"/>
        </w:rPr>
        <w:t xml:space="preserve">ájemce, a to </w:t>
      </w:r>
      <w:r w:rsidR="003A7914" w:rsidRPr="00D7033A">
        <w:rPr>
          <w:rFonts w:ascii="Garamond" w:hAnsi="Garamond"/>
          <w:sz w:val="24"/>
          <w:szCs w:val="24"/>
        </w:rPr>
        <w:t xml:space="preserve">výhradně </w:t>
      </w:r>
      <w:r w:rsidRPr="00D7033A">
        <w:rPr>
          <w:rFonts w:ascii="Garamond" w:hAnsi="Garamond"/>
          <w:sz w:val="24"/>
          <w:szCs w:val="24"/>
        </w:rPr>
        <w:t xml:space="preserve">za účelem kontroly Předmětu nájmu a dodržování podmínek této Smlouvy, jakož i provádění údržby, nutných oprav či provádění kontroly elektrického, plynového, vodovodního a dalšího vedení, jestliže je toho zapotřebí. </w:t>
      </w:r>
    </w:p>
    <w:p w14:paraId="5641EDFB" w14:textId="77777777" w:rsidR="008114F4" w:rsidRPr="00D7033A" w:rsidRDefault="008114F4" w:rsidP="008D18B4">
      <w:pPr>
        <w:numPr>
          <w:ilvl w:val="0"/>
          <w:numId w:val="32"/>
        </w:numPr>
        <w:tabs>
          <w:tab w:val="left" w:pos="568"/>
        </w:tabs>
        <w:spacing w:after="0" w:line="240" w:lineRule="auto"/>
        <w:ind w:right="2"/>
        <w:jc w:val="both"/>
        <w:rPr>
          <w:rFonts w:ascii="Garamond" w:hAnsi="Garamond"/>
          <w:sz w:val="24"/>
          <w:szCs w:val="24"/>
        </w:rPr>
      </w:pPr>
      <w:r w:rsidRPr="00D7033A">
        <w:rPr>
          <w:rFonts w:ascii="Garamond" w:hAnsi="Garamond"/>
          <w:sz w:val="24"/>
          <w:szCs w:val="24"/>
        </w:rPr>
        <w:tab/>
        <w:t>Pronajímatel se zavazuje:</w:t>
      </w:r>
    </w:p>
    <w:p w14:paraId="3A539B30" w14:textId="75ABE3A9" w:rsidR="008114F4" w:rsidRPr="00D7033A" w:rsidRDefault="0D4FD70A" w:rsidP="007D26B4">
      <w:pPr>
        <w:numPr>
          <w:ilvl w:val="0"/>
          <w:numId w:val="5"/>
        </w:numPr>
        <w:tabs>
          <w:tab w:val="clear" w:pos="720"/>
          <w:tab w:val="num" w:pos="1440"/>
        </w:tabs>
        <w:spacing w:after="0" w:line="240" w:lineRule="auto"/>
        <w:ind w:left="1440"/>
        <w:jc w:val="both"/>
        <w:rPr>
          <w:rFonts w:ascii="Garamond" w:hAnsi="Garamond"/>
          <w:sz w:val="24"/>
          <w:szCs w:val="24"/>
        </w:rPr>
      </w:pPr>
      <w:r w:rsidRPr="00D7033A">
        <w:rPr>
          <w:rFonts w:ascii="Garamond" w:hAnsi="Garamond"/>
          <w:sz w:val="24"/>
          <w:szCs w:val="24"/>
        </w:rPr>
        <w:t>předat nájemci Předmět nájmu plně způsobilý ke smluvenému užívání a zajistit, aby Předmět nájmu byl způsobilý ke smluvenému užívání po celou dobu trvání této smlouvy. Převzetí Předmětu nájmu, včetně jeho stavu, počtu předaných klíčů atd. bude protokolováno ve zvláštním zápise, který podepíší pronajímatel a nájemce;</w:t>
      </w:r>
    </w:p>
    <w:p w14:paraId="34755495" w14:textId="77777777" w:rsidR="008114F4" w:rsidRPr="00D7033A" w:rsidRDefault="008114F4" w:rsidP="00D078B2">
      <w:pPr>
        <w:numPr>
          <w:ilvl w:val="0"/>
          <w:numId w:val="5"/>
        </w:numPr>
        <w:tabs>
          <w:tab w:val="clear" w:pos="720"/>
          <w:tab w:val="num" w:pos="1316"/>
        </w:tabs>
        <w:spacing w:after="0" w:line="240" w:lineRule="auto"/>
        <w:ind w:left="1491" w:hanging="357"/>
        <w:jc w:val="both"/>
        <w:rPr>
          <w:rFonts w:ascii="Garamond" w:hAnsi="Garamond"/>
          <w:sz w:val="24"/>
          <w:szCs w:val="24"/>
        </w:rPr>
      </w:pPr>
      <w:r w:rsidRPr="00D7033A">
        <w:rPr>
          <w:rFonts w:ascii="Garamond" w:hAnsi="Garamond"/>
          <w:sz w:val="24"/>
          <w:szCs w:val="24"/>
        </w:rPr>
        <w:t xml:space="preserve">umožnit </w:t>
      </w:r>
      <w:r w:rsidR="00A82F21" w:rsidRPr="00D7033A">
        <w:rPr>
          <w:rFonts w:ascii="Garamond" w:hAnsi="Garamond"/>
          <w:sz w:val="24"/>
          <w:szCs w:val="24"/>
        </w:rPr>
        <w:t>n</w:t>
      </w:r>
      <w:r w:rsidRPr="00D7033A">
        <w:rPr>
          <w:rFonts w:ascii="Garamond" w:hAnsi="Garamond"/>
          <w:sz w:val="24"/>
          <w:szCs w:val="24"/>
        </w:rPr>
        <w:t>ájemci řádné a nerušené užívání Předmětu nájmu po celou dobu nájemního vztahu;</w:t>
      </w:r>
    </w:p>
    <w:p w14:paraId="143AB14C" w14:textId="77777777" w:rsidR="008114F4" w:rsidRPr="00D7033A" w:rsidRDefault="008114F4" w:rsidP="007D26B4">
      <w:pPr>
        <w:numPr>
          <w:ilvl w:val="0"/>
          <w:numId w:val="5"/>
        </w:numPr>
        <w:tabs>
          <w:tab w:val="clear" w:pos="720"/>
          <w:tab w:val="num" w:pos="1316"/>
        </w:tabs>
        <w:spacing w:after="0" w:line="240" w:lineRule="auto"/>
        <w:ind w:left="1440"/>
        <w:jc w:val="both"/>
        <w:rPr>
          <w:rFonts w:ascii="Garamond" w:hAnsi="Garamond"/>
          <w:sz w:val="24"/>
          <w:szCs w:val="24"/>
        </w:rPr>
      </w:pPr>
      <w:r w:rsidRPr="00D7033A">
        <w:rPr>
          <w:rFonts w:ascii="Garamond" w:hAnsi="Garamond"/>
          <w:sz w:val="24"/>
          <w:szCs w:val="24"/>
        </w:rPr>
        <w:t>mít pojištěné pronajímané nemovitosti minimálně proti živelným událostem</w:t>
      </w:r>
      <w:r w:rsidR="002932EB" w:rsidRPr="00D7033A">
        <w:rPr>
          <w:rFonts w:ascii="Garamond" w:hAnsi="Garamond"/>
          <w:sz w:val="24"/>
          <w:szCs w:val="24"/>
        </w:rPr>
        <w:t xml:space="preserve">, </w:t>
      </w:r>
      <w:r w:rsidRPr="00D7033A">
        <w:rPr>
          <w:rFonts w:ascii="Garamond" w:hAnsi="Garamond"/>
          <w:sz w:val="24"/>
          <w:szCs w:val="24"/>
        </w:rPr>
        <w:t xml:space="preserve">škodám a škodám způsobeným vodou z vodovodního potrubí. Součástí pojištění není pojištění předmětů vnesených </w:t>
      </w:r>
      <w:r w:rsidR="00A82F21" w:rsidRPr="00D7033A">
        <w:rPr>
          <w:rFonts w:ascii="Garamond" w:hAnsi="Garamond"/>
          <w:sz w:val="24"/>
          <w:szCs w:val="24"/>
        </w:rPr>
        <w:t>n</w:t>
      </w:r>
      <w:r w:rsidRPr="00D7033A">
        <w:rPr>
          <w:rFonts w:ascii="Garamond" w:hAnsi="Garamond"/>
          <w:sz w:val="24"/>
          <w:szCs w:val="24"/>
        </w:rPr>
        <w:t>ájemcem;</w:t>
      </w:r>
    </w:p>
    <w:p w14:paraId="2AB069EE" w14:textId="3D672164" w:rsidR="000209AB" w:rsidRPr="00D7033A" w:rsidRDefault="0D4FD70A" w:rsidP="007D26B4">
      <w:pPr>
        <w:numPr>
          <w:ilvl w:val="0"/>
          <w:numId w:val="5"/>
        </w:numPr>
        <w:tabs>
          <w:tab w:val="clear" w:pos="720"/>
          <w:tab w:val="num" w:pos="1316"/>
        </w:tabs>
        <w:spacing w:after="0" w:line="240" w:lineRule="auto"/>
        <w:ind w:left="1440"/>
        <w:jc w:val="both"/>
        <w:rPr>
          <w:rFonts w:ascii="Garamond" w:hAnsi="Garamond"/>
          <w:sz w:val="24"/>
          <w:szCs w:val="24"/>
        </w:rPr>
      </w:pPr>
      <w:r w:rsidRPr="00D7033A">
        <w:rPr>
          <w:rFonts w:ascii="Garamond" w:hAnsi="Garamond"/>
          <w:sz w:val="24"/>
          <w:szCs w:val="24"/>
        </w:rPr>
        <w:t xml:space="preserve">po domluvě s nájemcem a s dostatečným předstihem, nejméně však </w:t>
      </w:r>
      <w:r w:rsidR="00167D48" w:rsidRPr="00D7033A">
        <w:rPr>
          <w:rFonts w:ascii="Garamond" w:hAnsi="Garamond"/>
          <w:sz w:val="24"/>
          <w:szCs w:val="24"/>
        </w:rPr>
        <w:t xml:space="preserve">10 dnů </w:t>
      </w:r>
      <w:r w:rsidRPr="00D7033A">
        <w:rPr>
          <w:rFonts w:ascii="Garamond" w:hAnsi="Garamond"/>
          <w:sz w:val="24"/>
          <w:szCs w:val="24"/>
        </w:rPr>
        <w:t xml:space="preserve">předem, záměr provádět na Předmětu nájmu a objektu, kde se Předmět nájmu nachází, opravy, případně rekonstrukce a další stavební práce, přičemž nájemce je srozuměn s tím, že v provádění těchto úprav a prací není pronajímatel omezen, organizuje však tyto práce tak, aby minimalizoval omezení užívání předmětu smlouvy vůči nájemci. </w:t>
      </w:r>
    </w:p>
    <w:p w14:paraId="670DC396" w14:textId="3A436BA6" w:rsidR="008D18B4" w:rsidRPr="00D7033A" w:rsidRDefault="0D4FD70A" w:rsidP="007D26B4">
      <w:pPr>
        <w:numPr>
          <w:ilvl w:val="0"/>
          <w:numId w:val="5"/>
        </w:numPr>
        <w:tabs>
          <w:tab w:val="clear" w:pos="720"/>
          <w:tab w:val="num" w:pos="1316"/>
        </w:tabs>
        <w:spacing w:after="0" w:line="240" w:lineRule="auto"/>
        <w:ind w:left="1440"/>
        <w:jc w:val="both"/>
        <w:rPr>
          <w:rFonts w:ascii="Garamond" w:hAnsi="Garamond"/>
          <w:sz w:val="24"/>
          <w:szCs w:val="24"/>
        </w:rPr>
      </w:pPr>
      <w:r w:rsidRPr="00D7033A">
        <w:rPr>
          <w:rFonts w:ascii="Garamond" w:hAnsi="Garamond"/>
          <w:sz w:val="24"/>
          <w:szCs w:val="24"/>
        </w:rPr>
        <w:t>provádět ostatní údržbu Předmětu nájmu a jeho nezbytné opravy</w:t>
      </w:r>
      <w:r w:rsidR="00E00AC8" w:rsidRPr="00D7033A">
        <w:rPr>
          <w:rFonts w:ascii="Garamond" w:hAnsi="Garamond"/>
          <w:sz w:val="24"/>
          <w:szCs w:val="24"/>
        </w:rPr>
        <w:t>;</w:t>
      </w:r>
    </w:p>
    <w:p w14:paraId="4CDCA793" w14:textId="366E04F2" w:rsidR="008D18B4" w:rsidRPr="00D7033A" w:rsidRDefault="0D4FD70A" w:rsidP="007D26B4">
      <w:pPr>
        <w:numPr>
          <w:ilvl w:val="0"/>
          <w:numId w:val="5"/>
        </w:numPr>
        <w:tabs>
          <w:tab w:val="clear" w:pos="720"/>
          <w:tab w:val="num" w:pos="1316"/>
        </w:tabs>
        <w:spacing w:after="0" w:line="240" w:lineRule="auto"/>
        <w:ind w:left="1440"/>
        <w:jc w:val="both"/>
        <w:rPr>
          <w:rFonts w:ascii="Garamond" w:hAnsi="Garamond"/>
          <w:sz w:val="24"/>
          <w:szCs w:val="24"/>
        </w:rPr>
      </w:pPr>
      <w:r w:rsidRPr="00D7033A">
        <w:rPr>
          <w:rFonts w:ascii="Garamond" w:hAnsi="Garamond"/>
          <w:sz w:val="24"/>
          <w:szCs w:val="24"/>
        </w:rPr>
        <w:t>Umožnit nájemci užívat Předmět nájmu nerušeně a dbát na to, aby nájemci nevznikaly žádné škody, a to ani ze strany pronajímatele, ani ze strany třetích stran, jako jsou další nájemci. Pronajímatel zajistí, aby byli za tímto účelem všichni další nájemci pojištěni proti případným škodám na majetku nájemce. Za tímto účelem je povinen činit též veškerá nezbytná opatření ve vztahu ke svým zaměstnancům, návštěvníkům a dalším nájemcům;</w:t>
      </w:r>
    </w:p>
    <w:p w14:paraId="2C67DCB4" w14:textId="2ED18F6A" w:rsidR="0D4FD70A" w:rsidRPr="00D7033A" w:rsidRDefault="0D4FD70A" w:rsidP="0D4FD70A">
      <w:pPr>
        <w:numPr>
          <w:ilvl w:val="0"/>
          <w:numId w:val="5"/>
        </w:numPr>
        <w:tabs>
          <w:tab w:val="clear" w:pos="720"/>
          <w:tab w:val="num" w:pos="1316"/>
        </w:tabs>
        <w:spacing w:after="0" w:line="240" w:lineRule="auto"/>
        <w:ind w:left="1440"/>
        <w:jc w:val="both"/>
        <w:rPr>
          <w:rFonts w:ascii="Garamond" w:hAnsi="Garamond"/>
          <w:sz w:val="24"/>
          <w:szCs w:val="24"/>
        </w:rPr>
      </w:pPr>
      <w:r w:rsidRPr="00D7033A">
        <w:rPr>
          <w:rFonts w:ascii="Garamond" w:hAnsi="Garamond"/>
          <w:sz w:val="24"/>
          <w:szCs w:val="24"/>
        </w:rPr>
        <w:t>plnit ohlašovací povinnost v případě zjištění bezprostřední hrozby či vzniku škody na Předmětu nájmu či majetku nájemce umístěného v předmětu nájmu, s cílem předcházení možným škodám. V případě podezření, že škoda vznikla v souvislosti s trestnou činností, je pronajímatel povinen tuto skutečnost oznámit policejním orgánům;</w:t>
      </w:r>
    </w:p>
    <w:p w14:paraId="3BB9F36D" w14:textId="5E32641A" w:rsidR="00D479A0" w:rsidRPr="00195EA4" w:rsidRDefault="00D479A0" w:rsidP="00D8291D">
      <w:pPr>
        <w:numPr>
          <w:ilvl w:val="0"/>
          <w:numId w:val="5"/>
        </w:numPr>
        <w:tabs>
          <w:tab w:val="clear" w:pos="720"/>
          <w:tab w:val="left" w:pos="590"/>
          <w:tab w:val="num" w:pos="1316"/>
        </w:tabs>
        <w:spacing w:after="0" w:line="240" w:lineRule="auto"/>
        <w:ind w:left="1440"/>
        <w:jc w:val="both"/>
        <w:rPr>
          <w:rFonts w:ascii="Garamond" w:hAnsi="Garamond"/>
          <w:sz w:val="24"/>
          <w:szCs w:val="24"/>
        </w:rPr>
      </w:pPr>
      <w:r w:rsidRPr="00195EA4">
        <w:rPr>
          <w:rFonts w:ascii="Garamond" w:hAnsi="Garamond"/>
          <w:sz w:val="24"/>
          <w:szCs w:val="24"/>
        </w:rPr>
        <w:t xml:space="preserve">zachovávat přísnou mlčenlivost o všech informacích týkajících se objektů uložených v předmětu nájmu, jejich hodnoty, umístění, bezpečnostních opatření a jakýchkoli dalších skutečností, které by mohly ohrozit bezpečnost nebo integritu těchto objektů. Tyto informace nesmí být zpřístupněny třetím osobám bez předchozího písemného souhlasu </w:t>
      </w:r>
      <w:r w:rsidRPr="00195EA4">
        <w:rPr>
          <w:rFonts w:ascii="Garamond" w:hAnsi="Garamond"/>
          <w:sz w:val="24"/>
          <w:szCs w:val="24"/>
        </w:rPr>
        <w:lastRenderedPageBreak/>
        <w:t xml:space="preserve">nájemce, s výjimkou osob, které jsou povinny být s těmito informacemi seznámeny za účelem plnění této smlouvy, a které jsou smluvně vázány k mlčenlivosti v rozsahu minimálně stejném jako pronajímatel. Povinnost mlčenlivosti trvá i po skončení této smlouvy. V případě porušení této povinnosti je pronajímatel povinen zaplatit nájemci smluvní pokutu ve výši </w:t>
      </w:r>
      <w:r w:rsidR="003F1DB5" w:rsidRPr="00195EA4">
        <w:rPr>
          <w:rFonts w:ascii="Garamond" w:hAnsi="Garamond"/>
          <w:sz w:val="24"/>
          <w:szCs w:val="24"/>
        </w:rPr>
        <w:t>150.000, -</w:t>
      </w:r>
      <w:r w:rsidRPr="00195EA4">
        <w:rPr>
          <w:rFonts w:ascii="Garamond" w:hAnsi="Garamond"/>
          <w:sz w:val="24"/>
          <w:szCs w:val="24"/>
        </w:rPr>
        <w:t xml:space="preserve"> Kč za každé jednotlivé porušení, přičemž právo na náhradu škody tím není dotčeno. </w:t>
      </w:r>
    </w:p>
    <w:p w14:paraId="4815A39E" w14:textId="5E28026C" w:rsidR="007D26B4" w:rsidRPr="00D7033A" w:rsidRDefault="007D26B4" w:rsidP="00D479A0">
      <w:pPr>
        <w:tabs>
          <w:tab w:val="left" w:pos="590"/>
        </w:tabs>
        <w:spacing w:after="0" w:line="240" w:lineRule="auto"/>
        <w:ind w:left="1440"/>
        <w:jc w:val="both"/>
        <w:rPr>
          <w:rFonts w:ascii="Garamond" w:hAnsi="Garamond"/>
          <w:sz w:val="24"/>
          <w:szCs w:val="24"/>
        </w:rPr>
      </w:pPr>
    </w:p>
    <w:p w14:paraId="0132CFDA" w14:textId="0C41A1B4" w:rsidR="009F7B66" w:rsidRPr="00D7033A" w:rsidRDefault="008114F4" w:rsidP="007D26B4">
      <w:pPr>
        <w:pStyle w:val="Zkladntext2"/>
        <w:widowControl/>
        <w:numPr>
          <w:ilvl w:val="0"/>
          <w:numId w:val="32"/>
        </w:numPr>
        <w:tabs>
          <w:tab w:val="left" w:pos="590"/>
        </w:tabs>
        <w:rPr>
          <w:rFonts w:ascii="Garamond" w:hAnsi="Garamond"/>
          <w:sz w:val="24"/>
          <w:szCs w:val="24"/>
        </w:rPr>
      </w:pPr>
      <w:r w:rsidRPr="00D7033A">
        <w:rPr>
          <w:rFonts w:ascii="Garamond" w:hAnsi="Garamond"/>
          <w:snapToGrid/>
          <w:sz w:val="24"/>
          <w:szCs w:val="24"/>
        </w:rPr>
        <w:t xml:space="preserve">Pronajímatel je oprávněn kdykoli bez souhlasu </w:t>
      </w:r>
      <w:r w:rsidR="00A82F21" w:rsidRPr="00D7033A">
        <w:rPr>
          <w:rFonts w:ascii="Garamond" w:hAnsi="Garamond"/>
          <w:snapToGrid/>
          <w:sz w:val="24"/>
          <w:szCs w:val="24"/>
        </w:rPr>
        <w:t>n</w:t>
      </w:r>
      <w:r w:rsidRPr="00D7033A">
        <w:rPr>
          <w:rFonts w:ascii="Garamond" w:hAnsi="Garamond"/>
          <w:snapToGrid/>
          <w:sz w:val="24"/>
          <w:szCs w:val="24"/>
        </w:rPr>
        <w:t xml:space="preserve">ájemce provádět opravy a úpravy za účelem údržby v Předmětu nájmu, a to v případech </w:t>
      </w:r>
      <w:r w:rsidR="00E00AC8" w:rsidRPr="00D7033A">
        <w:rPr>
          <w:rFonts w:ascii="Garamond" w:hAnsi="Garamond"/>
          <w:snapToGrid/>
          <w:sz w:val="24"/>
          <w:szCs w:val="24"/>
          <w:lang w:val="cs-CZ"/>
        </w:rPr>
        <w:t xml:space="preserve">hrozícího akutního </w:t>
      </w:r>
      <w:r w:rsidRPr="00D7033A">
        <w:rPr>
          <w:rFonts w:ascii="Garamond" w:hAnsi="Garamond"/>
          <w:snapToGrid/>
          <w:sz w:val="24"/>
          <w:szCs w:val="24"/>
        </w:rPr>
        <w:t xml:space="preserve">nebezpečí </w:t>
      </w:r>
      <w:r w:rsidR="00E00AC8" w:rsidRPr="00D7033A">
        <w:rPr>
          <w:rFonts w:ascii="Garamond" w:hAnsi="Garamond"/>
          <w:snapToGrid/>
          <w:sz w:val="24"/>
          <w:szCs w:val="24"/>
          <w:lang w:val="cs-CZ"/>
        </w:rPr>
        <w:t xml:space="preserve">jako např. nebezpečí </w:t>
      </w:r>
      <w:r w:rsidRPr="00D7033A">
        <w:rPr>
          <w:rFonts w:ascii="Garamond" w:hAnsi="Garamond"/>
          <w:snapToGrid/>
          <w:sz w:val="24"/>
          <w:szCs w:val="24"/>
        </w:rPr>
        <w:t>z prodlení nebo nezbytného odvrac</w:t>
      </w:r>
      <w:r w:rsidR="00FE5D6E" w:rsidRPr="00D7033A">
        <w:rPr>
          <w:rFonts w:ascii="Garamond" w:hAnsi="Garamond"/>
          <w:snapToGrid/>
          <w:sz w:val="24"/>
          <w:szCs w:val="24"/>
        </w:rPr>
        <w:t>ení hrozící nebo trvající škody</w:t>
      </w:r>
      <w:r w:rsidR="00FE5D6E" w:rsidRPr="00D7033A">
        <w:rPr>
          <w:rFonts w:ascii="Garamond" w:hAnsi="Garamond"/>
          <w:snapToGrid/>
          <w:sz w:val="24"/>
          <w:szCs w:val="24"/>
          <w:lang w:val="cs-CZ"/>
        </w:rPr>
        <w:t>, přičemž se pronajímatel zavazuje okamžitě informovat</w:t>
      </w:r>
      <w:r w:rsidR="00FE5D6E" w:rsidRPr="00D7033A">
        <w:rPr>
          <w:rFonts w:ascii="Garamond" w:hAnsi="Garamond"/>
          <w:sz w:val="24"/>
          <w:szCs w:val="24"/>
        </w:rPr>
        <w:t xml:space="preserve"> </w:t>
      </w:r>
      <w:r w:rsidR="003A7914" w:rsidRPr="00D7033A">
        <w:rPr>
          <w:rFonts w:ascii="Garamond" w:hAnsi="Garamond"/>
          <w:sz w:val="24"/>
          <w:szCs w:val="24"/>
        </w:rPr>
        <w:t>Kontaktní osob</w:t>
      </w:r>
      <w:r w:rsidR="00301C0C" w:rsidRPr="00D7033A">
        <w:rPr>
          <w:rFonts w:ascii="Garamond" w:hAnsi="Garamond"/>
          <w:sz w:val="24"/>
          <w:szCs w:val="24"/>
          <w:lang w:val="cs-CZ"/>
        </w:rPr>
        <w:t>u</w:t>
      </w:r>
      <w:r w:rsidR="003A7914" w:rsidRPr="00D7033A">
        <w:rPr>
          <w:rFonts w:ascii="Garamond" w:hAnsi="Garamond"/>
          <w:sz w:val="24"/>
          <w:szCs w:val="24"/>
        </w:rPr>
        <w:t xml:space="preserve"> ve věcech správy budovy</w:t>
      </w:r>
      <w:r w:rsidR="003A7914" w:rsidRPr="00D7033A">
        <w:rPr>
          <w:rFonts w:ascii="Garamond" w:hAnsi="Garamond"/>
          <w:sz w:val="24"/>
          <w:szCs w:val="24"/>
          <w:lang w:val="cs-CZ"/>
        </w:rPr>
        <w:t xml:space="preserve"> nájemce</w:t>
      </w:r>
      <w:r w:rsidR="003A7914" w:rsidRPr="00D7033A">
        <w:rPr>
          <w:rFonts w:ascii="Garamond" w:hAnsi="Garamond"/>
          <w:sz w:val="24"/>
          <w:szCs w:val="24"/>
        </w:rPr>
        <w:t xml:space="preserve"> </w:t>
      </w:r>
      <w:r w:rsidR="00FE5D6E" w:rsidRPr="00D7033A">
        <w:rPr>
          <w:rFonts w:ascii="Garamond" w:hAnsi="Garamond"/>
          <w:sz w:val="24"/>
          <w:szCs w:val="24"/>
          <w:lang w:val="cs-CZ"/>
        </w:rPr>
        <w:t xml:space="preserve">na </w:t>
      </w:r>
      <w:r w:rsidR="00FE5D6E" w:rsidRPr="00D7033A">
        <w:rPr>
          <w:rFonts w:ascii="Garamond" w:hAnsi="Garamond"/>
          <w:sz w:val="24"/>
          <w:szCs w:val="24"/>
        </w:rPr>
        <w:t>telefonní</w:t>
      </w:r>
      <w:r w:rsidR="00FE5D6E" w:rsidRPr="00D7033A">
        <w:rPr>
          <w:rFonts w:ascii="Garamond" w:hAnsi="Garamond"/>
          <w:sz w:val="24"/>
          <w:szCs w:val="24"/>
          <w:lang w:val="cs-CZ"/>
        </w:rPr>
        <w:t>m</w:t>
      </w:r>
      <w:r w:rsidR="00FE5D6E" w:rsidRPr="00D7033A">
        <w:rPr>
          <w:rFonts w:ascii="Garamond" w:hAnsi="Garamond"/>
          <w:sz w:val="24"/>
          <w:szCs w:val="24"/>
        </w:rPr>
        <w:t xml:space="preserve"> čísl</w:t>
      </w:r>
      <w:r w:rsidR="00FE5D6E" w:rsidRPr="00D7033A">
        <w:rPr>
          <w:rFonts w:ascii="Garamond" w:hAnsi="Garamond"/>
          <w:sz w:val="24"/>
          <w:szCs w:val="24"/>
          <w:lang w:val="cs-CZ"/>
        </w:rPr>
        <w:t>e</w:t>
      </w:r>
      <w:r w:rsidR="00E00AC8" w:rsidRPr="00D7033A">
        <w:rPr>
          <w:rFonts w:ascii="Garamond" w:hAnsi="Garamond"/>
          <w:sz w:val="24"/>
          <w:szCs w:val="24"/>
          <w:lang w:val="cs-CZ"/>
        </w:rPr>
        <w:t xml:space="preserve"> uvedeném v úvodu této smlouvy</w:t>
      </w:r>
      <w:r w:rsidR="00FE5D6E" w:rsidRPr="00D7033A">
        <w:rPr>
          <w:rFonts w:ascii="Garamond" w:hAnsi="Garamond"/>
          <w:sz w:val="24"/>
          <w:szCs w:val="24"/>
        </w:rPr>
        <w:t>, na kterém bude k zastižení osoba pro případ havárií či požárů</w:t>
      </w:r>
      <w:r w:rsidR="00FE5D6E" w:rsidRPr="00D7033A">
        <w:rPr>
          <w:rFonts w:ascii="Garamond" w:hAnsi="Garamond"/>
          <w:sz w:val="24"/>
          <w:szCs w:val="24"/>
          <w:lang w:val="cs-CZ"/>
        </w:rPr>
        <w:t>,</w:t>
      </w:r>
      <w:r w:rsidR="00FE5D6E" w:rsidRPr="00D7033A">
        <w:rPr>
          <w:rFonts w:ascii="Garamond" w:hAnsi="Garamond"/>
          <w:snapToGrid/>
          <w:sz w:val="24"/>
          <w:szCs w:val="24"/>
          <w:lang w:val="cs-CZ"/>
        </w:rPr>
        <w:t xml:space="preserve"> o zahájení provádění oprav či úprav.</w:t>
      </w:r>
      <w:r w:rsidRPr="00D7033A">
        <w:rPr>
          <w:rFonts w:ascii="Garamond" w:hAnsi="Garamond"/>
          <w:snapToGrid/>
          <w:sz w:val="24"/>
          <w:szCs w:val="24"/>
        </w:rPr>
        <w:t xml:space="preserve"> Za účelem provádění účelných úprav, změn a oprav v Předmětu nájmu mimo oprav, úprav a změn uvedených v předchozí vě</w:t>
      </w:r>
      <w:r w:rsidR="00A82F21" w:rsidRPr="00D7033A">
        <w:rPr>
          <w:rFonts w:ascii="Garamond" w:hAnsi="Garamond"/>
          <w:snapToGrid/>
          <w:sz w:val="24"/>
          <w:szCs w:val="24"/>
        </w:rPr>
        <w:t>tě, je nájemce povinen umožnit p</w:t>
      </w:r>
      <w:r w:rsidRPr="00D7033A">
        <w:rPr>
          <w:rFonts w:ascii="Garamond" w:hAnsi="Garamond"/>
          <w:snapToGrid/>
          <w:sz w:val="24"/>
          <w:szCs w:val="24"/>
        </w:rPr>
        <w:t xml:space="preserve">ronajímateli vstup do Předmětu nájmu a poskytnout mu </w:t>
      </w:r>
      <w:r w:rsidR="0094367E" w:rsidRPr="00D7033A">
        <w:rPr>
          <w:rFonts w:ascii="Garamond" w:hAnsi="Garamond"/>
          <w:snapToGrid/>
          <w:sz w:val="24"/>
          <w:szCs w:val="24"/>
          <w:lang w:val="cs-CZ"/>
        </w:rPr>
        <w:t>případnou</w:t>
      </w:r>
      <w:r w:rsidR="0094367E" w:rsidRPr="00D7033A">
        <w:rPr>
          <w:rFonts w:ascii="Garamond" w:hAnsi="Garamond"/>
          <w:snapToGrid/>
          <w:sz w:val="24"/>
          <w:szCs w:val="24"/>
        </w:rPr>
        <w:t xml:space="preserve"> </w:t>
      </w:r>
      <w:r w:rsidRPr="00D7033A">
        <w:rPr>
          <w:rFonts w:ascii="Garamond" w:hAnsi="Garamond"/>
          <w:snapToGrid/>
          <w:sz w:val="24"/>
          <w:szCs w:val="24"/>
        </w:rPr>
        <w:t xml:space="preserve">součinnost tak, aby nezdržoval nebo neznemožňoval postup prací. Pronajímatel je povinen provádět tyto opravy, úpravy či změny s ohledem na provoz </w:t>
      </w:r>
      <w:r w:rsidR="00A82F21" w:rsidRPr="00D7033A">
        <w:rPr>
          <w:rFonts w:ascii="Garamond" w:hAnsi="Garamond"/>
          <w:snapToGrid/>
          <w:sz w:val="24"/>
          <w:szCs w:val="24"/>
        </w:rPr>
        <w:t>n</w:t>
      </w:r>
      <w:r w:rsidRPr="00D7033A">
        <w:rPr>
          <w:rFonts w:ascii="Garamond" w:hAnsi="Garamond"/>
          <w:snapToGrid/>
          <w:sz w:val="24"/>
          <w:szCs w:val="24"/>
        </w:rPr>
        <w:t>ájemce v Předmět</w:t>
      </w:r>
      <w:r w:rsidR="00FE5D6E" w:rsidRPr="00D7033A">
        <w:rPr>
          <w:rFonts w:ascii="Garamond" w:hAnsi="Garamond"/>
          <w:snapToGrid/>
          <w:sz w:val="24"/>
          <w:szCs w:val="24"/>
        </w:rPr>
        <w:t>u nájmu v co nejkratším čase</w:t>
      </w:r>
      <w:r w:rsidR="00FE5D6E" w:rsidRPr="00D7033A">
        <w:rPr>
          <w:rFonts w:ascii="Garamond" w:hAnsi="Garamond"/>
          <w:snapToGrid/>
          <w:sz w:val="24"/>
          <w:szCs w:val="24"/>
          <w:lang w:val="cs-CZ"/>
        </w:rPr>
        <w:t xml:space="preserve"> a je-li to možné mimo provozní </w:t>
      </w:r>
      <w:r w:rsidR="009F7B66" w:rsidRPr="00D7033A">
        <w:rPr>
          <w:rFonts w:ascii="Garamond" w:hAnsi="Garamond"/>
          <w:snapToGrid/>
          <w:sz w:val="24"/>
          <w:szCs w:val="24"/>
          <w:lang w:val="cs-CZ"/>
        </w:rPr>
        <w:t>hodiny</w:t>
      </w:r>
      <w:r w:rsidR="00FE5D6E" w:rsidRPr="00D7033A">
        <w:rPr>
          <w:rFonts w:ascii="Garamond" w:hAnsi="Garamond"/>
          <w:snapToGrid/>
          <w:sz w:val="24"/>
          <w:szCs w:val="24"/>
          <w:lang w:val="cs-CZ"/>
        </w:rPr>
        <w:t xml:space="preserve"> nájemce</w:t>
      </w:r>
      <w:r w:rsidR="007D26B4" w:rsidRPr="00D7033A">
        <w:rPr>
          <w:rFonts w:ascii="Garamond" w:hAnsi="Garamond"/>
          <w:snapToGrid/>
          <w:sz w:val="24"/>
          <w:szCs w:val="24"/>
          <w:lang w:val="cs-CZ"/>
        </w:rPr>
        <w:t>.</w:t>
      </w:r>
      <w:r w:rsidR="00474DD0" w:rsidRPr="00D7033A">
        <w:rPr>
          <w:rFonts w:ascii="Garamond" w:hAnsi="Garamond"/>
          <w:snapToGrid/>
          <w:sz w:val="24"/>
          <w:szCs w:val="24"/>
          <w:lang w:val="cs-CZ"/>
        </w:rPr>
        <w:t xml:space="preserve"> </w:t>
      </w:r>
      <w:r w:rsidR="002932EB" w:rsidRPr="00D7033A">
        <w:rPr>
          <w:rFonts w:ascii="Garamond" w:hAnsi="Garamond"/>
          <w:snapToGrid/>
          <w:sz w:val="24"/>
          <w:szCs w:val="24"/>
          <w:lang w:val="cs-CZ"/>
        </w:rPr>
        <w:t>P</w:t>
      </w:r>
      <w:r w:rsidR="007D26B4" w:rsidRPr="00D7033A">
        <w:rPr>
          <w:rFonts w:ascii="Garamond" w:hAnsi="Garamond"/>
          <w:snapToGrid/>
          <w:sz w:val="24"/>
          <w:szCs w:val="24"/>
          <w:lang w:val="cs-CZ"/>
        </w:rPr>
        <w:t xml:space="preserve">řípadné další podmínky budou předmětem dohody. </w:t>
      </w:r>
      <w:r w:rsidR="009F7B66" w:rsidRPr="00D7033A">
        <w:rPr>
          <w:rFonts w:ascii="Garamond" w:hAnsi="Garamond"/>
          <w:snapToGrid/>
          <w:sz w:val="24"/>
          <w:szCs w:val="24"/>
          <w:lang w:val="cs-CZ"/>
        </w:rPr>
        <w:t xml:space="preserve"> </w:t>
      </w:r>
    </w:p>
    <w:p w14:paraId="155C7D71" w14:textId="77E28BCB" w:rsidR="008D18B4" w:rsidRPr="00D7033A" w:rsidRDefault="008D18B4" w:rsidP="007D26B4">
      <w:pPr>
        <w:pStyle w:val="Zkladntext2"/>
        <w:numPr>
          <w:ilvl w:val="0"/>
          <w:numId w:val="32"/>
        </w:numPr>
        <w:tabs>
          <w:tab w:val="left" w:pos="709"/>
        </w:tabs>
        <w:rPr>
          <w:rFonts w:ascii="Garamond" w:hAnsi="Garamond" w:cs="Garamond"/>
          <w:sz w:val="24"/>
          <w:szCs w:val="24"/>
        </w:rPr>
      </w:pPr>
      <w:r w:rsidRPr="00D7033A">
        <w:rPr>
          <w:rFonts w:ascii="Garamond" w:hAnsi="Garamond" w:cs="Garamond"/>
          <w:sz w:val="24"/>
          <w:szCs w:val="24"/>
        </w:rPr>
        <w:t xml:space="preserve">Pronajímatel dále není odpovědný vůči </w:t>
      </w:r>
      <w:r w:rsidR="007D26B4" w:rsidRPr="00D7033A">
        <w:rPr>
          <w:rFonts w:ascii="Garamond" w:hAnsi="Garamond" w:cs="Garamond"/>
          <w:sz w:val="24"/>
          <w:szCs w:val="24"/>
        </w:rPr>
        <w:t>n</w:t>
      </w:r>
      <w:r w:rsidRPr="00D7033A">
        <w:rPr>
          <w:rFonts w:ascii="Garamond" w:hAnsi="Garamond" w:cs="Garamond"/>
          <w:sz w:val="24"/>
          <w:szCs w:val="24"/>
        </w:rPr>
        <w:t>ájemci za přerušení provozu z důvodu, které nevznikl jednáním či opomenutím Pronajímatele.</w:t>
      </w:r>
      <w:r w:rsidR="0094367E" w:rsidRPr="00D7033A">
        <w:rPr>
          <w:rFonts w:ascii="Garamond" w:hAnsi="Garamond" w:cs="Garamond"/>
          <w:sz w:val="24"/>
          <w:szCs w:val="24"/>
          <w:lang w:val="cs-CZ"/>
        </w:rPr>
        <w:t xml:space="preserve"> Toto ustanovení se nevztahuje na případy, kdy přerušení dodávek nebo provozu vzniklo vinou nebo opomenutím pronajímatele</w:t>
      </w:r>
      <w:r w:rsidR="56683FFF" w:rsidRPr="00D7033A">
        <w:rPr>
          <w:rFonts w:ascii="Garamond" w:hAnsi="Garamond" w:cs="Garamond"/>
          <w:sz w:val="24"/>
          <w:szCs w:val="24"/>
          <w:lang w:val="cs-CZ"/>
        </w:rPr>
        <w:t>.</w:t>
      </w:r>
    </w:p>
    <w:p w14:paraId="18452814" w14:textId="4919D359" w:rsidR="008114F4" w:rsidRPr="00D7033A" w:rsidRDefault="008114F4" w:rsidP="007D26B4">
      <w:pPr>
        <w:pStyle w:val="Zkladntext2"/>
        <w:widowControl/>
        <w:numPr>
          <w:ilvl w:val="0"/>
          <w:numId w:val="32"/>
        </w:numPr>
        <w:tabs>
          <w:tab w:val="left" w:pos="590"/>
        </w:tabs>
        <w:rPr>
          <w:rFonts w:ascii="Garamond" w:hAnsi="Garamond"/>
          <w:snapToGrid/>
          <w:sz w:val="24"/>
          <w:szCs w:val="24"/>
          <w:lang w:val="cs-CZ"/>
        </w:rPr>
      </w:pPr>
      <w:r w:rsidRPr="00D7033A">
        <w:rPr>
          <w:rFonts w:ascii="Garamond" w:hAnsi="Garamond"/>
          <w:snapToGrid/>
          <w:sz w:val="24"/>
          <w:szCs w:val="24"/>
        </w:rPr>
        <w:t xml:space="preserve">Při předání předmětu nájmu k užívání potvrdí Nájemce podpisem předávacího protokolu , že stav Předmětu nájmu mu je znám, je způsobilý k užívání a že k němu nemá žádných připomínek. </w:t>
      </w:r>
    </w:p>
    <w:p w14:paraId="301F45F2" w14:textId="77777777" w:rsidR="007D26B4" w:rsidRPr="00D7033A" w:rsidRDefault="008114F4" w:rsidP="00A767F2">
      <w:pPr>
        <w:pStyle w:val="Zkladntext2"/>
        <w:widowControl/>
        <w:numPr>
          <w:ilvl w:val="0"/>
          <w:numId w:val="32"/>
        </w:numPr>
        <w:rPr>
          <w:rFonts w:ascii="Garamond" w:hAnsi="Garamond"/>
          <w:snapToGrid/>
          <w:sz w:val="24"/>
          <w:szCs w:val="24"/>
          <w:lang w:val="cs-CZ"/>
        </w:rPr>
      </w:pPr>
      <w:r w:rsidRPr="00D7033A">
        <w:rPr>
          <w:rFonts w:ascii="Garamond" w:hAnsi="Garamond"/>
          <w:sz w:val="24"/>
          <w:szCs w:val="24"/>
        </w:rPr>
        <w:t xml:space="preserve">Pronajímatel nenese odpovědnost za škody vzniklé </w:t>
      </w:r>
      <w:r w:rsidR="00A82F21" w:rsidRPr="00D7033A">
        <w:rPr>
          <w:rFonts w:ascii="Garamond" w:hAnsi="Garamond"/>
          <w:sz w:val="24"/>
          <w:szCs w:val="24"/>
        </w:rPr>
        <w:t>n</w:t>
      </w:r>
      <w:r w:rsidRPr="00D7033A">
        <w:rPr>
          <w:rFonts w:ascii="Garamond" w:hAnsi="Garamond"/>
          <w:sz w:val="24"/>
          <w:szCs w:val="24"/>
        </w:rPr>
        <w:t xml:space="preserve">ájemci z důvodu nevhodně pojištěného, příp. vůbec nepojištěného vneseného majetku </w:t>
      </w:r>
      <w:r w:rsidR="00A82F21" w:rsidRPr="00D7033A">
        <w:rPr>
          <w:rFonts w:ascii="Garamond" w:hAnsi="Garamond"/>
          <w:sz w:val="24"/>
          <w:szCs w:val="24"/>
        </w:rPr>
        <w:t>n</w:t>
      </w:r>
      <w:r w:rsidRPr="00D7033A">
        <w:rPr>
          <w:rFonts w:ascii="Garamond" w:hAnsi="Garamond"/>
          <w:sz w:val="24"/>
          <w:szCs w:val="24"/>
        </w:rPr>
        <w:t>ájemce.</w:t>
      </w:r>
    </w:p>
    <w:p w14:paraId="3ACB195D" w14:textId="77777777" w:rsidR="007D26B4" w:rsidRPr="00D7033A" w:rsidRDefault="007D26B4" w:rsidP="00A767F2">
      <w:pPr>
        <w:pStyle w:val="Zkladntext2"/>
        <w:widowControl/>
        <w:numPr>
          <w:ilvl w:val="0"/>
          <w:numId w:val="32"/>
        </w:numPr>
        <w:ind w:left="709" w:hanging="425"/>
        <w:rPr>
          <w:rFonts w:ascii="Garamond" w:hAnsi="Garamond"/>
          <w:snapToGrid/>
          <w:sz w:val="24"/>
          <w:szCs w:val="24"/>
          <w:lang w:val="cs-CZ"/>
        </w:rPr>
      </w:pPr>
      <w:r w:rsidRPr="00D7033A">
        <w:rPr>
          <w:rFonts w:ascii="Garamond" w:hAnsi="Garamond"/>
          <w:sz w:val="24"/>
          <w:szCs w:val="24"/>
        </w:rPr>
        <w:t>Při zjištění jakéhokoliv poškození Předmětu nájmu</w:t>
      </w:r>
      <w:r w:rsidRPr="00D7033A">
        <w:rPr>
          <w:rFonts w:ascii="Garamond" w:hAnsi="Garamond"/>
          <w:sz w:val="24"/>
          <w:szCs w:val="24"/>
          <w:lang w:val="cs-CZ"/>
        </w:rPr>
        <w:t xml:space="preserve"> způsobeného nájemcem nebo jím pověřených osob</w:t>
      </w:r>
      <w:r w:rsidRPr="00D7033A">
        <w:rPr>
          <w:rFonts w:ascii="Garamond" w:hAnsi="Garamond"/>
          <w:sz w:val="24"/>
          <w:szCs w:val="24"/>
        </w:rPr>
        <w:t xml:space="preserve"> je nájemce povinen uvést Předmět nájmu do původního stavu. Pokud nájemce v</w:t>
      </w:r>
      <w:r w:rsidRPr="00D7033A">
        <w:rPr>
          <w:rFonts w:ascii="Garamond" w:hAnsi="Garamond"/>
          <w:sz w:val="24"/>
          <w:szCs w:val="24"/>
          <w:lang w:val="cs-CZ"/>
        </w:rPr>
        <w:t>e</w:t>
      </w:r>
      <w:r w:rsidRPr="00D7033A">
        <w:rPr>
          <w:rFonts w:ascii="Garamond" w:hAnsi="Garamond"/>
          <w:sz w:val="24"/>
          <w:szCs w:val="24"/>
        </w:rPr>
        <w:t xml:space="preserve"> </w:t>
      </w:r>
      <w:r w:rsidRPr="00D7033A">
        <w:rPr>
          <w:rFonts w:ascii="Garamond" w:hAnsi="Garamond"/>
          <w:sz w:val="24"/>
          <w:szCs w:val="24"/>
          <w:lang w:val="cs-CZ"/>
        </w:rPr>
        <w:t>stanoveném,</w:t>
      </w:r>
      <w:r w:rsidRPr="00D7033A">
        <w:rPr>
          <w:rFonts w:ascii="Garamond" w:hAnsi="Garamond"/>
          <w:sz w:val="24"/>
          <w:szCs w:val="24"/>
        </w:rPr>
        <w:t xml:space="preserve"> </w:t>
      </w:r>
      <w:r w:rsidRPr="00D7033A">
        <w:rPr>
          <w:rFonts w:ascii="Garamond" w:hAnsi="Garamond"/>
          <w:sz w:val="24"/>
          <w:szCs w:val="24"/>
          <w:lang w:val="cs-CZ"/>
        </w:rPr>
        <w:t xml:space="preserve">oběma smluvními stranami odsouhlaseném, </w:t>
      </w:r>
      <w:r w:rsidRPr="00D7033A">
        <w:rPr>
          <w:rFonts w:ascii="Garamond" w:hAnsi="Garamond"/>
          <w:sz w:val="24"/>
          <w:szCs w:val="24"/>
        </w:rPr>
        <w:t>termínu nápravu nesjedná, je pronajímatel oprávněn uvést Předmět nájmu do původního stavu sám a požadovat po nájemci zaplacení účelně vynaložených nákladů na odstranění vad a poškození.</w:t>
      </w:r>
    </w:p>
    <w:p w14:paraId="1C98C8B6" w14:textId="77777777" w:rsidR="007D26B4" w:rsidRPr="00D7033A" w:rsidRDefault="007D26B4" w:rsidP="00A767F2">
      <w:pPr>
        <w:pStyle w:val="Zkladntext2"/>
        <w:widowControl/>
        <w:numPr>
          <w:ilvl w:val="0"/>
          <w:numId w:val="32"/>
        </w:numPr>
        <w:tabs>
          <w:tab w:val="left" w:pos="709"/>
        </w:tabs>
        <w:ind w:left="709" w:hanging="425"/>
        <w:rPr>
          <w:rFonts w:ascii="Garamond" w:hAnsi="Garamond"/>
          <w:snapToGrid/>
          <w:sz w:val="24"/>
          <w:szCs w:val="24"/>
          <w:lang w:val="cs-CZ"/>
        </w:rPr>
      </w:pPr>
      <w:r w:rsidRPr="00D7033A">
        <w:rPr>
          <w:rFonts w:ascii="Garamond" w:hAnsi="Garamond"/>
          <w:sz w:val="24"/>
          <w:szCs w:val="24"/>
        </w:rPr>
        <w:t xml:space="preserve">Nájemce </w:t>
      </w:r>
      <w:r w:rsidRPr="00D7033A">
        <w:rPr>
          <w:rFonts w:ascii="Garamond" w:hAnsi="Garamond"/>
          <w:sz w:val="24"/>
          <w:szCs w:val="24"/>
          <w:lang w:val="cs-CZ"/>
        </w:rPr>
        <w:t>není</w:t>
      </w:r>
      <w:r w:rsidRPr="00D7033A">
        <w:rPr>
          <w:rFonts w:ascii="Garamond" w:hAnsi="Garamond"/>
          <w:sz w:val="24"/>
          <w:szCs w:val="24"/>
        </w:rPr>
        <w:t xml:space="preserve"> oprávněn umístit do Předmětu nájmu své sídlo a nechat ho zapsat do obchodního rejstříku bez předchozího písemného souhlasu pronajímatele. </w:t>
      </w:r>
    </w:p>
    <w:p w14:paraId="0368265E" w14:textId="26955979" w:rsidR="007D26B4" w:rsidRDefault="007D26B4" w:rsidP="00A767F2">
      <w:pPr>
        <w:pStyle w:val="Zkladntext"/>
        <w:widowControl w:val="0"/>
        <w:numPr>
          <w:ilvl w:val="0"/>
          <w:numId w:val="32"/>
        </w:numPr>
        <w:tabs>
          <w:tab w:val="clear" w:pos="567"/>
          <w:tab w:val="left" w:pos="709"/>
        </w:tabs>
        <w:spacing w:before="0"/>
        <w:ind w:left="709" w:hanging="425"/>
        <w:rPr>
          <w:rFonts w:ascii="Garamond" w:hAnsi="Garamond"/>
          <w:sz w:val="24"/>
          <w:szCs w:val="24"/>
        </w:rPr>
      </w:pPr>
      <w:r w:rsidRPr="00D7033A">
        <w:rPr>
          <w:rFonts w:ascii="Garamond" w:hAnsi="Garamond"/>
          <w:sz w:val="24"/>
          <w:szCs w:val="24"/>
        </w:rPr>
        <w:t xml:space="preserve">Smluvní strany se dále dohodly, že § </w:t>
      </w:r>
      <w:smartTag w:uri="urn:schemas-microsoft-com:office:smarttags" w:element="metricconverter">
        <w:smartTagPr>
          <w:attr w:name="ProductID" w:val="577 OZ"/>
        </w:smartTagPr>
        <w:r w:rsidRPr="00D7033A">
          <w:rPr>
            <w:rFonts w:ascii="Garamond" w:hAnsi="Garamond"/>
            <w:sz w:val="24"/>
            <w:szCs w:val="24"/>
          </w:rPr>
          <w:t>577 OZ</w:t>
        </w:r>
      </w:smartTag>
      <w:r w:rsidRPr="00D7033A">
        <w:rPr>
          <w:rFonts w:ascii="Garamond" w:hAnsi="Garamond"/>
          <w:sz w:val="24"/>
          <w:szCs w:val="24"/>
        </w:rPr>
        <w:t xml:space="preserve"> se rovněž nepoužije. Určení množstevního, časového, územního nebo jiného rozsahu v této Smlouvě je pevně určeno autonomní dohodou Smluvních stran a soud není oprávněn do Smlouvy jakkoli zasahovat. </w:t>
      </w:r>
    </w:p>
    <w:p w14:paraId="2B0481D8" w14:textId="77777777" w:rsidR="0086507B" w:rsidRPr="00D7033A" w:rsidRDefault="0086507B" w:rsidP="0086507B">
      <w:pPr>
        <w:pStyle w:val="Zkladntext"/>
        <w:widowControl w:val="0"/>
        <w:tabs>
          <w:tab w:val="clear" w:pos="567"/>
          <w:tab w:val="left" w:pos="709"/>
        </w:tabs>
        <w:spacing w:before="0"/>
        <w:ind w:left="709"/>
        <w:rPr>
          <w:rFonts w:ascii="Garamond" w:hAnsi="Garamond"/>
          <w:sz w:val="24"/>
          <w:szCs w:val="24"/>
        </w:rPr>
      </w:pPr>
    </w:p>
    <w:p w14:paraId="094F1C9B" w14:textId="742C2463" w:rsidR="008114F4" w:rsidRPr="00D7033A" w:rsidRDefault="008114F4" w:rsidP="003F1DB5">
      <w:pPr>
        <w:tabs>
          <w:tab w:val="left" w:pos="56"/>
        </w:tabs>
        <w:spacing w:after="0" w:line="240" w:lineRule="auto"/>
        <w:ind w:right="2"/>
        <w:jc w:val="center"/>
        <w:rPr>
          <w:rFonts w:ascii="Garamond" w:hAnsi="Garamond"/>
          <w:b/>
          <w:sz w:val="24"/>
          <w:szCs w:val="24"/>
        </w:rPr>
      </w:pPr>
      <w:r w:rsidRPr="00D7033A">
        <w:rPr>
          <w:rFonts w:ascii="Garamond" w:hAnsi="Garamond"/>
          <w:b/>
          <w:sz w:val="24"/>
          <w:szCs w:val="24"/>
        </w:rPr>
        <w:t xml:space="preserve">Článek </w:t>
      </w:r>
      <w:r w:rsidR="000D14EB" w:rsidRPr="00D7033A">
        <w:rPr>
          <w:rFonts w:ascii="Garamond" w:hAnsi="Garamond"/>
          <w:b/>
          <w:sz w:val="24"/>
          <w:szCs w:val="24"/>
        </w:rPr>
        <w:t>IX</w:t>
      </w:r>
      <w:r w:rsidRPr="00D7033A">
        <w:rPr>
          <w:rFonts w:ascii="Garamond" w:hAnsi="Garamond"/>
          <w:b/>
          <w:sz w:val="24"/>
          <w:szCs w:val="24"/>
        </w:rPr>
        <w:t>.</w:t>
      </w:r>
    </w:p>
    <w:p w14:paraId="3B090DA6" w14:textId="77777777" w:rsidR="008114F4" w:rsidRPr="00D7033A" w:rsidRDefault="008114F4" w:rsidP="008114F4">
      <w:pPr>
        <w:spacing w:after="0" w:line="240" w:lineRule="auto"/>
        <w:jc w:val="center"/>
        <w:rPr>
          <w:rFonts w:ascii="Garamond" w:hAnsi="Garamond"/>
          <w:b/>
          <w:sz w:val="24"/>
          <w:szCs w:val="24"/>
        </w:rPr>
      </w:pPr>
      <w:r w:rsidRPr="00D7033A">
        <w:rPr>
          <w:rFonts w:ascii="Garamond" w:hAnsi="Garamond"/>
          <w:b/>
          <w:sz w:val="24"/>
          <w:szCs w:val="24"/>
        </w:rPr>
        <w:t>Jistota</w:t>
      </w:r>
    </w:p>
    <w:p w14:paraId="655D5AA4" w14:textId="70FE3C18" w:rsidR="008114F4" w:rsidRPr="00D7033A" w:rsidRDefault="008114F4" w:rsidP="64A36F3E">
      <w:pPr>
        <w:pStyle w:val="Normlny1"/>
        <w:widowControl w:val="0"/>
        <w:tabs>
          <w:tab w:val="left" w:pos="531"/>
        </w:tabs>
        <w:spacing w:line="240" w:lineRule="auto"/>
        <w:ind w:left="525" w:right="2" w:hanging="525"/>
        <w:jc w:val="both"/>
        <w:rPr>
          <w:rFonts w:ascii="Garamond" w:hAnsi="Garamond"/>
          <w:color w:val="auto"/>
          <w:sz w:val="24"/>
          <w:szCs w:val="24"/>
        </w:rPr>
      </w:pPr>
      <w:r w:rsidRPr="00D7033A">
        <w:rPr>
          <w:rFonts w:ascii="Garamond" w:hAnsi="Garamond"/>
          <w:color w:val="auto"/>
          <w:sz w:val="24"/>
          <w:szCs w:val="24"/>
        </w:rPr>
        <w:t xml:space="preserve">(1)   </w:t>
      </w:r>
      <w:r w:rsidRPr="00D7033A">
        <w:tab/>
      </w:r>
      <w:r w:rsidRPr="00D7033A">
        <w:rPr>
          <w:rFonts w:ascii="Garamond" w:hAnsi="Garamond"/>
          <w:color w:val="auto"/>
          <w:sz w:val="24"/>
          <w:szCs w:val="24"/>
        </w:rPr>
        <w:t xml:space="preserve">Smluvní strany se dohodly, že </w:t>
      </w:r>
      <w:r w:rsidR="00A82F21" w:rsidRPr="00D7033A">
        <w:rPr>
          <w:rFonts w:ascii="Garamond" w:hAnsi="Garamond"/>
          <w:color w:val="auto"/>
          <w:sz w:val="24"/>
          <w:szCs w:val="24"/>
        </w:rPr>
        <w:t>n</w:t>
      </w:r>
      <w:r w:rsidRPr="00D7033A">
        <w:rPr>
          <w:rFonts w:ascii="Garamond" w:hAnsi="Garamond"/>
          <w:color w:val="auto"/>
          <w:sz w:val="24"/>
          <w:szCs w:val="24"/>
        </w:rPr>
        <w:t xml:space="preserve">ájemce </w:t>
      </w:r>
      <w:r w:rsidR="00A82F21" w:rsidRPr="00D7033A">
        <w:rPr>
          <w:rFonts w:ascii="Garamond" w:hAnsi="Garamond"/>
          <w:color w:val="auto"/>
          <w:sz w:val="24"/>
          <w:szCs w:val="24"/>
        </w:rPr>
        <w:t>p</w:t>
      </w:r>
      <w:r w:rsidRPr="00D7033A">
        <w:rPr>
          <w:rFonts w:ascii="Garamond" w:hAnsi="Garamond"/>
          <w:color w:val="auto"/>
          <w:sz w:val="24"/>
          <w:szCs w:val="24"/>
        </w:rPr>
        <w:t xml:space="preserve">ronajímateli za účelem zajištění řádné a včasné úhrady nájemného, dalších plateb spojených s nájmem nebo jiných pohledávek </w:t>
      </w:r>
      <w:r w:rsidR="00A82F21" w:rsidRPr="00D7033A">
        <w:rPr>
          <w:rFonts w:ascii="Garamond" w:hAnsi="Garamond"/>
          <w:color w:val="auto"/>
          <w:sz w:val="24"/>
          <w:szCs w:val="24"/>
        </w:rPr>
        <w:t>p</w:t>
      </w:r>
      <w:r w:rsidRPr="00D7033A">
        <w:rPr>
          <w:rFonts w:ascii="Garamond" w:hAnsi="Garamond"/>
          <w:color w:val="auto"/>
          <w:sz w:val="24"/>
          <w:szCs w:val="24"/>
        </w:rPr>
        <w:t xml:space="preserve">ronajímatele vůči </w:t>
      </w:r>
      <w:r w:rsidR="00A82F21" w:rsidRPr="00D7033A">
        <w:rPr>
          <w:rFonts w:ascii="Garamond" w:hAnsi="Garamond"/>
          <w:color w:val="auto"/>
          <w:sz w:val="24"/>
          <w:szCs w:val="24"/>
        </w:rPr>
        <w:t>n</w:t>
      </w:r>
      <w:r w:rsidRPr="00D7033A">
        <w:rPr>
          <w:rFonts w:ascii="Garamond" w:hAnsi="Garamond"/>
          <w:color w:val="auto"/>
          <w:sz w:val="24"/>
          <w:szCs w:val="24"/>
        </w:rPr>
        <w:t>ájemci složí jistotu ve výši n</w:t>
      </w:r>
      <w:r w:rsidR="00A435EB" w:rsidRPr="00D7033A">
        <w:rPr>
          <w:rFonts w:ascii="Garamond" w:hAnsi="Garamond"/>
          <w:color w:val="auto"/>
          <w:sz w:val="24"/>
          <w:szCs w:val="24"/>
        </w:rPr>
        <w:t>ájemného</w:t>
      </w:r>
      <w:r w:rsidR="00BD6CB4" w:rsidRPr="00D7033A">
        <w:rPr>
          <w:rFonts w:ascii="Garamond" w:hAnsi="Garamond"/>
          <w:color w:val="auto"/>
          <w:sz w:val="24"/>
          <w:szCs w:val="24"/>
        </w:rPr>
        <w:t xml:space="preserve"> </w:t>
      </w:r>
      <w:r w:rsidR="00A435EB" w:rsidRPr="00D7033A">
        <w:rPr>
          <w:rFonts w:ascii="Garamond" w:hAnsi="Garamond"/>
          <w:color w:val="auto"/>
          <w:sz w:val="24"/>
          <w:szCs w:val="24"/>
        </w:rPr>
        <w:t>za (</w:t>
      </w:r>
      <w:r w:rsidR="00474DD0" w:rsidRPr="00D7033A">
        <w:rPr>
          <w:rFonts w:ascii="Garamond" w:hAnsi="Garamond"/>
          <w:color w:val="auto"/>
          <w:sz w:val="24"/>
          <w:szCs w:val="24"/>
        </w:rPr>
        <w:t>1</w:t>
      </w:r>
      <w:r w:rsidR="00A435EB" w:rsidRPr="00D7033A">
        <w:rPr>
          <w:rFonts w:ascii="Garamond" w:hAnsi="Garamond"/>
          <w:color w:val="auto"/>
          <w:sz w:val="24"/>
          <w:szCs w:val="24"/>
        </w:rPr>
        <w:t>)</w:t>
      </w:r>
      <w:r w:rsidR="00474DD0" w:rsidRPr="00D7033A">
        <w:rPr>
          <w:rFonts w:ascii="Garamond" w:hAnsi="Garamond"/>
          <w:color w:val="auto"/>
          <w:sz w:val="24"/>
          <w:szCs w:val="24"/>
        </w:rPr>
        <w:t xml:space="preserve"> </w:t>
      </w:r>
      <w:r w:rsidRPr="00D7033A">
        <w:rPr>
          <w:rFonts w:ascii="Garamond" w:hAnsi="Garamond"/>
          <w:color w:val="auto"/>
          <w:sz w:val="24"/>
          <w:szCs w:val="24"/>
        </w:rPr>
        <w:t xml:space="preserve">jeden měsíc, </w:t>
      </w:r>
      <w:r w:rsidRPr="00D7033A">
        <w:rPr>
          <w:rFonts w:ascii="Garamond" w:hAnsi="Garamond"/>
          <w:b/>
          <w:bCs/>
          <w:color w:val="auto"/>
          <w:sz w:val="24"/>
          <w:szCs w:val="24"/>
        </w:rPr>
        <w:t>tj.</w:t>
      </w:r>
      <w:r w:rsidR="008D18B4" w:rsidRPr="00D7033A">
        <w:rPr>
          <w:rFonts w:ascii="Garamond" w:hAnsi="Garamond"/>
          <w:b/>
          <w:bCs/>
          <w:color w:val="auto"/>
          <w:sz w:val="24"/>
          <w:szCs w:val="24"/>
        </w:rPr>
        <w:t xml:space="preserve"> </w:t>
      </w:r>
      <w:r w:rsidR="003F1DB5" w:rsidRPr="00D7033A">
        <w:rPr>
          <w:rFonts w:ascii="Garamond" w:hAnsi="Garamond"/>
          <w:b/>
          <w:bCs/>
          <w:color w:val="auto"/>
          <w:sz w:val="24"/>
          <w:szCs w:val="24"/>
        </w:rPr>
        <w:t>150.000, -</w:t>
      </w:r>
      <w:r w:rsidRPr="00D7033A">
        <w:rPr>
          <w:rFonts w:ascii="Garamond" w:hAnsi="Garamond"/>
          <w:b/>
          <w:bCs/>
          <w:color w:val="auto"/>
          <w:sz w:val="24"/>
          <w:szCs w:val="24"/>
        </w:rPr>
        <w:t xml:space="preserve"> Kč</w:t>
      </w:r>
      <w:r w:rsidR="0D4FD70A" w:rsidRPr="00D7033A">
        <w:rPr>
          <w:rFonts w:ascii="Garamond" w:hAnsi="Garamond"/>
          <w:b/>
          <w:bCs/>
          <w:color w:val="auto"/>
          <w:sz w:val="24"/>
          <w:szCs w:val="24"/>
        </w:rPr>
        <w:t xml:space="preserve"> plus DPH</w:t>
      </w:r>
      <w:r w:rsidRPr="00D7033A">
        <w:rPr>
          <w:rFonts w:ascii="Garamond" w:hAnsi="Garamond"/>
          <w:color w:val="auto"/>
          <w:sz w:val="24"/>
          <w:szCs w:val="24"/>
        </w:rPr>
        <w:t xml:space="preserve"> </w:t>
      </w:r>
      <w:r w:rsidRPr="00D7033A">
        <w:rPr>
          <w:rFonts w:ascii="Garamond" w:hAnsi="Garamond"/>
          <w:b/>
          <w:bCs/>
          <w:color w:val="auto"/>
          <w:sz w:val="24"/>
          <w:szCs w:val="24"/>
        </w:rPr>
        <w:t>(</w:t>
      </w:r>
      <w:r w:rsidR="00195EA4" w:rsidRPr="00D7033A">
        <w:rPr>
          <w:rFonts w:ascii="Garamond" w:hAnsi="Garamond"/>
          <w:b/>
          <w:bCs/>
          <w:color w:val="auto"/>
          <w:sz w:val="24"/>
          <w:szCs w:val="24"/>
        </w:rPr>
        <w:t>slovy: sto</w:t>
      </w:r>
      <w:r w:rsidR="00D479A0" w:rsidRPr="00D7033A">
        <w:rPr>
          <w:rFonts w:ascii="Garamond" w:hAnsi="Garamond"/>
          <w:b/>
          <w:bCs/>
          <w:color w:val="auto"/>
          <w:sz w:val="24"/>
          <w:szCs w:val="24"/>
        </w:rPr>
        <w:t xml:space="preserve"> padesát </w:t>
      </w:r>
      <w:r w:rsidR="00474DD0" w:rsidRPr="00D7033A">
        <w:rPr>
          <w:rFonts w:ascii="Garamond" w:hAnsi="Garamond"/>
          <w:b/>
          <w:bCs/>
          <w:color w:val="auto"/>
          <w:sz w:val="24"/>
          <w:szCs w:val="24"/>
        </w:rPr>
        <w:t>tisíc</w:t>
      </w:r>
      <w:r w:rsidR="003E1C48" w:rsidRPr="00D7033A">
        <w:rPr>
          <w:rFonts w:ascii="Garamond" w:hAnsi="Garamond"/>
          <w:b/>
          <w:bCs/>
          <w:color w:val="auto"/>
          <w:sz w:val="24"/>
          <w:szCs w:val="24"/>
        </w:rPr>
        <w:t xml:space="preserve"> </w:t>
      </w:r>
      <w:r w:rsidR="004E5BB3" w:rsidRPr="00D7033A">
        <w:rPr>
          <w:rFonts w:ascii="Garamond" w:hAnsi="Garamond"/>
          <w:b/>
          <w:bCs/>
          <w:color w:val="auto"/>
          <w:sz w:val="24"/>
          <w:szCs w:val="24"/>
        </w:rPr>
        <w:t>korun</w:t>
      </w:r>
      <w:r w:rsidRPr="00D7033A">
        <w:rPr>
          <w:rFonts w:ascii="Garamond" w:hAnsi="Garamond"/>
          <w:b/>
          <w:bCs/>
          <w:color w:val="auto"/>
          <w:sz w:val="24"/>
          <w:szCs w:val="24"/>
        </w:rPr>
        <w:t>)</w:t>
      </w:r>
      <w:r w:rsidRPr="00D7033A">
        <w:rPr>
          <w:rFonts w:ascii="Garamond" w:hAnsi="Garamond"/>
          <w:color w:val="auto"/>
          <w:sz w:val="24"/>
          <w:szCs w:val="24"/>
        </w:rPr>
        <w:t xml:space="preserve">, a to na bankovní účet pronajímatele, který je jako jeho </w:t>
      </w:r>
      <w:r w:rsidR="00465FF1" w:rsidRPr="00D7033A">
        <w:rPr>
          <w:rFonts w:ascii="Garamond" w:hAnsi="Garamond"/>
          <w:color w:val="auto"/>
          <w:sz w:val="24"/>
          <w:szCs w:val="24"/>
        </w:rPr>
        <w:t xml:space="preserve">bankovní účet uvedený </w:t>
      </w:r>
      <w:r w:rsidRPr="00D7033A">
        <w:rPr>
          <w:rFonts w:ascii="Garamond" w:hAnsi="Garamond"/>
          <w:color w:val="auto"/>
          <w:sz w:val="24"/>
          <w:szCs w:val="24"/>
        </w:rPr>
        <w:t xml:space="preserve">v záhlaví této </w:t>
      </w:r>
      <w:r w:rsidR="00A82F21" w:rsidRPr="00D7033A">
        <w:rPr>
          <w:rFonts w:ascii="Garamond" w:hAnsi="Garamond"/>
          <w:color w:val="auto"/>
          <w:sz w:val="24"/>
          <w:szCs w:val="24"/>
        </w:rPr>
        <w:t>S</w:t>
      </w:r>
      <w:r w:rsidRPr="00D7033A">
        <w:rPr>
          <w:rFonts w:ascii="Garamond" w:hAnsi="Garamond"/>
          <w:color w:val="auto"/>
          <w:sz w:val="24"/>
          <w:szCs w:val="24"/>
        </w:rPr>
        <w:t>mlouvy</w:t>
      </w:r>
      <w:r w:rsidR="00A221B9" w:rsidRPr="00D7033A">
        <w:rPr>
          <w:rFonts w:ascii="Garamond" w:hAnsi="Garamond"/>
          <w:color w:val="auto"/>
          <w:sz w:val="24"/>
          <w:szCs w:val="24"/>
        </w:rPr>
        <w:t xml:space="preserve">, a to </w:t>
      </w:r>
      <w:r w:rsidR="00A221B9" w:rsidRPr="00D7033A">
        <w:rPr>
          <w:rFonts w:ascii="Garamond" w:hAnsi="Garamond"/>
          <w:b/>
          <w:bCs/>
          <w:color w:val="auto"/>
          <w:sz w:val="24"/>
          <w:szCs w:val="24"/>
        </w:rPr>
        <w:t xml:space="preserve">do </w:t>
      </w:r>
      <w:r w:rsidR="00760376">
        <w:rPr>
          <w:rFonts w:ascii="Garamond" w:hAnsi="Garamond"/>
          <w:b/>
          <w:bCs/>
          <w:color w:val="auto"/>
          <w:sz w:val="24"/>
          <w:szCs w:val="24"/>
        </w:rPr>
        <w:t>deseti</w:t>
      </w:r>
      <w:r w:rsidR="00760376" w:rsidRPr="00D7033A">
        <w:rPr>
          <w:rFonts w:ascii="Garamond" w:hAnsi="Garamond"/>
          <w:b/>
          <w:bCs/>
          <w:color w:val="auto"/>
          <w:sz w:val="24"/>
          <w:szCs w:val="24"/>
        </w:rPr>
        <w:t xml:space="preserve"> </w:t>
      </w:r>
      <w:r w:rsidR="00A221B9" w:rsidRPr="00D7033A">
        <w:rPr>
          <w:rFonts w:ascii="Garamond" w:hAnsi="Garamond"/>
          <w:b/>
          <w:bCs/>
          <w:color w:val="auto"/>
          <w:sz w:val="24"/>
          <w:szCs w:val="24"/>
        </w:rPr>
        <w:t xml:space="preserve">dnů od podpisu této </w:t>
      </w:r>
      <w:r w:rsidR="00A82F21" w:rsidRPr="00D7033A">
        <w:rPr>
          <w:rFonts w:ascii="Garamond" w:hAnsi="Garamond"/>
          <w:b/>
          <w:bCs/>
          <w:color w:val="auto"/>
          <w:sz w:val="24"/>
          <w:szCs w:val="24"/>
        </w:rPr>
        <w:t>S</w:t>
      </w:r>
      <w:r w:rsidR="00A221B9" w:rsidRPr="00D7033A">
        <w:rPr>
          <w:rFonts w:ascii="Garamond" w:hAnsi="Garamond"/>
          <w:b/>
          <w:bCs/>
          <w:color w:val="auto"/>
          <w:sz w:val="24"/>
          <w:szCs w:val="24"/>
        </w:rPr>
        <w:t>mlouvy</w:t>
      </w:r>
      <w:r w:rsidRPr="00D7033A">
        <w:rPr>
          <w:rFonts w:ascii="Garamond" w:hAnsi="Garamond"/>
          <w:color w:val="auto"/>
          <w:sz w:val="24"/>
          <w:szCs w:val="24"/>
        </w:rPr>
        <w:t xml:space="preserve">. </w:t>
      </w:r>
      <w:r w:rsidRPr="00D7033A">
        <w:rPr>
          <w:rFonts w:ascii="Garamond" w:hAnsi="Garamond"/>
          <w:color w:val="auto"/>
          <w:sz w:val="24"/>
          <w:szCs w:val="24"/>
          <w:lang w:eastAsia="ar-SA"/>
        </w:rPr>
        <w:t>Smluvní strany sjednávají, že</w:t>
      </w:r>
      <w:r w:rsidR="00D479A0" w:rsidRPr="00D7033A">
        <w:rPr>
          <w:rFonts w:ascii="Garamond" w:hAnsi="Garamond"/>
          <w:color w:val="auto"/>
          <w:sz w:val="24"/>
          <w:szCs w:val="24"/>
          <w:lang w:eastAsia="ar-SA"/>
        </w:rPr>
        <w:t xml:space="preserve"> nájemce má právo na úroky ze složené jistoty v pevné výši </w:t>
      </w:r>
      <w:r w:rsidR="00261F9B" w:rsidRPr="00D7033A">
        <w:rPr>
          <w:rFonts w:ascii="Garamond" w:hAnsi="Garamond"/>
          <w:color w:val="auto"/>
          <w:sz w:val="24"/>
          <w:szCs w:val="24"/>
          <w:lang w:eastAsia="ar-SA"/>
        </w:rPr>
        <w:t>4,5</w:t>
      </w:r>
      <w:r w:rsidR="00D479A0" w:rsidRPr="00D7033A">
        <w:rPr>
          <w:rFonts w:ascii="Garamond" w:hAnsi="Garamond"/>
          <w:color w:val="auto"/>
          <w:sz w:val="24"/>
          <w:szCs w:val="24"/>
          <w:lang w:eastAsia="ar-SA"/>
        </w:rPr>
        <w:t xml:space="preserve"> % ročně (</w:t>
      </w:r>
      <w:proofErr w:type="spellStart"/>
      <w:r w:rsidR="00D479A0" w:rsidRPr="00D7033A">
        <w:rPr>
          <w:rFonts w:ascii="Garamond" w:hAnsi="Garamond"/>
          <w:color w:val="auto"/>
          <w:sz w:val="24"/>
          <w:szCs w:val="24"/>
          <w:lang w:eastAsia="ar-SA"/>
        </w:rPr>
        <w:t>p.a</w:t>
      </w:r>
      <w:proofErr w:type="spellEnd"/>
      <w:r w:rsidR="00D479A0" w:rsidRPr="00D7033A">
        <w:rPr>
          <w:rFonts w:ascii="Garamond" w:hAnsi="Garamond"/>
          <w:color w:val="auto"/>
          <w:sz w:val="24"/>
          <w:szCs w:val="24"/>
          <w:lang w:eastAsia="ar-SA"/>
        </w:rPr>
        <w:t>.)</w:t>
      </w:r>
      <w:r w:rsidRPr="00D7033A">
        <w:rPr>
          <w:rFonts w:ascii="Garamond" w:hAnsi="Garamond"/>
          <w:color w:val="auto"/>
          <w:sz w:val="24"/>
          <w:szCs w:val="24"/>
          <w:lang w:eastAsia="ar-SA"/>
        </w:rPr>
        <w:t xml:space="preserve">. </w:t>
      </w:r>
    </w:p>
    <w:p w14:paraId="496B2E67" w14:textId="0A888896" w:rsidR="008114F4" w:rsidRPr="00D7033A" w:rsidRDefault="008114F4" w:rsidP="008114F4">
      <w:pPr>
        <w:pStyle w:val="Zkladntextodsazen2"/>
        <w:widowControl w:val="0"/>
        <w:tabs>
          <w:tab w:val="clear" w:pos="531"/>
          <w:tab w:val="left" w:pos="1072"/>
        </w:tabs>
        <w:spacing w:before="0"/>
        <w:ind w:left="590" w:hanging="590"/>
        <w:rPr>
          <w:rFonts w:ascii="Garamond" w:hAnsi="Garamond"/>
          <w:sz w:val="24"/>
          <w:szCs w:val="24"/>
        </w:rPr>
      </w:pPr>
      <w:r w:rsidRPr="00D7033A">
        <w:rPr>
          <w:rFonts w:ascii="Garamond" w:hAnsi="Garamond"/>
          <w:sz w:val="24"/>
          <w:szCs w:val="24"/>
        </w:rPr>
        <w:t>(2)</w:t>
      </w:r>
      <w:r w:rsidRPr="00D7033A">
        <w:rPr>
          <w:rFonts w:ascii="Garamond" w:hAnsi="Garamond"/>
          <w:sz w:val="24"/>
          <w:szCs w:val="24"/>
        </w:rPr>
        <w:tab/>
        <w:t xml:space="preserve">V případě, že během trvání nájemního vztahu podle této Smlouvy nebo po jeho skončení bude mít </w:t>
      </w:r>
      <w:r w:rsidR="00A82F21" w:rsidRPr="00D7033A">
        <w:rPr>
          <w:rFonts w:ascii="Garamond" w:hAnsi="Garamond"/>
          <w:sz w:val="24"/>
          <w:szCs w:val="24"/>
        </w:rPr>
        <w:t>p</w:t>
      </w:r>
      <w:r w:rsidRPr="00D7033A">
        <w:rPr>
          <w:rFonts w:ascii="Garamond" w:hAnsi="Garamond"/>
          <w:sz w:val="24"/>
          <w:szCs w:val="24"/>
        </w:rPr>
        <w:t xml:space="preserve">ronajímatel vůči </w:t>
      </w:r>
      <w:r w:rsidR="00A82F21" w:rsidRPr="00D7033A">
        <w:rPr>
          <w:rFonts w:ascii="Garamond" w:hAnsi="Garamond"/>
          <w:sz w:val="24"/>
          <w:szCs w:val="24"/>
        </w:rPr>
        <w:t>n</w:t>
      </w:r>
      <w:r w:rsidRPr="00D7033A">
        <w:rPr>
          <w:rFonts w:ascii="Garamond" w:hAnsi="Garamond"/>
          <w:sz w:val="24"/>
          <w:szCs w:val="24"/>
        </w:rPr>
        <w:t>ájemci pohledávky vzniklé v souvislosti s tímto nájemním vztahem, zejména:</w:t>
      </w:r>
    </w:p>
    <w:p w14:paraId="2FE003AE" w14:textId="20420167" w:rsidR="008114F4" w:rsidRPr="00D7033A" w:rsidRDefault="008114F4" w:rsidP="008114F4">
      <w:pPr>
        <w:pStyle w:val="Zkladntextodsazen2"/>
        <w:widowControl w:val="0"/>
        <w:numPr>
          <w:ilvl w:val="0"/>
          <w:numId w:val="6"/>
        </w:numPr>
        <w:tabs>
          <w:tab w:val="clear" w:pos="531"/>
          <w:tab w:val="clear" w:pos="720"/>
          <w:tab w:val="num" w:pos="1003"/>
        </w:tabs>
        <w:spacing w:before="0"/>
        <w:ind w:left="1003" w:hanging="413"/>
        <w:rPr>
          <w:rFonts w:ascii="Garamond" w:hAnsi="Garamond"/>
          <w:sz w:val="24"/>
          <w:szCs w:val="24"/>
        </w:rPr>
      </w:pPr>
      <w:r w:rsidRPr="00D7033A">
        <w:rPr>
          <w:rFonts w:ascii="Garamond" w:hAnsi="Garamond"/>
          <w:sz w:val="24"/>
          <w:szCs w:val="24"/>
        </w:rPr>
        <w:t>pohledávky na nájemném, dalších platbách spojených s nájmem, DPH, úrocích z prodlení, smluvní pokutě,</w:t>
      </w:r>
    </w:p>
    <w:p w14:paraId="3FF9F105" w14:textId="77777777" w:rsidR="008114F4" w:rsidRPr="00D7033A" w:rsidRDefault="008114F4" w:rsidP="008114F4">
      <w:pPr>
        <w:pStyle w:val="Zkladntextodsazen2"/>
        <w:widowControl w:val="0"/>
        <w:numPr>
          <w:ilvl w:val="0"/>
          <w:numId w:val="6"/>
        </w:numPr>
        <w:tabs>
          <w:tab w:val="clear" w:pos="531"/>
          <w:tab w:val="clear" w:pos="720"/>
          <w:tab w:val="num" w:pos="1003"/>
        </w:tabs>
        <w:spacing w:before="0"/>
        <w:ind w:left="1003" w:hanging="413"/>
        <w:rPr>
          <w:rFonts w:ascii="Garamond" w:hAnsi="Garamond"/>
          <w:sz w:val="24"/>
          <w:szCs w:val="24"/>
        </w:rPr>
      </w:pPr>
      <w:r w:rsidRPr="00D7033A">
        <w:rPr>
          <w:rFonts w:ascii="Garamond" w:hAnsi="Garamond"/>
          <w:sz w:val="24"/>
          <w:szCs w:val="24"/>
        </w:rPr>
        <w:t>nároky na náhrad</w:t>
      </w:r>
      <w:r w:rsidR="00623481" w:rsidRPr="00D7033A">
        <w:rPr>
          <w:rFonts w:ascii="Garamond" w:hAnsi="Garamond"/>
          <w:sz w:val="24"/>
          <w:szCs w:val="24"/>
        </w:rPr>
        <w:t>u</w:t>
      </w:r>
      <w:r w:rsidRPr="00D7033A">
        <w:rPr>
          <w:rFonts w:ascii="Garamond" w:hAnsi="Garamond"/>
          <w:sz w:val="24"/>
          <w:szCs w:val="24"/>
        </w:rPr>
        <w:t xml:space="preserve"> škod</w:t>
      </w:r>
      <w:r w:rsidR="00623481" w:rsidRPr="00D7033A">
        <w:rPr>
          <w:rFonts w:ascii="Garamond" w:hAnsi="Garamond"/>
          <w:sz w:val="24"/>
          <w:szCs w:val="24"/>
        </w:rPr>
        <w:t>y</w:t>
      </w:r>
      <w:r w:rsidRPr="00D7033A">
        <w:rPr>
          <w:rFonts w:ascii="Garamond" w:hAnsi="Garamond"/>
          <w:sz w:val="24"/>
          <w:szCs w:val="24"/>
        </w:rPr>
        <w:t xml:space="preserve"> vůči </w:t>
      </w:r>
      <w:r w:rsidR="00A82F21" w:rsidRPr="00D7033A">
        <w:rPr>
          <w:rFonts w:ascii="Garamond" w:hAnsi="Garamond"/>
          <w:sz w:val="24"/>
          <w:szCs w:val="24"/>
        </w:rPr>
        <w:t>n</w:t>
      </w:r>
      <w:r w:rsidRPr="00D7033A">
        <w:rPr>
          <w:rFonts w:ascii="Garamond" w:hAnsi="Garamond"/>
          <w:sz w:val="24"/>
          <w:szCs w:val="24"/>
        </w:rPr>
        <w:t>ájemci,</w:t>
      </w:r>
    </w:p>
    <w:p w14:paraId="72A0193E" w14:textId="77777777" w:rsidR="008114F4" w:rsidRPr="00D7033A" w:rsidRDefault="008114F4" w:rsidP="008114F4">
      <w:pPr>
        <w:pStyle w:val="Zkladntextodsazen2"/>
        <w:widowControl w:val="0"/>
        <w:numPr>
          <w:ilvl w:val="0"/>
          <w:numId w:val="6"/>
        </w:numPr>
        <w:tabs>
          <w:tab w:val="clear" w:pos="531"/>
          <w:tab w:val="clear" w:pos="720"/>
          <w:tab w:val="num" w:pos="1003"/>
        </w:tabs>
        <w:spacing w:before="0"/>
        <w:ind w:left="1003" w:hanging="413"/>
        <w:rPr>
          <w:rFonts w:ascii="Garamond" w:hAnsi="Garamond"/>
          <w:sz w:val="24"/>
          <w:szCs w:val="24"/>
        </w:rPr>
      </w:pPr>
      <w:r w:rsidRPr="00D7033A">
        <w:rPr>
          <w:rFonts w:ascii="Garamond" w:hAnsi="Garamond"/>
          <w:sz w:val="24"/>
          <w:szCs w:val="24"/>
        </w:rPr>
        <w:t>náklady na uvedení prostor do řádného stavu,</w:t>
      </w:r>
    </w:p>
    <w:p w14:paraId="02F543DB" w14:textId="32EC97B1" w:rsidR="008114F4" w:rsidRPr="00D7033A" w:rsidRDefault="008114F4" w:rsidP="008114F4">
      <w:pPr>
        <w:pStyle w:val="Zkladntextodsazen2"/>
        <w:tabs>
          <w:tab w:val="left" w:pos="1072"/>
        </w:tabs>
        <w:spacing w:before="0"/>
        <w:ind w:left="590" w:hanging="590"/>
        <w:rPr>
          <w:rFonts w:ascii="Garamond" w:hAnsi="Garamond"/>
          <w:sz w:val="24"/>
          <w:szCs w:val="24"/>
        </w:rPr>
      </w:pPr>
      <w:r w:rsidRPr="00D7033A">
        <w:rPr>
          <w:rFonts w:ascii="Garamond" w:hAnsi="Garamond"/>
          <w:sz w:val="24"/>
          <w:szCs w:val="24"/>
        </w:rPr>
        <w:lastRenderedPageBreak/>
        <w:tab/>
        <w:t xml:space="preserve">souhlasí </w:t>
      </w:r>
      <w:r w:rsidR="00A82F21" w:rsidRPr="00D7033A">
        <w:rPr>
          <w:rFonts w:ascii="Garamond" w:hAnsi="Garamond"/>
          <w:sz w:val="24"/>
          <w:szCs w:val="24"/>
        </w:rPr>
        <w:t>n</w:t>
      </w:r>
      <w:r w:rsidRPr="00D7033A">
        <w:rPr>
          <w:rFonts w:ascii="Garamond" w:hAnsi="Garamond"/>
          <w:sz w:val="24"/>
          <w:szCs w:val="24"/>
        </w:rPr>
        <w:t xml:space="preserve">ájemce s tím, že </w:t>
      </w:r>
      <w:r w:rsidRPr="00D7033A">
        <w:rPr>
          <w:rFonts w:ascii="Garamond" w:hAnsi="Garamond"/>
          <w:sz w:val="24"/>
          <w:szCs w:val="24"/>
          <w:lang w:val="cs-CZ"/>
        </w:rPr>
        <w:t xml:space="preserve">pronajímatel je oprávněn (nikoliv však povinen) jistotu </w:t>
      </w:r>
      <w:r w:rsidRPr="00D7033A">
        <w:rPr>
          <w:rFonts w:ascii="Garamond" w:hAnsi="Garamond"/>
          <w:sz w:val="24"/>
          <w:szCs w:val="24"/>
        </w:rPr>
        <w:t>částečně nebo v plné výši použ</w:t>
      </w:r>
      <w:r w:rsidRPr="00D7033A">
        <w:rPr>
          <w:rFonts w:ascii="Garamond" w:hAnsi="Garamond"/>
          <w:sz w:val="24"/>
          <w:szCs w:val="24"/>
          <w:lang w:val="cs-CZ"/>
        </w:rPr>
        <w:t>ít</w:t>
      </w:r>
      <w:r w:rsidRPr="00D7033A">
        <w:rPr>
          <w:rFonts w:ascii="Garamond" w:hAnsi="Garamond"/>
          <w:sz w:val="24"/>
          <w:szCs w:val="24"/>
        </w:rPr>
        <w:t xml:space="preserve"> na uhrazení této pohledávky/po</w:t>
      </w:r>
      <w:r w:rsidR="00A82F21" w:rsidRPr="00D7033A">
        <w:rPr>
          <w:rFonts w:ascii="Garamond" w:hAnsi="Garamond"/>
          <w:sz w:val="24"/>
          <w:szCs w:val="24"/>
        </w:rPr>
        <w:t>hledávek. V takovém případě je p</w:t>
      </w:r>
      <w:r w:rsidRPr="00D7033A">
        <w:rPr>
          <w:rFonts w:ascii="Garamond" w:hAnsi="Garamond"/>
          <w:sz w:val="24"/>
          <w:szCs w:val="24"/>
        </w:rPr>
        <w:t xml:space="preserve">ronajímatel oprávněn jednostranně započíst dlužnou částku proti částce zaplacené mu </w:t>
      </w:r>
      <w:r w:rsidR="00A82F21" w:rsidRPr="00D7033A">
        <w:rPr>
          <w:rFonts w:ascii="Garamond" w:hAnsi="Garamond"/>
          <w:sz w:val="24"/>
          <w:szCs w:val="24"/>
        </w:rPr>
        <w:t>n</w:t>
      </w:r>
      <w:r w:rsidRPr="00D7033A">
        <w:rPr>
          <w:rFonts w:ascii="Garamond" w:hAnsi="Garamond"/>
          <w:sz w:val="24"/>
          <w:szCs w:val="24"/>
        </w:rPr>
        <w:t>ájemcem jako jistota, a to ke dni, který bude následovat po marném uplynutí</w:t>
      </w:r>
      <w:r w:rsidR="00C27D49" w:rsidRPr="00D7033A">
        <w:rPr>
          <w:rFonts w:ascii="Garamond" w:hAnsi="Garamond"/>
          <w:sz w:val="24"/>
          <w:szCs w:val="24"/>
          <w:lang w:val="cs-CZ"/>
        </w:rPr>
        <w:t xml:space="preserve"> 20</w:t>
      </w:r>
      <w:r w:rsidRPr="00D7033A">
        <w:rPr>
          <w:rFonts w:ascii="Garamond" w:hAnsi="Garamond"/>
          <w:sz w:val="24"/>
          <w:szCs w:val="24"/>
        </w:rPr>
        <w:t xml:space="preserve"> (</w:t>
      </w:r>
      <w:r w:rsidR="00C27D49" w:rsidRPr="00D7033A">
        <w:rPr>
          <w:rFonts w:ascii="Garamond" w:hAnsi="Garamond"/>
          <w:sz w:val="24"/>
          <w:szCs w:val="24"/>
          <w:lang w:val="cs-CZ"/>
        </w:rPr>
        <w:t>dvaceti</w:t>
      </w:r>
      <w:r w:rsidRPr="00D7033A">
        <w:rPr>
          <w:rFonts w:ascii="Garamond" w:hAnsi="Garamond"/>
          <w:sz w:val="24"/>
          <w:szCs w:val="24"/>
        </w:rPr>
        <w:t xml:space="preserve">) denní lhůty, dodatečně stanovené </w:t>
      </w:r>
      <w:r w:rsidR="00A82F21" w:rsidRPr="00D7033A">
        <w:rPr>
          <w:rFonts w:ascii="Garamond" w:hAnsi="Garamond"/>
          <w:sz w:val="24"/>
          <w:szCs w:val="24"/>
        </w:rPr>
        <w:t>p</w:t>
      </w:r>
      <w:r w:rsidRPr="00D7033A">
        <w:rPr>
          <w:rFonts w:ascii="Garamond" w:hAnsi="Garamond"/>
          <w:sz w:val="24"/>
          <w:szCs w:val="24"/>
        </w:rPr>
        <w:t xml:space="preserve">ronajímatelem </w:t>
      </w:r>
      <w:r w:rsidR="00A82F21" w:rsidRPr="00D7033A">
        <w:rPr>
          <w:rFonts w:ascii="Garamond" w:hAnsi="Garamond"/>
          <w:sz w:val="24"/>
          <w:szCs w:val="24"/>
        </w:rPr>
        <w:t>n</w:t>
      </w:r>
      <w:r w:rsidRPr="00D7033A">
        <w:rPr>
          <w:rFonts w:ascii="Garamond" w:hAnsi="Garamond"/>
          <w:sz w:val="24"/>
          <w:szCs w:val="24"/>
        </w:rPr>
        <w:t>ájemci k úhradě dlužné částky.</w:t>
      </w:r>
    </w:p>
    <w:p w14:paraId="1638E46E" w14:textId="398439CB" w:rsidR="008114F4" w:rsidRPr="00D7033A" w:rsidRDefault="00A82F21" w:rsidP="008114F4">
      <w:pPr>
        <w:tabs>
          <w:tab w:val="left" w:pos="531"/>
        </w:tabs>
        <w:spacing w:after="0" w:line="240" w:lineRule="auto"/>
        <w:ind w:left="531" w:hanging="531"/>
        <w:jc w:val="both"/>
        <w:rPr>
          <w:rFonts w:ascii="Garamond" w:hAnsi="Garamond"/>
          <w:sz w:val="24"/>
          <w:szCs w:val="24"/>
        </w:rPr>
      </w:pPr>
      <w:r w:rsidRPr="00D7033A">
        <w:rPr>
          <w:rFonts w:ascii="Garamond" w:hAnsi="Garamond"/>
          <w:sz w:val="24"/>
          <w:szCs w:val="24"/>
        </w:rPr>
        <w:t>(3)</w:t>
      </w:r>
      <w:r w:rsidRPr="00D7033A">
        <w:rPr>
          <w:rFonts w:ascii="Garamond" w:hAnsi="Garamond"/>
          <w:sz w:val="24"/>
          <w:szCs w:val="24"/>
        </w:rPr>
        <w:tab/>
        <w:t>V případě, že p</w:t>
      </w:r>
      <w:r w:rsidR="008114F4" w:rsidRPr="00D7033A">
        <w:rPr>
          <w:rFonts w:ascii="Garamond" w:hAnsi="Garamond"/>
          <w:sz w:val="24"/>
          <w:szCs w:val="24"/>
        </w:rPr>
        <w:t>ronajímatel použije jistotu nebo její část na úhradu</w:t>
      </w:r>
      <w:r w:rsidRPr="00D7033A">
        <w:rPr>
          <w:rFonts w:ascii="Garamond" w:hAnsi="Garamond"/>
          <w:sz w:val="24"/>
          <w:szCs w:val="24"/>
        </w:rPr>
        <w:t xml:space="preserve"> svých pohledávek, zavazuje se n</w:t>
      </w:r>
      <w:r w:rsidR="008114F4" w:rsidRPr="00D7033A">
        <w:rPr>
          <w:rFonts w:ascii="Garamond" w:hAnsi="Garamond"/>
          <w:sz w:val="24"/>
          <w:szCs w:val="24"/>
        </w:rPr>
        <w:t xml:space="preserve">ájemce doplnit výši jistoty na sjednanou výši, a to ve lhůtě </w:t>
      </w:r>
      <w:r w:rsidR="00C27D49" w:rsidRPr="00D7033A">
        <w:rPr>
          <w:rFonts w:ascii="Garamond" w:hAnsi="Garamond"/>
          <w:sz w:val="24"/>
          <w:szCs w:val="24"/>
        </w:rPr>
        <w:t>20</w:t>
      </w:r>
      <w:r w:rsidR="008114F4" w:rsidRPr="00D7033A">
        <w:rPr>
          <w:rFonts w:ascii="Garamond" w:hAnsi="Garamond"/>
          <w:sz w:val="24"/>
          <w:szCs w:val="24"/>
        </w:rPr>
        <w:t xml:space="preserve"> (</w:t>
      </w:r>
      <w:r w:rsidR="00C27D49" w:rsidRPr="00D7033A">
        <w:rPr>
          <w:rFonts w:ascii="Garamond" w:hAnsi="Garamond"/>
          <w:sz w:val="24"/>
          <w:szCs w:val="24"/>
        </w:rPr>
        <w:t>dvaceti</w:t>
      </w:r>
      <w:r w:rsidR="008114F4" w:rsidRPr="00D7033A">
        <w:rPr>
          <w:rFonts w:ascii="Garamond" w:hAnsi="Garamond"/>
          <w:sz w:val="24"/>
          <w:szCs w:val="24"/>
        </w:rPr>
        <w:t xml:space="preserve">) dnů ode dne doručení oznámení, že finanční jistota byla </w:t>
      </w:r>
      <w:r w:rsidRPr="00D7033A">
        <w:rPr>
          <w:rFonts w:ascii="Garamond" w:hAnsi="Garamond"/>
          <w:sz w:val="24"/>
          <w:szCs w:val="24"/>
        </w:rPr>
        <w:t>p</w:t>
      </w:r>
      <w:r w:rsidR="008114F4" w:rsidRPr="00D7033A">
        <w:rPr>
          <w:rFonts w:ascii="Garamond" w:hAnsi="Garamond"/>
          <w:sz w:val="24"/>
          <w:szCs w:val="24"/>
        </w:rPr>
        <w:t xml:space="preserve">ronajímatelem použita podle dohodnutého režimu. </w:t>
      </w:r>
    </w:p>
    <w:p w14:paraId="1FA00876" w14:textId="2844EE73" w:rsidR="008114F4" w:rsidRPr="00D7033A" w:rsidRDefault="008114F4" w:rsidP="008114F4">
      <w:pPr>
        <w:tabs>
          <w:tab w:val="left" w:pos="531"/>
        </w:tabs>
        <w:spacing w:after="0" w:line="240" w:lineRule="auto"/>
        <w:ind w:left="531" w:right="2" w:hanging="531"/>
        <w:jc w:val="both"/>
        <w:rPr>
          <w:rFonts w:ascii="Garamond" w:hAnsi="Garamond"/>
          <w:sz w:val="24"/>
          <w:szCs w:val="24"/>
        </w:rPr>
      </w:pPr>
      <w:r w:rsidRPr="00D7033A">
        <w:rPr>
          <w:rFonts w:ascii="Garamond" w:hAnsi="Garamond"/>
          <w:sz w:val="24"/>
          <w:szCs w:val="24"/>
        </w:rPr>
        <w:t>(4)</w:t>
      </w:r>
      <w:r w:rsidRPr="00D7033A">
        <w:rPr>
          <w:rFonts w:ascii="Garamond" w:hAnsi="Garamond"/>
          <w:sz w:val="24"/>
          <w:szCs w:val="24"/>
        </w:rPr>
        <w:tab/>
        <w:t>Jistota bude nájemci vrácena na účet, který nájemce p</w:t>
      </w:r>
      <w:r w:rsidR="002A53E9" w:rsidRPr="00D7033A">
        <w:rPr>
          <w:rFonts w:ascii="Garamond" w:hAnsi="Garamond"/>
          <w:sz w:val="24"/>
          <w:szCs w:val="24"/>
        </w:rPr>
        <w:t xml:space="preserve">ro tento účel sdělí, ve lhůtě </w:t>
      </w:r>
      <w:r w:rsidR="00107281" w:rsidRPr="00D7033A">
        <w:rPr>
          <w:rFonts w:ascii="Garamond" w:hAnsi="Garamond"/>
          <w:sz w:val="24"/>
          <w:szCs w:val="24"/>
        </w:rPr>
        <w:t xml:space="preserve">30 </w:t>
      </w:r>
      <w:r w:rsidR="002A53E9" w:rsidRPr="00D7033A">
        <w:rPr>
          <w:rFonts w:ascii="Garamond" w:hAnsi="Garamond"/>
          <w:sz w:val="24"/>
          <w:szCs w:val="24"/>
        </w:rPr>
        <w:t>(</w:t>
      </w:r>
      <w:r w:rsidR="00107281" w:rsidRPr="00D7033A">
        <w:rPr>
          <w:rFonts w:ascii="Garamond" w:hAnsi="Garamond"/>
          <w:sz w:val="24"/>
          <w:szCs w:val="24"/>
        </w:rPr>
        <w:t>třiceti</w:t>
      </w:r>
      <w:r w:rsidRPr="00D7033A">
        <w:rPr>
          <w:rFonts w:ascii="Garamond" w:hAnsi="Garamond"/>
          <w:sz w:val="24"/>
          <w:szCs w:val="24"/>
        </w:rPr>
        <w:t xml:space="preserve">) dnů ode dne předání </w:t>
      </w:r>
      <w:r w:rsidR="00A82F21" w:rsidRPr="00D7033A">
        <w:rPr>
          <w:rFonts w:ascii="Garamond" w:hAnsi="Garamond"/>
          <w:sz w:val="24"/>
          <w:szCs w:val="24"/>
        </w:rPr>
        <w:t>P</w:t>
      </w:r>
      <w:r w:rsidRPr="00D7033A">
        <w:rPr>
          <w:rFonts w:ascii="Garamond" w:hAnsi="Garamond"/>
          <w:sz w:val="24"/>
          <w:szCs w:val="24"/>
        </w:rPr>
        <w:t>ředmětu nájmu pronajímateli nebo ode dne jeho vyklizení pronajímatelem, a to ve výši zůstatku jistoty po vyrovnání všech nároků pronajímatele vůči nájemci.</w:t>
      </w:r>
    </w:p>
    <w:p w14:paraId="59715FB2" w14:textId="77777777" w:rsidR="008114F4" w:rsidRPr="00D7033A" w:rsidRDefault="008114F4" w:rsidP="00924252">
      <w:pPr>
        <w:tabs>
          <w:tab w:val="left" w:pos="531"/>
        </w:tabs>
        <w:spacing w:after="0" w:line="240" w:lineRule="auto"/>
        <w:ind w:left="531" w:right="2" w:hanging="531"/>
        <w:jc w:val="both"/>
        <w:rPr>
          <w:rFonts w:ascii="Garamond" w:hAnsi="Garamond"/>
          <w:sz w:val="24"/>
          <w:szCs w:val="24"/>
        </w:rPr>
      </w:pPr>
      <w:r w:rsidRPr="00D7033A">
        <w:rPr>
          <w:rFonts w:ascii="Garamond" w:hAnsi="Garamond"/>
          <w:sz w:val="24"/>
          <w:szCs w:val="24"/>
        </w:rPr>
        <w:t>(5)</w:t>
      </w:r>
      <w:r w:rsidRPr="00D7033A">
        <w:rPr>
          <w:rFonts w:ascii="Garamond" w:hAnsi="Garamond"/>
          <w:sz w:val="24"/>
          <w:szCs w:val="24"/>
        </w:rPr>
        <w:tab/>
        <w:t>Pronajímatel a nájemce ujednávají, že pronajímatel je rovněž oprávněn jistotu použít na uhrazení nákladů spojených s uskladněním, případně i prodejem věcí nájemce</w:t>
      </w:r>
      <w:r w:rsidR="00A82F21" w:rsidRPr="00D7033A">
        <w:rPr>
          <w:rFonts w:ascii="Garamond" w:hAnsi="Garamond"/>
          <w:sz w:val="24"/>
          <w:szCs w:val="24"/>
        </w:rPr>
        <w:t xml:space="preserve"> dle ujednání článku XI</w:t>
      </w:r>
      <w:r w:rsidR="00E75D37" w:rsidRPr="00D7033A">
        <w:rPr>
          <w:rFonts w:ascii="Garamond" w:hAnsi="Garamond"/>
          <w:sz w:val="24"/>
          <w:szCs w:val="24"/>
        </w:rPr>
        <w:t>I</w:t>
      </w:r>
      <w:r w:rsidR="00A82F21" w:rsidRPr="00D7033A">
        <w:rPr>
          <w:rFonts w:ascii="Garamond" w:hAnsi="Garamond"/>
          <w:sz w:val="24"/>
          <w:szCs w:val="24"/>
        </w:rPr>
        <w:t>I. této S</w:t>
      </w:r>
      <w:r w:rsidRPr="00D7033A">
        <w:rPr>
          <w:rFonts w:ascii="Garamond" w:hAnsi="Garamond"/>
          <w:sz w:val="24"/>
          <w:szCs w:val="24"/>
        </w:rPr>
        <w:t>mlouvy.</w:t>
      </w:r>
    </w:p>
    <w:p w14:paraId="6D711EC8" w14:textId="77777777" w:rsidR="008114F4" w:rsidRPr="00D7033A" w:rsidRDefault="008114F4" w:rsidP="008114F4">
      <w:pPr>
        <w:pStyle w:val="Zkladntext"/>
        <w:widowControl w:val="0"/>
        <w:tabs>
          <w:tab w:val="clear" w:pos="567"/>
        </w:tabs>
        <w:spacing w:before="0"/>
        <w:ind w:left="590" w:hanging="590"/>
        <w:rPr>
          <w:rFonts w:ascii="Garamond" w:hAnsi="Garamond"/>
          <w:sz w:val="24"/>
          <w:szCs w:val="24"/>
        </w:rPr>
      </w:pPr>
    </w:p>
    <w:p w14:paraId="27B6C6CF" w14:textId="77777777" w:rsidR="008114F4" w:rsidRPr="00D7033A" w:rsidRDefault="008114F4" w:rsidP="008114F4">
      <w:pPr>
        <w:spacing w:after="0" w:line="240" w:lineRule="auto"/>
        <w:ind w:left="531" w:hanging="531"/>
        <w:jc w:val="center"/>
        <w:rPr>
          <w:rFonts w:ascii="Garamond" w:hAnsi="Garamond"/>
          <w:b/>
          <w:sz w:val="24"/>
          <w:szCs w:val="24"/>
        </w:rPr>
      </w:pPr>
      <w:r w:rsidRPr="00D7033A">
        <w:rPr>
          <w:rFonts w:ascii="Garamond" w:hAnsi="Garamond"/>
          <w:b/>
          <w:sz w:val="24"/>
          <w:szCs w:val="24"/>
        </w:rPr>
        <w:t>Článek X.</w:t>
      </w:r>
    </w:p>
    <w:p w14:paraId="29F5B942" w14:textId="77777777" w:rsidR="008114F4" w:rsidRPr="00D7033A" w:rsidRDefault="008114F4" w:rsidP="008114F4">
      <w:pPr>
        <w:spacing w:after="0" w:line="240" w:lineRule="auto"/>
        <w:ind w:left="531" w:hanging="531"/>
        <w:jc w:val="center"/>
        <w:rPr>
          <w:rFonts w:ascii="Garamond" w:hAnsi="Garamond"/>
          <w:b/>
          <w:sz w:val="24"/>
          <w:szCs w:val="24"/>
        </w:rPr>
      </w:pPr>
      <w:r w:rsidRPr="00D7033A">
        <w:rPr>
          <w:rFonts w:ascii="Garamond" w:hAnsi="Garamond"/>
          <w:b/>
          <w:sz w:val="24"/>
          <w:szCs w:val="24"/>
        </w:rPr>
        <w:t xml:space="preserve">Pojištění </w:t>
      </w:r>
      <w:r w:rsidR="00A82F21" w:rsidRPr="00D7033A">
        <w:rPr>
          <w:rFonts w:ascii="Garamond" w:hAnsi="Garamond"/>
          <w:b/>
          <w:sz w:val="24"/>
          <w:szCs w:val="24"/>
        </w:rPr>
        <w:t>P</w:t>
      </w:r>
      <w:r w:rsidRPr="00D7033A">
        <w:rPr>
          <w:rFonts w:ascii="Garamond" w:hAnsi="Garamond"/>
          <w:b/>
          <w:sz w:val="24"/>
          <w:szCs w:val="24"/>
        </w:rPr>
        <w:t>ředmětu nájmu</w:t>
      </w:r>
    </w:p>
    <w:p w14:paraId="52D0EC72" w14:textId="3B5EEE15" w:rsidR="008114F4" w:rsidRPr="00D7033A" w:rsidRDefault="0D4FD70A" w:rsidP="008114F4">
      <w:pPr>
        <w:pStyle w:val="Zkladntext2"/>
        <w:tabs>
          <w:tab w:val="left" w:pos="531"/>
        </w:tabs>
        <w:ind w:left="531" w:hanging="531"/>
        <w:rPr>
          <w:rFonts w:ascii="Garamond" w:hAnsi="Garamond"/>
          <w:sz w:val="24"/>
          <w:szCs w:val="24"/>
        </w:rPr>
      </w:pPr>
      <w:r w:rsidRPr="00D7033A">
        <w:rPr>
          <w:rFonts w:ascii="Garamond" w:hAnsi="Garamond"/>
          <w:sz w:val="24"/>
          <w:szCs w:val="24"/>
        </w:rPr>
        <w:t>(1)</w:t>
      </w:r>
      <w:r w:rsidR="00A82F21" w:rsidRPr="00D7033A">
        <w:tab/>
      </w:r>
      <w:r w:rsidRPr="00D7033A">
        <w:rPr>
          <w:rFonts w:ascii="Garamond" w:hAnsi="Garamond"/>
          <w:sz w:val="24"/>
          <w:szCs w:val="24"/>
        </w:rPr>
        <w:t xml:space="preserve">Nájemce se touto Smlouvou zavazuje činnost provozovanou v nebytových prostorech pronajímatele do patnácti (15) dní ode dne </w:t>
      </w:r>
      <w:r w:rsidRPr="00D7033A">
        <w:rPr>
          <w:rFonts w:ascii="Garamond" w:hAnsi="Garamond"/>
          <w:sz w:val="24"/>
          <w:szCs w:val="24"/>
          <w:lang w:val="cs-CZ"/>
        </w:rPr>
        <w:t>předání prostor</w:t>
      </w:r>
      <w:r w:rsidRPr="00D7033A">
        <w:rPr>
          <w:rFonts w:ascii="Garamond" w:hAnsi="Garamond"/>
          <w:sz w:val="24"/>
          <w:szCs w:val="24"/>
        </w:rPr>
        <w:t xml:space="preserve"> řádně pojistit proti možným škodám nájemcem způsobeným s pojistným krytím minimálně ve výši </w:t>
      </w:r>
      <w:r w:rsidR="00E42A43">
        <w:rPr>
          <w:rFonts w:ascii="Garamond" w:hAnsi="Garamond"/>
          <w:sz w:val="24"/>
          <w:szCs w:val="24"/>
          <w:lang w:val="cs-CZ"/>
        </w:rPr>
        <w:t>1 000 000</w:t>
      </w:r>
      <w:r w:rsidRPr="00D7033A">
        <w:rPr>
          <w:rFonts w:ascii="Garamond" w:hAnsi="Garamond"/>
          <w:sz w:val="24"/>
          <w:szCs w:val="24"/>
        </w:rPr>
        <w:t xml:space="preserve">,- Kč, zároveň sjednat pojištění za škody způsobené provozní činností. Rovněž se zavazuje následně platit pravidelné splátky na pojistné dle takové smlouvy. V případě, že nájemce pojistnou smlouvu neuzavře a/nebo nebude řádně a včas platit dohodnuté splátky na pojistné a dojde ke zrušení pojistné smlouvy, dopouští se tím porušení této Smlouvy zvlášť závažným způsobem, odpovídá za škodu v té souvislosti vzniklou a pronajímatel je oprávněn od této Smlouvy odstoupit. S ohledem na specifickou </w:t>
      </w:r>
      <w:r w:rsidRPr="00D7033A">
        <w:rPr>
          <w:rFonts w:ascii="Garamond" w:hAnsi="Garamond"/>
          <w:sz w:val="24"/>
          <w:szCs w:val="24"/>
          <w:lang w:val="cs-CZ"/>
        </w:rPr>
        <w:t xml:space="preserve">nekomerční </w:t>
      </w:r>
      <w:r w:rsidRPr="00D7033A">
        <w:rPr>
          <w:rFonts w:ascii="Garamond" w:hAnsi="Garamond"/>
          <w:sz w:val="24"/>
          <w:szCs w:val="24"/>
        </w:rPr>
        <w:t xml:space="preserve">činnost nájemce, který bude Předmět nájmu mimo jiné využívat jako depozitář cenných uměleckých a sbírkových předmětů, nájemce prohlašuje, že má depozitář řádně pojištěn (zničení, ztráta, odcizení apod.).   </w:t>
      </w:r>
    </w:p>
    <w:p w14:paraId="340BB897" w14:textId="4978610F" w:rsidR="008114F4" w:rsidRPr="00D7033A" w:rsidRDefault="008114F4" w:rsidP="008114F4">
      <w:pPr>
        <w:tabs>
          <w:tab w:val="num" w:pos="1003"/>
        </w:tabs>
        <w:spacing w:after="0" w:line="240" w:lineRule="auto"/>
        <w:ind w:left="531" w:right="2" w:hanging="419"/>
        <w:jc w:val="both"/>
        <w:rPr>
          <w:rFonts w:ascii="Garamond" w:hAnsi="Garamond"/>
          <w:sz w:val="24"/>
          <w:szCs w:val="24"/>
        </w:rPr>
      </w:pPr>
      <w:r w:rsidRPr="00D7033A">
        <w:rPr>
          <w:rFonts w:ascii="Garamond" w:hAnsi="Garamond"/>
          <w:sz w:val="24"/>
          <w:szCs w:val="24"/>
        </w:rPr>
        <w:t>(2)</w:t>
      </w:r>
      <w:r w:rsidRPr="00D7033A">
        <w:rPr>
          <w:rFonts w:ascii="Garamond" w:hAnsi="Garamond"/>
          <w:sz w:val="24"/>
          <w:szCs w:val="24"/>
        </w:rPr>
        <w:tab/>
        <w:t xml:space="preserve">Pronajímatel prohlašuje, že pojistil nemovitost dle ujednání článku I. této </w:t>
      </w:r>
      <w:r w:rsidR="00A82F21" w:rsidRPr="00D7033A">
        <w:rPr>
          <w:rFonts w:ascii="Garamond" w:hAnsi="Garamond"/>
          <w:sz w:val="24"/>
          <w:szCs w:val="24"/>
        </w:rPr>
        <w:t>S</w:t>
      </w:r>
      <w:r w:rsidRPr="00D7033A">
        <w:rPr>
          <w:rFonts w:ascii="Garamond" w:hAnsi="Garamond"/>
          <w:sz w:val="24"/>
          <w:szCs w:val="24"/>
        </w:rPr>
        <w:t>mlouvy, ve které se nebytové prostory nacházejí, minimálně proti škodám z živelných událostí</w:t>
      </w:r>
      <w:r w:rsidR="00870A5C" w:rsidRPr="00D7033A">
        <w:rPr>
          <w:rFonts w:ascii="Garamond" w:hAnsi="Garamond"/>
          <w:sz w:val="24"/>
          <w:szCs w:val="24"/>
        </w:rPr>
        <w:t>,</w:t>
      </w:r>
      <w:r w:rsidRPr="00D7033A">
        <w:rPr>
          <w:rFonts w:ascii="Garamond" w:hAnsi="Garamond"/>
          <w:sz w:val="24"/>
          <w:szCs w:val="24"/>
        </w:rPr>
        <w:t xml:space="preserve"> škodám způsobeným vodou z vodovodního potrubí</w:t>
      </w:r>
      <w:r w:rsidR="00870A5C" w:rsidRPr="00D7033A">
        <w:rPr>
          <w:rFonts w:ascii="Garamond" w:hAnsi="Garamond"/>
          <w:sz w:val="24"/>
          <w:szCs w:val="24"/>
        </w:rPr>
        <w:t xml:space="preserve"> a škodám způsobeným jinými nájemci nebo jinými třetími stranami</w:t>
      </w:r>
      <w:r w:rsidRPr="00D7033A">
        <w:rPr>
          <w:rFonts w:ascii="Garamond" w:hAnsi="Garamond"/>
          <w:sz w:val="24"/>
          <w:szCs w:val="24"/>
        </w:rPr>
        <w:t>.</w:t>
      </w:r>
      <w:r w:rsidR="00474DD0" w:rsidRPr="00D7033A">
        <w:rPr>
          <w:rFonts w:ascii="Garamond" w:hAnsi="Garamond"/>
          <w:sz w:val="24"/>
          <w:szCs w:val="24"/>
        </w:rPr>
        <w:t xml:space="preserve"> </w:t>
      </w:r>
    </w:p>
    <w:p w14:paraId="40B55744" w14:textId="77777777" w:rsidR="008114F4" w:rsidRPr="00D7033A" w:rsidRDefault="008114F4" w:rsidP="008114F4">
      <w:pPr>
        <w:pStyle w:val="Zkladntext"/>
        <w:widowControl w:val="0"/>
        <w:tabs>
          <w:tab w:val="clear" w:pos="567"/>
        </w:tabs>
        <w:spacing w:before="0"/>
        <w:rPr>
          <w:rFonts w:ascii="Garamond" w:hAnsi="Garamond"/>
          <w:b/>
          <w:sz w:val="24"/>
          <w:szCs w:val="24"/>
          <w:lang w:val="cs-CZ"/>
        </w:rPr>
      </w:pPr>
    </w:p>
    <w:p w14:paraId="75D51FF6" w14:textId="77777777" w:rsidR="008114F4" w:rsidRPr="00D7033A" w:rsidRDefault="008114F4" w:rsidP="008114F4">
      <w:pPr>
        <w:spacing w:after="0" w:line="240" w:lineRule="auto"/>
        <w:ind w:left="531" w:hanging="531"/>
        <w:jc w:val="center"/>
        <w:rPr>
          <w:rFonts w:ascii="Garamond" w:hAnsi="Garamond"/>
          <w:b/>
          <w:sz w:val="24"/>
          <w:szCs w:val="24"/>
        </w:rPr>
      </w:pPr>
      <w:bookmarkStart w:id="2" w:name="_Toc511029660"/>
      <w:bookmarkStart w:id="3" w:name="_Toc37217707"/>
      <w:r w:rsidRPr="00D7033A">
        <w:rPr>
          <w:rFonts w:ascii="Garamond" w:hAnsi="Garamond"/>
          <w:b/>
          <w:sz w:val="24"/>
          <w:szCs w:val="24"/>
        </w:rPr>
        <w:t>Článek X</w:t>
      </w:r>
      <w:r w:rsidR="000D14EB" w:rsidRPr="00D7033A">
        <w:rPr>
          <w:rFonts w:ascii="Garamond" w:hAnsi="Garamond"/>
          <w:b/>
          <w:sz w:val="24"/>
          <w:szCs w:val="24"/>
        </w:rPr>
        <w:t>I</w:t>
      </w:r>
      <w:r w:rsidRPr="00D7033A">
        <w:rPr>
          <w:rFonts w:ascii="Garamond" w:hAnsi="Garamond"/>
          <w:b/>
          <w:sz w:val="24"/>
          <w:szCs w:val="24"/>
        </w:rPr>
        <w:t>.</w:t>
      </w:r>
    </w:p>
    <w:bookmarkEnd w:id="2"/>
    <w:bookmarkEnd w:id="3"/>
    <w:p w14:paraId="0C380573" w14:textId="77777777" w:rsidR="008114F4" w:rsidRPr="00D7033A" w:rsidRDefault="008114F4" w:rsidP="008114F4">
      <w:pPr>
        <w:spacing w:after="0" w:line="240" w:lineRule="auto"/>
        <w:ind w:left="531" w:hanging="531"/>
        <w:jc w:val="center"/>
        <w:rPr>
          <w:rFonts w:ascii="Garamond" w:hAnsi="Garamond"/>
          <w:b/>
          <w:sz w:val="24"/>
          <w:szCs w:val="24"/>
        </w:rPr>
      </w:pPr>
      <w:r w:rsidRPr="00D7033A">
        <w:rPr>
          <w:rFonts w:ascii="Garamond" w:hAnsi="Garamond"/>
          <w:b/>
          <w:sz w:val="24"/>
          <w:szCs w:val="24"/>
        </w:rPr>
        <w:t>Odpovědnost za škodu</w:t>
      </w:r>
    </w:p>
    <w:p w14:paraId="5C35C19A" w14:textId="3778DBC9" w:rsidR="008114F4" w:rsidRPr="00D7033A" w:rsidRDefault="008114F4" w:rsidP="008114F4">
      <w:pPr>
        <w:spacing w:after="0" w:line="240" w:lineRule="auto"/>
        <w:ind w:left="590" w:hanging="590"/>
        <w:jc w:val="both"/>
        <w:rPr>
          <w:rFonts w:ascii="Garamond" w:hAnsi="Garamond"/>
          <w:sz w:val="24"/>
          <w:szCs w:val="24"/>
        </w:rPr>
      </w:pPr>
      <w:r w:rsidRPr="00D7033A">
        <w:rPr>
          <w:rFonts w:ascii="Garamond" w:hAnsi="Garamond"/>
          <w:sz w:val="24"/>
          <w:szCs w:val="24"/>
        </w:rPr>
        <w:t>(1)</w:t>
      </w:r>
      <w:r w:rsidRPr="00D7033A">
        <w:rPr>
          <w:rFonts w:ascii="Garamond" w:hAnsi="Garamond"/>
          <w:sz w:val="24"/>
          <w:szCs w:val="24"/>
        </w:rPr>
        <w:tab/>
        <w:t xml:space="preserve">Pronajímatel neodpovídá za zničení, odcizení nebo znehodnocení jakýchkoli věcí vnesených do Předmětu nájmu, které nejsou vlastnictvím </w:t>
      </w:r>
      <w:r w:rsidR="00A82F21" w:rsidRPr="00D7033A">
        <w:rPr>
          <w:rFonts w:ascii="Garamond" w:hAnsi="Garamond"/>
          <w:sz w:val="24"/>
          <w:szCs w:val="24"/>
        </w:rPr>
        <w:t>p</w:t>
      </w:r>
      <w:r w:rsidRPr="00D7033A">
        <w:rPr>
          <w:rFonts w:ascii="Garamond" w:hAnsi="Garamond"/>
          <w:sz w:val="24"/>
          <w:szCs w:val="24"/>
        </w:rPr>
        <w:t xml:space="preserve">ronajímatele. Pronajímatel rovněž neodpovídá za jakoukoli škodu, která vznikne </w:t>
      </w:r>
      <w:r w:rsidR="00A82F21" w:rsidRPr="00D7033A">
        <w:rPr>
          <w:rFonts w:ascii="Garamond" w:hAnsi="Garamond"/>
          <w:sz w:val="24"/>
          <w:szCs w:val="24"/>
        </w:rPr>
        <w:t>n</w:t>
      </w:r>
      <w:r w:rsidRPr="00D7033A">
        <w:rPr>
          <w:rFonts w:ascii="Garamond" w:hAnsi="Garamond"/>
          <w:sz w:val="24"/>
          <w:szCs w:val="24"/>
        </w:rPr>
        <w:t xml:space="preserve">ájemci v Předmětu nájmu na základě vnějších či vnitřních událostí </w:t>
      </w:r>
      <w:r w:rsidR="008E5B66" w:rsidRPr="00D7033A">
        <w:rPr>
          <w:rFonts w:ascii="Garamond" w:hAnsi="Garamond"/>
          <w:sz w:val="24"/>
          <w:szCs w:val="24"/>
        </w:rPr>
        <w:t xml:space="preserve">nezpůsobených pronajímatelem </w:t>
      </w:r>
      <w:r w:rsidRPr="00D7033A">
        <w:rPr>
          <w:rFonts w:ascii="Garamond" w:hAnsi="Garamond"/>
          <w:sz w:val="24"/>
          <w:szCs w:val="24"/>
        </w:rPr>
        <w:t>nebo zaviněním třetí osoby. Pronajímatel dále neodpovídá za škodu vzniklou na základě vis maior.</w:t>
      </w:r>
    </w:p>
    <w:p w14:paraId="15510CF6" w14:textId="77777777" w:rsidR="008114F4" w:rsidRPr="00D7033A" w:rsidRDefault="008114F4" w:rsidP="008114F4">
      <w:pPr>
        <w:spacing w:after="0" w:line="240" w:lineRule="auto"/>
        <w:ind w:left="590" w:hanging="590"/>
        <w:jc w:val="both"/>
        <w:rPr>
          <w:rFonts w:ascii="Garamond" w:hAnsi="Garamond"/>
          <w:sz w:val="24"/>
          <w:szCs w:val="24"/>
        </w:rPr>
      </w:pPr>
      <w:r w:rsidRPr="00D7033A">
        <w:rPr>
          <w:rFonts w:ascii="Garamond" w:hAnsi="Garamond"/>
          <w:sz w:val="24"/>
          <w:szCs w:val="24"/>
        </w:rPr>
        <w:t>(2)</w:t>
      </w:r>
      <w:r w:rsidRPr="00D7033A">
        <w:rPr>
          <w:rFonts w:ascii="Garamond" w:hAnsi="Garamond"/>
          <w:sz w:val="24"/>
          <w:szCs w:val="24"/>
        </w:rPr>
        <w:tab/>
        <w:t xml:space="preserve">V případě, že </w:t>
      </w:r>
      <w:r w:rsidR="00A82F21" w:rsidRPr="00D7033A">
        <w:rPr>
          <w:rFonts w:ascii="Garamond" w:hAnsi="Garamond"/>
          <w:sz w:val="24"/>
          <w:szCs w:val="24"/>
        </w:rPr>
        <w:t>p</w:t>
      </w:r>
      <w:r w:rsidRPr="00D7033A">
        <w:rPr>
          <w:rFonts w:ascii="Garamond" w:hAnsi="Garamond"/>
          <w:sz w:val="24"/>
          <w:szCs w:val="24"/>
        </w:rPr>
        <w:t>ronajímatel bude nucen vstoupit do prostor bez předchozí domluvy s </w:t>
      </w:r>
      <w:r w:rsidR="00A82F21" w:rsidRPr="00D7033A">
        <w:rPr>
          <w:rFonts w:ascii="Garamond" w:hAnsi="Garamond"/>
          <w:sz w:val="24"/>
          <w:szCs w:val="24"/>
        </w:rPr>
        <w:t>n</w:t>
      </w:r>
      <w:r w:rsidRPr="00D7033A">
        <w:rPr>
          <w:rFonts w:ascii="Garamond" w:hAnsi="Garamond"/>
          <w:sz w:val="24"/>
          <w:szCs w:val="24"/>
        </w:rPr>
        <w:t xml:space="preserve">ájemcem v případě ohrožení života, zdraví nebo majetku, neodpovídá </w:t>
      </w:r>
      <w:r w:rsidR="00A82F21" w:rsidRPr="00D7033A">
        <w:rPr>
          <w:rFonts w:ascii="Garamond" w:hAnsi="Garamond"/>
          <w:sz w:val="24"/>
          <w:szCs w:val="24"/>
        </w:rPr>
        <w:t>p</w:t>
      </w:r>
      <w:r w:rsidRPr="00D7033A">
        <w:rPr>
          <w:rFonts w:ascii="Garamond" w:hAnsi="Garamond"/>
          <w:sz w:val="24"/>
          <w:szCs w:val="24"/>
        </w:rPr>
        <w:t xml:space="preserve">ronajímatel za škodu, jejíž způsobení nemohl odvrátit </w:t>
      </w:r>
      <w:r w:rsidR="007A503B" w:rsidRPr="00D7033A">
        <w:rPr>
          <w:rFonts w:ascii="Garamond" w:hAnsi="Garamond"/>
          <w:sz w:val="24"/>
          <w:szCs w:val="24"/>
        </w:rPr>
        <w:t xml:space="preserve">jinak </w:t>
      </w:r>
      <w:r w:rsidRPr="00D7033A">
        <w:rPr>
          <w:rFonts w:ascii="Garamond" w:hAnsi="Garamond"/>
          <w:sz w:val="24"/>
          <w:szCs w:val="24"/>
        </w:rPr>
        <w:t>nebo za škodu, o jejíž možnosti vzniku nemohl vědět.</w:t>
      </w:r>
    </w:p>
    <w:p w14:paraId="616AEEF0" w14:textId="77777777" w:rsidR="004E4E87" w:rsidRPr="00D7033A" w:rsidRDefault="008114F4" w:rsidP="004E4E87">
      <w:pPr>
        <w:spacing w:after="0" w:line="240" w:lineRule="auto"/>
        <w:ind w:left="590" w:hanging="590"/>
        <w:jc w:val="both"/>
        <w:rPr>
          <w:rFonts w:ascii="Garamond" w:hAnsi="Garamond"/>
          <w:sz w:val="24"/>
          <w:szCs w:val="24"/>
        </w:rPr>
      </w:pPr>
      <w:r w:rsidRPr="00D7033A">
        <w:rPr>
          <w:rFonts w:ascii="Garamond" w:hAnsi="Garamond"/>
          <w:sz w:val="24"/>
          <w:szCs w:val="24"/>
        </w:rPr>
        <w:t>(3)</w:t>
      </w:r>
      <w:r w:rsidRPr="00D7033A">
        <w:rPr>
          <w:rFonts w:ascii="Garamond" w:hAnsi="Garamond"/>
          <w:sz w:val="24"/>
          <w:szCs w:val="24"/>
        </w:rPr>
        <w:tab/>
        <w:t xml:space="preserve">Nájemce odpovídá za škodu, kterou v Předmětu nájmu nebo areálu </w:t>
      </w:r>
      <w:r w:rsidR="00A82F21" w:rsidRPr="00D7033A">
        <w:rPr>
          <w:rFonts w:ascii="Garamond" w:hAnsi="Garamond"/>
          <w:sz w:val="24"/>
          <w:szCs w:val="24"/>
        </w:rPr>
        <w:t>p</w:t>
      </w:r>
      <w:r w:rsidRPr="00D7033A">
        <w:rPr>
          <w:rFonts w:ascii="Garamond" w:hAnsi="Garamond"/>
          <w:sz w:val="24"/>
          <w:szCs w:val="24"/>
        </w:rPr>
        <w:t xml:space="preserve">ronajímatele způsobí zaměstnanci </w:t>
      </w:r>
      <w:r w:rsidR="00A82F21" w:rsidRPr="00D7033A">
        <w:rPr>
          <w:rFonts w:ascii="Garamond" w:hAnsi="Garamond"/>
          <w:sz w:val="24"/>
          <w:szCs w:val="24"/>
        </w:rPr>
        <w:t>n</w:t>
      </w:r>
      <w:r w:rsidRPr="00D7033A">
        <w:rPr>
          <w:rFonts w:ascii="Garamond" w:hAnsi="Garamond"/>
          <w:sz w:val="24"/>
          <w:szCs w:val="24"/>
        </w:rPr>
        <w:t>ájemce</w:t>
      </w:r>
      <w:r w:rsidR="00E75D37" w:rsidRPr="00D7033A">
        <w:rPr>
          <w:rFonts w:ascii="Garamond" w:hAnsi="Garamond"/>
          <w:sz w:val="24"/>
          <w:szCs w:val="24"/>
        </w:rPr>
        <w:t xml:space="preserve"> porušením povinností</w:t>
      </w:r>
      <w:r w:rsidR="004424C7" w:rsidRPr="00D7033A">
        <w:rPr>
          <w:rFonts w:ascii="Garamond" w:hAnsi="Garamond"/>
          <w:sz w:val="24"/>
          <w:szCs w:val="24"/>
        </w:rPr>
        <w:t>.</w:t>
      </w:r>
    </w:p>
    <w:p w14:paraId="5E5D6885" w14:textId="77777777" w:rsidR="004E4E87" w:rsidRPr="00D7033A" w:rsidRDefault="004E4E87" w:rsidP="00924252">
      <w:pPr>
        <w:tabs>
          <w:tab w:val="left" w:pos="850"/>
        </w:tabs>
        <w:spacing w:after="0" w:line="240" w:lineRule="auto"/>
        <w:ind w:right="2"/>
        <w:rPr>
          <w:rFonts w:ascii="Garamond" w:hAnsi="Garamond"/>
          <w:b/>
          <w:sz w:val="24"/>
          <w:szCs w:val="24"/>
        </w:rPr>
      </w:pPr>
    </w:p>
    <w:p w14:paraId="407F8F68" w14:textId="77777777" w:rsidR="004E4E87" w:rsidRPr="00D7033A" w:rsidRDefault="004E4E87" w:rsidP="008114F4">
      <w:pPr>
        <w:tabs>
          <w:tab w:val="left" w:pos="850"/>
        </w:tabs>
        <w:spacing w:after="0" w:line="240" w:lineRule="auto"/>
        <w:ind w:right="2"/>
        <w:jc w:val="center"/>
        <w:rPr>
          <w:rFonts w:ascii="Garamond" w:hAnsi="Garamond"/>
          <w:b/>
          <w:sz w:val="24"/>
          <w:szCs w:val="24"/>
        </w:rPr>
      </w:pPr>
    </w:p>
    <w:p w14:paraId="78AD617E" w14:textId="77777777" w:rsidR="008114F4" w:rsidRPr="00D7033A" w:rsidRDefault="008114F4" w:rsidP="008114F4">
      <w:pPr>
        <w:tabs>
          <w:tab w:val="left" w:pos="850"/>
        </w:tabs>
        <w:spacing w:after="0" w:line="240" w:lineRule="auto"/>
        <w:ind w:right="2"/>
        <w:jc w:val="center"/>
        <w:rPr>
          <w:rFonts w:ascii="Garamond" w:hAnsi="Garamond"/>
          <w:b/>
          <w:sz w:val="24"/>
          <w:szCs w:val="24"/>
        </w:rPr>
      </w:pPr>
      <w:r w:rsidRPr="00D7033A">
        <w:rPr>
          <w:rFonts w:ascii="Garamond" w:hAnsi="Garamond"/>
          <w:b/>
          <w:sz w:val="24"/>
          <w:szCs w:val="24"/>
        </w:rPr>
        <w:t>Článek XI</w:t>
      </w:r>
      <w:r w:rsidR="000D14EB" w:rsidRPr="00D7033A">
        <w:rPr>
          <w:rFonts w:ascii="Garamond" w:hAnsi="Garamond"/>
          <w:b/>
          <w:sz w:val="24"/>
          <w:szCs w:val="24"/>
        </w:rPr>
        <w:t>I</w:t>
      </w:r>
      <w:r w:rsidRPr="00D7033A">
        <w:rPr>
          <w:rFonts w:ascii="Garamond" w:hAnsi="Garamond"/>
          <w:b/>
          <w:sz w:val="24"/>
          <w:szCs w:val="24"/>
        </w:rPr>
        <w:t>.</w:t>
      </w:r>
    </w:p>
    <w:p w14:paraId="2E822160" w14:textId="77777777" w:rsidR="008114F4" w:rsidRPr="00D7033A" w:rsidRDefault="008114F4" w:rsidP="008114F4">
      <w:pPr>
        <w:pStyle w:val="Nadpis3"/>
        <w:ind w:left="0"/>
        <w:rPr>
          <w:rFonts w:ascii="Garamond" w:hAnsi="Garamond"/>
          <w:sz w:val="24"/>
          <w:szCs w:val="24"/>
        </w:rPr>
      </w:pPr>
      <w:r w:rsidRPr="00D7033A">
        <w:rPr>
          <w:rFonts w:ascii="Garamond" w:hAnsi="Garamond"/>
          <w:sz w:val="24"/>
          <w:szCs w:val="24"/>
        </w:rPr>
        <w:t>Sankce</w:t>
      </w:r>
    </w:p>
    <w:p w14:paraId="51472A6E" w14:textId="7C0B6BD9" w:rsidR="008114F4" w:rsidRPr="00D7033A" w:rsidRDefault="008114F4" w:rsidP="008114F4">
      <w:pPr>
        <w:pStyle w:val="Zkladntext"/>
        <w:spacing w:before="0"/>
        <w:ind w:left="590" w:hanging="590"/>
        <w:rPr>
          <w:rFonts w:ascii="Garamond" w:hAnsi="Garamond"/>
          <w:sz w:val="24"/>
          <w:szCs w:val="24"/>
        </w:rPr>
      </w:pPr>
      <w:r w:rsidRPr="00D7033A">
        <w:rPr>
          <w:rFonts w:ascii="Garamond" w:hAnsi="Garamond"/>
          <w:sz w:val="24"/>
          <w:szCs w:val="24"/>
        </w:rPr>
        <w:t>(1)</w:t>
      </w:r>
      <w:r w:rsidRPr="00D7033A">
        <w:tab/>
      </w:r>
      <w:r w:rsidRPr="00D7033A">
        <w:rPr>
          <w:rFonts w:ascii="Garamond" w:hAnsi="Garamond"/>
          <w:sz w:val="24"/>
          <w:szCs w:val="24"/>
        </w:rPr>
        <w:t xml:space="preserve">V případě prodlení </w:t>
      </w:r>
      <w:r w:rsidR="00A82F21" w:rsidRPr="00D7033A">
        <w:rPr>
          <w:rFonts w:ascii="Garamond" w:hAnsi="Garamond"/>
          <w:sz w:val="24"/>
          <w:szCs w:val="24"/>
        </w:rPr>
        <w:t>n</w:t>
      </w:r>
      <w:r w:rsidRPr="00D7033A">
        <w:rPr>
          <w:rFonts w:ascii="Garamond" w:hAnsi="Garamond"/>
          <w:sz w:val="24"/>
          <w:szCs w:val="24"/>
        </w:rPr>
        <w:t>ájemce s úhradou které</w:t>
      </w:r>
      <w:r w:rsidR="00623481" w:rsidRPr="00D7033A">
        <w:rPr>
          <w:rFonts w:ascii="Garamond" w:hAnsi="Garamond"/>
          <w:sz w:val="24"/>
          <w:szCs w:val="24"/>
        </w:rPr>
        <w:t>ho</w:t>
      </w:r>
      <w:r w:rsidRPr="00D7033A">
        <w:rPr>
          <w:rFonts w:ascii="Garamond" w:hAnsi="Garamond"/>
          <w:sz w:val="24"/>
          <w:szCs w:val="24"/>
        </w:rPr>
        <w:t xml:space="preserve">koliv daňového dokladu, vystaveného </w:t>
      </w:r>
      <w:r w:rsidR="00A82F21" w:rsidRPr="00D7033A">
        <w:rPr>
          <w:rFonts w:ascii="Garamond" w:hAnsi="Garamond"/>
          <w:sz w:val="24"/>
          <w:szCs w:val="24"/>
        </w:rPr>
        <w:t>p</w:t>
      </w:r>
      <w:r w:rsidRPr="00D7033A">
        <w:rPr>
          <w:rFonts w:ascii="Garamond" w:hAnsi="Garamond"/>
          <w:sz w:val="24"/>
          <w:szCs w:val="24"/>
        </w:rPr>
        <w:t>ronajímatelem,</w:t>
      </w:r>
      <w:r w:rsidRPr="00D7033A">
        <w:rPr>
          <w:rFonts w:ascii="Garamond" w:hAnsi="Garamond"/>
          <w:sz w:val="24"/>
          <w:szCs w:val="24"/>
          <w:lang w:val="cs-CZ"/>
        </w:rPr>
        <w:t xml:space="preserve"> </w:t>
      </w:r>
      <w:r w:rsidRPr="00D7033A">
        <w:rPr>
          <w:rFonts w:ascii="Garamond" w:hAnsi="Garamond" w:cs="Verdana"/>
          <w:sz w:val="24"/>
          <w:szCs w:val="24"/>
        </w:rPr>
        <w:t>jakož i s úhradou jakékoliv platby, ke kt</w:t>
      </w:r>
      <w:r w:rsidR="00A82F21" w:rsidRPr="00D7033A">
        <w:rPr>
          <w:rFonts w:ascii="Garamond" w:hAnsi="Garamond" w:cs="Verdana"/>
          <w:sz w:val="24"/>
          <w:szCs w:val="24"/>
        </w:rPr>
        <w:t>eré je nájemce na základě této S</w:t>
      </w:r>
      <w:r w:rsidRPr="00D7033A">
        <w:rPr>
          <w:rFonts w:ascii="Garamond" w:hAnsi="Garamond" w:cs="Verdana"/>
          <w:sz w:val="24"/>
          <w:szCs w:val="24"/>
        </w:rPr>
        <w:t>mlouvy povinen</w:t>
      </w:r>
      <w:r w:rsidR="00673316" w:rsidRPr="00D7033A">
        <w:rPr>
          <w:rFonts w:ascii="Garamond" w:hAnsi="Garamond"/>
          <w:sz w:val="24"/>
          <w:szCs w:val="24"/>
          <w:lang w:val="cs-CZ"/>
        </w:rPr>
        <w:t xml:space="preserve"> a nedojde-li k nápravě ani do</w:t>
      </w:r>
      <w:r w:rsidR="00385ED0" w:rsidRPr="00D7033A">
        <w:rPr>
          <w:rFonts w:ascii="Garamond" w:hAnsi="Garamond"/>
          <w:sz w:val="24"/>
          <w:szCs w:val="24"/>
          <w:lang w:val="cs-CZ"/>
        </w:rPr>
        <w:t xml:space="preserve"> 15</w:t>
      </w:r>
      <w:r w:rsidR="00673316" w:rsidRPr="00D7033A">
        <w:rPr>
          <w:rFonts w:ascii="Garamond" w:hAnsi="Garamond"/>
          <w:sz w:val="24"/>
          <w:szCs w:val="24"/>
          <w:lang w:val="cs-CZ"/>
        </w:rPr>
        <w:t xml:space="preserve"> (</w:t>
      </w:r>
      <w:r w:rsidR="00385ED0" w:rsidRPr="00D7033A">
        <w:rPr>
          <w:rFonts w:ascii="Garamond" w:hAnsi="Garamond"/>
          <w:sz w:val="24"/>
          <w:szCs w:val="24"/>
          <w:lang w:val="cs-CZ"/>
        </w:rPr>
        <w:t>patnácti</w:t>
      </w:r>
      <w:r w:rsidR="00673316" w:rsidRPr="00D7033A">
        <w:rPr>
          <w:rFonts w:ascii="Garamond" w:hAnsi="Garamond"/>
          <w:sz w:val="24"/>
          <w:szCs w:val="24"/>
          <w:lang w:val="cs-CZ"/>
        </w:rPr>
        <w:t xml:space="preserve">) dnů ode dne doručení </w:t>
      </w:r>
      <w:r w:rsidR="00CF2F4E" w:rsidRPr="00D7033A">
        <w:rPr>
          <w:rFonts w:ascii="Garamond" w:hAnsi="Garamond"/>
          <w:sz w:val="24"/>
          <w:szCs w:val="24"/>
          <w:lang w:val="cs-CZ"/>
        </w:rPr>
        <w:t xml:space="preserve">písemné </w:t>
      </w:r>
      <w:r w:rsidR="00673316" w:rsidRPr="00D7033A">
        <w:rPr>
          <w:rFonts w:ascii="Garamond" w:hAnsi="Garamond"/>
          <w:sz w:val="24"/>
          <w:szCs w:val="24"/>
          <w:lang w:val="cs-CZ"/>
        </w:rPr>
        <w:t xml:space="preserve">výzvy </w:t>
      </w:r>
      <w:r w:rsidR="00673316" w:rsidRPr="00D7033A">
        <w:rPr>
          <w:rFonts w:ascii="Garamond" w:hAnsi="Garamond"/>
          <w:sz w:val="24"/>
          <w:szCs w:val="24"/>
          <w:lang w:val="cs-CZ"/>
        </w:rPr>
        <w:lastRenderedPageBreak/>
        <w:t>k nápravě,</w:t>
      </w:r>
      <w:r w:rsidRPr="00D7033A">
        <w:rPr>
          <w:rFonts w:ascii="Garamond" w:hAnsi="Garamond" w:cs="Verdana"/>
          <w:sz w:val="24"/>
          <w:szCs w:val="24"/>
          <w:lang w:val="cs-CZ"/>
        </w:rPr>
        <w:t xml:space="preserve"> </w:t>
      </w:r>
      <w:r w:rsidRPr="00D7033A">
        <w:rPr>
          <w:rFonts w:ascii="Garamond" w:hAnsi="Garamond"/>
          <w:sz w:val="24"/>
          <w:szCs w:val="24"/>
        </w:rPr>
        <w:t xml:space="preserve">je </w:t>
      </w:r>
      <w:r w:rsidR="00A82F21" w:rsidRPr="00D7033A">
        <w:rPr>
          <w:rFonts w:ascii="Garamond" w:hAnsi="Garamond"/>
          <w:sz w:val="24"/>
          <w:szCs w:val="24"/>
        </w:rPr>
        <w:t>p</w:t>
      </w:r>
      <w:r w:rsidRPr="00D7033A">
        <w:rPr>
          <w:rFonts w:ascii="Garamond" w:hAnsi="Garamond"/>
          <w:sz w:val="24"/>
          <w:szCs w:val="24"/>
        </w:rPr>
        <w:t xml:space="preserve">ronajímatel oprávněn požadovat po </w:t>
      </w:r>
      <w:r w:rsidR="00A82F21" w:rsidRPr="00D7033A">
        <w:rPr>
          <w:rFonts w:ascii="Garamond" w:hAnsi="Garamond"/>
          <w:sz w:val="24"/>
          <w:szCs w:val="24"/>
        </w:rPr>
        <w:t>n</w:t>
      </w:r>
      <w:r w:rsidRPr="00D7033A">
        <w:rPr>
          <w:rFonts w:ascii="Garamond" w:hAnsi="Garamond"/>
          <w:sz w:val="24"/>
          <w:szCs w:val="24"/>
        </w:rPr>
        <w:t>ájemci vedle úhrady zákonných úroků z prodlení taktéž zaplacení smluvní pokuty ve výši 0,</w:t>
      </w:r>
      <w:r w:rsidR="41E22F8B" w:rsidRPr="00D7033A">
        <w:rPr>
          <w:rFonts w:ascii="Garamond" w:hAnsi="Garamond"/>
          <w:sz w:val="24"/>
          <w:szCs w:val="24"/>
        </w:rPr>
        <w:t>0315</w:t>
      </w:r>
      <w:r w:rsidRPr="00D7033A">
        <w:rPr>
          <w:rFonts w:ascii="Garamond" w:hAnsi="Garamond"/>
          <w:sz w:val="24"/>
          <w:szCs w:val="24"/>
        </w:rPr>
        <w:t xml:space="preserve"> % z dlužné částky za každý i započatý den prodlení počínaje prvním dnem následujícím po dni splatnosti </w:t>
      </w:r>
      <w:r w:rsidRPr="00D7033A">
        <w:rPr>
          <w:rFonts w:ascii="Garamond" w:hAnsi="Garamond"/>
          <w:sz w:val="24"/>
          <w:szCs w:val="24"/>
          <w:lang w:val="cs-CZ"/>
        </w:rPr>
        <w:t>dlužné částky</w:t>
      </w:r>
      <w:r w:rsidRPr="00D7033A">
        <w:rPr>
          <w:rFonts w:ascii="Garamond" w:hAnsi="Garamond"/>
          <w:sz w:val="24"/>
          <w:szCs w:val="24"/>
        </w:rPr>
        <w:t>.</w:t>
      </w:r>
    </w:p>
    <w:p w14:paraId="32338D89" w14:textId="343E6214" w:rsidR="008114F4" w:rsidRPr="00D7033A" w:rsidRDefault="008114F4">
      <w:pPr>
        <w:pStyle w:val="Zkladntext"/>
        <w:spacing w:before="0"/>
        <w:ind w:left="590" w:hanging="590"/>
        <w:rPr>
          <w:rFonts w:ascii="Garamond" w:hAnsi="Garamond"/>
          <w:sz w:val="24"/>
          <w:szCs w:val="24"/>
          <w:lang w:val="cs-CZ"/>
        </w:rPr>
      </w:pPr>
      <w:r w:rsidRPr="00D7033A">
        <w:rPr>
          <w:rFonts w:ascii="Garamond" w:hAnsi="Garamond"/>
          <w:sz w:val="24"/>
          <w:szCs w:val="24"/>
          <w:lang w:val="cs-CZ"/>
        </w:rPr>
        <w:t>(2)</w:t>
      </w:r>
      <w:r w:rsidRPr="00D7033A">
        <w:tab/>
      </w:r>
      <w:r w:rsidRPr="00D7033A">
        <w:rPr>
          <w:rFonts w:ascii="Garamond" w:hAnsi="Garamond"/>
          <w:sz w:val="24"/>
          <w:szCs w:val="24"/>
          <w:lang w:val="cs-CZ"/>
        </w:rPr>
        <w:t>V případě, že nájemce poruší jakoukoliv povinnost dle ujednání článku VI</w:t>
      </w:r>
      <w:r w:rsidR="00E75D37" w:rsidRPr="00D7033A">
        <w:rPr>
          <w:rFonts w:ascii="Garamond" w:hAnsi="Garamond"/>
          <w:sz w:val="24"/>
          <w:szCs w:val="24"/>
          <w:lang w:val="cs-CZ"/>
        </w:rPr>
        <w:t>I</w:t>
      </w:r>
      <w:r w:rsidRPr="00D7033A">
        <w:rPr>
          <w:rFonts w:ascii="Garamond" w:hAnsi="Garamond"/>
          <w:sz w:val="24"/>
          <w:szCs w:val="24"/>
          <w:lang w:val="cs-CZ"/>
        </w:rPr>
        <w:t>I. odst.</w:t>
      </w:r>
      <w:r w:rsidR="00E75D37" w:rsidRPr="00D7033A">
        <w:rPr>
          <w:rFonts w:ascii="Garamond" w:hAnsi="Garamond"/>
          <w:sz w:val="24"/>
          <w:szCs w:val="24"/>
          <w:lang w:val="cs-CZ"/>
        </w:rPr>
        <w:t xml:space="preserve"> 1 </w:t>
      </w:r>
      <w:r w:rsidRPr="00D7033A">
        <w:rPr>
          <w:rFonts w:ascii="Garamond" w:hAnsi="Garamond"/>
          <w:sz w:val="24"/>
          <w:szCs w:val="24"/>
          <w:lang w:val="cs-CZ"/>
        </w:rPr>
        <w:t>písm. a</w:t>
      </w:r>
      <w:r w:rsidR="004E4E87" w:rsidRPr="00D7033A">
        <w:rPr>
          <w:rFonts w:ascii="Garamond" w:hAnsi="Garamond"/>
          <w:sz w:val="24"/>
          <w:szCs w:val="24"/>
          <w:lang w:val="cs-CZ"/>
        </w:rPr>
        <w:t>) až</w:t>
      </w:r>
      <w:r w:rsidR="006C185B" w:rsidRPr="00D7033A">
        <w:rPr>
          <w:rFonts w:ascii="Garamond" w:hAnsi="Garamond"/>
          <w:sz w:val="24"/>
          <w:szCs w:val="24"/>
          <w:lang w:val="cs-CZ"/>
        </w:rPr>
        <w:t xml:space="preserve"> t)</w:t>
      </w:r>
      <w:r w:rsidR="00A82F21" w:rsidRPr="00D7033A">
        <w:rPr>
          <w:rFonts w:ascii="Garamond" w:hAnsi="Garamond"/>
          <w:sz w:val="24"/>
          <w:szCs w:val="24"/>
          <w:lang w:val="cs-CZ"/>
        </w:rPr>
        <w:t>, jedná se o porušení této S</w:t>
      </w:r>
      <w:r w:rsidR="008A2622" w:rsidRPr="00D7033A">
        <w:rPr>
          <w:rFonts w:ascii="Garamond" w:hAnsi="Garamond"/>
          <w:sz w:val="24"/>
          <w:szCs w:val="24"/>
          <w:lang w:val="cs-CZ"/>
        </w:rPr>
        <w:t xml:space="preserve">mlouvy </w:t>
      </w:r>
      <w:r w:rsidR="00385ED0" w:rsidRPr="00D7033A">
        <w:rPr>
          <w:rFonts w:ascii="Garamond" w:hAnsi="Garamond"/>
          <w:sz w:val="24"/>
          <w:szCs w:val="24"/>
          <w:lang w:val="cs-CZ"/>
        </w:rPr>
        <w:t>a nedojde-li k nápravě ani do 15</w:t>
      </w:r>
      <w:r w:rsidR="008A2622" w:rsidRPr="00D7033A">
        <w:rPr>
          <w:rFonts w:ascii="Garamond" w:hAnsi="Garamond"/>
          <w:sz w:val="24"/>
          <w:szCs w:val="24"/>
          <w:lang w:val="cs-CZ"/>
        </w:rPr>
        <w:t xml:space="preserve"> (</w:t>
      </w:r>
      <w:r w:rsidR="00385ED0" w:rsidRPr="00D7033A">
        <w:rPr>
          <w:rFonts w:ascii="Garamond" w:hAnsi="Garamond"/>
          <w:sz w:val="24"/>
          <w:szCs w:val="24"/>
          <w:lang w:val="cs-CZ"/>
        </w:rPr>
        <w:t>patnácti</w:t>
      </w:r>
      <w:r w:rsidR="008A2622" w:rsidRPr="00D7033A">
        <w:rPr>
          <w:rFonts w:ascii="Garamond" w:hAnsi="Garamond"/>
          <w:sz w:val="24"/>
          <w:szCs w:val="24"/>
          <w:lang w:val="cs-CZ"/>
        </w:rPr>
        <w:t xml:space="preserve">) dnů ode dne doručení </w:t>
      </w:r>
      <w:r w:rsidR="00CF2F4E" w:rsidRPr="00D7033A">
        <w:rPr>
          <w:rFonts w:ascii="Garamond" w:hAnsi="Garamond"/>
          <w:sz w:val="24"/>
          <w:szCs w:val="24"/>
          <w:lang w:val="cs-CZ"/>
        </w:rPr>
        <w:t xml:space="preserve">písemné </w:t>
      </w:r>
      <w:r w:rsidR="008A2622" w:rsidRPr="00D7033A">
        <w:rPr>
          <w:rFonts w:ascii="Garamond" w:hAnsi="Garamond"/>
          <w:sz w:val="24"/>
          <w:szCs w:val="24"/>
          <w:lang w:val="cs-CZ"/>
        </w:rPr>
        <w:t>výzvy k nápravě, je nájemce</w:t>
      </w:r>
      <w:r w:rsidRPr="00D7033A">
        <w:rPr>
          <w:rFonts w:ascii="Garamond" w:hAnsi="Garamond"/>
          <w:sz w:val="24"/>
          <w:szCs w:val="24"/>
          <w:lang w:val="cs-CZ"/>
        </w:rPr>
        <w:t xml:space="preserve"> povinen pronajímateli </w:t>
      </w:r>
      <w:r w:rsidR="004B112A" w:rsidRPr="00D7033A">
        <w:rPr>
          <w:rFonts w:ascii="Garamond" w:hAnsi="Garamond"/>
          <w:sz w:val="24"/>
          <w:szCs w:val="24"/>
          <w:lang w:val="cs-CZ"/>
        </w:rPr>
        <w:t xml:space="preserve">uhradit smluvní pokutu ve výši </w:t>
      </w:r>
      <w:r w:rsidR="00D7033A" w:rsidRPr="00D7033A">
        <w:rPr>
          <w:rFonts w:ascii="Garamond" w:hAnsi="Garamond"/>
          <w:sz w:val="24"/>
          <w:szCs w:val="24"/>
          <w:lang w:val="cs-CZ"/>
        </w:rPr>
        <w:t>10.000, -</w:t>
      </w:r>
      <w:r w:rsidRPr="00D7033A">
        <w:rPr>
          <w:rFonts w:ascii="Garamond" w:hAnsi="Garamond"/>
          <w:sz w:val="24"/>
          <w:szCs w:val="24"/>
          <w:lang w:val="cs-CZ"/>
        </w:rPr>
        <w:t xml:space="preserve"> Kč</w:t>
      </w:r>
      <w:r w:rsidR="2D194E62" w:rsidRPr="00D7033A">
        <w:rPr>
          <w:rFonts w:ascii="Garamond" w:hAnsi="Garamond"/>
          <w:sz w:val="24"/>
          <w:szCs w:val="24"/>
          <w:lang w:val="cs-CZ"/>
        </w:rPr>
        <w:t xml:space="preserve"> </w:t>
      </w:r>
      <w:r w:rsidR="29FE62F1" w:rsidRPr="00D7033A">
        <w:rPr>
          <w:rFonts w:ascii="Garamond" w:hAnsi="Garamond"/>
          <w:sz w:val="24"/>
          <w:szCs w:val="24"/>
          <w:lang w:val="cs-CZ"/>
        </w:rPr>
        <w:t>plus</w:t>
      </w:r>
      <w:r w:rsidR="2D194E62" w:rsidRPr="00D7033A">
        <w:rPr>
          <w:rFonts w:ascii="Garamond" w:hAnsi="Garamond"/>
          <w:sz w:val="24"/>
          <w:szCs w:val="24"/>
          <w:lang w:val="cs-CZ"/>
        </w:rPr>
        <w:t xml:space="preserve"> DPH</w:t>
      </w:r>
      <w:r w:rsidRPr="00D7033A">
        <w:rPr>
          <w:rFonts w:ascii="Garamond" w:hAnsi="Garamond"/>
          <w:sz w:val="24"/>
          <w:szCs w:val="24"/>
          <w:lang w:val="cs-CZ"/>
        </w:rPr>
        <w:t>, a to za každé jednotlivé porušení uvedených povinností.</w:t>
      </w:r>
      <w:r w:rsidR="001D7C3C" w:rsidRPr="00D7033A">
        <w:rPr>
          <w:rFonts w:ascii="Garamond" w:hAnsi="Garamond"/>
          <w:sz w:val="24"/>
          <w:szCs w:val="24"/>
          <w:lang w:val="cs-CZ"/>
        </w:rPr>
        <w:t xml:space="preserve"> Pokud nájemce neodstraní porušení těchto povinností ani po opakované </w:t>
      </w:r>
      <w:r w:rsidR="00CF2F4E" w:rsidRPr="00D7033A">
        <w:rPr>
          <w:rFonts w:ascii="Garamond" w:hAnsi="Garamond"/>
          <w:sz w:val="24"/>
          <w:szCs w:val="24"/>
          <w:lang w:val="cs-CZ"/>
        </w:rPr>
        <w:t xml:space="preserve">písemné </w:t>
      </w:r>
      <w:r w:rsidR="001D7C3C" w:rsidRPr="00D7033A">
        <w:rPr>
          <w:rFonts w:ascii="Garamond" w:hAnsi="Garamond"/>
          <w:sz w:val="24"/>
          <w:szCs w:val="24"/>
          <w:lang w:val="cs-CZ"/>
        </w:rPr>
        <w:t>výzvě pronajímatele, je pronajímatel oprávněn od této smlouvy odstoupit.</w:t>
      </w:r>
    </w:p>
    <w:p w14:paraId="7EC996DC" w14:textId="7724D51B" w:rsidR="008114F4" w:rsidRPr="00D7033A" w:rsidRDefault="0D4FD70A" w:rsidP="008114F4">
      <w:pPr>
        <w:pStyle w:val="Zkladntext"/>
        <w:spacing w:before="0"/>
        <w:ind w:left="590" w:hanging="590"/>
        <w:rPr>
          <w:rFonts w:ascii="Garamond" w:hAnsi="Garamond"/>
          <w:sz w:val="24"/>
          <w:szCs w:val="24"/>
          <w:lang w:val="cs-CZ"/>
        </w:rPr>
      </w:pPr>
      <w:r w:rsidRPr="00D7033A">
        <w:rPr>
          <w:rFonts w:ascii="Garamond" w:hAnsi="Garamond"/>
          <w:sz w:val="24"/>
          <w:szCs w:val="24"/>
          <w:lang w:val="cs-CZ"/>
        </w:rPr>
        <w:t>(3)</w:t>
      </w:r>
      <w:r w:rsidR="008114F4" w:rsidRPr="00D7033A">
        <w:tab/>
      </w:r>
      <w:r w:rsidRPr="00D7033A">
        <w:rPr>
          <w:rFonts w:ascii="Garamond" w:hAnsi="Garamond"/>
          <w:sz w:val="24"/>
          <w:szCs w:val="24"/>
          <w:lang w:val="cs-CZ"/>
        </w:rPr>
        <w:t xml:space="preserve">V případě, že nájemce poruší povinnost dle ujednání článku VII. odst. 4 této Smlouvy, tj. provede stavební úpravu bez předchozího písemného souhlasu pronajímatele nebo neprovede-li tyto dohodnutým způsobem nebo neuvede-li </w:t>
      </w:r>
      <w:r w:rsidRPr="00D7033A">
        <w:rPr>
          <w:rFonts w:ascii="Garamond" w:hAnsi="Garamond"/>
          <w:sz w:val="24"/>
          <w:szCs w:val="24"/>
          <w:lang w:eastAsia="ar-SA"/>
        </w:rPr>
        <w:t>Předmět nájmu do původního stavu</w:t>
      </w:r>
      <w:r w:rsidRPr="00D7033A">
        <w:rPr>
          <w:rFonts w:ascii="Garamond" w:hAnsi="Garamond" w:cs="Verdana"/>
          <w:sz w:val="24"/>
          <w:szCs w:val="24"/>
        </w:rPr>
        <w:t xml:space="preserve"> neprodleně poté, co jej o to pronajímatel požádá</w:t>
      </w:r>
      <w:r w:rsidRPr="00D7033A">
        <w:rPr>
          <w:rFonts w:ascii="Garamond" w:hAnsi="Garamond"/>
          <w:sz w:val="24"/>
          <w:szCs w:val="24"/>
          <w:lang w:val="cs-CZ"/>
        </w:rPr>
        <w:t xml:space="preserve">, jedná se o porušení této Smlouvy a nájemce je povinen pronajímateli uhradit smluvní pokutu ve výši </w:t>
      </w:r>
      <w:r w:rsidR="00D7033A" w:rsidRPr="00D7033A">
        <w:rPr>
          <w:rFonts w:ascii="Garamond" w:hAnsi="Garamond"/>
          <w:sz w:val="24"/>
          <w:szCs w:val="24"/>
          <w:lang w:val="cs-CZ"/>
        </w:rPr>
        <w:t>40.000, -</w:t>
      </w:r>
      <w:r w:rsidRPr="00D7033A">
        <w:rPr>
          <w:rFonts w:ascii="Garamond" w:hAnsi="Garamond"/>
          <w:sz w:val="24"/>
          <w:szCs w:val="24"/>
          <w:lang w:val="cs-CZ"/>
        </w:rPr>
        <w:t xml:space="preserve"> Kč plus DPH, a to za každé jednotlivé porušení uvedených povinností.</w:t>
      </w:r>
    </w:p>
    <w:p w14:paraId="16AD6AD0" w14:textId="5B10552F" w:rsidR="008114F4" w:rsidRPr="00D7033A" w:rsidRDefault="008114F4" w:rsidP="008114F4">
      <w:pPr>
        <w:spacing w:after="0" w:line="240" w:lineRule="auto"/>
        <w:ind w:left="590" w:hanging="590"/>
        <w:jc w:val="both"/>
        <w:rPr>
          <w:rFonts w:ascii="Garamond" w:eastAsia="Times New Roman" w:hAnsi="Garamond"/>
          <w:sz w:val="24"/>
          <w:szCs w:val="24"/>
          <w:lang w:eastAsia="ar-SA"/>
        </w:rPr>
      </w:pPr>
      <w:r w:rsidRPr="00D7033A">
        <w:rPr>
          <w:rFonts w:ascii="Garamond" w:hAnsi="Garamond"/>
          <w:sz w:val="24"/>
          <w:szCs w:val="24"/>
        </w:rPr>
        <w:t>(4)</w:t>
      </w:r>
      <w:r w:rsidRPr="00D7033A">
        <w:tab/>
      </w:r>
      <w:r w:rsidRPr="00D7033A">
        <w:rPr>
          <w:rFonts w:ascii="Garamond" w:hAnsi="Garamond"/>
          <w:sz w:val="24"/>
          <w:szCs w:val="24"/>
        </w:rPr>
        <w:t xml:space="preserve">V případě, že nájemce přenechá Předmět nájmu nebo jeho část jinému do podnájmu </w:t>
      </w:r>
      <w:r w:rsidRPr="00D7033A">
        <w:rPr>
          <w:rFonts w:ascii="Garamond" w:eastAsia="Times New Roman" w:hAnsi="Garamond"/>
          <w:sz w:val="24"/>
          <w:szCs w:val="24"/>
          <w:lang w:eastAsia="ar-SA"/>
        </w:rPr>
        <w:t>či do jakéhokoliv jiného užívání bez předchozího prokazatelného písemného souhlasu pronajímatele</w:t>
      </w:r>
      <w:r w:rsidR="004B112A" w:rsidRPr="00D7033A">
        <w:rPr>
          <w:rFonts w:ascii="Garamond" w:eastAsia="Times New Roman" w:hAnsi="Garamond"/>
          <w:sz w:val="24"/>
          <w:szCs w:val="24"/>
          <w:lang w:eastAsia="ar-SA"/>
        </w:rPr>
        <w:t xml:space="preserve">, </w:t>
      </w:r>
      <w:r w:rsidR="00A82F21" w:rsidRPr="00D7033A">
        <w:rPr>
          <w:rFonts w:ascii="Garamond" w:eastAsia="Times New Roman" w:hAnsi="Garamond"/>
          <w:sz w:val="24"/>
          <w:szCs w:val="24"/>
          <w:lang w:eastAsia="ar-SA"/>
        </w:rPr>
        <w:t>jedná se o porušení této S</w:t>
      </w:r>
      <w:r w:rsidRPr="00D7033A">
        <w:rPr>
          <w:rFonts w:ascii="Garamond" w:eastAsia="Times New Roman" w:hAnsi="Garamond"/>
          <w:sz w:val="24"/>
          <w:szCs w:val="24"/>
          <w:lang w:eastAsia="ar-SA"/>
        </w:rPr>
        <w:t xml:space="preserve">mlouvy a nájemce se zavazuje pronajímateli uhradit jednorázovou smluvní pokutu ve výši </w:t>
      </w:r>
      <w:r w:rsidR="00D7033A" w:rsidRPr="00D7033A">
        <w:rPr>
          <w:rFonts w:ascii="Garamond" w:eastAsia="Times New Roman" w:hAnsi="Garamond"/>
          <w:sz w:val="24"/>
          <w:szCs w:val="24"/>
          <w:lang w:eastAsia="ar-SA"/>
        </w:rPr>
        <w:t>50.000, -</w:t>
      </w:r>
      <w:r w:rsidRPr="00D7033A">
        <w:rPr>
          <w:rFonts w:ascii="Garamond" w:eastAsia="Times New Roman" w:hAnsi="Garamond"/>
          <w:sz w:val="24"/>
          <w:szCs w:val="24"/>
          <w:lang w:eastAsia="ar-SA"/>
        </w:rPr>
        <w:t xml:space="preserve"> Kč</w:t>
      </w:r>
      <w:r w:rsidR="21E311E2" w:rsidRPr="00D7033A">
        <w:rPr>
          <w:rFonts w:ascii="Garamond" w:eastAsia="Times New Roman" w:hAnsi="Garamond"/>
          <w:sz w:val="24"/>
          <w:szCs w:val="24"/>
          <w:lang w:eastAsia="ar-SA"/>
        </w:rPr>
        <w:t xml:space="preserve"> </w:t>
      </w:r>
      <w:r w:rsidR="4EC67457" w:rsidRPr="00D7033A">
        <w:rPr>
          <w:rFonts w:ascii="Garamond" w:eastAsia="Times New Roman" w:hAnsi="Garamond"/>
          <w:sz w:val="24"/>
          <w:szCs w:val="24"/>
          <w:lang w:eastAsia="ar-SA"/>
        </w:rPr>
        <w:t xml:space="preserve">plus </w:t>
      </w:r>
      <w:r w:rsidR="7B0BBEDC" w:rsidRPr="00D7033A">
        <w:rPr>
          <w:rFonts w:ascii="Garamond" w:eastAsia="Times New Roman" w:hAnsi="Garamond"/>
          <w:sz w:val="24"/>
          <w:szCs w:val="24"/>
          <w:lang w:eastAsia="ar-SA"/>
        </w:rPr>
        <w:t>D</w:t>
      </w:r>
      <w:r w:rsidR="21E311E2" w:rsidRPr="00D7033A">
        <w:rPr>
          <w:rFonts w:ascii="Garamond" w:eastAsia="Times New Roman" w:hAnsi="Garamond"/>
          <w:sz w:val="24"/>
          <w:szCs w:val="24"/>
          <w:lang w:eastAsia="ar-SA"/>
        </w:rPr>
        <w:t>PH</w:t>
      </w:r>
      <w:r w:rsidRPr="00D7033A">
        <w:rPr>
          <w:rFonts w:ascii="Garamond" w:eastAsia="Times New Roman" w:hAnsi="Garamond"/>
          <w:sz w:val="24"/>
          <w:szCs w:val="24"/>
          <w:lang w:eastAsia="ar-SA"/>
        </w:rPr>
        <w:t>.</w:t>
      </w:r>
    </w:p>
    <w:p w14:paraId="15E76ED4" w14:textId="5EFDB1DE" w:rsidR="008114F4" w:rsidRPr="00D7033A" w:rsidRDefault="008114F4" w:rsidP="008114F4">
      <w:pPr>
        <w:spacing w:after="0" w:line="240" w:lineRule="auto"/>
        <w:ind w:left="590" w:hanging="590"/>
        <w:jc w:val="both"/>
        <w:rPr>
          <w:rFonts w:ascii="Garamond" w:hAnsi="Garamond"/>
          <w:sz w:val="24"/>
          <w:szCs w:val="24"/>
        </w:rPr>
      </w:pPr>
      <w:r w:rsidRPr="00D7033A">
        <w:rPr>
          <w:rFonts w:ascii="Garamond" w:hAnsi="Garamond"/>
          <w:sz w:val="24"/>
          <w:szCs w:val="24"/>
        </w:rPr>
        <w:t>(5)</w:t>
      </w:r>
      <w:r w:rsidRPr="00D7033A">
        <w:tab/>
      </w:r>
      <w:r w:rsidRPr="00D7033A">
        <w:rPr>
          <w:rFonts w:ascii="Garamond" w:hAnsi="Garamond"/>
          <w:sz w:val="24"/>
          <w:szCs w:val="24"/>
        </w:rPr>
        <w:t xml:space="preserve">V případě, že </w:t>
      </w:r>
      <w:r w:rsidR="00A82F21" w:rsidRPr="00D7033A">
        <w:rPr>
          <w:rFonts w:ascii="Garamond" w:hAnsi="Garamond"/>
          <w:sz w:val="24"/>
          <w:szCs w:val="24"/>
        </w:rPr>
        <w:t>n</w:t>
      </w:r>
      <w:r w:rsidRPr="00D7033A">
        <w:rPr>
          <w:rFonts w:ascii="Garamond" w:hAnsi="Garamond"/>
          <w:sz w:val="24"/>
          <w:szCs w:val="24"/>
        </w:rPr>
        <w:t>ájemce nedoplní v souladu s člá</w:t>
      </w:r>
      <w:r w:rsidR="004E4E87" w:rsidRPr="00D7033A">
        <w:rPr>
          <w:rFonts w:ascii="Garamond" w:hAnsi="Garamond"/>
          <w:sz w:val="24"/>
          <w:szCs w:val="24"/>
        </w:rPr>
        <w:t xml:space="preserve">nkem </w:t>
      </w:r>
      <w:r w:rsidR="00E75D37" w:rsidRPr="00D7033A">
        <w:rPr>
          <w:rFonts w:ascii="Garamond" w:hAnsi="Garamond"/>
          <w:sz w:val="24"/>
          <w:szCs w:val="24"/>
        </w:rPr>
        <w:t>IX</w:t>
      </w:r>
      <w:r w:rsidR="004E4E87" w:rsidRPr="00D7033A">
        <w:rPr>
          <w:rFonts w:ascii="Garamond" w:hAnsi="Garamond"/>
          <w:sz w:val="24"/>
          <w:szCs w:val="24"/>
        </w:rPr>
        <w:t xml:space="preserve">. odst. </w:t>
      </w:r>
      <w:r w:rsidR="00E75D37" w:rsidRPr="00D7033A">
        <w:rPr>
          <w:rFonts w:ascii="Garamond" w:hAnsi="Garamond"/>
          <w:sz w:val="24"/>
          <w:szCs w:val="24"/>
        </w:rPr>
        <w:t>3</w:t>
      </w:r>
      <w:r w:rsidR="00A82F21" w:rsidRPr="00D7033A">
        <w:rPr>
          <w:rFonts w:ascii="Garamond" w:hAnsi="Garamond"/>
          <w:sz w:val="24"/>
          <w:szCs w:val="24"/>
        </w:rPr>
        <w:t xml:space="preserve"> této S</w:t>
      </w:r>
      <w:r w:rsidRPr="00D7033A">
        <w:rPr>
          <w:rFonts w:ascii="Garamond" w:hAnsi="Garamond"/>
          <w:sz w:val="24"/>
          <w:szCs w:val="24"/>
        </w:rPr>
        <w:t xml:space="preserve">mlouvy jistotu nebo její část, která byla pronajímatelem </w:t>
      </w:r>
      <w:r w:rsidR="00AE0301" w:rsidRPr="00D7033A">
        <w:rPr>
          <w:rFonts w:ascii="Garamond" w:hAnsi="Garamond"/>
          <w:sz w:val="24"/>
          <w:szCs w:val="24"/>
        </w:rPr>
        <w:t>oprávněně</w:t>
      </w:r>
      <w:r w:rsidR="00385ED0" w:rsidRPr="00D7033A">
        <w:rPr>
          <w:rFonts w:ascii="Garamond" w:hAnsi="Garamond"/>
          <w:sz w:val="24"/>
          <w:szCs w:val="24"/>
        </w:rPr>
        <w:t xml:space="preserve"> a účelně</w:t>
      </w:r>
      <w:r w:rsidR="00AE0301" w:rsidRPr="00D7033A">
        <w:rPr>
          <w:rFonts w:ascii="Garamond" w:hAnsi="Garamond"/>
          <w:sz w:val="24"/>
          <w:szCs w:val="24"/>
        </w:rPr>
        <w:t xml:space="preserve"> </w:t>
      </w:r>
      <w:r w:rsidRPr="00D7033A">
        <w:rPr>
          <w:rFonts w:ascii="Garamond" w:hAnsi="Garamond"/>
          <w:sz w:val="24"/>
          <w:szCs w:val="24"/>
        </w:rPr>
        <w:t xml:space="preserve">použita na úhradu </w:t>
      </w:r>
      <w:r w:rsidR="00623481" w:rsidRPr="00D7033A">
        <w:rPr>
          <w:rFonts w:ascii="Garamond" w:hAnsi="Garamond"/>
          <w:sz w:val="24"/>
          <w:szCs w:val="24"/>
        </w:rPr>
        <w:t xml:space="preserve">jeho </w:t>
      </w:r>
      <w:r w:rsidRPr="00D7033A">
        <w:rPr>
          <w:rFonts w:ascii="Garamond" w:hAnsi="Garamond"/>
          <w:sz w:val="24"/>
          <w:szCs w:val="24"/>
        </w:rPr>
        <w:t>pohledávek, na sjednanou výši,</w:t>
      </w:r>
      <w:r w:rsidR="00A82F21" w:rsidRPr="00D7033A">
        <w:rPr>
          <w:rFonts w:ascii="Garamond" w:eastAsia="Times New Roman" w:hAnsi="Garamond"/>
          <w:sz w:val="24"/>
          <w:szCs w:val="24"/>
          <w:lang w:eastAsia="ar-SA"/>
        </w:rPr>
        <w:t xml:space="preserve"> jedná se o porušení této S</w:t>
      </w:r>
      <w:r w:rsidRPr="00D7033A">
        <w:rPr>
          <w:rFonts w:ascii="Garamond" w:eastAsia="Times New Roman" w:hAnsi="Garamond"/>
          <w:sz w:val="24"/>
          <w:szCs w:val="24"/>
          <w:lang w:eastAsia="ar-SA"/>
        </w:rPr>
        <w:t xml:space="preserve">mlouvy a nájemce se zavazuje pronajímateli uhradit smluvní pokutu ve výši </w:t>
      </w:r>
      <w:r w:rsidR="00D7033A" w:rsidRPr="00D7033A">
        <w:rPr>
          <w:rFonts w:ascii="Garamond" w:eastAsia="Times New Roman" w:hAnsi="Garamond"/>
          <w:sz w:val="24"/>
          <w:szCs w:val="24"/>
          <w:lang w:eastAsia="ar-SA"/>
        </w:rPr>
        <w:t>5.000, -</w:t>
      </w:r>
      <w:r w:rsidRPr="00D7033A">
        <w:rPr>
          <w:rFonts w:ascii="Garamond" w:eastAsia="Times New Roman" w:hAnsi="Garamond"/>
          <w:sz w:val="24"/>
          <w:szCs w:val="24"/>
          <w:lang w:eastAsia="ar-SA"/>
        </w:rPr>
        <w:t xml:space="preserve"> Kč za každý započatý měsíc, ve kterém toto porušení trvá.</w:t>
      </w:r>
    </w:p>
    <w:p w14:paraId="6A937682" w14:textId="77777777" w:rsidR="008114F4" w:rsidRPr="00D7033A" w:rsidRDefault="008114F4" w:rsidP="008114F4">
      <w:pPr>
        <w:spacing w:after="0" w:line="240" w:lineRule="auto"/>
        <w:ind w:left="590" w:hanging="590"/>
        <w:jc w:val="both"/>
        <w:rPr>
          <w:rFonts w:ascii="Garamond" w:eastAsia="Times New Roman" w:hAnsi="Garamond"/>
          <w:sz w:val="24"/>
          <w:szCs w:val="24"/>
          <w:lang w:eastAsia="ar-SA"/>
        </w:rPr>
      </w:pPr>
      <w:r w:rsidRPr="00D7033A">
        <w:rPr>
          <w:rFonts w:ascii="Garamond" w:hAnsi="Garamond"/>
          <w:sz w:val="24"/>
          <w:szCs w:val="24"/>
        </w:rPr>
        <w:t>(6)</w:t>
      </w:r>
      <w:r w:rsidRPr="00D7033A">
        <w:rPr>
          <w:rFonts w:ascii="Garamond" w:hAnsi="Garamond"/>
          <w:sz w:val="24"/>
          <w:szCs w:val="24"/>
        </w:rPr>
        <w:tab/>
        <w:t xml:space="preserve">Poruší-li nájemce </w:t>
      </w:r>
      <w:r w:rsidR="00E75D37" w:rsidRPr="00D7033A">
        <w:rPr>
          <w:rFonts w:ascii="Garamond" w:hAnsi="Garamond"/>
          <w:sz w:val="24"/>
          <w:szCs w:val="24"/>
        </w:rPr>
        <w:t xml:space="preserve">opakovaně </w:t>
      </w:r>
      <w:r w:rsidRPr="00D7033A">
        <w:rPr>
          <w:rFonts w:ascii="Garamond" w:hAnsi="Garamond"/>
          <w:sz w:val="24"/>
          <w:szCs w:val="24"/>
        </w:rPr>
        <w:t>povinnost převzatou v článku V</w:t>
      </w:r>
      <w:r w:rsidR="004832B9" w:rsidRPr="00D7033A">
        <w:rPr>
          <w:rFonts w:ascii="Garamond" w:hAnsi="Garamond"/>
          <w:sz w:val="24"/>
          <w:szCs w:val="24"/>
        </w:rPr>
        <w:t>II</w:t>
      </w:r>
      <w:r w:rsidR="00E75D37" w:rsidRPr="00D7033A">
        <w:rPr>
          <w:rFonts w:ascii="Garamond" w:hAnsi="Garamond"/>
          <w:sz w:val="24"/>
          <w:szCs w:val="24"/>
        </w:rPr>
        <w:t>I</w:t>
      </w:r>
      <w:r w:rsidRPr="00D7033A">
        <w:rPr>
          <w:rFonts w:ascii="Garamond" w:hAnsi="Garamond"/>
          <w:sz w:val="24"/>
          <w:szCs w:val="24"/>
        </w:rPr>
        <w:t xml:space="preserve">. odst. </w:t>
      </w:r>
      <w:r w:rsidR="00E75D37" w:rsidRPr="00D7033A">
        <w:rPr>
          <w:rFonts w:ascii="Garamond" w:hAnsi="Garamond"/>
          <w:sz w:val="24"/>
          <w:szCs w:val="24"/>
        </w:rPr>
        <w:t>3</w:t>
      </w:r>
      <w:r w:rsidRPr="00D7033A">
        <w:rPr>
          <w:rFonts w:ascii="Garamond" w:hAnsi="Garamond"/>
          <w:sz w:val="24"/>
          <w:szCs w:val="24"/>
        </w:rPr>
        <w:t xml:space="preserve"> této </w:t>
      </w:r>
      <w:r w:rsidR="00A82F21" w:rsidRPr="00D7033A">
        <w:rPr>
          <w:rFonts w:ascii="Garamond" w:hAnsi="Garamond"/>
          <w:sz w:val="24"/>
          <w:szCs w:val="24"/>
        </w:rPr>
        <w:t>S</w:t>
      </w:r>
      <w:r w:rsidRPr="00D7033A">
        <w:rPr>
          <w:rFonts w:ascii="Garamond" w:hAnsi="Garamond"/>
          <w:sz w:val="24"/>
          <w:szCs w:val="24"/>
        </w:rPr>
        <w:t>m</w:t>
      </w:r>
      <w:r w:rsidR="00A82F21" w:rsidRPr="00D7033A">
        <w:rPr>
          <w:rFonts w:ascii="Garamond" w:hAnsi="Garamond"/>
          <w:sz w:val="24"/>
          <w:szCs w:val="24"/>
        </w:rPr>
        <w:t>louvy, dopustí se tím porušení S</w:t>
      </w:r>
      <w:r w:rsidRPr="00D7033A">
        <w:rPr>
          <w:rFonts w:ascii="Garamond" w:hAnsi="Garamond"/>
          <w:sz w:val="24"/>
          <w:szCs w:val="24"/>
        </w:rPr>
        <w:t>mlouvy zvláš</w:t>
      </w:r>
      <w:r w:rsidR="004E4E87" w:rsidRPr="00D7033A">
        <w:rPr>
          <w:rFonts w:ascii="Garamond" w:hAnsi="Garamond"/>
          <w:sz w:val="24"/>
          <w:szCs w:val="24"/>
        </w:rPr>
        <w:t xml:space="preserve">ť závažným způsobem a </w:t>
      </w:r>
      <w:r w:rsidRPr="00D7033A">
        <w:rPr>
          <w:rFonts w:ascii="Garamond" w:hAnsi="Garamond"/>
          <w:sz w:val="24"/>
          <w:szCs w:val="24"/>
        </w:rPr>
        <w:t>pr</w:t>
      </w:r>
      <w:r w:rsidR="00A82F21" w:rsidRPr="00D7033A">
        <w:rPr>
          <w:rFonts w:ascii="Garamond" w:hAnsi="Garamond"/>
          <w:sz w:val="24"/>
          <w:szCs w:val="24"/>
        </w:rPr>
        <w:t>onajímatel je oprávněn od této S</w:t>
      </w:r>
      <w:r w:rsidRPr="00D7033A">
        <w:rPr>
          <w:rFonts w:ascii="Garamond" w:hAnsi="Garamond"/>
          <w:sz w:val="24"/>
          <w:szCs w:val="24"/>
        </w:rPr>
        <w:t>mlouvy odstoupit.</w:t>
      </w:r>
    </w:p>
    <w:p w14:paraId="36363B9C" w14:textId="4C838253" w:rsidR="008114F4" w:rsidRPr="00D7033A" w:rsidRDefault="008114F4" w:rsidP="008114F4">
      <w:pPr>
        <w:spacing w:after="0" w:line="240" w:lineRule="auto"/>
        <w:ind w:left="590" w:hanging="590"/>
        <w:jc w:val="both"/>
        <w:rPr>
          <w:rFonts w:ascii="Garamond" w:hAnsi="Garamond"/>
          <w:sz w:val="24"/>
          <w:szCs w:val="24"/>
        </w:rPr>
      </w:pPr>
      <w:r w:rsidRPr="00D7033A">
        <w:rPr>
          <w:rFonts w:ascii="Garamond" w:hAnsi="Garamond"/>
          <w:sz w:val="24"/>
          <w:szCs w:val="24"/>
        </w:rPr>
        <w:t>(7)</w:t>
      </w:r>
      <w:r w:rsidRPr="00D7033A">
        <w:tab/>
      </w:r>
      <w:r w:rsidRPr="00D7033A">
        <w:rPr>
          <w:rFonts w:ascii="Garamond" w:hAnsi="Garamond"/>
          <w:sz w:val="24"/>
          <w:szCs w:val="24"/>
        </w:rPr>
        <w:t xml:space="preserve">Na jakoukoliv uplatněnou smluvní pokutu pronajímatel </w:t>
      </w:r>
      <w:r w:rsidR="116926FB" w:rsidRPr="00D7033A">
        <w:rPr>
          <w:rFonts w:ascii="Garamond" w:hAnsi="Garamond"/>
          <w:sz w:val="24"/>
          <w:szCs w:val="24"/>
        </w:rPr>
        <w:t xml:space="preserve">musí </w:t>
      </w:r>
      <w:r w:rsidRPr="00D7033A">
        <w:rPr>
          <w:rFonts w:ascii="Garamond" w:hAnsi="Garamond"/>
          <w:sz w:val="24"/>
          <w:szCs w:val="24"/>
        </w:rPr>
        <w:t xml:space="preserve">vystavit daňový doklad-fakturu se splatností </w:t>
      </w:r>
      <w:r w:rsidR="7C86FDD4" w:rsidRPr="00D7033A">
        <w:rPr>
          <w:rFonts w:ascii="Garamond" w:hAnsi="Garamond"/>
          <w:sz w:val="24"/>
          <w:szCs w:val="24"/>
        </w:rPr>
        <w:t>30</w:t>
      </w:r>
      <w:r w:rsidRPr="00D7033A">
        <w:rPr>
          <w:rFonts w:ascii="Garamond" w:hAnsi="Garamond"/>
          <w:sz w:val="24"/>
          <w:szCs w:val="24"/>
        </w:rPr>
        <w:t xml:space="preserve"> (</w:t>
      </w:r>
      <w:r w:rsidR="3E0ECCFC" w:rsidRPr="00D7033A">
        <w:rPr>
          <w:rFonts w:ascii="Garamond" w:hAnsi="Garamond"/>
          <w:sz w:val="24"/>
          <w:szCs w:val="24"/>
        </w:rPr>
        <w:t>třicet</w:t>
      </w:r>
      <w:r w:rsidRPr="00D7033A">
        <w:rPr>
          <w:rFonts w:ascii="Garamond" w:hAnsi="Garamond"/>
          <w:sz w:val="24"/>
          <w:szCs w:val="24"/>
        </w:rPr>
        <w:t>) dní ode dne jejího vystavení, kdy s tímto nájemce svým níže uvedeným podpisem projevuje svůj bezvýhradný souhlas.</w:t>
      </w:r>
    </w:p>
    <w:p w14:paraId="5999961A" w14:textId="77777777" w:rsidR="008114F4" w:rsidRPr="00D7033A" w:rsidRDefault="008114F4" w:rsidP="008114F4">
      <w:pPr>
        <w:pStyle w:val="Zkladntextodsazen2"/>
        <w:widowControl w:val="0"/>
        <w:tabs>
          <w:tab w:val="clear" w:pos="531"/>
          <w:tab w:val="left" w:pos="1072"/>
        </w:tabs>
        <w:spacing w:before="0"/>
        <w:ind w:left="590" w:hanging="590"/>
        <w:rPr>
          <w:rFonts w:ascii="Garamond" w:hAnsi="Garamond"/>
          <w:sz w:val="24"/>
          <w:szCs w:val="24"/>
          <w:lang w:val="cs-CZ"/>
        </w:rPr>
      </w:pPr>
      <w:r w:rsidRPr="00D7033A">
        <w:rPr>
          <w:rFonts w:ascii="Garamond" w:hAnsi="Garamond"/>
          <w:sz w:val="24"/>
          <w:szCs w:val="24"/>
        </w:rPr>
        <w:t>(8)</w:t>
      </w:r>
      <w:r w:rsidRPr="00D7033A">
        <w:rPr>
          <w:rFonts w:ascii="Garamond" w:hAnsi="Garamond"/>
          <w:sz w:val="24"/>
          <w:szCs w:val="24"/>
        </w:rPr>
        <w:tab/>
        <w:t xml:space="preserve">Právo </w:t>
      </w:r>
      <w:r w:rsidR="00A82F21" w:rsidRPr="00D7033A">
        <w:rPr>
          <w:rFonts w:ascii="Garamond" w:hAnsi="Garamond"/>
          <w:sz w:val="24"/>
          <w:szCs w:val="24"/>
        </w:rPr>
        <w:t>p</w:t>
      </w:r>
      <w:r w:rsidRPr="00D7033A">
        <w:rPr>
          <w:rFonts w:ascii="Garamond" w:hAnsi="Garamond"/>
          <w:sz w:val="24"/>
          <w:szCs w:val="24"/>
        </w:rPr>
        <w:t xml:space="preserve">ronajímatele na náhradu škody vzniklé porušením povinností </w:t>
      </w:r>
      <w:r w:rsidR="00A82F21" w:rsidRPr="00D7033A">
        <w:rPr>
          <w:rFonts w:ascii="Garamond" w:hAnsi="Garamond"/>
          <w:sz w:val="24"/>
          <w:szCs w:val="24"/>
        </w:rPr>
        <w:t>n</w:t>
      </w:r>
      <w:r w:rsidRPr="00D7033A">
        <w:rPr>
          <w:rFonts w:ascii="Garamond" w:hAnsi="Garamond"/>
          <w:sz w:val="24"/>
          <w:szCs w:val="24"/>
        </w:rPr>
        <w:t xml:space="preserve">ájemce není sjednáním smluvní pokuty dotčeno, přičemž </w:t>
      </w:r>
      <w:r w:rsidR="00A82F21" w:rsidRPr="00D7033A">
        <w:rPr>
          <w:rFonts w:ascii="Garamond" w:hAnsi="Garamond"/>
          <w:sz w:val="24"/>
          <w:szCs w:val="24"/>
        </w:rPr>
        <w:t>p</w:t>
      </w:r>
      <w:r w:rsidRPr="00D7033A">
        <w:rPr>
          <w:rFonts w:ascii="Garamond" w:hAnsi="Garamond"/>
          <w:sz w:val="24"/>
          <w:szCs w:val="24"/>
        </w:rPr>
        <w:t xml:space="preserve">ronajímatel je oprávněn </w:t>
      </w:r>
      <w:r w:rsidRPr="00D7033A">
        <w:rPr>
          <w:rFonts w:ascii="Garamond" w:hAnsi="Garamond"/>
          <w:sz w:val="24"/>
          <w:szCs w:val="24"/>
          <w:lang w:val="cs-CZ"/>
        </w:rPr>
        <w:t>požadovat náhradu škody v plném rozsahu.</w:t>
      </w:r>
    </w:p>
    <w:p w14:paraId="742059C1" w14:textId="77777777" w:rsidR="00721153" w:rsidRPr="00D7033A" w:rsidRDefault="00721153" w:rsidP="00721153">
      <w:pPr>
        <w:pStyle w:val="Zkladntextodsazen2"/>
        <w:widowControl w:val="0"/>
        <w:tabs>
          <w:tab w:val="clear" w:pos="531"/>
          <w:tab w:val="left" w:pos="1072"/>
        </w:tabs>
        <w:spacing w:before="0"/>
        <w:ind w:left="590" w:hanging="590"/>
        <w:rPr>
          <w:rFonts w:ascii="Garamond" w:hAnsi="Garamond"/>
          <w:sz w:val="24"/>
          <w:szCs w:val="24"/>
          <w:lang w:val="cs-CZ"/>
        </w:rPr>
      </w:pPr>
      <w:r w:rsidRPr="00D7033A">
        <w:rPr>
          <w:rFonts w:ascii="Garamond" w:hAnsi="Garamond"/>
          <w:sz w:val="24"/>
          <w:szCs w:val="24"/>
          <w:lang w:val="cs-CZ"/>
        </w:rPr>
        <w:t>(</w:t>
      </w:r>
      <w:r w:rsidR="00943604" w:rsidRPr="00D7033A">
        <w:rPr>
          <w:rFonts w:ascii="Garamond" w:hAnsi="Garamond"/>
          <w:sz w:val="24"/>
          <w:szCs w:val="24"/>
          <w:lang w:val="cs-CZ"/>
        </w:rPr>
        <w:t>9</w:t>
      </w:r>
      <w:r w:rsidRPr="00D7033A">
        <w:rPr>
          <w:rFonts w:ascii="Garamond" w:hAnsi="Garamond"/>
          <w:sz w:val="24"/>
          <w:szCs w:val="24"/>
        </w:rPr>
        <w:t>)</w:t>
      </w:r>
      <w:r w:rsidRPr="00D7033A">
        <w:rPr>
          <w:rFonts w:ascii="Garamond" w:hAnsi="Garamond"/>
          <w:sz w:val="24"/>
          <w:szCs w:val="24"/>
        </w:rPr>
        <w:tab/>
        <w:t xml:space="preserve">Právo </w:t>
      </w:r>
      <w:r w:rsidRPr="00D7033A">
        <w:rPr>
          <w:rFonts w:ascii="Garamond" w:hAnsi="Garamond"/>
          <w:sz w:val="24"/>
          <w:szCs w:val="24"/>
          <w:lang w:val="cs-CZ"/>
        </w:rPr>
        <w:t>nájemce na náhradu škody vzniklé porušením povinností pronajímatele není sjednáním smluvní pokuty dotčeno, přičemž nájemce je oprávněn požadovat náhradu škody v plném rozsahu.</w:t>
      </w:r>
    </w:p>
    <w:p w14:paraId="18203A0D" w14:textId="77777777" w:rsidR="00673316" w:rsidRPr="00D7033A" w:rsidRDefault="00673316" w:rsidP="00E75D37">
      <w:pPr>
        <w:pStyle w:val="Zkladntext"/>
        <w:spacing w:before="0"/>
        <w:rPr>
          <w:rFonts w:ascii="Garamond" w:hAnsi="Garamond"/>
          <w:sz w:val="24"/>
          <w:szCs w:val="24"/>
          <w:lang w:val="cs-CZ"/>
        </w:rPr>
      </w:pPr>
    </w:p>
    <w:p w14:paraId="275FBECB" w14:textId="77777777" w:rsidR="008114F4" w:rsidRPr="00D7033A" w:rsidRDefault="008114F4" w:rsidP="008114F4">
      <w:pPr>
        <w:tabs>
          <w:tab w:val="left" w:pos="4820"/>
        </w:tabs>
        <w:spacing w:after="0" w:line="240" w:lineRule="auto"/>
        <w:ind w:right="2"/>
        <w:jc w:val="center"/>
        <w:rPr>
          <w:rFonts w:ascii="Garamond" w:hAnsi="Garamond"/>
          <w:b/>
          <w:sz w:val="24"/>
          <w:szCs w:val="24"/>
        </w:rPr>
      </w:pPr>
    </w:p>
    <w:p w14:paraId="1F2742D2"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XI</w:t>
      </w:r>
      <w:r w:rsidR="000D14EB" w:rsidRPr="00D7033A">
        <w:rPr>
          <w:rFonts w:ascii="Garamond" w:hAnsi="Garamond"/>
          <w:b/>
          <w:sz w:val="24"/>
          <w:szCs w:val="24"/>
        </w:rPr>
        <w:t>I</w:t>
      </w:r>
      <w:r w:rsidRPr="00D7033A">
        <w:rPr>
          <w:rFonts w:ascii="Garamond" w:hAnsi="Garamond"/>
          <w:b/>
          <w:sz w:val="24"/>
          <w:szCs w:val="24"/>
        </w:rPr>
        <w:t>I.</w:t>
      </w:r>
    </w:p>
    <w:p w14:paraId="403B3A4C" w14:textId="77777777" w:rsidR="008114F4" w:rsidRPr="00D7033A" w:rsidRDefault="008114F4" w:rsidP="008114F4">
      <w:pPr>
        <w:pStyle w:val="Nadpis4"/>
        <w:rPr>
          <w:rFonts w:ascii="Garamond" w:hAnsi="Garamond"/>
          <w:sz w:val="24"/>
          <w:szCs w:val="24"/>
        </w:rPr>
      </w:pPr>
      <w:r w:rsidRPr="00D7033A">
        <w:rPr>
          <w:rFonts w:ascii="Garamond" w:hAnsi="Garamond"/>
          <w:sz w:val="24"/>
          <w:szCs w:val="24"/>
        </w:rPr>
        <w:t>Doba nájmu</w:t>
      </w:r>
    </w:p>
    <w:p w14:paraId="3B383E71" w14:textId="41FF53A4" w:rsidR="00537056" w:rsidRPr="00D7033A" w:rsidRDefault="0D4FD70A" w:rsidP="00474DD0">
      <w:pPr>
        <w:pStyle w:val="Zkladntext"/>
        <w:spacing w:before="0"/>
        <w:ind w:left="567" w:hanging="567"/>
        <w:rPr>
          <w:rFonts w:ascii="Garamond" w:hAnsi="Garamond"/>
          <w:sz w:val="24"/>
          <w:szCs w:val="24"/>
          <w:lang w:val="cs-CZ"/>
        </w:rPr>
      </w:pPr>
      <w:r w:rsidRPr="00D7033A">
        <w:rPr>
          <w:rFonts w:ascii="Garamond" w:hAnsi="Garamond"/>
          <w:sz w:val="24"/>
          <w:szCs w:val="24"/>
        </w:rPr>
        <w:t>(1)</w:t>
      </w:r>
      <w:r w:rsidR="008114F4" w:rsidRPr="00D7033A">
        <w:tab/>
      </w:r>
      <w:r w:rsidRPr="00D7033A">
        <w:rPr>
          <w:rFonts w:ascii="Garamond" w:hAnsi="Garamond"/>
          <w:sz w:val="24"/>
          <w:szCs w:val="24"/>
        </w:rPr>
        <w:t xml:space="preserve">Nájem se sjednává na dobu určitou </w:t>
      </w:r>
      <w:r w:rsidRPr="00D7033A">
        <w:rPr>
          <w:rFonts w:ascii="Garamond" w:hAnsi="Garamond"/>
          <w:sz w:val="24"/>
          <w:szCs w:val="24"/>
          <w:lang w:val="cs-CZ"/>
        </w:rPr>
        <w:t>6 (</w:t>
      </w:r>
      <w:r w:rsidR="00301C0C" w:rsidRPr="00D7033A">
        <w:rPr>
          <w:rFonts w:ascii="Garamond" w:hAnsi="Garamond"/>
          <w:sz w:val="24"/>
          <w:szCs w:val="24"/>
          <w:lang w:val="cs-CZ"/>
        </w:rPr>
        <w:t>šest</w:t>
      </w:r>
      <w:r w:rsidRPr="00D7033A">
        <w:rPr>
          <w:rFonts w:ascii="Garamond" w:hAnsi="Garamond"/>
          <w:sz w:val="24"/>
          <w:szCs w:val="24"/>
          <w:lang w:val="cs-CZ"/>
        </w:rPr>
        <w:t>)</w:t>
      </w:r>
      <w:r w:rsidRPr="00D7033A">
        <w:rPr>
          <w:rFonts w:ascii="Garamond" w:hAnsi="Garamond"/>
          <w:sz w:val="24"/>
          <w:szCs w:val="24"/>
        </w:rPr>
        <w:t xml:space="preserve"> let ode dne </w:t>
      </w:r>
      <w:r w:rsidRPr="00D7033A">
        <w:rPr>
          <w:rFonts w:ascii="Garamond" w:hAnsi="Garamond"/>
          <w:sz w:val="24"/>
          <w:szCs w:val="24"/>
          <w:lang w:val="cs-CZ"/>
        </w:rPr>
        <w:t xml:space="preserve">1. </w:t>
      </w:r>
      <w:r w:rsidR="00810E8C">
        <w:rPr>
          <w:rFonts w:ascii="Garamond" w:hAnsi="Garamond"/>
          <w:sz w:val="24"/>
          <w:szCs w:val="24"/>
          <w:lang w:val="cs-CZ"/>
        </w:rPr>
        <w:t>8</w:t>
      </w:r>
      <w:r w:rsidRPr="00D7033A">
        <w:rPr>
          <w:rFonts w:ascii="Garamond" w:hAnsi="Garamond"/>
          <w:sz w:val="24"/>
          <w:szCs w:val="24"/>
          <w:lang w:val="cs-CZ"/>
        </w:rPr>
        <w:t>. 2025, tedy</w:t>
      </w:r>
      <w:r w:rsidRPr="00D7033A">
        <w:rPr>
          <w:rFonts w:ascii="Garamond" w:hAnsi="Garamond"/>
          <w:sz w:val="24"/>
          <w:szCs w:val="24"/>
        </w:rPr>
        <w:t xml:space="preserve"> do </w:t>
      </w:r>
      <w:r w:rsidRPr="00D7033A">
        <w:rPr>
          <w:rFonts w:ascii="Garamond" w:hAnsi="Garamond"/>
          <w:sz w:val="24"/>
          <w:szCs w:val="24"/>
          <w:lang w:val="cs-CZ"/>
        </w:rPr>
        <w:t>3</w:t>
      </w:r>
      <w:r w:rsidR="00810E8C">
        <w:rPr>
          <w:rFonts w:ascii="Garamond" w:hAnsi="Garamond"/>
          <w:sz w:val="24"/>
          <w:szCs w:val="24"/>
          <w:lang w:val="cs-CZ"/>
        </w:rPr>
        <w:t>1</w:t>
      </w:r>
      <w:r w:rsidRPr="00D7033A">
        <w:rPr>
          <w:rFonts w:ascii="Garamond" w:hAnsi="Garamond"/>
          <w:sz w:val="24"/>
          <w:szCs w:val="24"/>
          <w:lang w:val="cs-CZ"/>
        </w:rPr>
        <w:t xml:space="preserve">. </w:t>
      </w:r>
      <w:r w:rsidR="00810E8C">
        <w:rPr>
          <w:rFonts w:ascii="Garamond" w:hAnsi="Garamond"/>
          <w:sz w:val="24"/>
          <w:szCs w:val="24"/>
          <w:lang w:val="cs-CZ"/>
        </w:rPr>
        <w:t>7</w:t>
      </w:r>
      <w:r w:rsidRPr="00D7033A">
        <w:rPr>
          <w:rFonts w:ascii="Garamond" w:hAnsi="Garamond"/>
          <w:sz w:val="24"/>
          <w:szCs w:val="24"/>
          <w:lang w:val="cs-CZ"/>
        </w:rPr>
        <w:t xml:space="preserve">. 2031.  </w:t>
      </w:r>
    </w:p>
    <w:p w14:paraId="77C03DCE" w14:textId="77777777" w:rsidR="008114F4" w:rsidRPr="00D7033A" w:rsidRDefault="008114F4" w:rsidP="008114F4">
      <w:pPr>
        <w:pStyle w:val="Zkladntext"/>
        <w:tabs>
          <w:tab w:val="left" w:pos="531"/>
        </w:tabs>
        <w:spacing w:before="0"/>
        <w:rPr>
          <w:rFonts w:ascii="Garamond" w:hAnsi="Garamond"/>
          <w:sz w:val="24"/>
          <w:szCs w:val="24"/>
        </w:rPr>
      </w:pPr>
      <w:r w:rsidRPr="00D7033A">
        <w:rPr>
          <w:rFonts w:ascii="Garamond" w:hAnsi="Garamond"/>
          <w:sz w:val="24"/>
          <w:szCs w:val="24"/>
        </w:rPr>
        <w:t>(2)</w:t>
      </w:r>
      <w:r w:rsidRPr="00D7033A">
        <w:rPr>
          <w:rFonts w:ascii="Garamond" w:hAnsi="Garamond"/>
          <w:sz w:val="24"/>
          <w:szCs w:val="24"/>
        </w:rPr>
        <w:tab/>
        <w:t>Smluvní strany se dohodly, že nájem zaniká a ustanovení této Smlouvy pozbývají účinnosti:</w:t>
      </w:r>
    </w:p>
    <w:p w14:paraId="250FEFFD" w14:textId="77777777" w:rsidR="008114F4" w:rsidRPr="00D7033A" w:rsidRDefault="008114F4" w:rsidP="008114F4">
      <w:pPr>
        <w:pStyle w:val="Zkladntext"/>
        <w:tabs>
          <w:tab w:val="left" w:pos="531"/>
        </w:tabs>
        <w:spacing w:before="0"/>
        <w:rPr>
          <w:rFonts w:ascii="Garamond" w:hAnsi="Garamond"/>
          <w:sz w:val="24"/>
          <w:szCs w:val="24"/>
        </w:rPr>
      </w:pPr>
    </w:p>
    <w:p w14:paraId="6F7682F7" w14:textId="77777777" w:rsidR="008114F4" w:rsidRPr="00D7033A" w:rsidRDefault="008114F4" w:rsidP="008114F4">
      <w:pPr>
        <w:pStyle w:val="Zkladntextodsazen2"/>
        <w:tabs>
          <w:tab w:val="left" w:pos="1003"/>
        </w:tabs>
        <w:spacing w:before="0"/>
        <w:ind w:left="1003" w:hanging="472"/>
        <w:rPr>
          <w:rFonts w:ascii="Garamond" w:hAnsi="Garamond"/>
          <w:sz w:val="24"/>
          <w:szCs w:val="24"/>
        </w:rPr>
      </w:pPr>
      <w:r w:rsidRPr="00D7033A">
        <w:rPr>
          <w:rFonts w:ascii="Garamond" w:hAnsi="Garamond"/>
          <w:sz w:val="24"/>
          <w:szCs w:val="24"/>
        </w:rPr>
        <w:t>a.</w:t>
      </w:r>
      <w:r w:rsidRPr="00D7033A">
        <w:rPr>
          <w:rFonts w:ascii="Garamond" w:hAnsi="Garamond"/>
          <w:sz w:val="24"/>
          <w:szCs w:val="24"/>
        </w:rPr>
        <w:tab/>
      </w:r>
      <w:r w:rsidRPr="00D7033A">
        <w:rPr>
          <w:rFonts w:ascii="Garamond" w:hAnsi="Garamond"/>
          <w:sz w:val="24"/>
          <w:szCs w:val="24"/>
          <w:u w:val="single"/>
        </w:rPr>
        <w:t xml:space="preserve">uplynutím ujednané doby nájmu </w:t>
      </w:r>
    </w:p>
    <w:p w14:paraId="308B3791" w14:textId="77777777" w:rsidR="008114F4" w:rsidRPr="00D7033A" w:rsidRDefault="008114F4" w:rsidP="008114F4">
      <w:pPr>
        <w:tabs>
          <w:tab w:val="left" w:pos="1003"/>
        </w:tabs>
        <w:spacing w:after="0" w:line="240" w:lineRule="auto"/>
        <w:ind w:left="1003" w:hanging="472"/>
        <w:jc w:val="both"/>
        <w:rPr>
          <w:rFonts w:ascii="Garamond" w:hAnsi="Garamond"/>
          <w:sz w:val="24"/>
          <w:szCs w:val="24"/>
        </w:rPr>
      </w:pPr>
      <w:r w:rsidRPr="00D7033A">
        <w:rPr>
          <w:rFonts w:ascii="Garamond" w:hAnsi="Garamond"/>
          <w:sz w:val="24"/>
          <w:szCs w:val="24"/>
        </w:rPr>
        <w:t>b.</w:t>
      </w:r>
      <w:r w:rsidRPr="00D7033A">
        <w:rPr>
          <w:rFonts w:ascii="Garamond" w:hAnsi="Garamond"/>
          <w:sz w:val="24"/>
          <w:szCs w:val="24"/>
        </w:rPr>
        <w:tab/>
      </w:r>
      <w:r w:rsidRPr="00D7033A">
        <w:rPr>
          <w:rFonts w:ascii="Garamond" w:hAnsi="Garamond"/>
          <w:sz w:val="24"/>
          <w:szCs w:val="24"/>
          <w:u w:val="single"/>
        </w:rPr>
        <w:t>písemnou dohodou Smluvních stran</w:t>
      </w:r>
    </w:p>
    <w:p w14:paraId="67DF76A3" w14:textId="2864D5B8" w:rsidR="008114F4" w:rsidRPr="00D7033A" w:rsidRDefault="002E33F3" w:rsidP="008114F4">
      <w:pPr>
        <w:pStyle w:val="Zkladntextodsazen2"/>
        <w:tabs>
          <w:tab w:val="left" w:pos="1003"/>
        </w:tabs>
        <w:spacing w:before="0"/>
        <w:ind w:left="1003" w:hanging="472"/>
        <w:rPr>
          <w:rFonts w:ascii="Garamond" w:hAnsi="Garamond"/>
          <w:sz w:val="24"/>
          <w:szCs w:val="24"/>
        </w:rPr>
      </w:pPr>
      <w:r w:rsidRPr="00D7033A">
        <w:rPr>
          <w:rFonts w:ascii="Garamond" w:hAnsi="Garamond"/>
          <w:sz w:val="24"/>
          <w:szCs w:val="24"/>
        </w:rPr>
        <w:tab/>
      </w:r>
      <w:r w:rsidR="008114F4" w:rsidRPr="00D7033A">
        <w:rPr>
          <w:rFonts w:ascii="Garamond" w:hAnsi="Garamond"/>
          <w:sz w:val="24"/>
          <w:szCs w:val="24"/>
        </w:rPr>
        <w:tab/>
        <w:t>Smluvní strany se mohou písemně dohodnout na ukončení nájmu. Nájem skončí dnem, který je jako den ukončení nájmu uveden v dohodě.</w:t>
      </w:r>
    </w:p>
    <w:p w14:paraId="02D73791" w14:textId="77777777" w:rsidR="008114F4" w:rsidRPr="00D7033A" w:rsidRDefault="008114F4" w:rsidP="008114F4">
      <w:pPr>
        <w:tabs>
          <w:tab w:val="left" w:pos="531"/>
          <w:tab w:val="left" w:pos="1003"/>
        </w:tabs>
        <w:spacing w:after="0" w:line="240" w:lineRule="auto"/>
        <w:ind w:left="1003" w:hanging="472"/>
        <w:jc w:val="both"/>
        <w:rPr>
          <w:rFonts w:ascii="Garamond" w:hAnsi="Garamond"/>
          <w:sz w:val="24"/>
          <w:szCs w:val="24"/>
        </w:rPr>
      </w:pPr>
      <w:r w:rsidRPr="00D7033A">
        <w:rPr>
          <w:rFonts w:ascii="Garamond" w:hAnsi="Garamond"/>
          <w:sz w:val="24"/>
          <w:szCs w:val="24"/>
        </w:rPr>
        <w:t>c.</w:t>
      </w:r>
      <w:r w:rsidRPr="00D7033A">
        <w:rPr>
          <w:rFonts w:ascii="Garamond" w:hAnsi="Garamond"/>
          <w:sz w:val="24"/>
          <w:szCs w:val="24"/>
        </w:rPr>
        <w:tab/>
      </w:r>
      <w:r w:rsidRPr="00D7033A">
        <w:rPr>
          <w:rFonts w:ascii="Garamond" w:hAnsi="Garamond"/>
          <w:sz w:val="24"/>
          <w:szCs w:val="24"/>
          <w:u w:val="single"/>
        </w:rPr>
        <w:t>uplynutím výpovědní doby</w:t>
      </w:r>
    </w:p>
    <w:p w14:paraId="157B5BD1" w14:textId="5AACA7EC" w:rsidR="008114F4" w:rsidRPr="00D7033A" w:rsidRDefault="002E33F3" w:rsidP="002A53E9">
      <w:pPr>
        <w:pStyle w:val="Zkladntext"/>
        <w:tabs>
          <w:tab w:val="left" w:pos="531"/>
          <w:tab w:val="left" w:pos="1003"/>
        </w:tabs>
        <w:spacing w:before="0"/>
        <w:ind w:left="1003" w:hanging="472"/>
        <w:rPr>
          <w:rFonts w:ascii="Garamond" w:hAnsi="Garamond" w:cs="Arial"/>
          <w:sz w:val="24"/>
          <w:szCs w:val="24"/>
        </w:rPr>
      </w:pPr>
      <w:r w:rsidRPr="00D7033A">
        <w:rPr>
          <w:rFonts w:ascii="Garamond" w:hAnsi="Garamond" w:cs="Arial"/>
          <w:sz w:val="24"/>
          <w:szCs w:val="24"/>
        </w:rPr>
        <w:tab/>
      </w:r>
      <w:r w:rsidR="008114F4" w:rsidRPr="00D7033A">
        <w:rPr>
          <w:rFonts w:ascii="Garamond" w:hAnsi="Garamond" w:cs="Arial"/>
          <w:sz w:val="24"/>
          <w:szCs w:val="24"/>
        </w:rPr>
        <w:tab/>
      </w:r>
      <w:r w:rsidR="008114F4" w:rsidRPr="00D7033A">
        <w:rPr>
          <w:rFonts w:ascii="Garamond" w:hAnsi="Garamond" w:cs="Arial"/>
          <w:sz w:val="24"/>
          <w:szCs w:val="24"/>
        </w:rPr>
        <w:tab/>
      </w:r>
      <w:r w:rsidR="008C7A3A" w:rsidRPr="00D7033A">
        <w:rPr>
          <w:rFonts w:ascii="Garamond" w:hAnsi="Garamond"/>
          <w:sz w:val="24"/>
          <w:szCs w:val="24"/>
        </w:rPr>
        <w:t>Nájemce i pronajímatel jsou oprávněni nájem vypovědět z důvodů stanovených v zákoně</w:t>
      </w:r>
      <w:r w:rsidR="008114F4" w:rsidRPr="00D7033A">
        <w:rPr>
          <w:rFonts w:ascii="Garamond" w:hAnsi="Garamond" w:cs="Arial"/>
          <w:sz w:val="24"/>
          <w:szCs w:val="24"/>
        </w:rPr>
        <w:t xml:space="preserve"> </w:t>
      </w:r>
      <w:r w:rsidR="008114F4" w:rsidRPr="00D7033A">
        <w:rPr>
          <w:rFonts w:ascii="Garamond" w:hAnsi="Garamond"/>
          <w:sz w:val="24"/>
          <w:szCs w:val="24"/>
        </w:rPr>
        <w:t xml:space="preserve">jednostrannou výpovědí s uvedením výpovědního důvodu, </w:t>
      </w:r>
      <w:r w:rsidR="008114F4" w:rsidRPr="00D7033A">
        <w:rPr>
          <w:rFonts w:ascii="Garamond" w:hAnsi="Garamond" w:cs="Arial"/>
          <w:sz w:val="24"/>
          <w:szCs w:val="24"/>
        </w:rPr>
        <w:t>přičemž v</w:t>
      </w:r>
      <w:r w:rsidR="008114F4" w:rsidRPr="00D7033A">
        <w:rPr>
          <w:rFonts w:ascii="Garamond" w:hAnsi="Garamond"/>
          <w:sz w:val="24"/>
          <w:szCs w:val="24"/>
        </w:rPr>
        <w:t xml:space="preserve">ýpovědní lhůta činí </w:t>
      </w:r>
      <w:r w:rsidR="6677DD3E" w:rsidRPr="00D7033A">
        <w:rPr>
          <w:rFonts w:ascii="Garamond" w:hAnsi="Garamond"/>
          <w:sz w:val="24"/>
          <w:szCs w:val="24"/>
        </w:rPr>
        <w:t xml:space="preserve">6 </w:t>
      </w:r>
      <w:r w:rsidR="008114F4" w:rsidRPr="00D7033A">
        <w:rPr>
          <w:rFonts w:ascii="Garamond" w:hAnsi="Garamond"/>
          <w:sz w:val="24"/>
          <w:szCs w:val="24"/>
        </w:rPr>
        <w:t>měsíc</w:t>
      </w:r>
      <w:r w:rsidR="1F730126" w:rsidRPr="00D7033A">
        <w:rPr>
          <w:rFonts w:ascii="Garamond" w:hAnsi="Garamond"/>
          <w:sz w:val="24"/>
          <w:szCs w:val="24"/>
        </w:rPr>
        <w:t>ů</w:t>
      </w:r>
      <w:r w:rsidR="008114F4" w:rsidRPr="00D7033A">
        <w:rPr>
          <w:rFonts w:ascii="Garamond" w:hAnsi="Garamond"/>
          <w:sz w:val="24"/>
          <w:szCs w:val="24"/>
        </w:rPr>
        <w:t xml:space="preserve"> a počne běžet od prvého dne následujícího měsíce po doručení výpovědi druhé straně</w:t>
      </w:r>
      <w:r w:rsidR="008114F4" w:rsidRPr="00D7033A">
        <w:rPr>
          <w:rFonts w:ascii="Garamond" w:hAnsi="Garamond" w:cs="Arial"/>
          <w:sz w:val="24"/>
          <w:szCs w:val="24"/>
        </w:rPr>
        <w:t>. Nájem skončí uplyn</w:t>
      </w:r>
      <w:r w:rsidR="000C2269" w:rsidRPr="00D7033A">
        <w:rPr>
          <w:rFonts w:ascii="Garamond" w:hAnsi="Garamond" w:cs="Arial"/>
          <w:sz w:val="24"/>
          <w:szCs w:val="24"/>
        </w:rPr>
        <w:t>utím výpovědní doby, nebude-li S</w:t>
      </w:r>
      <w:r w:rsidR="008114F4" w:rsidRPr="00D7033A">
        <w:rPr>
          <w:rFonts w:ascii="Garamond" w:hAnsi="Garamond" w:cs="Arial"/>
          <w:sz w:val="24"/>
          <w:szCs w:val="24"/>
        </w:rPr>
        <w:t>ml</w:t>
      </w:r>
      <w:r w:rsidR="002A53E9" w:rsidRPr="00D7033A">
        <w:rPr>
          <w:rFonts w:ascii="Garamond" w:hAnsi="Garamond" w:cs="Arial"/>
          <w:sz w:val="24"/>
          <w:szCs w:val="24"/>
        </w:rPr>
        <w:t xml:space="preserve">uvními stranami dohodnuto jinak. </w:t>
      </w:r>
    </w:p>
    <w:p w14:paraId="387E25DD" w14:textId="5D2E4104" w:rsidR="008114F4" w:rsidRPr="00D7033A" w:rsidRDefault="002E33F3" w:rsidP="008114F4">
      <w:pPr>
        <w:pStyle w:val="Zkladntext"/>
        <w:tabs>
          <w:tab w:val="clear" w:pos="567"/>
          <w:tab w:val="left" w:pos="531"/>
          <w:tab w:val="left" w:pos="1003"/>
        </w:tabs>
        <w:spacing w:before="0"/>
        <w:ind w:left="1003" w:hanging="472"/>
        <w:rPr>
          <w:rFonts w:ascii="Garamond" w:hAnsi="Garamond"/>
          <w:sz w:val="24"/>
          <w:szCs w:val="24"/>
        </w:rPr>
      </w:pPr>
      <w:r w:rsidRPr="00D7033A">
        <w:rPr>
          <w:rFonts w:ascii="Garamond" w:hAnsi="Garamond"/>
          <w:sz w:val="24"/>
          <w:szCs w:val="24"/>
        </w:rPr>
        <w:lastRenderedPageBreak/>
        <w:tab/>
      </w:r>
      <w:r w:rsidR="008114F4" w:rsidRPr="00D7033A">
        <w:rPr>
          <w:rFonts w:ascii="Garamond" w:hAnsi="Garamond"/>
          <w:sz w:val="24"/>
          <w:szCs w:val="24"/>
        </w:rPr>
        <w:tab/>
        <w:t xml:space="preserve">Smluvní strany se v této souvislosti </w:t>
      </w:r>
      <w:r w:rsidR="00623481" w:rsidRPr="00D7033A">
        <w:rPr>
          <w:rFonts w:ascii="Garamond" w:hAnsi="Garamond"/>
          <w:sz w:val="24"/>
          <w:szCs w:val="24"/>
        </w:rPr>
        <w:t xml:space="preserve">dohodly </w:t>
      </w:r>
      <w:r w:rsidR="008114F4" w:rsidRPr="00D7033A">
        <w:rPr>
          <w:rFonts w:ascii="Garamond" w:hAnsi="Garamond"/>
          <w:sz w:val="24"/>
          <w:szCs w:val="24"/>
        </w:rPr>
        <w:t xml:space="preserve">na tom, že za hrubé porušení povinností nájemce vůči pronajímateli je považována zejména situace, kdy </w:t>
      </w:r>
      <w:r w:rsidR="00A82F21" w:rsidRPr="00D7033A">
        <w:rPr>
          <w:rFonts w:ascii="Garamond" w:hAnsi="Garamond"/>
          <w:sz w:val="24"/>
          <w:szCs w:val="24"/>
        </w:rPr>
        <w:t>n</w:t>
      </w:r>
      <w:r w:rsidR="008114F4" w:rsidRPr="00D7033A">
        <w:rPr>
          <w:rFonts w:ascii="Garamond" w:hAnsi="Garamond"/>
          <w:sz w:val="24"/>
          <w:szCs w:val="24"/>
        </w:rPr>
        <w:t xml:space="preserve">ájemce: </w:t>
      </w:r>
    </w:p>
    <w:p w14:paraId="5A7F5DF5" w14:textId="77777777" w:rsidR="008114F4" w:rsidRPr="00D7033A" w:rsidRDefault="00A82F21"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poškodí P</w:t>
      </w:r>
      <w:r w:rsidR="008114F4" w:rsidRPr="00D7033A">
        <w:rPr>
          <w:rFonts w:ascii="Garamond" w:hAnsi="Garamond"/>
          <w:sz w:val="24"/>
          <w:szCs w:val="24"/>
        </w:rPr>
        <w:t xml:space="preserve">ředmět nájmu nebo jeho část a neuvede </w:t>
      </w:r>
      <w:r w:rsidRPr="00D7033A">
        <w:rPr>
          <w:rFonts w:ascii="Garamond" w:hAnsi="Garamond"/>
          <w:sz w:val="24"/>
          <w:szCs w:val="24"/>
        </w:rPr>
        <w:t>P</w:t>
      </w:r>
      <w:r w:rsidR="008114F4" w:rsidRPr="00D7033A">
        <w:rPr>
          <w:rFonts w:ascii="Garamond" w:hAnsi="Garamond"/>
          <w:sz w:val="24"/>
          <w:szCs w:val="24"/>
        </w:rPr>
        <w:t>ředmět nájmu do původního stavu ani přes písemnou výzvu</w:t>
      </w:r>
      <w:r w:rsidR="002E33E0" w:rsidRPr="00D7033A">
        <w:rPr>
          <w:rFonts w:ascii="Garamond" w:hAnsi="Garamond"/>
          <w:sz w:val="24"/>
          <w:szCs w:val="24"/>
          <w:lang w:val="cs-CZ"/>
        </w:rPr>
        <w:t xml:space="preserve"> pronajímatele se lhůtou k uvedení do původního stavu v délce </w:t>
      </w:r>
      <w:r w:rsidR="00CF2F4E" w:rsidRPr="00D7033A">
        <w:rPr>
          <w:rFonts w:ascii="Garamond" w:hAnsi="Garamond"/>
          <w:sz w:val="24"/>
          <w:szCs w:val="24"/>
          <w:lang w:val="cs-CZ"/>
        </w:rPr>
        <w:t xml:space="preserve">alespoň </w:t>
      </w:r>
      <w:r w:rsidR="002E33E0" w:rsidRPr="00D7033A">
        <w:rPr>
          <w:rFonts w:ascii="Garamond" w:hAnsi="Garamond"/>
          <w:sz w:val="24"/>
          <w:szCs w:val="24"/>
          <w:lang w:val="cs-CZ"/>
        </w:rPr>
        <w:t>30 (třiceti) dnů</w:t>
      </w:r>
      <w:r w:rsidR="008114F4" w:rsidRPr="00D7033A">
        <w:rPr>
          <w:rFonts w:ascii="Garamond" w:hAnsi="Garamond"/>
          <w:sz w:val="24"/>
          <w:szCs w:val="24"/>
        </w:rPr>
        <w:t>, provede stavební úpravy</w:t>
      </w:r>
      <w:r w:rsidR="00385ED0" w:rsidRPr="00D7033A">
        <w:rPr>
          <w:rFonts w:ascii="Garamond" w:hAnsi="Garamond"/>
          <w:sz w:val="24"/>
          <w:szCs w:val="24"/>
          <w:lang w:val="cs-CZ"/>
        </w:rPr>
        <w:t xml:space="preserve">, které nejsou jen </w:t>
      </w:r>
      <w:r w:rsidR="002E33E0" w:rsidRPr="00D7033A">
        <w:rPr>
          <w:rFonts w:ascii="Garamond" w:hAnsi="Garamond"/>
          <w:sz w:val="24"/>
          <w:szCs w:val="24"/>
          <w:lang w:val="cs-CZ"/>
        </w:rPr>
        <w:t>zanedbatelné</w:t>
      </w:r>
      <w:r w:rsidR="00385ED0" w:rsidRPr="00D7033A">
        <w:rPr>
          <w:rFonts w:ascii="Garamond" w:hAnsi="Garamond"/>
          <w:sz w:val="24"/>
          <w:szCs w:val="24"/>
          <w:lang w:val="cs-CZ"/>
        </w:rPr>
        <w:t>,</w:t>
      </w:r>
      <w:r w:rsidR="008114F4" w:rsidRPr="00D7033A">
        <w:rPr>
          <w:rFonts w:ascii="Garamond" w:hAnsi="Garamond"/>
          <w:sz w:val="24"/>
          <w:szCs w:val="24"/>
        </w:rPr>
        <w:t xml:space="preserve"> bez souhlasu </w:t>
      </w:r>
      <w:r w:rsidRPr="00D7033A">
        <w:rPr>
          <w:rFonts w:ascii="Garamond" w:hAnsi="Garamond"/>
          <w:sz w:val="24"/>
          <w:szCs w:val="24"/>
        </w:rPr>
        <w:t>p</w:t>
      </w:r>
      <w:r w:rsidR="00CF2F4E" w:rsidRPr="00D7033A">
        <w:rPr>
          <w:rFonts w:ascii="Garamond" w:hAnsi="Garamond"/>
          <w:sz w:val="24"/>
          <w:szCs w:val="24"/>
        </w:rPr>
        <w:t>ronajímatele</w:t>
      </w:r>
      <w:r w:rsidR="00CF2F4E" w:rsidRPr="00D7033A">
        <w:rPr>
          <w:rFonts w:ascii="Garamond" w:hAnsi="Garamond"/>
          <w:sz w:val="24"/>
          <w:szCs w:val="24"/>
          <w:lang w:val="cs-CZ"/>
        </w:rPr>
        <w:t xml:space="preserve"> a tyto neodstraní ani ve lhůtě alespoň 30 (třiceti) dnů k písemné výzvě pronajímatele </w:t>
      </w:r>
      <w:r w:rsidR="008114F4" w:rsidRPr="00D7033A">
        <w:rPr>
          <w:rFonts w:ascii="Garamond" w:hAnsi="Garamond"/>
          <w:sz w:val="24"/>
          <w:szCs w:val="24"/>
        </w:rPr>
        <w:t xml:space="preserve">nebo  </w:t>
      </w:r>
    </w:p>
    <w:p w14:paraId="63447591" w14:textId="77777777" w:rsidR="008114F4" w:rsidRPr="00D7033A" w:rsidRDefault="008114F4"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 xml:space="preserve">pronajme, popř. umožní užívání </w:t>
      </w:r>
      <w:r w:rsidR="00A82F21" w:rsidRPr="00D7033A">
        <w:rPr>
          <w:rFonts w:ascii="Garamond" w:hAnsi="Garamond"/>
          <w:sz w:val="24"/>
          <w:szCs w:val="24"/>
        </w:rPr>
        <w:t>P</w:t>
      </w:r>
      <w:r w:rsidRPr="00D7033A">
        <w:rPr>
          <w:rFonts w:ascii="Garamond" w:hAnsi="Garamond"/>
          <w:sz w:val="24"/>
          <w:szCs w:val="24"/>
        </w:rPr>
        <w:t>ředmětu nájmu nebo jeho části třetí osobě, nebo</w:t>
      </w:r>
    </w:p>
    <w:p w14:paraId="545F154A" w14:textId="77777777" w:rsidR="008114F4" w:rsidRPr="00D7033A" w:rsidRDefault="008114F4"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je v prodlení s placením nájemného a</w:t>
      </w:r>
      <w:r w:rsidR="002A53E9" w:rsidRPr="00D7033A">
        <w:rPr>
          <w:rFonts w:ascii="Garamond" w:hAnsi="Garamond"/>
          <w:sz w:val="24"/>
          <w:szCs w:val="24"/>
        </w:rPr>
        <w:t>/nebo úhrady za služby delším 30 (třiceti</w:t>
      </w:r>
      <w:r w:rsidRPr="00D7033A">
        <w:rPr>
          <w:rFonts w:ascii="Garamond" w:hAnsi="Garamond"/>
          <w:sz w:val="24"/>
          <w:szCs w:val="24"/>
        </w:rPr>
        <w:t>) dnů oproti l</w:t>
      </w:r>
      <w:r w:rsidR="00A82F21" w:rsidRPr="00D7033A">
        <w:rPr>
          <w:rFonts w:ascii="Garamond" w:hAnsi="Garamond"/>
          <w:sz w:val="24"/>
          <w:szCs w:val="24"/>
        </w:rPr>
        <w:t>hůtě splatnosti sjednané touto S</w:t>
      </w:r>
      <w:r w:rsidR="00385ED0" w:rsidRPr="00D7033A">
        <w:rPr>
          <w:rFonts w:ascii="Garamond" w:hAnsi="Garamond"/>
          <w:sz w:val="24"/>
          <w:szCs w:val="24"/>
        </w:rPr>
        <w:t>mlouvou</w:t>
      </w:r>
      <w:r w:rsidR="00385ED0" w:rsidRPr="00D7033A">
        <w:rPr>
          <w:rFonts w:ascii="Garamond" w:hAnsi="Garamond"/>
          <w:sz w:val="24"/>
          <w:szCs w:val="24"/>
          <w:lang w:val="cs-CZ"/>
        </w:rPr>
        <w:t xml:space="preserve">, a tuto dlužnou částku neuhradí nájemce ani </w:t>
      </w:r>
      <w:r w:rsidR="00CF2F4E" w:rsidRPr="00D7033A">
        <w:rPr>
          <w:rFonts w:ascii="Garamond" w:hAnsi="Garamond"/>
          <w:sz w:val="24"/>
          <w:szCs w:val="24"/>
          <w:lang w:val="cs-CZ"/>
        </w:rPr>
        <w:t>k</w:t>
      </w:r>
      <w:r w:rsidR="00CF2F4E" w:rsidRPr="00D7033A">
        <w:rPr>
          <w:rFonts w:ascii="Garamond" w:hAnsi="Garamond"/>
          <w:sz w:val="24"/>
          <w:szCs w:val="24"/>
        </w:rPr>
        <w:t xml:space="preserve"> písemn</w:t>
      </w:r>
      <w:r w:rsidR="00CF2F4E" w:rsidRPr="00D7033A">
        <w:rPr>
          <w:rFonts w:ascii="Garamond" w:hAnsi="Garamond"/>
          <w:sz w:val="24"/>
          <w:szCs w:val="24"/>
          <w:lang w:val="cs-CZ"/>
        </w:rPr>
        <w:t>é</w:t>
      </w:r>
      <w:r w:rsidR="00CF2F4E" w:rsidRPr="00D7033A">
        <w:rPr>
          <w:rFonts w:ascii="Garamond" w:hAnsi="Garamond"/>
          <w:sz w:val="24"/>
          <w:szCs w:val="24"/>
        </w:rPr>
        <w:t xml:space="preserve"> výzv</w:t>
      </w:r>
      <w:r w:rsidR="00CF2F4E" w:rsidRPr="00D7033A">
        <w:rPr>
          <w:rFonts w:ascii="Garamond" w:hAnsi="Garamond"/>
          <w:sz w:val="24"/>
          <w:szCs w:val="24"/>
          <w:lang w:val="cs-CZ"/>
        </w:rPr>
        <w:t>ě</w:t>
      </w:r>
      <w:r w:rsidR="00385ED0" w:rsidRPr="00D7033A">
        <w:rPr>
          <w:rFonts w:ascii="Garamond" w:hAnsi="Garamond"/>
          <w:sz w:val="24"/>
          <w:szCs w:val="24"/>
        </w:rPr>
        <w:t xml:space="preserve"> pronajímatele</w:t>
      </w:r>
      <w:r w:rsidR="00385ED0" w:rsidRPr="00D7033A">
        <w:rPr>
          <w:rFonts w:ascii="Garamond" w:hAnsi="Garamond"/>
          <w:sz w:val="24"/>
          <w:szCs w:val="24"/>
          <w:lang w:val="cs-CZ"/>
        </w:rPr>
        <w:t xml:space="preserve"> v dodatečné l</w:t>
      </w:r>
      <w:r w:rsidR="00CF2F4E" w:rsidRPr="00D7033A">
        <w:rPr>
          <w:rFonts w:ascii="Garamond" w:hAnsi="Garamond"/>
          <w:sz w:val="24"/>
          <w:szCs w:val="24"/>
          <w:lang w:val="cs-CZ"/>
        </w:rPr>
        <w:t>hůtě</w:t>
      </w:r>
      <w:r w:rsidR="00385ED0" w:rsidRPr="00D7033A">
        <w:rPr>
          <w:rFonts w:ascii="Garamond" w:hAnsi="Garamond"/>
          <w:sz w:val="24"/>
          <w:szCs w:val="24"/>
          <w:lang w:val="cs-CZ"/>
        </w:rPr>
        <w:t xml:space="preserve"> alespoň 15 (patnácti) dnů, nebo</w:t>
      </w:r>
    </w:p>
    <w:p w14:paraId="5EC09B03" w14:textId="44931F48" w:rsidR="008114F4" w:rsidRPr="00D7033A" w:rsidRDefault="008114F4"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 xml:space="preserve">užívá </w:t>
      </w:r>
      <w:r w:rsidR="00A82F21" w:rsidRPr="00D7033A">
        <w:rPr>
          <w:rFonts w:ascii="Garamond" w:hAnsi="Garamond"/>
          <w:sz w:val="24"/>
          <w:szCs w:val="24"/>
        </w:rPr>
        <w:t>P</w:t>
      </w:r>
      <w:r w:rsidRPr="00D7033A">
        <w:rPr>
          <w:rFonts w:ascii="Garamond" w:hAnsi="Garamond"/>
          <w:sz w:val="24"/>
          <w:szCs w:val="24"/>
        </w:rPr>
        <w:t>ředmět nájmu v roz</w:t>
      </w:r>
      <w:r w:rsidR="00A82F21" w:rsidRPr="00D7033A">
        <w:rPr>
          <w:rFonts w:ascii="Garamond" w:hAnsi="Garamond"/>
          <w:sz w:val="24"/>
          <w:szCs w:val="24"/>
        </w:rPr>
        <w:t>poru s účelem stanoveným touto S</w:t>
      </w:r>
      <w:r w:rsidRPr="00D7033A">
        <w:rPr>
          <w:rFonts w:ascii="Garamond" w:hAnsi="Garamond"/>
          <w:sz w:val="24"/>
          <w:szCs w:val="24"/>
        </w:rPr>
        <w:t>mlouvou</w:t>
      </w:r>
      <w:r w:rsidR="004E4E87" w:rsidRPr="00D7033A">
        <w:rPr>
          <w:rFonts w:ascii="Garamond" w:hAnsi="Garamond"/>
          <w:sz w:val="24"/>
          <w:szCs w:val="24"/>
        </w:rPr>
        <w:t xml:space="preserve"> </w:t>
      </w:r>
      <w:r w:rsidR="008C7A3A" w:rsidRPr="00D7033A">
        <w:rPr>
          <w:rFonts w:ascii="Garamond" w:hAnsi="Garamond"/>
          <w:sz w:val="24"/>
          <w:szCs w:val="24"/>
          <w:lang w:val="cs-CZ"/>
        </w:rPr>
        <w:t xml:space="preserve">nebo opakovaně porušuje povinnosti dle této Smlouvy </w:t>
      </w:r>
      <w:r w:rsidR="004E4E87" w:rsidRPr="00D7033A">
        <w:rPr>
          <w:rFonts w:ascii="Garamond" w:hAnsi="Garamond"/>
          <w:sz w:val="24"/>
          <w:szCs w:val="24"/>
        </w:rPr>
        <w:t xml:space="preserve">a toto pochybení nenapraví ani na </w:t>
      </w:r>
      <w:r w:rsidR="00443CF5" w:rsidRPr="00D7033A">
        <w:rPr>
          <w:rFonts w:ascii="Garamond" w:hAnsi="Garamond"/>
          <w:sz w:val="24"/>
          <w:szCs w:val="24"/>
          <w:lang w:val="cs-CZ"/>
        </w:rPr>
        <w:t>základě</w:t>
      </w:r>
      <w:r w:rsidR="00443CF5" w:rsidRPr="00D7033A">
        <w:rPr>
          <w:rFonts w:ascii="Garamond" w:hAnsi="Garamond"/>
          <w:sz w:val="24"/>
          <w:szCs w:val="24"/>
        </w:rPr>
        <w:t xml:space="preserve"> </w:t>
      </w:r>
      <w:r w:rsidR="004E4E87" w:rsidRPr="00D7033A">
        <w:rPr>
          <w:rFonts w:ascii="Garamond" w:hAnsi="Garamond"/>
          <w:sz w:val="24"/>
          <w:szCs w:val="24"/>
        </w:rPr>
        <w:t>písemné výzvy pronajímatele s dodatečnou lhůtou k nápravě v délce alespoň sedmi (7) dnů</w:t>
      </w:r>
      <w:r w:rsidRPr="00D7033A">
        <w:rPr>
          <w:rFonts w:ascii="Garamond" w:hAnsi="Garamond"/>
          <w:sz w:val="24"/>
          <w:szCs w:val="24"/>
        </w:rPr>
        <w:t>, nebo</w:t>
      </w:r>
    </w:p>
    <w:p w14:paraId="1E07A7D8" w14:textId="77777777" w:rsidR="008114F4" w:rsidRPr="00D7033A" w:rsidRDefault="00A82F21"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opustí Předmět nájmu a P</w:t>
      </w:r>
      <w:r w:rsidR="008114F4" w:rsidRPr="00D7033A">
        <w:rPr>
          <w:rFonts w:ascii="Garamond" w:hAnsi="Garamond"/>
          <w:sz w:val="24"/>
          <w:szCs w:val="24"/>
        </w:rPr>
        <w:t>ředmět nájmu zůstane opuštěn po dobu delší než 2 (dva) týdny</w:t>
      </w:r>
      <w:r w:rsidR="00385ED0" w:rsidRPr="00D7033A">
        <w:rPr>
          <w:rFonts w:ascii="Garamond" w:hAnsi="Garamond"/>
          <w:sz w:val="24"/>
          <w:szCs w:val="24"/>
          <w:lang w:val="cs-CZ"/>
        </w:rPr>
        <w:t xml:space="preserve"> a ani k písemné výzvě pronajímatele nesdělí </w:t>
      </w:r>
      <w:r w:rsidR="00CF2F4E" w:rsidRPr="00D7033A">
        <w:rPr>
          <w:rFonts w:ascii="Garamond" w:hAnsi="Garamond"/>
          <w:sz w:val="24"/>
          <w:szCs w:val="24"/>
          <w:lang w:val="cs-CZ"/>
        </w:rPr>
        <w:t xml:space="preserve">nájemce </w:t>
      </w:r>
      <w:r w:rsidR="00385ED0" w:rsidRPr="00D7033A">
        <w:rPr>
          <w:rFonts w:ascii="Garamond" w:hAnsi="Garamond"/>
          <w:sz w:val="24"/>
          <w:szCs w:val="24"/>
          <w:lang w:val="cs-CZ"/>
        </w:rPr>
        <w:t>ve lhůtě alespoň 15 (patnácti) dnů, zda hodlá pokračovat v nájmu či nikoliv</w:t>
      </w:r>
      <w:r w:rsidR="008114F4" w:rsidRPr="00D7033A">
        <w:rPr>
          <w:rFonts w:ascii="Garamond" w:hAnsi="Garamond"/>
          <w:sz w:val="24"/>
          <w:szCs w:val="24"/>
        </w:rPr>
        <w:t>, nebo</w:t>
      </w:r>
    </w:p>
    <w:p w14:paraId="26BED692" w14:textId="77777777" w:rsidR="008114F4" w:rsidRPr="00D7033A" w:rsidRDefault="008114F4"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ztratí oprávnění k prov</w:t>
      </w:r>
      <w:r w:rsidR="00A82F21" w:rsidRPr="00D7033A">
        <w:rPr>
          <w:rFonts w:ascii="Garamond" w:hAnsi="Garamond"/>
          <w:sz w:val="24"/>
          <w:szCs w:val="24"/>
        </w:rPr>
        <w:t>ozování činností, pro který si P</w:t>
      </w:r>
      <w:r w:rsidRPr="00D7033A">
        <w:rPr>
          <w:rFonts w:ascii="Garamond" w:hAnsi="Garamond"/>
          <w:sz w:val="24"/>
          <w:szCs w:val="24"/>
        </w:rPr>
        <w:t xml:space="preserve">ředmět nájmu </w:t>
      </w:r>
      <w:r w:rsidR="008B6057" w:rsidRPr="00D7033A">
        <w:rPr>
          <w:rFonts w:ascii="Garamond" w:hAnsi="Garamond"/>
          <w:sz w:val="24"/>
          <w:szCs w:val="24"/>
        </w:rPr>
        <w:t>pro</w:t>
      </w:r>
      <w:r w:rsidRPr="00D7033A">
        <w:rPr>
          <w:rFonts w:ascii="Garamond" w:hAnsi="Garamond"/>
          <w:sz w:val="24"/>
          <w:szCs w:val="24"/>
        </w:rPr>
        <w:t>najal</w:t>
      </w:r>
      <w:r w:rsidR="00385ED0" w:rsidRPr="00D7033A">
        <w:rPr>
          <w:rFonts w:ascii="Garamond" w:hAnsi="Garamond"/>
          <w:sz w:val="24"/>
          <w:szCs w:val="24"/>
          <w:lang w:val="cs-CZ"/>
        </w:rPr>
        <w:t xml:space="preserve"> a toto oprávnění neobnoví ani ve lhůtě 30 (třiceti) dnů k písemné výzvě pronajímatele</w:t>
      </w:r>
      <w:r w:rsidRPr="00D7033A">
        <w:rPr>
          <w:rFonts w:ascii="Garamond" w:hAnsi="Garamond"/>
          <w:sz w:val="24"/>
          <w:szCs w:val="24"/>
        </w:rPr>
        <w:t>, nebo</w:t>
      </w:r>
    </w:p>
    <w:p w14:paraId="023A755C" w14:textId="77777777" w:rsidR="008114F4" w:rsidRPr="00D7033A" w:rsidRDefault="008114F4" w:rsidP="008114F4">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 xml:space="preserve">přes písemné upozornění pronajímatele </w:t>
      </w:r>
      <w:r w:rsidR="00385ED0" w:rsidRPr="00D7033A">
        <w:rPr>
          <w:rFonts w:ascii="Garamond" w:hAnsi="Garamond"/>
          <w:sz w:val="24"/>
          <w:szCs w:val="24"/>
          <w:lang w:val="cs-CZ"/>
        </w:rPr>
        <w:t xml:space="preserve">opakovaně </w:t>
      </w:r>
      <w:r w:rsidRPr="00D7033A">
        <w:rPr>
          <w:rFonts w:ascii="Garamond" w:hAnsi="Garamond"/>
          <w:sz w:val="24"/>
          <w:szCs w:val="24"/>
        </w:rPr>
        <w:t xml:space="preserve">porušuje klid nebo pořádek v </w:t>
      </w:r>
      <w:r w:rsidR="00A82F21" w:rsidRPr="00D7033A">
        <w:rPr>
          <w:rFonts w:ascii="Garamond" w:hAnsi="Garamond"/>
          <w:iCs/>
          <w:sz w:val="24"/>
          <w:szCs w:val="24"/>
        </w:rPr>
        <w:t>P</w:t>
      </w:r>
      <w:r w:rsidRPr="00D7033A">
        <w:rPr>
          <w:rFonts w:ascii="Garamond" w:hAnsi="Garamond"/>
          <w:iCs/>
          <w:sz w:val="24"/>
          <w:szCs w:val="24"/>
        </w:rPr>
        <w:t>ředmě</w:t>
      </w:r>
      <w:r w:rsidR="008C7A3A" w:rsidRPr="00D7033A">
        <w:rPr>
          <w:rFonts w:ascii="Garamond" w:hAnsi="Garamond"/>
          <w:iCs/>
          <w:sz w:val="24"/>
          <w:szCs w:val="24"/>
        </w:rPr>
        <w:t xml:space="preserve">tu nájmu nebo a v areálu </w:t>
      </w:r>
      <w:r w:rsidR="002A4CE5" w:rsidRPr="00D7033A">
        <w:rPr>
          <w:rFonts w:ascii="Garamond" w:hAnsi="Garamond"/>
          <w:iCs/>
          <w:sz w:val="24"/>
          <w:szCs w:val="24"/>
        </w:rPr>
        <w:t>pronajímatele</w:t>
      </w:r>
      <w:r w:rsidR="00385ED0" w:rsidRPr="00D7033A">
        <w:rPr>
          <w:rFonts w:ascii="Garamond" w:hAnsi="Garamond"/>
          <w:iCs/>
          <w:sz w:val="24"/>
          <w:szCs w:val="24"/>
          <w:lang w:val="cs-CZ"/>
        </w:rPr>
        <w:t xml:space="preserve"> způsobem, který není v daném místě a čase obvyklý</w:t>
      </w:r>
      <w:r w:rsidRPr="00D7033A">
        <w:rPr>
          <w:rFonts w:ascii="Garamond" w:hAnsi="Garamond"/>
          <w:sz w:val="24"/>
          <w:szCs w:val="24"/>
        </w:rPr>
        <w:t>, nebo</w:t>
      </w:r>
    </w:p>
    <w:p w14:paraId="16ED21AE" w14:textId="1A47E144" w:rsidR="00385ED0" w:rsidRPr="00D7033A" w:rsidRDefault="008114F4" w:rsidP="00385ED0">
      <w:pPr>
        <w:pStyle w:val="Zkladntext"/>
        <w:numPr>
          <w:ilvl w:val="0"/>
          <w:numId w:val="2"/>
        </w:numPr>
        <w:tabs>
          <w:tab w:val="clear" w:pos="567"/>
          <w:tab w:val="clear" w:pos="891"/>
          <w:tab w:val="left" w:pos="1003"/>
          <w:tab w:val="left" w:pos="1416"/>
        </w:tabs>
        <w:spacing w:before="0"/>
        <w:ind w:left="1418" w:hanging="414"/>
        <w:rPr>
          <w:rFonts w:ascii="Garamond" w:hAnsi="Garamond"/>
          <w:sz w:val="24"/>
          <w:szCs w:val="24"/>
        </w:rPr>
      </w:pPr>
      <w:r w:rsidRPr="00D7033A">
        <w:rPr>
          <w:rFonts w:ascii="Garamond" w:hAnsi="Garamond"/>
          <w:sz w:val="24"/>
          <w:szCs w:val="24"/>
        </w:rPr>
        <w:t>je v prodlení s dopl</w:t>
      </w:r>
      <w:r w:rsidR="002A53E9" w:rsidRPr="00D7033A">
        <w:rPr>
          <w:rFonts w:ascii="Garamond" w:hAnsi="Garamond"/>
          <w:sz w:val="24"/>
          <w:szCs w:val="24"/>
        </w:rPr>
        <w:t>něním sjednané jistoty delším 30 (třiceti</w:t>
      </w:r>
      <w:r w:rsidRPr="00D7033A">
        <w:rPr>
          <w:rFonts w:ascii="Garamond" w:hAnsi="Garamond"/>
          <w:sz w:val="24"/>
          <w:szCs w:val="24"/>
        </w:rPr>
        <w:t>) dnů oproti l</w:t>
      </w:r>
      <w:r w:rsidR="00A82F21" w:rsidRPr="00D7033A">
        <w:rPr>
          <w:rFonts w:ascii="Garamond" w:hAnsi="Garamond"/>
          <w:sz w:val="24"/>
          <w:szCs w:val="24"/>
        </w:rPr>
        <w:t>hůtě splatnosti sjednané touto S</w:t>
      </w:r>
      <w:r w:rsidRPr="00D7033A">
        <w:rPr>
          <w:rFonts w:ascii="Garamond" w:hAnsi="Garamond"/>
          <w:sz w:val="24"/>
          <w:szCs w:val="24"/>
        </w:rPr>
        <w:t>mlouvou</w:t>
      </w:r>
      <w:r w:rsidR="00385ED0" w:rsidRPr="00D7033A">
        <w:rPr>
          <w:rFonts w:ascii="Garamond" w:hAnsi="Garamond"/>
          <w:sz w:val="24"/>
          <w:szCs w:val="24"/>
          <w:lang w:val="cs-CZ"/>
        </w:rPr>
        <w:t xml:space="preserve"> a tuto dlužnou částku neuhradí nájemce ani </w:t>
      </w:r>
      <w:r w:rsidR="00385ED0" w:rsidRPr="00D7033A">
        <w:rPr>
          <w:rFonts w:ascii="Garamond" w:hAnsi="Garamond"/>
          <w:sz w:val="24"/>
          <w:szCs w:val="24"/>
        </w:rPr>
        <w:t>přes písemnou výzvu pronajímatele</w:t>
      </w:r>
      <w:r w:rsidR="00385ED0" w:rsidRPr="00D7033A">
        <w:rPr>
          <w:rFonts w:ascii="Garamond" w:hAnsi="Garamond"/>
          <w:sz w:val="24"/>
          <w:szCs w:val="24"/>
          <w:lang w:val="cs-CZ"/>
        </w:rPr>
        <w:t xml:space="preserve"> v dodatečné lhůtě alespoň 15 (patnácti) dnů.</w:t>
      </w:r>
    </w:p>
    <w:p w14:paraId="2231BD78" w14:textId="028A91EC" w:rsidR="00483CAA" w:rsidRPr="00D7033A" w:rsidRDefault="00483CAA" w:rsidP="00D078B2">
      <w:pPr>
        <w:pStyle w:val="Zkladntext"/>
        <w:tabs>
          <w:tab w:val="clear" w:pos="567"/>
          <w:tab w:val="left" w:pos="531"/>
          <w:tab w:val="left" w:pos="1003"/>
        </w:tabs>
        <w:spacing w:before="0"/>
        <w:ind w:left="1003"/>
        <w:rPr>
          <w:rFonts w:ascii="Garamond" w:hAnsi="Garamond"/>
          <w:sz w:val="24"/>
          <w:szCs w:val="24"/>
        </w:rPr>
      </w:pPr>
      <w:r w:rsidRPr="00D7033A">
        <w:rPr>
          <w:rFonts w:ascii="Garamond" w:hAnsi="Garamond"/>
          <w:sz w:val="24"/>
          <w:szCs w:val="24"/>
        </w:rPr>
        <w:t xml:space="preserve">Smluvní strany v této souvislosti ujednávají, že za hrubé porušení povinností </w:t>
      </w:r>
      <w:r w:rsidRPr="00D7033A">
        <w:rPr>
          <w:rFonts w:ascii="Garamond" w:hAnsi="Garamond"/>
          <w:sz w:val="24"/>
          <w:szCs w:val="24"/>
          <w:lang w:val="cs-CZ"/>
        </w:rPr>
        <w:t>pronajímatele</w:t>
      </w:r>
      <w:r w:rsidRPr="00D7033A">
        <w:rPr>
          <w:rFonts w:ascii="Garamond" w:hAnsi="Garamond"/>
          <w:sz w:val="24"/>
          <w:szCs w:val="24"/>
        </w:rPr>
        <w:t xml:space="preserve"> vůči </w:t>
      </w:r>
      <w:r w:rsidRPr="00D7033A">
        <w:rPr>
          <w:rFonts w:ascii="Garamond" w:hAnsi="Garamond"/>
          <w:sz w:val="24"/>
          <w:szCs w:val="24"/>
          <w:lang w:val="cs-CZ"/>
        </w:rPr>
        <w:t>nájemci</w:t>
      </w:r>
      <w:r w:rsidRPr="00D7033A">
        <w:rPr>
          <w:rFonts w:ascii="Garamond" w:hAnsi="Garamond"/>
          <w:sz w:val="24"/>
          <w:szCs w:val="24"/>
        </w:rPr>
        <w:t xml:space="preserve"> je považována zejména situace, kdy </w:t>
      </w:r>
      <w:r w:rsidRPr="00D7033A">
        <w:rPr>
          <w:rFonts w:ascii="Garamond" w:hAnsi="Garamond"/>
          <w:sz w:val="24"/>
          <w:szCs w:val="24"/>
          <w:lang w:val="cs-CZ"/>
        </w:rPr>
        <w:t>pronajímatel</w:t>
      </w:r>
      <w:r w:rsidRPr="00D7033A">
        <w:rPr>
          <w:rFonts w:ascii="Garamond" w:hAnsi="Garamond"/>
          <w:sz w:val="24"/>
          <w:szCs w:val="24"/>
        </w:rPr>
        <w:t xml:space="preserve">: </w:t>
      </w:r>
    </w:p>
    <w:p w14:paraId="693E7357" w14:textId="77777777" w:rsidR="00330AEF" w:rsidRPr="00D7033A" w:rsidRDefault="00330AEF" w:rsidP="008114F4">
      <w:pPr>
        <w:pStyle w:val="Zkladntext"/>
        <w:numPr>
          <w:ilvl w:val="0"/>
          <w:numId w:val="2"/>
        </w:numPr>
        <w:tabs>
          <w:tab w:val="clear" w:pos="567"/>
          <w:tab w:val="clear" w:pos="891"/>
          <w:tab w:val="num" w:pos="1416"/>
        </w:tabs>
        <w:spacing w:before="0"/>
        <w:ind w:left="1418" w:hanging="414"/>
        <w:rPr>
          <w:rFonts w:ascii="Garamond" w:hAnsi="Garamond"/>
          <w:sz w:val="24"/>
          <w:szCs w:val="24"/>
        </w:rPr>
      </w:pPr>
      <w:r w:rsidRPr="00D7033A">
        <w:rPr>
          <w:rFonts w:ascii="Garamond" w:hAnsi="Garamond"/>
          <w:sz w:val="24"/>
          <w:szCs w:val="24"/>
          <w:lang w:val="cs-CZ"/>
        </w:rPr>
        <w:t>nezajistí, aby Předmět nájmu byl způsobilý ke smluvenému</w:t>
      </w:r>
      <w:r w:rsidR="000209AB" w:rsidRPr="00D7033A">
        <w:rPr>
          <w:rFonts w:ascii="Garamond" w:hAnsi="Garamond"/>
          <w:sz w:val="24"/>
          <w:szCs w:val="24"/>
          <w:lang w:val="cs-CZ"/>
        </w:rPr>
        <w:t xml:space="preserve"> nebo obvyklému</w:t>
      </w:r>
      <w:r w:rsidRPr="00D7033A">
        <w:rPr>
          <w:rFonts w:ascii="Garamond" w:hAnsi="Garamond"/>
          <w:sz w:val="24"/>
          <w:szCs w:val="24"/>
          <w:lang w:val="cs-CZ"/>
        </w:rPr>
        <w:t xml:space="preserve"> užívání, nebo</w:t>
      </w:r>
    </w:p>
    <w:p w14:paraId="1BDBCD24" w14:textId="43E42D19" w:rsidR="00DF49AD" w:rsidRPr="00D7033A" w:rsidRDefault="00330AEF" w:rsidP="00C16918">
      <w:pPr>
        <w:pStyle w:val="Zkladntext"/>
        <w:numPr>
          <w:ilvl w:val="0"/>
          <w:numId w:val="2"/>
        </w:numPr>
        <w:tabs>
          <w:tab w:val="clear" w:pos="567"/>
          <w:tab w:val="clear" w:pos="891"/>
          <w:tab w:val="num" w:pos="1416"/>
        </w:tabs>
        <w:spacing w:before="0"/>
        <w:ind w:left="1418" w:hanging="414"/>
        <w:rPr>
          <w:rFonts w:ascii="Garamond" w:hAnsi="Garamond"/>
          <w:sz w:val="24"/>
          <w:szCs w:val="24"/>
          <w:lang w:val="cs-CZ"/>
        </w:rPr>
      </w:pPr>
      <w:r w:rsidRPr="00D7033A">
        <w:rPr>
          <w:rFonts w:ascii="Garamond" w:hAnsi="Garamond"/>
          <w:sz w:val="24"/>
          <w:szCs w:val="24"/>
          <w:lang w:val="cs-CZ"/>
        </w:rPr>
        <w:t>neumožní nájemci řádné a nerušené užívání Předmětu nájmu</w:t>
      </w:r>
    </w:p>
    <w:p w14:paraId="5A598D35" w14:textId="2613C1C1" w:rsidR="008114F4" w:rsidRPr="00D7033A" w:rsidRDefault="002E33F3" w:rsidP="008114F4">
      <w:pPr>
        <w:pStyle w:val="Zkladntext"/>
        <w:tabs>
          <w:tab w:val="clear" w:pos="567"/>
          <w:tab w:val="left" w:pos="531"/>
          <w:tab w:val="left" w:pos="1003"/>
        </w:tabs>
        <w:spacing w:before="0"/>
        <w:ind w:left="1003" w:hanging="472"/>
        <w:rPr>
          <w:rFonts w:ascii="Garamond" w:hAnsi="Garamond"/>
          <w:sz w:val="24"/>
          <w:szCs w:val="24"/>
          <w:lang w:val="cs-CZ"/>
        </w:rPr>
      </w:pPr>
      <w:r w:rsidRPr="00D7033A">
        <w:rPr>
          <w:rFonts w:ascii="Garamond" w:hAnsi="Garamond"/>
          <w:sz w:val="24"/>
          <w:szCs w:val="24"/>
        </w:rPr>
        <w:tab/>
      </w:r>
      <w:r w:rsidR="00A82F21" w:rsidRPr="00D7033A">
        <w:rPr>
          <w:rFonts w:ascii="Garamond" w:hAnsi="Garamond"/>
          <w:sz w:val="24"/>
          <w:szCs w:val="24"/>
        </w:rPr>
        <w:tab/>
        <w:t>Za předpokladu, že nájemní S</w:t>
      </w:r>
      <w:r w:rsidR="008114F4" w:rsidRPr="00D7033A">
        <w:rPr>
          <w:rFonts w:ascii="Garamond" w:hAnsi="Garamond"/>
          <w:sz w:val="24"/>
          <w:szCs w:val="24"/>
        </w:rPr>
        <w:t xml:space="preserve">mlouva bude ze strany pronajímatele </w:t>
      </w:r>
      <w:r w:rsidR="000209AB" w:rsidRPr="00D7033A">
        <w:rPr>
          <w:rFonts w:ascii="Garamond" w:hAnsi="Garamond"/>
          <w:sz w:val="24"/>
          <w:szCs w:val="24"/>
          <w:lang w:val="cs-CZ"/>
        </w:rPr>
        <w:t xml:space="preserve">nebo nájemce </w:t>
      </w:r>
      <w:r w:rsidR="008114F4" w:rsidRPr="00D7033A">
        <w:rPr>
          <w:rFonts w:ascii="Garamond" w:hAnsi="Garamond"/>
          <w:sz w:val="24"/>
          <w:szCs w:val="24"/>
        </w:rPr>
        <w:t xml:space="preserve">vypovězena z důvodu shora specifikovaných hrubých porušení povinností </w:t>
      </w:r>
      <w:r w:rsidR="00A82F21" w:rsidRPr="00D7033A">
        <w:rPr>
          <w:rFonts w:ascii="Garamond" w:hAnsi="Garamond"/>
          <w:sz w:val="24"/>
          <w:szCs w:val="24"/>
        </w:rPr>
        <w:t>n</w:t>
      </w:r>
      <w:r w:rsidR="008114F4" w:rsidRPr="00D7033A">
        <w:rPr>
          <w:rFonts w:ascii="Garamond" w:hAnsi="Garamond"/>
          <w:sz w:val="24"/>
          <w:szCs w:val="24"/>
        </w:rPr>
        <w:t>ájemce</w:t>
      </w:r>
      <w:r w:rsidR="000209AB" w:rsidRPr="00D7033A">
        <w:rPr>
          <w:rFonts w:ascii="Garamond" w:hAnsi="Garamond"/>
          <w:sz w:val="24"/>
          <w:szCs w:val="24"/>
          <w:lang w:val="cs-CZ"/>
        </w:rPr>
        <w:t xml:space="preserve"> nebo pronajímatele</w:t>
      </w:r>
      <w:r w:rsidR="008114F4" w:rsidRPr="00D7033A">
        <w:rPr>
          <w:rFonts w:ascii="Garamond" w:hAnsi="Garamond"/>
          <w:sz w:val="24"/>
          <w:szCs w:val="24"/>
        </w:rPr>
        <w:t xml:space="preserve">, činí výpovědní </w:t>
      </w:r>
      <w:r w:rsidR="00623481" w:rsidRPr="00D7033A">
        <w:rPr>
          <w:rFonts w:ascii="Garamond" w:hAnsi="Garamond"/>
          <w:sz w:val="24"/>
          <w:szCs w:val="24"/>
        </w:rPr>
        <w:t xml:space="preserve">doba </w:t>
      </w:r>
      <w:r w:rsidR="00DE6EA7" w:rsidRPr="00D7033A">
        <w:rPr>
          <w:rFonts w:ascii="Garamond" w:hAnsi="Garamond"/>
          <w:sz w:val="24"/>
          <w:szCs w:val="24"/>
          <w:lang w:val="cs-CZ"/>
        </w:rPr>
        <w:t xml:space="preserve">30 (třicet) </w:t>
      </w:r>
      <w:r w:rsidR="008114F4" w:rsidRPr="00D7033A">
        <w:rPr>
          <w:rFonts w:ascii="Garamond" w:hAnsi="Garamond"/>
          <w:sz w:val="24"/>
          <w:szCs w:val="24"/>
        </w:rPr>
        <w:t xml:space="preserve">dnů a začíná běžet prvním dnem po doručení výpovědi </w:t>
      </w:r>
      <w:r w:rsidR="00A82F21" w:rsidRPr="00D7033A">
        <w:rPr>
          <w:rFonts w:ascii="Garamond" w:hAnsi="Garamond"/>
          <w:sz w:val="24"/>
          <w:szCs w:val="24"/>
        </w:rPr>
        <w:t>n</w:t>
      </w:r>
      <w:r w:rsidR="000209AB" w:rsidRPr="00D7033A">
        <w:rPr>
          <w:rFonts w:ascii="Garamond" w:hAnsi="Garamond"/>
          <w:sz w:val="24"/>
          <w:szCs w:val="24"/>
        </w:rPr>
        <w:t>ájemci</w:t>
      </w:r>
      <w:r w:rsidR="000209AB" w:rsidRPr="00D7033A">
        <w:rPr>
          <w:rFonts w:ascii="Garamond" w:hAnsi="Garamond"/>
          <w:sz w:val="24"/>
          <w:szCs w:val="24"/>
          <w:lang w:val="cs-CZ"/>
        </w:rPr>
        <w:t xml:space="preserve"> nebo pronajímateli.</w:t>
      </w:r>
    </w:p>
    <w:p w14:paraId="388B0DC2" w14:textId="40AB5779" w:rsidR="008114F4" w:rsidRPr="00D7033A" w:rsidRDefault="002E33F3" w:rsidP="008114F4">
      <w:pPr>
        <w:pStyle w:val="Zkladntext"/>
        <w:tabs>
          <w:tab w:val="clear" w:pos="567"/>
          <w:tab w:val="left" w:pos="531"/>
          <w:tab w:val="left" w:pos="1003"/>
        </w:tabs>
        <w:spacing w:before="0"/>
        <w:ind w:left="1003" w:hanging="472"/>
        <w:rPr>
          <w:rFonts w:ascii="Garamond" w:hAnsi="Garamond"/>
          <w:sz w:val="24"/>
          <w:szCs w:val="24"/>
          <w:lang w:eastAsia="ar-SA"/>
        </w:rPr>
      </w:pPr>
      <w:r w:rsidRPr="00D7033A">
        <w:rPr>
          <w:rFonts w:ascii="Garamond" w:hAnsi="Garamond"/>
          <w:sz w:val="24"/>
          <w:szCs w:val="24"/>
        </w:rPr>
        <w:tab/>
      </w:r>
      <w:r w:rsidR="008114F4" w:rsidRPr="00D7033A">
        <w:rPr>
          <w:rFonts w:ascii="Garamond" w:hAnsi="Garamond"/>
          <w:sz w:val="24"/>
          <w:szCs w:val="24"/>
        </w:rPr>
        <w:tab/>
        <w:t xml:space="preserve">Nájem skončí uplynutím výpovědní doby, nebude-li Smluvními stranami dohodnuto jinak. </w:t>
      </w:r>
    </w:p>
    <w:p w14:paraId="499BADB5" w14:textId="77777777" w:rsidR="008114F4" w:rsidRPr="00D7033A" w:rsidRDefault="008114F4" w:rsidP="008114F4">
      <w:pPr>
        <w:pStyle w:val="Zkladntext"/>
        <w:tabs>
          <w:tab w:val="clear" w:pos="567"/>
          <w:tab w:val="left" w:pos="531"/>
          <w:tab w:val="left" w:pos="1003"/>
        </w:tabs>
        <w:spacing w:before="0"/>
        <w:ind w:left="1003" w:hanging="472"/>
        <w:rPr>
          <w:rFonts w:ascii="Garamond" w:hAnsi="Garamond"/>
          <w:sz w:val="24"/>
          <w:szCs w:val="24"/>
          <w:u w:val="single"/>
          <w:lang w:eastAsia="ar-SA"/>
        </w:rPr>
      </w:pPr>
      <w:r w:rsidRPr="00D7033A">
        <w:rPr>
          <w:rFonts w:ascii="Garamond" w:hAnsi="Garamond"/>
          <w:sz w:val="24"/>
          <w:szCs w:val="24"/>
          <w:lang w:eastAsia="ar-SA"/>
        </w:rPr>
        <w:t>d.</w:t>
      </w:r>
      <w:r w:rsidRPr="00D7033A">
        <w:rPr>
          <w:rFonts w:ascii="Garamond" w:hAnsi="Garamond"/>
          <w:sz w:val="24"/>
          <w:szCs w:val="24"/>
          <w:lang w:eastAsia="ar-SA"/>
        </w:rPr>
        <w:tab/>
      </w:r>
      <w:r w:rsidRPr="00D7033A">
        <w:rPr>
          <w:rFonts w:ascii="Garamond" w:hAnsi="Garamond"/>
          <w:sz w:val="24"/>
          <w:szCs w:val="24"/>
          <w:u w:val="single"/>
          <w:lang w:eastAsia="ar-SA"/>
        </w:rPr>
        <w:t>výpovědí pronajímatele</w:t>
      </w:r>
      <w:r w:rsidR="001817BD" w:rsidRPr="00D7033A">
        <w:rPr>
          <w:rFonts w:ascii="Garamond" w:hAnsi="Garamond"/>
          <w:sz w:val="24"/>
          <w:szCs w:val="24"/>
          <w:u w:val="single"/>
          <w:lang w:val="cs-CZ" w:eastAsia="ar-SA"/>
        </w:rPr>
        <w:t xml:space="preserve"> a nájemce</w:t>
      </w:r>
      <w:r w:rsidRPr="00D7033A">
        <w:rPr>
          <w:rFonts w:ascii="Garamond" w:hAnsi="Garamond"/>
          <w:sz w:val="24"/>
          <w:szCs w:val="24"/>
          <w:u w:val="single"/>
          <w:lang w:eastAsia="ar-SA"/>
        </w:rPr>
        <w:t xml:space="preserve"> bez výpovědní doby</w:t>
      </w:r>
    </w:p>
    <w:p w14:paraId="7463D79C" w14:textId="70A9244F" w:rsidR="002E33E0" w:rsidRPr="00D7033A" w:rsidRDefault="002E33F3" w:rsidP="00C16918">
      <w:pPr>
        <w:pStyle w:val="Zkladntext"/>
        <w:tabs>
          <w:tab w:val="clear" w:pos="567"/>
          <w:tab w:val="left" w:pos="531"/>
          <w:tab w:val="left" w:pos="1003"/>
        </w:tabs>
        <w:spacing w:before="0"/>
        <w:ind w:left="1003" w:hanging="472"/>
        <w:rPr>
          <w:rFonts w:ascii="Garamond" w:hAnsi="Garamond"/>
          <w:sz w:val="24"/>
          <w:szCs w:val="24"/>
          <w:lang w:val="cs-CZ" w:eastAsia="ar-SA"/>
        </w:rPr>
      </w:pPr>
      <w:r w:rsidRPr="00D7033A">
        <w:rPr>
          <w:rFonts w:ascii="Garamond" w:hAnsi="Garamond"/>
          <w:sz w:val="24"/>
          <w:szCs w:val="24"/>
          <w:lang w:eastAsia="ar-SA"/>
        </w:rPr>
        <w:tab/>
      </w:r>
      <w:r w:rsidR="008114F4" w:rsidRPr="00D7033A">
        <w:rPr>
          <w:rFonts w:ascii="Garamond" w:hAnsi="Garamond"/>
          <w:sz w:val="24"/>
          <w:szCs w:val="24"/>
          <w:lang w:eastAsia="ar-SA"/>
        </w:rPr>
        <w:tab/>
        <w:t>Pronajímatel má právo nájem vypovědět i bez výpovědní doby, a to v případe</w:t>
      </w:r>
      <w:r w:rsidR="00A82F21" w:rsidRPr="00D7033A">
        <w:rPr>
          <w:rFonts w:ascii="Garamond" w:hAnsi="Garamond"/>
          <w:sz w:val="24"/>
          <w:szCs w:val="24"/>
          <w:lang w:eastAsia="ar-SA"/>
        </w:rPr>
        <w:t>ch výslovně předvídaných touto S</w:t>
      </w:r>
      <w:r w:rsidR="008114F4" w:rsidRPr="00D7033A">
        <w:rPr>
          <w:rFonts w:ascii="Garamond" w:hAnsi="Garamond"/>
          <w:sz w:val="24"/>
          <w:szCs w:val="24"/>
          <w:lang w:eastAsia="ar-SA"/>
        </w:rPr>
        <w:t>mlouvou nebo zákonem.</w:t>
      </w:r>
    </w:p>
    <w:p w14:paraId="35537A3A" w14:textId="77777777" w:rsidR="008114F4" w:rsidRPr="00D7033A" w:rsidRDefault="008114F4" w:rsidP="008114F4">
      <w:pPr>
        <w:pStyle w:val="Zkladntext"/>
        <w:tabs>
          <w:tab w:val="clear" w:pos="567"/>
          <w:tab w:val="left" w:pos="497"/>
          <w:tab w:val="left" w:pos="1003"/>
        </w:tabs>
        <w:spacing w:before="0"/>
        <w:ind w:left="1003" w:hanging="472"/>
        <w:rPr>
          <w:rFonts w:ascii="Garamond" w:hAnsi="Garamond"/>
          <w:sz w:val="24"/>
          <w:szCs w:val="24"/>
          <w:u w:val="single"/>
        </w:rPr>
      </w:pPr>
      <w:r w:rsidRPr="00D7033A">
        <w:rPr>
          <w:rFonts w:ascii="Garamond" w:hAnsi="Garamond"/>
          <w:sz w:val="24"/>
          <w:szCs w:val="24"/>
        </w:rPr>
        <w:t>e.</w:t>
      </w:r>
      <w:r w:rsidRPr="00D7033A">
        <w:rPr>
          <w:rFonts w:ascii="Garamond" w:hAnsi="Garamond"/>
          <w:sz w:val="24"/>
          <w:szCs w:val="24"/>
        </w:rPr>
        <w:tab/>
      </w:r>
      <w:r w:rsidRPr="00D7033A">
        <w:rPr>
          <w:rFonts w:ascii="Garamond" w:hAnsi="Garamond"/>
          <w:sz w:val="24"/>
          <w:szCs w:val="24"/>
          <w:u w:val="single"/>
        </w:rPr>
        <w:t>poškozením nebo zničením Předmětu nájmu</w:t>
      </w:r>
    </w:p>
    <w:p w14:paraId="5E84D4F7" w14:textId="0D8C0F8A" w:rsidR="008114F4" w:rsidRPr="00D7033A" w:rsidRDefault="002E33F3" w:rsidP="008114F4">
      <w:pPr>
        <w:pStyle w:val="Zkladntext"/>
        <w:tabs>
          <w:tab w:val="clear" w:pos="567"/>
          <w:tab w:val="left" w:pos="531"/>
          <w:tab w:val="left" w:pos="1003"/>
        </w:tabs>
        <w:spacing w:before="0"/>
        <w:ind w:left="1003" w:hanging="472"/>
        <w:rPr>
          <w:rFonts w:ascii="Garamond" w:hAnsi="Garamond"/>
          <w:strike/>
          <w:sz w:val="24"/>
          <w:szCs w:val="24"/>
          <w:lang w:val="cs-CZ"/>
        </w:rPr>
      </w:pPr>
      <w:r w:rsidRPr="00D7033A">
        <w:rPr>
          <w:rFonts w:ascii="Garamond" w:hAnsi="Garamond"/>
          <w:sz w:val="24"/>
          <w:szCs w:val="24"/>
        </w:rPr>
        <w:tab/>
      </w:r>
      <w:r w:rsidR="008114F4" w:rsidRPr="00D7033A">
        <w:rPr>
          <w:rFonts w:ascii="Garamond" w:hAnsi="Garamond"/>
          <w:sz w:val="24"/>
          <w:szCs w:val="24"/>
        </w:rPr>
        <w:tab/>
        <w:t xml:space="preserve">Nájem zaniká, pokud by došlo k poškození nebo zničení Předmětu nájmu tak, že ho nebude možné dál užívat k danému účelu. </w:t>
      </w:r>
      <w:r w:rsidR="00A82F21" w:rsidRPr="00D7033A">
        <w:rPr>
          <w:rFonts w:ascii="Garamond" w:hAnsi="Garamond"/>
          <w:sz w:val="24"/>
          <w:szCs w:val="24"/>
        </w:rPr>
        <w:t>N</w:t>
      </w:r>
      <w:r w:rsidR="008114F4" w:rsidRPr="00D7033A">
        <w:rPr>
          <w:rFonts w:ascii="Garamond" w:hAnsi="Garamond"/>
          <w:sz w:val="24"/>
          <w:szCs w:val="24"/>
        </w:rPr>
        <w:t xml:space="preserve">ájemce odpovídá za poškození nebo zničení Předmětu nájmu a případnou škodu je povinen </w:t>
      </w:r>
      <w:r w:rsidR="00A82F21" w:rsidRPr="00D7033A">
        <w:rPr>
          <w:rFonts w:ascii="Garamond" w:hAnsi="Garamond"/>
          <w:sz w:val="24"/>
          <w:szCs w:val="24"/>
        </w:rPr>
        <w:t>p</w:t>
      </w:r>
      <w:r w:rsidR="008114F4" w:rsidRPr="00D7033A">
        <w:rPr>
          <w:rFonts w:ascii="Garamond" w:hAnsi="Garamond"/>
          <w:sz w:val="24"/>
          <w:szCs w:val="24"/>
        </w:rPr>
        <w:t>ronajímateli uhradit</w:t>
      </w:r>
    </w:p>
    <w:p w14:paraId="28EAF607" w14:textId="23A2F452" w:rsidR="008114F4" w:rsidRPr="00D7033A" w:rsidRDefault="00385ED0" w:rsidP="008114F4">
      <w:pPr>
        <w:pStyle w:val="Zkladntext"/>
        <w:tabs>
          <w:tab w:val="left" w:pos="497"/>
        </w:tabs>
        <w:spacing w:before="0"/>
        <w:ind w:left="531" w:hanging="531"/>
        <w:rPr>
          <w:rFonts w:ascii="Garamond" w:hAnsi="Garamond"/>
          <w:sz w:val="24"/>
          <w:szCs w:val="24"/>
        </w:rPr>
      </w:pPr>
      <w:r w:rsidRPr="00D7033A">
        <w:rPr>
          <w:rFonts w:ascii="Garamond" w:hAnsi="Garamond"/>
          <w:sz w:val="24"/>
          <w:szCs w:val="24"/>
        </w:rPr>
        <w:t>(</w:t>
      </w:r>
      <w:r w:rsidRPr="00D7033A">
        <w:rPr>
          <w:rFonts w:ascii="Garamond" w:hAnsi="Garamond"/>
          <w:sz w:val="24"/>
          <w:szCs w:val="24"/>
          <w:lang w:val="cs-CZ"/>
        </w:rPr>
        <w:t>3</w:t>
      </w:r>
      <w:r w:rsidRPr="00D7033A">
        <w:rPr>
          <w:rFonts w:ascii="Garamond" w:hAnsi="Garamond"/>
          <w:sz w:val="24"/>
          <w:szCs w:val="24"/>
        </w:rPr>
        <w:t>)</w:t>
      </w:r>
      <w:r w:rsidR="008114F4" w:rsidRPr="00D7033A">
        <w:rPr>
          <w:rFonts w:ascii="Garamond" w:hAnsi="Garamond"/>
          <w:sz w:val="24"/>
          <w:szCs w:val="24"/>
        </w:rPr>
        <w:tab/>
        <w:t xml:space="preserve">Po skončení nájemního vztahu je </w:t>
      </w:r>
      <w:r w:rsidR="00A82F21" w:rsidRPr="00D7033A">
        <w:rPr>
          <w:rFonts w:ascii="Garamond" w:hAnsi="Garamond"/>
          <w:sz w:val="24"/>
          <w:szCs w:val="24"/>
        </w:rPr>
        <w:t>n</w:t>
      </w:r>
      <w:r w:rsidR="008114F4" w:rsidRPr="00D7033A">
        <w:rPr>
          <w:rFonts w:ascii="Garamond" w:hAnsi="Garamond"/>
          <w:sz w:val="24"/>
          <w:szCs w:val="24"/>
        </w:rPr>
        <w:t>ájemce povinen Předmět náj</w:t>
      </w:r>
      <w:r w:rsidR="00A82F21" w:rsidRPr="00D7033A">
        <w:rPr>
          <w:rFonts w:ascii="Garamond" w:hAnsi="Garamond"/>
          <w:sz w:val="24"/>
          <w:szCs w:val="24"/>
        </w:rPr>
        <w:t>mu vyklidit a vyklizený předat p</w:t>
      </w:r>
      <w:r w:rsidR="008114F4" w:rsidRPr="00D7033A">
        <w:rPr>
          <w:rFonts w:ascii="Garamond" w:hAnsi="Garamond"/>
          <w:sz w:val="24"/>
          <w:szCs w:val="24"/>
        </w:rPr>
        <w:t xml:space="preserve">ronajímateli ve stavu, v jakém jej převzal, s přihlédnutím k obvyklému opotřebení, a to nejpozději </w:t>
      </w:r>
      <w:r w:rsidR="008C7A3A" w:rsidRPr="00D7033A">
        <w:rPr>
          <w:rFonts w:ascii="Garamond" w:hAnsi="Garamond"/>
          <w:sz w:val="24"/>
          <w:szCs w:val="24"/>
        </w:rPr>
        <w:t>v den ukončení nájemního vztahu</w:t>
      </w:r>
      <w:r w:rsidR="00623481" w:rsidRPr="00D7033A">
        <w:rPr>
          <w:rFonts w:ascii="Garamond" w:hAnsi="Garamond"/>
          <w:sz w:val="24"/>
          <w:szCs w:val="24"/>
        </w:rPr>
        <w:t>.</w:t>
      </w:r>
      <w:r w:rsidR="008114F4" w:rsidRPr="00D7033A">
        <w:rPr>
          <w:rFonts w:ascii="Garamond" w:hAnsi="Garamond"/>
          <w:sz w:val="24"/>
          <w:szCs w:val="24"/>
        </w:rPr>
        <w:t xml:space="preserve"> Předání Předmětu nájmu bude provedeno protokolárně. Při odevzdání Předmětu nájmu je </w:t>
      </w:r>
      <w:r w:rsidR="00A82F21" w:rsidRPr="00D7033A">
        <w:rPr>
          <w:rFonts w:ascii="Garamond" w:hAnsi="Garamond"/>
          <w:sz w:val="24"/>
          <w:szCs w:val="24"/>
        </w:rPr>
        <w:t>n</w:t>
      </w:r>
      <w:r w:rsidR="008114F4" w:rsidRPr="00D7033A">
        <w:rPr>
          <w:rFonts w:ascii="Garamond" w:hAnsi="Garamond"/>
          <w:sz w:val="24"/>
          <w:szCs w:val="24"/>
        </w:rPr>
        <w:t xml:space="preserve">ájemce povinen odevzdat klíče od Předmětu nájmu a společných prostor. V případě neodevzdání klíčů nebo některého z nich budou vyměněny zámky na účet </w:t>
      </w:r>
      <w:r w:rsidR="00A82F21" w:rsidRPr="00D7033A">
        <w:rPr>
          <w:rFonts w:ascii="Garamond" w:hAnsi="Garamond"/>
          <w:sz w:val="24"/>
          <w:szCs w:val="24"/>
        </w:rPr>
        <w:t>n</w:t>
      </w:r>
      <w:r w:rsidR="008114F4" w:rsidRPr="00D7033A">
        <w:rPr>
          <w:rFonts w:ascii="Garamond" w:hAnsi="Garamond"/>
          <w:sz w:val="24"/>
          <w:szCs w:val="24"/>
        </w:rPr>
        <w:t xml:space="preserve">ájemce. </w:t>
      </w:r>
      <w:r w:rsidR="00FA1B01" w:rsidRPr="00D7033A">
        <w:rPr>
          <w:rFonts w:ascii="Garamond" w:hAnsi="Garamond"/>
          <w:sz w:val="24"/>
          <w:szCs w:val="24"/>
          <w:lang w:val="cs-CZ"/>
        </w:rPr>
        <w:t>Nájemce</w:t>
      </w:r>
      <w:r w:rsidR="00FA1B01" w:rsidRPr="00D7033A">
        <w:rPr>
          <w:rFonts w:ascii="Garamond" w:hAnsi="Garamond"/>
          <w:sz w:val="24"/>
          <w:szCs w:val="24"/>
        </w:rPr>
        <w:t xml:space="preserve"> </w:t>
      </w:r>
      <w:r w:rsidR="00FA1B01" w:rsidRPr="00D7033A">
        <w:rPr>
          <w:rFonts w:ascii="Garamond" w:hAnsi="Garamond"/>
          <w:sz w:val="24"/>
          <w:szCs w:val="24"/>
          <w:lang w:val="cs-CZ"/>
        </w:rPr>
        <w:t xml:space="preserve">je </w:t>
      </w:r>
      <w:r w:rsidR="00FA1B01" w:rsidRPr="00D7033A">
        <w:rPr>
          <w:rFonts w:ascii="Garamond" w:hAnsi="Garamond"/>
          <w:sz w:val="24"/>
          <w:szCs w:val="24"/>
        </w:rPr>
        <w:t xml:space="preserve">oprávněn oddělit si a vzít si vše, co do </w:t>
      </w:r>
      <w:r w:rsidR="00FA1B01" w:rsidRPr="00D7033A">
        <w:rPr>
          <w:rFonts w:ascii="Garamond" w:hAnsi="Garamond"/>
          <w:sz w:val="24"/>
          <w:szCs w:val="24"/>
          <w:lang w:val="cs-CZ"/>
        </w:rPr>
        <w:t>Předmětu nájmu</w:t>
      </w:r>
      <w:r w:rsidR="00FA1B01" w:rsidRPr="00D7033A">
        <w:rPr>
          <w:rFonts w:ascii="Garamond" w:hAnsi="Garamond"/>
          <w:sz w:val="24"/>
          <w:szCs w:val="24"/>
        </w:rPr>
        <w:t xml:space="preserve"> vložil nebo </w:t>
      </w:r>
      <w:r w:rsidR="00623481" w:rsidRPr="00D7033A">
        <w:rPr>
          <w:rFonts w:ascii="Garamond" w:hAnsi="Garamond"/>
          <w:sz w:val="24"/>
          <w:szCs w:val="24"/>
        </w:rPr>
        <w:t xml:space="preserve">do </w:t>
      </w:r>
      <w:r w:rsidR="00FA1B01" w:rsidRPr="00D7033A">
        <w:rPr>
          <w:rFonts w:ascii="Garamond" w:hAnsi="Garamond"/>
          <w:sz w:val="24"/>
          <w:szCs w:val="24"/>
          <w:lang w:val="cs-CZ"/>
        </w:rPr>
        <w:t>něj</w:t>
      </w:r>
      <w:r w:rsidR="00FA1B01" w:rsidRPr="00D7033A">
        <w:rPr>
          <w:rFonts w:ascii="Garamond" w:hAnsi="Garamond"/>
          <w:sz w:val="24"/>
          <w:szCs w:val="24"/>
        </w:rPr>
        <w:t xml:space="preserve"> vnesl vlastním nákladem, je-li to možné a nezhorší-li se tím podstata </w:t>
      </w:r>
      <w:r w:rsidR="00FA1B01" w:rsidRPr="00D7033A">
        <w:rPr>
          <w:rFonts w:ascii="Garamond" w:hAnsi="Garamond"/>
          <w:sz w:val="24"/>
          <w:szCs w:val="24"/>
          <w:lang w:val="cs-CZ"/>
        </w:rPr>
        <w:t>Předmětu</w:t>
      </w:r>
      <w:r w:rsidR="00FA1B01" w:rsidRPr="00D7033A">
        <w:rPr>
          <w:rFonts w:ascii="Garamond" w:hAnsi="Garamond"/>
          <w:sz w:val="24"/>
          <w:szCs w:val="24"/>
        </w:rPr>
        <w:t xml:space="preserve"> nebo neztíží-li se tím nepřiměřeně </w:t>
      </w:r>
      <w:r w:rsidR="00FA1B01" w:rsidRPr="00D7033A">
        <w:rPr>
          <w:rFonts w:ascii="Garamond" w:hAnsi="Garamond"/>
          <w:sz w:val="24"/>
          <w:szCs w:val="24"/>
          <w:lang w:val="cs-CZ"/>
        </w:rPr>
        <w:t>jeho</w:t>
      </w:r>
      <w:r w:rsidR="00FA1B01" w:rsidRPr="00D7033A">
        <w:rPr>
          <w:rFonts w:ascii="Garamond" w:hAnsi="Garamond"/>
          <w:sz w:val="24"/>
          <w:szCs w:val="24"/>
        </w:rPr>
        <w:t xml:space="preserve"> užívání.</w:t>
      </w:r>
      <w:r w:rsidR="008114F4" w:rsidRPr="00D7033A">
        <w:rPr>
          <w:rFonts w:ascii="Garamond" w:hAnsi="Garamond"/>
          <w:sz w:val="24"/>
          <w:szCs w:val="24"/>
        </w:rPr>
        <w:t xml:space="preserve"> </w:t>
      </w:r>
    </w:p>
    <w:p w14:paraId="58ED2C67" w14:textId="0140F7AD" w:rsidR="008114F4" w:rsidRPr="00D7033A" w:rsidRDefault="00385ED0" w:rsidP="008114F4">
      <w:pPr>
        <w:pStyle w:val="Zkladntext"/>
        <w:spacing w:before="0"/>
        <w:ind w:left="531" w:hanging="531"/>
        <w:rPr>
          <w:rFonts w:ascii="Garamond" w:hAnsi="Garamond"/>
          <w:sz w:val="24"/>
          <w:szCs w:val="24"/>
        </w:rPr>
      </w:pPr>
      <w:r w:rsidRPr="00D7033A">
        <w:rPr>
          <w:rFonts w:ascii="Garamond" w:hAnsi="Garamond"/>
          <w:sz w:val="24"/>
          <w:szCs w:val="24"/>
        </w:rPr>
        <w:lastRenderedPageBreak/>
        <w:t>(</w:t>
      </w:r>
      <w:r w:rsidRPr="00D7033A">
        <w:rPr>
          <w:rFonts w:ascii="Garamond" w:hAnsi="Garamond"/>
          <w:sz w:val="24"/>
          <w:szCs w:val="24"/>
          <w:lang w:val="cs-CZ"/>
        </w:rPr>
        <w:t>4</w:t>
      </w:r>
      <w:r w:rsidRPr="00D7033A">
        <w:rPr>
          <w:rFonts w:ascii="Garamond" w:hAnsi="Garamond"/>
          <w:sz w:val="24"/>
          <w:szCs w:val="24"/>
        </w:rPr>
        <w:t>)</w:t>
      </w:r>
      <w:r w:rsidRPr="00D7033A">
        <w:tab/>
      </w:r>
      <w:r w:rsidR="008114F4" w:rsidRPr="00D7033A">
        <w:rPr>
          <w:rFonts w:ascii="Garamond" w:hAnsi="Garamond"/>
          <w:sz w:val="24"/>
          <w:szCs w:val="24"/>
        </w:rPr>
        <w:t xml:space="preserve">V případě prodlení s předáním </w:t>
      </w:r>
      <w:r w:rsidR="00212ADA" w:rsidRPr="00D7033A">
        <w:rPr>
          <w:rFonts w:ascii="Garamond" w:hAnsi="Garamond"/>
          <w:sz w:val="24"/>
          <w:szCs w:val="24"/>
        </w:rPr>
        <w:t xml:space="preserve">a vyklizením </w:t>
      </w:r>
      <w:r w:rsidR="008114F4" w:rsidRPr="00D7033A">
        <w:rPr>
          <w:rFonts w:ascii="Garamond" w:hAnsi="Garamond"/>
          <w:sz w:val="24"/>
          <w:szCs w:val="24"/>
        </w:rPr>
        <w:t xml:space="preserve">Předmětu nájmu nebo jeho části je </w:t>
      </w:r>
      <w:r w:rsidR="00A82F21" w:rsidRPr="00D7033A">
        <w:rPr>
          <w:rFonts w:ascii="Garamond" w:hAnsi="Garamond"/>
          <w:sz w:val="24"/>
          <w:szCs w:val="24"/>
        </w:rPr>
        <w:t>n</w:t>
      </w:r>
      <w:r w:rsidR="008114F4" w:rsidRPr="00D7033A">
        <w:rPr>
          <w:rFonts w:ascii="Garamond" w:hAnsi="Garamond"/>
          <w:sz w:val="24"/>
          <w:szCs w:val="24"/>
        </w:rPr>
        <w:t>ájemce povinen zaplat</w:t>
      </w:r>
      <w:r w:rsidR="00212ADA" w:rsidRPr="00D7033A">
        <w:rPr>
          <w:rFonts w:ascii="Garamond" w:hAnsi="Garamond"/>
          <w:sz w:val="24"/>
          <w:szCs w:val="24"/>
        </w:rPr>
        <w:t xml:space="preserve">it </w:t>
      </w:r>
      <w:r w:rsidR="00A82F21" w:rsidRPr="00D7033A">
        <w:rPr>
          <w:rFonts w:ascii="Garamond" w:hAnsi="Garamond"/>
          <w:sz w:val="24"/>
          <w:szCs w:val="24"/>
        </w:rPr>
        <w:t>p</w:t>
      </w:r>
      <w:r w:rsidR="00212ADA" w:rsidRPr="00D7033A">
        <w:rPr>
          <w:rFonts w:ascii="Garamond" w:hAnsi="Garamond"/>
          <w:sz w:val="24"/>
          <w:szCs w:val="24"/>
        </w:rPr>
        <w:t>ronajímateli</w:t>
      </w:r>
      <w:r w:rsidR="008C7A3A" w:rsidRPr="00D7033A">
        <w:rPr>
          <w:rFonts w:ascii="Garamond" w:hAnsi="Garamond"/>
          <w:sz w:val="24"/>
          <w:szCs w:val="24"/>
        </w:rPr>
        <w:t xml:space="preserve"> také smluvní pokutu ve výši 5.000,</w:t>
      </w:r>
      <w:r w:rsidR="00A042D7" w:rsidRPr="00D7033A">
        <w:rPr>
          <w:rFonts w:ascii="Garamond" w:hAnsi="Garamond"/>
          <w:sz w:val="24"/>
          <w:szCs w:val="24"/>
          <w:lang w:val="cs-CZ"/>
        </w:rPr>
        <w:t>-</w:t>
      </w:r>
      <w:r w:rsidR="00A042D7" w:rsidRPr="00D7033A">
        <w:rPr>
          <w:rFonts w:ascii="Garamond" w:hAnsi="Garamond"/>
          <w:sz w:val="24"/>
          <w:szCs w:val="24"/>
        </w:rPr>
        <w:t xml:space="preserve">  </w:t>
      </w:r>
      <w:r w:rsidR="008C7A3A" w:rsidRPr="00D7033A">
        <w:rPr>
          <w:rFonts w:ascii="Garamond" w:hAnsi="Garamond"/>
          <w:sz w:val="24"/>
          <w:szCs w:val="24"/>
        </w:rPr>
        <w:t>Kč</w:t>
      </w:r>
      <w:r w:rsidR="0E4B7E83" w:rsidRPr="00D7033A">
        <w:rPr>
          <w:rFonts w:ascii="Garamond" w:hAnsi="Garamond"/>
          <w:sz w:val="24"/>
          <w:szCs w:val="24"/>
        </w:rPr>
        <w:t xml:space="preserve"> </w:t>
      </w:r>
      <w:r w:rsidR="777AEA59" w:rsidRPr="00D7033A">
        <w:rPr>
          <w:rFonts w:ascii="Garamond" w:hAnsi="Garamond"/>
          <w:sz w:val="24"/>
          <w:szCs w:val="24"/>
        </w:rPr>
        <w:t xml:space="preserve">plus </w:t>
      </w:r>
      <w:r w:rsidR="0E4B7E83" w:rsidRPr="00D7033A">
        <w:rPr>
          <w:rFonts w:ascii="Garamond" w:hAnsi="Garamond"/>
          <w:sz w:val="24"/>
          <w:szCs w:val="24"/>
        </w:rPr>
        <w:t>DPH</w:t>
      </w:r>
      <w:r w:rsidR="008C7A3A" w:rsidRPr="00D7033A">
        <w:rPr>
          <w:rFonts w:ascii="Garamond" w:hAnsi="Garamond"/>
          <w:sz w:val="24"/>
          <w:szCs w:val="24"/>
        </w:rPr>
        <w:t xml:space="preserve"> (slovy: pět</w:t>
      </w:r>
      <w:r w:rsidR="003E1C48" w:rsidRPr="00D7033A">
        <w:rPr>
          <w:rFonts w:ascii="Garamond" w:hAnsi="Garamond"/>
          <w:sz w:val="24"/>
          <w:szCs w:val="24"/>
        </w:rPr>
        <w:t xml:space="preserve"> </w:t>
      </w:r>
      <w:r w:rsidR="008C7A3A" w:rsidRPr="00D7033A">
        <w:rPr>
          <w:rFonts w:ascii="Garamond" w:hAnsi="Garamond"/>
          <w:sz w:val="24"/>
          <w:szCs w:val="24"/>
        </w:rPr>
        <w:t>tisíc</w:t>
      </w:r>
      <w:r w:rsidR="008114F4" w:rsidRPr="00D7033A">
        <w:rPr>
          <w:rFonts w:ascii="Garamond" w:hAnsi="Garamond"/>
          <w:sz w:val="24"/>
          <w:szCs w:val="24"/>
        </w:rPr>
        <w:t xml:space="preserve"> korun českých) za každý i započatý den prodlení. </w:t>
      </w:r>
    </w:p>
    <w:p w14:paraId="1DCD5EA9" w14:textId="77777777" w:rsidR="00D33001" w:rsidRPr="00D7033A" w:rsidRDefault="00D33001" w:rsidP="00D33001">
      <w:pPr>
        <w:pStyle w:val="Zkladntext"/>
        <w:spacing w:before="0"/>
        <w:ind w:left="531" w:hanging="531"/>
        <w:rPr>
          <w:rFonts w:ascii="Garamond" w:hAnsi="Garamond"/>
          <w:sz w:val="24"/>
          <w:szCs w:val="24"/>
          <w:lang w:val="cs-CZ"/>
        </w:rPr>
      </w:pPr>
      <w:r w:rsidRPr="00D7033A">
        <w:rPr>
          <w:rFonts w:ascii="Garamond" w:hAnsi="Garamond"/>
          <w:sz w:val="24"/>
          <w:szCs w:val="24"/>
          <w:lang w:val="cs-CZ"/>
        </w:rPr>
        <w:t>(</w:t>
      </w:r>
      <w:r w:rsidR="00104B6A" w:rsidRPr="00D7033A">
        <w:rPr>
          <w:rFonts w:ascii="Garamond" w:hAnsi="Garamond"/>
          <w:sz w:val="24"/>
          <w:szCs w:val="24"/>
          <w:lang w:val="cs-CZ"/>
        </w:rPr>
        <w:t>5</w:t>
      </w:r>
      <w:r w:rsidRPr="00D7033A">
        <w:rPr>
          <w:rFonts w:ascii="Garamond" w:hAnsi="Garamond"/>
          <w:sz w:val="24"/>
          <w:szCs w:val="24"/>
          <w:lang w:val="cs-CZ"/>
        </w:rPr>
        <w:t>)</w:t>
      </w:r>
      <w:r w:rsidRPr="00D7033A">
        <w:rPr>
          <w:rFonts w:ascii="Garamond" w:hAnsi="Garamond"/>
          <w:sz w:val="24"/>
          <w:szCs w:val="24"/>
          <w:lang w:val="cs-CZ"/>
        </w:rPr>
        <w:tab/>
      </w:r>
      <w:r w:rsidR="00DE6EA7" w:rsidRPr="00D7033A">
        <w:rPr>
          <w:rFonts w:ascii="Garamond" w:hAnsi="Garamond"/>
          <w:sz w:val="24"/>
          <w:szCs w:val="24"/>
        </w:rPr>
        <w:t xml:space="preserve">Pronajímatel se zavazuje poskytnout aktivní součinnosti </w:t>
      </w:r>
      <w:r w:rsidRPr="00D7033A">
        <w:rPr>
          <w:rFonts w:ascii="Garamond" w:hAnsi="Garamond"/>
          <w:sz w:val="24"/>
          <w:szCs w:val="24"/>
        </w:rPr>
        <w:t xml:space="preserve">pro předání Předmětu nájmu a </w:t>
      </w:r>
      <w:r w:rsidR="00DE6EA7" w:rsidRPr="00D7033A">
        <w:rPr>
          <w:rFonts w:ascii="Garamond" w:hAnsi="Garamond"/>
          <w:sz w:val="24"/>
          <w:szCs w:val="24"/>
        </w:rPr>
        <w:t>při sepsání a podpisu předávacího pr</w:t>
      </w:r>
      <w:r w:rsidRPr="00D7033A">
        <w:rPr>
          <w:rFonts w:ascii="Garamond" w:hAnsi="Garamond"/>
          <w:sz w:val="24"/>
          <w:szCs w:val="24"/>
        </w:rPr>
        <w:t xml:space="preserve">otokolu. </w:t>
      </w:r>
    </w:p>
    <w:p w14:paraId="6AB53ACE" w14:textId="5B28DCBE" w:rsidR="00DE6EA7" w:rsidRPr="00D7033A" w:rsidRDefault="00D33001" w:rsidP="00D33001">
      <w:pPr>
        <w:pStyle w:val="Zkladntext"/>
        <w:spacing w:before="0"/>
        <w:ind w:left="531" w:hanging="531"/>
        <w:rPr>
          <w:rFonts w:ascii="Garamond" w:hAnsi="Garamond"/>
          <w:sz w:val="24"/>
          <w:szCs w:val="24"/>
          <w:lang w:val="cs-CZ"/>
        </w:rPr>
      </w:pPr>
      <w:r w:rsidRPr="00D7033A">
        <w:rPr>
          <w:rFonts w:ascii="Garamond" w:hAnsi="Garamond"/>
          <w:sz w:val="24"/>
          <w:szCs w:val="24"/>
          <w:lang w:val="cs-CZ"/>
        </w:rPr>
        <w:t>(</w:t>
      </w:r>
      <w:r w:rsidR="00104B6A" w:rsidRPr="00D7033A">
        <w:rPr>
          <w:rFonts w:ascii="Garamond" w:hAnsi="Garamond"/>
          <w:sz w:val="24"/>
          <w:szCs w:val="24"/>
          <w:lang w:val="cs-CZ"/>
        </w:rPr>
        <w:t>6</w:t>
      </w:r>
      <w:r w:rsidRPr="00D7033A">
        <w:rPr>
          <w:rFonts w:ascii="Garamond" w:hAnsi="Garamond"/>
          <w:sz w:val="24"/>
          <w:szCs w:val="24"/>
          <w:lang w:val="cs-CZ"/>
        </w:rPr>
        <w:t>)</w:t>
      </w:r>
      <w:r w:rsidRPr="00D7033A">
        <w:tab/>
      </w:r>
      <w:r w:rsidRPr="00D7033A">
        <w:rPr>
          <w:rFonts w:ascii="Garamond" w:hAnsi="Garamond"/>
          <w:sz w:val="24"/>
          <w:szCs w:val="24"/>
        </w:rPr>
        <w:t>Pronajímatel se zavazuje zaplatit</w:t>
      </w:r>
      <w:r w:rsidR="00DE6EA7" w:rsidRPr="00D7033A">
        <w:rPr>
          <w:rFonts w:ascii="Garamond" w:hAnsi="Garamond"/>
          <w:sz w:val="24"/>
          <w:szCs w:val="24"/>
        </w:rPr>
        <w:t xml:space="preserve"> </w:t>
      </w:r>
      <w:r w:rsidRPr="00D7033A">
        <w:rPr>
          <w:rFonts w:ascii="Garamond" w:hAnsi="Garamond"/>
          <w:sz w:val="24"/>
          <w:szCs w:val="24"/>
        </w:rPr>
        <w:t xml:space="preserve">nájemci smluvní pokutu ve výši </w:t>
      </w:r>
      <w:r w:rsidR="00195EA4" w:rsidRPr="00D7033A">
        <w:rPr>
          <w:rFonts w:ascii="Garamond" w:hAnsi="Garamond"/>
          <w:sz w:val="24"/>
          <w:szCs w:val="24"/>
        </w:rPr>
        <w:t>5.000, -</w:t>
      </w:r>
      <w:r w:rsidR="00DE6EA7" w:rsidRPr="00D7033A">
        <w:rPr>
          <w:rFonts w:ascii="Garamond" w:hAnsi="Garamond"/>
          <w:sz w:val="24"/>
          <w:szCs w:val="24"/>
        </w:rPr>
        <w:t xml:space="preserve"> Kč</w:t>
      </w:r>
      <w:r w:rsidRPr="00D7033A">
        <w:rPr>
          <w:rFonts w:ascii="Garamond" w:hAnsi="Garamond"/>
          <w:sz w:val="24"/>
          <w:szCs w:val="24"/>
        </w:rPr>
        <w:t xml:space="preserve"> </w:t>
      </w:r>
      <w:r w:rsidR="18B9E6C9" w:rsidRPr="00D7033A">
        <w:rPr>
          <w:rFonts w:ascii="Garamond" w:hAnsi="Garamond"/>
          <w:sz w:val="24"/>
          <w:szCs w:val="24"/>
        </w:rPr>
        <w:t xml:space="preserve">plus </w:t>
      </w:r>
      <w:r w:rsidR="5D5D88CA" w:rsidRPr="00D7033A">
        <w:rPr>
          <w:rFonts w:ascii="Garamond" w:hAnsi="Garamond"/>
          <w:sz w:val="24"/>
          <w:szCs w:val="24"/>
        </w:rPr>
        <w:t>DPH</w:t>
      </w:r>
      <w:r w:rsidR="4F94ED68" w:rsidRPr="00D7033A">
        <w:rPr>
          <w:rFonts w:ascii="Garamond" w:hAnsi="Garamond"/>
          <w:sz w:val="24"/>
          <w:szCs w:val="24"/>
        </w:rPr>
        <w:t xml:space="preserve"> </w:t>
      </w:r>
      <w:r w:rsidRPr="00D7033A">
        <w:rPr>
          <w:rFonts w:ascii="Garamond" w:hAnsi="Garamond"/>
          <w:sz w:val="24"/>
          <w:szCs w:val="24"/>
        </w:rPr>
        <w:t>(slovy: pět tisíc korun českých)</w:t>
      </w:r>
      <w:r w:rsidRPr="00D7033A">
        <w:rPr>
          <w:rFonts w:ascii="Garamond" w:hAnsi="Garamond"/>
          <w:sz w:val="24"/>
          <w:szCs w:val="24"/>
          <w:lang w:val="cs-CZ"/>
        </w:rPr>
        <w:t xml:space="preserve"> za každý i započatý den prodlení s poskytnutím</w:t>
      </w:r>
      <w:r w:rsidRPr="00D7033A">
        <w:rPr>
          <w:rFonts w:ascii="Garamond" w:hAnsi="Garamond"/>
          <w:sz w:val="24"/>
          <w:szCs w:val="24"/>
        </w:rPr>
        <w:t xml:space="preserve"> aktivní součinnost</w:t>
      </w:r>
      <w:r w:rsidRPr="00D7033A">
        <w:rPr>
          <w:rFonts w:ascii="Garamond" w:hAnsi="Garamond"/>
          <w:sz w:val="24"/>
          <w:szCs w:val="24"/>
          <w:lang w:val="cs-CZ"/>
        </w:rPr>
        <w:t>i</w:t>
      </w:r>
      <w:r w:rsidRPr="00D7033A">
        <w:rPr>
          <w:rFonts w:ascii="Garamond" w:hAnsi="Garamond"/>
          <w:sz w:val="24"/>
          <w:szCs w:val="24"/>
        </w:rPr>
        <w:t xml:space="preserve"> pro předání předmětu nájmu</w:t>
      </w:r>
      <w:r w:rsidRPr="00D7033A">
        <w:rPr>
          <w:rFonts w:ascii="Garamond" w:hAnsi="Garamond"/>
          <w:sz w:val="24"/>
          <w:szCs w:val="24"/>
          <w:lang w:val="cs-CZ"/>
        </w:rPr>
        <w:t>.</w:t>
      </w:r>
    </w:p>
    <w:p w14:paraId="459DE0A1" w14:textId="77777777" w:rsidR="008114F4" w:rsidRPr="00D7033A" w:rsidRDefault="008114F4" w:rsidP="008114F4">
      <w:pPr>
        <w:tabs>
          <w:tab w:val="left" w:pos="590"/>
        </w:tabs>
        <w:spacing w:after="0" w:line="240" w:lineRule="auto"/>
        <w:ind w:left="531" w:right="2" w:hanging="531"/>
        <w:jc w:val="both"/>
        <w:rPr>
          <w:rFonts w:ascii="Garamond" w:hAnsi="Garamond"/>
          <w:b/>
          <w:sz w:val="24"/>
          <w:szCs w:val="24"/>
        </w:rPr>
      </w:pPr>
      <w:r w:rsidRPr="00D7033A">
        <w:rPr>
          <w:rFonts w:ascii="Garamond" w:hAnsi="Garamond"/>
          <w:sz w:val="24"/>
          <w:szCs w:val="24"/>
        </w:rPr>
        <w:t>(</w:t>
      </w:r>
      <w:r w:rsidR="004B6C1F" w:rsidRPr="00D7033A">
        <w:rPr>
          <w:rFonts w:ascii="Garamond" w:hAnsi="Garamond"/>
          <w:sz w:val="24"/>
          <w:szCs w:val="24"/>
        </w:rPr>
        <w:t>7)</w:t>
      </w:r>
      <w:r w:rsidRPr="00D7033A">
        <w:rPr>
          <w:rFonts w:ascii="Garamond" w:hAnsi="Garamond"/>
          <w:sz w:val="24"/>
          <w:szCs w:val="24"/>
        </w:rPr>
        <w:tab/>
        <w:t xml:space="preserve">Je-li </w:t>
      </w:r>
      <w:r w:rsidR="00A82F21" w:rsidRPr="00D7033A">
        <w:rPr>
          <w:rFonts w:ascii="Garamond" w:hAnsi="Garamond"/>
          <w:sz w:val="24"/>
          <w:szCs w:val="24"/>
        </w:rPr>
        <w:t>n</w:t>
      </w:r>
      <w:r w:rsidRPr="00D7033A">
        <w:rPr>
          <w:rFonts w:ascii="Garamond" w:hAnsi="Garamond"/>
          <w:sz w:val="24"/>
          <w:szCs w:val="24"/>
        </w:rPr>
        <w:t>ájemce v</w:t>
      </w:r>
      <w:r w:rsidR="00D33001" w:rsidRPr="00D7033A">
        <w:rPr>
          <w:rFonts w:ascii="Garamond" w:hAnsi="Garamond"/>
          <w:sz w:val="24"/>
          <w:szCs w:val="24"/>
        </w:rPr>
        <w:t> </w:t>
      </w:r>
      <w:r w:rsidRPr="00D7033A">
        <w:rPr>
          <w:rFonts w:ascii="Garamond" w:hAnsi="Garamond"/>
          <w:sz w:val="24"/>
          <w:szCs w:val="24"/>
        </w:rPr>
        <w:t>prodlení</w:t>
      </w:r>
      <w:r w:rsidR="00D33001" w:rsidRPr="00D7033A">
        <w:rPr>
          <w:rFonts w:ascii="Garamond" w:hAnsi="Garamond"/>
          <w:sz w:val="24"/>
          <w:szCs w:val="24"/>
        </w:rPr>
        <w:t xml:space="preserve"> i po předchozí</w:t>
      </w:r>
      <w:r w:rsidR="00483CAA" w:rsidRPr="00D7033A">
        <w:rPr>
          <w:rFonts w:ascii="Garamond" w:hAnsi="Garamond"/>
          <w:sz w:val="24"/>
          <w:szCs w:val="24"/>
        </w:rPr>
        <w:t xml:space="preserve"> a včasné</w:t>
      </w:r>
      <w:r w:rsidR="00D33001" w:rsidRPr="00D7033A">
        <w:rPr>
          <w:rFonts w:ascii="Garamond" w:hAnsi="Garamond"/>
          <w:sz w:val="24"/>
          <w:szCs w:val="24"/>
        </w:rPr>
        <w:t xml:space="preserve"> </w:t>
      </w:r>
      <w:r w:rsidR="00483CAA" w:rsidRPr="00D7033A">
        <w:rPr>
          <w:rFonts w:ascii="Garamond" w:hAnsi="Garamond"/>
          <w:sz w:val="24"/>
          <w:szCs w:val="24"/>
        </w:rPr>
        <w:t xml:space="preserve">písemné </w:t>
      </w:r>
      <w:r w:rsidR="00D33001" w:rsidRPr="00D7033A">
        <w:rPr>
          <w:rFonts w:ascii="Garamond" w:hAnsi="Garamond"/>
          <w:sz w:val="24"/>
          <w:szCs w:val="24"/>
        </w:rPr>
        <w:t>výzvě pronajímatele</w:t>
      </w:r>
      <w:r w:rsidRPr="00D7033A">
        <w:rPr>
          <w:rFonts w:ascii="Garamond" w:hAnsi="Garamond"/>
          <w:sz w:val="24"/>
          <w:szCs w:val="24"/>
        </w:rPr>
        <w:t xml:space="preserve"> s vyklizením Předmětu nájmu delším 30 (třiceti) dnů, je </w:t>
      </w:r>
      <w:r w:rsidR="00A82F21" w:rsidRPr="00D7033A">
        <w:rPr>
          <w:rFonts w:ascii="Garamond" w:hAnsi="Garamond"/>
          <w:sz w:val="24"/>
          <w:szCs w:val="24"/>
        </w:rPr>
        <w:t>p</w:t>
      </w:r>
      <w:r w:rsidR="00D33001" w:rsidRPr="00D7033A">
        <w:rPr>
          <w:rFonts w:ascii="Garamond" w:hAnsi="Garamond"/>
          <w:sz w:val="24"/>
          <w:szCs w:val="24"/>
        </w:rPr>
        <w:t xml:space="preserve">ronajímatel, není-li taktéž v prodlení, </w:t>
      </w:r>
      <w:r w:rsidRPr="00D7033A">
        <w:rPr>
          <w:rFonts w:ascii="Garamond" w:hAnsi="Garamond"/>
          <w:sz w:val="24"/>
          <w:szCs w:val="24"/>
        </w:rPr>
        <w:t xml:space="preserve">oprávněn zajistit vyklizení Předmětu nájmu sám na náklady </w:t>
      </w:r>
      <w:r w:rsidR="00A82F21" w:rsidRPr="00D7033A">
        <w:rPr>
          <w:rFonts w:ascii="Garamond" w:hAnsi="Garamond"/>
          <w:sz w:val="24"/>
          <w:szCs w:val="24"/>
        </w:rPr>
        <w:t>n</w:t>
      </w:r>
      <w:r w:rsidRPr="00D7033A">
        <w:rPr>
          <w:rFonts w:ascii="Garamond" w:hAnsi="Garamond"/>
          <w:sz w:val="24"/>
          <w:szCs w:val="24"/>
        </w:rPr>
        <w:t xml:space="preserve">ájemce, a za tím účelem uděluje </w:t>
      </w:r>
      <w:r w:rsidR="00A82F21" w:rsidRPr="00D7033A">
        <w:rPr>
          <w:rFonts w:ascii="Garamond" w:hAnsi="Garamond"/>
          <w:sz w:val="24"/>
          <w:szCs w:val="24"/>
        </w:rPr>
        <w:t>n</w:t>
      </w:r>
      <w:r w:rsidRPr="00D7033A">
        <w:rPr>
          <w:rFonts w:ascii="Garamond" w:hAnsi="Garamond"/>
          <w:sz w:val="24"/>
          <w:szCs w:val="24"/>
        </w:rPr>
        <w:t xml:space="preserve">ájemce </w:t>
      </w:r>
      <w:r w:rsidR="00A82F21" w:rsidRPr="00D7033A">
        <w:rPr>
          <w:rFonts w:ascii="Garamond" w:hAnsi="Garamond"/>
          <w:sz w:val="24"/>
          <w:szCs w:val="24"/>
        </w:rPr>
        <w:t>p</w:t>
      </w:r>
      <w:r w:rsidRPr="00D7033A">
        <w:rPr>
          <w:rFonts w:ascii="Garamond" w:hAnsi="Garamond"/>
          <w:sz w:val="24"/>
          <w:szCs w:val="24"/>
        </w:rPr>
        <w:t xml:space="preserve">ronajímateli výslovný souhlas k tomu, aby odpovědný pracovník </w:t>
      </w:r>
      <w:r w:rsidR="00A82F21" w:rsidRPr="00D7033A">
        <w:rPr>
          <w:rFonts w:ascii="Garamond" w:hAnsi="Garamond"/>
          <w:sz w:val="24"/>
          <w:szCs w:val="24"/>
        </w:rPr>
        <w:t>p</w:t>
      </w:r>
      <w:r w:rsidRPr="00D7033A">
        <w:rPr>
          <w:rFonts w:ascii="Garamond" w:hAnsi="Garamond"/>
          <w:sz w:val="24"/>
          <w:szCs w:val="24"/>
        </w:rPr>
        <w:t>ronajímatele za přítomnosti 2 (dvou) dalších svědků (nezúčastněných osob):</w:t>
      </w:r>
    </w:p>
    <w:p w14:paraId="54BF5AA0" w14:textId="77777777" w:rsidR="008114F4" w:rsidRPr="00D7033A" w:rsidRDefault="008114F4" w:rsidP="008114F4">
      <w:pPr>
        <w:numPr>
          <w:ilvl w:val="0"/>
          <w:numId w:val="3"/>
        </w:numPr>
        <w:tabs>
          <w:tab w:val="clear" w:pos="720"/>
          <w:tab w:val="num" w:pos="1003"/>
          <w:tab w:val="left" w:pos="4820"/>
        </w:tabs>
        <w:spacing w:after="0" w:line="240" w:lineRule="auto"/>
        <w:ind w:left="1003" w:hanging="413"/>
        <w:jc w:val="both"/>
        <w:rPr>
          <w:rFonts w:ascii="Garamond" w:hAnsi="Garamond"/>
          <w:sz w:val="24"/>
          <w:szCs w:val="24"/>
        </w:rPr>
      </w:pPr>
      <w:r w:rsidRPr="00D7033A">
        <w:rPr>
          <w:rFonts w:ascii="Garamond" w:hAnsi="Garamond"/>
          <w:sz w:val="24"/>
          <w:szCs w:val="24"/>
        </w:rPr>
        <w:t>vstoupil do Předmětu nájmu (po předchozím otevření vstupních dveří za použití dostupných technických prostředků a pomůcek);</w:t>
      </w:r>
    </w:p>
    <w:p w14:paraId="4C0499AB" w14:textId="77777777" w:rsidR="008114F4" w:rsidRPr="00D7033A" w:rsidRDefault="008114F4" w:rsidP="008114F4">
      <w:pPr>
        <w:numPr>
          <w:ilvl w:val="0"/>
          <w:numId w:val="3"/>
        </w:numPr>
        <w:tabs>
          <w:tab w:val="clear" w:pos="720"/>
          <w:tab w:val="num" w:pos="1003"/>
          <w:tab w:val="left" w:pos="4820"/>
        </w:tabs>
        <w:spacing w:after="0" w:line="240" w:lineRule="auto"/>
        <w:ind w:left="1003" w:right="2" w:hanging="413"/>
        <w:jc w:val="both"/>
        <w:rPr>
          <w:rFonts w:ascii="Garamond" w:hAnsi="Garamond"/>
          <w:sz w:val="24"/>
          <w:szCs w:val="24"/>
        </w:rPr>
      </w:pPr>
      <w:r w:rsidRPr="00D7033A">
        <w:rPr>
          <w:rFonts w:ascii="Garamond" w:hAnsi="Garamond"/>
          <w:sz w:val="24"/>
          <w:szCs w:val="24"/>
        </w:rPr>
        <w:t>provedl soupis věcí nacházejících se v Předmětu nájmu,</w:t>
      </w:r>
    </w:p>
    <w:p w14:paraId="67882463" w14:textId="77777777" w:rsidR="008114F4" w:rsidRPr="00D7033A" w:rsidRDefault="008114F4" w:rsidP="008114F4">
      <w:pPr>
        <w:numPr>
          <w:ilvl w:val="0"/>
          <w:numId w:val="3"/>
        </w:numPr>
        <w:tabs>
          <w:tab w:val="clear" w:pos="720"/>
          <w:tab w:val="num" w:pos="1003"/>
          <w:tab w:val="left" w:pos="4820"/>
        </w:tabs>
        <w:spacing w:after="0" w:line="240" w:lineRule="auto"/>
        <w:ind w:left="1003" w:right="2" w:hanging="413"/>
        <w:jc w:val="both"/>
        <w:rPr>
          <w:rFonts w:ascii="Garamond" w:hAnsi="Garamond"/>
          <w:sz w:val="24"/>
          <w:szCs w:val="24"/>
        </w:rPr>
      </w:pPr>
      <w:r w:rsidRPr="00D7033A">
        <w:rPr>
          <w:rFonts w:ascii="Garamond" w:hAnsi="Garamond"/>
          <w:sz w:val="24"/>
          <w:szCs w:val="24"/>
        </w:rPr>
        <w:t xml:space="preserve">věci nacházejí se v Předmětu nájmu vhodným způsobem uložil na jiném místě. </w:t>
      </w:r>
    </w:p>
    <w:p w14:paraId="6CE8E00D" w14:textId="0B6DEFE9" w:rsidR="008114F4" w:rsidRPr="00D7033A" w:rsidRDefault="008114F4" w:rsidP="008114F4">
      <w:pPr>
        <w:tabs>
          <w:tab w:val="left" w:pos="590"/>
        </w:tabs>
        <w:spacing w:after="0" w:line="240" w:lineRule="auto"/>
        <w:ind w:left="531" w:hanging="531"/>
        <w:jc w:val="both"/>
        <w:rPr>
          <w:rFonts w:ascii="Garamond" w:hAnsi="Garamond"/>
          <w:sz w:val="24"/>
          <w:szCs w:val="24"/>
        </w:rPr>
      </w:pPr>
      <w:r w:rsidRPr="00D7033A">
        <w:rPr>
          <w:rFonts w:ascii="Garamond" w:hAnsi="Garamond"/>
          <w:sz w:val="24"/>
          <w:szCs w:val="24"/>
        </w:rPr>
        <w:tab/>
        <w:t xml:space="preserve">O vyklizení uvědomí </w:t>
      </w:r>
      <w:r w:rsidR="00A82F21" w:rsidRPr="00D7033A">
        <w:rPr>
          <w:rFonts w:ascii="Garamond" w:hAnsi="Garamond"/>
          <w:sz w:val="24"/>
          <w:szCs w:val="24"/>
        </w:rPr>
        <w:t>p</w:t>
      </w:r>
      <w:r w:rsidRPr="00D7033A">
        <w:rPr>
          <w:rFonts w:ascii="Garamond" w:hAnsi="Garamond"/>
          <w:sz w:val="24"/>
          <w:szCs w:val="24"/>
        </w:rPr>
        <w:t xml:space="preserve">ronajímatel </w:t>
      </w:r>
      <w:r w:rsidR="00A82F21" w:rsidRPr="00D7033A">
        <w:rPr>
          <w:rFonts w:ascii="Garamond" w:hAnsi="Garamond"/>
          <w:sz w:val="24"/>
          <w:szCs w:val="24"/>
        </w:rPr>
        <w:t>n</w:t>
      </w:r>
      <w:r w:rsidRPr="00D7033A">
        <w:rPr>
          <w:rFonts w:ascii="Garamond" w:hAnsi="Garamond"/>
          <w:sz w:val="24"/>
          <w:szCs w:val="24"/>
        </w:rPr>
        <w:t xml:space="preserve">ájemce písemně s tím, že přílohu upozornění bude tvořit soupis vyklizených věcí. Nevyzvedne-li </w:t>
      </w:r>
      <w:r w:rsidR="00A82F21" w:rsidRPr="00D7033A">
        <w:rPr>
          <w:rFonts w:ascii="Garamond" w:hAnsi="Garamond"/>
          <w:sz w:val="24"/>
          <w:szCs w:val="24"/>
        </w:rPr>
        <w:t>n</w:t>
      </w:r>
      <w:r w:rsidRPr="00D7033A">
        <w:rPr>
          <w:rFonts w:ascii="Garamond" w:hAnsi="Garamond"/>
          <w:sz w:val="24"/>
          <w:szCs w:val="24"/>
        </w:rPr>
        <w:t xml:space="preserve">ájemce vyklizené věci proti úhradě svých dluhů ani do 30 (třiceti) dnů ode dne vyklizení, zmocňuje </w:t>
      </w:r>
      <w:r w:rsidR="00A82F21" w:rsidRPr="00D7033A">
        <w:rPr>
          <w:rFonts w:ascii="Garamond" w:hAnsi="Garamond"/>
          <w:sz w:val="24"/>
          <w:szCs w:val="24"/>
        </w:rPr>
        <w:t>n</w:t>
      </w:r>
      <w:r w:rsidRPr="00D7033A">
        <w:rPr>
          <w:rFonts w:ascii="Garamond" w:hAnsi="Garamond"/>
          <w:sz w:val="24"/>
          <w:szCs w:val="24"/>
        </w:rPr>
        <w:t xml:space="preserve">ájemce </w:t>
      </w:r>
      <w:r w:rsidR="00A82F21" w:rsidRPr="00D7033A">
        <w:rPr>
          <w:rFonts w:ascii="Garamond" w:hAnsi="Garamond"/>
          <w:sz w:val="24"/>
          <w:szCs w:val="24"/>
        </w:rPr>
        <w:t>p</w:t>
      </w:r>
      <w:r w:rsidRPr="00D7033A">
        <w:rPr>
          <w:rFonts w:ascii="Garamond" w:hAnsi="Garamond"/>
          <w:sz w:val="24"/>
          <w:szCs w:val="24"/>
        </w:rPr>
        <w:t xml:space="preserve">ronajímatele současně s podpisem této Smlouvy k neprodlenému prodeji vyklizených věcí. Na základě tohoto zmocnění je </w:t>
      </w:r>
      <w:r w:rsidR="00A82F21" w:rsidRPr="00D7033A">
        <w:rPr>
          <w:rFonts w:ascii="Garamond" w:hAnsi="Garamond"/>
          <w:sz w:val="24"/>
          <w:szCs w:val="24"/>
        </w:rPr>
        <w:t>p</w:t>
      </w:r>
      <w:r w:rsidRPr="00D7033A">
        <w:rPr>
          <w:rFonts w:ascii="Garamond" w:hAnsi="Garamond"/>
          <w:sz w:val="24"/>
          <w:szCs w:val="24"/>
        </w:rPr>
        <w:t>ronajímatel oprávněn podniknout všechny potřebné úkony k prodeji těchto věcí. Nájemce současně vyslovuje souhlas s tím, aby z výtěžku z prodeje byly přednostně u</w:t>
      </w:r>
      <w:r w:rsidR="00A82F21" w:rsidRPr="00D7033A">
        <w:rPr>
          <w:rFonts w:ascii="Garamond" w:hAnsi="Garamond"/>
          <w:sz w:val="24"/>
          <w:szCs w:val="24"/>
        </w:rPr>
        <w:t>spokojeny pohledávky evidované p</w:t>
      </w:r>
      <w:r w:rsidRPr="00D7033A">
        <w:rPr>
          <w:rFonts w:ascii="Garamond" w:hAnsi="Garamond"/>
          <w:sz w:val="24"/>
          <w:szCs w:val="24"/>
        </w:rPr>
        <w:t xml:space="preserve">ronajímatelem za </w:t>
      </w:r>
      <w:r w:rsidR="00A82F21" w:rsidRPr="00D7033A">
        <w:rPr>
          <w:rFonts w:ascii="Garamond" w:hAnsi="Garamond"/>
          <w:sz w:val="24"/>
          <w:szCs w:val="24"/>
        </w:rPr>
        <w:t>n</w:t>
      </w:r>
      <w:r w:rsidRPr="00D7033A">
        <w:rPr>
          <w:rFonts w:ascii="Garamond" w:hAnsi="Garamond"/>
          <w:sz w:val="24"/>
          <w:szCs w:val="24"/>
        </w:rPr>
        <w:t>ájemcem (včetně nákladů na vyklizení a prodej vyklizených věcí), pokud vznikly na základě této Smlouvy.</w:t>
      </w:r>
      <w:r w:rsidR="008267B6" w:rsidRPr="00D7033A">
        <w:rPr>
          <w:rFonts w:ascii="Garamond" w:hAnsi="Garamond"/>
          <w:sz w:val="24"/>
          <w:szCs w:val="24"/>
        </w:rPr>
        <w:t xml:space="preserve"> Zbývající část výtěžku prodeje náleží nájemci.</w:t>
      </w:r>
    </w:p>
    <w:p w14:paraId="3CE836C1" w14:textId="346A5BB3" w:rsidR="00B6775F" w:rsidRPr="00D7033A" w:rsidRDefault="008114F4" w:rsidP="00B6775F">
      <w:pPr>
        <w:tabs>
          <w:tab w:val="left" w:pos="590"/>
        </w:tabs>
        <w:spacing w:after="0" w:line="240" w:lineRule="auto"/>
        <w:ind w:left="531" w:hanging="531"/>
        <w:jc w:val="both"/>
        <w:rPr>
          <w:rFonts w:ascii="Garamond" w:hAnsi="Garamond"/>
          <w:sz w:val="24"/>
          <w:szCs w:val="24"/>
        </w:rPr>
      </w:pPr>
      <w:r w:rsidRPr="00D7033A">
        <w:rPr>
          <w:rFonts w:ascii="Garamond" w:hAnsi="Garamond"/>
          <w:sz w:val="24"/>
          <w:szCs w:val="24"/>
        </w:rPr>
        <w:tab/>
        <w:t xml:space="preserve">Nepodaří-li se </w:t>
      </w:r>
      <w:r w:rsidR="00A82F21" w:rsidRPr="00D7033A">
        <w:rPr>
          <w:rFonts w:ascii="Garamond" w:hAnsi="Garamond"/>
          <w:sz w:val="24"/>
          <w:szCs w:val="24"/>
        </w:rPr>
        <w:t>p</w:t>
      </w:r>
      <w:r w:rsidRPr="00D7033A">
        <w:rPr>
          <w:rFonts w:ascii="Garamond" w:hAnsi="Garamond"/>
          <w:sz w:val="24"/>
          <w:szCs w:val="24"/>
        </w:rPr>
        <w:t xml:space="preserve">ronajímateli předmětné věci nebo jejich část ani do 2 (dvou) měsíců ode dne jejich vyklizení prodat, je </w:t>
      </w:r>
      <w:r w:rsidR="00A82F21" w:rsidRPr="00D7033A">
        <w:rPr>
          <w:rFonts w:ascii="Garamond" w:hAnsi="Garamond"/>
          <w:sz w:val="24"/>
          <w:szCs w:val="24"/>
        </w:rPr>
        <w:t>p</w:t>
      </w:r>
      <w:r w:rsidRPr="00D7033A">
        <w:rPr>
          <w:rFonts w:ascii="Garamond" w:hAnsi="Garamond"/>
          <w:sz w:val="24"/>
          <w:szCs w:val="24"/>
        </w:rPr>
        <w:t>ronajímatel oprávněn s nimi naložit dle vlastní úvahy, a to včetně jejich fyzické likvidace</w:t>
      </w:r>
      <w:r w:rsidR="00745F9C" w:rsidRPr="00D7033A">
        <w:rPr>
          <w:rFonts w:ascii="Garamond" w:hAnsi="Garamond"/>
          <w:sz w:val="24"/>
          <w:szCs w:val="24"/>
        </w:rPr>
        <w:t xml:space="preserve">, pokud se s nájemcem nedomluví na vrácení věcí nájemci. </w:t>
      </w:r>
    </w:p>
    <w:p w14:paraId="33895079" w14:textId="426BF655" w:rsidR="00B6775F" w:rsidRPr="00D7033A" w:rsidRDefault="00B6775F" w:rsidP="00CF542A">
      <w:pPr>
        <w:pStyle w:val="NormlnS"/>
        <w:keepNext w:val="0"/>
        <w:numPr>
          <w:ilvl w:val="0"/>
          <w:numId w:val="0"/>
        </w:numPr>
        <w:spacing w:after="0"/>
        <w:ind w:left="531" w:hanging="425"/>
        <w:rPr>
          <w:rFonts w:ascii="Garamond" w:hAnsi="Garamond" w:cs="Garamond"/>
          <w:sz w:val="24"/>
          <w:szCs w:val="24"/>
        </w:rPr>
      </w:pPr>
      <w:r w:rsidRPr="00D7033A">
        <w:rPr>
          <w:rFonts w:ascii="Garamond" w:hAnsi="Garamond" w:cs="Garamond"/>
          <w:sz w:val="24"/>
          <w:szCs w:val="24"/>
        </w:rPr>
        <w:t xml:space="preserve">(8)  Nebude-li sjednáno jinak, budou všechny </w:t>
      </w:r>
      <w:r w:rsidR="002A4CE5" w:rsidRPr="00D7033A">
        <w:rPr>
          <w:rFonts w:ascii="Garamond" w:hAnsi="Garamond" w:cs="Garamond"/>
          <w:sz w:val="24"/>
          <w:szCs w:val="24"/>
        </w:rPr>
        <w:t>n</w:t>
      </w:r>
      <w:r w:rsidRPr="00D7033A">
        <w:rPr>
          <w:rFonts w:ascii="Garamond" w:hAnsi="Garamond" w:cs="Garamond"/>
          <w:sz w:val="24"/>
          <w:szCs w:val="24"/>
        </w:rPr>
        <w:t xml:space="preserve">ájemcem provedené změny Předmětu nájmu (bez ohledu na to, zda byly nebo nebyly odsouhlaseny </w:t>
      </w:r>
      <w:r w:rsidR="002A4CE5" w:rsidRPr="00D7033A">
        <w:rPr>
          <w:rFonts w:ascii="Garamond" w:hAnsi="Garamond" w:cs="Garamond"/>
          <w:sz w:val="24"/>
          <w:szCs w:val="24"/>
        </w:rPr>
        <w:t>p</w:t>
      </w:r>
      <w:r w:rsidRPr="00D7033A">
        <w:rPr>
          <w:rFonts w:ascii="Garamond" w:hAnsi="Garamond" w:cs="Garamond"/>
          <w:sz w:val="24"/>
          <w:szCs w:val="24"/>
        </w:rPr>
        <w:t xml:space="preserve">ronajímatelem a bez ohledu na to, zda jsou dle daňových předpisů technickým zhodnocením či nikoli) odstraněny a Předmět nájmu bude uveden do původního stavu se zřetelem k obvyklému poškození nejpozději do 15 dnů od skončení nájmu, a to vše s výjimkou: vnitřních povrchů, podlah a omítek, rozvodů. Pokud však změny Předmětu nájmu nebudou takto odstraněny, stává se veškeré technické zhodnocení včetně veškerého nevyklizeného vybavení Předmětu nájmu vlastnictvím </w:t>
      </w:r>
      <w:r w:rsidR="002A4CE5" w:rsidRPr="00D7033A">
        <w:rPr>
          <w:rFonts w:ascii="Garamond" w:hAnsi="Garamond" w:cs="Garamond"/>
          <w:sz w:val="24"/>
          <w:szCs w:val="24"/>
        </w:rPr>
        <w:t>p</w:t>
      </w:r>
      <w:r w:rsidRPr="00D7033A">
        <w:rPr>
          <w:rFonts w:ascii="Garamond" w:hAnsi="Garamond" w:cs="Garamond"/>
          <w:sz w:val="24"/>
          <w:szCs w:val="24"/>
        </w:rPr>
        <w:t xml:space="preserve">ronajímatele za jednorázovou úhradu </w:t>
      </w:r>
      <w:r w:rsidR="00D7033A" w:rsidRPr="00D7033A">
        <w:rPr>
          <w:rFonts w:ascii="Garamond" w:hAnsi="Garamond" w:cs="Garamond"/>
          <w:sz w:val="24"/>
          <w:szCs w:val="24"/>
        </w:rPr>
        <w:t>1.000, -</w:t>
      </w:r>
      <w:r w:rsidRPr="00D7033A">
        <w:rPr>
          <w:rFonts w:ascii="Garamond" w:hAnsi="Garamond" w:cs="Garamond"/>
          <w:sz w:val="24"/>
          <w:szCs w:val="24"/>
        </w:rPr>
        <w:t xml:space="preserve"> Kč </w:t>
      </w:r>
      <w:r w:rsidR="6CB47F60" w:rsidRPr="00D7033A">
        <w:rPr>
          <w:rFonts w:ascii="Garamond" w:hAnsi="Garamond" w:cs="Garamond"/>
          <w:sz w:val="24"/>
          <w:szCs w:val="24"/>
        </w:rPr>
        <w:t xml:space="preserve">plus </w:t>
      </w:r>
      <w:r w:rsidRPr="00D7033A">
        <w:rPr>
          <w:rFonts w:ascii="Garamond" w:hAnsi="Garamond" w:cs="Garamond"/>
          <w:sz w:val="24"/>
          <w:szCs w:val="24"/>
        </w:rPr>
        <w:t>DPH. Nájemci (kromě výslovně v</w:t>
      </w:r>
      <w:r w:rsidR="002A4CE5" w:rsidRPr="00D7033A">
        <w:rPr>
          <w:rFonts w:ascii="Garamond" w:hAnsi="Garamond" w:cs="Garamond"/>
          <w:sz w:val="24"/>
          <w:szCs w:val="24"/>
        </w:rPr>
        <w:t>e Smlouvě</w:t>
      </w:r>
      <w:r w:rsidRPr="00D7033A">
        <w:rPr>
          <w:rFonts w:ascii="Garamond" w:hAnsi="Garamond" w:cs="Garamond"/>
          <w:sz w:val="24"/>
          <w:szCs w:val="24"/>
        </w:rPr>
        <w:t xml:space="preserve"> uvedeného) nenáleží po skončení nájemního vztahu ze strany </w:t>
      </w:r>
      <w:r w:rsidR="002A4CE5" w:rsidRPr="00D7033A">
        <w:rPr>
          <w:rFonts w:ascii="Garamond" w:hAnsi="Garamond" w:cs="Garamond"/>
          <w:sz w:val="24"/>
          <w:szCs w:val="24"/>
        </w:rPr>
        <w:t>p</w:t>
      </w:r>
      <w:r w:rsidRPr="00D7033A">
        <w:rPr>
          <w:rFonts w:ascii="Garamond" w:hAnsi="Garamond" w:cs="Garamond"/>
          <w:sz w:val="24"/>
          <w:szCs w:val="24"/>
        </w:rPr>
        <w:t xml:space="preserve">ronajímatele žádná úhrada, náhrada či kompenzace v souvislosti s provedením jakýchkoli změn Předmětu nájmu, tedy </w:t>
      </w:r>
      <w:r w:rsidR="002A4CE5" w:rsidRPr="00D7033A">
        <w:rPr>
          <w:rFonts w:ascii="Garamond" w:hAnsi="Garamond" w:cs="Garamond"/>
          <w:sz w:val="24"/>
          <w:szCs w:val="24"/>
        </w:rPr>
        <w:t>n</w:t>
      </w:r>
      <w:r w:rsidRPr="00D7033A">
        <w:rPr>
          <w:rFonts w:ascii="Garamond" w:hAnsi="Garamond" w:cs="Garamond"/>
          <w:sz w:val="24"/>
          <w:szCs w:val="24"/>
        </w:rPr>
        <w:t xml:space="preserve">ájemci po skončení nájemního vztahu nenáleží ze strany </w:t>
      </w:r>
      <w:r w:rsidR="002A4CE5" w:rsidRPr="00D7033A">
        <w:rPr>
          <w:rFonts w:ascii="Garamond" w:hAnsi="Garamond" w:cs="Garamond"/>
          <w:sz w:val="24"/>
          <w:szCs w:val="24"/>
        </w:rPr>
        <w:t>p</w:t>
      </w:r>
      <w:r w:rsidRPr="00D7033A">
        <w:rPr>
          <w:rFonts w:ascii="Garamond" w:hAnsi="Garamond" w:cs="Garamond"/>
          <w:sz w:val="24"/>
          <w:szCs w:val="24"/>
        </w:rPr>
        <w:t xml:space="preserve">ronajímatele zejména ani žádná úhrada ve formě vyrovnání za zhodnocení nemovitosti (ve smyslu § 2220 NOZ), ani ve formě náhrady za vypořádání technického zhodnocení nemovitosti (ve smyslu daňových předpisů), ani ve formě úhrady skutečně vynaložených nákladů (či jejich poměrné části) na provedení změn Předmětu nájmu (kdyby snad právo na takovou úhradu, náhradu či kompenzaci Nájemci vzniklo výslovně se ho vzdává). Nájemce je povinen za každých okolností hradit veškeré náklady, které </w:t>
      </w:r>
      <w:r w:rsidR="002A4CE5" w:rsidRPr="00D7033A">
        <w:rPr>
          <w:rFonts w:ascii="Garamond" w:hAnsi="Garamond" w:cs="Garamond"/>
          <w:sz w:val="24"/>
          <w:szCs w:val="24"/>
        </w:rPr>
        <w:t>p</w:t>
      </w:r>
      <w:r w:rsidRPr="00D7033A">
        <w:rPr>
          <w:rFonts w:ascii="Garamond" w:hAnsi="Garamond" w:cs="Garamond"/>
          <w:sz w:val="24"/>
          <w:szCs w:val="24"/>
        </w:rPr>
        <w:t xml:space="preserve">ronajímateli vzniknou v souvislosti s případně zanechanými změnami Předmětu nájmu, které nejsou technickým zhodnocením (zejména náklady na jejich odstranění či jejich případné úpravy). Pronajímatel může žádat náhradu ve výši snížení hodnoty Předmětu nájmu, které bylo způsobeno změnami provedenými </w:t>
      </w:r>
      <w:r w:rsidR="002A4CE5" w:rsidRPr="00D7033A">
        <w:rPr>
          <w:rFonts w:ascii="Garamond" w:hAnsi="Garamond" w:cs="Garamond"/>
          <w:sz w:val="24"/>
          <w:szCs w:val="24"/>
        </w:rPr>
        <w:t>n</w:t>
      </w:r>
      <w:r w:rsidRPr="00D7033A">
        <w:rPr>
          <w:rFonts w:ascii="Garamond" w:hAnsi="Garamond" w:cs="Garamond"/>
          <w:sz w:val="24"/>
          <w:szCs w:val="24"/>
        </w:rPr>
        <w:t xml:space="preserve">ájemcem bez souhlasu </w:t>
      </w:r>
      <w:r w:rsidR="002A4CE5" w:rsidRPr="00D7033A">
        <w:rPr>
          <w:rFonts w:ascii="Garamond" w:hAnsi="Garamond" w:cs="Garamond"/>
          <w:sz w:val="24"/>
          <w:szCs w:val="24"/>
        </w:rPr>
        <w:t>p</w:t>
      </w:r>
      <w:r w:rsidRPr="00D7033A">
        <w:rPr>
          <w:rFonts w:ascii="Garamond" w:hAnsi="Garamond" w:cs="Garamond"/>
          <w:sz w:val="24"/>
          <w:szCs w:val="24"/>
        </w:rPr>
        <w:t>ronajímatele.</w:t>
      </w:r>
    </w:p>
    <w:p w14:paraId="13079FE2" w14:textId="77777777" w:rsidR="00924252" w:rsidRPr="00D7033A" w:rsidRDefault="00924252" w:rsidP="00924252">
      <w:pPr>
        <w:tabs>
          <w:tab w:val="left" w:pos="4820"/>
        </w:tabs>
        <w:spacing w:after="0" w:line="240" w:lineRule="auto"/>
        <w:ind w:right="2"/>
        <w:rPr>
          <w:rFonts w:ascii="Garamond" w:hAnsi="Garamond"/>
          <w:b/>
          <w:sz w:val="24"/>
          <w:szCs w:val="24"/>
        </w:rPr>
      </w:pPr>
    </w:p>
    <w:p w14:paraId="268D5AA6"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X</w:t>
      </w:r>
      <w:r w:rsidR="000D14EB" w:rsidRPr="00D7033A">
        <w:rPr>
          <w:rFonts w:ascii="Garamond" w:hAnsi="Garamond"/>
          <w:b/>
          <w:sz w:val="24"/>
          <w:szCs w:val="24"/>
        </w:rPr>
        <w:t>IV</w:t>
      </w:r>
      <w:r w:rsidRPr="00D7033A">
        <w:rPr>
          <w:rFonts w:ascii="Garamond" w:hAnsi="Garamond"/>
          <w:b/>
          <w:sz w:val="24"/>
          <w:szCs w:val="24"/>
        </w:rPr>
        <w:t>.</w:t>
      </w:r>
    </w:p>
    <w:p w14:paraId="17DB58F7" w14:textId="77777777" w:rsidR="008114F4" w:rsidRPr="00D7033A" w:rsidRDefault="008114F4" w:rsidP="008114F4">
      <w:pPr>
        <w:pStyle w:val="Nadpis4"/>
        <w:rPr>
          <w:rFonts w:ascii="Garamond" w:hAnsi="Garamond"/>
          <w:sz w:val="24"/>
          <w:szCs w:val="24"/>
        </w:rPr>
      </w:pPr>
      <w:r w:rsidRPr="00D7033A">
        <w:rPr>
          <w:rFonts w:ascii="Garamond" w:hAnsi="Garamond"/>
          <w:sz w:val="24"/>
          <w:szCs w:val="24"/>
        </w:rPr>
        <w:lastRenderedPageBreak/>
        <w:t>Ostatní ujednání</w:t>
      </w:r>
    </w:p>
    <w:p w14:paraId="54F0BA38" w14:textId="77777777" w:rsidR="008114F4" w:rsidRPr="00D7033A" w:rsidRDefault="008114F4" w:rsidP="008114F4">
      <w:pPr>
        <w:pStyle w:val="Zkladntext3"/>
        <w:tabs>
          <w:tab w:val="clear" w:pos="570"/>
          <w:tab w:val="left" w:pos="531"/>
        </w:tabs>
        <w:ind w:left="531" w:hanging="531"/>
        <w:rPr>
          <w:rFonts w:ascii="Garamond" w:hAnsi="Garamond"/>
          <w:iCs/>
          <w:color w:val="auto"/>
          <w:sz w:val="24"/>
          <w:szCs w:val="24"/>
        </w:rPr>
      </w:pPr>
      <w:r w:rsidRPr="00D7033A">
        <w:rPr>
          <w:rFonts w:ascii="Garamond" w:hAnsi="Garamond"/>
          <w:iCs/>
          <w:color w:val="auto"/>
          <w:sz w:val="24"/>
          <w:szCs w:val="24"/>
        </w:rPr>
        <w:t>(1)</w:t>
      </w:r>
      <w:r w:rsidRPr="00D7033A">
        <w:rPr>
          <w:rFonts w:ascii="Garamond" w:hAnsi="Garamond"/>
          <w:iCs/>
          <w:color w:val="auto"/>
          <w:sz w:val="24"/>
          <w:szCs w:val="24"/>
        </w:rPr>
        <w:tab/>
        <w:t>Smluvní strany jsou povinny bez zbytečného odkladu, nejpozději do 5 (pěti) dnů písemně si sdělit jakoukoliv změnu v ú</w:t>
      </w:r>
      <w:r w:rsidR="00A82F21" w:rsidRPr="00D7033A">
        <w:rPr>
          <w:rFonts w:ascii="Garamond" w:hAnsi="Garamond"/>
          <w:iCs/>
          <w:color w:val="auto"/>
          <w:sz w:val="24"/>
          <w:szCs w:val="24"/>
        </w:rPr>
        <w:t>dajích, uvedených v úvodu této S</w:t>
      </w:r>
      <w:r w:rsidRPr="00D7033A">
        <w:rPr>
          <w:rFonts w:ascii="Garamond" w:hAnsi="Garamond"/>
          <w:iCs/>
          <w:color w:val="auto"/>
          <w:sz w:val="24"/>
          <w:szCs w:val="24"/>
        </w:rPr>
        <w:t>mlouvy.</w:t>
      </w:r>
    </w:p>
    <w:p w14:paraId="3224E2EA" w14:textId="77777777" w:rsidR="008114F4" w:rsidRPr="00D7033A" w:rsidRDefault="008114F4" w:rsidP="008114F4">
      <w:pPr>
        <w:spacing w:after="0" w:line="240" w:lineRule="auto"/>
        <w:ind w:left="531" w:hanging="531"/>
        <w:jc w:val="both"/>
        <w:rPr>
          <w:rFonts w:ascii="Garamond" w:hAnsi="Garamond"/>
          <w:sz w:val="24"/>
          <w:szCs w:val="24"/>
        </w:rPr>
      </w:pPr>
      <w:r w:rsidRPr="00D7033A">
        <w:rPr>
          <w:rFonts w:ascii="Garamond" w:hAnsi="Garamond"/>
          <w:sz w:val="24"/>
          <w:szCs w:val="24"/>
        </w:rPr>
        <w:t>(2)</w:t>
      </w:r>
      <w:r w:rsidRPr="00D7033A">
        <w:rPr>
          <w:rFonts w:ascii="Garamond" w:hAnsi="Garamond"/>
          <w:sz w:val="24"/>
          <w:szCs w:val="24"/>
        </w:rPr>
        <w:tab/>
        <w:t xml:space="preserve">Smluvní strany se dohodly, že ke dni, kdy zákonnou měnou (zákonným platidlem) v České republice se stane Euro (EUR), budou veškeré platební závazky podle nájemní </w:t>
      </w:r>
      <w:r w:rsidR="00A82F21" w:rsidRPr="00D7033A">
        <w:rPr>
          <w:rFonts w:ascii="Garamond" w:hAnsi="Garamond"/>
          <w:sz w:val="24"/>
          <w:szCs w:val="24"/>
        </w:rPr>
        <w:t>S</w:t>
      </w:r>
      <w:r w:rsidRPr="00D7033A">
        <w:rPr>
          <w:rFonts w:ascii="Garamond" w:hAnsi="Garamond"/>
          <w:sz w:val="24"/>
          <w:szCs w:val="24"/>
        </w:rPr>
        <w:t>mlouvy placeny v EUR podle směnného kurzu stanoveného zákonem ke dni zavedení EUR v České republice.</w:t>
      </w:r>
    </w:p>
    <w:p w14:paraId="4C220C6A" w14:textId="77777777" w:rsidR="008114F4" w:rsidRPr="00D7033A" w:rsidRDefault="008114F4" w:rsidP="008114F4">
      <w:pPr>
        <w:pStyle w:val="Zkladntext"/>
        <w:tabs>
          <w:tab w:val="clear" w:pos="567"/>
        </w:tabs>
        <w:spacing w:before="0"/>
        <w:ind w:left="567" w:hanging="567"/>
        <w:rPr>
          <w:rFonts w:ascii="Garamond" w:hAnsi="Garamond"/>
          <w:sz w:val="24"/>
          <w:szCs w:val="24"/>
          <w:lang w:eastAsia="ar-SA"/>
        </w:rPr>
      </w:pPr>
      <w:r w:rsidRPr="00D7033A">
        <w:rPr>
          <w:rFonts w:ascii="Garamond" w:hAnsi="Garamond"/>
          <w:sz w:val="24"/>
          <w:szCs w:val="24"/>
        </w:rPr>
        <w:t>(3)</w:t>
      </w:r>
      <w:r w:rsidRPr="00D7033A">
        <w:rPr>
          <w:rFonts w:ascii="Garamond" w:hAnsi="Garamond"/>
          <w:sz w:val="24"/>
          <w:szCs w:val="24"/>
        </w:rPr>
        <w:tab/>
      </w:r>
      <w:r w:rsidRPr="00D7033A">
        <w:rPr>
          <w:rFonts w:ascii="Garamond" w:hAnsi="Garamond"/>
          <w:sz w:val="24"/>
          <w:szCs w:val="24"/>
          <w:lang w:eastAsia="ar-SA"/>
        </w:rPr>
        <w:t xml:space="preserve">Smluvní strany prohlašují v souladu s ustanovením § </w:t>
      </w:r>
      <w:smartTag w:uri="urn:schemas-microsoft-com:office:smarttags" w:element="metricconverter">
        <w:smartTagPr>
          <w:attr w:name="ProductID" w:val="1765 OZ"/>
        </w:smartTagPr>
        <w:r w:rsidRPr="00D7033A">
          <w:rPr>
            <w:rFonts w:ascii="Garamond" w:hAnsi="Garamond"/>
            <w:sz w:val="24"/>
            <w:szCs w:val="24"/>
            <w:lang w:eastAsia="ar-SA"/>
          </w:rPr>
          <w:t>1765 OZ</w:t>
        </w:r>
      </w:smartTag>
      <w:r w:rsidRPr="00D7033A">
        <w:rPr>
          <w:rFonts w:ascii="Garamond" w:hAnsi="Garamond"/>
          <w:sz w:val="24"/>
          <w:szCs w:val="24"/>
          <w:lang w:eastAsia="ar-SA"/>
        </w:rPr>
        <w:t>, že na sebe Smluvní strany nepřevzaly nebezpečí změny okolností. Smluvní strany se dohodly, že Smlouvu tedy lze měnit rozhodnutím soudu.</w:t>
      </w:r>
    </w:p>
    <w:p w14:paraId="51431D71" w14:textId="77777777" w:rsidR="008114F4" w:rsidRPr="00D7033A" w:rsidRDefault="008114F4" w:rsidP="008114F4">
      <w:pPr>
        <w:pStyle w:val="Zkladntext"/>
        <w:tabs>
          <w:tab w:val="clear" w:pos="567"/>
        </w:tabs>
        <w:spacing w:before="0"/>
        <w:ind w:left="567" w:hanging="567"/>
        <w:rPr>
          <w:rFonts w:ascii="Garamond" w:hAnsi="Garamond"/>
          <w:sz w:val="24"/>
          <w:szCs w:val="24"/>
        </w:rPr>
      </w:pPr>
      <w:r w:rsidRPr="00D7033A">
        <w:rPr>
          <w:rFonts w:ascii="Garamond" w:hAnsi="Garamond"/>
          <w:sz w:val="24"/>
          <w:szCs w:val="24"/>
        </w:rPr>
        <w:t>(4)</w:t>
      </w:r>
      <w:r w:rsidRPr="00D7033A">
        <w:rPr>
          <w:rFonts w:ascii="Garamond" w:hAnsi="Garamond"/>
          <w:sz w:val="24"/>
          <w:szCs w:val="24"/>
        </w:rPr>
        <w:tab/>
      </w:r>
      <w:r w:rsidRPr="00D7033A">
        <w:rPr>
          <w:rFonts w:ascii="Garamond" w:hAnsi="Garamond"/>
          <w:sz w:val="24"/>
          <w:szCs w:val="24"/>
          <w:lang w:eastAsia="ar-SA"/>
        </w:rPr>
        <w:t>Před uzavřením Smlouvy strany zvážily plně hospodářskou, ekonomickou i faktickou situaci a jsou si plně vědomy okolností Smlouvy a není jim v současné době známa skutečnost, která by jim znemožnila nebo výrazně omezila zejména možnost plnit závazky ze Smlouvy.</w:t>
      </w:r>
    </w:p>
    <w:p w14:paraId="16CD5736" w14:textId="5B4DD941" w:rsidR="008114F4" w:rsidRPr="00D7033A" w:rsidRDefault="0D4FD70A">
      <w:pPr>
        <w:pStyle w:val="Zkladntext"/>
        <w:tabs>
          <w:tab w:val="clear" w:pos="567"/>
          <w:tab w:val="left" w:pos="142"/>
        </w:tabs>
        <w:spacing w:before="0"/>
        <w:ind w:left="567" w:hanging="567"/>
        <w:rPr>
          <w:rFonts w:ascii="Garamond" w:hAnsi="Garamond"/>
          <w:sz w:val="24"/>
          <w:szCs w:val="24"/>
          <w:lang w:eastAsia="ar-SA"/>
        </w:rPr>
      </w:pPr>
      <w:r w:rsidRPr="00D7033A">
        <w:rPr>
          <w:rFonts w:ascii="Garamond" w:hAnsi="Garamond"/>
          <w:sz w:val="24"/>
          <w:szCs w:val="24"/>
        </w:rPr>
        <w:t>(5)</w:t>
      </w:r>
      <w:r w:rsidR="008114F4" w:rsidRPr="00D7033A">
        <w:tab/>
      </w:r>
      <w:r w:rsidRPr="00D7033A">
        <w:rPr>
          <w:rFonts w:ascii="Garamond" w:hAnsi="Garamond"/>
          <w:sz w:val="24"/>
          <w:szCs w:val="24"/>
          <w:lang w:eastAsia="ar-SA"/>
        </w:rPr>
        <w:t xml:space="preserve">Má-li být dle této Smlouvy jakákoli skutečnost oznámena jednou Smluvní stranou druhé Smluvní straně, dohodly se výslovně Smluvní strany, že takové oznámení se považuje za řádně učiněné a doručené druhé Smluvní strany tehdy, kdy oznamující Smluvní strana odeslala oznámení (úkon) druhé Smluvní straně </w:t>
      </w:r>
      <w:r w:rsidRPr="00D7033A">
        <w:rPr>
          <w:rFonts w:ascii="Garamond" w:hAnsi="Garamond"/>
          <w:sz w:val="24"/>
          <w:szCs w:val="24"/>
        </w:rPr>
        <w:t xml:space="preserve">pomocí datové schránky a dále zaslala notifikaci tohoto zaslání na kontaktní emailovou adresu uvedenou v úvodu této smlouvy. </w:t>
      </w:r>
    </w:p>
    <w:p w14:paraId="5E978051" w14:textId="77777777" w:rsidR="008114F4" w:rsidRPr="00D7033A" w:rsidRDefault="000C2269" w:rsidP="008114F4">
      <w:pPr>
        <w:pStyle w:val="Zkladntext"/>
        <w:tabs>
          <w:tab w:val="clear" w:pos="567"/>
          <w:tab w:val="left" w:pos="142"/>
        </w:tabs>
        <w:spacing w:before="0"/>
        <w:ind w:left="567" w:hanging="567"/>
        <w:rPr>
          <w:rFonts w:ascii="Garamond" w:hAnsi="Garamond"/>
          <w:sz w:val="24"/>
          <w:szCs w:val="24"/>
          <w:lang w:eastAsia="ar-SA"/>
        </w:rPr>
      </w:pPr>
      <w:r w:rsidRPr="00D7033A">
        <w:rPr>
          <w:rFonts w:ascii="Garamond" w:hAnsi="Garamond"/>
          <w:sz w:val="24"/>
          <w:szCs w:val="24"/>
          <w:lang w:eastAsia="ar-SA"/>
        </w:rPr>
        <w:t>(6)</w:t>
      </w:r>
      <w:r w:rsidRPr="00D7033A">
        <w:rPr>
          <w:rFonts w:ascii="Garamond" w:hAnsi="Garamond"/>
          <w:sz w:val="24"/>
          <w:szCs w:val="24"/>
          <w:lang w:eastAsia="ar-SA"/>
        </w:rPr>
        <w:tab/>
        <w:t>Žádná S</w:t>
      </w:r>
      <w:r w:rsidR="008114F4" w:rsidRPr="00D7033A">
        <w:rPr>
          <w:rFonts w:ascii="Garamond" w:hAnsi="Garamond"/>
          <w:sz w:val="24"/>
          <w:szCs w:val="24"/>
          <w:lang w:eastAsia="ar-SA"/>
        </w:rPr>
        <w:t xml:space="preserve">mluvní strana neprozradí žádné osobě, ani nepoužije nebo nevyužije pro jakýkoli účel žádné informace, </w:t>
      </w:r>
      <w:r w:rsidR="00A82F21" w:rsidRPr="00D7033A">
        <w:rPr>
          <w:rFonts w:ascii="Garamond" w:hAnsi="Garamond"/>
          <w:sz w:val="24"/>
          <w:szCs w:val="24"/>
          <w:lang w:eastAsia="ar-SA"/>
        </w:rPr>
        <w:t>jež získala při realizaci této S</w:t>
      </w:r>
      <w:r w:rsidR="008114F4" w:rsidRPr="00D7033A">
        <w:rPr>
          <w:rFonts w:ascii="Garamond" w:hAnsi="Garamond"/>
          <w:sz w:val="24"/>
          <w:szCs w:val="24"/>
          <w:lang w:eastAsia="ar-SA"/>
        </w:rPr>
        <w:t>mlouvy o druh</w:t>
      </w:r>
      <w:r w:rsidRPr="00D7033A">
        <w:rPr>
          <w:rFonts w:ascii="Garamond" w:hAnsi="Garamond"/>
          <w:sz w:val="24"/>
          <w:szCs w:val="24"/>
          <w:lang w:eastAsia="ar-SA"/>
        </w:rPr>
        <w:t>é straně, pokud by tímto druhé S</w:t>
      </w:r>
      <w:r w:rsidR="008114F4" w:rsidRPr="00D7033A">
        <w:rPr>
          <w:rFonts w:ascii="Garamond" w:hAnsi="Garamond"/>
          <w:sz w:val="24"/>
          <w:szCs w:val="24"/>
          <w:lang w:eastAsia="ar-SA"/>
        </w:rPr>
        <w:t>mluvní straně měla nebo mohla vzniknout jakákoliv újma na majetku nebo na</w:t>
      </w:r>
      <w:r w:rsidR="00A82F21" w:rsidRPr="00D7033A">
        <w:rPr>
          <w:rFonts w:ascii="Garamond" w:hAnsi="Garamond"/>
          <w:sz w:val="24"/>
          <w:szCs w:val="24"/>
          <w:lang w:eastAsia="ar-SA"/>
        </w:rPr>
        <w:t xml:space="preserve"> dobrém jméně. Obě strany této S</w:t>
      </w:r>
      <w:r w:rsidR="008114F4" w:rsidRPr="00D7033A">
        <w:rPr>
          <w:rFonts w:ascii="Garamond" w:hAnsi="Garamond"/>
          <w:sz w:val="24"/>
          <w:szCs w:val="24"/>
          <w:lang w:eastAsia="ar-SA"/>
        </w:rPr>
        <w:t xml:space="preserve">mlouvy jsou rovněž povinny zachovávat mlčenlivost také o všech skutečnostech, jejichž vyzrazení třetí osobě by mohlo druhé </w:t>
      </w:r>
      <w:r w:rsidRPr="00D7033A">
        <w:rPr>
          <w:rFonts w:ascii="Garamond" w:hAnsi="Garamond"/>
          <w:sz w:val="24"/>
          <w:szCs w:val="24"/>
          <w:lang w:eastAsia="ar-SA"/>
        </w:rPr>
        <w:t>S</w:t>
      </w:r>
      <w:r w:rsidR="008114F4" w:rsidRPr="00D7033A">
        <w:rPr>
          <w:rFonts w:ascii="Garamond" w:hAnsi="Garamond"/>
          <w:sz w:val="24"/>
          <w:szCs w:val="24"/>
          <w:lang w:eastAsia="ar-SA"/>
        </w:rPr>
        <w:t xml:space="preserve">mluvní straně, popřípadě třetí osobě s touto stranou jednající ve shodě, nebo jejich zaměstnancům, přivodit újmu. </w:t>
      </w:r>
    </w:p>
    <w:p w14:paraId="75228B20" w14:textId="77777777" w:rsidR="00A23A33" w:rsidRPr="00D7033A" w:rsidRDefault="00A23A33" w:rsidP="008114F4">
      <w:pPr>
        <w:pStyle w:val="Zkladntext"/>
        <w:tabs>
          <w:tab w:val="clear" w:pos="567"/>
          <w:tab w:val="left" w:pos="142"/>
        </w:tabs>
        <w:spacing w:before="0"/>
        <w:ind w:left="567" w:hanging="567"/>
        <w:rPr>
          <w:rFonts w:ascii="Garamond" w:hAnsi="Garamond"/>
          <w:sz w:val="24"/>
          <w:szCs w:val="24"/>
          <w:lang w:eastAsia="ar-SA"/>
        </w:rPr>
      </w:pPr>
    </w:p>
    <w:p w14:paraId="49403373" w14:textId="77777777" w:rsidR="00A23A33" w:rsidRPr="00D7033A" w:rsidRDefault="00A23A33" w:rsidP="008114F4">
      <w:pPr>
        <w:pStyle w:val="Zkladntext"/>
        <w:tabs>
          <w:tab w:val="clear" w:pos="567"/>
          <w:tab w:val="left" w:pos="142"/>
        </w:tabs>
        <w:spacing w:before="0"/>
        <w:ind w:left="567" w:hanging="567"/>
        <w:rPr>
          <w:rFonts w:ascii="Garamond" w:hAnsi="Garamond"/>
          <w:sz w:val="24"/>
          <w:szCs w:val="24"/>
          <w:lang w:eastAsia="ar-SA"/>
        </w:rPr>
      </w:pPr>
    </w:p>
    <w:p w14:paraId="3F02A11D" w14:textId="77777777" w:rsidR="00A23A33" w:rsidRPr="00D7033A" w:rsidRDefault="00A23A33" w:rsidP="00A23A33">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XV.</w:t>
      </w:r>
    </w:p>
    <w:p w14:paraId="62EBA34F" w14:textId="77777777" w:rsidR="00A23A33" w:rsidRPr="00D7033A" w:rsidRDefault="00A23A33" w:rsidP="00A23A33">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 xml:space="preserve">Požární ochrana </w:t>
      </w:r>
    </w:p>
    <w:p w14:paraId="04E4FC5F" w14:textId="77777777" w:rsidR="00A23A33" w:rsidRPr="00D7033A" w:rsidRDefault="00A23A33" w:rsidP="00A23A33">
      <w:pPr>
        <w:numPr>
          <w:ilvl w:val="0"/>
          <w:numId w:val="44"/>
        </w:numPr>
        <w:spacing w:after="0" w:line="240" w:lineRule="auto"/>
        <w:jc w:val="both"/>
        <w:rPr>
          <w:rFonts w:ascii="Garamond" w:hAnsi="Garamond" w:cs="Garamond"/>
          <w:sz w:val="24"/>
          <w:szCs w:val="24"/>
        </w:rPr>
      </w:pPr>
      <w:r w:rsidRPr="00D7033A">
        <w:rPr>
          <w:rFonts w:ascii="Garamond" w:hAnsi="Garamond" w:cs="Garamond"/>
          <w:sz w:val="24"/>
          <w:szCs w:val="24"/>
        </w:rPr>
        <w:t>Povinnosti pronajímatele:</w:t>
      </w:r>
    </w:p>
    <w:p w14:paraId="5FB286DA" w14:textId="77777777" w:rsidR="00A23A33" w:rsidRPr="00D7033A" w:rsidRDefault="00A23A33" w:rsidP="00A23A33">
      <w:pPr>
        <w:numPr>
          <w:ilvl w:val="1"/>
          <w:numId w:val="42"/>
        </w:numPr>
        <w:spacing w:after="0" w:line="240" w:lineRule="auto"/>
        <w:jc w:val="both"/>
        <w:rPr>
          <w:rFonts w:ascii="Garamond" w:hAnsi="Garamond" w:cs="Garamond"/>
          <w:sz w:val="24"/>
          <w:szCs w:val="24"/>
        </w:rPr>
      </w:pPr>
      <w:r w:rsidRPr="00D7033A">
        <w:rPr>
          <w:rFonts w:ascii="Garamond" w:hAnsi="Garamond" w:cs="Garamond"/>
          <w:sz w:val="24"/>
          <w:szCs w:val="24"/>
        </w:rPr>
        <w:t xml:space="preserve">oznamovat neprodleně nájemci veškeré změny mající vliv na zajišťování PO v Budově z důvodu, aby </w:t>
      </w:r>
      <w:r w:rsidR="002A4CE5" w:rsidRPr="00D7033A">
        <w:rPr>
          <w:rFonts w:ascii="Garamond" w:hAnsi="Garamond" w:cs="Garamond"/>
          <w:sz w:val="24"/>
          <w:szCs w:val="24"/>
        </w:rPr>
        <w:t>n</w:t>
      </w:r>
      <w:r w:rsidRPr="00D7033A">
        <w:rPr>
          <w:rFonts w:ascii="Garamond" w:hAnsi="Garamond" w:cs="Garamond"/>
          <w:sz w:val="24"/>
          <w:szCs w:val="24"/>
        </w:rPr>
        <w:t xml:space="preserve">ájemce případně mohl upravit jím vydané směrnice; </w:t>
      </w:r>
    </w:p>
    <w:p w14:paraId="5EEC37D4" w14:textId="77777777" w:rsidR="00A23A33" w:rsidRPr="00D7033A" w:rsidRDefault="00A23A33" w:rsidP="00A23A33">
      <w:pPr>
        <w:numPr>
          <w:ilvl w:val="1"/>
          <w:numId w:val="42"/>
        </w:numPr>
        <w:spacing w:after="0" w:line="240" w:lineRule="auto"/>
        <w:jc w:val="both"/>
        <w:rPr>
          <w:rFonts w:ascii="Garamond" w:hAnsi="Garamond" w:cs="Garamond"/>
          <w:sz w:val="24"/>
          <w:szCs w:val="24"/>
        </w:rPr>
      </w:pPr>
      <w:r w:rsidRPr="00D7033A">
        <w:rPr>
          <w:rFonts w:ascii="Garamond" w:hAnsi="Garamond" w:cs="Garamond"/>
          <w:sz w:val="24"/>
          <w:szCs w:val="24"/>
        </w:rPr>
        <w:t>zajišťovat bezpečnost provozu a revize vyhrazených technických zařízení pevně instalovaných v</w:t>
      </w:r>
      <w:r w:rsidR="002A4CE5" w:rsidRPr="00D7033A">
        <w:rPr>
          <w:rFonts w:ascii="Garamond" w:hAnsi="Garamond" w:cs="Garamond"/>
          <w:sz w:val="24"/>
          <w:szCs w:val="24"/>
        </w:rPr>
        <w:t> objektu</w:t>
      </w:r>
      <w:r w:rsidRPr="00D7033A">
        <w:rPr>
          <w:rFonts w:ascii="Garamond" w:hAnsi="Garamond" w:cs="Garamond"/>
          <w:sz w:val="24"/>
          <w:szCs w:val="24"/>
        </w:rPr>
        <w:t xml:space="preserve"> (elektrické rozvody vedené pod povrchem, hromosvody, plynová zařízení).</w:t>
      </w:r>
    </w:p>
    <w:p w14:paraId="2726A9AB" w14:textId="77777777" w:rsidR="00A23A33" w:rsidRPr="00D7033A" w:rsidRDefault="00A23A33" w:rsidP="00A23A33">
      <w:pPr>
        <w:numPr>
          <w:ilvl w:val="0"/>
          <w:numId w:val="44"/>
        </w:numPr>
        <w:spacing w:after="0" w:line="240" w:lineRule="auto"/>
        <w:jc w:val="both"/>
        <w:rPr>
          <w:rFonts w:ascii="Garamond" w:hAnsi="Garamond" w:cs="Garamond"/>
          <w:sz w:val="24"/>
          <w:szCs w:val="24"/>
        </w:rPr>
      </w:pPr>
      <w:r w:rsidRPr="00D7033A">
        <w:rPr>
          <w:rFonts w:ascii="Garamond" w:hAnsi="Garamond" w:cs="Garamond"/>
          <w:sz w:val="24"/>
          <w:szCs w:val="24"/>
        </w:rPr>
        <w:t xml:space="preserve">Povinnosti </w:t>
      </w:r>
      <w:r w:rsidR="002A4CE5" w:rsidRPr="00D7033A">
        <w:rPr>
          <w:rFonts w:ascii="Garamond" w:hAnsi="Garamond" w:cs="Garamond"/>
          <w:sz w:val="24"/>
          <w:szCs w:val="24"/>
        </w:rPr>
        <w:t>n</w:t>
      </w:r>
      <w:r w:rsidRPr="00D7033A">
        <w:rPr>
          <w:rFonts w:ascii="Garamond" w:hAnsi="Garamond" w:cs="Garamond"/>
          <w:sz w:val="24"/>
          <w:szCs w:val="24"/>
        </w:rPr>
        <w:t>ájemce:</w:t>
      </w:r>
    </w:p>
    <w:p w14:paraId="1147BCF2" w14:textId="77777777" w:rsidR="00A23A33" w:rsidRPr="00D7033A" w:rsidRDefault="00A23A33" w:rsidP="00A23A33">
      <w:pPr>
        <w:numPr>
          <w:ilvl w:val="1"/>
          <w:numId w:val="45"/>
        </w:numPr>
        <w:spacing w:after="0" w:line="240" w:lineRule="auto"/>
        <w:jc w:val="both"/>
        <w:rPr>
          <w:rFonts w:ascii="Garamond" w:hAnsi="Garamond" w:cs="Garamond"/>
          <w:sz w:val="24"/>
          <w:szCs w:val="24"/>
        </w:rPr>
      </w:pPr>
      <w:r w:rsidRPr="00D7033A">
        <w:rPr>
          <w:rFonts w:ascii="Garamond" w:hAnsi="Garamond" w:cs="Garamond"/>
          <w:sz w:val="24"/>
          <w:szCs w:val="24"/>
        </w:rPr>
        <w:t xml:space="preserve">zajišťovat plnění povinností požární ochrany, nezajišťovaných podle této dohody </w:t>
      </w:r>
      <w:r w:rsidR="002A4CE5" w:rsidRPr="00D7033A">
        <w:rPr>
          <w:rFonts w:ascii="Garamond" w:hAnsi="Garamond" w:cs="Garamond"/>
          <w:sz w:val="24"/>
          <w:szCs w:val="24"/>
        </w:rPr>
        <w:t>p</w:t>
      </w:r>
      <w:r w:rsidRPr="00D7033A">
        <w:rPr>
          <w:rFonts w:ascii="Garamond" w:hAnsi="Garamond" w:cs="Garamond"/>
          <w:sz w:val="24"/>
          <w:szCs w:val="24"/>
        </w:rPr>
        <w:t>ronajímatelem v Předmětu nájmu samostatně, ve smyslu obecně závazných předpisů;</w:t>
      </w:r>
    </w:p>
    <w:p w14:paraId="08284FC2" w14:textId="77777777" w:rsidR="00A23A33" w:rsidRPr="00D7033A" w:rsidRDefault="00A23A33" w:rsidP="00A23A33">
      <w:pPr>
        <w:numPr>
          <w:ilvl w:val="1"/>
          <w:numId w:val="45"/>
        </w:numPr>
        <w:spacing w:after="0" w:line="240" w:lineRule="auto"/>
        <w:jc w:val="both"/>
        <w:rPr>
          <w:rFonts w:ascii="Garamond" w:hAnsi="Garamond" w:cs="Garamond"/>
          <w:sz w:val="24"/>
          <w:szCs w:val="24"/>
        </w:rPr>
      </w:pPr>
      <w:r w:rsidRPr="00D7033A">
        <w:rPr>
          <w:rFonts w:ascii="Garamond" w:hAnsi="Garamond" w:cs="Garamond"/>
          <w:sz w:val="24"/>
          <w:szCs w:val="24"/>
        </w:rPr>
        <w:t>zajišťovat v rámci pravidelných požárních preventivních prohlídek kontrolu požárních uzávěrů stavebních otvorů (požárních dveří) v Předmětu nájmu;</w:t>
      </w:r>
    </w:p>
    <w:p w14:paraId="0D886FAA" w14:textId="77777777" w:rsidR="00A23A33" w:rsidRPr="00D7033A" w:rsidRDefault="00A23A33" w:rsidP="00A23A33">
      <w:pPr>
        <w:numPr>
          <w:ilvl w:val="1"/>
          <w:numId w:val="45"/>
        </w:numPr>
        <w:spacing w:after="0" w:line="240" w:lineRule="auto"/>
        <w:jc w:val="both"/>
        <w:rPr>
          <w:rFonts w:ascii="Garamond" w:hAnsi="Garamond" w:cs="Garamond"/>
          <w:sz w:val="24"/>
          <w:szCs w:val="24"/>
        </w:rPr>
      </w:pPr>
      <w:r w:rsidRPr="00D7033A">
        <w:rPr>
          <w:rFonts w:ascii="Garamond" w:hAnsi="Garamond" w:cs="Garamond"/>
          <w:sz w:val="24"/>
          <w:szCs w:val="24"/>
        </w:rPr>
        <w:t xml:space="preserve">oznamovat neprodleně </w:t>
      </w:r>
      <w:r w:rsidR="002A4CE5" w:rsidRPr="00D7033A">
        <w:rPr>
          <w:rFonts w:ascii="Garamond" w:hAnsi="Garamond" w:cs="Garamond"/>
          <w:sz w:val="24"/>
          <w:szCs w:val="24"/>
        </w:rPr>
        <w:t>p</w:t>
      </w:r>
      <w:r w:rsidRPr="00D7033A">
        <w:rPr>
          <w:rFonts w:ascii="Garamond" w:hAnsi="Garamond" w:cs="Garamond"/>
          <w:sz w:val="24"/>
          <w:szCs w:val="24"/>
        </w:rPr>
        <w:t>ronajímateli všechny závady a skutečnosti mající vliv na zajišťování požární bezpečnosti v</w:t>
      </w:r>
      <w:r w:rsidR="002A4CE5" w:rsidRPr="00D7033A">
        <w:rPr>
          <w:rFonts w:ascii="Garamond" w:hAnsi="Garamond" w:cs="Garamond"/>
          <w:sz w:val="24"/>
          <w:szCs w:val="24"/>
        </w:rPr>
        <w:t> objektu</w:t>
      </w:r>
      <w:r w:rsidRPr="00D7033A">
        <w:rPr>
          <w:rFonts w:ascii="Garamond" w:hAnsi="Garamond" w:cs="Garamond"/>
          <w:sz w:val="24"/>
          <w:szCs w:val="24"/>
        </w:rPr>
        <w:t>;</w:t>
      </w:r>
    </w:p>
    <w:p w14:paraId="407B5F39" w14:textId="77777777" w:rsidR="00A23A33" w:rsidRPr="00D7033A" w:rsidRDefault="00A23A33" w:rsidP="00A23A33">
      <w:pPr>
        <w:numPr>
          <w:ilvl w:val="1"/>
          <w:numId w:val="45"/>
        </w:numPr>
        <w:spacing w:after="0" w:line="240" w:lineRule="auto"/>
        <w:jc w:val="both"/>
        <w:rPr>
          <w:rFonts w:ascii="Garamond" w:hAnsi="Garamond" w:cs="Garamond"/>
          <w:sz w:val="24"/>
          <w:szCs w:val="24"/>
        </w:rPr>
      </w:pPr>
      <w:r w:rsidRPr="00D7033A">
        <w:rPr>
          <w:rFonts w:ascii="Garamond" w:hAnsi="Garamond" w:cs="Garamond"/>
          <w:sz w:val="24"/>
          <w:szCs w:val="24"/>
        </w:rPr>
        <w:t>vést dokumentaci požární ochrany v rozsahu: požární poplachová směrnice, požární kniha, dokumentace o školení zaměstnanců o požární ochraně, příkazy, zákazy a pokyny vydané vedením ČS na úseku požární ochrany, přehled o umístění výstražných a bezpečnostních tabulek a další předepsanou dokumentaci podle dalších předpisů PO.</w:t>
      </w:r>
    </w:p>
    <w:p w14:paraId="5800E825" w14:textId="42D5EF8C" w:rsidR="00A23A33" w:rsidRPr="00D7033A" w:rsidRDefault="00A23A33" w:rsidP="00A23A33">
      <w:pPr>
        <w:numPr>
          <w:ilvl w:val="0"/>
          <w:numId w:val="44"/>
        </w:numPr>
        <w:spacing w:after="0" w:line="240" w:lineRule="auto"/>
        <w:jc w:val="both"/>
        <w:rPr>
          <w:rFonts w:ascii="Garamond" w:hAnsi="Garamond" w:cs="Garamond"/>
          <w:sz w:val="24"/>
          <w:szCs w:val="24"/>
        </w:rPr>
      </w:pPr>
      <w:r w:rsidRPr="00D7033A">
        <w:rPr>
          <w:rFonts w:ascii="Garamond" w:hAnsi="Garamond" w:cs="Garamond"/>
          <w:sz w:val="24"/>
          <w:szCs w:val="24"/>
        </w:rPr>
        <w:t xml:space="preserve">Pokud by si nájemce chtěl vybavit Předmět nájmu vlastním zabezpečovacím zařízením (EZS, CCTV, </w:t>
      </w:r>
      <w:r w:rsidR="00D7033A" w:rsidRPr="00D7033A">
        <w:rPr>
          <w:rFonts w:ascii="Garamond" w:hAnsi="Garamond" w:cs="Garamond"/>
          <w:sz w:val="24"/>
          <w:szCs w:val="24"/>
        </w:rPr>
        <w:t>EPS</w:t>
      </w:r>
      <w:r w:rsidRPr="00D7033A">
        <w:rPr>
          <w:rFonts w:ascii="Garamond" w:hAnsi="Garamond" w:cs="Garamond"/>
          <w:sz w:val="24"/>
          <w:szCs w:val="24"/>
        </w:rPr>
        <w:t xml:space="preserve"> atd.), je povinen tento záměr před realizací </w:t>
      </w:r>
      <w:r w:rsidR="45D466B2" w:rsidRPr="00D7033A">
        <w:rPr>
          <w:rFonts w:ascii="Garamond" w:hAnsi="Garamond" w:cs="Garamond"/>
          <w:sz w:val="24"/>
          <w:szCs w:val="24"/>
        </w:rPr>
        <w:t xml:space="preserve">pronajímateli oznámit. </w:t>
      </w:r>
    </w:p>
    <w:p w14:paraId="35D6B67F" w14:textId="77777777" w:rsidR="00A23A33" w:rsidRPr="00D7033A" w:rsidRDefault="00A23A33" w:rsidP="00A23A33">
      <w:pPr>
        <w:tabs>
          <w:tab w:val="left" w:pos="4820"/>
        </w:tabs>
        <w:spacing w:after="0" w:line="240" w:lineRule="auto"/>
        <w:jc w:val="center"/>
        <w:rPr>
          <w:rFonts w:ascii="Garamond" w:hAnsi="Garamond"/>
          <w:b/>
          <w:sz w:val="24"/>
          <w:szCs w:val="24"/>
        </w:rPr>
      </w:pPr>
    </w:p>
    <w:p w14:paraId="45DDA2F5" w14:textId="77777777" w:rsidR="00C300D7" w:rsidRPr="00D7033A" w:rsidRDefault="00C300D7" w:rsidP="00A23A33">
      <w:pPr>
        <w:tabs>
          <w:tab w:val="left" w:pos="4820"/>
        </w:tabs>
        <w:spacing w:after="0" w:line="240" w:lineRule="auto"/>
        <w:ind w:right="2"/>
        <w:rPr>
          <w:rFonts w:ascii="Garamond" w:hAnsi="Garamond"/>
          <w:b/>
          <w:sz w:val="24"/>
          <w:szCs w:val="24"/>
        </w:rPr>
      </w:pPr>
    </w:p>
    <w:p w14:paraId="62C166F2"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XV</w:t>
      </w:r>
      <w:r w:rsidR="00A23A33" w:rsidRPr="00D7033A">
        <w:rPr>
          <w:rFonts w:ascii="Garamond" w:hAnsi="Garamond"/>
          <w:b/>
          <w:sz w:val="24"/>
          <w:szCs w:val="24"/>
        </w:rPr>
        <w:t>I</w:t>
      </w:r>
      <w:r w:rsidRPr="00D7033A">
        <w:rPr>
          <w:rFonts w:ascii="Garamond" w:hAnsi="Garamond"/>
          <w:b/>
          <w:sz w:val="24"/>
          <w:szCs w:val="24"/>
        </w:rPr>
        <w:t>.</w:t>
      </w:r>
    </w:p>
    <w:p w14:paraId="309738DE" w14:textId="77777777" w:rsidR="008114F4" w:rsidRPr="00D7033A" w:rsidRDefault="008114F4" w:rsidP="008114F4">
      <w:pPr>
        <w:pStyle w:val="Nadpis4"/>
        <w:rPr>
          <w:rFonts w:ascii="Garamond" w:hAnsi="Garamond"/>
          <w:sz w:val="24"/>
          <w:szCs w:val="24"/>
        </w:rPr>
      </w:pPr>
      <w:r w:rsidRPr="00D7033A">
        <w:rPr>
          <w:rFonts w:ascii="Garamond" w:hAnsi="Garamond"/>
          <w:sz w:val="24"/>
          <w:szCs w:val="24"/>
        </w:rPr>
        <w:t>Použití práva</w:t>
      </w:r>
    </w:p>
    <w:p w14:paraId="346D6627" w14:textId="77777777" w:rsidR="008114F4" w:rsidRPr="00D7033A" w:rsidRDefault="008114F4" w:rsidP="008114F4">
      <w:pPr>
        <w:numPr>
          <w:ilvl w:val="0"/>
          <w:numId w:val="1"/>
        </w:numPr>
        <w:spacing w:after="0" w:line="240" w:lineRule="auto"/>
        <w:ind w:left="590" w:hanging="590"/>
        <w:jc w:val="both"/>
        <w:rPr>
          <w:rFonts w:ascii="Garamond" w:hAnsi="Garamond"/>
          <w:sz w:val="24"/>
          <w:szCs w:val="24"/>
        </w:rPr>
      </w:pPr>
      <w:r w:rsidRPr="00D7033A">
        <w:rPr>
          <w:rFonts w:ascii="Garamond" w:hAnsi="Garamond"/>
          <w:sz w:val="24"/>
          <w:szCs w:val="24"/>
        </w:rPr>
        <w:t xml:space="preserve">Vztahy touto Smlouvou výslovně neupravené se řídí příslušnými ustanoveními </w:t>
      </w:r>
      <w:r w:rsidRPr="00D7033A">
        <w:rPr>
          <w:rFonts w:ascii="Garamond" w:hAnsi="Garamond"/>
          <w:bCs/>
          <w:sz w:val="24"/>
          <w:szCs w:val="24"/>
        </w:rPr>
        <w:t>zákona č. 89/2012 Sb., občanský zákoník, (v textu dále jen „OZ“).</w:t>
      </w:r>
    </w:p>
    <w:p w14:paraId="63F4C746" w14:textId="77777777" w:rsidR="008114F4" w:rsidRPr="00D7033A" w:rsidRDefault="008114F4" w:rsidP="008114F4">
      <w:pPr>
        <w:pStyle w:val="Zkladntext"/>
        <w:numPr>
          <w:ilvl w:val="0"/>
          <w:numId w:val="1"/>
        </w:numPr>
        <w:spacing w:before="0"/>
        <w:rPr>
          <w:rFonts w:ascii="Garamond" w:hAnsi="Garamond"/>
          <w:sz w:val="24"/>
          <w:szCs w:val="24"/>
        </w:rPr>
      </w:pPr>
      <w:r w:rsidRPr="00D7033A">
        <w:rPr>
          <w:rFonts w:ascii="Garamond" w:hAnsi="Garamond"/>
          <w:sz w:val="24"/>
          <w:szCs w:val="24"/>
        </w:rPr>
        <w:lastRenderedPageBreak/>
        <w:t xml:space="preserve">Obsah této </w:t>
      </w:r>
      <w:r w:rsidR="00A82F21" w:rsidRPr="00D7033A">
        <w:rPr>
          <w:rFonts w:ascii="Garamond" w:hAnsi="Garamond"/>
          <w:sz w:val="24"/>
          <w:szCs w:val="24"/>
        </w:rPr>
        <w:t>S</w:t>
      </w:r>
      <w:r w:rsidRPr="00D7033A">
        <w:rPr>
          <w:rFonts w:ascii="Garamond" w:hAnsi="Garamond"/>
          <w:sz w:val="24"/>
          <w:szCs w:val="24"/>
        </w:rPr>
        <w:t>mlouvy může být měněn nebo doplňován pouze formou písemných dodatků. Jinou formou nelze obsah ujednání stran měnit.</w:t>
      </w:r>
    </w:p>
    <w:p w14:paraId="408DB1DB" w14:textId="77777777" w:rsidR="008114F4" w:rsidRPr="00D7033A" w:rsidRDefault="008114F4" w:rsidP="008114F4">
      <w:pPr>
        <w:pStyle w:val="Zkladntext"/>
        <w:numPr>
          <w:ilvl w:val="0"/>
          <w:numId w:val="1"/>
        </w:numPr>
        <w:spacing w:before="0"/>
        <w:rPr>
          <w:rFonts w:ascii="Garamond" w:hAnsi="Garamond"/>
          <w:sz w:val="24"/>
          <w:szCs w:val="24"/>
        </w:rPr>
      </w:pPr>
      <w:r w:rsidRPr="00D7033A">
        <w:rPr>
          <w:rFonts w:ascii="Garamond" w:hAnsi="Garamond"/>
          <w:sz w:val="24"/>
          <w:szCs w:val="24"/>
          <w:lang w:eastAsia="ar-SA"/>
        </w:rPr>
        <w:t xml:space="preserve">Je-li nebo stane-li se některé ustanovení této </w:t>
      </w:r>
      <w:r w:rsidR="00A82F21" w:rsidRPr="00D7033A">
        <w:rPr>
          <w:rFonts w:ascii="Garamond" w:hAnsi="Garamond"/>
          <w:sz w:val="24"/>
          <w:szCs w:val="24"/>
          <w:lang w:eastAsia="ar-SA"/>
        </w:rPr>
        <w:t>S</w:t>
      </w:r>
      <w:r w:rsidRPr="00D7033A">
        <w:rPr>
          <w:rFonts w:ascii="Garamond" w:hAnsi="Garamond"/>
          <w:sz w:val="24"/>
          <w:szCs w:val="24"/>
          <w:lang w:eastAsia="ar-SA"/>
        </w:rPr>
        <w:t xml:space="preserve">mlouvy neplatné či neúčinné, nedotýká se to ostatních ustanovení této </w:t>
      </w:r>
      <w:r w:rsidR="00A82F21" w:rsidRPr="00D7033A">
        <w:rPr>
          <w:rFonts w:ascii="Garamond" w:hAnsi="Garamond"/>
          <w:sz w:val="24"/>
          <w:szCs w:val="24"/>
          <w:lang w:eastAsia="ar-SA"/>
        </w:rPr>
        <w:t>S</w:t>
      </w:r>
      <w:r w:rsidRPr="00D7033A">
        <w:rPr>
          <w:rFonts w:ascii="Garamond" w:hAnsi="Garamond"/>
          <w:sz w:val="24"/>
          <w:szCs w:val="24"/>
          <w:lang w:eastAsia="ar-SA"/>
        </w:rPr>
        <w:t>mlouvy, která zůstávají platná a účinná. Smluvní strany se v tomto případě zavazují dohodou nahradit ustanovení neplatné a/nebo neúčinné novým ustanovením platným a/nebo účinným, které nejlépe odpovídá původně zamýšlenému ekonomickému účelu ustanovení neplatného a/nebo neúčinného. Do té doby platí odpovídající úprava obecně závazných právních předpisů České republiky</w:t>
      </w:r>
      <w:r w:rsidRPr="00D7033A">
        <w:rPr>
          <w:rFonts w:ascii="Garamond" w:hAnsi="Garamond"/>
          <w:sz w:val="24"/>
          <w:szCs w:val="24"/>
        </w:rPr>
        <w:t>.</w:t>
      </w:r>
    </w:p>
    <w:p w14:paraId="16ECE7D7" w14:textId="77777777" w:rsidR="00212ADA" w:rsidRPr="00D7033A" w:rsidRDefault="008114F4" w:rsidP="008114F4">
      <w:pPr>
        <w:pStyle w:val="Zkladntext"/>
        <w:numPr>
          <w:ilvl w:val="0"/>
          <w:numId w:val="1"/>
        </w:numPr>
        <w:spacing w:before="0"/>
        <w:rPr>
          <w:rFonts w:ascii="Garamond" w:hAnsi="Garamond"/>
          <w:sz w:val="24"/>
          <w:szCs w:val="24"/>
        </w:rPr>
      </w:pPr>
      <w:r w:rsidRPr="00D7033A">
        <w:rPr>
          <w:rFonts w:ascii="Garamond" w:hAnsi="Garamond"/>
          <w:sz w:val="24"/>
          <w:szCs w:val="24"/>
        </w:rPr>
        <w:t>Smluvní strany se zavazují všechny případné spory vzniklé z této Smlouvy a v souvislosti s ní řešit společným jednáním. Pro případ, že toto jednání nepoved</w:t>
      </w:r>
      <w:r w:rsidR="000C2269" w:rsidRPr="00D7033A">
        <w:rPr>
          <w:rFonts w:ascii="Garamond" w:hAnsi="Garamond"/>
          <w:sz w:val="24"/>
          <w:szCs w:val="24"/>
        </w:rPr>
        <w:t>e k urovnání sporu, sjednávají S</w:t>
      </w:r>
      <w:r w:rsidRPr="00D7033A">
        <w:rPr>
          <w:rFonts w:ascii="Garamond" w:hAnsi="Garamond"/>
          <w:sz w:val="24"/>
          <w:szCs w:val="24"/>
        </w:rPr>
        <w:t xml:space="preserve">mluvní strany, že veškeré majetkové spory, které mezi nimi vzniknou z této </w:t>
      </w:r>
      <w:r w:rsidR="00A82F21" w:rsidRPr="00D7033A">
        <w:rPr>
          <w:rFonts w:ascii="Garamond" w:hAnsi="Garamond"/>
          <w:sz w:val="24"/>
          <w:szCs w:val="24"/>
        </w:rPr>
        <w:t>S</w:t>
      </w:r>
      <w:r w:rsidRPr="00D7033A">
        <w:rPr>
          <w:rFonts w:ascii="Garamond" w:hAnsi="Garamond"/>
          <w:sz w:val="24"/>
          <w:szCs w:val="24"/>
        </w:rPr>
        <w:t xml:space="preserve">mlouvy nebo v souvislosti s ní, budou řešeny </w:t>
      </w:r>
      <w:r w:rsidR="00212ADA" w:rsidRPr="00D7033A">
        <w:rPr>
          <w:rFonts w:ascii="Garamond" w:hAnsi="Garamond"/>
          <w:sz w:val="24"/>
          <w:szCs w:val="24"/>
        </w:rPr>
        <w:t xml:space="preserve">u Městského soudu v Brně. </w:t>
      </w:r>
    </w:p>
    <w:p w14:paraId="1986EF4F" w14:textId="77777777" w:rsidR="008114F4" w:rsidRPr="00D7033A" w:rsidRDefault="00A82F21" w:rsidP="008114F4">
      <w:pPr>
        <w:pStyle w:val="Zkladntext"/>
        <w:numPr>
          <w:ilvl w:val="0"/>
          <w:numId w:val="1"/>
        </w:numPr>
        <w:spacing w:before="0"/>
        <w:rPr>
          <w:rFonts w:ascii="Garamond" w:hAnsi="Garamond"/>
          <w:sz w:val="24"/>
          <w:szCs w:val="24"/>
        </w:rPr>
      </w:pPr>
      <w:r w:rsidRPr="00D7033A">
        <w:rPr>
          <w:rFonts w:ascii="Garamond" w:hAnsi="Garamond"/>
          <w:sz w:val="24"/>
          <w:szCs w:val="24"/>
          <w:lang w:eastAsia="ar-SA"/>
        </w:rPr>
        <w:t>Ujednání této S</w:t>
      </w:r>
      <w:r w:rsidR="008114F4" w:rsidRPr="00D7033A">
        <w:rPr>
          <w:rFonts w:ascii="Garamond" w:hAnsi="Garamond"/>
          <w:sz w:val="24"/>
          <w:szCs w:val="24"/>
          <w:lang w:eastAsia="ar-SA"/>
        </w:rPr>
        <w:t xml:space="preserve">mlouvy, z jejichž podstaty vyplývá, že jejich účinnost má </w:t>
      </w:r>
      <w:r w:rsidRPr="00D7033A">
        <w:rPr>
          <w:rFonts w:ascii="Garamond" w:hAnsi="Garamond"/>
          <w:sz w:val="24"/>
          <w:szCs w:val="24"/>
          <w:lang w:eastAsia="ar-SA"/>
        </w:rPr>
        <w:t>být zachována i po zániku této S</w:t>
      </w:r>
      <w:r w:rsidR="008114F4" w:rsidRPr="00D7033A">
        <w:rPr>
          <w:rFonts w:ascii="Garamond" w:hAnsi="Garamond"/>
          <w:sz w:val="24"/>
          <w:szCs w:val="24"/>
          <w:lang w:eastAsia="ar-SA"/>
        </w:rPr>
        <w:t>mlouvy, zejména povinnost k úhradě smluvní pokuty, zůs</w:t>
      </w:r>
      <w:r w:rsidRPr="00D7033A">
        <w:rPr>
          <w:rFonts w:ascii="Garamond" w:hAnsi="Garamond"/>
          <w:sz w:val="24"/>
          <w:szCs w:val="24"/>
          <w:lang w:eastAsia="ar-SA"/>
        </w:rPr>
        <w:t>távají účinná i po zániku této S</w:t>
      </w:r>
      <w:r w:rsidR="008114F4" w:rsidRPr="00D7033A">
        <w:rPr>
          <w:rFonts w:ascii="Garamond" w:hAnsi="Garamond"/>
          <w:sz w:val="24"/>
          <w:szCs w:val="24"/>
          <w:lang w:eastAsia="ar-SA"/>
        </w:rPr>
        <w:t>mlouvy.</w:t>
      </w:r>
    </w:p>
    <w:p w14:paraId="6897791F" w14:textId="77777777" w:rsidR="008114F4" w:rsidRPr="00D7033A" w:rsidRDefault="008114F4" w:rsidP="00924252">
      <w:pPr>
        <w:spacing w:after="0" w:line="240" w:lineRule="auto"/>
        <w:ind w:right="2"/>
        <w:jc w:val="both"/>
        <w:rPr>
          <w:rFonts w:ascii="Garamond" w:hAnsi="Garamond"/>
          <w:sz w:val="24"/>
          <w:szCs w:val="24"/>
        </w:rPr>
      </w:pPr>
    </w:p>
    <w:p w14:paraId="160E88C9" w14:textId="77777777" w:rsidR="008114F4" w:rsidRPr="00D7033A" w:rsidRDefault="008114F4" w:rsidP="008114F4">
      <w:pPr>
        <w:tabs>
          <w:tab w:val="left" w:pos="4820"/>
        </w:tabs>
        <w:spacing w:after="0" w:line="240" w:lineRule="auto"/>
        <w:ind w:right="2"/>
        <w:jc w:val="center"/>
        <w:rPr>
          <w:rFonts w:ascii="Garamond" w:hAnsi="Garamond"/>
          <w:b/>
          <w:sz w:val="24"/>
          <w:szCs w:val="24"/>
        </w:rPr>
      </w:pPr>
      <w:r w:rsidRPr="00D7033A">
        <w:rPr>
          <w:rFonts w:ascii="Garamond" w:hAnsi="Garamond"/>
          <w:b/>
          <w:sz w:val="24"/>
          <w:szCs w:val="24"/>
        </w:rPr>
        <w:t>Článek XV</w:t>
      </w:r>
      <w:r w:rsidR="000D14EB" w:rsidRPr="00D7033A">
        <w:rPr>
          <w:rFonts w:ascii="Garamond" w:hAnsi="Garamond"/>
          <w:b/>
          <w:sz w:val="24"/>
          <w:szCs w:val="24"/>
        </w:rPr>
        <w:t>I</w:t>
      </w:r>
      <w:r w:rsidR="00A23A33" w:rsidRPr="00D7033A">
        <w:rPr>
          <w:rFonts w:ascii="Garamond" w:hAnsi="Garamond"/>
          <w:b/>
          <w:sz w:val="24"/>
          <w:szCs w:val="24"/>
        </w:rPr>
        <w:t>I</w:t>
      </w:r>
      <w:r w:rsidRPr="00D7033A">
        <w:rPr>
          <w:rFonts w:ascii="Garamond" w:hAnsi="Garamond"/>
          <w:b/>
          <w:sz w:val="24"/>
          <w:szCs w:val="24"/>
        </w:rPr>
        <w:t>.</w:t>
      </w:r>
    </w:p>
    <w:p w14:paraId="46A2376C" w14:textId="77777777" w:rsidR="008114F4" w:rsidRPr="00D7033A" w:rsidRDefault="008114F4" w:rsidP="008114F4">
      <w:pPr>
        <w:pStyle w:val="Nadpis5"/>
        <w:rPr>
          <w:rFonts w:ascii="Garamond" w:hAnsi="Garamond"/>
          <w:sz w:val="24"/>
          <w:szCs w:val="24"/>
        </w:rPr>
      </w:pPr>
      <w:r w:rsidRPr="00D7033A">
        <w:rPr>
          <w:rFonts w:ascii="Garamond" w:hAnsi="Garamond"/>
          <w:sz w:val="24"/>
          <w:szCs w:val="24"/>
        </w:rPr>
        <w:t>Závěrečná ustanovení</w:t>
      </w:r>
    </w:p>
    <w:p w14:paraId="5835111C" w14:textId="22D7F6B3" w:rsidR="008114F4" w:rsidRPr="00D7033A" w:rsidRDefault="008114F4" w:rsidP="008114F4">
      <w:pPr>
        <w:tabs>
          <w:tab w:val="left" w:pos="531"/>
        </w:tabs>
        <w:spacing w:after="0" w:line="240" w:lineRule="auto"/>
        <w:ind w:left="590" w:hanging="590"/>
        <w:jc w:val="both"/>
        <w:rPr>
          <w:rFonts w:ascii="Garamond" w:hAnsi="Garamond"/>
          <w:sz w:val="24"/>
          <w:szCs w:val="24"/>
        </w:rPr>
      </w:pPr>
      <w:r w:rsidRPr="00D7033A">
        <w:rPr>
          <w:rFonts w:ascii="Garamond" w:hAnsi="Garamond"/>
          <w:sz w:val="24"/>
          <w:szCs w:val="24"/>
        </w:rPr>
        <w:t>(1)</w:t>
      </w:r>
      <w:r w:rsidRPr="00D7033A">
        <w:rPr>
          <w:rFonts w:ascii="Garamond" w:hAnsi="Garamond"/>
          <w:sz w:val="24"/>
          <w:szCs w:val="24"/>
        </w:rPr>
        <w:tab/>
        <w:t>Tato Smlouva nabývá platnosti dnem jejího podpisu oběma Smluvními stranami.</w:t>
      </w:r>
      <w:r w:rsidR="00096942" w:rsidRPr="00D7033A">
        <w:rPr>
          <w:rFonts w:ascii="Garamond" w:hAnsi="Garamond"/>
          <w:sz w:val="24"/>
          <w:szCs w:val="24"/>
        </w:rPr>
        <w:t xml:space="preserve"> Smlouva dále nabývá účinnosti dnem uveřejnění Smlouvy v registru smluv podle zákona č. 340/2015 Sb., o zvláštních podmínkách účinnosti některých smluv, uveřejňování těchto smluv a o registru smluv (zákon o registru smluv), ve znění pozdějších předpisů.</w:t>
      </w:r>
      <w:r w:rsidR="00853381" w:rsidRPr="00D7033A">
        <w:rPr>
          <w:rFonts w:ascii="Garamond" w:hAnsi="Garamond"/>
          <w:sz w:val="24"/>
          <w:szCs w:val="24"/>
        </w:rPr>
        <w:t xml:space="preserve"> Uveřejnění této smlouvy provede pouze nájemce.</w:t>
      </w:r>
      <w:r w:rsidR="00D579C3" w:rsidRPr="00D7033A">
        <w:rPr>
          <w:rFonts w:ascii="Garamond" w:hAnsi="Garamond"/>
          <w:sz w:val="24"/>
          <w:szCs w:val="24"/>
        </w:rPr>
        <w:t xml:space="preserve"> Smluvní strany se dohodly, že čl. III této smlouvy a příloha č. 1 této smlouvy je obchodním tajemstvím, a nebudou v registru smluv zveřejněny. </w:t>
      </w:r>
    </w:p>
    <w:p w14:paraId="06DE4813" w14:textId="77777777" w:rsidR="008114F4" w:rsidRPr="00D7033A" w:rsidRDefault="008114F4" w:rsidP="008114F4">
      <w:pPr>
        <w:tabs>
          <w:tab w:val="left" w:pos="531"/>
        </w:tabs>
        <w:spacing w:after="0" w:line="240" w:lineRule="auto"/>
        <w:ind w:left="525" w:hanging="525"/>
        <w:jc w:val="both"/>
        <w:rPr>
          <w:rFonts w:ascii="Garamond" w:eastAsia="Times New Roman" w:hAnsi="Garamond"/>
          <w:sz w:val="24"/>
          <w:szCs w:val="24"/>
          <w:lang w:eastAsia="ar-SA"/>
        </w:rPr>
      </w:pPr>
      <w:r w:rsidRPr="00D7033A">
        <w:rPr>
          <w:rFonts w:ascii="Garamond" w:hAnsi="Garamond"/>
          <w:sz w:val="24"/>
          <w:szCs w:val="24"/>
        </w:rPr>
        <w:t>(2)</w:t>
      </w:r>
      <w:r w:rsidRPr="00D7033A">
        <w:rPr>
          <w:rFonts w:ascii="Garamond" w:hAnsi="Garamond"/>
          <w:sz w:val="24"/>
          <w:szCs w:val="24"/>
        </w:rPr>
        <w:tab/>
      </w:r>
      <w:r w:rsidR="00A82F21" w:rsidRPr="00D7033A">
        <w:rPr>
          <w:rFonts w:ascii="Garamond" w:eastAsia="Times New Roman" w:hAnsi="Garamond"/>
          <w:sz w:val="24"/>
          <w:szCs w:val="24"/>
          <w:lang w:eastAsia="ar-SA"/>
        </w:rPr>
        <w:t>Tato S</w:t>
      </w:r>
      <w:r w:rsidRPr="00D7033A">
        <w:rPr>
          <w:rFonts w:ascii="Garamond" w:eastAsia="Times New Roman" w:hAnsi="Garamond"/>
          <w:sz w:val="24"/>
          <w:szCs w:val="24"/>
          <w:lang w:eastAsia="ar-SA"/>
        </w:rPr>
        <w:t xml:space="preserve">mlouva představuje úplnou dohodu mezi </w:t>
      </w:r>
      <w:r w:rsidR="000C2269" w:rsidRPr="00D7033A">
        <w:rPr>
          <w:rFonts w:ascii="Garamond" w:eastAsia="Times New Roman" w:hAnsi="Garamond"/>
          <w:sz w:val="24"/>
          <w:szCs w:val="24"/>
          <w:lang w:eastAsia="ar-SA"/>
        </w:rPr>
        <w:t>S</w:t>
      </w:r>
      <w:r w:rsidRPr="00D7033A">
        <w:rPr>
          <w:rFonts w:ascii="Garamond" w:eastAsia="Times New Roman" w:hAnsi="Garamond"/>
          <w:sz w:val="24"/>
          <w:szCs w:val="24"/>
          <w:lang w:eastAsia="ar-SA"/>
        </w:rPr>
        <w:t>mluvními strana</w:t>
      </w:r>
      <w:r w:rsidR="00A82F21" w:rsidRPr="00D7033A">
        <w:rPr>
          <w:rFonts w:ascii="Garamond" w:eastAsia="Times New Roman" w:hAnsi="Garamond"/>
          <w:sz w:val="24"/>
          <w:szCs w:val="24"/>
          <w:lang w:eastAsia="ar-SA"/>
        </w:rPr>
        <w:t>mi týkající se shora uvedeného p</w:t>
      </w:r>
      <w:r w:rsidRPr="00D7033A">
        <w:rPr>
          <w:rFonts w:ascii="Garamond" w:eastAsia="Times New Roman" w:hAnsi="Garamond"/>
          <w:sz w:val="24"/>
          <w:szCs w:val="24"/>
          <w:lang w:eastAsia="ar-SA"/>
        </w:rPr>
        <w:t>ředmětu a nahrazuje všechny předchozí dohody, ujednání, vyjednávání a diskuse, ať</w:t>
      </w:r>
      <w:r w:rsidR="000C2269" w:rsidRPr="00D7033A">
        <w:rPr>
          <w:rFonts w:ascii="Garamond" w:eastAsia="Times New Roman" w:hAnsi="Garamond"/>
          <w:sz w:val="24"/>
          <w:szCs w:val="24"/>
          <w:lang w:eastAsia="ar-SA"/>
        </w:rPr>
        <w:t xml:space="preserve"> již ústní nebo písemné těchto S</w:t>
      </w:r>
      <w:r w:rsidRPr="00D7033A">
        <w:rPr>
          <w:rFonts w:ascii="Garamond" w:eastAsia="Times New Roman" w:hAnsi="Garamond"/>
          <w:sz w:val="24"/>
          <w:szCs w:val="24"/>
          <w:lang w:eastAsia="ar-SA"/>
        </w:rPr>
        <w:t xml:space="preserve">mluvních stran, pokud jde o tento </w:t>
      </w:r>
      <w:r w:rsidR="00A82F21" w:rsidRPr="00D7033A">
        <w:rPr>
          <w:rFonts w:ascii="Garamond" w:eastAsia="Times New Roman" w:hAnsi="Garamond"/>
          <w:sz w:val="24"/>
          <w:szCs w:val="24"/>
          <w:lang w:eastAsia="ar-SA"/>
        </w:rPr>
        <w:t>p</w:t>
      </w:r>
      <w:r w:rsidRPr="00D7033A">
        <w:rPr>
          <w:rFonts w:ascii="Garamond" w:eastAsia="Times New Roman" w:hAnsi="Garamond"/>
          <w:sz w:val="24"/>
          <w:szCs w:val="24"/>
          <w:lang w:eastAsia="ar-SA"/>
        </w:rPr>
        <w:t>ředmět.</w:t>
      </w:r>
    </w:p>
    <w:p w14:paraId="187FBFC5" w14:textId="77777777" w:rsidR="008114F4" w:rsidRPr="00D7033A" w:rsidRDefault="008114F4" w:rsidP="00BB4BD0">
      <w:pPr>
        <w:tabs>
          <w:tab w:val="left" w:pos="531"/>
        </w:tabs>
        <w:spacing w:after="0" w:line="240" w:lineRule="auto"/>
        <w:ind w:left="590" w:hanging="590"/>
        <w:jc w:val="both"/>
        <w:rPr>
          <w:rFonts w:ascii="Garamond" w:eastAsia="Times New Roman" w:hAnsi="Garamond"/>
          <w:sz w:val="24"/>
          <w:szCs w:val="24"/>
          <w:lang w:eastAsia="ar-SA"/>
        </w:rPr>
      </w:pPr>
      <w:r w:rsidRPr="00D7033A">
        <w:rPr>
          <w:rFonts w:ascii="Garamond" w:hAnsi="Garamond"/>
          <w:sz w:val="24"/>
          <w:szCs w:val="24"/>
        </w:rPr>
        <w:t>(</w:t>
      </w:r>
      <w:r w:rsidR="00BB4BD0" w:rsidRPr="00D7033A">
        <w:rPr>
          <w:rFonts w:ascii="Garamond" w:hAnsi="Garamond"/>
          <w:sz w:val="24"/>
          <w:szCs w:val="24"/>
        </w:rPr>
        <w:t>3</w:t>
      </w:r>
      <w:r w:rsidRPr="00D7033A">
        <w:rPr>
          <w:rFonts w:ascii="Garamond" w:hAnsi="Garamond"/>
          <w:sz w:val="24"/>
          <w:szCs w:val="24"/>
        </w:rPr>
        <w:t>)</w:t>
      </w:r>
      <w:r w:rsidRPr="00D7033A">
        <w:rPr>
          <w:rFonts w:ascii="Garamond" w:hAnsi="Garamond"/>
          <w:sz w:val="24"/>
          <w:szCs w:val="24"/>
        </w:rPr>
        <w:tab/>
      </w:r>
      <w:r w:rsidRPr="00D7033A">
        <w:rPr>
          <w:rFonts w:ascii="Garamond" w:eastAsia="Times New Roman" w:hAnsi="Garamond"/>
          <w:sz w:val="24"/>
          <w:szCs w:val="24"/>
          <w:lang w:eastAsia="ar-SA"/>
        </w:rPr>
        <w:t>Smluvní strany shodně, výslovně a bez jakýchkoli</w:t>
      </w:r>
      <w:r w:rsidR="00A82F21" w:rsidRPr="00D7033A">
        <w:rPr>
          <w:rFonts w:ascii="Garamond" w:eastAsia="Times New Roman" w:hAnsi="Garamond"/>
          <w:sz w:val="24"/>
          <w:szCs w:val="24"/>
          <w:lang w:eastAsia="ar-SA"/>
        </w:rPr>
        <w:t xml:space="preserve"> výhrad prohlašují, že si tuto S</w:t>
      </w:r>
      <w:r w:rsidRPr="00D7033A">
        <w:rPr>
          <w:rFonts w:ascii="Garamond" w:eastAsia="Times New Roman" w:hAnsi="Garamond"/>
          <w:sz w:val="24"/>
          <w:szCs w:val="24"/>
          <w:lang w:eastAsia="ar-SA"/>
        </w:rPr>
        <w:t xml:space="preserve">mlouvu, která plně vyjadřuje jejich vážnou a svobodnou vůli, přečetly a na důkaz svého souhlasu s jejím obsahem níže připojují své vlastnoruční podpisy. </w:t>
      </w:r>
    </w:p>
    <w:p w14:paraId="77ECAB40" w14:textId="521FE819" w:rsidR="008114F4" w:rsidRPr="00D7033A" w:rsidRDefault="008114F4" w:rsidP="008114F4">
      <w:pPr>
        <w:tabs>
          <w:tab w:val="left" w:pos="284"/>
          <w:tab w:val="left" w:pos="531"/>
        </w:tabs>
        <w:spacing w:after="0" w:line="240" w:lineRule="auto"/>
        <w:ind w:left="531" w:hanging="531"/>
        <w:jc w:val="both"/>
        <w:rPr>
          <w:rFonts w:ascii="Garamond" w:hAnsi="Garamond"/>
          <w:sz w:val="24"/>
          <w:szCs w:val="24"/>
        </w:rPr>
      </w:pPr>
      <w:r w:rsidRPr="00D7033A">
        <w:rPr>
          <w:rFonts w:ascii="Garamond" w:hAnsi="Garamond"/>
          <w:sz w:val="24"/>
          <w:szCs w:val="24"/>
        </w:rPr>
        <w:t>(</w:t>
      </w:r>
      <w:r w:rsidR="00BB4BD0" w:rsidRPr="00D7033A">
        <w:rPr>
          <w:rFonts w:ascii="Garamond" w:hAnsi="Garamond"/>
          <w:sz w:val="24"/>
          <w:szCs w:val="24"/>
        </w:rPr>
        <w:t>4</w:t>
      </w:r>
      <w:r w:rsidRPr="00D7033A">
        <w:rPr>
          <w:rFonts w:ascii="Garamond" w:hAnsi="Garamond"/>
          <w:sz w:val="24"/>
          <w:szCs w:val="24"/>
        </w:rPr>
        <w:t>)</w:t>
      </w:r>
      <w:r w:rsidRPr="00D7033A">
        <w:rPr>
          <w:rFonts w:ascii="Garamond" w:hAnsi="Garamond"/>
          <w:sz w:val="24"/>
          <w:szCs w:val="24"/>
        </w:rPr>
        <w:tab/>
      </w:r>
      <w:r w:rsidR="002A53E9" w:rsidRPr="00D7033A">
        <w:rPr>
          <w:rFonts w:ascii="Garamond" w:hAnsi="Garamond"/>
          <w:sz w:val="24"/>
          <w:szCs w:val="24"/>
        </w:rPr>
        <w:tab/>
        <w:t>Tato Smlouva je vyhotovena ve 2 (dvou</w:t>
      </w:r>
      <w:r w:rsidRPr="00D7033A">
        <w:rPr>
          <w:rFonts w:ascii="Garamond" w:hAnsi="Garamond"/>
          <w:sz w:val="24"/>
          <w:szCs w:val="24"/>
        </w:rPr>
        <w:t xml:space="preserve">) shodných stejnopisech, každý s platností originálu, </w:t>
      </w:r>
      <w:r w:rsidR="002A53E9" w:rsidRPr="00D7033A">
        <w:rPr>
          <w:rFonts w:ascii="Garamond" w:hAnsi="Garamond"/>
          <w:sz w:val="24"/>
          <w:szCs w:val="24"/>
        </w:rPr>
        <w:t>z nichž pronajímatel obdrží 1 (jedno</w:t>
      </w:r>
      <w:r w:rsidR="001F116B" w:rsidRPr="00D7033A">
        <w:rPr>
          <w:rFonts w:ascii="Garamond" w:hAnsi="Garamond"/>
          <w:sz w:val="24"/>
          <w:szCs w:val="24"/>
        </w:rPr>
        <w:t>) vyhotovení</w:t>
      </w:r>
      <w:r w:rsidRPr="00D7033A">
        <w:rPr>
          <w:rFonts w:ascii="Garamond" w:hAnsi="Garamond"/>
          <w:sz w:val="24"/>
          <w:szCs w:val="24"/>
        </w:rPr>
        <w:t xml:space="preserve"> a 1 (jedno) vyhotovení je určeno pro nájemce.</w:t>
      </w:r>
    </w:p>
    <w:p w14:paraId="4D72A96A" w14:textId="77777777" w:rsidR="008114F4" w:rsidRPr="00D7033A" w:rsidRDefault="008114F4" w:rsidP="008114F4">
      <w:pPr>
        <w:tabs>
          <w:tab w:val="left" w:pos="284"/>
          <w:tab w:val="left" w:pos="531"/>
        </w:tabs>
        <w:spacing w:after="0" w:line="240" w:lineRule="auto"/>
        <w:ind w:left="531" w:hanging="531"/>
        <w:jc w:val="both"/>
        <w:rPr>
          <w:rFonts w:ascii="Garamond" w:hAnsi="Garamond"/>
          <w:sz w:val="24"/>
          <w:szCs w:val="24"/>
        </w:rPr>
      </w:pPr>
    </w:p>
    <w:p w14:paraId="42DA2864" w14:textId="464E7945" w:rsidR="008114F4" w:rsidRPr="00D7033A" w:rsidRDefault="008114F4" w:rsidP="008114F4">
      <w:pPr>
        <w:tabs>
          <w:tab w:val="left" w:pos="284"/>
          <w:tab w:val="left" w:pos="531"/>
        </w:tabs>
        <w:spacing w:after="0" w:line="240" w:lineRule="auto"/>
        <w:ind w:left="531" w:hanging="531"/>
        <w:jc w:val="both"/>
        <w:rPr>
          <w:rFonts w:ascii="Garamond" w:hAnsi="Garamond"/>
          <w:sz w:val="24"/>
          <w:szCs w:val="24"/>
        </w:rPr>
      </w:pPr>
      <w:r w:rsidRPr="00D7033A">
        <w:rPr>
          <w:rFonts w:ascii="Garamond" w:hAnsi="Garamond"/>
          <w:sz w:val="24"/>
          <w:szCs w:val="24"/>
        </w:rPr>
        <w:t>Přílohy:</w:t>
      </w:r>
      <w:r w:rsidRPr="00D7033A">
        <w:rPr>
          <w:rFonts w:ascii="Garamond" w:hAnsi="Garamond"/>
          <w:sz w:val="24"/>
          <w:szCs w:val="24"/>
        </w:rPr>
        <w:tab/>
      </w:r>
      <w:r w:rsidRPr="00D7033A">
        <w:rPr>
          <w:rFonts w:ascii="Garamond" w:hAnsi="Garamond"/>
          <w:sz w:val="24"/>
          <w:szCs w:val="24"/>
        </w:rPr>
        <w:tab/>
      </w:r>
      <w:r w:rsidR="00D078B2" w:rsidRPr="00D7033A">
        <w:rPr>
          <w:rFonts w:ascii="Garamond" w:hAnsi="Garamond"/>
          <w:sz w:val="24"/>
          <w:szCs w:val="24"/>
        </w:rPr>
        <w:tab/>
      </w:r>
      <w:r w:rsidRPr="00D7033A">
        <w:rPr>
          <w:rFonts w:ascii="Garamond" w:hAnsi="Garamond"/>
          <w:sz w:val="24"/>
          <w:szCs w:val="24"/>
        </w:rPr>
        <w:t>č. 1</w:t>
      </w:r>
      <w:r w:rsidR="00D7033A" w:rsidRPr="00D7033A">
        <w:rPr>
          <w:rFonts w:ascii="Garamond" w:hAnsi="Garamond"/>
          <w:sz w:val="24"/>
          <w:szCs w:val="24"/>
        </w:rPr>
        <w:t xml:space="preserve">a) </w:t>
      </w:r>
      <w:r w:rsidR="00D7033A" w:rsidRPr="00D7033A">
        <w:rPr>
          <w:rFonts w:ascii="Garamond" w:hAnsi="Garamond"/>
          <w:sz w:val="24"/>
          <w:szCs w:val="24"/>
        </w:rPr>
        <w:tab/>
        <w:t>-</w:t>
      </w:r>
      <w:r w:rsidR="00D7033A" w:rsidRPr="00D7033A">
        <w:rPr>
          <w:rFonts w:ascii="Garamond" w:hAnsi="Garamond"/>
          <w:sz w:val="24"/>
          <w:szCs w:val="24"/>
        </w:rPr>
        <w:tab/>
      </w:r>
      <w:r w:rsidR="0050198E" w:rsidRPr="00D7033A">
        <w:rPr>
          <w:rFonts w:ascii="Garamond" w:hAnsi="Garamond"/>
          <w:sz w:val="24"/>
          <w:szCs w:val="24"/>
        </w:rPr>
        <w:t>vymezení pronajatých ploch</w:t>
      </w:r>
      <w:r w:rsidRPr="00D7033A">
        <w:rPr>
          <w:rFonts w:ascii="Garamond" w:hAnsi="Garamond"/>
          <w:sz w:val="24"/>
          <w:szCs w:val="24"/>
        </w:rPr>
        <w:t xml:space="preserve"> </w:t>
      </w:r>
    </w:p>
    <w:p w14:paraId="6BFF9D22" w14:textId="0C7F579B" w:rsidR="00D7033A" w:rsidRPr="00D7033A" w:rsidRDefault="00D7033A" w:rsidP="00D7033A">
      <w:pPr>
        <w:tabs>
          <w:tab w:val="left" w:pos="284"/>
          <w:tab w:val="left" w:pos="531"/>
        </w:tabs>
        <w:spacing w:before="60" w:after="0" w:line="240" w:lineRule="auto"/>
        <w:ind w:left="531" w:hanging="531"/>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t xml:space="preserve">č. 1b) </w:t>
      </w:r>
      <w:r w:rsidRPr="00D7033A">
        <w:rPr>
          <w:rFonts w:ascii="Garamond" w:hAnsi="Garamond"/>
          <w:sz w:val="24"/>
          <w:szCs w:val="24"/>
        </w:rPr>
        <w:tab/>
        <w:t>-</w:t>
      </w:r>
      <w:r w:rsidRPr="00D7033A">
        <w:rPr>
          <w:rFonts w:ascii="Garamond" w:hAnsi="Garamond"/>
          <w:sz w:val="24"/>
          <w:szCs w:val="24"/>
        </w:rPr>
        <w:tab/>
        <w:t>plocha k užívání nájemce – příjezd, přístup k výtahu</w:t>
      </w:r>
    </w:p>
    <w:p w14:paraId="0B6C8B6D" w14:textId="05603281" w:rsidR="00D078B2" w:rsidRPr="00D7033A" w:rsidRDefault="008114F4" w:rsidP="00D7033A">
      <w:pPr>
        <w:tabs>
          <w:tab w:val="left" w:pos="284"/>
          <w:tab w:val="left" w:pos="531"/>
        </w:tabs>
        <w:spacing w:before="60" w:after="0" w:line="240" w:lineRule="auto"/>
        <w:ind w:left="531"/>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00D078B2" w:rsidRPr="00D7033A">
        <w:rPr>
          <w:rFonts w:ascii="Garamond" w:hAnsi="Garamond"/>
          <w:sz w:val="24"/>
          <w:szCs w:val="24"/>
        </w:rPr>
        <w:tab/>
      </w:r>
      <w:r w:rsidR="00212ADA" w:rsidRPr="00D7033A" w:rsidDel="00853381">
        <w:rPr>
          <w:rFonts w:ascii="Garamond" w:hAnsi="Garamond"/>
          <w:sz w:val="24"/>
          <w:szCs w:val="24"/>
        </w:rPr>
        <w:t>č</w:t>
      </w:r>
      <w:r w:rsidRPr="00D7033A">
        <w:rPr>
          <w:rFonts w:ascii="Garamond" w:hAnsi="Garamond"/>
          <w:sz w:val="24"/>
          <w:szCs w:val="24"/>
        </w:rPr>
        <w:t xml:space="preserve">. 2 </w:t>
      </w:r>
      <w:r w:rsidR="00D7033A" w:rsidRPr="00D7033A">
        <w:rPr>
          <w:rFonts w:ascii="Garamond" w:hAnsi="Garamond"/>
          <w:sz w:val="24"/>
          <w:szCs w:val="24"/>
        </w:rPr>
        <w:tab/>
      </w:r>
      <w:r w:rsidR="002E33F3" w:rsidRPr="00D7033A">
        <w:rPr>
          <w:rFonts w:ascii="Garamond" w:hAnsi="Garamond"/>
          <w:sz w:val="24"/>
          <w:szCs w:val="24"/>
        </w:rPr>
        <w:t>-</w:t>
      </w:r>
      <w:r w:rsidR="002E33F3" w:rsidRPr="00D7033A">
        <w:rPr>
          <w:rFonts w:ascii="Garamond" w:hAnsi="Garamond"/>
          <w:sz w:val="24"/>
          <w:szCs w:val="24"/>
        </w:rPr>
        <w:tab/>
      </w:r>
      <w:r w:rsidR="0D4FD70A" w:rsidRPr="00D7033A">
        <w:rPr>
          <w:rFonts w:ascii="Garamond" w:hAnsi="Garamond"/>
          <w:sz w:val="24"/>
          <w:szCs w:val="24"/>
        </w:rPr>
        <w:t>kopie Zřizovací listiny</w:t>
      </w:r>
    </w:p>
    <w:p w14:paraId="73D7A736" w14:textId="658FE554" w:rsidR="00D078B2" w:rsidRPr="00D7033A" w:rsidRDefault="00D078B2" w:rsidP="00D7033A">
      <w:pPr>
        <w:tabs>
          <w:tab w:val="left" w:pos="284"/>
          <w:tab w:val="left" w:pos="531"/>
        </w:tabs>
        <w:spacing w:before="60" w:after="0" w:line="240" w:lineRule="auto"/>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t>č. 3</w:t>
      </w:r>
      <w:r w:rsidR="00D7033A" w:rsidRPr="00D7033A">
        <w:rPr>
          <w:rFonts w:ascii="Garamond" w:hAnsi="Garamond"/>
          <w:sz w:val="24"/>
          <w:szCs w:val="24"/>
        </w:rPr>
        <w:t xml:space="preserve"> </w:t>
      </w:r>
      <w:r w:rsidR="00D7033A" w:rsidRPr="00D7033A">
        <w:rPr>
          <w:rFonts w:ascii="Garamond" w:hAnsi="Garamond"/>
          <w:sz w:val="24"/>
          <w:szCs w:val="24"/>
        </w:rPr>
        <w:tab/>
        <w:t>-</w:t>
      </w:r>
      <w:r w:rsidRPr="00D7033A">
        <w:rPr>
          <w:rFonts w:ascii="Garamond" w:hAnsi="Garamond"/>
          <w:sz w:val="24"/>
          <w:szCs w:val="24"/>
        </w:rPr>
        <w:tab/>
      </w:r>
      <w:r w:rsidR="0D4FD70A" w:rsidRPr="00D7033A">
        <w:rPr>
          <w:rFonts w:ascii="Garamond" w:hAnsi="Garamond"/>
          <w:sz w:val="24"/>
          <w:szCs w:val="24"/>
        </w:rPr>
        <w:t>Provozní řád pronajímatele</w:t>
      </w:r>
      <w:r w:rsidRPr="00D7033A">
        <w:rPr>
          <w:rFonts w:ascii="Garamond" w:hAnsi="Garamond"/>
          <w:sz w:val="24"/>
          <w:szCs w:val="24"/>
        </w:rPr>
        <w:t xml:space="preserve"> (Provozní řád s ohledem na </w:t>
      </w:r>
    </w:p>
    <w:p w14:paraId="1B40C325" w14:textId="4F35C62C" w:rsidR="0D4FD70A" w:rsidRPr="00D7033A" w:rsidRDefault="00D7033A" w:rsidP="00D7033A">
      <w:pPr>
        <w:tabs>
          <w:tab w:val="left" w:pos="284"/>
          <w:tab w:val="left" w:pos="531"/>
        </w:tabs>
        <w:spacing w:before="60" w:after="0" w:line="240" w:lineRule="auto"/>
        <w:ind w:left="4254" w:hanging="2305"/>
        <w:jc w:val="both"/>
        <w:rPr>
          <w:rFonts w:ascii="Garamond" w:hAnsi="Garamond"/>
          <w:sz w:val="24"/>
          <w:szCs w:val="24"/>
        </w:rPr>
      </w:pPr>
      <w:r w:rsidRPr="00D7033A">
        <w:rPr>
          <w:rFonts w:ascii="Garamond" w:hAnsi="Garamond"/>
          <w:sz w:val="24"/>
          <w:szCs w:val="24"/>
        </w:rPr>
        <w:tab/>
      </w:r>
      <w:r w:rsidR="00D078B2" w:rsidRPr="00D7033A">
        <w:rPr>
          <w:rFonts w:ascii="Garamond" w:hAnsi="Garamond"/>
          <w:sz w:val="24"/>
          <w:szCs w:val="24"/>
        </w:rPr>
        <w:t>nastavení procesů v budově a odsouhlasení oběma smluvními stranami vyhotoven a ke smlouvě připojen k 30. 9. 2025)</w:t>
      </w:r>
    </w:p>
    <w:p w14:paraId="5085F2E9" w14:textId="52F1EDC9" w:rsidR="00D078B2" w:rsidRPr="00D7033A" w:rsidRDefault="00D078B2" w:rsidP="00D7033A">
      <w:pPr>
        <w:tabs>
          <w:tab w:val="left" w:pos="284"/>
          <w:tab w:val="left" w:pos="531"/>
        </w:tabs>
        <w:spacing w:before="60" w:after="0" w:line="240" w:lineRule="auto"/>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0050198E" w:rsidRPr="00D7033A">
        <w:rPr>
          <w:rFonts w:ascii="Garamond" w:hAnsi="Garamond"/>
          <w:sz w:val="24"/>
          <w:szCs w:val="24"/>
        </w:rPr>
        <w:t xml:space="preserve">č.4 </w:t>
      </w:r>
      <w:r w:rsidR="00D7033A" w:rsidRPr="00D7033A">
        <w:rPr>
          <w:rFonts w:ascii="Garamond" w:hAnsi="Garamond"/>
          <w:sz w:val="24"/>
          <w:szCs w:val="24"/>
        </w:rPr>
        <w:tab/>
      </w:r>
      <w:r w:rsidR="0050198E" w:rsidRPr="00D7033A">
        <w:rPr>
          <w:rFonts w:ascii="Garamond" w:hAnsi="Garamond"/>
          <w:sz w:val="24"/>
          <w:szCs w:val="24"/>
        </w:rPr>
        <w:t xml:space="preserve">- </w:t>
      </w:r>
      <w:r w:rsidR="002E33F3" w:rsidRPr="00D7033A">
        <w:rPr>
          <w:rFonts w:ascii="Garamond" w:hAnsi="Garamond"/>
          <w:sz w:val="24"/>
          <w:szCs w:val="24"/>
        </w:rPr>
        <w:tab/>
      </w:r>
      <w:r w:rsidR="0050198E" w:rsidRPr="00D7033A">
        <w:rPr>
          <w:rFonts w:ascii="Garamond" w:hAnsi="Garamond"/>
          <w:sz w:val="24"/>
          <w:szCs w:val="24"/>
        </w:rPr>
        <w:t xml:space="preserve">Technické požadavky na převzetí předmětu nájmu </w:t>
      </w:r>
    </w:p>
    <w:p w14:paraId="2900C107" w14:textId="1CB5836C" w:rsidR="0050198E" w:rsidRPr="00D7033A" w:rsidRDefault="00D078B2" w:rsidP="00D7033A">
      <w:pPr>
        <w:tabs>
          <w:tab w:val="left" w:pos="284"/>
          <w:tab w:val="left" w:pos="531"/>
        </w:tabs>
        <w:spacing w:before="60" w:after="0" w:line="240" w:lineRule="auto"/>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r>
      <w:r w:rsidR="0050198E" w:rsidRPr="00D7033A">
        <w:rPr>
          <w:rFonts w:ascii="Garamond" w:hAnsi="Garamond"/>
          <w:sz w:val="24"/>
          <w:szCs w:val="24"/>
        </w:rPr>
        <w:t>nájemcem od</w:t>
      </w:r>
      <w:r w:rsidRPr="00D7033A">
        <w:rPr>
          <w:rFonts w:ascii="Garamond" w:hAnsi="Garamond"/>
          <w:sz w:val="24"/>
          <w:szCs w:val="24"/>
        </w:rPr>
        <w:t xml:space="preserve"> </w:t>
      </w:r>
      <w:r w:rsidR="0050198E" w:rsidRPr="00D7033A">
        <w:rPr>
          <w:rFonts w:ascii="Garamond" w:hAnsi="Garamond"/>
          <w:sz w:val="24"/>
          <w:szCs w:val="24"/>
        </w:rPr>
        <w:t>pronajímatele před užíváním</w:t>
      </w:r>
    </w:p>
    <w:p w14:paraId="739DCD33" w14:textId="77777777" w:rsidR="00D7033A" w:rsidRPr="00D7033A" w:rsidRDefault="00CB1046" w:rsidP="00D7033A">
      <w:pPr>
        <w:spacing w:before="60" w:after="0" w:line="240" w:lineRule="auto"/>
        <w:jc w:val="both"/>
        <w:rPr>
          <w:rFonts w:ascii="Garamond" w:hAnsi="Garamond"/>
          <w:sz w:val="24"/>
          <w:szCs w:val="24"/>
        </w:rPr>
      </w:pPr>
      <w:r w:rsidRPr="00D7033A">
        <w:rPr>
          <w:rFonts w:ascii="Garamond" w:hAnsi="Garamond"/>
          <w:sz w:val="24"/>
          <w:szCs w:val="24"/>
        </w:rPr>
        <w:tab/>
      </w:r>
      <w:r w:rsidRPr="00D7033A">
        <w:rPr>
          <w:rFonts w:ascii="Garamond" w:hAnsi="Garamond"/>
          <w:sz w:val="24"/>
          <w:szCs w:val="24"/>
        </w:rPr>
        <w:tab/>
      </w:r>
      <w:r w:rsidRPr="00D7033A">
        <w:rPr>
          <w:rFonts w:ascii="Garamond" w:hAnsi="Garamond"/>
          <w:sz w:val="24"/>
          <w:szCs w:val="24"/>
        </w:rPr>
        <w:tab/>
        <w:t xml:space="preserve">      </w:t>
      </w:r>
      <w:r w:rsidR="00D7033A" w:rsidRPr="00D7033A">
        <w:rPr>
          <w:rFonts w:ascii="Garamond" w:hAnsi="Garamond"/>
          <w:sz w:val="24"/>
          <w:szCs w:val="24"/>
        </w:rPr>
        <w:tab/>
      </w:r>
      <w:r w:rsidRPr="00D7033A">
        <w:rPr>
          <w:rFonts w:ascii="Garamond" w:hAnsi="Garamond"/>
          <w:sz w:val="24"/>
          <w:szCs w:val="24"/>
        </w:rPr>
        <w:t>č.5</w:t>
      </w:r>
      <w:r w:rsidR="00D7033A" w:rsidRPr="00D7033A">
        <w:rPr>
          <w:rFonts w:ascii="Garamond" w:hAnsi="Garamond"/>
          <w:sz w:val="24"/>
          <w:szCs w:val="24"/>
        </w:rPr>
        <w:t xml:space="preserve"> </w:t>
      </w:r>
      <w:r w:rsidR="00D7033A" w:rsidRPr="00D7033A">
        <w:rPr>
          <w:rFonts w:ascii="Garamond" w:hAnsi="Garamond"/>
          <w:sz w:val="24"/>
          <w:szCs w:val="24"/>
        </w:rPr>
        <w:tab/>
        <w:t xml:space="preserve">- </w:t>
      </w:r>
      <w:r w:rsidR="00D7033A" w:rsidRPr="00D7033A">
        <w:rPr>
          <w:rFonts w:ascii="Garamond" w:hAnsi="Garamond"/>
          <w:sz w:val="24"/>
          <w:szCs w:val="24"/>
        </w:rPr>
        <w:tab/>
      </w:r>
      <w:r w:rsidRPr="00D7033A">
        <w:rPr>
          <w:rFonts w:ascii="Garamond" w:hAnsi="Garamond"/>
          <w:sz w:val="24"/>
          <w:szCs w:val="24"/>
        </w:rPr>
        <w:t>Seznam úprav, jež provede nájemce na vlastní náklady</w:t>
      </w:r>
    </w:p>
    <w:p w14:paraId="60182C18" w14:textId="77777777" w:rsidR="00D7033A" w:rsidRPr="00D7033A" w:rsidRDefault="00D7033A" w:rsidP="00D7033A">
      <w:pPr>
        <w:spacing w:before="60" w:after="0" w:line="240" w:lineRule="auto"/>
        <w:jc w:val="both"/>
        <w:rPr>
          <w:rFonts w:ascii="Garamond" w:hAnsi="Garamond"/>
          <w:sz w:val="24"/>
          <w:szCs w:val="24"/>
        </w:rPr>
      </w:pPr>
    </w:p>
    <w:p w14:paraId="3F6A3F81" w14:textId="77777777" w:rsidR="00D7033A" w:rsidRDefault="00D7033A" w:rsidP="00D7033A">
      <w:pPr>
        <w:spacing w:before="60" w:after="0" w:line="240" w:lineRule="auto"/>
        <w:jc w:val="center"/>
        <w:rPr>
          <w:rFonts w:ascii="Garamond" w:hAnsi="Garamond"/>
          <w:sz w:val="24"/>
          <w:szCs w:val="24"/>
        </w:rPr>
      </w:pPr>
    </w:p>
    <w:p w14:paraId="3BA3DC1C" w14:textId="60764EF4" w:rsidR="008114F4" w:rsidRPr="00D7033A" w:rsidRDefault="00BB4BD0" w:rsidP="00D7033A">
      <w:pPr>
        <w:spacing w:before="60" w:after="0" w:line="240" w:lineRule="auto"/>
        <w:jc w:val="center"/>
        <w:rPr>
          <w:rFonts w:ascii="Garamond" w:hAnsi="Garamond"/>
          <w:sz w:val="24"/>
          <w:szCs w:val="24"/>
        </w:rPr>
      </w:pPr>
      <w:r w:rsidRPr="00D7033A">
        <w:rPr>
          <w:rFonts w:ascii="Garamond" w:hAnsi="Garamond"/>
          <w:sz w:val="24"/>
          <w:szCs w:val="24"/>
        </w:rPr>
        <w:t xml:space="preserve">V </w:t>
      </w:r>
      <w:r w:rsidR="00474DD0" w:rsidRPr="00D7033A">
        <w:rPr>
          <w:rFonts w:ascii="Garamond" w:hAnsi="Garamond"/>
          <w:sz w:val="24"/>
          <w:szCs w:val="24"/>
        </w:rPr>
        <w:t>Olomouci</w:t>
      </w:r>
      <w:r w:rsidRPr="00D7033A">
        <w:rPr>
          <w:rFonts w:ascii="Garamond" w:hAnsi="Garamond"/>
          <w:sz w:val="24"/>
          <w:szCs w:val="24"/>
        </w:rPr>
        <w:t xml:space="preserve"> dne</w:t>
      </w:r>
      <w:r w:rsidR="008B664E" w:rsidRPr="00D7033A">
        <w:rPr>
          <w:rFonts w:ascii="Garamond" w:hAnsi="Garamond"/>
          <w:sz w:val="24"/>
          <w:szCs w:val="24"/>
        </w:rPr>
        <w:t xml:space="preserve"> </w:t>
      </w:r>
      <w:r w:rsidR="00BC10B1">
        <w:rPr>
          <w:rFonts w:ascii="Garamond" w:hAnsi="Garamond"/>
          <w:sz w:val="24"/>
          <w:szCs w:val="24"/>
        </w:rPr>
        <w:t>….</w:t>
      </w:r>
      <w:r w:rsidR="00924CF2">
        <w:rPr>
          <w:rFonts w:ascii="Garamond" w:hAnsi="Garamond"/>
          <w:sz w:val="24"/>
          <w:szCs w:val="24"/>
        </w:rPr>
        <w:t>. 7. 2025</w:t>
      </w:r>
    </w:p>
    <w:p w14:paraId="183FE9C7" w14:textId="77777777" w:rsidR="00474DD0" w:rsidRPr="00D7033A" w:rsidRDefault="008114F4" w:rsidP="002342E8">
      <w:pPr>
        <w:pStyle w:val="Zkladntext"/>
        <w:tabs>
          <w:tab w:val="left" w:pos="4962"/>
        </w:tabs>
        <w:spacing w:before="0"/>
        <w:rPr>
          <w:rFonts w:ascii="Garamond" w:hAnsi="Garamond"/>
          <w:sz w:val="24"/>
          <w:szCs w:val="24"/>
        </w:rPr>
      </w:pPr>
      <w:r w:rsidRPr="00D7033A">
        <w:rPr>
          <w:rFonts w:ascii="Garamond" w:hAnsi="Garamond"/>
          <w:sz w:val="24"/>
          <w:szCs w:val="24"/>
        </w:rPr>
        <w:tab/>
      </w:r>
    </w:p>
    <w:p w14:paraId="70EF6735" w14:textId="77777777" w:rsidR="00D7033A" w:rsidRPr="00D7033A" w:rsidRDefault="00474DD0" w:rsidP="002342E8">
      <w:pPr>
        <w:pStyle w:val="Zkladntext"/>
        <w:tabs>
          <w:tab w:val="left" w:pos="4962"/>
        </w:tabs>
        <w:spacing w:before="0"/>
        <w:rPr>
          <w:rFonts w:ascii="Garamond" w:hAnsi="Garamond"/>
          <w:sz w:val="24"/>
          <w:szCs w:val="24"/>
        </w:rPr>
      </w:pPr>
      <w:r w:rsidRPr="00D7033A">
        <w:rPr>
          <w:rFonts w:ascii="Garamond" w:hAnsi="Garamond"/>
          <w:sz w:val="24"/>
          <w:szCs w:val="24"/>
        </w:rPr>
        <w:tab/>
      </w:r>
    </w:p>
    <w:p w14:paraId="01F0ADC2" w14:textId="77777777" w:rsidR="00D7033A" w:rsidRPr="00D7033A" w:rsidRDefault="00D7033A" w:rsidP="002342E8">
      <w:pPr>
        <w:pStyle w:val="Zkladntext"/>
        <w:tabs>
          <w:tab w:val="left" w:pos="4962"/>
        </w:tabs>
        <w:spacing w:before="0"/>
        <w:rPr>
          <w:rFonts w:ascii="Garamond" w:hAnsi="Garamond"/>
          <w:sz w:val="24"/>
          <w:szCs w:val="24"/>
        </w:rPr>
      </w:pPr>
    </w:p>
    <w:p w14:paraId="66F83555" w14:textId="482FF292" w:rsidR="008114F4" w:rsidRPr="00D7033A" w:rsidRDefault="00D7033A" w:rsidP="002342E8">
      <w:pPr>
        <w:pStyle w:val="Zkladntext"/>
        <w:tabs>
          <w:tab w:val="left" w:pos="4962"/>
        </w:tabs>
        <w:spacing w:before="0"/>
        <w:rPr>
          <w:rFonts w:ascii="Garamond" w:hAnsi="Garamond"/>
          <w:sz w:val="24"/>
          <w:szCs w:val="24"/>
        </w:rPr>
      </w:pPr>
      <w:r w:rsidRPr="00D7033A">
        <w:rPr>
          <w:rFonts w:ascii="Garamond" w:hAnsi="Garamond"/>
          <w:sz w:val="24"/>
          <w:szCs w:val="24"/>
        </w:rPr>
        <w:lastRenderedPageBreak/>
        <w:tab/>
      </w:r>
      <w:r w:rsidR="008114F4" w:rsidRPr="00D7033A">
        <w:rPr>
          <w:rFonts w:ascii="Garamond" w:hAnsi="Garamond"/>
          <w:sz w:val="24"/>
          <w:szCs w:val="24"/>
        </w:rPr>
        <w:t>Pronajímatel:</w:t>
      </w:r>
      <w:r w:rsidR="008114F4" w:rsidRPr="00D7033A">
        <w:rPr>
          <w:rFonts w:ascii="Garamond" w:hAnsi="Garamond"/>
          <w:sz w:val="24"/>
          <w:szCs w:val="24"/>
        </w:rPr>
        <w:tab/>
        <w:t>Nájemce:</w:t>
      </w:r>
      <w:r w:rsidR="008114F4" w:rsidRPr="00D7033A">
        <w:rPr>
          <w:rFonts w:ascii="Garamond" w:hAnsi="Garamond"/>
          <w:sz w:val="24"/>
          <w:szCs w:val="24"/>
        </w:rPr>
        <w:tab/>
      </w:r>
    </w:p>
    <w:p w14:paraId="5B22E701" w14:textId="77777777" w:rsidR="008114F4" w:rsidRPr="00D7033A" w:rsidRDefault="008114F4" w:rsidP="008114F4">
      <w:pPr>
        <w:spacing w:after="0" w:line="240" w:lineRule="auto"/>
        <w:jc w:val="both"/>
        <w:rPr>
          <w:rFonts w:ascii="Garamond" w:hAnsi="Garamond"/>
          <w:sz w:val="24"/>
          <w:szCs w:val="24"/>
        </w:rPr>
      </w:pPr>
    </w:p>
    <w:p w14:paraId="6504E522" w14:textId="77777777" w:rsidR="008114F4" w:rsidRPr="00D7033A" w:rsidRDefault="008114F4" w:rsidP="008114F4">
      <w:pPr>
        <w:spacing w:after="0" w:line="240" w:lineRule="auto"/>
        <w:jc w:val="both"/>
        <w:rPr>
          <w:rFonts w:ascii="Garamond" w:hAnsi="Garamond"/>
          <w:sz w:val="24"/>
          <w:szCs w:val="24"/>
        </w:rPr>
      </w:pPr>
    </w:p>
    <w:p w14:paraId="07D7260B" w14:textId="77777777" w:rsidR="008B664E" w:rsidRPr="00D7033A" w:rsidRDefault="008B664E" w:rsidP="008114F4">
      <w:pPr>
        <w:spacing w:after="0" w:line="240" w:lineRule="auto"/>
        <w:jc w:val="both"/>
        <w:rPr>
          <w:rFonts w:ascii="Garamond" w:hAnsi="Garamond"/>
          <w:sz w:val="24"/>
          <w:szCs w:val="24"/>
        </w:rPr>
      </w:pPr>
    </w:p>
    <w:p w14:paraId="63DB1B8E" w14:textId="77777777" w:rsidR="008114F4" w:rsidRPr="00D7033A" w:rsidRDefault="008114F4" w:rsidP="008114F4">
      <w:pPr>
        <w:spacing w:after="0" w:line="240" w:lineRule="auto"/>
        <w:jc w:val="both"/>
        <w:rPr>
          <w:rFonts w:ascii="Garamond" w:hAnsi="Garamond"/>
          <w:sz w:val="24"/>
          <w:szCs w:val="24"/>
        </w:rPr>
      </w:pPr>
    </w:p>
    <w:p w14:paraId="67BD1331" w14:textId="77777777" w:rsidR="002A53E9" w:rsidRPr="00DB46B4" w:rsidRDefault="008114F4" w:rsidP="00924252">
      <w:pPr>
        <w:spacing w:after="0" w:line="240" w:lineRule="auto"/>
        <w:ind w:firstLine="567"/>
        <w:jc w:val="both"/>
        <w:rPr>
          <w:rFonts w:ascii="Garamond" w:hAnsi="Garamond"/>
          <w:sz w:val="24"/>
          <w:szCs w:val="24"/>
        </w:rPr>
      </w:pPr>
      <w:r w:rsidRPr="00D7033A">
        <w:rPr>
          <w:rFonts w:ascii="Garamond" w:hAnsi="Garamond"/>
          <w:sz w:val="24"/>
          <w:szCs w:val="24"/>
        </w:rPr>
        <w:t>_____________________________</w:t>
      </w:r>
      <w:r w:rsidRPr="00D7033A">
        <w:rPr>
          <w:rFonts w:ascii="Garamond" w:hAnsi="Garamond"/>
          <w:sz w:val="24"/>
          <w:szCs w:val="24"/>
        </w:rPr>
        <w:tab/>
      </w:r>
      <w:r w:rsidRPr="00D7033A">
        <w:rPr>
          <w:rFonts w:ascii="Garamond" w:hAnsi="Garamond"/>
          <w:sz w:val="24"/>
          <w:szCs w:val="24"/>
        </w:rPr>
        <w:tab/>
        <w:t>______________________________</w:t>
      </w:r>
      <w:r w:rsidRPr="00DB46B4">
        <w:rPr>
          <w:rFonts w:ascii="Garamond" w:hAnsi="Garamond"/>
          <w:sz w:val="24"/>
          <w:szCs w:val="24"/>
        </w:rPr>
        <w:tab/>
      </w:r>
    </w:p>
    <w:p w14:paraId="5B961B43" w14:textId="77777777" w:rsidR="000439E4" w:rsidRPr="00DB46B4" w:rsidRDefault="000439E4">
      <w:pPr>
        <w:rPr>
          <w:rFonts w:ascii="Garamond" w:hAnsi="Garamond"/>
          <w:sz w:val="24"/>
          <w:szCs w:val="24"/>
        </w:rPr>
      </w:pPr>
    </w:p>
    <w:sectPr w:rsidR="000439E4" w:rsidRPr="00DB46B4" w:rsidSect="00E81697">
      <w:footerReference w:type="default" r:id="rId8"/>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A8EEC" w14:textId="77777777" w:rsidR="00A94DAE" w:rsidRDefault="00A94DAE">
      <w:r>
        <w:separator/>
      </w:r>
    </w:p>
  </w:endnote>
  <w:endnote w:type="continuationSeparator" w:id="0">
    <w:p w14:paraId="2455B24B" w14:textId="77777777" w:rsidR="00A94DAE" w:rsidRDefault="00A9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0198" w14:textId="15EC564C" w:rsidR="007A503B" w:rsidRPr="00066103" w:rsidRDefault="007A503B">
    <w:pPr>
      <w:pStyle w:val="Zpat"/>
      <w:tabs>
        <w:tab w:val="clear" w:pos="9072"/>
        <w:tab w:val="right" w:pos="9735"/>
      </w:tabs>
      <w:rPr>
        <w:rFonts w:ascii="Verdana" w:hAnsi="Verdana"/>
        <w:sz w:val="14"/>
        <w:szCs w:val="14"/>
      </w:rPr>
    </w:pPr>
    <w:r>
      <w:rPr>
        <w:rFonts w:ascii="Verdana" w:hAnsi="Verdana"/>
        <w:sz w:val="14"/>
        <w:szCs w:val="14"/>
      </w:rPr>
      <w:t xml:space="preserve">Smlouva o nájmu </w:t>
    </w:r>
    <w:r w:rsidR="006F0BC6">
      <w:rPr>
        <w:rFonts w:ascii="Verdana" w:hAnsi="Verdana"/>
        <w:sz w:val="14"/>
        <w:szCs w:val="14"/>
      </w:rPr>
      <w:t>Hanácká kasárna</w:t>
    </w:r>
    <w:r w:rsidRPr="00066103">
      <w:rPr>
        <w:rFonts w:ascii="Verdana" w:hAnsi="Verdana"/>
        <w:sz w:val="14"/>
        <w:szCs w:val="14"/>
      </w:rPr>
      <w:tab/>
    </w:r>
    <w:r w:rsidRPr="00066103">
      <w:rPr>
        <w:rFonts w:ascii="Verdana" w:hAnsi="Verdana"/>
        <w:sz w:val="14"/>
        <w:szCs w:val="14"/>
      </w:rPr>
      <w:tab/>
    </w:r>
    <w:r w:rsidRPr="00066103">
      <w:rPr>
        <w:rFonts w:ascii="Verdana" w:hAnsi="Verdana"/>
        <w:sz w:val="14"/>
        <w:szCs w:val="14"/>
      </w:rPr>
      <w:fldChar w:fldCharType="begin"/>
    </w:r>
    <w:r w:rsidRPr="00066103">
      <w:rPr>
        <w:rFonts w:ascii="Verdana" w:hAnsi="Verdana"/>
        <w:sz w:val="14"/>
        <w:szCs w:val="14"/>
      </w:rPr>
      <w:instrText xml:space="preserve"> PAGE </w:instrText>
    </w:r>
    <w:r w:rsidRPr="00066103">
      <w:rPr>
        <w:rFonts w:ascii="Verdana" w:hAnsi="Verdana"/>
        <w:sz w:val="14"/>
        <w:szCs w:val="14"/>
      </w:rPr>
      <w:fldChar w:fldCharType="separate"/>
    </w:r>
    <w:r w:rsidR="004B6C1F">
      <w:rPr>
        <w:rFonts w:ascii="Verdana" w:hAnsi="Verdana"/>
        <w:noProof/>
        <w:sz w:val="14"/>
        <w:szCs w:val="14"/>
      </w:rPr>
      <w:t>6</w:t>
    </w:r>
    <w:r w:rsidRPr="00066103">
      <w:rPr>
        <w:rFonts w:ascii="Verdana" w:hAnsi="Verdana"/>
        <w:sz w:val="14"/>
        <w:szCs w:val="14"/>
      </w:rPr>
      <w:fldChar w:fldCharType="end"/>
    </w:r>
    <w:r w:rsidRPr="00066103">
      <w:rPr>
        <w:rFonts w:ascii="Verdana" w:hAnsi="Verdana"/>
        <w:sz w:val="14"/>
        <w:szCs w:val="14"/>
      </w:rPr>
      <w:t>)</w:t>
    </w:r>
    <w:r w:rsidRPr="00066103">
      <w:rPr>
        <w:rFonts w:ascii="Verdana" w:hAnsi="Verdana"/>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34C3" w14:textId="77777777" w:rsidR="00A94DAE" w:rsidRDefault="00A94DAE">
      <w:r>
        <w:separator/>
      </w:r>
    </w:p>
  </w:footnote>
  <w:footnote w:type="continuationSeparator" w:id="0">
    <w:p w14:paraId="61558EA2" w14:textId="77777777" w:rsidR="00A94DAE" w:rsidRDefault="00A94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23"/>
    <w:multiLevelType w:val="hybridMultilevel"/>
    <w:tmpl w:val="4526349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B94AE7"/>
    <w:multiLevelType w:val="hybridMultilevel"/>
    <w:tmpl w:val="A426F94E"/>
    <w:lvl w:ilvl="0" w:tplc="FFFFFFFF">
      <w:start w:val="1"/>
      <w:numFmt w:val="lowerLetter"/>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E2613"/>
    <w:multiLevelType w:val="hybridMultilevel"/>
    <w:tmpl w:val="D7EE46EC"/>
    <w:lvl w:ilvl="0" w:tplc="D32CF798">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76600FA"/>
    <w:multiLevelType w:val="hybridMultilevel"/>
    <w:tmpl w:val="5EA43B30"/>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355CB"/>
    <w:multiLevelType w:val="multilevel"/>
    <w:tmpl w:val="33BAE8FC"/>
    <w:lvl w:ilvl="0">
      <w:start w:val="1"/>
      <w:numFmt w:val="decimal"/>
      <w:pStyle w:val="Prvniuroven"/>
      <w:lvlText w:val="%1."/>
      <w:lvlJc w:val="left"/>
      <w:pPr>
        <w:tabs>
          <w:tab w:val="num" w:pos="397"/>
        </w:tabs>
        <w:ind w:left="397" w:hanging="397"/>
      </w:pPr>
      <w:rPr>
        <w:rFonts w:hint="default"/>
        <w:b/>
        <w:bCs/>
      </w:rPr>
    </w:lvl>
    <w:lvl w:ilvl="1">
      <w:start w:val="1"/>
      <w:numFmt w:val="decimal"/>
      <w:pStyle w:val="uroven2"/>
      <w:lvlText w:val="%1.%2."/>
      <w:lvlJc w:val="left"/>
      <w:pPr>
        <w:tabs>
          <w:tab w:val="num" w:pos="907"/>
        </w:tabs>
        <w:ind w:left="907" w:hanging="547"/>
      </w:pPr>
      <w:rPr>
        <w:rFonts w:hint="default"/>
        <w:b w:val="0"/>
        <w:bCs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97F7A52"/>
    <w:multiLevelType w:val="hybridMultilevel"/>
    <w:tmpl w:val="F8C8C798"/>
    <w:lvl w:ilvl="0" w:tplc="CFD83E82">
      <w:start w:val="1"/>
      <w:numFmt w:val="lowerLetter"/>
      <w:lvlText w:val="%1."/>
      <w:lvlJc w:val="left"/>
      <w:pPr>
        <w:tabs>
          <w:tab w:val="num" w:pos="720"/>
        </w:tabs>
        <w:ind w:left="720" w:hanging="360"/>
      </w:pPr>
      <w:rPr>
        <w:strike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B8F11FD"/>
    <w:multiLevelType w:val="hybridMultilevel"/>
    <w:tmpl w:val="217E5E82"/>
    <w:lvl w:ilvl="0" w:tplc="D2708A5A">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E73A9A"/>
    <w:multiLevelType w:val="hybridMultilevel"/>
    <w:tmpl w:val="7F10223E"/>
    <w:lvl w:ilvl="0" w:tplc="D2708A5A">
      <w:start w:val="1"/>
      <w:numFmt w:val="decimal"/>
      <w:lvlText w:val="(%1)"/>
      <w:lvlJc w:val="left"/>
      <w:pPr>
        <w:tabs>
          <w:tab w:val="num" w:pos="720"/>
        </w:tabs>
        <w:ind w:left="720" w:hanging="360"/>
      </w:pPr>
      <w:rPr>
        <w:rFonts w:eastAsia="Calibri"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D1710F"/>
    <w:multiLevelType w:val="hybridMultilevel"/>
    <w:tmpl w:val="C20AA420"/>
    <w:lvl w:ilvl="0" w:tplc="FFFFFFFF">
      <w:start w:val="1"/>
      <w:numFmt w:val="lowerRoman"/>
      <w:lvlText w:val="%1."/>
      <w:lvlJc w:val="right"/>
      <w:pPr>
        <w:ind w:left="720" w:hanging="360"/>
      </w:pPr>
    </w:lvl>
    <w:lvl w:ilvl="1" w:tplc="04050017">
      <w:start w:val="1"/>
      <w:numFmt w:val="lowerLetter"/>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F25AF4"/>
    <w:multiLevelType w:val="hybridMultilevel"/>
    <w:tmpl w:val="F2C05694"/>
    <w:lvl w:ilvl="0" w:tplc="D32CF7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091C61"/>
    <w:multiLevelType w:val="hybridMultilevel"/>
    <w:tmpl w:val="1C08A99C"/>
    <w:lvl w:ilvl="0" w:tplc="D2708A5A">
      <w:start w:val="1"/>
      <w:numFmt w:val="decimal"/>
      <w:lvlText w:val="(%1)"/>
      <w:lvlJc w:val="left"/>
      <w:pPr>
        <w:ind w:left="720" w:hanging="360"/>
      </w:pPr>
      <w:rPr>
        <w:rFonts w:eastAsia="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490CC5"/>
    <w:multiLevelType w:val="hybridMultilevel"/>
    <w:tmpl w:val="028C12DE"/>
    <w:lvl w:ilvl="0" w:tplc="D32CF79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18911F79"/>
    <w:multiLevelType w:val="hybridMultilevel"/>
    <w:tmpl w:val="6368F92C"/>
    <w:lvl w:ilvl="0" w:tplc="5B3C80B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E0781F"/>
    <w:multiLevelType w:val="hybridMultilevel"/>
    <w:tmpl w:val="374473DC"/>
    <w:lvl w:ilvl="0" w:tplc="D2708A5A">
      <w:start w:val="1"/>
      <w:numFmt w:val="decimal"/>
      <w:lvlText w:val="(%1)"/>
      <w:lvlJc w:val="left"/>
      <w:pPr>
        <w:ind w:left="720" w:hanging="360"/>
      </w:pPr>
      <w:rPr>
        <w:rFonts w:eastAsia="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760AC9"/>
    <w:multiLevelType w:val="hybridMultilevel"/>
    <w:tmpl w:val="BF4435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584EDB"/>
    <w:multiLevelType w:val="hybridMultilevel"/>
    <w:tmpl w:val="E390957C"/>
    <w:lvl w:ilvl="0" w:tplc="9E3AAA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A850D34"/>
    <w:multiLevelType w:val="hybridMultilevel"/>
    <w:tmpl w:val="430A5D40"/>
    <w:lvl w:ilvl="0" w:tplc="788E50F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FE1EAE"/>
    <w:multiLevelType w:val="hybridMultilevel"/>
    <w:tmpl w:val="82F45FE0"/>
    <w:lvl w:ilvl="0" w:tplc="D32CF7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5334600"/>
    <w:multiLevelType w:val="hybridMultilevel"/>
    <w:tmpl w:val="C7F82A58"/>
    <w:lvl w:ilvl="0" w:tplc="8FF4F62E">
      <w:start w:val="4"/>
      <w:numFmt w:val="bullet"/>
      <w:lvlText w:val="-"/>
      <w:lvlJc w:val="left"/>
      <w:pPr>
        <w:ind w:left="1440" w:hanging="360"/>
      </w:pPr>
      <w:rPr>
        <w:rFonts w:ascii="Garamond" w:eastAsia="Calibri" w:hAnsi="Garamond" w:cs="Garamond"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70821BB"/>
    <w:multiLevelType w:val="hybridMultilevel"/>
    <w:tmpl w:val="4D006BBA"/>
    <w:lvl w:ilvl="0" w:tplc="0405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AC61FE0"/>
    <w:multiLevelType w:val="hybridMultilevel"/>
    <w:tmpl w:val="5B506F24"/>
    <w:lvl w:ilvl="0" w:tplc="BAB2E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404B9"/>
    <w:multiLevelType w:val="hybridMultilevel"/>
    <w:tmpl w:val="C72EEE00"/>
    <w:lvl w:ilvl="0" w:tplc="59404BF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E5C4EB1"/>
    <w:multiLevelType w:val="hybridMultilevel"/>
    <w:tmpl w:val="6908D9B2"/>
    <w:lvl w:ilvl="0" w:tplc="A67EBCE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D913A7"/>
    <w:multiLevelType w:val="hybridMultilevel"/>
    <w:tmpl w:val="ED7A25E2"/>
    <w:lvl w:ilvl="0" w:tplc="A09C01DE">
      <w:start w:val="1"/>
      <w:numFmt w:val="decimal"/>
      <w:lvlText w:val="(%1)"/>
      <w:lvlJc w:val="left"/>
      <w:pPr>
        <w:ind w:left="885" w:hanging="5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785383"/>
    <w:multiLevelType w:val="hybridMultilevel"/>
    <w:tmpl w:val="0472D65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48128D"/>
    <w:multiLevelType w:val="hybridMultilevel"/>
    <w:tmpl w:val="E0E2E690"/>
    <w:lvl w:ilvl="0" w:tplc="D32CF7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311AE0"/>
    <w:multiLevelType w:val="hybridMultilevel"/>
    <w:tmpl w:val="80A0D9F8"/>
    <w:lvl w:ilvl="0" w:tplc="901CFAEA">
      <w:start w:val="4"/>
      <w:numFmt w:val="bullet"/>
      <w:lvlText w:val="-"/>
      <w:lvlJc w:val="left"/>
      <w:pPr>
        <w:tabs>
          <w:tab w:val="num" w:pos="927"/>
        </w:tabs>
        <w:ind w:left="927" w:hanging="360"/>
      </w:pPr>
      <w:rPr>
        <w:rFonts w:ascii="Verdana" w:eastAsia="Calibri" w:hAnsi="Verdana" w:cs="Times New Roman" w:hint="default"/>
      </w:rPr>
    </w:lvl>
    <w:lvl w:ilvl="1" w:tplc="04050003" w:tentative="1">
      <w:start w:val="1"/>
      <w:numFmt w:val="bullet"/>
      <w:lvlText w:val="o"/>
      <w:lvlJc w:val="left"/>
      <w:pPr>
        <w:tabs>
          <w:tab w:val="num" w:pos="1647"/>
        </w:tabs>
        <w:ind w:left="1647" w:hanging="360"/>
      </w:pPr>
      <w:rPr>
        <w:rFonts w:ascii="Courier New" w:hAnsi="Courier New" w:cs="Courier New" w:hint="default"/>
      </w:rPr>
    </w:lvl>
    <w:lvl w:ilvl="2" w:tplc="04050005" w:tentative="1">
      <w:start w:val="1"/>
      <w:numFmt w:val="bullet"/>
      <w:lvlText w:val=""/>
      <w:lvlJc w:val="left"/>
      <w:pPr>
        <w:tabs>
          <w:tab w:val="num" w:pos="2367"/>
        </w:tabs>
        <w:ind w:left="2367" w:hanging="360"/>
      </w:pPr>
      <w:rPr>
        <w:rFonts w:ascii="Wingdings" w:hAnsi="Wingdings" w:hint="default"/>
      </w:rPr>
    </w:lvl>
    <w:lvl w:ilvl="3" w:tplc="04050001" w:tentative="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42F7348B"/>
    <w:multiLevelType w:val="hybridMultilevel"/>
    <w:tmpl w:val="0DBE82EC"/>
    <w:lvl w:ilvl="0" w:tplc="F59E64D8">
      <w:start w:val="1"/>
      <w:numFmt w:val="bullet"/>
      <w:lvlText w:val="-"/>
      <w:lvlJc w:val="left"/>
      <w:pPr>
        <w:tabs>
          <w:tab w:val="num" w:pos="891"/>
        </w:tabs>
        <w:ind w:left="891" w:hanging="360"/>
      </w:pPr>
      <w:rPr>
        <w:rFonts w:ascii="Garamond" w:eastAsia="Times New Roman" w:hAnsi="Garamond"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AF2CF6"/>
    <w:multiLevelType w:val="multilevel"/>
    <w:tmpl w:val="06703F16"/>
    <w:lvl w:ilvl="0">
      <w:start w:val="1"/>
      <w:numFmt w:val="decimal"/>
      <w:lvlText w:val="%1."/>
      <w:lvlJc w:val="left"/>
      <w:pPr>
        <w:tabs>
          <w:tab w:val="num" w:pos="397"/>
        </w:tabs>
        <w:ind w:left="397" w:hanging="397"/>
      </w:pPr>
      <w:rPr>
        <w:rFonts w:hint="default"/>
        <w:b/>
        <w:bCs/>
      </w:rPr>
    </w:lvl>
    <w:lvl w:ilvl="1">
      <w:start w:val="1"/>
      <w:numFmt w:val="decimal"/>
      <w:lvlText w:val="%2."/>
      <w:lvlJc w:val="left"/>
      <w:pPr>
        <w:tabs>
          <w:tab w:val="num" w:pos="907"/>
        </w:tabs>
        <w:ind w:left="907" w:hanging="547"/>
      </w:pPr>
      <w:rPr>
        <w:rFonts w:hint="default"/>
        <w:b w:val="0"/>
        <w:bCs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5812A79"/>
    <w:multiLevelType w:val="multilevel"/>
    <w:tmpl w:val="443AE388"/>
    <w:lvl w:ilvl="0">
      <w:start w:val="1"/>
      <w:numFmt w:val="decimal"/>
      <w:lvlText w:val="%1."/>
      <w:lvlJc w:val="left"/>
      <w:pPr>
        <w:tabs>
          <w:tab w:val="num" w:pos="426"/>
        </w:tabs>
        <w:ind w:left="426" w:hanging="360"/>
      </w:pPr>
      <w:rPr>
        <w:rFonts w:hint="default"/>
        <w:b w:val="0"/>
        <w:bCs w:val="0"/>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D0A36AC"/>
    <w:multiLevelType w:val="hybridMultilevel"/>
    <w:tmpl w:val="449442C4"/>
    <w:lvl w:ilvl="0" w:tplc="71C87450">
      <w:start w:val="1"/>
      <w:numFmt w:val="lowerLetter"/>
      <w:lvlText w:val="%1)"/>
      <w:lvlJc w:val="left"/>
      <w:pPr>
        <w:tabs>
          <w:tab w:val="num" w:pos="1068"/>
        </w:tabs>
        <w:ind w:left="1068" w:hanging="360"/>
      </w:pPr>
      <w:rPr>
        <w:rFonts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cs="Wingdings" w:hint="default"/>
      </w:rPr>
    </w:lvl>
    <w:lvl w:ilvl="3" w:tplc="04050001">
      <w:start w:val="1"/>
      <w:numFmt w:val="bullet"/>
      <w:lvlText w:val=""/>
      <w:lvlJc w:val="left"/>
      <w:pPr>
        <w:tabs>
          <w:tab w:val="num" w:pos="3228"/>
        </w:tabs>
        <w:ind w:left="3228" w:hanging="360"/>
      </w:pPr>
      <w:rPr>
        <w:rFonts w:ascii="Symbol" w:hAnsi="Symbol" w:cs="Symbol" w:hint="default"/>
      </w:rPr>
    </w:lvl>
    <w:lvl w:ilvl="4" w:tplc="04050003">
      <w:start w:val="1"/>
      <w:numFmt w:val="bullet"/>
      <w:lvlText w:val="o"/>
      <w:lvlJc w:val="left"/>
      <w:pPr>
        <w:tabs>
          <w:tab w:val="num" w:pos="3948"/>
        </w:tabs>
        <w:ind w:left="3948" w:hanging="360"/>
      </w:pPr>
      <w:rPr>
        <w:rFonts w:ascii="Courier New" w:hAnsi="Courier New" w:cs="Courier New" w:hint="default"/>
      </w:rPr>
    </w:lvl>
    <w:lvl w:ilvl="5" w:tplc="04050005">
      <w:start w:val="1"/>
      <w:numFmt w:val="bullet"/>
      <w:lvlText w:val=""/>
      <w:lvlJc w:val="left"/>
      <w:pPr>
        <w:tabs>
          <w:tab w:val="num" w:pos="4668"/>
        </w:tabs>
        <w:ind w:left="4668" w:hanging="360"/>
      </w:pPr>
      <w:rPr>
        <w:rFonts w:ascii="Wingdings" w:hAnsi="Wingdings" w:cs="Wingdings" w:hint="default"/>
      </w:rPr>
    </w:lvl>
    <w:lvl w:ilvl="6" w:tplc="04050001">
      <w:start w:val="1"/>
      <w:numFmt w:val="bullet"/>
      <w:lvlText w:val=""/>
      <w:lvlJc w:val="left"/>
      <w:pPr>
        <w:tabs>
          <w:tab w:val="num" w:pos="5388"/>
        </w:tabs>
        <w:ind w:left="5388" w:hanging="360"/>
      </w:pPr>
      <w:rPr>
        <w:rFonts w:ascii="Symbol" w:hAnsi="Symbol" w:cs="Symbol" w:hint="default"/>
      </w:rPr>
    </w:lvl>
    <w:lvl w:ilvl="7" w:tplc="04050003">
      <w:start w:val="1"/>
      <w:numFmt w:val="bullet"/>
      <w:lvlText w:val="o"/>
      <w:lvlJc w:val="left"/>
      <w:pPr>
        <w:tabs>
          <w:tab w:val="num" w:pos="6108"/>
        </w:tabs>
        <w:ind w:left="6108" w:hanging="360"/>
      </w:pPr>
      <w:rPr>
        <w:rFonts w:ascii="Courier New" w:hAnsi="Courier New" w:cs="Courier New" w:hint="default"/>
      </w:rPr>
    </w:lvl>
    <w:lvl w:ilvl="8" w:tplc="04050005">
      <w:start w:val="1"/>
      <w:numFmt w:val="bullet"/>
      <w:lvlText w:val=""/>
      <w:lvlJc w:val="left"/>
      <w:pPr>
        <w:tabs>
          <w:tab w:val="num" w:pos="6828"/>
        </w:tabs>
        <w:ind w:left="6828" w:hanging="360"/>
      </w:pPr>
      <w:rPr>
        <w:rFonts w:ascii="Wingdings" w:hAnsi="Wingdings" w:cs="Wingdings" w:hint="default"/>
      </w:rPr>
    </w:lvl>
  </w:abstractNum>
  <w:abstractNum w:abstractNumId="31" w15:restartNumberingAfterBreak="0">
    <w:nsid w:val="4E6F43DB"/>
    <w:multiLevelType w:val="singleLevel"/>
    <w:tmpl w:val="D32CF798"/>
    <w:lvl w:ilvl="0">
      <w:start w:val="1"/>
      <w:numFmt w:val="decimal"/>
      <w:lvlText w:val="(%1)"/>
      <w:lvlJc w:val="left"/>
      <w:pPr>
        <w:tabs>
          <w:tab w:val="num" w:pos="570"/>
        </w:tabs>
        <w:ind w:left="570" w:hanging="570"/>
      </w:pPr>
      <w:rPr>
        <w:rFonts w:hint="default"/>
      </w:rPr>
    </w:lvl>
  </w:abstractNum>
  <w:abstractNum w:abstractNumId="32" w15:restartNumberingAfterBreak="0">
    <w:nsid w:val="4E775E8E"/>
    <w:multiLevelType w:val="hybridMultilevel"/>
    <w:tmpl w:val="87649368"/>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E973FD4"/>
    <w:multiLevelType w:val="multilevel"/>
    <w:tmpl w:val="8AC2D788"/>
    <w:lvl w:ilvl="0">
      <w:start w:val="1"/>
      <w:numFmt w:val="upperRoman"/>
      <w:pStyle w:val="Nadpislnku"/>
      <w:suff w:val="space"/>
      <w:lvlText w:val="%1."/>
      <w:lvlJc w:val="center"/>
      <w:rPr>
        <w:rFonts w:hint="default"/>
      </w:rPr>
    </w:lvl>
    <w:lvl w:ilvl="1">
      <w:start w:val="1"/>
      <w:numFmt w:val="decimal"/>
      <w:pStyle w:val="NormlnS"/>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864"/>
        </w:tabs>
        <w:ind w:left="2552" w:hanging="851"/>
      </w:pPr>
      <w:rPr>
        <w:rFonts w:hint="default"/>
      </w:rPr>
    </w:lvl>
    <w:lvl w:ilvl="4">
      <w:start w:val="1"/>
      <w:numFmt w:val="none"/>
      <w:lvlRestart w:val="0"/>
      <w:lvlText w:val=""/>
      <w:lvlJc w:val="left"/>
      <w:pPr>
        <w:tabs>
          <w:tab w:val="num" w:pos="0"/>
        </w:tabs>
      </w:pPr>
      <w:rPr>
        <w:rFonts w:hint="default"/>
      </w:rPr>
    </w:lvl>
    <w:lvl w:ilvl="5">
      <w:start w:val="1"/>
      <w:numFmt w:val="none"/>
      <w:lvlRestart w:val="0"/>
      <w:lvlText w:val=""/>
      <w:lvlJc w:val="left"/>
      <w:pPr>
        <w:tabs>
          <w:tab w:val="num" w:pos="0"/>
        </w:tabs>
      </w:pPr>
      <w:rPr>
        <w:rFonts w:hint="default"/>
      </w:rPr>
    </w:lvl>
    <w:lvl w:ilvl="6">
      <w:start w:val="1"/>
      <w:numFmt w:val="none"/>
      <w:lvlRestart w:val="0"/>
      <w:lvlText w:val=""/>
      <w:lvlJc w:val="left"/>
      <w:pPr>
        <w:tabs>
          <w:tab w:val="num" w:pos="0"/>
        </w:tabs>
      </w:pPr>
      <w:rPr>
        <w:rFonts w:hint="default"/>
      </w:rPr>
    </w:lvl>
    <w:lvl w:ilvl="7">
      <w:start w:val="1"/>
      <w:numFmt w:val="none"/>
      <w:lvlRestart w:val="0"/>
      <w:lvlText w:val=""/>
      <w:lvlJc w:val="left"/>
      <w:pPr>
        <w:tabs>
          <w:tab w:val="num" w:pos="0"/>
        </w:tabs>
      </w:pPr>
      <w:rPr>
        <w:rFonts w:hint="default"/>
      </w:rPr>
    </w:lvl>
    <w:lvl w:ilvl="8">
      <w:start w:val="1"/>
      <w:numFmt w:val="none"/>
      <w:lvlRestart w:val="0"/>
      <w:isLgl/>
      <w:lvlText w:val=""/>
      <w:lvlJc w:val="left"/>
      <w:pPr>
        <w:tabs>
          <w:tab w:val="num" w:pos="0"/>
        </w:tabs>
      </w:pPr>
      <w:rPr>
        <w:rFonts w:hint="default"/>
      </w:rPr>
    </w:lvl>
  </w:abstractNum>
  <w:abstractNum w:abstractNumId="34" w15:restartNumberingAfterBreak="0">
    <w:nsid w:val="503B1CEF"/>
    <w:multiLevelType w:val="hybridMultilevel"/>
    <w:tmpl w:val="4FC6ADC4"/>
    <w:lvl w:ilvl="0" w:tplc="D4E016CE">
      <w:start w:val="1"/>
      <w:numFmt w:val="decimal"/>
      <w:lvlText w:val="(%1)"/>
      <w:lvlJc w:val="left"/>
      <w:pPr>
        <w:ind w:left="885" w:hanging="52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BF6BA2"/>
    <w:multiLevelType w:val="hybridMultilevel"/>
    <w:tmpl w:val="ED2E9902"/>
    <w:lvl w:ilvl="0" w:tplc="D32CF7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6746ED5"/>
    <w:multiLevelType w:val="hybridMultilevel"/>
    <w:tmpl w:val="4526349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6C21994"/>
    <w:multiLevelType w:val="hybridMultilevel"/>
    <w:tmpl w:val="460EF4B2"/>
    <w:lvl w:ilvl="0" w:tplc="D32CF79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6E25B99"/>
    <w:multiLevelType w:val="hybridMultilevel"/>
    <w:tmpl w:val="5FC69D64"/>
    <w:lvl w:ilvl="0" w:tplc="FFFFFFFF">
      <w:start w:val="1"/>
      <w:numFmt w:val="lowerRoman"/>
      <w:lvlText w:val="%1."/>
      <w:lvlJc w:val="right"/>
      <w:pPr>
        <w:ind w:left="720" w:hanging="360"/>
      </w:pPr>
    </w:lvl>
    <w:lvl w:ilvl="1" w:tplc="04050017">
      <w:start w:val="1"/>
      <w:numFmt w:val="lowerLetter"/>
      <w:lvlText w:val="%2)"/>
      <w:lvlJc w:val="left"/>
      <w:pPr>
        <w:ind w:left="927"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415AC6"/>
    <w:multiLevelType w:val="hybridMultilevel"/>
    <w:tmpl w:val="95683B98"/>
    <w:lvl w:ilvl="0" w:tplc="8F7C04A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B079BB"/>
    <w:multiLevelType w:val="hybridMultilevel"/>
    <w:tmpl w:val="01F09290"/>
    <w:lvl w:ilvl="0" w:tplc="0405001B">
      <w:start w:val="1"/>
      <w:numFmt w:val="lowerRoman"/>
      <w:lvlText w:val="%1."/>
      <w:lvlJc w:val="right"/>
      <w:pPr>
        <w:tabs>
          <w:tab w:val="num" w:pos="927"/>
        </w:tabs>
        <w:ind w:left="927" w:hanging="360"/>
      </w:pPr>
      <w:rPr>
        <w:rFonts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1" w15:restartNumberingAfterBreak="0">
    <w:nsid w:val="63311913"/>
    <w:multiLevelType w:val="hybridMultilevel"/>
    <w:tmpl w:val="5860C408"/>
    <w:lvl w:ilvl="0" w:tplc="FFFFFFFF">
      <w:start w:val="1"/>
      <w:numFmt w:val="lowerLetter"/>
      <w:lvlText w:val="%1."/>
      <w:lvlJc w:val="left"/>
      <w:pPr>
        <w:tabs>
          <w:tab w:val="num" w:pos="720"/>
        </w:tabs>
        <w:ind w:left="720" w:hanging="360"/>
      </w:pPr>
    </w:lvl>
    <w:lvl w:ilvl="1" w:tplc="68E47E98">
      <w:start w:val="1"/>
      <w:numFmt w:val="lowerLetter"/>
      <w:lvlText w:val="%2)"/>
      <w:lvlJc w:val="left"/>
      <w:pPr>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5890934"/>
    <w:multiLevelType w:val="hybridMultilevel"/>
    <w:tmpl w:val="56EAC07A"/>
    <w:lvl w:ilvl="0" w:tplc="9E3AAA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A00389"/>
    <w:multiLevelType w:val="hybridMultilevel"/>
    <w:tmpl w:val="B9523720"/>
    <w:lvl w:ilvl="0" w:tplc="2024543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CD74EB5"/>
    <w:multiLevelType w:val="hybridMultilevel"/>
    <w:tmpl w:val="34262464"/>
    <w:lvl w:ilvl="0" w:tplc="0405001B">
      <w:start w:val="1"/>
      <w:numFmt w:val="lowerRoman"/>
      <w:lvlText w:val="%1."/>
      <w:lvlJc w:val="right"/>
      <w:pPr>
        <w:tabs>
          <w:tab w:val="num" w:pos="927"/>
        </w:tabs>
        <w:ind w:left="927" w:hanging="360"/>
      </w:pPr>
      <w:rPr>
        <w:rFonts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5" w15:restartNumberingAfterBreak="0">
    <w:nsid w:val="768A6651"/>
    <w:multiLevelType w:val="hybridMultilevel"/>
    <w:tmpl w:val="DDFEE7A6"/>
    <w:lvl w:ilvl="0" w:tplc="8AE4B2D6">
      <w:start w:val="1"/>
      <w:numFmt w:val="decimal"/>
      <w:lvlText w:val="(%1)"/>
      <w:lvlJc w:val="left"/>
      <w:pPr>
        <w:ind w:left="720" w:hanging="360"/>
      </w:pPr>
      <w:rPr>
        <w:rFonts w:hint="default"/>
        <w:sz w:val="24"/>
        <w:szCs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CB1977"/>
    <w:multiLevelType w:val="hybridMultilevel"/>
    <w:tmpl w:val="8B56E19A"/>
    <w:lvl w:ilvl="0" w:tplc="8FF4F62E">
      <w:start w:val="4"/>
      <w:numFmt w:val="bullet"/>
      <w:lvlText w:val="-"/>
      <w:lvlJc w:val="left"/>
      <w:pPr>
        <w:tabs>
          <w:tab w:val="num" w:pos="927"/>
        </w:tabs>
        <w:ind w:left="927" w:hanging="360"/>
      </w:pPr>
      <w:rPr>
        <w:rFonts w:ascii="Garamond" w:eastAsia="Calibri" w:hAnsi="Garamond" w:cs="Garamond" w:hint="default"/>
      </w:rPr>
    </w:lvl>
    <w:lvl w:ilvl="1" w:tplc="FFFFFFFF" w:tentative="1">
      <w:start w:val="1"/>
      <w:numFmt w:val="bullet"/>
      <w:lvlText w:val="o"/>
      <w:lvlJc w:val="left"/>
      <w:pPr>
        <w:tabs>
          <w:tab w:val="num" w:pos="1647"/>
        </w:tabs>
        <w:ind w:left="1647" w:hanging="360"/>
      </w:pPr>
      <w:rPr>
        <w:rFonts w:ascii="Courier New" w:hAnsi="Courier New" w:cs="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47" w15:restartNumberingAfterBreak="0">
    <w:nsid w:val="78040B39"/>
    <w:multiLevelType w:val="hybridMultilevel"/>
    <w:tmpl w:val="9306B382"/>
    <w:lvl w:ilvl="0" w:tplc="D32CF7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8CE4BA5"/>
    <w:multiLevelType w:val="hybridMultilevel"/>
    <w:tmpl w:val="41DCE0A2"/>
    <w:lvl w:ilvl="0" w:tplc="74927A20">
      <w:start w:val="2"/>
      <w:numFmt w:val="decimal"/>
      <w:lvlText w:val="(%1)"/>
      <w:lvlJc w:val="left"/>
      <w:pPr>
        <w:ind w:left="720" w:hanging="360"/>
      </w:pPr>
      <w:rPr>
        <w:rFonts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BDB48F6"/>
    <w:multiLevelType w:val="hybridMultilevel"/>
    <w:tmpl w:val="314C8324"/>
    <w:lvl w:ilvl="0" w:tplc="9E3AAA4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F0C47F8"/>
    <w:multiLevelType w:val="hybridMultilevel"/>
    <w:tmpl w:val="68D4FA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65450291">
    <w:abstractNumId w:val="31"/>
  </w:num>
  <w:num w:numId="2" w16cid:durableId="611792049">
    <w:abstractNumId w:val="27"/>
  </w:num>
  <w:num w:numId="3" w16cid:durableId="1711998243">
    <w:abstractNumId w:val="14"/>
  </w:num>
  <w:num w:numId="4" w16cid:durableId="1029993085">
    <w:abstractNumId w:val="5"/>
  </w:num>
  <w:num w:numId="5" w16cid:durableId="236327929">
    <w:abstractNumId w:val="41"/>
  </w:num>
  <w:num w:numId="6" w16cid:durableId="857886602">
    <w:abstractNumId w:val="1"/>
  </w:num>
  <w:num w:numId="7" w16cid:durableId="750086486">
    <w:abstractNumId w:val="26"/>
  </w:num>
  <w:num w:numId="8" w16cid:durableId="1025867235">
    <w:abstractNumId w:val="6"/>
  </w:num>
  <w:num w:numId="9" w16cid:durableId="895550363">
    <w:abstractNumId w:val="36"/>
  </w:num>
  <w:num w:numId="10" w16cid:durableId="1577473349">
    <w:abstractNumId w:val="0"/>
  </w:num>
  <w:num w:numId="11" w16cid:durableId="729841317">
    <w:abstractNumId w:val="23"/>
  </w:num>
  <w:num w:numId="12" w16cid:durableId="531529148">
    <w:abstractNumId w:val="29"/>
  </w:num>
  <w:num w:numId="13" w16cid:durableId="1104954512">
    <w:abstractNumId w:val="42"/>
  </w:num>
  <w:num w:numId="14" w16cid:durableId="1458065293">
    <w:abstractNumId w:val="18"/>
  </w:num>
  <w:num w:numId="15" w16cid:durableId="319776321">
    <w:abstractNumId w:val="19"/>
  </w:num>
  <w:num w:numId="16" w16cid:durableId="58478234">
    <w:abstractNumId w:val="44"/>
  </w:num>
  <w:num w:numId="17" w16cid:durableId="1096437487">
    <w:abstractNumId w:val="46"/>
  </w:num>
  <w:num w:numId="18" w16cid:durableId="1098134488">
    <w:abstractNumId w:val="40"/>
  </w:num>
  <w:num w:numId="19" w16cid:durableId="1856266652">
    <w:abstractNumId w:val="49"/>
  </w:num>
  <w:num w:numId="20" w16cid:durableId="735249572">
    <w:abstractNumId w:val="15"/>
  </w:num>
  <w:num w:numId="21" w16cid:durableId="943266495">
    <w:abstractNumId w:val="48"/>
  </w:num>
  <w:num w:numId="22" w16cid:durableId="1231962637">
    <w:abstractNumId w:val="4"/>
  </w:num>
  <w:num w:numId="23" w16cid:durableId="2026588928">
    <w:abstractNumId w:val="28"/>
  </w:num>
  <w:num w:numId="24" w16cid:durableId="553589494">
    <w:abstractNumId w:val="30"/>
  </w:num>
  <w:num w:numId="25" w16cid:durableId="1927642619">
    <w:abstractNumId w:val="16"/>
  </w:num>
  <w:num w:numId="26" w16cid:durableId="1582254202">
    <w:abstractNumId w:val="20"/>
  </w:num>
  <w:num w:numId="27" w16cid:durableId="155077486">
    <w:abstractNumId w:val="12"/>
  </w:num>
  <w:num w:numId="28" w16cid:durableId="1160467324">
    <w:abstractNumId w:val="35"/>
  </w:num>
  <w:num w:numId="29" w16cid:durableId="706679566">
    <w:abstractNumId w:val="47"/>
  </w:num>
  <w:num w:numId="30" w16cid:durableId="2006518464">
    <w:abstractNumId w:val="11"/>
  </w:num>
  <w:num w:numId="31" w16cid:durableId="905140229">
    <w:abstractNumId w:val="50"/>
  </w:num>
  <w:num w:numId="32" w16cid:durableId="336227064">
    <w:abstractNumId w:val="45"/>
  </w:num>
  <w:num w:numId="33" w16cid:durableId="315652430">
    <w:abstractNumId w:val="25"/>
  </w:num>
  <w:num w:numId="34" w16cid:durableId="1061097398">
    <w:abstractNumId w:val="34"/>
  </w:num>
  <w:num w:numId="35" w16cid:durableId="1778870627">
    <w:abstractNumId w:val="39"/>
  </w:num>
  <w:num w:numId="36" w16cid:durableId="825320389">
    <w:abstractNumId w:val="22"/>
  </w:num>
  <w:num w:numId="37" w16cid:durableId="1933463741">
    <w:abstractNumId w:val="17"/>
  </w:num>
  <w:num w:numId="38" w16cid:durableId="638848891">
    <w:abstractNumId w:val="9"/>
  </w:num>
  <w:num w:numId="39" w16cid:durableId="225994663">
    <w:abstractNumId w:val="43"/>
  </w:num>
  <w:num w:numId="40" w16cid:durableId="1985041271">
    <w:abstractNumId w:val="33"/>
  </w:num>
  <w:num w:numId="41" w16cid:durableId="91442255">
    <w:abstractNumId w:val="3"/>
  </w:num>
  <w:num w:numId="42" w16cid:durableId="445975325">
    <w:abstractNumId w:val="38"/>
  </w:num>
  <w:num w:numId="43" w16cid:durableId="1995327795">
    <w:abstractNumId w:val="32"/>
  </w:num>
  <w:num w:numId="44" w16cid:durableId="1811315828">
    <w:abstractNumId w:val="24"/>
  </w:num>
  <w:num w:numId="45" w16cid:durableId="1424569808">
    <w:abstractNumId w:val="8"/>
  </w:num>
  <w:num w:numId="46" w16cid:durableId="1515537148">
    <w:abstractNumId w:val="37"/>
  </w:num>
  <w:num w:numId="47" w16cid:durableId="2094231450">
    <w:abstractNumId w:val="13"/>
  </w:num>
  <w:num w:numId="48" w16cid:durableId="1151825616">
    <w:abstractNumId w:val="7"/>
  </w:num>
  <w:num w:numId="49" w16cid:durableId="806972031">
    <w:abstractNumId w:val="10"/>
  </w:num>
  <w:num w:numId="50" w16cid:durableId="1705672444">
    <w:abstractNumId w:val="2"/>
  </w:num>
  <w:num w:numId="51" w16cid:durableId="167661507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F4"/>
    <w:rsid w:val="0000621A"/>
    <w:rsid w:val="0001277F"/>
    <w:rsid w:val="0001717C"/>
    <w:rsid w:val="000209AB"/>
    <w:rsid w:val="00031059"/>
    <w:rsid w:val="000439E4"/>
    <w:rsid w:val="00053650"/>
    <w:rsid w:val="00060B32"/>
    <w:rsid w:val="00061E1B"/>
    <w:rsid w:val="00063717"/>
    <w:rsid w:val="00070FA4"/>
    <w:rsid w:val="00071ED3"/>
    <w:rsid w:val="000736A4"/>
    <w:rsid w:val="00073F36"/>
    <w:rsid w:val="00076DE5"/>
    <w:rsid w:val="00083A2D"/>
    <w:rsid w:val="00085D97"/>
    <w:rsid w:val="00087A5E"/>
    <w:rsid w:val="00092A16"/>
    <w:rsid w:val="00096942"/>
    <w:rsid w:val="000B0D5E"/>
    <w:rsid w:val="000B3DC4"/>
    <w:rsid w:val="000C2269"/>
    <w:rsid w:val="000C6F95"/>
    <w:rsid w:val="000C782C"/>
    <w:rsid w:val="000D14EB"/>
    <w:rsid w:val="000E5701"/>
    <w:rsid w:val="000F0113"/>
    <w:rsid w:val="000F125D"/>
    <w:rsid w:val="000F6E27"/>
    <w:rsid w:val="00104B6A"/>
    <w:rsid w:val="00107281"/>
    <w:rsid w:val="00111298"/>
    <w:rsid w:val="00114318"/>
    <w:rsid w:val="00114A47"/>
    <w:rsid w:val="00116515"/>
    <w:rsid w:val="00124709"/>
    <w:rsid w:val="001274CA"/>
    <w:rsid w:val="00132EFC"/>
    <w:rsid w:val="001406D6"/>
    <w:rsid w:val="00141003"/>
    <w:rsid w:val="00151733"/>
    <w:rsid w:val="00155C26"/>
    <w:rsid w:val="00160503"/>
    <w:rsid w:val="00167D48"/>
    <w:rsid w:val="00171BB8"/>
    <w:rsid w:val="00175E3C"/>
    <w:rsid w:val="00177F35"/>
    <w:rsid w:val="001817BD"/>
    <w:rsid w:val="00190991"/>
    <w:rsid w:val="00195EA4"/>
    <w:rsid w:val="00197DE4"/>
    <w:rsid w:val="001A0491"/>
    <w:rsid w:val="001B5B5B"/>
    <w:rsid w:val="001C1B4C"/>
    <w:rsid w:val="001C2610"/>
    <w:rsid w:val="001D7C3C"/>
    <w:rsid w:val="001E0F46"/>
    <w:rsid w:val="001E74E5"/>
    <w:rsid w:val="001F0158"/>
    <w:rsid w:val="001F0845"/>
    <w:rsid w:val="001F116B"/>
    <w:rsid w:val="0020258B"/>
    <w:rsid w:val="00205D5A"/>
    <w:rsid w:val="00212ADA"/>
    <w:rsid w:val="002145B8"/>
    <w:rsid w:val="0021600B"/>
    <w:rsid w:val="00224E11"/>
    <w:rsid w:val="00230ED6"/>
    <w:rsid w:val="00233F71"/>
    <w:rsid w:val="002342E8"/>
    <w:rsid w:val="00243609"/>
    <w:rsid w:val="00245EBB"/>
    <w:rsid w:val="002509E4"/>
    <w:rsid w:val="002511ED"/>
    <w:rsid w:val="00261F9B"/>
    <w:rsid w:val="00262D35"/>
    <w:rsid w:val="00266222"/>
    <w:rsid w:val="00272B5C"/>
    <w:rsid w:val="00280C4E"/>
    <w:rsid w:val="002849D8"/>
    <w:rsid w:val="002863D5"/>
    <w:rsid w:val="002907F6"/>
    <w:rsid w:val="00291603"/>
    <w:rsid w:val="002932EB"/>
    <w:rsid w:val="002A0492"/>
    <w:rsid w:val="002A3941"/>
    <w:rsid w:val="002A4CE5"/>
    <w:rsid w:val="002A53E9"/>
    <w:rsid w:val="002A7853"/>
    <w:rsid w:val="002A7D7E"/>
    <w:rsid w:val="002B23DA"/>
    <w:rsid w:val="002C0B6A"/>
    <w:rsid w:val="002C48F1"/>
    <w:rsid w:val="002D72D6"/>
    <w:rsid w:val="002E158B"/>
    <w:rsid w:val="002E33E0"/>
    <w:rsid w:val="002E33F3"/>
    <w:rsid w:val="002E633B"/>
    <w:rsid w:val="002F7957"/>
    <w:rsid w:val="00300056"/>
    <w:rsid w:val="00301C0C"/>
    <w:rsid w:val="00311E26"/>
    <w:rsid w:val="003215B2"/>
    <w:rsid w:val="00323224"/>
    <w:rsid w:val="00330AEF"/>
    <w:rsid w:val="0035127F"/>
    <w:rsid w:val="0035610E"/>
    <w:rsid w:val="00357575"/>
    <w:rsid w:val="00366C1F"/>
    <w:rsid w:val="00375247"/>
    <w:rsid w:val="00385ED0"/>
    <w:rsid w:val="00386276"/>
    <w:rsid w:val="0039164C"/>
    <w:rsid w:val="003A38FA"/>
    <w:rsid w:val="003A7914"/>
    <w:rsid w:val="003B32F2"/>
    <w:rsid w:val="003C3015"/>
    <w:rsid w:val="003C6D8F"/>
    <w:rsid w:val="003C7EE5"/>
    <w:rsid w:val="003D6CF9"/>
    <w:rsid w:val="003E1C48"/>
    <w:rsid w:val="003F1DB5"/>
    <w:rsid w:val="00404851"/>
    <w:rsid w:val="0040508A"/>
    <w:rsid w:val="00406324"/>
    <w:rsid w:val="004336F5"/>
    <w:rsid w:val="004424C7"/>
    <w:rsid w:val="00442FAF"/>
    <w:rsid w:val="00443CF5"/>
    <w:rsid w:val="0044705D"/>
    <w:rsid w:val="00453C7F"/>
    <w:rsid w:val="00464AF8"/>
    <w:rsid w:val="00465FF1"/>
    <w:rsid w:val="00474DD0"/>
    <w:rsid w:val="00475D02"/>
    <w:rsid w:val="004832B9"/>
    <w:rsid w:val="00483CAA"/>
    <w:rsid w:val="00486C41"/>
    <w:rsid w:val="00490F77"/>
    <w:rsid w:val="004A3C3A"/>
    <w:rsid w:val="004B112A"/>
    <w:rsid w:val="004B3739"/>
    <w:rsid w:val="004B6C1F"/>
    <w:rsid w:val="004D35A8"/>
    <w:rsid w:val="004D5DF3"/>
    <w:rsid w:val="004E43C6"/>
    <w:rsid w:val="004E4E87"/>
    <w:rsid w:val="004E5BB3"/>
    <w:rsid w:val="004F1445"/>
    <w:rsid w:val="004F60AA"/>
    <w:rsid w:val="004F68FC"/>
    <w:rsid w:val="0050198E"/>
    <w:rsid w:val="00537056"/>
    <w:rsid w:val="005459D5"/>
    <w:rsid w:val="00547DDC"/>
    <w:rsid w:val="005637AE"/>
    <w:rsid w:val="00565747"/>
    <w:rsid w:val="00571205"/>
    <w:rsid w:val="00576293"/>
    <w:rsid w:val="00580FBA"/>
    <w:rsid w:val="00587333"/>
    <w:rsid w:val="00593D05"/>
    <w:rsid w:val="00594214"/>
    <w:rsid w:val="005B2BDB"/>
    <w:rsid w:val="005B4721"/>
    <w:rsid w:val="005F2584"/>
    <w:rsid w:val="005F79D4"/>
    <w:rsid w:val="00620D24"/>
    <w:rsid w:val="00623481"/>
    <w:rsid w:val="00624292"/>
    <w:rsid w:val="0063201F"/>
    <w:rsid w:val="00632AFC"/>
    <w:rsid w:val="006418DD"/>
    <w:rsid w:val="00666D2D"/>
    <w:rsid w:val="00673316"/>
    <w:rsid w:val="00674883"/>
    <w:rsid w:val="00675348"/>
    <w:rsid w:val="00676972"/>
    <w:rsid w:val="00682FBA"/>
    <w:rsid w:val="006855BE"/>
    <w:rsid w:val="00686471"/>
    <w:rsid w:val="00695312"/>
    <w:rsid w:val="006A6F37"/>
    <w:rsid w:val="006C185B"/>
    <w:rsid w:val="006C61E7"/>
    <w:rsid w:val="006C73E8"/>
    <w:rsid w:val="006D0DD1"/>
    <w:rsid w:val="006F0A92"/>
    <w:rsid w:val="006F0BC6"/>
    <w:rsid w:val="006F16B7"/>
    <w:rsid w:val="00705C1C"/>
    <w:rsid w:val="007079D2"/>
    <w:rsid w:val="00707ECA"/>
    <w:rsid w:val="007120E0"/>
    <w:rsid w:val="00721153"/>
    <w:rsid w:val="007211A8"/>
    <w:rsid w:val="00726FFB"/>
    <w:rsid w:val="007274E0"/>
    <w:rsid w:val="00734AA5"/>
    <w:rsid w:val="007367B6"/>
    <w:rsid w:val="00736AA7"/>
    <w:rsid w:val="007423EA"/>
    <w:rsid w:val="00745F9C"/>
    <w:rsid w:val="007518AA"/>
    <w:rsid w:val="00755E84"/>
    <w:rsid w:val="00760376"/>
    <w:rsid w:val="00764E84"/>
    <w:rsid w:val="00765B18"/>
    <w:rsid w:val="00772DAE"/>
    <w:rsid w:val="00776FF8"/>
    <w:rsid w:val="007807BC"/>
    <w:rsid w:val="00782958"/>
    <w:rsid w:val="00783B85"/>
    <w:rsid w:val="007842DF"/>
    <w:rsid w:val="007866F3"/>
    <w:rsid w:val="00787726"/>
    <w:rsid w:val="00796F2F"/>
    <w:rsid w:val="00797FD4"/>
    <w:rsid w:val="007A04E6"/>
    <w:rsid w:val="007A503B"/>
    <w:rsid w:val="007A6D00"/>
    <w:rsid w:val="007B3485"/>
    <w:rsid w:val="007C031F"/>
    <w:rsid w:val="007C1843"/>
    <w:rsid w:val="007C3881"/>
    <w:rsid w:val="007D06BB"/>
    <w:rsid w:val="007D26B4"/>
    <w:rsid w:val="007E5C34"/>
    <w:rsid w:val="00810E8C"/>
    <w:rsid w:val="008114F4"/>
    <w:rsid w:val="00814158"/>
    <w:rsid w:val="008267B6"/>
    <w:rsid w:val="00830091"/>
    <w:rsid w:val="00833F0F"/>
    <w:rsid w:val="008406BF"/>
    <w:rsid w:val="00843867"/>
    <w:rsid w:val="00843D34"/>
    <w:rsid w:val="00851F95"/>
    <w:rsid w:val="00853381"/>
    <w:rsid w:val="008542E0"/>
    <w:rsid w:val="00857933"/>
    <w:rsid w:val="008624B8"/>
    <w:rsid w:val="0086507B"/>
    <w:rsid w:val="00870A5C"/>
    <w:rsid w:val="00875B2E"/>
    <w:rsid w:val="00890855"/>
    <w:rsid w:val="00894E30"/>
    <w:rsid w:val="00896EE7"/>
    <w:rsid w:val="008A2622"/>
    <w:rsid w:val="008A7156"/>
    <w:rsid w:val="008B45E1"/>
    <w:rsid w:val="008B6057"/>
    <w:rsid w:val="008B664E"/>
    <w:rsid w:val="008C7A3A"/>
    <w:rsid w:val="008D18B4"/>
    <w:rsid w:val="008D2CA6"/>
    <w:rsid w:val="008E11CF"/>
    <w:rsid w:val="008E3254"/>
    <w:rsid w:val="008E5B66"/>
    <w:rsid w:val="008F5056"/>
    <w:rsid w:val="008F6207"/>
    <w:rsid w:val="00907173"/>
    <w:rsid w:val="00907372"/>
    <w:rsid w:val="009202C9"/>
    <w:rsid w:val="00924252"/>
    <w:rsid w:val="00924CF2"/>
    <w:rsid w:val="0092676A"/>
    <w:rsid w:val="00926CA7"/>
    <w:rsid w:val="009321CA"/>
    <w:rsid w:val="00933B4B"/>
    <w:rsid w:val="009372C0"/>
    <w:rsid w:val="00943604"/>
    <w:rsid w:val="0094367E"/>
    <w:rsid w:val="00945AC8"/>
    <w:rsid w:val="0094603F"/>
    <w:rsid w:val="00952EE8"/>
    <w:rsid w:val="00954294"/>
    <w:rsid w:val="009553E8"/>
    <w:rsid w:val="00957EA1"/>
    <w:rsid w:val="009754D7"/>
    <w:rsid w:val="00984622"/>
    <w:rsid w:val="009A36C6"/>
    <w:rsid w:val="009B03DE"/>
    <w:rsid w:val="009B1F92"/>
    <w:rsid w:val="009B5DD4"/>
    <w:rsid w:val="009C71E4"/>
    <w:rsid w:val="009D1BC6"/>
    <w:rsid w:val="009D2149"/>
    <w:rsid w:val="009D3A4F"/>
    <w:rsid w:val="009F7B66"/>
    <w:rsid w:val="00A01C62"/>
    <w:rsid w:val="00A042D7"/>
    <w:rsid w:val="00A04ADD"/>
    <w:rsid w:val="00A074C0"/>
    <w:rsid w:val="00A1632B"/>
    <w:rsid w:val="00A17534"/>
    <w:rsid w:val="00A221B9"/>
    <w:rsid w:val="00A23A33"/>
    <w:rsid w:val="00A25F4A"/>
    <w:rsid w:val="00A27686"/>
    <w:rsid w:val="00A3042A"/>
    <w:rsid w:val="00A435EB"/>
    <w:rsid w:val="00A4419B"/>
    <w:rsid w:val="00A46BC7"/>
    <w:rsid w:val="00A52807"/>
    <w:rsid w:val="00A537D9"/>
    <w:rsid w:val="00A563A9"/>
    <w:rsid w:val="00A56B19"/>
    <w:rsid w:val="00A629CB"/>
    <w:rsid w:val="00A6418C"/>
    <w:rsid w:val="00A71E94"/>
    <w:rsid w:val="00A739E9"/>
    <w:rsid w:val="00A767F2"/>
    <w:rsid w:val="00A808D2"/>
    <w:rsid w:val="00A82F21"/>
    <w:rsid w:val="00A875E1"/>
    <w:rsid w:val="00A94DAE"/>
    <w:rsid w:val="00AA0E3C"/>
    <w:rsid w:val="00AA173B"/>
    <w:rsid w:val="00AA2629"/>
    <w:rsid w:val="00AD7D93"/>
    <w:rsid w:val="00AE0301"/>
    <w:rsid w:val="00AE2019"/>
    <w:rsid w:val="00B1365D"/>
    <w:rsid w:val="00B1443E"/>
    <w:rsid w:val="00B20EFB"/>
    <w:rsid w:val="00B252A7"/>
    <w:rsid w:val="00B35A55"/>
    <w:rsid w:val="00B35D07"/>
    <w:rsid w:val="00B53ED1"/>
    <w:rsid w:val="00B6775F"/>
    <w:rsid w:val="00B8378A"/>
    <w:rsid w:val="00B843A8"/>
    <w:rsid w:val="00B850B3"/>
    <w:rsid w:val="00B9454B"/>
    <w:rsid w:val="00B94EBF"/>
    <w:rsid w:val="00B96712"/>
    <w:rsid w:val="00BA03BA"/>
    <w:rsid w:val="00BA737B"/>
    <w:rsid w:val="00BB4BD0"/>
    <w:rsid w:val="00BB765B"/>
    <w:rsid w:val="00BC10B1"/>
    <w:rsid w:val="00BD05B2"/>
    <w:rsid w:val="00BD5C76"/>
    <w:rsid w:val="00BD6CB4"/>
    <w:rsid w:val="00BE1BEA"/>
    <w:rsid w:val="00BE4EFC"/>
    <w:rsid w:val="00BF1A22"/>
    <w:rsid w:val="00BF1D4C"/>
    <w:rsid w:val="00BF3C01"/>
    <w:rsid w:val="00BF4DC0"/>
    <w:rsid w:val="00BF7AF9"/>
    <w:rsid w:val="00C13DD3"/>
    <w:rsid w:val="00C14B67"/>
    <w:rsid w:val="00C15243"/>
    <w:rsid w:val="00C16918"/>
    <w:rsid w:val="00C24148"/>
    <w:rsid w:val="00C25366"/>
    <w:rsid w:val="00C27D49"/>
    <w:rsid w:val="00C300D7"/>
    <w:rsid w:val="00C3216E"/>
    <w:rsid w:val="00C412CA"/>
    <w:rsid w:val="00C44BA0"/>
    <w:rsid w:val="00C619EF"/>
    <w:rsid w:val="00C62F09"/>
    <w:rsid w:val="00C6309F"/>
    <w:rsid w:val="00C64432"/>
    <w:rsid w:val="00C7378A"/>
    <w:rsid w:val="00C91871"/>
    <w:rsid w:val="00C936BA"/>
    <w:rsid w:val="00CB0F94"/>
    <w:rsid w:val="00CB1046"/>
    <w:rsid w:val="00CB76A8"/>
    <w:rsid w:val="00CC31D4"/>
    <w:rsid w:val="00CE1A38"/>
    <w:rsid w:val="00CE35F3"/>
    <w:rsid w:val="00CE5AC5"/>
    <w:rsid w:val="00CE6E33"/>
    <w:rsid w:val="00CF2F4E"/>
    <w:rsid w:val="00CF542A"/>
    <w:rsid w:val="00D01283"/>
    <w:rsid w:val="00D03526"/>
    <w:rsid w:val="00D078B2"/>
    <w:rsid w:val="00D208B8"/>
    <w:rsid w:val="00D33001"/>
    <w:rsid w:val="00D44F3D"/>
    <w:rsid w:val="00D47723"/>
    <w:rsid w:val="00D479A0"/>
    <w:rsid w:val="00D579C3"/>
    <w:rsid w:val="00D7033A"/>
    <w:rsid w:val="00D74F61"/>
    <w:rsid w:val="00D82B61"/>
    <w:rsid w:val="00D842DD"/>
    <w:rsid w:val="00D876C2"/>
    <w:rsid w:val="00D92876"/>
    <w:rsid w:val="00D92B8D"/>
    <w:rsid w:val="00D92C83"/>
    <w:rsid w:val="00DA2E67"/>
    <w:rsid w:val="00DA4863"/>
    <w:rsid w:val="00DB11B6"/>
    <w:rsid w:val="00DB46B4"/>
    <w:rsid w:val="00DD2D84"/>
    <w:rsid w:val="00DE6EA7"/>
    <w:rsid w:val="00DF1A62"/>
    <w:rsid w:val="00DF49AD"/>
    <w:rsid w:val="00E00AC8"/>
    <w:rsid w:val="00E037C6"/>
    <w:rsid w:val="00E3291B"/>
    <w:rsid w:val="00E36505"/>
    <w:rsid w:val="00E41CB3"/>
    <w:rsid w:val="00E42A43"/>
    <w:rsid w:val="00E43266"/>
    <w:rsid w:val="00E46020"/>
    <w:rsid w:val="00E47ED9"/>
    <w:rsid w:val="00E62D64"/>
    <w:rsid w:val="00E75D37"/>
    <w:rsid w:val="00E772A8"/>
    <w:rsid w:val="00E81697"/>
    <w:rsid w:val="00E95942"/>
    <w:rsid w:val="00EA0E41"/>
    <w:rsid w:val="00EB0D0D"/>
    <w:rsid w:val="00EB21CE"/>
    <w:rsid w:val="00EC16FF"/>
    <w:rsid w:val="00ED694A"/>
    <w:rsid w:val="00F04C47"/>
    <w:rsid w:val="00F1236D"/>
    <w:rsid w:val="00F139C0"/>
    <w:rsid w:val="00F204DD"/>
    <w:rsid w:val="00F23C5B"/>
    <w:rsid w:val="00F35AEF"/>
    <w:rsid w:val="00F429C2"/>
    <w:rsid w:val="00F52FD7"/>
    <w:rsid w:val="00F555F0"/>
    <w:rsid w:val="00F626E3"/>
    <w:rsid w:val="00F64610"/>
    <w:rsid w:val="00F70483"/>
    <w:rsid w:val="00F81A86"/>
    <w:rsid w:val="00F9519C"/>
    <w:rsid w:val="00F956E5"/>
    <w:rsid w:val="00FA1B01"/>
    <w:rsid w:val="00FA5CDB"/>
    <w:rsid w:val="00FA74C9"/>
    <w:rsid w:val="00FA77A9"/>
    <w:rsid w:val="00FA7F70"/>
    <w:rsid w:val="00FB0FA8"/>
    <w:rsid w:val="00FB10CE"/>
    <w:rsid w:val="00FB786D"/>
    <w:rsid w:val="00FC0F54"/>
    <w:rsid w:val="00FC5477"/>
    <w:rsid w:val="00FC7399"/>
    <w:rsid w:val="00FD3C31"/>
    <w:rsid w:val="00FD5E73"/>
    <w:rsid w:val="00FE1527"/>
    <w:rsid w:val="00FE24EB"/>
    <w:rsid w:val="00FE2E72"/>
    <w:rsid w:val="00FE5D6E"/>
    <w:rsid w:val="01213FA4"/>
    <w:rsid w:val="05266F6A"/>
    <w:rsid w:val="09AD6692"/>
    <w:rsid w:val="0A13484A"/>
    <w:rsid w:val="0B1A92A4"/>
    <w:rsid w:val="0B7BAF4A"/>
    <w:rsid w:val="0C622470"/>
    <w:rsid w:val="0D4FD70A"/>
    <w:rsid w:val="0E4B7E83"/>
    <w:rsid w:val="10C8E46D"/>
    <w:rsid w:val="116926FB"/>
    <w:rsid w:val="17EF6365"/>
    <w:rsid w:val="18B9E6C9"/>
    <w:rsid w:val="19289985"/>
    <w:rsid w:val="1AF2DF74"/>
    <w:rsid w:val="1EBC88E7"/>
    <w:rsid w:val="1ED4AEF6"/>
    <w:rsid w:val="1F730126"/>
    <w:rsid w:val="1FB8A6E3"/>
    <w:rsid w:val="206AE600"/>
    <w:rsid w:val="21E311E2"/>
    <w:rsid w:val="230C468E"/>
    <w:rsid w:val="23C5FB13"/>
    <w:rsid w:val="250E321F"/>
    <w:rsid w:val="25DC2A9A"/>
    <w:rsid w:val="261EB96D"/>
    <w:rsid w:val="267EA2E9"/>
    <w:rsid w:val="2693F5B8"/>
    <w:rsid w:val="29FE62F1"/>
    <w:rsid w:val="2ACE0571"/>
    <w:rsid w:val="2B60FF39"/>
    <w:rsid w:val="2D194E62"/>
    <w:rsid w:val="2EAC8A38"/>
    <w:rsid w:val="2FFB80A7"/>
    <w:rsid w:val="3191D572"/>
    <w:rsid w:val="31A96777"/>
    <w:rsid w:val="31B4A38E"/>
    <w:rsid w:val="37CA7B43"/>
    <w:rsid w:val="37CDCAA3"/>
    <w:rsid w:val="396D509A"/>
    <w:rsid w:val="3A7427A4"/>
    <w:rsid w:val="3B98CDF5"/>
    <w:rsid w:val="3CFE5586"/>
    <w:rsid w:val="3D30F075"/>
    <w:rsid w:val="3D395BED"/>
    <w:rsid w:val="3E0ECCFC"/>
    <w:rsid w:val="3E5CAE3D"/>
    <w:rsid w:val="3F53732E"/>
    <w:rsid w:val="40FABCB0"/>
    <w:rsid w:val="41E22F8B"/>
    <w:rsid w:val="425F1BB9"/>
    <w:rsid w:val="42CCF574"/>
    <w:rsid w:val="4557C3A7"/>
    <w:rsid w:val="45BA3FBB"/>
    <w:rsid w:val="45D466B2"/>
    <w:rsid w:val="48D3D5CE"/>
    <w:rsid w:val="49120E52"/>
    <w:rsid w:val="4EC67457"/>
    <w:rsid w:val="4ECA450D"/>
    <w:rsid w:val="4F94ED68"/>
    <w:rsid w:val="50F04FCB"/>
    <w:rsid w:val="5115DFB1"/>
    <w:rsid w:val="54D9ED5F"/>
    <w:rsid w:val="56683FFF"/>
    <w:rsid w:val="57CB8E00"/>
    <w:rsid w:val="598BA644"/>
    <w:rsid w:val="5992369A"/>
    <w:rsid w:val="5A5FFB4B"/>
    <w:rsid w:val="5A68EBAA"/>
    <w:rsid w:val="5CE80333"/>
    <w:rsid w:val="5D5D88CA"/>
    <w:rsid w:val="61503EBC"/>
    <w:rsid w:val="618AB27E"/>
    <w:rsid w:val="62D857FF"/>
    <w:rsid w:val="64A36F3E"/>
    <w:rsid w:val="65A1043E"/>
    <w:rsid w:val="6677DD3E"/>
    <w:rsid w:val="6732F15A"/>
    <w:rsid w:val="67758FED"/>
    <w:rsid w:val="6B61EE53"/>
    <w:rsid w:val="6CB47F60"/>
    <w:rsid w:val="74AFA7FC"/>
    <w:rsid w:val="7569D8E3"/>
    <w:rsid w:val="77382B95"/>
    <w:rsid w:val="777AEA59"/>
    <w:rsid w:val="7A8D3E39"/>
    <w:rsid w:val="7AB07A96"/>
    <w:rsid w:val="7B0BBEDC"/>
    <w:rsid w:val="7C038CEC"/>
    <w:rsid w:val="7C86FDD4"/>
    <w:rsid w:val="7CA8C2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A63F105"/>
  <w15:chartTrackingRefBased/>
  <w15:docId w15:val="{4A40250C-6620-411F-B9E1-9945C006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14F4"/>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197D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8114F4"/>
    <w:pPr>
      <w:keepNext/>
      <w:tabs>
        <w:tab w:val="left" w:pos="4820"/>
      </w:tabs>
      <w:spacing w:after="0" w:line="240" w:lineRule="auto"/>
      <w:ind w:left="340" w:right="2"/>
      <w:jc w:val="center"/>
      <w:outlineLvl w:val="2"/>
    </w:pPr>
    <w:rPr>
      <w:rFonts w:ascii="Times New Roman" w:eastAsia="Times New Roman" w:hAnsi="Times New Roman"/>
      <w:b/>
      <w:sz w:val="26"/>
      <w:szCs w:val="20"/>
      <w:lang w:val="x-none" w:eastAsia="x-none"/>
    </w:rPr>
  </w:style>
  <w:style w:type="paragraph" w:styleId="Nadpis4">
    <w:name w:val="heading 4"/>
    <w:basedOn w:val="Normln"/>
    <w:next w:val="Normln"/>
    <w:link w:val="Nadpis4Char"/>
    <w:qFormat/>
    <w:rsid w:val="008114F4"/>
    <w:pPr>
      <w:keepNext/>
      <w:tabs>
        <w:tab w:val="left" w:pos="4820"/>
      </w:tabs>
      <w:spacing w:after="0" w:line="240" w:lineRule="auto"/>
      <w:ind w:right="2"/>
      <w:jc w:val="center"/>
      <w:outlineLvl w:val="3"/>
    </w:pPr>
    <w:rPr>
      <w:rFonts w:ascii="Times New Roman" w:eastAsia="Times New Roman" w:hAnsi="Times New Roman"/>
      <w:b/>
      <w:sz w:val="26"/>
      <w:szCs w:val="20"/>
      <w:lang w:val="x-none" w:eastAsia="x-none"/>
    </w:rPr>
  </w:style>
  <w:style w:type="paragraph" w:styleId="Nadpis5">
    <w:name w:val="heading 5"/>
    <w:basedOn w:val="Normln"/>
    <w:next w:val="Normln"/>
    <w:link w:val="Nadpis5Char"/>
    <w:qFormat/>
    <w:rsid w:val="008114F4"/>
    <w:pPr>
      <w:keepNext/>
      <w:tabs>
        <w:tab w:val="left" w:pos="4820"/>
      </w:tabs>
      <w:spacing w:after="0" w:line="240" w:lineRule="auto"/>
      <w:ind w:right="2"/>
      <w:jc w:val="center"/>
      <w:outlineLvl w:val="4"/>
    </w:pPr>
    <w:rPr>
      <w:rFonts w:ascii="Times New Roman" w:eastAsia="Times New Roman" w:hAnsi="Times New Roman"/>
      <w:b/>
      <w:sz w:val="25"/>
      <w:szCs w:val="20"/>
      <w:lang w:val="x-none" w:eastAsia="x-none"/>
    </w:rPr>
  </w:style>
  <w:style w:type="paragraph" w:styleId="Nadpis6">
    <w:name w:val="heading 6"/>
    <w:basedOn w:val="Normln"/>
    <w:next w:val="Normln"/>
    <w:link w:val="Nadpis6Char"/>
    <w:qFormat/>
    <w:rsid w:val="008114F4"/>
    <w:pPr>
      <w:keepNext/>
      <w:tabs>
        <w:tab w:val="left" w:pos="4820"/>
      </w:tabs>
      <w:spacing w:after="0" w:line="240" w:lineRule="auto"/>
      <w:ind w:right="2"/>
      <w:jc w:val="center"/>
      <w:outlineLvl w:val="5"/>
    </w:pPr>
    <w:rPr>
      <w:rFonts w:ascii="Times New Roman" w:eastAsia="Times New Roman" w:hAnsi="Times New Roman"/>
      <w:b/>
      <w:sz w:val="24"/>
      <w:szCs w:val="20"/>
      <w:lang w:val="x-none" w:eastAsia="x-none"/>
    </w:rPr>
  </w:style>
  <w:style w:type="paragraph" w:styleId="Nadpis7">
    <w:name w:val="heading 7"/>
    <w:basedOn w:val="Normln"/>
    <w:next w:val="Normln"/>
    <w:link w:val="Nadpis7Char"/>
    <w:qFormat/>
    <w:rsid w:val="008114F4"/>
    <w:pPr>
      <w:keepNext/>
      <w:tabs>
        <w:tab w:val="left" w:pos="4820"/>
      </w:tabs>
      <w:spacing w:after="0" w:line="240" w:lineRule="auto"/>
      <w:ind w:right="2"/>
      <w:jc w:val="center"/>
      <w:outlineLvl w:val="6"/>
    </w:pPr>
    <w:rPr>
      <w:rFonts w:ascii="Times New Roman" w:eastAsia="Times New Roman" w:hAnsi="Times New Roman"/>
      <w:b/>
      <w:i/>
      <w:iCs/>
      <w:sz w:val="24"/>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8114F4"/>
    <w:rPr>
      <w:b/>
      <w:sz w:val="26"/>
      <w:lang w:val="x-none" w:eastAsia="x-none" w:bidi="ar-SA"/>
    </w:rPr>
  </w:style>
  <w:style w:type="character" w:customStyle="1" w:styleId="Nadpis4Char">
    <w:name w:val="Nadpis 4 Char"/>
    <w:link w:val="Nadpis4"/>
    <w:rsid w:val="008114F4"/>
    <w:rPr>
      <w:b/>
      <w:sz w:val="26"/>
      <w:lang w:val="x-none" w:eastAsia="x-none" w:bidi="ar-SA"/>
    </w:rPr>
  </w:style>
  <w:style w:type="character" w:customStyle="1" w:styleId="Nadpis5Char">
    <w:name w:val="Nadpis 5 Char"/>
    <w:link w:val="Nadpis5"/>
    <w:rsid w:val="008114F4"/>
    <w:rPr>
      <w:b/>
      <w:sz w:val="25"/>
      <w:lang w:val="x-none" w:eastAsia="x-none" w:bidi="ar-SA"/>
    </w:rPr>
  </w:style>
  <w:style w:type="character" w:customStyle="1" w:styleId="Nadpis6Char">
    <w:name w:val="Nadpis 6 Char"/>
    <w:link w:val="Nadpis6"/>
    <w:rsid w:val="008114F4"/>
    <w:rPr>
      <w:b/>
      <w:sz w:val="24"/>
      <w:lang w:val="x-none" w:eastAsia="x-none" w:bidi="ar-SA"/>
    </w:rPr>
  </w:style>
  <w:style w:type="character" w:customStyle="1" w:styleId="Nadpis7Char">
    <w:name w:val="Nadpis 7 Char"/>
    <w:link w:val="Nadpis7"/>
    <w:rsid w:val="008114F4"/>
    <w:rPr>
      <w:b/>
      <w:i/>
      <w:iCs/>
      <w:sz w:val="24"/>
      <w:lang w:val="x-none" w:eastAsia="x-none" w:bidi="ar-SA"/>
    </w:rPr>
  </w:style>
  <w:style w:type="paragraph" w:styleId="Zkladntext">
    <w:name w:val="Body Text"/>
    <w:aliases w:val="b"/>
    <w:basedOn w:val="Normln"/>
    <w:link w:val="ZkladntextChar"/>
    <w:rsid w:val="008114F4"/>
    <w:pPr>
      <w:tabs>
        <w:tab w:val="left" w:pos="567"/>
      </w:tabs>
      <w:spacing w:before="120" w:after="0" w:line="240" w:lineRule="auto"/>
      <w:jc w:val="both"/>
    </w:pPr>
    <w:rPr>
      <w:rFonts w:ascii="Times New Roman" w:eastAsia="Times New Roman" w:hAnsi="Times New Roman"/>
      <w:szCs w:val="20"/>
      <w:lang w:val="x-none" w:eastAsia="x-none"/>
    </w:rPr>
  </w:style>
  <w:style w:type="character" w:customStyle="1" w:styleId="ZkladntextChar">
    <w:name w:val="Základní text Char"/>
    <w:aliases w:val="b Char"/>
    <w:link w:val="Zkladntext"/>
    <w:rsid w:val="008114F4"/>
    <w:rPr>
      <w:sz w:val="22"/>
      <w:lang w:val="x-none" w:eastAsia="x-none" w:bidi="ar-SA"/>
    </w:rPr>
  </w:style>
  <w:style w:type="paragraph" w:styleId="Zpat">
    <w:name w:val="footer"/>
    <w:basedOn w:val="Normln"/>
    <w:link w:val="ZpatChar"/>
    <w:rsid w:val="008114F4"/>
    <w:pPr>
      <w:tabs>
        <w:tab w:val="center" w:pos="4536"/>
        <w:tab w:val="right" w:pos="9072"/>
      </w:tabs>
      <w:spacing w:after="0" w:line="240" w:lineRule="auto"/>
    </w:pPr>
    <w:rPr>
      <w:rFonts w:ascii="Times New Roman" w:eastAsia="Times New Roman" w:hAnsi="Times New Roman"/>
      <w:szCs w:val="20"/>
      <w:lang w:val="x-none" w:eastAsia="x-none"/>
    </w:rPr>
  </w:style>
  <w:style w:type="character" w:customStyle="1" w:styleId="ZpatChar">
    <w:name w:val="Zápatí Char"/>
    <w:link w:val="Zpat"/>
    <w:rsid w:val="008114F4"/>
    <w:rPr>
      <w:sz w:val="22"/>
      <w:lang w:val="x-none" w:eastAsia="x-none" w:bidi="ar-SA"/>
    </w:rPr>
  </w:style>
  <w:style w:type="paragraph" w:styleId="Zkladntext2">
    <w:name w:val="Body Text 2"/>
    <w:basedOn w:val="Normln"/>
    <w:link w:val="Zkladntext2Char"/>
    <w:rsid w:val="008114F4"/>
    <w:pPr>
      <w:widowControl w:val="0"/>
      <w:spacing w:after="0" w:line="240" w:lineRule="auto"/>
      <w:ind w:right="2"/>
      <w:jc w:val="both"/>
    </w:pPr>
    <w:rPr>
      <w:rFonts w:ascii="Times New Roman" w:eastAsia="Times New Roman" w:hAnsi="Times New Roman"/>
      <w:snapToGrid w:val="0"/>
      <w:szCs w:val="20"/>
      <w:lang w:val="x-none" w:eastAsia="x-none"/>
    </w:rPr>
  </w:style>
  <w:style w:type="character" w:customStyle="1" w:styleId="Zkladntext2Char">
    <w:name w:val="Základní text 2 Char"/>
    <w:link w:val="Zkladntext2"/>
    <w:rsid w:val="008114F4"/>
    <w:rPr>
      <w:snapToGrid w:val="0"/>
      <w:sz w:val="22"/>
      <w:lang w:val="x-none" w:eastAsia="x-none" w:bidi="ar-SA"/>
    </w:rPr>
  </w:style>
  <w:style w:type="paragraph" w:styleId="Zkladntext3">
    <w:name w:val="Body Text 3"/>
    <w:basedOn w:val="Normln"/>
    <w:link w:val="Zkladntext3Char"/>
    <w:rsid w:val="008114F4"/>
    <w:pPr>
      <w:tabs>
        <w:tab w:val="left" w:pos="570"/>
      </w:tabs>
      <w:spacing w:after="0" w:line="240" w:lineRule="auto"/>
      <w:jc w:val="both"/>
    </w:pPr>
    <w:rPr>
      <w:rFonts w:ascii="Times New Roman" w:eastAsia="Times New Roman" w:hAnsi="Times New Roman"/>
      <w:color w:val="0000FF"/>
      <w:lang w:val="x-none" w:eastAsia="x-none"/>
    </w:rPr>
  </w:style>
  <w:style w:type="character" w:customStyle="1" w:styleId="Zkladntext3Char">
    <w:name w:val="Základní text 3 Char"/>
    <w:link w:val="Zkladntext3"/>
    <w:rsid w:val="008114F4"/>
    <w:rPr>
      <w:color w:val="0000FF"/>
      <w:sz w:val="22"/>
      <w:szCs w:val="22"/>
      <w:lang w:val="x-none" w:eastAsia="x-none" w:bidi="ar-SA"/>
    </w:rPr>
  </w:style>
  <w:style w:type="paragraph" w:customStyle="1" w:styleId="Nhustodd">
    <w:name w:val="N hustý odd."/>
    <w:basedOn w:val="Normln"/>
    <w:rsid w:val="008114F4"/>
    <w:pPr>
      <w:spacing w:after="0" w:line="240" w:lineRule="auto"/>
      <w:ind w:left="284"/>
      <w:jc w:val="both"/>
    </w:pPr>
    <w:rPr>
      <w:rFonts w:ascii="Times New Roman" w:eastAsia="Times New Roman" w:hAnsi="Times New Roman"/>
      <w:sz w:val="24"/>
      <w:szCs w:val="20"/>
      <w:lang w:eastAsia="cs-CZ"/>
    </w:rPr>
  </w:style>
  <w:style w:type="paragraph" w:styleId="Zkladntextodsazen2">
    <w:name w:val="Body Text Indent 2"/>
    <w:basedOn w:val="Normln"/>
    <w:link w:val="Zkladntextodsazen2Char"/>
    <w:rsid w:val="008114F4"/>
    <w:pPr>
      <w:tabs>
        <w:tab w:val="left" w:pos="531"/>
      </w:tabs>
      <w:spacing w:before="120" w:after="0" w:line="240" w:lineRule="auto"/>
      <w:ind w:left="295" w:hanging="295"/>
      <w:jc w:val="both"/>
    </w:pPr>
    <w:rPr>
      <w:rFonts w:ascii="Times New Roman" w:eastAsia="Times New Roman" w:hAnsi="Times New Roman"/>
      <w:iCs/>
      <w:szCs w:val="20"/>
      <w:lang w:val="x-none" w:eastAsia="x-none"/>
    </w:rPr>
  </w:style>
  <w:style w:type="character" w:customStyle="1" w:styleId="Zkladntextodsazen2Char">
    <w:name w:val="Základní text odsazený 2 Char"/>
    <w:link w:val="Zkladntextodsazen2"/>
    <w:rsid w:val="008114F4"/>
    <w:rPr>
      <w:iCs/>
      <w:sz w:val="22"/>
      <w:lang w:val="x-none" w:eastAsia="x-none" w:bidi="ar-SA"/>
    </w:rPr>
  </w:style>
  <w:style w:type="paragraph" w:customStyle="1" w:styleId="Import11">
    <w:name w:val="Import 11"/>
    <w:basedOn w:val="Normln"/>
    <w:rsid w:val="008114F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18" w:lineRule="auto"/>
      <w:ind w:left="4608"/>
    </w:pPr>
    <w:rPr>
      <w:rFonts w:ascii="Courier New" w:eastAsia="Times New Roman" w:hAnsi="Courier New"/>
      <w:noProof/>
      <w:sz w:val="24"/>
      <w:szCs w:val="20"/>
      <w:lang w:eastAsia="cs-CZ"/>
    </w:rPr>
  </w:style>
  <w:style w:type="paragraph" w:styleId="Odstavecseseznamem">
    <w:name w:val="List Paragraph"/>
    <w:basedOn w:val="Normln"/>
    <w:qFormat/>
    <w:rsid w:val="008114F4"/>
    <w:pPr>
      <w:ind w:left="708"/>
    </w:pPr>
  </w:style>
  <w:style w:type="character" w:styleId="Odkaznakoment">
    <w:name w:val="annotation reference"/>
    <w:uiPriority w:val="99"/>
    <w:semiHidden/>
    <w:unhideWhenUsed/>
    <w:rsid w:val="008114F4"/>
    <w:rPr>
      <w:sz w:val="16"/>
      <w:szCs w:val="16"/>
    </w:rPr>
  </w:style>
  <w:style w:type="paragraph" w:styleId="Textkomente">
    <w:name w:val="annotation text"/>
    <w:basedOn w:val="Normln"/>
    <w:link w:val="TextkomenteChar"/>
    <w:uiPriority w:val="99"/>
    <w:unhideWhenUsed/>
    <w:rsid w:val="008114F4"/>
    <w:rPr>
      <w:sz w:val="20"/>
      <w:szCs w:val="20"/>
    </w:rPr>
  </w:style>
  <w:style w:type="character" w:customStyle="1" w:styleId="TextkomenteChar">
    <w:name w:val="Text komentáře Char"/>
    <w:link w:val="Textkomente"/>
    <w:uiPriority w:val="99"/>
    <w:rsid w:val="008114F4"/>
    <w:rPr>
      <w:rFonts w:ascii="Calibri" w:eastAsia="Calibri" w:hAnsi="Calibri"/>
      <w:lang w:val="cs-CZ" w:eastAsia="en-US" w:bidi="ar-SA"/>
    </w:rPr>
  </w:style>
  <w:style w:type="character" w:customStyle="1" w:styleId="platne1">
    <w:name w:val="platne1"/>
    <w:basedOn w:val="Standardnpsmoodstavce"/>
    <w:rsid w:val="008114F4"/>
  </w:style>
  <w:style w:type="character" w:customStyle="1" w:styleId="value">
    <w:name w:val="value"/>
    <w:rsid w:val="008114F4"/>
  </w:style>
  <w:style w:type="paragraph" w:customStyle="1" w:styleId="Normlny1">
    <w:name w:val="Normálny1"/>
    <w:rsid w:val="008114F4"/>
    <w:pPr>
      <w:spacing w:line="276" w:lineRule="auto"/>
    </w:pPr>
    <w:rPr>
      <w:rFonts w:ascii="Arial" w:eastAsia="Arial" w:hAnsi="Arial" w:cs="Arial"/>
      <w:color w:val="000000"/>
      <w:sz w:val="22"/>
      <w:szCs w:val="22"/>
    </w:rPr>
  </w:style>
  <w:style w:type="paragraph" w:styleId="Textbubliny">
    <w:name w:val="Balloon Text"/>
    <w:basedOn w:val="Normln"/>
    <w:semiHidden/>
    <w:rsid w:val="008114F4"/>
    <w:rPr>
      <w:rFonts w:ascii="Tahoma" w:hAnsi="Tahoma" w:cs="Tahoma"/>
      <w:sz w:val="16"/>
      <w:szCs w:val="16"/>
    </w:rPr>
  </w:style>
  <w:style w:type="paragraph" w:styleId="Pedmtkomente">
    <w:name w:val="annotation subject"/>
    <w:basedOn w:val="Textkomente"/>
    <w:next w:val="Textkomente"/>
    <w:semiHidden/>
    <w:rsid w:val="00212ADA"/>
    <w:rPr>
      <w:b/>
      <w:bCs/>
    </w:rPr>
  </w:style>
  <w:style w:type="paragraph" w:styleId="Zhlav">
    <w:name w:val="header"/>
    <w:basedOn w:val="Normln"/>
    <w:rsid w:val="000C2269"/>
    <w:pPr>
      <w:tabs>
        <w:tab w:val="center" w:pos="4536"/>
        <w:tab w:val="right" w:pos="9072"/>
      </w:tabs>
    </w:pPr>
  </w:style>
  <w:style w:type="paragraph" w:styleId="Normlnweb">
    <w:name w:val="Normal (Web)"/>
    <w:basedOn w:val="Normln"/>
    <w:uiPriority w:val="99"/>
    <w:unhideWhenUsed/>
    <w:rsid w:val="00CF2F4E"/>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rvniuroven">
    <w:name w:val="Prvni_uroven"/>
    <w:basedOn w:val="Normln"/>
    <w:next w:val="uroven2"/>
    <w:uiPriority w:val="99"/>
    <w:rsid w:val="000D14EB"/>
    <w:pPr>
      <w:keepNext/>
      <w:keepLines/>
      <w:widowControl w:val="0"/>
      <w:numPr>
        <w:numId w:val="22"/>
      </w:numPr>
      <w:spacing w:before="480" w:after="240" w:line="280" w:lineRule="exact"/>
      <w:jc w:val="both"/>
      <w:outlineLvl w:val="0"/>
    </w:pPr>
    <w:rPr>
      <w:rFonts w:ascii="Garamond" w:eastAsia="Times New Roman" w:hAnsi="Garamond" w:cs="Garamond"/>
      <w:b/>
      <w:bCs/>
      <w:caps/>
      <w:sz w:val="24"/>
      <w:szCs w:val="24"/>
      <w:lang w:eastAsia="cs-CZ"/>
    </w:rPr>
  </w:style>
  <w:style w:type="paragraph" w:customStyle="1" w:styleId="uroven2">
    <w:name w:val="uroven_2"/>
    <w:basedOn w:val="Normln"/>
    <w:link w:val="uroven2Char"/>
    <w:uiPriority w:val="99"/>
    <w:rsid w:val="000D14EB"/>
    <w:pPr>
      <w:widowControl w:val="0"/>
      <w:numPr>
        <w:ilvl w:val="1"/>
        <w:numId w:val="22"/>
      </w:numPr>
      <w:spacing w:before="240" w:after="240" w:line="300" w:lineRule="atLeast"/>
      <w:jc w:val="both"/>
      <w:outlineLvl w:val="1"/>
    </w:pPr>
    <w:rPr>
      <w:rFonts w:ascii="Garamond" w:hAnsi="Garamond" w:cs="Garamond"/>
      <w:sz w:val="24"/>
      <w:szCs w:val="24"/>
      <w:lang w:eastAsia="cs-CZ"/>
    </w:rPr>
  </w:style>
  <w:style w:type="character" w:customStyle="1" w:styleId="uroven2Char">
    <w:name w:val="uroven_2 Char"/>
    <w:link w:val="uroven2"/>
    <w:uiPriority w:val="99"/>
    <w:locked/>
    <w:rsid w:val="000D14EB"/>
    <w:rPr>
      <w:rFonts w:ascii="Garamond" w:eastAsia="Calibri" w:hAnsi="Garamond" w:cs="Garamond"/>
      <w:sz w:val="24"/>
      <w:szCs w:val="24"/>
    </w:rPr>
  </w:style>
  <w:style w:type="paragraph" w:customStyle="1" w:styleId="Nadpislnku">
    <w:name w:val="Nadpis článku"/>
    <w:basedOn w:val="Normln"/>
    <w:next w:val="NormlnS"/>
    <w:uiPriority w:val="99"/>
    <w:rsid w:val="00B6775F"/>
    <w:pPr>
      <w:keepNext/>
      <w:numPr>
        <w:numId w:val="40"/>
      </w:numPr>
      <w:spacing w:before="240" w:after="240" w:line="240" w:lineRule="auto"/>
      <w:jc w:val="center"/>
    </w:pPr>
    <w:rPr>
      <w:rFonts w:ascii="Arial" w:eastAsia="Times New Roman" w:hAnsi="Arial" w:cs="Arial"/>
      <w:b/>
      <w:bCs/>
      <w:sz w:val="18"/>
      <w:szCs w:val="18"/>
      <w:lang w:eastAsia="cs-CZ"/>
    </w:rPr>
  </w:style>
  <w:style w:type="paragraph" w:customStyle="1" w:styleId="NormlnS">
    <w:name w:val="Normální ČS"/>
    <w:basedOn w:val="Normln"/>
    <w:uiPriority w:val="99"/>
    <w:rsid w:val="00B6775F"/>
    <w:pPr>
      <w:keepNext/>
      <w:numPr>
        <w:ilvl w:val="1"/>
        <w:numId w:val="40"/>
      </w:numPr>
      <w:spacing w:after="120" w:line="240" w:lineRule="auto"/>
      <w:jc w:val="both"/>
    </w:pPr>
    <w:rPr>
      <w:rFonts w:ascii="Arial" w:eastAsia="Times New Roman" w:hAnsi="Arial" w:cs="Arial"/>
      <w:sz w:val="18"/>
      <w:szCs w:val="18"/>
      <w:lang w:eastAsia="cs-CZ"/>
    </w:rPr>
  </w:style>
  <w:style w:type="paragraph" w:styleId="Revize">
    <w:name w:val="Revision"/>
    <w:hidden/>
    <w:uiPriority w:val="99"/>
    <w:semiHidden/>
    <w:rsid w:val="00A767F2"/>
    <w:rPr>
      <w:rFonts w:ascii="Calibri" w:eastAsia="Calibri" w:hAnsi="Calibri"/>
      <w:sz w:val="22"/>
      <w:szCs w:val="22"/>
      <w:lang w:eastAsia="en-US"/>
    </w:rPr>
  </w:style>
  <w:style w:type="character" w:styleId="Siln">
    <w:name w:val="Strong"/>
    <w:basedOn w:val="Standardnpsmoodstavce"/>
    <w:uiPriority w:val="22"/>
    <w:qFormat/>
    <w:rsid w:val="00177F35"/>
    <w:rPr>
      <w:b/>
      <w:bCs/>
    </w:rPr>
  </w:style>
  <w:style w:type="character" w:customStyle="1" w:styleId="Nadpis1Char">
    <w:name w:val="Nadpis 1 Char"/>
    <w:basedOn w:val="Standardnpsmoodstavce"/>
    <w:link w:val="Nadpis1"/>
    <w:rsid w:val="00197DE4"/>
    <w:rPr>
      <w:rFonts w:asciiTheme="majorHAnsi" w:eastAsiaTheme="majorEastAsia" w:hAnsiTheme="majorHAnsi" w:cstheme="majorBidi"/>
      <w:color w:val="2F5496" w:themeColor="accent1" w:themeShade="BF"/>
      <w:sz w:val="32"/>
      <w:szCs w:val="32"/>
      <w:lang w:eastAsia="en-US"/>
    </w:rPr>
  </w:style>
  <w:style w:type="paragraph" w:customStyle="1" w:styleId="para">
    <w:name w:val="para"/>
    <w:basedOn w:val="Normln"/>
    <w:rsid w:val="00107281"/>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8">
    <w:name w:val="l8"/>
    <w:basedOn w:val="Normln"/>
    <w:rsid w:val="00107281"/>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unhideWhenUsed/>
    <w:rsid w:val="001072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884815">
      <w:bodyDiv w:val="1"/>
      <w:marLeft w:val="0"/>
      <w:marRight w:val="0"/>
      <w:marTop w:val="0"/>
      <w:marBottom w:val="0"/>
      <w:divBdr>
        <w:top w:val="none" w:sz="0" w:space="0" w:color="auto"/>
        <w:left w:val="none" w:sz="0" w:space="0" w:color="auto"/>
        <w:bottom w:val="none" w:sz="0" w:space="0" w:color="auto"/>
        <w:right w:val="none" w:sz="0" w:space="0" w:color="auto"/>
      </w:divBdr>
    </w:div>
    <w:div w:id="811479961">
      <w:bodyDiv w:val="1"/>
      <w:marLeft w:val="0"/>
      <w:marRight w:val="0"/>
      <w:marTop w:val="0"/>
      <w:marBottom w:val="0"/>
      <w:divBdr>
        <w:top w:val="none" w:sz="0" w:space="0" w:color="auto"/>
        <w:left w:val="none" w:sz="0" w:space="0" w:color="auto"/>
        <w:bottom w:val="none" w:sz="0" w:space="0" w:color="auto"/>
        <w:right w:val="none" w:sz="0" w:space="0" w:color="auto"/>
      </w:divBdr>
    </w:div>
    <w:div w:id="841506160">
      <w:bodyDiv w:val="1"/>
      <w:marLeft w:val="0"/>
      <w:marRight w:val="0"/>
      <w:marTop w:val="0"/>
      <w:marBottom w:val="0"/>
      <w:divBdr>
        <w:top w:val="none" w:sz="0" w:space="0" w:color="auto"/>
        <w:left w:val="none" w:sz="0" w:space="0" w:color="auto"/>
        <w:bottom w:val="none" w:sz="0" w:space="0" w:color="auto"/>
        <w:right w:val="none" w:sz="0" w:space="0" w:color="auto"/>
      </w:divBdr>
    </w:div>
    <w:div w:id="943608906">
      <w:bodyDiv w:val="1"/>
      <w:marLeft w:val="0"/>
      <w:marRight w:val="0"/>
      <w:marTop w:val="0"/>
      <w:marBottom w:val="0"/>
      <w:divBdr>
        <w:top w:val="none" w:sz="0" w:space="0" w:color="auto"/>
        <w:left w:val="none" w:sz="0" w:space="0" w:color="auto"/>
        <w:bottom w:val="none" w:sz="0" w:space="0" w:color="auto"/>
        <w:right w:val="none" w:sz="0" w:space="0" w:color="auto"/>
      </w:divBdr>
    </w:div>
    <w:div w:id="944534300">
      <w:bodyDiv w:val="1"/>
      <w:marLeft w:val="0"/>
      <w:marRight w:val="0"/>
      <w:marTop w:val="0"/>
      <w:marBottom w:val="0"/>
      <w:divBdr>
        <w:top w:val="none" w:sz="0" w:space="0" w:color="auto"/>
        <w:left w:val="none" w:sz="0" w:space="0" w:color="auto"/>
        <w:bottom w:val="none" w:sz="0" w:space="0" w:color="auto"/>
        <w:right w:val="none" w:sz="0" w:space="0" w:color="auto"/>
      </w:divBdr>
    </w:div>
    <w:div w:id="1063522935">
      <w:bodyDiv w:val="1"/>
      <w:marLeft w:val="0"/>
      <w:marRight w:val="0"/>
      <w:marTop w:val="0"/>
      <w:marBottom w:val="0"/>
      <w:divBdr>
        <w:top w:val="none" w:sz="0" w:space="0" w:color="auto"/>
        <w:left w:val="none" w:sz="0" w:space="0" w:color="auto"/>
        <w:bottom w:val="none" w:sz="0" w:space="0" w:color="auto"/>
        <w:right w:val="none" w:sz="0" w:space="0" w:color="auto"/>
      </w:divBdr>
    </w:div>
    <w:div w:id="1313438928">
      <w:bodyDiv w:val="1"/>
      <w:marLeft w:val="0"/>
      <w:marRight w:val="0"/>
      <w:marTop w:val="0"/>
      <w:marBottom w:val="0"/>
      <w:divBdr>
        <w:top w:val="none" w:sz="0" w:space="0" w:color="auto"/>
        <w:left w:val="none" w:sz="0" w:space="0" w:color="auto"/>
        <w:bottom w:val="none" w:sz="0" w:space="0" w:color="auto"/>
        <w:right w:val="none" w:sz="0" w:space="0" w:color="auto"/>
      </w:divBdr>
    </w:div>
    <w:div w:id="1478843922">
      <w:bodyDiv w:val="1"/>
      <w:marLeft w:val="0"/>
      <w:marRight w:val="0"/>
      <w:marTop w:val="0"/>
      <w:marBottom w:val="0"/>
      <w:divBdr>
        <w:top w:val="none" w:sz="0" w:space="0" w:color="auto"/>
        <w:left w:val="none" w:sz="0" w:space="0" w:color="auto"/>
        <w:bottom w:val="none" w:sz="0" w:space="0" w:color="auto"/>
        <w:right w:val="none" w:sz="0" w:space="0" w:color="auto"/>
      </w:divBdr>
    </w:div>
    <w:div w:id="1528182414">
      <w:bodyDiv w:val="1"/>
      <w:marLeft w:val="0"/>
      <w:marRight w:val="0"/>
      <w:marTop w:val="0"/>
      <w:marBottom w:val="0"/>
      <w:divBdr>
        <w:top w:val="none" w:sz="0" w:space="0" w:color="auto"/>
        <w:left w:val="none" w:sz="0" w:space="0" w:color="auto"/>
        <w:bottom w:val="none" w:sz="0" w:space="0" w:color="auto"/>
        <w:right w:val="none" w:sz="0" w:space="0" w:color="auto"/>
      </w:divBdr>
      <w:divsChild>
        <w:div w:id="228075575">
          <w:marLeft w:val="0"/>
          <w:marRight w:val="0"/>
          <w:marTop w:val="0"/>
          <w:marBottom w:val="0"/>
          <w:divBdr>
            <w:top w:val="none" w:sz="0" w:space="0" w:color="auto"/>
            <w:left w:val="none" w:sz="0" w:space="0" w:color="auto"/>
            <w:bottom w:val="none" w:sz="0" w:space="0" w:color="auto"/>
            <w:right w:val="none" w:sz="0" w:space="0" w:color="auto"/>
          </w:divBdr>
        </w:div>
      </w:divsChild>
    </w:div>
    <w:div w:id="2024356700">
      <w:bodyDiv w:val="1"/>
      <w:marLeft w:val="0"/>
      <w:marRight w:val="0"/>
      <w:marTop w:val="0"/>
      <w:marBottom w:val="0"/>
      <w:divBdr>
        <w:top w:val="none" w:sz="0" w:space="0" w:color="auto"/>
        <w:left w:val="none" w:sz="0" w:space="0" w:color="auto"/>
        <w:bottom w:val="none" w:sz="0" w:space="0" w:color="auto"/>
        <w:right w:val="none" w:sz="0" w:space="0" w:color="auto"/>
      </w:divBdr>
    </w:div>
    <w:div w:id="210976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66A5A-BBA0-4437-AD3E-ABDBCDA3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7682</Words>
  <Characters>44326</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Smlouvu o nájmu prostor sloužících podnikání</vt:lpstr>
    </vt:vector>
  </TitlesOfParts>
  <Company>AK</Company>
  <LinksUpToDate>false</LinksUpToDate>
  <CharactersWithSpaces>51905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nájmu prostor sloužících podnikání</dc:title>
  <dc:subject/>
  <dc:creator>Tomáš</dc:creator>
  <cp:keywords/>
  <cp:lastModifiedBy>Kovaříková Jana</cp:lastModifiedBy>
  <cp:revision>4</cp:revision>
  <cp:lastPrinted>2025-07-17T12:31:00Z</cp:lastPrinted>
  <dcterms:created xsi:type="dcterms:W3CDTF">2025-07-17T13:27:00Z</dcterms:created>
  <dcterms:modified xsi:type="dcterms:W3CDTF">2025-07-22T11:10:00Z</dcterms:modified>
</cp:coreProperties>
</file>