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F94D8" w14:textId="77777777" w:rsidR="00B1144C" w:rsidRPr="00D81255" w:rsidRDefault="00B1144C" w:rsidP="00D81255">
      <w:pPr>
        <w:spacing w:after="0" w:line="240" w:lineRule="auto"/>
        <w:jc w:val="center"/>
        <w:rPr>
          <w:rFonts w:ascii="Myriad Pro" w:hAnsi="Myriad Pro"/>
          <w:b/>
          <w:bCs/>
          <w:sz w:val="28"/>
          <w:szCs w:val="24"/>
        </w:rPr>
      </w:pPr>
      <w:r w:rsidRPr="00D81255">
        <w:rPr>
          <w:rFonts w:ascii="Myriad Pro" w:hAnsi="Myriad Pro"/>
          <w:b/>
          <w:bCs/>
          <w:sz w:val="28"/>
          <w:szCs w:val="24"/>
        </w:rPr>
        <w:t>Smlouva o nájmu a poskytování služeb</w:t>
      </w:r>
    </w:p>
    <w:p w14:paraId="27BBFD2F" w14:textId="212943C6" w:rsidR="00B1144C" w:rsidRPr="00D81255" w:rsidRDefault="00B1144C" w:rsidP="00881E80">
      <w:pPr>
        <w:pStyle w:val="Bezmezer"/>
        <w:jc w:val="center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>uzavřená ve smyslu ustanovení § 2201 a násl. a § 1746 odst. 2 zákona č. 89/2012 Sb., občanského zákoníku,</w:t>
      </w:r>
    </w:p>
    <w:p w14:paraId="4220F250" w14:textId="5EADE3D3" w:rsidR="00B1144C" w:rsidRPr="00D81255" w:rsidRDefault="00B1144C" w:rsidP="00D81255">
      <w:pPr>
        <w:pStyle w:val="Bezmezer"/>
        <w:jc w:val="center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>ve znění pozdějších předpisů (dále jen „občanský zákoník“), níže uvedeného dne mezi</w:t>
      </w:r>
    </w:p>
    <w:p w14:paraId="62C9A294" w14:textId="77777777" w:rsidR="00B1144C" w:rsidRPr="00D81255" w:rsidRDefault="00B1144C" w:rsidP="00881E80">
      <w:pPr>
        <w:pStyle w:val="Bezmezer"/>
        <w:rPr>
          <w:rFonts w:ascii="Myriad Pro" w:hAnsi="Myriad Pro"/>
          <w:b/>
          <w:bCs/>
          <w:sz w:val="18"/>
          <w:szCs w:val="18"/>
        </w:rPr>
      </w:pPr>
      <w:r w:rsidRPr="00D81255">
        <w:rPr>
          <w:rFonts w:ascii="Myriad Pro" w:hAnsi="Myriad Pro"/>
          <w:b/>
          <w:bCs/>
          <w:sz w:val="18"/>
          <w:szCs w:val="18"/>
        </w:rPr>
        <w:t xml:space="preserve">Zámecké návrší </w:t>
      </w:r>
      <w:proofErr w:type="spellStart"/>
      <w:r w:rsidRPr="00D81255">
        <w:rPr>
          <w:rFonts w:ascii="Myriad Pro" w:hAnsi="Myriad Pro"/>
          <w:b/>
          <w:bCs/>
          <w:sz w:val="18"/>
          <w:szCs w:val="18"/>
        </w:rPr>
        <w:t>z.ú</w:t>
      </w:r>
      <w:proofErr w:type="spellEnd"/>
      <w:r w:rsidRPr="00D81255">
        <w:rPr>
          <w:rFonts w:ascii="Myriad Pro" w:hAnsi="Myriad Pro"/>
          <w:b/>
          <w:bCs/>
          <w:sz w:val="18"/>
          <w:szCs w:val="18"/>
        </w:rPr>
        <w:t>.</w:t>
      </w:r>
    </w:p>
    <w:p w14:paraId="6C6EF8AE" w14:textId="77777777" w:rsidR="00B1144C" w:rsidRPr="00D81255" w:rsidRDefault="00B1144C" w:rsidP="00881E80">
      <w:pPr>
        <w:pStyle w:val="Bezmezer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>IČ: 27501485</w:t>
      </w:r>
    </w:p>
    <w:p w14:paraId="78472125" w14:textId="77777777" w:rsidR="00B1144C" w:rsidRPr="00D81255" w:rsidRDefault="00B1144C" w:rsidP="00881E80">
      <w:pPr>
        <w:pStyle w:val="Bezmezer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 xml:space="preserve">sídlem Jiráskova 133, </w:t>
      </w:r>
      <w:proofErr w:type="spellStart"/>
      <w:r w:rsidRPr="00D81255">
        <w:rPr>
          <w:rFonts w:ascii="Myriad Pro" w:hAnsi="Myriad Pro"/>
          <w:sz w:val="18"/>
          <w:szCs w:val="18"/>
        </w:rPr>
        <w:t>Záhradí</w:t>
      </w:r>
      <w:proofErr w:type="spellEnd"/>
      <w:r w:rsidRPr="00D81255">
        <w:rPr>
          <w:rFonts w:ascii="Myriad Pro" w:hAnsi="Myriad Pro"/>
          <w:sz w:val="18"/>
          <w:szCs w:val="18"/>
        </w:rPr>
        <w:t>, 570 01 Litomyšl</w:t>
      </w:r>
    </w:p>
    <w:p w14:paraId="79DDFC25" w14:textId="41B7FF44" w:rsidR="009747C1" w:rsidRPr="00D81255" w:rsidRDefault="009747C1" w:rsidP="00881E80">
      <w:pPr>
        <w:pStyle w:val="Bezmezer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 xml:space="preserve">zapsaný v rejstříku vedeném Krajským soudem v Hradci Králové, </w:t>
      </w:r>
      <w:proofErr w:type="spellStart"/>
      <w:r w:rsidRPr="00D81255">
        <w:rPr>
          <w:rFonts w:ascii="Myriad Pro" w:hAnsi="Myriad Pro"/>
          <w:sz w:val="18"/>
          <w:szCs w:val="18"/>
        </w:rPr>
        <w:t>sp</w:t>
      </w:r>
      <w:proofErr w:type="spellEnd"/>
      <w:r w:rsidRPr="00D81255">
        <w:rPr>
          <w:rFonts w:ascii="Myriad Pro" w:hAnsi="Myriad Pro"/>
          <w:sz w:val="18"/>
          <w:szCs w:val="18"/>
        </w:rPr>
        <w:t>.</w:t>
      </w:r>
      <w:r w:rsidR="002A2DFB" w:rsidRPr="00D81255">
        <w:rPr>
          <w:rFonts w:ascii="Myriad Pro" w:hAnsi="Myriad Pro"/>
          <w:sz w:val="18"/>
          <w:szCs w:val="18"/>
        </w:rPr>
        <w:t xml:space="preserve"> </w:t>
      </w:r>
      <w:r w:rsidRPr="00D81255">
        <w:rPr>
          <w:rFonts w:ascii="Myriad Pro" w:hAnsi="Myriad Pro"/>
          <w:sz w:val="18"/>
          <w:szCs w:val="18"/>
        </w:rPr>
        <w:t>zn. U 215</w:t>
      </w:r>
    </w:p>
    <w:p w14:paraId="432FF9E5" w14:textId="3A28FA1E" w:rsidR="00B1144C" w:rsidRPr="00D81255" w:rsidRDefault="00B1144C" w:rsidP="00881E80">
      <w:pPr>
        <w:pStyle w:val="Bezmezer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>jednající</w:t>
      </w:r>
      <w:r w:rsidR="00134A40" w:rsidRPr="00D81255">
        <w:rPr>
          <w:rFonts w:ascii="Myriad Pro" w:hAnsi="Myriad Pro"/>
          <w:sz w:val="18"/>
          <w:szCs w:val="18"/>
        </w:rPr>
        <w:t>: Ing.</w:t>
      </w:r>
      <w:r w:rsidRPr="00D81255">
        <w:rPr>
          <w:rFonts w:ascii="Myriad Pro" w:hAnsi="Myriad Pro"/>
          <w:sz w:val="18"/>
          <w:szCs w:val="18"/>
        </w:rPr>
        <w:t xml:space="preserve"> David Zandler, ředitel</w:t>
      </w:r>
    </w:p>
    <w:p w14:paraId="6294C2B7" w14:textId="4A97E6E1" w:rsidR="00B1144C" w:rsidRPr="00D81255" w:rsidRDefault="00B1144C" w:rsidP="00D81255">
      <w:pPr>
        <w:pStyle w:val="Bezmezer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>(dále jen jako „pronajímatel“)</w:t>
      </w:r>
    </w:p>
    <w:p w14:paraId="6FF22EFA" w14:textId="77777777" w:rsidR="00B1144C" w:rsidRPr="00D81255" w:rsidRDefault="00B1144C" w:rsidP="00D81255">
      <w:pPr>
        <w:spacing w:after="0" w:line="240" w:lineRule="auto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>a</w:t>
      </w:r>
    </w:p>
    <w:p w14:paraId="6014B0B4" w14:textId="35EFA385" w:rsidR="00EC2AD8" w:rsidRPr="00D81255" w:rsidRDefault="006F647E" w:rsidP="00881E80">
      <w:pPr>
        <w:pStyle w:val="Bezmezer"/>
        <w:rPr>
          <w:rFonts w:ascii="Myriad Pro" w:hAnsi="Myriad Pro"/>
          <w:b/>
          <w:bCs/>
          <w:sz w:val="18"/>
          <w:szCs w:val="18"/>
        </w:rPr>
      </w:pPr>
      <w:r w:rsidRPr="00D81255">
        <w:rPr>
          <w:rFonts w:ascii="Myriad Pro" w:hAnsi="Myriad Pro"/>
          <w:b/>
          <w:bCs/>
          <w:sz w:val="18"/>
          <w:szCs w:val="18"/>
        </w:rPr>
        <w:t>Česká hudební společnost – Spolek přátel krásných umění</w:t>
      </w:r>
    </w:p>
    <w:p w14:paraId="52AFD6DB" w14:textId="47687D55" w:rsidR="00B1144C" w:rsidRPr="00D81255" w:rsidRDefault="00B1144C" w:rsidP="00881E80">
      <w:pPr>
        <w:pStyle w:val="Bezmezer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 xml:space="preserve">IČ: </w:t>
      </w:r>
      <w:r w:rsidR="006F647E" w:rsidRPr="00D81255">
        <w:rPr>
          <w:rFonts w:ascii="Myriad Pro" w:hAnsi="Myriad Pro"/>
          <w:sz w:val="18"/>
          <w:szCs w:val="18"/>
        </w:rPr>
        <w:t>27044122</w:t>
      </w:r>
    </w:p>
    <w:p w14:paraId="58ADA9A2" w14:textId="69C6FBCF" w:rsidR="00B1144C" w:rsidRPr="00D81255" w:rsidRDefault="00B1144C" w:rsidP="00881E80">
      <w:pPr>
        <w:pStyle w:val="Bezmezer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 xml:space="preserve">sídlem </w:t>
      </w:r>
      <w:r w:rsidR="00E334C1" w:rsidRPr="00D81255">
        <w:rPr>
          <w:rFonts w:ascii="Myriad Pro" w:hAnsi="Myriad Pro"/>
          <w:sz w:val="18"/>
          <w:szCs w:val="18"/>
        </w:rPr>
        <w:t>Archeologická 1884/2, Praha 5</w:t>
      </w:r>
      <w:r w:rsidR="00D83EDF" w:rsidRPr="00D81255">
        <w:rPr>
          <w:rFonts w:ascii="Myriad Pro" w:hAnsi="Myriad Pro"/>
          <w:sz w:val="18"/>
          <w:szCs w:val="18"/>
        </w:rPr>
        <w:t>,</w:t>
      </w:r>
      <w:r w:rsidR="00E334C1" w:rsidRPr="00D81255">
        <w:rPr>
          <w:rFonts w:ascii="Myriad Pro" w:hAnsi="Myriad Pro"/>
          <w:sz w:val="18"/>
          <w:szCs w:val="18"/>
        </w:rPr>
        <w:t xml:space="preserve"> 155 00</w:t>
      </w:r>
    </w:p>
    <w:p w14:paraId="14C5A1F0" w14:textId="53A6F691" w:rsidR="00B1144C" w:rsidRPr="00D81255" w:rsidRDefault="009747C1" w:rsidP="00881E80">
      <w:pPr>
        <w:pStyle w:val="Bezmezer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>j</w:t>
      </w:r>
      <w:r w:rsidR="00B1144C" w:rsidRPr="00D81255">
        <w:rPr>
          <w:rFonts w:ascii="Myriad Pro" w:hAnsi="Myriad Pro"/>
          <w:sz w:val="18"/>
          <w:szCs w:val="18"/>
        </w:rPr>
        <w:t xml:space="preserve">ednající: </w:t>
      </w:r>
      <w:r w:rsidR="00D83EDF" w:rsidRPr="00D81255">
        <w:rPr>
          <w:rFonts w:ascii="Myriad Pro" w:hAnsi="Myriad Pro"/>
          <w:sz w:val="18"/>
          <w:szCs w:val="18"/>
        </w:rPr>
        <w:t xml:space="preserve">prof. MgA. Leoš </w:t>
      </w:r>
      <w:proofErr w:type="spellStart"/>
      <w:r w:rsidR="00D83EDF" w:rsidRPr="00D81255">
        <w:rPr>
          <w:rFonts w:ascii="Myriad Pro" w:hAnsi="Myriad Pro"/>
          <w:sz w:val="18"/>
          <w:szCs w:val="18"/>
        </w:rPr>
        <w:t>Čepický</w:t>
      </w:r>
      <w:proofErr w:type="spellEnd"/>
    </w:p>
    <w:p w14:paraId="1EAC42C1" w14:textId="04555D4D" w:rsidR="00B1144C" w:rsidRPr="00D81255" w:rsidRDefault="00B1144C" w:rsidP="00881E80">
      <w:pPr>
        <w:pStyle w:val="Bezmezer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>(dále jen jako „nájemce“)</w:t>
      </w:r>
    </w:p>
    <w:p w14:paraId="15D5CE61" w14:textId="60D1DD1C" w:rsidR="00B1144C" w:rsidRPr="00D81255" w:rsidRDefault="00B1144C" w:rsidP="00881E80">
      <w:pPr>
        <w:pStyle w:val="Bezmezer"/>
        <w:spacing w:after="120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>(dále společně jen jako „smluvní strany“)</w:t>
      </w:r>
    </w:p>
    <w:p w14:paraId="57891C23" w14:textId="77777777" w:rsidR="00B1144C" w:rsidRPr="00D81255" w:rsidRDefault="00B1144C" w:rsidP="00881E80">
      <w:pPr>
        <w:spacing w:after="0" w:line="240" w:lineRule="auto"/>
        <w:rPr>
          <w:rFonts w:ascii="Myriad Pro" w:hAnsi="Myriad Pro"/>
          <w:b/>
          <w:bCs/>
          <w:sz w:val="20"/>
          <w:szCs w:val="20"/>
        </w:rPr>
      </w:pPr>
      <w:r w:rsidRPr="00D81255">
        <w:rPr>
          <w:rFonts w:ascii="Myriad Pro" w:hAnsi="Myriad Pro"/>
          <w:b/>
          <w:bCs/>
          <w:sz w:val="20"/>
          <w:szCs w:val="20"/>
        </w:rPr>
        <w:t>I. Předmět smlouvy</w:t>
      </w:r>
    </w:p>
    <w:p w14:paraId="0C459996" w14:textId="1881CDA7" w:rsidR="007D2278" w:rsidRPr="00D81255" w:rsidRDefault="00B1144C" w:rsidP="00881E80">
      <w:pPr>
        <w:spacing w:after="120" w:line="240" w:lineRule="auto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>Předmětem smlouvy je pronájem movitých věcí, nemovitých věcí a prostor uvedených dále a poskytování služeb s tímto souvisejících, a to za účelem pořádání dále uvedené akce:</w:t>
      </w:r>
    </w:p>
    <w:p w14:paraId="05CE3C1E" w14:textId="53FC62BB" w:rsidR="00B1144C" w:rsidRPr="00D81255" w:rsidRDefault="00B1144C" w:rsidP="00881E80">
      <w:pPr>
        <w:spacing w:after="120" w:line="240" w:lineRule="auto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b/>
          <w:bCs/>
          <w:sz w:val="18"/>
          <w:szCs w:val="18"/>
        </w:rPr>
        <w:t>Název akce:</w:t>
      </w:r>
      <w:r w:rsidRPr="00D81255">
        <w:rPr>
          <w:rFonts w:ascii="Myriad Pro" w:hAnsi="Myriad Pro"/>
          <w:sz w:val="18"/>
          <w:szCs w:val="18"/>
        </w:rPr>
        <w:t xml:space="preserve"> </w:t>
      </w:r>
      <w:r w:rsidR="00706E77" w:rsidRPr="00D81255">
        <w:rPr>
          <w:rFonts w:ascii="Myriad Pro" w:hAnsi="Myriad Pro"/>
          <w:b/>
          <w:bCs/>
          <w:sz w:val="18"/>
          <w:szCs w:val="18"/>
        </w:rPr>
        <w:t>Interpretační kurzy Litomyšl 2025</w:t>
      </w:r>
    </w:p>
    <w:p w14:paraId="53E4EE30" w14:textId="57BD1148" w:rsidR="00B1144C" w:rsidRPr="00D81255" w:rsidRDefault="00B1144C" w:rsidP="00881E80">
      <w:pPr>
        <w:spacing w:after="120" w:line="240" w:lineRule="auto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b/>
          <w:bCs/>
          <w:sz w:val="18"/>
          <w:szCs w:val="18"/>
        </w:rPr>
        <w:t>Předmět nájmu:</w:t>
      </w:r>
      <w:r w:rsidRPr="00D81255">
        <w:rPr>
          <w:rFonts w:ascii="Myriad Pro" w:hAnsi="Myriad Pro"/>
          <w:sz w:val="18"/>
          <w:szCs w:val="18"/>
        </w:rPr>
        <w:t xml:space="preserve"> </w:t>
      </w:r>
      <w:r w:rsidR="00E821FE" w:rsidRPr="00D81255">
        <w:rPr>
          <w:rFonts w:ascii="Myriad Pro" w:hAnsi="Myriad Pro"/>
          <w:b/>
          <w:bCs/>
          <w:sz w:val="18"/>
          <w:szCs w:val="18"/>
        </w:rPr>
        <w:t>Multifunkční sál Jízdárna</w:t>
      </w:r>
    </w:p>
    <w:p w14:paraId="62A3CDDD" w14:textId="3ED6B620" w:rsidR="00B1144C" w:rsidRPr="00D81255" w:rsidRDefault="00B1144C" w:rsidP="00881E80">
      <w:pPr>
        <w:spacing w:after="0" w:line="240" w:lineRule="auto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>Smluvní strany se dohodly, že předmět smlouvy je možné po vzájemné souhlasné dohodě smluvních stran měnit, tedy rozšířit i zúžit, a to v souladu s platným a účinným Ceníkem pronajímatele (dále jen „Ceník“).</w:t>
      </w:r>
    </w:p>
    <w:p w14:paraId="0117A625" w14:textId="77777777" w:rsidR="00881E80" w:rsidRPr="00D81255" w:rsidRDefault="00B1144C" w:rsidP="00881E80">
      <w:pPr>
        <w:spacing w:after="0" w:line="240" w:lineRule="auto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 xml:space="preserve">Smluvní strany se dohodly, že předmět smlouvy je možné po vzájemné souhlasné dohodě smluvních stran rozšířit o věci </w:t>
      </w:r>
    </w:p>
    <w:p w14:paraId="4FE207C6" w14:textId="2BAF59E0" w:rsidR="00F502E6" w:rsidRPr="00D81255" w:rsidRDefault="00B1144C" w:rsidP="00881E80">
      <w:pPr>
        <w:spacing w:after="120" w:line="240" w:lineRule="auto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>a služby v Ceníku neuvedené, a to vždy za předem dohodnuté ceny.</w:t>
      </w:r>
    </w:p>
    <w:p w14:paraId="62218016" w14:textId="77777777" w:rsidR="00B1144C" w:rsidRPr="00D81255" w:rsidRDefault="00B1144C" w:rsidP="00881E80">
      <w:pPr>
        <w:spacing w:after="0" w:line="240" w:lineRule="auto"/>
        <w:rPr>
          <w:rFonts w:ascii="Myriad Pro" w:hAnsi="Myriad Pro"/>
          <w:b/>
          <w:bCs/>
          <w:sz w:val="20"/>
          <w:szCs w:val="20"/>
        </w:rPr>
      </w:pPr>
      <w:r w:rsidRPr="00D81255">
        <w:rPr>
          <w:rFonts w:ascii="Myriad Pro" w:hAnsi="Myriad Pro"/>
          <w:b/>
          <w:bCs/>
          <w:sz w:val="20"/>
          <w:szCs w:val="20"/>
        </w:rPr>
        <w:t>II. Doba nájmu, trvání smlouvy</w:t>
      </w:r>
    </w:p>
    <w:p w14:paraId="5EDD69EC" w14:textId="5BAC6407" w:rsidR="00881E80" w:rsidRPr="00D81255" w:rsidRDefault="00B1144C" w:rsidP="00881E80">
      <w:pPr>
        <w:pStyle w:val="Bezmezer"/>
        <w:spacing w:after="120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 xml:space="preserve">Tato smlouva se sjednává na </w:t>
      </w:r>
      <w:r w:rsidR="0045310D" w:rsidRPr="00D81255">
        <w:rPr>
          <w:rFonts w:ascii="Myriad Pro" w:hAnsi="Myriad Pro"/>
          <w:sz w:val="18"/>
          <w:szCs w:val="18"/>
        </w:rPr>
        <w:t>tyto term</w:t>
      </w:r>
      <w:r w:rsidR="00B717C1" w:rsidRPr="00D81255">
        <w:rPr>
          <w:rFonts w:ascii="Myriad Pro" w:hAnsi="Myriad Pro"/>
          <w:sz w:val="18"/>
          <w:szCs w:val="18"/>
        </w:rPr>
        <w:t>íny</w:t>
      </w:r>
      <w:r w:rsidRPr="00D81255">
        <w:rPr>
          <w:rFonts w:ascii="Myriad Pro" w:hAnsi="Myriad Pro"/>
          <w:sz w:val="18"/>
          <w:szCs w:val="18"/>
        </w:rPr>
        <w:t>:</w:t>
      </w:r>
    </w:p>
    <w:p w14:paraId="1533BE62" w14:textId="1DC1D172" w:rsidR="00B1144C" w:rsidRPr="00D81255" w:rsidRDefault="0045310D" w:rsidP="008C7BB8">
      <w:pPr>
        <w:pStyle w:val="Bezmezer"/>
        <w:rPr>
          <w:rFonts w:ascii="Myriad Pro" w:hAnsi="Myriad Pro"/>
          <w:b/>
          <w:bCs/>
          <w:sz w:val="18"/>
          <w:szCs w:val="18"/>
        </w:rPr>
      </w:pPr>
      <w:r w:rsidRPr="00D81255">
        <w:rPr>
          <w:rFonts w:ascii="Myriad Pro" w:hAnsi="Myriad Pro"/>
          <w:b/>
          <w:bCs/>
          <w:sz w:val="18"/>
          <w:szCs w:val="18"/>
        </w:rPr>
        <w:t>11.</w:t>
      </w:r>
      <w:r w:rsidR="00B717C1" w:rsidRPr="00D81255">
        <w:rPr>
          <w:rFonts w:ascii="Myriad Pro" w:hAnsi="Myriad Pro"/>
          <w:b/>
          <w:bCs/>
          <w:sz w:val="18"/>
          <w:szCs w:val="18"/>
        </w:rPr>
        <w:t xml:space="preserve"> </w:t>
      </w:r>
      <w:r w:rsidRPr="00D81255">
        <w:rPr>
          <w:rFonts w:ascii="Myriad Pro" w:hAnsi="Myriad Pro"/>
          <w:b/>
          <w:bCs/>
          <w:sz w:val="18"/>
          <w:szCs w:val="18"/>
        </w:rPr>
        <w:t>7.</w:t>
      </w:r>
      <w:r w:rsidR="00B717C1" w:rsidRPr="00D81255">
        <w:rPr>
          <w:rFonts w:ascii="Myriad Pro" w:hAnsi="Myriad Pro"/>
          <w:b/>
          <w:bCs/>
          <w:sz w:val="18"/>
          <w:szCs w:val="18"/>
        </w:rPr>
        <w:t xml:space="preserve"> </w:t>
      </w:r>
      <w:r w:rsidRPr="00D81255">
        <w:rPr>
          <w:rFonts w:ascii="Myriad Pro" w:hAnsi="Myriad Pro"/>
          <w:b/>
          <w:bCs/>
          <w:sz w:val="18"/>
          <w:szCs w:val="18"/>
        </w:rPr>
        <w:t>2025</w:t>
      </w:r>
      <w:r w:rsidR="00B717C1" w:rsidRPr="00D81255">
        <w:rPr>
          <w:rFonts w:ascii="Myriad Pro" w:hAnsi="Myriad Pro"/>
          <w:b/>
          <w:bCs/>
          <w:sz w:val="18"/>
          <w:szCs w:val="18"/>
        </w:rPr>
        <w:t xml:space="preserve"> </w:t>
      </w:r>
      <w:r w:rsidR="008C1F35" w:rsidRPr="00D81255">
        <w:rPr>
          <w:rFonts w:ascii="Myriad Pro" w:hAnsi="Myriad Pro"/>
          <w:b/>
          <w:bCs/>
          <w:sz w:val="18"/>
          <w:szCs w:val="18"/>
        </w:rPr>
        <w:t>16:00 – 22:30</w:t>
      </w:r>
      <w:r w:rsidR="00A43BFA" w:rsidRPr="00D81255">
        <w:rPr>
          <w:rFonts w:ascii="Myriad Pro" w:hAnsi="Myriad Pro"/>
          <w:b/>
          <w:bCs/>
          <w:sz w:val="18"/>
          <w:szCs w:val="18"/>
        </w:rPr>
        <w:t xml:space="preserve"> Klavírní recitál</w:t>
      </w:r>
    </w:p>
    <w:p w14:paraId="36F1880C" w14:textId="0B8145A6" w:rsidR="008C1F35" w:rsidRPr="00D81255" w:rsidRDefault="003069B3" w:rsidP="008C7BB8">
      <w:pPr>
        <w:pStyle w:val="Bezmezer"/>
        <w:rPr>
          <w:rFonts w:ascii="Myriad Pro" w:hAnsi="Myriad Pro"/>
          <w:b/>
          <w:bCs/>
          <w:sz w:val="18"/>
          <w:szCs w:val="18"/>
        </w:rPr>
      </w:pPr>
      <w:r w:rsidRPr="00D81255">
        <w:rPr>
          <w:rFonts w:ascii="Myriad Pro" w:hAnsi="Myriad Pro"/>
          <w:b/>
          <w:bCs/>
          <w:sz w:val="18"/>
          <w:szCs w:val="18"/>
        </w:rPr>
        <w:t>12. 7. 2025</w:t>
      </w:r>
      <w:r w:rsidR="008C7BB8" w:rsidRPr="00D81255">
        <w:rPr>
          <w:rFonts w:ascii="Myriad Pro" w:hAnsi="Myriad Pro"/>
          <w:b/>
          <w:bCs/>
          <w:sz w:val="18"/>
          <w:szCs w:val="18"/>
        </w:rPr>
        <w:t xml:space="preserve"> 16:00 – 22:30</w:t>
      </w:r>
      <w:r w:rsidR="00A43BFA" w:rsidRPr="00D81255">
        <w:rPr>
          <w:rFonts w:ascii="Myriad Pro" w:hAnsi="Myriad Pro"/>
          <w:b/>
          <w:bCs/>
          <w:sz w:val="18"/>
          <w:szCs w:val="18"/>
        </w:rPr>
        <w:t xml:space="preserve"> </w:t>
      </w:r>
      <w:r w:rsidR="004751D9" w:rsidRPr="00D81255">
        <w:rPr>
          <w:rFonts w:ascii="Myriad Pro" w:hAnsi="Myriad Pro"/>
          <w:b/>
          <w:bCs/>
          <w:sz w:val="18"/>
          <w:szCs w:val="18"/>
        </w:rPr>
        <w:t>Kontrabasový koncert</w:t>
      </w:r>
    </w:p>
    <w:p w14:paraId="19A0E0CC" w14:textId="2756B08F" w:rsidR="003069B3" w:rsidRPr="00D81255" w:rsidRDefault="003069B3" w:rsidP="008C7BB8">
      <w:pPr>
        <w:pStyle w:val="Bezmezer"/>
        <w:rPr>
          <w:rFonts w:ascii="Myriad Pro" w:hAnsi="Myriad Pro"/>
          <w:b/>
          <w:bCs/>
          <w:sz w:val="18"/>
          <w:szCs w:val="18"/>
        </w:rPr>
      </w:pPr>
      <w:r w:rsidRPr="00D81255">
        <w:rPr>
          <w:rFonts w:ascii="Myriad Pro" w:hAnsi="Myriad Pro"/>
          <w:b/>
          <w:bCs/>
          <w:sz w:val="18"/>
          <w:szCs w:val="18"/>
        </w:rPr>
        <w:t>14.  7. 2025</w:t>
      </w:r>
      <w:r w:rsidR="008C7BB8" w:rsidRPr="00D81255">
        <w:rPr>
          <w:rFonts w:ascii="Myriad Pro" w:hAnsi="Myriad Pro"/>
          <w:b/>
          <w:bCs/>
          <w:sz w:val="18"/>
          <w:szCs w:val="18"/>
        </w:rPr>
        <w:t xml:space="preserve"> 16:00 – 22:30</w:t>
      </w:r>
      <w:r w:rsidR="004751D9" w:rsidRPr="00D81255">
        <w:rPr>
          <w:rFonts w:ascii="Myriad Pro" w:hAnsi="Myriad Pro"/>
          <w:b/>
          <w:bCs/>
          <w:sz w:val="18"/>
          <w:szCs w:val="18"/>
        </w:rPr>
        <w:t xml:space="preserve"> Koncert HU-HU-Humor v hudbě</w:t>
      </w:r>
    </w:p>
    <w:p w14:paraId="2CFEB4A2" w14:textId="7CBE47F4" w:rsidR="003069B3" w:rsidRPr="00D81255" w:rsidRDefault="003069B3" w:rsidP="008C7BB8">
      <w:pPr>
        <w:pStyle w:val="Bezmezer"/>
        <w:rPr>
          <w:rFonts w:ascii="Myriad Pro" w:hAnsi="Myriad Pro"/>
          <w:b/>
          <w:bCs/>
          <w:sz w:val="18"/>
          <w:szCs w:val="18"/>
        </w:rPr>
      </w:pPr>
      <w:r w:rsidRPr="00D81255">
        <w:rPr>
          <w:rFonts w:ascii="Myriad Pro" w:hAnsi="Myriad Pro"/>
          <w:b/>
          <w:bCs/>
          <w:sz w:val="18"/>
          <w:szCs w:val="18"/>
        </w:rPr>
        <w:t>15. 7. 2025</w:t>
      </w:r>
      <w:r w:rsidR="008C7BB8" w:rsidRPr="00D81255">
        <w:rPr>
          <w:rFonts w:ascii="Myriad Pro" w:hAnsi="Myriad Pro"/>
          <w:b/>
          <w:bCs/>
          <w:sz w:val="18"/>
          <w:szCs w:val="18"/>
        </w:rPr>
        <w:t xml:space="preserve"> 16:00 – 22:30</w:t>
      </w:r>
      <w:r w:rsidR="004751D9" w:rsidRPr="00D81255">
        <w:rPr>
          <w:rFonts w:ascii="Myriad Pro" w:hAnsi="Myriad Pro"/>
          <w:b/>
          <w:bCs/>
          <w:sz w:val="18"/>
          <w:szCs w:val="18"/>
        </w:rPr>
        <w:t xml:space="preserve"> </w:t>
      </w:r>
      <w:r w:rsidR="00A91070" w:rsidRPr="00D81255">
        <w:rPr>
          <w:rFonts w:ascii="Myriad Pro" w:hAnsi="Myriad Pro"/>
          <w:b/>
          <w:bCs/>
          <w:sz w:val="18"/>
          <w:szCs w:val="18"/>
        </w:rPr>
        <w:t>Koncert účastníků kurzů</w:t>
      </w:r>
    </w:p>
    <w:p w14:paraId="0147C0DB" w14:textId="23B14A06" w:rsidR="008C7BB8" w:rsidRPr="00D81255" w:rsidRDefault="003069B3" w:rsidP="00D81255">
      <w:pPr>
        <w:pStyle w:val="Bezmezer"/>
        <w:rPr>
          <w:rFonts w:ascii="Myriad Pro" w:hAnsi="Myriad Pro"/>
          <w:b/>
          <w:bCs/>
          <w:sz w:val="18"/>
          <w:szCs w:val="18"/>
        </w:rPr>
      </w:pPr>
      <w:r w:rsidRPr="00D81255">
        <w:rPr>
          <w:rFonts w:ascii="Myriad Pro" w:hAnsi="Myriad Pro"/>
          <w:b/>
          <w:bCs/>
          <w:sz w:val="18"/>
          <w:szCs w:val="18"/>
        </w:rPr>
        <w:t>16. 7. 2025</w:t>
      </w:r>
      <w:r w:rsidR="008C7BB8" w:rsidRPr="00D81255">
        <w:rPr>
          <w:rFonts w:ascii="Myriad Pro" w:hAnsi="Myriad Pro"/>
          <w:b/>
          <w:bCs/>
          <w:sz w:val="18"/>
          <w:szCs w:val="18"/>
        </w:rPr>
        <w:t xml:space="preserve"> 16:00 – 22:30</w:t>
      </w:r>
      <w:r w:rsidR="00A91070" w:rsidRPr="00D81255">
        <w:rPr>
          <w:rFonts w:ascii="Myriad Pro" w:hAnsi="Myriad Pro"/>
          <w:b/>
          <w:bCs/>
          <w:sz w:val="18"/>
          <w:szCs w:val="18"/>
        </w:rPr>
        <w:t xml:space="preserve"> Koncert účastníků kurzů</w:t>
      </w:r>
    </w:p>
    <w:p w14:paraId="1B039B09" w14:textId="37FAA9DF" w:rsidR="00D81255" w:rsidRPr="00D81255" w:rsidRDefault="00D81255" w:rsidP="00D81255">
      <w:pPr>
        <w:pStyle w:val="Bezmezer"/>
        <w:spacing w:after="120"/>
        <w:rPr>
          <w:rFonts w:ascii="Myriad Pro" w:hAnsi="Myriad Pro"/>
          <w:b/>
          <w:bCs/>
          <w:sz w:val="18"/>
          <w:szCs w:val="18"/>
        </w:rPr>
      </w:pPr>
      <w:r w:rsidRPr="00D81255">
        <w:rPr>
          <w:rFonts w:ascii="Myriad Pro" w:hAnsi="Myriad Pro"/>
          <w:b/>
          <w:bCs/>
          <w:sz w:val="18"/>
          <w:szCs w:val="18"/>
        </w:rPr>
        <w:t xml:space="preserve">17. 7. 2025 16:00 – 22:00 </w:t>
      </w:r>
      <w:r w:rsidRPr="00D81255">
        <w:rPr>
          <w:rFonts w:ascii="Myriad Pro" w:hAnsi="Myriad Pro"/>
          <w:b/>
          <w:bCs/>
          <w:sz w:val="18"/>
          <w:szCs w:val="18"/>
        </w:rPr>
        <w:t>Koncert účastníků kurzů</w:t>
      </w:r>
    </w:p>
    <w:p w14:paraId="68ADDA77" w14:textId="77777777" w:rsidR="00B1144C" w:rsidRPr="00D81255" w:rsidRDefault="00B1144C" w:rsidP="00881E80">
      <w:pPr>
        <w:spacing w:after="0" w:line="240" w:lineRule="auto"/>
        <w:rPr>
          <w:rFonts w:ascii="Myriad Pro" w:hAnsi="Myriad Pro"/>
          <w:b/>
          <w:bCs/>
          <w:sz w:val="20"/>
          <w:szCs w:val="20"/>
        </w:rPr>
      </w:pPr>
      <w:r w:rsidRPr="00D81255">
        <w:rPr>
          <w:rFonts w:ascii="Myriad Pro" w:hAnsi="Myriad Pro"/>
          <w:b/>
          <w:bCs/>
          <w:sz w:val="20"/>
          <w:szCs w:val="20"/>
        </w:rPr>
        <w:t>III. Cena a platba nájemného</w:t>
      </w:r>
    </w:p>
    <w:p w14:paraId="38B1A6E3" w14:textId="329B704F" w:rsidR="00B1144C" w:rsidRPr="00D81255" w:rsidRDefault="00B1144C" w:rsidP="00881E80">
      <w:pPr>
        <w:spacing w:after="0" w:line="240" w:lineRule="auto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>Cena nájemného se řídí Ceníkem. Nájemce podpisem této smlouvy prohlašuje, že se s Ceníkem seznámil a že je mu známa cena nájmu a cena za poskytované služby.</w:t>
      </w:r>
    </w:p>
    <w:p w14:paraId="727BDC44" w14:textId="29E06C39" w:rsidR="00B1144C" w:rsidRPr="00D81255" w:rsidRDefault="00B1144C" w:rsidP="00881E80">
      <w:pPr>
        <w:spacing w:after="0" w:line="240" w:lineRule="auto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>Cena bude stanovena na základě konečného vyúčtování po zohlednění všech změn v Předmětu nájmu. Vyúčtování bude nájemci zasláno pronajímatelem, a to do 15 dní od skončení akce.</w:t>
      </w:r>
    </w:p>
    <w:p w14:paraId="5D1FB9C0" w14:textId="3FAADAD5" w:rsidR="00B1144C" w:rsidRPr="00D81255" w:rsidRDefault="00B1144C" w:rsidP="00881E80">
      <w:pPr>
        <w:spacing w:after="120" w:line="240" w:lineRule="auto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 xml:space="preserve">Vyúčtování je splatné do 14 dní ode dne jeho doručení nájemci, který je povinen je uhradit na bankovní účet pronajímatele </w:t>
      </w:r>
      <w:proofErr w:type="spellStart"/>
      <w:r w:rsidRPr="00D81255">
        <w:rPr>
          <w:rFonts w:ascii="Myriad Pro" w:hAnsi="Myriad Pro"/>
          <w:sz w:val="18"/>
          <w:szCs w:val="18"/>
        </w:rPr>
        <w:t>č.ú</w:t>
      </w:r>
      <w:proofErr w:type="spellEnd"/>
      <w:r w:rsidRPr="00D81255">
        <w:rPr>
          <w:rFonts w:ascii="Myriad Pro" w:hAnsi="Myriad Pro"/>
          <w:sz w:val="18"/>
          <w:szCs w:val="18"/>
        </w:rPr>
        <w:t>.: 2201018070/2010</w:t>
      </w:r>
    </w:p>
    <w:p w14:paraId="2525DFE8" w14:textId="77777777" w:rsidR="00B1144C" w:rsidRPr="00D81255" w:rsidRDefault="00B1144C" w:rsidP="00881E80">
      <w:pPr>
        <w:spacing w:after="0" w:line="240" w:lineRule="auto"/>
        <w:rPr>
          <w:rFonts w:ascii="Myriad Pro" w:hAnsi="Myriad Pro"/>
          <w:b/>
          <w:bCs/>
          <w:sz w:val="20"/>
          <w:szCs w:val="20"/>
        </w:rPr>
      </w:pPr>
      <w:r w:rsidRPr="00D81255">
        <w:rPr>
          <w:rFonts w:ascii="Myriad Pro" w:hAnsi="Myriad Pro"/>
          <w:b/>
          <w:bCs/>
          <w:sz w:val="20"/>
          <w:szCs w:val="20"/>
        </w:rPr>
        <w:t>IV. Závěrečná ustanovení</w:t>
      </w:r>
    </w:p>
    <w:p w14:paraId="5C78A92A" w14:textId="54D1D61B" w:rsidR="00B1144C" w:rsidRPr="00D81255" w:rsidRDefault="00B1144C" w:rsidP="00881E80">
      <w:pPr>
        <w:spacing w:after="0" w:line="240" w:lineRule="auto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>Práva a povinnosti smluvních stran se řídí platnými a účinnými Obchodními podmínkami pronajímatele (dále jen jako „Obchodní podmínky“) a Ceníkem. Nájemce podpisem této smlouvy stvrzuje, že se s Obchodními podmínkami i Ceníkem pronajímatele seznámil, rozumí jeho obsahu a souhlasí s ním.</w:t>
      </w:r>
    </w:p>
    <w:p w14:paraId="13741FAC" w14:textId="2410BA6C" w:rsidR="00B1144C" w:rsidRPr="00D81255" w:rsidRDefault="00B1144C" w:rsidP="00881E80">
      <w:pPr>
        <w:spacing w:after="0" w:line="240" w:lineRule="auto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>Práva a povinnosti neuvedené v této smlouvě, Obchodních podmínkách ani Ceníku se řídí příslušnými ustanoveními občanského zákoníku.</w:t>
      </w:r>
    </w:p>
    <w:p w14:paraId="5364362E" w14:textId="3077E6D7" w:rsidR="00B1144C" w:rsidRPr="00D81255" w:rsidRDefault="00B1144C" w:rsidP="00881E80">
      <w:pPr>
        <w:spacing w:after="0" w:line="240" w:lineRule="auto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>Smluvní strany se dohodly, že tuto smlouvu lze měnit vzájemně odsouhlasenými změnami v rámci běžné komunikace mezi smluvními stranami.</w:t>
      </w:r>
    </w:p>
    <w:p w14:paraId="52CD5E81" w14:textId="77777777" w:rsidR="00881E80" w:rsidRPr="00D81255" w:rsidRDefault="00B1144C" w:rsidP="00881E80">
      <w:pPr>
        <w:spacing w:after="0" w:line="240" w:lineRule="auto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 xml:space="preserve">Běžná komunikace ve věci předmětu smlouvy bude mezi smluvními stranami probíhat písemně nebo prostřednictvím </w:t>
      </w:r>
    </w:p>
    <w:p w14:paraId="467F6ADC" w14:textId="38593EDC" w:rsidR="00B1144C" w:rsidRPr="00D81255" w:rsidRDefault="00B1144C" w:rsidP="00881E80">
      <w:pPr>
        <w:spacing w:after="0" w:line="240" w:lineRule="auto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>e-mailu.</w:t>
      </w:r>
    </w:p>
    <w:p w14:paraId="21336632" w14:textId="77777777" w:rsidR="00B1144C" w:rsidRPr="00D81255" w:rsidRDefault="00B1144C" w:rsidP="00881E80">
      <w:pPr>
        <w:spacing w:after="0" w:line="240" w:lineRule="auto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>Každá ze smluvních stran obdrží po podpisu této smlouvy po jednom jejím vyhotovení s platností originálu.</w:t>
      </w:r>
    </w:p>
    <w:p w14:paraId="7A8FE26A" w14:textId="39DA2E4E" w:rsidR="000752D4" w:rsidRPr="00D81255" w:rsidRDefault="00B1144C" w:rsidP="00D81255">
      <w:pPr>
        <w:spacing w:after="120" w:line="240" w:lineRule="auto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>Smluvní strany s obsahem smlouvy souhlasí, uzavírají ji svobodně, nikoliv v tísni či za nápadně nevýhodných podmínek, což stvrzují</w:t>
      </w:r>
      <w:r w:rsidR="000752D4" w:rsidRPr="00D81255">
        <w:rPr>
          <w:rFonts w:ascii="Myriad Pro" w:hAnsi="Myriad Pro"/>
          <w:sz w:val="18"/>
          <w:szCs w:val="18"/>
        </w:rPr>
        <w:t xml:space="preserve"> </w:t>
      </w:r>
      <w:r w:rsidRPr="00D81255">
        <w:rPr>
          <w:rFonts w:ascii="Myriad Pro" w:hAnsi="Myriad Pro"/>
          <w:sz w:val="18"/>
          <w:szCs w:val="18"/>
        </w:rPr>
        <w:t>svými podpisy.</w:t>
      </w:r>
    </w:p>
    <w:p w14:paraId="74D4E2E1" w14:textId="59BCB4BE" w:rsidR="00241520" w:rsidRPr="00D81255" w:rsidRDefault="000752D4" w:rsidP="00D81255">
      <w:pPr>
        <w:spacing w:after="600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>V</w:t>
      </w:r>
      <w:r w:rsidR="007372E6" w:rsidRPr="00D81255">
        <w:rPr>
          <w:rFonts w:ascii="Myriad Pro" w:hAnsi="Myriad Pro"/>
          <w:sz w:val="18"/>
          <w:szCs w:val="18"/>
        </w:rPr>
        <w:t> Litomyšli</w:t>
      </w:r>
      <w:r w:rsidRPr="00D81255">
        <w:rPr>
          <w:rFonts w:ascii="Myriad Pro" w:hAnsi="Myriad Pro"/>
          <w:sz w:val="18"/>
          <w:szCs w:val="18"/>
        </w:rPr>
        <w:t xml:space="preserve"> dne</w:t>
      </w:r>
      <w:r w:rsidR="00A316F1" w:rsidRPr="00D81255">
        <w:rPr>
          <w:rFonts w:ascii="Myriad Pro" w:hAnsi="Myriad Pro"/>
          <w:sz w:val="18"/>
          <w:szCs w:val="18"/>
        </w:rPr>
        <w:t xml:space="preserve"> ………………………………</w:t>
      </w:r>
      <w:r w:rsidR="00A316F1" w:rsidRPr="00D81255">
        <w:rPr>
          <w:rFonts w:ascii="Myriad Pro" w:hAnsi="Myriad Pro"/>
          <w:sz w:val="18"/>
          <w:szCs w:val="18"/>
        </w:rPr>
        <w:tab/>
      </w:r>
      <w:r w:rsidR="00A316F1" w:rsidRPr="00D81255">
        <w:rPr>
          <w:rFonts w:ascii="Myriad Pro" w:hAnsi="Myriad Pro"/>
          <w:sz w:val="18"/>
          <w:szCs w:val="18"/>
        </w:rPr>
        <w:tab/>
      </w:r>
      <w:r w:rsidR="00A316F1" w:rsidRPr="00D81255">
        <w:rPr>
          <w:rFonts w:ascii="Myriad Pro" w:hAnsi="Myriad Pro"/>
          <w:sz w:val="18"/>
          <w:szCs w:val="18"/>
        </w:rPr>
        <w:tab/>
      </w:r>
      <w:r w:rsidR="00A316F1" w:rsidRPr="00D81255">
        <w:rPr>
          <w:rFonts w:ascii="Myriad Pro" w:hAnsi="Myriad Pro"/>
          <w:sz w:val="18"/>
          <w:szCs w:val="18"/>
        </w:rPr>
        <w:tab/>
        <w:t>V …………………………… dne ……………</w:t>
      </w:r>
    </w:p>
    <w:p w14:paraId="0D5EAA81" w14:textId="4A224551" w:rsidR="00A316F1" w:rsidRPr="00D81255" w:rsidRDefault="00A316F1" w:rsidP="00241520">
      <w:pPr>
        <w:spacing w:after="0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 xml:space="preserve">…………………………………………………                                                           </w:t>
      </w:r>
      <w:r w:rsidR="00D81255">
        <w:rPr>
          <w:rFonts w:ascii="Myriad Pro" w:hAnsi="Myriad Pro"/>
          <w:sz w:val="18"/>
          <w:szCs w:val="18"/>
        </w:rPr>
        <w:tab/>
      </w:r>
      <w:r w:rsidRPr="00D81255">
        <w:rPr>
          <w:rFonts w:ascii="Myriad Pro" w:hAnsi="Myriad Pro"/>
          <w:sz w:val="18"/>
          <w:szCs w:val="18"/>
        </w:rPr>
        <w:t>…………………………………………………</w:t>
      </w:r>
    </w:p>
    <w:p w14:paraId="4EAFC77F" w14:textId="09048BAB" w:rsidR="000752D4" w:rsidRPr="00D81255" w:rsidRDefault="000752D4" w:rsidP="008C7BB8">
      <w:pPr>
        <w:spacing w:after="0"/>
        <w:rPr>
          <w:rFonts w:ascii="Myriad Pro" w:hAnsi="Myriad Pro"/>
          <w:sz w:val="18"/>
          <w:szCs w:val="18"/>
        </w:rPr>
      </w:pPr>
      <w:r w:rsidRPr="00D81255">
        <w:rPr>
          <w:rFonts w:ascii="Myriad Pro" w:hAnsi="Myriad Pro"/>
          <w:sz w:val="18"/>
          <w:szCs w:val="18"/>
        </w:rPr>
        <w:t xml:space="preserve">Podpis osoby oprávněné jednat za pronajímatele </w:t>
      </w:r>
      <w:r w:rsidR="00241520" w:rsidRPr="00D81255">
        <w:rPr>
          <w:rFonts w:ascii="Myriad Pro" w:hAnsi="Myriad Pro"/>
          <w:sz w:val="18"/>
          <w:szCs w:val="18"/>
        </w:rPr>
        <w:tab/>
      </w:r>
      <w:r w:rsidR="00241520" w:rsidRPr="00D81255">
        <w:rPr>
          <w:rFonts w:ascii="Myriad Pro" w:hAnsi="Myriad Pro"/>
          <w:sz w:val="18"/>
          <w:szCs w:val="18"/>
        </w:rPr>
        <w:tab/>
      </w:r>
      <w:r w:rsidR="00241520" w:rsidRPr="00D81255">
        <w:rPr>
          <w:rFonts w:ascii="Myriad Pro" w:hAnsi="Myriad Pro"/>
          <w:sz w:val="18"/>
          <w:szCs w:val="18"/>
        </w:rPr>
        <w:tab/>
        <w:t xml:space="preserve">Podpis osoby oprávněné jednat za nájemce </w:t>
      </w:r>
    </w:p>
    <w:sectPr w:rsidR="000752D4" w:rsidRPr="00D81255" w:rsidSect="00B114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44C"/>
    <w:rsid w:val="000752D4"/>
    <w:rsid w:val="000B35CF"/>
    <w:rsid w:val="00134A40"/>
    <w:rsid w:val="00241520"/>
    <w:rsid w:val="0025376E"/>
    <w:rsid w:val="002A2DFB"/>
    <w:rsid w:val="003069B3"/>
    <w:rsid w:val="00393763"/>
    <w:rsid w:val="003F1E30"/>
    <w:rsid w:val="0045310D"/>
    <w:rsid w:val="004751D9"/>
    <w:rsid w:val="006860BE"/>
    <w:rsid w:val="006F647E"/>
    <w:rsid w:val="00706E77"/>
    <w:rsid w:val="007372E6"/>
    <w:rsid w:val="007D2278"/>
    <w:rsid w:val="00842895"/>
    <w:rsid w:val="00881E80"/>
    <w:rsid w:val="008C1F35"/>
    <w:rsid w:val="008C7BB8"/>
    <w:rsid w:val="009747C1"/>
    <w:rsid w:val="009F0A01"/>
    <w:rsid w:val="009F0F06"/>
    <w:rsid w:val="00A13213"/>
    <w:rsid w:val="00A316F1"/>
    <w:rsid w:val="00A43BFA"/>
    <w:rsid w:val="00A6713D"/>
    <w:rsid w:val="00A819FF"/>
    <w:rsid w:val="00A91070"/>
    <w:rsid w:val="00B1144C"/>
    <w:rsid w:val="00B37DA8"/>
    <w:rsid w:val="00B46EDB"/>
    <w:rsid w:val="00B717C1"/>
    <w:rsid w:val="00BA3376"/>
    <w:rsid w:val="00C55BB5"/>
    <w:rsid w:val="00CA25FA"/>
    <w:rsid w:val="00CE5E55"/>
    <w:rsid w:val="00D6752A"/>
    <w:rsid w:val="00D81255"/>
    <w:rsid w:val="00D83EDF"/>
    <w:rsid w:val="00DA3DDB"/>
    <w:rsid w:val="00E05DCC"/>
    <w:rsid w:val="00E07D01"/>
    <w:rsid w:val="00E334C1"/>
    <w:rsid w:val="00E821FE"/>
    <w:rsid w:val="00EC0AF4"/>
    <w:rsid w:val="00EC2AD8"/>
    <w:rsid w:val="00F36FAA"/>
    <w:rsid w:val="00F502E6"/>
    <w:rsid w:val="00F9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CB516"/>
  <w15:chartTrackingRefBased/>
  <w15:docId w15:val="{00ADB3BB-2AED-4AFF-8AC2-C2BF8BD0C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11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11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11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11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11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11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11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11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11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11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11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B11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114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114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114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114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114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1144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11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11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11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11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11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1144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1144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1144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11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1144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1144C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B114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Suchá</dc:creator>
  <cp:keywords/>
  <dc:description/>
  <cp:lastModifiedBy>Dell</cp:lastModifiedBy>
  <cp:revision>2</cp:revision>
  <cp:lastPrinted>2025-04-03T12:27:00Z</cp:lastPrinted>
  <dcterms:created xsi:type="dcterms:W3CDTF">2025-04-03T12:27:00Z</dcterms:created>
  <dcterms:modified xsi:type="dcterms:W3CDTF">2025-04-03T12:27:00Z</dcterms:modified>
</cp:coreProperties>
</file>