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F8E9" w14:textId="77777777" w:rsidR="000A7F93" w:rsidRPr="009B0E0F" w:rsidRDefault="00000000">
      <w:pPr>
        <w:pStyle w:val="Nadpis1"/>
        <w:rPr>
          <w:sz w:val="20"/>
          <w:szCs w:val="20"/>
        </w:rPr>
      </w:pPr>
      <w:r w:rsidRPr="009B0E0F">
        <w:rPr>
          <w:sz w:val="20"/>
          <w:szCs w:val="20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A7F93" w:rsidRPr="009B0E0F" w14:paraId="7D5F8701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0EB3BA" w14:textId="77777777" w:rsidR="000A7F93" w:rsidRPr="009B0E0F" w:rsidRDefault="0000000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0E0F">
              <w:rPr>
                <w:rFonts w:ascii="Arial" w:hAnsi="Arial" w:cs="Arial"/>
                <w:b/>
                <w:bCs/>
                <w:sz w:val="20"/>
                <w:szCs w:val="20"/>
              </w:rPr>
              <w:t>ODBĚRATEL:</w:t>
            </w:r>
          </w:p>
          <w:p w14:paraId="43119912" w14:textId="77777777" w:rsidR="000A7F93" w:rsidRPr="009B0E0F" w:rsidRDefault="000A7F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2A31B7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Krajské státní zastupitelství Ústí nad Labem</w:t>
            </w:r>
          </w:p>
          <w:p w14:paraId="0EC1FBB8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Dlouhá 1/12</w:t>
            </w:r>
          </w:p>
          <w:p w14:paraId="42E28B33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400 85 Ústí nad Labem</w:t>
            </w:r>
          </w:p>
          <w:p w14:paraId="0802F6B4" w14:textId="77777777" w:rsidR="000A7F93" w:rsidRPr="009B0E0F" w:rsidRDefault="000A7F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BEFC54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Účet: 1723411 / 0710</w:t>
            </w:r>
          </w:p>
          <w:p w14:paraId="5DE31168" w14:textId="77777777" w:rsidR="000A7F93" w:rsidRPr="009B0E0F" w:rsidRDefault="000A7F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1FBC63" w14:textId="77777777" w:rsidR="000A7F93" w:rsidRPr="009B0E0F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0E0F">
              <w:rPr>
                <w:rFonts w:ascii="Arial" w:hAnsi="Arial" w:cs="Arial"/>
                <w:b/>
                <w:bCs/>
                <w:sz w:val="20"/>
                <w:szCs w:val="20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8B1A9A" w14:textId="77777777" w:rsidR="000A7F93" w:rsidRPr="009B0E0F" w:rsidRDefault="0000000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E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IČ:  </w:t>
            </w:r>
            <w:r w:rsidRPr="009B0E0F">
              <w:rPr>
                <w:rFonts w:ascii="Arial" w:hAnsi="Arial" w:cs="Arial"/>
                <w:sz w:val="20"/>
                <w:szCs w:val="20"/>
              </w:rPr>
              <w:t>00026042</w:t>
            </w:r>
            <w:proofErr w:type="gramEnd"/>
          </w:p>
          <w:p w14:paraId="62884A81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F186C" w14:textId="77777777" w:rsidR="000A7F93" w:rsidRPr="009B0E0F" w:rsidRDefault="0000000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 xml:space="preserve">Číslo objednávky: </w:t>
            </w:r>
          </w:p>
          <w:p w14:paraId="6F78ADBD" w14:textId="77777777" w:rsidR="000A7F93" w:rsidRPr="009B0E0F" w:rsidRDefault="0000000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2025 / OBJOST1 / 147</w:t>
            </w:r>
          </w:p>
          <w:p w14:paraId="03AE28F2" w14:textId="77777777" w:rsidR="000A7F93" w:rsidRPr="009B0E0F" w:rsidRDefault="000A7F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57400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Spisová značka:</w:t>
            </w:r>
          </w:p>
          <w:p w14:paraId="0E2004A9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 xml:space="preserve"> 3 SPR 65/2025</w:t>
            </w:r>
          </w:p>
        </w:tc>
      </w:tr>
      <w:tr w:rsidR="000A7F93" w:rsidRPr="009B0E0F" w14:paraId="6AF7D10B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CB39BB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Dlouhá 1/12</w:t>
            </w:r>
          </w:p>
          <w:p w14:paraId="1372AB41" w14:textId="77777777" w:rsidR="000A7F93" w:rsidRPr="009B0E0F" w:rsidRDefault="0000000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400 85 Ústí nad Labem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1209ACE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ADFA189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IČ: 04308697</w:t>
            </w:r>
          </w:p>
          <w:p w14:paraId="0044D04D" w14:textId="77777777" w:rsidR="000A7F93" w:rsidRPr="009B0E0F" w:rsidRDefault="0000000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 xml:space="preserve">DIČ: </w:t>
            </w:r>
          </w:p>
        </w:tc>
      </w:tr>
      <w:tr w:rsidR="000A7F93" w:rsidRPr="009B0E0F" w14:paraId="623816BC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1B803E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A13AC4D" w14:textId="77777777" w:rsidR="000A7F93" w:rsidRPr="009B0E0F" w:rsidRDefault="000A7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C607BF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E0F">
              <w:rPr>
                <w:rFonts w:ascii="Arial" w:hAnsi="Arial" w:cs="Arial"/>
                <w:sz w:val="20"/>
                <w:szCs w:val="20"/>
              </w:rPr>
              <w:t>Aricoma</w:t>
            </w:r>
            <w:proofErr w:type="spellEnd"/>
            <w:r w:rsidRPr="009B0E0F">
              <w:rPr>
                <w:rFonts w:ascii="Arial" w:hAnsi="Arial" w:cs="Arial"/>
                <w:sz w:val="20"/>
                <w:szCs w:val="20"/>
              </w:rPr>
              <w:t xml:space="preserve"> Systems a.s.</w:t>
            </w:r>
          </w:p>
          <w:p w14:paraId="4B241B4E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Hornopolní 3322/34</w:t>
            </w:r>
          </w:p>
          <w:p w14:paraId="43384EE9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E0F">
              <w:rPr>
                <w:rFonts w:ascii="Arial" w:hAnsi="Arial" w:cs="Arial"/>
                <w:sz w:val="20"/>
                <w:szCs w:val="20"/>
              </w:rPr>
              <w:t>70200  Ostrava</w:t>
            </w:r>
            <w:proofErr w:type="gramEnd"/>
            <w:r w:rsidRPr="009B0E0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A7F93" w:rsidRPr="009B0E0F" w14:paraId="00A32A85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CD1F30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Datum objednání:</w:t>
            </w:r>
          </w:p>
          <w:p w14:paraId="043235B4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Datum dodání:</w:t>
            </w:r>
          </w:p>
          <w:p w14:paraId="1542F5E3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4DFC17C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21.07.2025</w:t>
            </w:r>
          </w:p>
          <w:p w14:paraId="570E787A" w14:textId="77777777" w:rsidR="000A7F93" w:rsidRPr="009B0E0F" w:rsidRDefault="000A7F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30D6A1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6D76D" w14:textId="77777777" w:rsidR="000A7F93" w:rsidRPr="009B0E0F" w:rsidRDefault="000A7F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F93" w:rsidRPr="009B0E0F" w14:paraId="4421693E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7964" w14:textId="5FBEB311" w:rsidR="000A7F93" w:rsidRPr="009B0E0F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 xml:space="preserve">Text: </w:t>
            </w:r>
          </w:p>
          <w:p w14:paraId="08D7C4EA" w14:textId="77777777" w:rsidR="000A7F93" w:rsidRPr="009B0E0F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 xml:space="preserve">Objednávka: </w:t>
            </w:r>
          </w:p>
          <w:p w14:paraId="58A9FD17" w14:textId="77777777" w:rsidR="000A7F93" w:rsidRPr="009B0E0F" w:rsidRDefault="000A7F93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0C5F46C5" w14:textId="77777777" w:rsidR="000A7F93" w:rsidRPr="009B0E0F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-</w:t>
            </w:r>
            <w:r w:rsidRPr="009B0E0F">
              <w:rPr>
                <w:rFonts w:ascii="Arial" w:hAnsi="Arial" w:cs="Arial"/>
                <w:sz w:val="20"/>
                <w:szCs w:val="20"/>
              </w:rPr>
              <w:tab/>
              <w:t xml:space="preserve">Na dodávku </w:t>
            </w:r>
            <w:r w:rsidRPr="009B0E0F">
              <w:rPr>
                <w:rFonts w:ascii="Arial" w:hAnsi="Arial" w:cs="Arial"/>
                <w:b/>
                <w:bCs/>
                <w:sz w:val="20"/>
                <w:szCs w:val="20"/>
              </w:rPr>
              <w:t>páskové knihovny IBM TS</w:t>
            </w:r>
            <w:proofErr w:type="gramStart"/>
            <w:r w:rsidRPr="009B0E0F">
              <w:rPr>
                <w:rFonts w:ascii="Arial" w:hAnsi="Arial" w:cs="Arial"/>
                <w:b/>
                <w:bCs/>
                <w:sz w:val="20"/>
                <w:szCs w:val="20"/>
              </w:rPr>
              <w:t>4300  (</w:t>
            </w:r>
            <w:proofErr w:type="gramEnd"/>
            <w:r w:rsidRPr="009B0E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kus)  vč. instalace, uvedení do provozu, začlenění do systému centrálního zálohování, IBM </w:t>
            </w:r>
            <w:proofErr w:type="spellStart"/>
            <w:r w:rsidRPr="009B0E0F">
              <w:rPr>
                <w:rFonts w:ascii="Arial" w:hAnsi="Arial" w:cs="Arial"/>
                <w:b/>
                <w:bCs/>
                <w:sz w:val="20"/>
                <w:szCs w:val="20"/>
              </w:rPr>
              <w:t>Spectrum</w:t>
            </w:r>
            <w:proofErr w:type="spellEnd"/>
            <w:r w:rsidRPr="009B0E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0E0F">
              <w:rPr>
                <w:rFonts w:ascii="Arial" w:hAnsi="Arial" w:cs="Arial"/>
                <w:b/>
                <w:bCs/>
                <w:sz w:val="20"/>
                <w:szCs w:val="20"/>
              </w:rPr>
              <w:t>Protect</w:t>
            </w:r>
            <w:proofErr w:type="spellEnd"/>
            <w:r w:rsidRPr="009B0E0F">
              <w:rPr>
                <w:rFonts w:ascii="Arial" w:hAnsi="Arial" w:cs="Arial"/>
                <w:sz w:val="20"/>
                <w:szCs w:val="20"/>
              </w:rPr>
              <w:t xml:space="preserve"> dle nabídky PN100765026B</w:t>
            </w:r>
          </w:p>
          <w:p w14:paraId="3E2AA279" w14:textId="77777777" w:rsidR="000A7F93" w:rsidRPr="009B0E0F" w:rsidRDefault="000A7F93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04A7CA90" w14:textId="77777777" w:rsidR="000A7F93" w:rsidRPr="009B0E0F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Místo plnění: KSZ Ústí nad Labem, Dlouhá 1/12, 400 01 Ústí nad Labem</w:t>
            </w:r>
          </w:p>
          <w:p w14:paraId="3412982E" w14:textId="77777777" w:rsidR="000A7F93" w:rsidRPr="009B0E0F" w:rsidRDefault="000A7F93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4864FA72" w14:textId="11D04AC0" w:rsidR="000A7F93" w:rsidRPr="009B0E0F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 xml:space="preserve">Kontakt na odpovědnou osobu odběratele pro potvrzení </w:t>
            </w:r>
            <w:proofErr w:type="gramStart"/>
            <w:r w:rsidRPr="009B0E0F">
              <w:rPr>
                <w:rFonts w:ascii="Arial" w:hAnsi="Arial" w:cs="Arial"/>
                <w:sz w:val="20"/>
                <w:szCs w:val="20"/>
              </w:rPr>
              <w:t xml:space="preserve">objednávky: </w:t>
            </w:r>
            <w:r w:rsidR="00305E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5E3F" w:rsidRPr="00305E3F">
              <w:rPr>
                <w:rFonts w:ascii="Arial" w:hAnsi="Arial" w:cs="Arial"/>
                <w:sz w:val="20"/>
                <w:szCs w:val="20"/>
                <w:highlight w:val="black"/>
              </w:rPr>
              <w:t>xxxxxxxxxxxxxxxxxx</w:t>
            </w:r>
            <w:proofErr w:type="spellEnd"/>
            <w:proofErr w:type="gramEnd"/>
          </w:p>
          <w:p w14:paraId="64E8CA2B" w14:textId="77777777" w:rsidR="000A7F93" w:rsidRPr="009B0E0F" w:rsidRDefault="000A7F93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51A0BCE5" w14:textId="6E00A464" w:rsidR="000A7F93" w:rsidRPr="009B0E0F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 xml:space="preserve">Odpovědná osoba pro věci technické: </w:t>
            </w:r>
            <w:proofErr w:type="spellStart"/>
            <w:r w:rsidR="00305E3F" w:rsidRPr="00305E3F">
              <w:rPr>
                <w:rFonts w:ascii="Arial" w:hAnsi="Arial" w:cs="Arial"/>
                <w:sz w:val="20"/>
                <w:szCs w:val="20"/>
                <w:highlight w:val="black"/>
              </w:rPr>
              <w:t>xxxxxxxxxxx</w:t>
            </w:r>
            <w:proofErr w:type="spellEnd"/>
            <w:r w:rsidRPr="00305E3F">
              <w:rPr>
                <w:rFonts w:ascii="Arial" w:hAnsi="Arial" w:cs="Arial"/>
                <w:sz w:val="20"/>
                <w:szCs w:val="20"/>
                <w:highlight w:val="black"/>
              </w:rPr>
              <w:t xml:space="preserve"> </w:t>
            </w:r>
            <w:r w:rsidRPr="009B0E0F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proofErr w:type="spellStart"/>
            <w:r w:rsidR="00305E3F" w:rsidRPr="00305E3F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  <w:proofErr w:type="spellEnd"/>
            <w:r w:rsidRPr="009B0E0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9B0E0F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="00305E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5E3F" w:rsidRPr="00305E3F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  <w:proofErr w:type="gramEnd"/>
          </w:p>
          <w:p w14:paraId="1E7B7EE6" w14:textId="77777777" w:rsidR="000A7F93" w:rsidRPr="009B0E0F" w:rsidRDefault="000A7F93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02C01201" w14:textId="77777777" w:rsidR="000A7F93" w:rsidRPr="009B0E0F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Termín dodání: maximálně 90 kalendářních dnů od písemného potvrzení přijetí objednávky dodavatelem. Způsob předání: předávací protokol po dokončení díla.</w:t>
            </w:r>
          </w:p>
          <w:p w14:paraId="1D7F58AD" w14:textId="77777777" w:rsidR="000A7F93" w:rsidRPr="009B0E0F" w:rsidRDefault="000A7F93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11577A0E" w14:textId="5B3DE6D2" w:rsidR="007E31F5" w:rsidRPr="009B0E0F" w:rsidRDefault="007E31F5" w:rsidP="007E31F5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Úhrada prací bude prováděna v české měně, na základě příslušné faktury, kterou vystaví dodavatel po instalaci, uvedení do provozu, začlenění do systému centrálního zálohování a předání díla bez vad a nedodělků.</w:t>
            </w:r>
          </w:p>
          <w:p w14:paraId="0CFD20FB" w14:textId="77777777" w:rsidR="000A7F93" w:rsidRPr="009B0E0F" w:rsidRDefault="000A7F93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65E6F0E2" w14:textId="77777777" w:rsidR="000A7F93" w:rsidRPr="009B0E0F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Nabídková cena je platná po celou dobu realizace zakázky a obsahuje veškeré náklady spojené s úplným, kvalitním a včasným provedením a předáním díla.</w:t>
            </w:r>
          </w:p>
          <w:p w14:paraId="67B3F4AD" w14:textId="77777777" w:rsidR="000A7F93" w:rsidRPr="009B0E0F" w:rsidRDefault="000A7F93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DBE843C" w14:textId="77777777" w:rsidR="000A7F93" w:rsidRPr="009B0E0F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Cena celkem bez DPH: 521.500,00 Kč</w:t>
            </w:r>
          </w:p>
          <w:p w14:paraId="10E3E783" w14:textId="77777777" w:rsidR="000A7F93" w:rsidRPr="009B0E0F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 xml:space="preserve">Cena celkem vč. </w:t>
            </w:r>
            <w:proofErr w:type="gramStart"/>
            <w:r w:rsidRPr="009B0E0F">
              <w:rPr>
                <w:rFonts w:ascii="Arial" w:hAnsi="Arial" w:cs="Arial"/>
                <w:sz w:val="20"/>
                <w:szCs w:val="20"/>
              </w:rPr>
              <w:t>DPH :</w:t>
            </w:r>
            <w:proofErr w:type="gramEnd"/>
            <w:r w:rsidRPr="009B0E0F">
              <w:rPr>
                <w:rFonts w:ascii="Arial" w:hAnsi="Arial" w:cs="Arial"/>
                <w:sz w:val="20"/>
                <w:szCs w:val="20"/>
              </w:rPr>
              <w:t xml:space="preserve"> 631.015,00 Kč</w:t>
            </w:r>
          </w:p>
          <w:p w14:paraId="12354DDB" w14:textId="77777777" w:rsidR="000A7F93" w:rsidRPr="009B0E0F" w:rsidRDefault="000A7F93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21F8860E" w14:textId="77777777" w:rsidR="000A7F93" w:rsidRPr="009B0E0F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Potvrzením této objednávky dodavatel prohlašuje, že není ve střetu zájmů dle Zákona č.159/2006 Sb.</w:t>
            </w:r>
          </w:p>
          <w:p w14:paraId="563B831A" w14:textId="77777777" w:rsidR="000A7F93" w:rsidRPr="009B0E0F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Fakturu vystavte a zašlete na: Krajské státní zastupitelství Ústí nad Labem, Dlouhá 1/12, 400 85 Ústí nad Labem.</w:t>
            </w:r>
          </w:p>
        </w:tc>
      </w:tr>
      <w:tr w:rsidR="000A7F93" w:rsidRPr="009B0E0F" w14:paraId="274491EC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F3F79" w14:textId="77777777" w:rsidR="000A7F93" w:rsidRPr="009B0E0F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B0E0F">
              <w:rPr>
                <w:rFonts w:ascii="Arial" w:hAnsi="Arial" w:cs="Arial"/>
                <w:b/>
                <w:bCs/>
                <w:sz w:val="20"/>
                <w:szCs w:val="20"/>
              </w:rPr>
              <w:t>Č.pol</w:t>
            </w:r>
            <w:proofErr w:type="spellEnd"/>
            <w:r w:rsidRPr="009B0E0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2D787" w14:textId="77777777" w:rsidR="000A7F93" w:rsidRPr="009B0E0F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0E0F">
              <w:rPr>
                <w:rFonts w:ascii="Arial" w:hAnsi="Arial" w:cs="Arial"/>
                <w:b/>
                <w:bCs/>
                <w:sz w:val="20"/>
                <w:szCs w:val="20"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33654" w14:textId="77777777" w:rsidR="000A7F93" w:rsidRPr="009B0E0F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0E0F">
              <w:rPr>
                <w:rFonts w:ascii="Arial" w:hAnsi="Arial" w:cs="Arial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7F7A6" w14:textId="77777777" w:rsidR="000A7F93" w:rsidRPr="009B0E0F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0E0F">
              <w:rPr>
                <w:rFonts w:ascii="Arial" w:hAnsi="Arial" w:cs="Arial"/>
                <w:b/>
                <w:bCs/>
                <w:sz w:val="20"/>
                <w:szCs w:val="20"/>
              </w:rPr>
              <w:t>Množství</w:t>
            </w:r>
          </w:p>
        </w:tc>
      </w:tr>
    </w:tbl>
    <w:p w14:paraId="0C9EC375" w14:textId="77777777" w:rsidR="000A7F93" w:rsidRPr="009B0E0F" w:rsidRDefault="000A7F9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0A7F93" w:rsidRPr="009B0E0F" w14:paraId="6AAC0072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1BD263D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070B79F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Pásková knihovna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4110D9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E30369E" w14:textId="77777777" w:rsidR="000A7F93" w:rsidRPr="009B0E0F" w:rsidRDefault="00000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</w:tbl>
    <w:p w14:paraId="639A0654" w14:textId="77777777" w:rsidR="000A7F93" w:rsidRPr="009B0E0F" w:rsidRDefault="000A7F93">
      <w:pPr>
        <w:rPr>
          <w:sz w:val="20"/>
          <w:szCs w:val="20"/>
        </w:rPr>
      </w:pPr>
    </w:p>
    <w:p w14:paraId="26F1BA74" w14:textId="77777777" w:rsidR="000A7F93" w:rsidRPr="009B0E0F" w:rsidRDefault="000A7F9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0A7F93" w:rsidRPr="009B0E0F" w14:paraId="514125C9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CA3C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Počet příloh: 0</w:t>
            </w:r>
          </w:p>
          <w:p w14:paraId="417D2E52" w14:textId="77777777" w:rsidR="000A7F93" w:rsidRPr="009B0E0F" w:rsidRDefault="000A7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6E769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Vyřizuje:</w:t>
            </w:r>
          </w:p>
          <w:p w14:paraId="58C8AF5D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5FC6551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7A8CB" w14:textId="6B7C231E" w:rsidR="000A7F93" w:rsidRPr="009B0E0F" w:rsidRDefault="00305E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5E3F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  <w:proofErr w:type="spellEnd"/>
          </w:p>
          <w:p w14:paraId="2CA361D1" w14:textId="77777777" w:rsidR="000A7F93" w:rsidRPr="009B0E0F" w:rsidRDefault="000A7F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EC6240" w14:textId="77777777" w:rsidR="000A7F93" w:rsidRPr="009B0E0F" w:rsidRDefault="000A7F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1E421" w14:textId="77777777" w:rsidR="000A7F93" w:rsidRPr="009B0E0F" w:rsidRDefault="000A7F9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04B7" w14:textId="77777777" w:rsidR="000A7F93" w:rsidRPr="009B0E0F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9B0E0F">
              <w:rPr>
                <w:rFonts w:ascii="Arial" w:hAnsi="Arial" w:cs="Arial"/>
                <w:sz w:val="20"/>
                <w:szCs w:val="20"/>
              </w:rPr>
              <w:t>Razítko a podpis:</w:t>
            </w:r>
          </w:p>
          <w:p w14:paraId="3F198647" w14:textId="2D4BF5DE" w:rsidR="00950497" w:rsidRPr="009B0E0F" w:rsidRDefault="00305E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5E3F">
              <w:rPr>
                <w:rFonts w:ascii="Arial" w:hAnsi="Arial" w:cs="Arial"/>
                <w:sz w:val="20"/>
                <w:szCs w:val="20"/>
                <w:highlight w:val="black"/>
              </w:rPr>
              <w:t>xxxxxxxxxxxxxxxxxxx</w:t>
            </w:r>
            <w:proofErr w:type="spellEnd"/>
          </w:p>
        </w:tc>
      </w:tr>
    </w:tbl>
    <w:p w14:paraId="4B53819C" w14:textId="77777777" w:rsidR="000A7F93" w:rsidRPr="009B0E0F" w:rsidRDefault="000A7F93">
      <w:pPr>
        <w:rPr>
          <w:rFonts w:ascii="Arial" w:hAnsi="Arial" w:cs="Arial"/>
          <w:sz w:val="20"/>
          <w:szCs w:val="20"/>
        </w:rPr>
      </w:pPr>
    </w:p>
    <w:p w14:paraId="246DB5BE" w14:textId="5D5EEA82" w:rsidR="007E31F5" w:rsidRPr="009B0E0F" w:rsidRDefault="007E31F5" w:rsidP="007E31F5">
      <w:pPr>
        <w:ind w:right="-2"/>
        <w:jc w:val="right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sz w:val="18"/>
          <w:szCs w:val="18"/>
        </w:rPr>
        <w:br w:type="page"/>
      </w:r>
      <w:r w:rsidRPr="009B0E0F">
        <w:rPr>
          <w:rFonts w:ascii="Arial" w:hAnsi="Arial" w:cs="Arial"/>
          <w:sz w:val="18"/>
          <w:szCs w:val="18"/>
        </w:rPr>
        <w:lastRenderedPageBreak/>
        <w:t xml:space="preserve">Příloha č. </w:t>
      </w:r>
      <w:proofErr w:type="gramStart"/>
      <w:r w:rsidRPr="009B0E0F">
        <w:rPr>
          <w:rFonts w:ascii="Arial" w:hAnsi="Arial" w:cs="Arial"/>
          <w:sz w:val="18"/>
          <w:szCs w:val="18"/>
        </w:rPr>
        <w:t>1  -</w:t>
      </w:r>
      <w:proofErr w:type="gramEnd"/>
      <w:r w:rsidRPr="009B0E0F">
        <w:rPr>
          <w:rFonts w:ascii="Arial" w:hAnsi="Arial" w:cs="Arial"/>
          <w:sz w:val="18"/>
          <w:szCs w:val="18"/>
        </w:rPr>
        <w:t xml:space="preserve"> podmínky plnění</w:t>
      </w:r>
    </w:p>
    <w:p w14:paraId="1FE207CD" w14:textId="77777777" w:rsidR="007E31F5" w:rsidRPr="009B0E0F" w:rsidRDefault="007E31F5" w:rsidP="007E3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567" w:right="-2"/>
        <w:rPr>
          <w:rFonts w:ascii="Arial" w:hAnsi="Arial" w:cs="Arial"/>
          <w:b/>
          <w:color w:val="000000"/>
          <w:sz w:val="18"/>
          <w:szCs w:val="18"/>
        </w:rPr>
      </w:pPr>
      <w:r w:rsidRPr="009B0E0F">
        <w:rPr>
          <w:rFonts w:ascii="Arial" w:hAnsi="Arial" w:cs="Arial"/>
          <w:b/>
          <w:color w:val="000000"/>
          <w:sz w:val="18"/>
          <w:szCs w:val="18"/>
        </w:rPr>
        <w:t>1. Předmět zadání</w:t>
      </w:r>
    </w:p>
    <w:p w14:paraId="3D520BC7" w14:textId="77777777" w:rsidR="007E31F5" w:rsidRPr="009B0E0F" w:rsidRDefault="007E31F5" w:rsidP="007E31F5">
      <w:pPr>
        <w:spacing w:before="120"/>
        <w:ind w:right="-2"/>
        <w:jc w:val="both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sz w:val="18"/>
          <w:szCs w:val="18"/>
        </w:rPr>
        <w:t xml:space="preserve">Dodavatel se tímto zavazuje provést na své náklady a nebezpečí pro objednatele dodávku </w:t>
      </w:r>
      <w:r w:rsidRPr="009B0E0F">
        <w:rPr>
          <w:rFonts w:ascii="Arial" w:hAnsi="Arial" w:cs="Arial"/>
          <w:b/>
          <w:bCs/>
          <w:sz w:val="18"/>
          <w:szCs w:val="18"/>
        </w:rPr>
        <w:t>páskové knihovny IBM TS</w:t>
      </w:r>
      <w:proofErr w:type="gramStart"/>
      <w:r w:rsidRPr="009B0E0F">
        <w:rPr>
          <w:rFonts w:ascii="Arial" w:hAnsi="Arial" w:cs="Arial"/>
          <w:b/>
          <w:bCs/>
          <w:sz w:val="18"/>
          <w:szCs w:val="18"/>
        </w:rPr>
        <w:t>4300  (</w:t>
      </w:r>
      <w:proofErr w:type="gramEnd"/>
      <w:r w:rsidRPr="009B0E0F">
        <w:rPr>
          <w:rFonts w:ascii="Arial" w:hAnsi="Arial" w:cs="Arial"/>
          <w:b/>
          <w:bCs/>
          <w:sz w:val="18"/>
          <w:szCs w:val="18"/>
        </w:rPr>
        <w:t>1 kus)</w:t>
      </w:r>
      <w:r w:rsidRPr="009B0E0F">
        <w:rPr>
          <w:rFonts w:ascii="Arial" w:hAnsi="Arial" w:cs="Arial"/>
          <w:sz w:val="18"/>
          <w:szCs w:val="18"/>
        </w:rPr>
        <w:t xml:space="preserve"> vč. instalace, uvedení do provozu, začlenění do systému centrálního zálohování, IBM </w:t>
      </w:r>
      <w:proofErr w:type="spellStart"/>
      <w:r w:rsidRPr="009B0E0F">
        <w:rPr>
          <w:rFonts w:ascii="Arial" w:hAnsi="Arial" w:cs="Arial"/>
          <w:sz w:val="18"/>
          <w:szCs w:val="18"/>
        </w:rPr>
        <w:t>Spectrum</w:t>
      </w:r>
      <w:proofErr w:type="spellEnd"/>
      <w:r w:rsidRPr="009B0E0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0E0F">
        <w:rPr>
          <w:rFonts w:ascii="Arial" w:hAnsi="Arial" w:cs="Arial"/>
          <w:sz w:val="18"/>
          <w:szCs w:val="18"/>
        </w:rPr>
        <w:t>Protect</w:t>
      </w:r>
      <w:proofErr w:type="spellEnd"/>
    </w:p>
    <w:p w14:paraId="0F9AB600" w14:textId="77777777" w:rsidR="007E31F5" w:rsidRPr="009B0E0F" w:rsidRDefault="007E31F5" w:rsidP="007E31F5">
      <w:pPr>
        <w:autoSpaceDE/>
        <w:autoSpaceDN/>
        <w:adjustRightInd/>
        <w:ind w:right="-2"/>
        <w:rPr>
          <w:rFonts w:ascii="Arial" w:hAnsi="Arial" w:cs="Arial"/>
          <w:sz w:val="18"/>
          <w:szCs w:val="18"/>
        </w:rPr>
        <w:sectPr w:rsidR="007E31F5" w:rsidRPr="009B0E0F" w:rsidSect="00AB3B7E">
          <w:type w:val="continuous"/>
          <w:pgSz w:w="11906" w:h="16838"/>
          <w:pgMar w:top="851" w:right="851" w:bottom="851" w:left="1134" w:header="709" w:footer="709" w:gutter="0"/>
          <w:cols w:space="708"/>
        </w:sectPr>
      </w:pPr>
    </w:p>
    <w:p w14:paraId="3D44D646" w14:textId="77777777" w:rsidR="007E31F5" w:rsidRPr="009B0E0F" w:rsidRDefault="007E31F5" w:rsidP="007E31F5">
      <w:pPr>
        <w:spacing w:before="120"/>
        <w:ind w:right="-2"/>
        <w:jc w:val="both"/>
        <w:rPr>
          <w:rFonts w:ascii="Arial" w:hAnsi="Arial" w:cs="Arial"/>
          <w:sz w:val="18"/>
          <w:szCs w:val="18"/>
        </w:rPr>
      </w:pPr>
    </w:p>
    <w:p w14:paraId="14DCFEB8" w14:textId="77777777" w:rsidR="007E31F5" w:rsidRPr="009B0E0F" w:rsidRDefault="007E31F5" w:rsidP="007E3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djustRightInd/>
        <w:ind w:left="567" w:right="-2"/>
        <w:rPr>
          <w:rFonts w:ascii="Arial" w:hAnsi="Arial" w:cs="Arial"/>
          <w:b/>
          <w:color w:val="000000"/>
          <w:sz w:val="18"/>
          <w:szCs w:val="18"/>
        </w:rPr>
      </w:pPr>
      <w:r w:rsidRPr="009B0E0F">
        <w:rPr>
          <w:rFonts w:ascii="Arial" w:hAnsi="Arial" w:cs="Arial"/>
          <w:b/>
          <w:color w:val="000000"/>
          <w:sz w:val="18"/>
          <w:szCs w:val="18"/>
        </w:rPr>
        <w:t>2. Místo plnění</w:t>
      </w:r>
    </w:p>
    <w:p w14:paraId="7D2490A9" w14:textId="77777777" w:rsidR="007E31F5" w:rsidRPr="009B0E0F" w:rsidRDefault="007E31F5" w:rsidP="007E31F5">
      <w:pPr>
        <w:spacing w:before="120"/>
        <w:ind w:right="-2"/>
        <w:jc w:val="both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sz w:val="18"/>
          <w:szCs w:val="18"/>
        </w:rPr>
        <w:t>KSZ Ústí nad Labem, Dlouhá 1/12, 400 01 Ústí nad Labem</w:t>
      </w:r>
    </w:p>
    <w:p w14:paraId="7ECEAFF5" w14:textId="77777777" w:rsidR="007E31F5" w:rsidRPr="009B0E0F" w:rsidRDefault="007E31F5" w:rsidP="007E3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djustRightInd/>
        <w:ind w:left="567" w:right="-2"/>
        <w:rPr>
          <w:rFonts w:ascii="Arial" w:hAnsi="Arial" w:cs="Arial"/>
          <w:b/>
          <w:color w:val="000000"/>
          <w:sz w:val="18"/>
          <w:szCs w:val="18"/>
        </w:rPr>
      </w:pPr>
    </w:p>
    <w:p w14:paraId="5A4140EA" w14:textId="77777777" w:rsidR="007E31F5" w:rsidRPr="009B0E0F" w:rsidRDefault="007E31F5" w:rsidP="007E3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djustRightInd/>
        <w:ind w:left="567" w:right="-2"/>
        <w:rPr>
          <w:rFonts w:ascii="Arial" w:hAnsi="Arial" w:cs="Arial"/>
          <w:b/>
          <w:color w:val="000000"/>
          <w:sz w:val="18"/>
          <w:szCs w:val="18"/>
        </w:rPr>
      </w:pPr>
      <w:r w:rsidRPr="009B0E0F">
        <w:rPr>
          <w:rFonts w:ascii="Arial" w:hAnsi="Arial" w:cs="Arial"/>
          <w:b/>
          <w:color w:val="000000"/>
          <w:sz w:val="18"/>
          <w:szCs w:val="18"/>
        </w:rPr>
        <w:t>3. Doba plnění</w:t>
      </w:r>
    </w:p>
    <w:p w14:paraId="1464350A" w14:textId="77777777" w:rsidR="007E31F5" w:rsidRPr="009B0E0F" w:rsidRDefault="007E31F5" w:rsidP="007E31F5">
      <w:pPr>
        <w:spacing w:line="276" w:lineRule="auto"/>
        <w:ind w:right="-2"/>
        <w:jc w:val="both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b/>
          <w:bCs/>
          <w:sz w:val="18"/>
          <w:szCs w:val="18"/>
        </w:rPr>
        <w:t>90 kalendářních dnů</w:t>
      </w:r>
      <w:r w:rsidRPr="009B0E0F">
        <w:rPr>
          <w:rFonts w:ascii="Arial" w:hAnsi="Arial" w:cs="Arial"/>
          <w:sz w:val="18"/>
          <w:szCs w:val="18"/>
        </w:rPr>
        <w:t xml:space="preserve"> od písemného potvrzení přijetí objednávky dodavatelem.</w:t>
      </w:r>
    </w:p>
    <w:p w14:paraId="635386EA" w14:textId="77777777" w:rsidR="007E31F5" w:rsidRPr="009B0E0F" w:rsidRDefault="007E31F5" w:rsidP="007E31F5">
      <w:pPr>
        <w:spacing w:line="276" w:lineRule="auto"/>
        <w:ind w:right="-2"/>
        <w:jc w:val="both"/>
        <w:rPr>
          <w:rFonts w:ascii="Calibri" w:hAnsi="Calibri" w:cs="Calibri"/>
          <w:sz w:val="18"/>
          <w:szCs w:val="18"/>
        </w:rPr>
      </w:pPr>
    </w:p>
    <w:p w14:paraId="166BA763" w14:textId="77777777" w:rsidR="007E31F5" w:rsidRPr="009B0E0F" w:rsidRDefault="007E31F5" w:rsidP="007E3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djustRightInd/>
        <w:ind w:left="567" w:right="-2"/>
        <w:rPr>
          <w:rFonts w:ascii="Arial" w:hAnsi="Arial" w:cs="Arial"/>
          <w:b/>
          <w:color w:val="000000"/>
          <w:sz w:val="18"/>
          <w:szCs w:val="18"/>
        </w:rPr>
      </w:pPr>
      <w:r w:rsidRPr="009B0E0F">
        <w:rPr>
          <w:rFonts w:ascii="Arial" w:hAnsi="Arial" w:cs="Arial"/>
          <w:b/>
          <w:color w:val="000000"/>
          <w:sz w:val="18"/>
          <w:szCs w:val="18"/>
        </w:rPr>
        <w:t>4. Cena a platební podmínky</w:t>
      </w:r>
    </w:p>
    <w:p w14:paraId="3B01356A" w14:textId="77777777" w:rsidR="007E31F5" w:rsidRPr="009B0E0F" w:rsidRDefault="007E31F5" w:rsidP="007E31F5">
      <w:pPr>
        <w:spacing w:before="120"/>
        <w:ind w:right="-2"/>
        <w:jc w:val="both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sz w:val="18"/>
          <w:szCs w:val="18"/>
        </w:rPr>
        <w:t xml:space="preserve">Za provedení díla, které je předmětem této objednávky, zaplatí objednatel na účet dodavatele dohodnutou odměnu stanovenou pevnou částkou </w:t>
      </w:r>
      <w:r w:rsidRPr="009B0E0F">
        <w:rPr>
          <w:rFonts w:ascii="Arial" w:hAnsi="Arial" w:cs="Arial"/>
          <w:b/>
          <w:bCs/>
          <w:sz w:val="18"/>
          <w:szCs w:val="18"/>
        </w:rPr>
        <w:t>ve výši 631.015,00 Kč</w:t>
      </w:r>
      <w:r w:rsidRPr="009B0E0F">
        <w:rPr>
          <w:rFonts w:ascii="Arial" w:hAnsi="Arial" w:cs="Arial"/>
          <w:sz w:val="18"/>
          <w:szCs w:val="18"/>
        </w:rPr>
        <w:t>. Cena je konečná.</w:t>
      </w:r>
      <w:r w:rsidRPr="009B0E0F">
        <w:rPr>
          <w:rFonts w:ascii="Arial" w:hAnsi="Arial" w:cs="Arial"/>
          <w:sz w:val="18"/>
          <w:szCs w:val="18"/>
        </w:rPr>
        <w:tab/>
      </w:r>
    </w:p>
    <w:p w14:paraId="386B030B" w14:textId="77777777" w:rsidR="007E31F5" w:rsidRPr="009B0E0F" w:rsidRDefault="007E31F5" w:rsidP="007E31F5">
      <w:pPr>
        <w:spacing w:before="120"/>
        <w:ind w:right="-2"/>
        <w:jc w:val="both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sz w:val="18"/>
          <w:szCs w:val="18"/>
        </w:rPr>
        <w:t>V případě požadavku rozšíření zadání, bude upravena cena o částku stanovenou písemnou dohodou obou stran samostatnou objednávkou.</w:t>
      </w:r>
    </w:p>
    <w:p w14:paraId="7C60872C" w14:textId="77777777" w:rsidR="007E31F5" w:rsidRPr="009B0E0F" w:rsidRDefault="007E31F5" w:rsidP="007E31F5">
      <w:pPr>
        <w:spacing w:before="120"/>
        <w:ind w:right="-2"/>
        <w:jc w:val="both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sz w:val="18"/>
          <w:szCs w:val="18"/>
        </w:rPr>
        <w:t>Za provedení díla, které je předmětem této objednávky, zaplatí objednatel na účet dodavatele dohodnutou odměnu stanovenou pevnou částkou ve výši dle čl. 4.odst. 1.</w:t>
      </w:r>
    </w:p>
    <w:p w14:paraId="1E2E9C72" w14:textId="77777777" w:rsidR="007E31F5" w:rsidRPr="009B0E0F" w:rsidRDefault="007E31F5" w:rsidP="007E31F5">
      <w:pPr>
        <w:numPr>
          <w:ilvl w:val="0"/>
          <w:numId w:val="1"/>
        </w:numPr>
        <w:autoSpaceDE/>
        <w:adjustRightInd/>
        <w:ind w:right="-2"/>
        <w:contextualSpacing/>
        <w:jc w:val="both"/>
        <w:rPr>
          <w:rFonts w:ascii="Arial" w:hAnsi="Arial" w:cs="Arial"/>
          <w:sz w:val="18"/>
          <w:szCs w:val="18"/>
        </w:rPr>
      </w:pPr>
      <w:proofErr w:type="gramStart"/>
      <w:r w:rsidRPr="009B0E0F">
        <w:rPr>
          <w:rFonts w:ascii="Arial" w:hAnsi="Arial" w:cs="Arial"/>
          <w:sz w:val="18"/>
          <w:szCs w:val="18"/>
        </w:rPr>
        <w:t>100%</w:t>
      </w:r>
      <w:proofErr w:type="gramEnd"/>
      <w:r w:rsidRPr="009B0E0F">
        <w:rPr>
          <w:rFonts w:ascii="Arial" w:hAnsi="Arial" w:cs="Arial"/>
          <w:sz w:val="18"/>
          <w:szCs w:val="18"/>
        </w:rPr>
        <w:t xml:space="preserve"> z ceny po odevzdání díla</w:t>
      </w:r>
    </w:p>
    <w:p w14:paraId="7D3485D2" w14:textId="5EB0AC5D" w:rsidR="007E31F5" w:rsidRPr="009B0E0F" w:rsidRDefault="007E31F5" w:rsidP="007E31F5">
      <w:pPr>
        <w:spacing w:before="120"/>
        <w:ind w:right="-2"/>
        <w:jc w:val="both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sz w:val="18"/>
          <w:szCs w:val="18"/>
        </w:rPr>
        <w:t xml:space="preserve">Konečnou fakturu je dodavatel oprávněn vystavit </w:t>
      </w:r>
      <w:r w:rsidR="00AF365D" w:rsidRPr="009B0E0F">
        <w:rPr>
          <w:rFonts w:ascii="Arial" w:hAnsi="Arial" w:cs="Arial"/>
          <w:sz w:val="18"/>
          <w:szCs w:val="18"/>
        </w:rPr>
        <w:t>ke dni</w:t>
      </w:r>
      <w:r w:rsidRPr="009B0E0F">
        <w:rPr>
          <w:rFonts w:ascii="Arial" w:hAnsi="Arial" w:cs="Arial"/>
          <w:sz w:val="18"/>
          <w:szCs w:val="18"/>
        </w:rPr>
        <w:t xml:space="preserve"> předání a převzetí díla objednatelem. Přitom se rozumí souhlasné stanovisko objednatele s rozsahem a věcnou správností předaného předmětu díla bez vad a nedodělků.</w:t>
      </w:r>
    </w:p>
    <w:p w14:paraId="62FEC345" w14:textId="77777777" w:rsidR="007E31F5" w:rsidRPr="009B0E0F" w:rsidRDefault="007E31F5" w:rsidP="007E31F5">
      <w:pPr>
        <w:spacing w:before="120"/>
        <w:ind w:right="-2"/>
        <w:jc w:val="both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sz w:val="18"/>
          <w:szCs w:val="18"/>
        </w:rPr>
        <w:t>Splatnost faktury vystavené v daném kalendářním roce nejpozději do 15. prosince příslušného roku se stanovuje na 21 kalendářních dní ode dne doručení objednateli. Pokud dodavatel doručí fakturu objednateli v období od 15. prosince aktuálního roku do 15. ledna následujícího kalendářního roku, bude splatnost takto doručené faktury 60 kalendářních dnů ode dne doručení faktury objednateli, a to z důvodu kogentních rozpočtových pravidel. Platba se považuje z hlediska její včasnosti za provedenou dnem předání příkazu k úhradě peněžnímu ústavu objednatele, pokud bude dle tohoto příkazu proplacena.</w:t>
      </w:r>
    </w:p>
    <w:p w14:paraId="6296232D" w14:textId="77777777" w:rsidR="007E31F5" w:rsidRPr="009B0E0F" w:rsidRDefault="007E31F5" w:rsidP="007E3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2"/>
        <w:rPr>
          <w:rFonts w:ascii="Calibri" w:hAnsi="Calibri" w:cs="Calibri"/>
          <w:b/>
          <w:color w:val="000000"/>
          <w:sz w:val="18"/>
          <w:szCs w:val="18"/>
        </w:rPr>
      </w:pPr>
    </w:p>
    <w:p w14:paraId="34D071E1" w14:textId="77777777" w:rsidR="007E31F5" w:rsidRPr="009B0E0F" w:rsidRDefault="007E31F5" w:rsidP="007E3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djustRightInd/>
        <w:ind w:left="567" w:right="-2"/>
        <w:rPr>
          <w:rFonts w:ascii="Arial" w:hAnsi="Arial" w:cs="Arial"/>
          <w:b/>
          <w:color w:val="000000"/>
          <w:sz w:val="18"/>
          <w:szCs w:val="18"/>
        </w:rPr>
      </w:pPr>
      <w:r w:rsidRPr="009B0E0F">
        <w:rPr>
          <w:rFonts w:ascii="Arial" w:hAnsi="Arial" w:cs="Arial"/>
          <w:b/>
          <w:color w:val="000000"/>
          <w:sz w:val="18"/>
          <w:szCs w:val="18"/>
        </w:rPr>
        <w:t>5. Práva a povinnosti dodavatele</w:t>
      </w:r>
    </w:p>
    <w:p w14:paraId="3BAD9A3B" w14:textId="77777777" w:rsidR="007E31F5" w:rsidRPr="009B0E0F" w:rsidRDefault="007E31F5" w:rsidP="007E31F5">
      <w:pPr>
        <w:spacing w:before="120"/>
        <w:ind w:right="-2"/>
        <w:jc w:val="both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sz w:val="18"/>
          <w:szCs w:val="18"/>
        </w:rPr>
        <w:t xml:space="preserve">Dodavatel je povinen při provádění objednaných činností postupovat s odbornou péčí a v souladu se zájmy a pokyny objednatele. </w:t>
      </w:r>
    </w:p>
    <w:p w14:paraId="0E02ACF1" w14:textId="77777777" w:rsidR="007E31F5" w:rsidRPr="009B0E0F" w:rsidRDefault="007E31F5" w:rsidP="007E31F5">
      <w:pPr>
        <w:spacing w:before="120"/>
        <w:ind w:right="-2"/>
        <w:jc w:val="both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sz w:val="18"/>
          <w:szCs w:val="18"/>
        </w:rPr>
        <w:t>Dodavatel je povinen bez zbytečného odkladu písemně oznámit objednateli všechny okolnosti, které zajistil při zařizování záležitostí, a které mohou mít vliv na změnu pokynů nebo zájmů objednatele, dále je povinen upozornit objednatele na nevhodnost předaných dokumentací, případně nevhodnost pokynů objednatele.</w:t>
      </w:r>
    </w:p>
    <w:p w14:paraId="17B1556C" w14:textId="77777777" w:rsidR="007E31F5" w:rsidRPr="009B0E0F" w:rsidRDefault="007E31F5" w:rsidP="007E31F5">
      <w:pPr>
        <w:spacing w:before="120"/>
        <w:ind w:right="-2"/>
        <w:jc w:val="both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sz w:val="18"/>
          <w:szCs w:val="18"/>
        </w:rPr>
        <w:t xml:space="preserve">Dodavatel nesmí bez písemného souhlasu objednatele postoupit svá práva a povinnosti vyplývající z této smlouvy třetí osobě, tedy zejména povinnost vypracovat předmět zadání. </w:t>
      </w:r>
    </w:p>
    <w:p w14:paraId="0926C8BC" w14:textId="77777777" w:rsidR="007E31F5" w:rsidRPr="009B0E0F" w:rsidRDefault="007E31F5" w:rsidP="007E31F5">
      <w:pPr>
        <w:spacing w:before="120"/>
        <w:ind w:right="-2"/>
        <w:jc w:val="both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sz w:val="18"/>
          <w:szCs w:val="18"/>
        </w:rPr>
        <w:t>Dodavatel poskytuje na dílo záruku v délce 24 měsíců. Záruka začíná běžet dnem protokolárního předání a převzetí díla. Objednatel se zavazuje, že případnou reklamaci vady díla uplatní bezodkladně po jejím zjištění písemnou formou.</w:t>
      </w:r>
    </w:p>
    <w:p w14:paraId="2FEF8620" w14:textId="77777777" w:rsidR="007E31F5" w:rsidRPr="009B0E0F" w:rsidRDefault="007E31F5" w:rsidP="007E31F5">
      <w:pPr>
        <w:spacing w:before="120"/>
        <w:ind w:right="-2"/>
        <w:jc w:val="both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sz w:val="18"/>
          <w:szCs w:val="18"/>
        </w:rPr>
        <w:t>Dodavatel se zavazuje začít s odstraňováním vad v co nejkratším možném termínu od uplatnění oprávněné reklamace.</w:t>
      </w:r>
    </w:p>
    <w:p w14:paraId="12F94B73" w14:textId="77777777" w:rsidR="007E31F5" w:rsidRPr="009B0E0F" w:rsidRDefault="007E31F5" w:rsidP="007E31F5">
      <w:pPr>
        <w:tabs>
          <w:tab w:val="num" w:pos="0"/>
        </w:tabs>
        <w:spacing w:before="120"/>
        <w:ind w:right="-2"/>
        <w:jc w:val="both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sz w:val="18"/>
          <w:szCs w:val="18"/>
        </w:rPr>
        <w:t xml:space="preserve">Všechny informace, které se dodavatel dozví v souvislosti s plněním dle této smlouvy, jsou důvěrné povahy. Dodavatel se zavazuje zachovávat o důvěrných informacích mlčenlivost a důvěrné informace používat pouze k plnění této smlouvy. </w:t>
      </w:r>
    </w:p>
    <w:p w14:paraId="00D03BBF" w14:textId="77777777" w:rsidR="007E31F5" w:rsidRPr="009B0E0F" w:rsidRDefault="007E31F5" w:rsidP="007E31F5">
      <w:pPr>
        <w:spacing w:before="120"/>
        <w:ind w:right="-2"/>
        <w:jc w:val="both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sz w:val="18"/>
          <w:szCs w:val="18"/>
        </w:rPr>
        <w:t>Dodavatel odpovídá za škody vzniklé porušením povinností, které vyplývají z tohoto ujednání.</w:t>
      </w:r>
    </w:p>
    <w:p w14:paraId="4F90AE01" w14:textId="77777777" w:rsidR="007E31F5" w:rsidRPr="009B0E0F" w:rsidRDefault="007E31F5" w:rsidP="007E31F5">
      <w:pPr>
        <w:ind w:right="-2"/>
        <w:jc w:val="both"/>
        <w:rPr>
          <w:rFonts w:ascii="Calibri" w:hAnsi="Calibri" w:cs="Calibri"/>
          <w:sz w:val="18"/>
          <w:szCs w:val="18"/>
        </w:rPr>
      </w:pPr>
    </w:p>
    <w:p w14:paraId="7C704F3A" w14:textId="77777777" w:rsidR="007E31F5" w:rsidRPr="009B0E0F" w:rsidRDefault="007E31F5" w:rsidP="007E3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djustRightInd/>
        <w:ind w:left="567" w:right="-2"/>
        <w:rPr>
          <w:rFonts w:ascii="Arial" w:hAnsi="Arial" w:cs="Arial"/>
          <w:b/>
          <w:color w:val="000000"/>
          <w:sz w:val="18"/>
          <w:szCs w:val="18"/>
        </w:rPr>
      </w:pPr>
      <w:r w:rsidRPr="009B0E0F">
        <w:rPr>
          <w:rFonts w:ascii="Arial" w:hAnsi="Arial" w:cs="Arial"/>
          <w:b/>
          <w:color w:val="000000"/>
          <w:sz w:val="18"/>
          <w:szCs w:val="18"/>
        </w:rPr>
        <w:t>6. Práva a povinnosti objednatele</w:t>
      </w:r>
    </w:p>
    <w:p w14:paraId="7B9C5AD4" w14:textId="6AD1FD93" w:rsidR="007E31F5" w:rsidRPr="009B0E0F" w:rsidRDefault="007E31F5" w:rsidP="007E31F5">
      <w:pPr>
        <w:spacing w:before="120"/>
        <w:ind w:right="-2"/>
        <w:jc w:val="both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sz w:val="18"/>
          <w:szCs w:val="18"/>
        </w:rPr>
        <w:t xml:space="preserve">Objednatel je povinen vytvořit řádné podmínky pro činnost dodavatele a poskytnout mu během plnění předmětu zadání nezbytnou </w:t>
      </w:r>
      <w:r w:rsidR="006C22CE" w:rsidRPr="009B0E0F">
        <w:rPr>
          <w:rFonts w:ascii="Arial" w:hAnsi="Arial" w:cs="Arial"/>
          <w:sz w:val="18"/>
          <w:szCs w:val="18"/>
        </w:rPr>
        <w:t>součinnost.</w:t>
      </w:r>
    </w:p>
    <w:p w14:paraId="38557379" w14:textId="77777777" w:rsidR="007E31F5" w:rsidRPr="009B0E0F" w:rsidRDefault="007E31F5" w:rsidP="007E31F5">
      <w:pPr>
        <w:spacing w:before="120"/>
        <w:ind w:right="-2"/>
        <w:jc w:val="both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sz w:val="18"/>
          <w:szCs w:val="18"/>
        </w:rPr>
        <w:t xml:space="preserve">Objednatel je povinen včas informovat dodavatele o všech změnách a předat mu kopie dokumentu obsahujícího změny oproti původnímu znění. </w:t>
      </w:r>
    </w:p>
    <w:p w14:paraId="413BB78F" w14:textId="77777777" w:rsidR="007E31F5" w:rsidRPr="009B0E0F" w:rsidRDefault="007E31F5" w:rsidP="007E3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2"/>
        <w:rPr>
          <w:rFonts w:ascii="Calibri" w:hAnsi="Calibri" w:cs="Calibri"/>
          <w:b/>
          <w:color w:val="000000"/>
          <w:sz w:val="18"/>
          <w:szCs w:val="18"/>
        </w:rPr>
      </w:pPr>
    </w:p>
    <w:p w14:paraId="2AFDB12F" w14:textId="77777777" w:rsidR="007E31F5" w:rsidRPr="009B0E0F" w:rsidRDefault="007E31F5" w:rsidP="007E3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djustRightInd/>
        <w:ind w:left="567" w:right="-2"/>
        <w:rPr>
          <w:rFonts w:ascii="Arial" w:hAnsi="Arial" w:cs="Arial"/>
          <w:b/>
          <w:color w:val="000000"/>
          <w:sz w:val="18"/>
          <w:szCs w:val="18"/>
        </w:rPr>
      </w:pPr>
      <w:r w:rsidRPr="009B0E0F">
        <w:rPr>
          <w:rFonts w:ascii="Arial" w:hAnsi="Arial" w:cs="Arial"/>
          <w:b/>
          <w:color w:val="000000"/>
          <w:sz w:val="18"/>
          <w:szCs w:val="18"/>
        </w:rPr>
        <w:t>7. Odstoupení od smlouvy, smluvní pokuty</w:t>
      </w:r>
    </w:p>
    <w:p w14:paraId="61830F72" w14:textId="77777777" w:rsidR="007E31F5" w:rsidRPr="009B0E0F" w:rsidRDefault="007E31F5" w:rsidP="007E31F5">
      <w:pPr>
        <w:spacing w:before="120"/>
        <w:ind w:right="-2"/>
        <w:jc w:val="both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sz w:val="18"/>
          <w:szCs w:val="18"/>
        </w:rPr>
        <w:t>Smluvní strany mohou ukončit smluvní vztah písemnou dohodou.</w:t>
      </w:r>
    </w:p>
    <w:p w14:paraId="7BF46B2B" w14:textId="77777777" w:rsidR="007E31F5" w:rsidRPr="009B0E0F" w:rsidRDefault="007E31F5" w:rsidP="007E31F5">
      <w:pPr>
        <w:spacing w:before="120"/>
        <w:ind w:right="-2"/>
        <w:jc w:val="both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sz w:val="18"/>
          <w:szCs w:val="18"/>
        </w:rPr>
        <w:t xml:space="preserve">Objednatel je oprávněn jednostranně odstoupit v případě, že dodavatel podstatně poruší své povinnosti vyplývající z tohoto smluvního ujednání. Odstoupení musí být provedeno písemně s uvedením jeho důvodu. </w:t>
      </w:r>
    </w:p>
    <w:p w14:paraId="6AC039E5" w14:textId="77777777" w:rsidR="007E31F5" w:rsidRPr="009B0E0F" w:rsidRDefault="007E31F5" w:rsidP="007E31F5">
      <w:pPr>
        <w:spacing w:before="120"/>
        <w:ind w:right="-2"/>
        <w:jc w:val="both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sz w:val="18"/>
          <w:szCs w:val="18"/>
        </w:rPr>
        <w:t>Účinky odstoupení z tohoto smluvního ujednání se řídí obecně závaznými platnými právními předpisy.  </w:t>
      </w:r>
    </w:p>
    <w:p w14:paraId="6B79E7F8" w14:textId="77777777" w:rsidR="007E31F5" w:rsidRPr="009B0E0F" w:rsidRDefault="007E31F5" w:rsidP="007E31F5">
      <w:pPr>
        <w:spacing w:before="120"/>
        <w:ind w:right="-2"/>
        <w:jc w:val="both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sz w:val="18"/>
          <w:szCs w:val="18"/>
        </w:rPr>
        <w:t>Neprovede-li dodavatel dílo v požadovaném termínu, zavazuje se uhradit objednateli smluvní pokutu dohodnutou na 0,1 % z ceny předmětné díla za každý den prodlení.</w:t>
      </w:r>
    </w:p>
    <w:p w14:paraId="3EC516DF" w14:textId="77777777" w:rsidR="007E31F5" w:rsidRPr="009B0E0F" w:rsidRDefault="007E31F5" w:rsidP="007E31F5">
      <w:pPr>
        <w:spacing w:before="120"/>
        <w:ind w:right="-2"/>
        <w:jc w:val="both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sz w:val="18"/>
          <w:szCs w:val="18"/>
        </w:rPr>
        <w:t xml:space="preserve">V případě prodlení s úhradou ceny dle faktury zaplatí objednatel dodavateli smluvní pokutu ve výši </w:t>
      </w:r>
      <w:r w:rsidRPr="009B0E0F">
        <w:rPr>
          <w:rFonts w:ascii="Arial" w:hAnsi="Arial" w:cs="Arial"/>
          <w:sz w:val="18"/>
          <w:szCs w:val="18"/>
        </w:rPr>
        <w:br/>
        <w:t>0,1 % z ceny díla za každý den prodlení.</w:t>
      </w:r>
    </w:p>
    <w:p w14:paraId="5DA02599" w14:textId="4A5349F3" w:rsidR="00DD6F99" w:rsidRPr="009B0E0F" w:rsidRDefault="007E31F5" w:rsidP="007E31F5">
      <w:pPr>
        <w:ind w:right="-2"/>
        <w:rPr>
          <w:rFonts w:ascii="Arial" w:hAnsi="Arial" w:cs="Arial"/>
          <w:sz w:val="18"/>
          <w:szCs w:val="18"/>
        </w:rPr>
      </w:pPr>
      <w:r w:rsidRPr="009B0E0F">
        <w:rPr>
          <w:rFonts w:ascii="Arial" w:hAnsi="Arial" w:cs="Arial"/>
          <w:i/>
          <w:iCs/>
          <w:sz w:val="18"/>
          <w:szCs w:val="18"/>
        </w:rPr>
        <w:t>Obě smluvní strany se zavazují řešit veškeré spory, vyplývající ze závazků tohoto smluvního vztahu, především dohodou</w:t>
      </w:r>
      <w:r w:rsidR="007772D6" w:rsidRPr="009B0E0F">
        <w:rPr>
          <w:rFonts w:ascii="Arial" w:hAnsi="Arial" w:cs="Arial"/>
          <w:i/>
          <w:iCs/>
          <w:sz w:val="18"/>
          <w:szCs w:val="18"/>
        </w:rPr>
        <w:t>.</w:t>
      </w:r>
    </w:p>
    <w:sectPr w:rsidR="00DD6F99" w:rsidRPr="009B0E0F" w:rsidSect="00AB3B7E">
      <w:footerReference w:type="default" r:id="rId7"/>
      <w:type w:val="continuous"/>
      <w:pgSz w:w="11906" w:h="16838"/>
      <w:pgMar w:top="851" w:right="851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C5209" w14:textId="77777777" w:rsidR="005C6628" w:rsidRDefault="005C6628">
      <w:r>
        <w:separator/>
      </w:r>
    </w:p>
  </w:endnote>
  <w:endnote w:type="continuationSeparator" w:id="0">
    <w:p w14:paraId="0CE55DE7" w14:textId="77777777" w:rsidR="005C6628" w:rsidRDefault="005C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22CA" w14:textId="77777777" w:rsidR="000A7F93" w:rsidRDefault="00000000">
    <w:pPr>
      <w:pStyle w:val="Zpat"/>
      <w:rPr>
        <w:rFonts w:ascii="Arial" w:hAnsi="Arial" w:cs="Arial"/>
      </w:rPr>
    </w:pPr>
    <w:r>
      <w:rPr>
        <w:rFonts w:ascii="Arial" w:hAnsi="Arial" w:cs="Arial"/>
      </w:rPr>
      <w:t>Tisk:  KZSECUL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22497" w14:textId="77777777" w:rsidR="005C6628" w:rsidRDefault="005C6628">
      <w:r>
        <w:separator/>
      </w:r>
    </w:p>
  </w:footnote>
  <w:footnote w:type="continuationSeparator" w:id="0">
    <w:p w14:paraId="6B3457C1" w14:textId="77777777" w:rsidR="005C6628" w:rsidRDefault="005C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20E2F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9786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PODMINKA" w:val="A.Id_skupiny = 1276602"/>
  </w:docVars>
  <w:rsids>
    <w:rsidRoot w:val="00515B1A"/>
    <w:rsid w:val="000A7F93"/>
    <w:rsid w:val="000F6EF6"/>
    <w:rsid w:val="00305E3F"/>
    <w:rsid w:val="0038184D"/>
    <w:rsid w:val="00466174"/>
    <w:rsid w:val="00515B1A"/>
    <w:rsid w:val="005C6628"/>
    <w:rsid w:val="00684B47"/>
    <w:rsid w:val="006951F4"/>
    <w:rsid w:val="006C22CE"/>
    <w:rsid w:val="007772D6"/>
    <w:rsid w:val="00792C5A"/>
    <w:rsid w:val="007E31F5"/>
    <w:rsid w:val="008462A9"/>
    <w:rsid w:val="00950497"/>
    <w:rsid w:val="009B0E0F"/>
    <w:rsid w:val="00A14A8A"/>
    <w:rsid w:val="00AB3B7E"/>
    <w:rsid w:val="00AF365D"/>
    <w:rsid w:val="00B22E11"/>
    <w:rsid w:val="00B3699F"/>
    <w:rsid w:val="00B36C2F"/>
    <w:rsid w:val="00C71F8E"/>
    <w:rsid w:val="00D61EC3"/>
    <w:rsid w:val="00DD6F99"/>
    <w:rsid w:val="00E3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6644D"/>
  <w14:defaultImageDpi w14:val="0"/>
  <w15:docId w15:val="{E32CB15A-47D6-4B80-BE9E-3D75DC9D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886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Marcela Konschillová</cp:lastModifiedBy>
  <cp:revision>5</cp:revision>
  <cp:lastPrinted>2025-07-21T07:28:00Z</cp:lastPrinted>
  <dcterms:created xsi:type="dcterms:W3CDTF">2025-07-23T05:04:00Z</dcterms:created>
  <dcterms:modified xsi:type="dcterms:W3CDTF">2025-07-23T05:06:00Z</dcterms:modified>
</cp:coreProperties>
</file>