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2C90" w14:textId="77777777" w:rsidR="001B1CF8" w:rsidRDefault="001B1CF8" w:rsidP="001B1CF8">
      <w:pPr>
        <w:pStyle w:val="Nzev"/>
        <w:tabs>
          <w:tab w:val="left" w:pos="709"/>
        </w:tabs>
        <w:spacing w:before="0"/>
        <w:rPr>
          <w:rFonts w:ascii="Arial" w:hAnsi="Arial" w:cs="Arial"/>
          <w:b/>
          <w:sz w:val="28"/>
          <w:szCs w:val="28"/>
          <w:lang w:val="cs-CZ"/>
        </w:rPr>
      </w:pPr>
    </w:p>
    <w:p w14:paraId="00FE88BA" w14:textId="77777777" w:rsidR="001B1CF8" w:rsidRDefault="001B1CF8" w:rsidP="001B1CF8">
      <w:pPr>
        <w:pStyle w:val="Nzev"/>
        <w:tabs>
          <w:tab w:val="left" w:pos="709"/>
        </w:tabs>
        <w:spacing w:before="0"/>
        <w:rPr>
          <w:rFonts w:ascii="Arial" w:hAnsi="Arial" w:cs="Arial"/>
          <w:b/>
          <w:sz w:val="28"/>
          <w:szCs w:val="28"/>
          <w:lang w:val="cs-CZ"/>
        </w:rPr>
      </w:pPr>
    </w:p>
    <w:p w14:paraId="3FCFF713" w14:textId="4EC14718" w:rsidR="001B1CF8" w:rsidRDefault="001B1CF8" w:rsidP="001B1CF8">
      <w:pPr>
        <w:pStyle w:val="Nzev"/>
        <w:tabs>
          <w:tab w:val="left" w:pos="709"/>
        </w:tabs>
        <w:spacing w:before="0"/>
        <w:rPr>
          <w:rFonts w:ascii="Arial" w:hAnsi="Arial" w:cs="Arial"/>
          <w:b/>
          <w:sz w:val="28"/>
          <w:szCs w:val="28"/>
          <w:lang w:val="cs-CZ"/>
        </w:rPr>
      </w:pPr>
      <w:r w:rsidRPr="00DB100B">
        <w:rPr>
          <w:rFonts w:ascii="Arial" w:hAnsi="Arial" w:cs="Arial"/>
          <w:b/>
          <w:sz w:val="28"/>
          <w:szCs w:val="28"/>
          <w:lang w:val="cs-CZ"/>
        </w:rPr>
        <w:t xml:space="preserve">Dodatek č. </w:t>
      </w:r>
      <w:r w:rsidR="00567E9C">
        <w:rPr>
          <w:rFonts w:ascii="Arial" w:hAnsi="Arial" w:cs="Arial"/>
          <w:b/>
          <w:sz w:val="28"/>
          <w:szCs w:val="28"/>
          <w:lang w:val="cs-CZ"/>
        </w:rPr>
        <w:t>1</w:t>
      </w:r>
    </w:p>
    <w:p w14:paraId="284673E3" w14:textId="67943A59" w:rsidR="001B1CF8" w:rsidRDefault="001B1CF8" w:rsidP="001B1CF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3C8F659D" w14:textId="77777777" w:rsidR="00AF5F1A" w:rsidRPr="00DB100B" w:rsidRDefault="00AF5F1A" w:rsidP="001B1CF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31D8A48E" w14:textId="45E48333" w:rsidR="001B1CF8" w:rsidRPr="00DB100B" w:rsidRDefault="001B1CF8" w:rsidP="001B1CF8">
      <w:pPr>
        <w:pStyle w:val="Podnadpis"/>
        <w:spacing w:before="0" w:after="0" w:line="240" w:lineRule="auto"/>
        <w:jc w:val="both"/>
        <w:rPr>
          <w:rFonts w:ascii="Arial" w:hAnsi="Arial" w:cs="Arial"/>
          <w:color w:val="auto"/>
          <w:spacing w:val="2"/>
          <w:sz w:val="20"/>
          <w:szCs w:val="20"/>
          <w:lang w:val="cs-CZ"/>
        </w:rPr>
      </w:pPr>
      <w:r>
        <w:rPr>
          <w:rFonts w:ascii="Arial" w:hAnsi="Arial" w:cs="Arial"/>
          <w:color w:val="auto"/>
          <w:spacing w:val="2"/>
          <w:sz w:val="20"/>
          <w:szCs w:val="20"/>
          <w:lang w:val="cs-CZ"/>
        </w:rPr>
        <w:t>k</w:t>
      </w:r>
      <w:r w:rsidRPr="00DB100B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e smlouvě o dílo č. smlouvy objednatele </w:t>
      </w:r>
      <w:r w:rsidR="00885909">
        <w:rPr>
          <w:rFonts w:ascii="Arial" w:hAnsi="Arial" w:cs="Arial"/>
          <w:color w:val="auto"/>
          <w:spacing w:val="2"/>
          <w:sz w:val="20"/>
          <w:szCs w:val="20"/>
          <w:lang w:val="cs-CZ"/>
        </w:rPr>
        <w:t>1064</w:t>
      </w:r>
      <w:r w:rsidR="00567E9C">
        <w:rPr>
          <w:rFonts w:ascii="Arial" w:hAnsi="Arial" w:cs="Arial"/>
          <w:color w:val="auto"/>
          <w:spacing w:val="2"/>
          <w:sz w:val="20"/>
          <w:szCs w:val="20"/>
          <w:lang w:val="cs-CZ"/>
        </w:rPr>
        <w:t>-202</w:t>
      </w:r>
      <w:r w:rsidR="00885909">
        <w:rPr>
          <w:rFonts w:ascii="Arial" w:hAnsi="Arial" w:cs="Arial"/>
          <w:color w:val="auto"/>
          <w:spacing w:val="2"/>
          <w:sz w:val="20"/>
          <w:szCs w:val="20"/>
          <w:lang w:val="cs-CZ"/>
        </w:rPr>
        <w:t>4</w:t>
      </w:r>
      <w:r w:rsidRPr="00DB100B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-523101, č. smlouvy zhotovitele </w:t>
      </w:r>
      <w:r w:rsidR="00885909">
        <w:rPr>
          <w:rFonts w:ascii="Arial" w:hAnsi="Arial" w:cs="Arial"/>
          <w:color w:val="auto"/>
          <w:spacing w:val="2"/>
          <w:sz w:val="20"/>
          <w:szCs w:val="20"/>
          <w:lang w:val="cs-CZ"/>
        </w:rPr>
        <w:t>7</w:t>
      </w:r>
      <w:r w:rsidR="00567E9C">
        <w:rPr>
          <w:rFonts w:ascii="Arial" w:hAnsi="Arial" w:cs="Arial"/>
          <w:color w:val="auto"/>
          <w:spacing w:val="2"/>
          <w:sz w:val="20"/>
          <w:szCs w:val="20"/>
          <w:lang w:val="cs-CZ"/>
        </w:rPr>
        <w:t>/202</w:t>
      </w:r>
      <w:r w:rsidR="00885909">
        <w:rPr>
          <w:rFonts w:ascii="Arial" w:hAnsi="Arial" w:cs="Arial"/>
          <w:color w:val="auto"/>
          <w:spacing w:val="2"/>
          <w:sz w:val="20"/>
          <w:szCs w:val="20"/>
          <w:lang w:val="cs-CZ"/>
        </w:rPr>
        <w:t>4</w:t>
      </w:r>
      <w:r w:rsidR="00567E9C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 </w:t>
      </w:r>
      <w:r w:rsidRPr="00DB100B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ze dne </w:t>
      </w:r>
      <w:r w:rsidR="00567E9C">
        <w:rPr>
          <w:rFonts w:ascii="Arial" w:hAnsi="Arial" w:cs="Arial"/>
          <w:color w:val="auto"/>
          <w:spacing w:val="2"/>
          <w:sz w:val="20"/>
          <w:szCs w:val="20"/>
          <w:lang w:val="cs-CZ"/>
        </w:rPr>
        <w:t>30</w:t>
      </w:r>
      <w:r w:rsidRPr="00DB100B">
        <w:rPr>
          <w:rFonts w:ascii="Arial" w:hAnsi="Arial" w:cs="Arial"/>
          <w:color w:val="auto"/>
          <w:spacing w:val="2"/>
          <w:sz w:val="20"/>
          <w:szCs w:val="20"/>
          <w:lang w:val="cs-CZ"/>
        </w:rPr>
        <w:t>.</w:t>
      </w:r>
      <w:r w:rsidR="00567E9C">
        <w:rPr>
          <w:rFonts w:ascii="Arial" w:hAnsi="Arial" w:cs="Arial"/>
          <w:color w:val="auto"/>
          <w:spacing w:val="2"/>
          <w:sz w:val="20"/>
          <w:szCs w:val="20"/>
          <w:lang w:val="cs-CZ"/>
        </w:rPr>
        <w:t> </w:t>
      </w:r>
      <w:r w:rsidR="00885909">
        <w:rPr>
          <w:rFonts w:ascii="Arial" w:hAnsi="Arial" w:cs="Arial"/>
          <w:color w:val="auto"/>
          <w:spacing w:val="2"/>
          <w:sz w:val="20"/>
          <w:szCs w:val="20"/>
          <w:lang w:val="cs-CZ"/>
        </w:rPr>
        <w:t>září</w:t>
      </w:r>
      <w:r w:rsidRPr="00DB100B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 20</w:t>
      </w:r>
      <w:r w:rsidR="00567E9C">
        <w:rPr>
          <w:rFonts w:ascii="Arial" w:hAnsi="Arial" w:cs="Arial"/>
          <w:color w:val="auto"/>
          <w:spacing w:val="2"/>
          <w:sz w:val="20"/>
          <w:szCs w:val="20"/>
          <w:lang w:val="cs-CZ"/>
        </w:rPr>
        <w:t>2</w:t>
      </w:r>
      <w:r w:rsidR="00885909">
        <w:rPr>
          <w:rFonts w:ascii="Arial" w:hAnsi="Arial" w:cs="Arial"/>
          <w:color w:val="auto"/>
          <w:spacing w:val="2"/>
          <w:sz w:val="20"/>
          <w:szCs w:val="20"/>
          <w:lang w:val="cs-CZ"/>
        </w:rPr>
        <w:t>4</w:t>
      </w:r>
      <w:r w:rsidR="00DB32F4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, </w:t>
      </w:r>
      <w:r w:rsidRPr="00DB100B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na vypracování návrhu </w:t>
      </w:r>
      <w:r w:rsidRPr="003D6700">
        <w:rPr>
          <w:rFonts w:ascii="Arial" w:hAnsi="Arial" w:cs="Arial"/>
          <w:b/>
          <w:bCs/>
          <w:color w:val="auto"/>
          <w:spacing w:val="2"/>
          <w:sz w:val="20"/>
          <w:szCs w:val="20"/>
          <w:lang w:val="cs-CZ"/>
        </w:rPr>
        <w:t xml:space="preserve">Komplexních pozemkových úprav v katastrálním území </w:t>
      </w:r>
      <w:r w:rsidR="00885909">
        <w:rPr>
          <w:rFonts w:ascii="Arial" w:hAnsi="Arial" w:cs="Arial"/>
          <w:b/>
          <w:bCs/>
          <w:color w:val="auto"/>
          <w:spacing w:val="2"/>
          <w:sz w:val="20"/>
          <w:szCs w:val="20"/>
          <w:lang w:val="cs-CZ"/>
        </w:rPr>
        <w:t>Hluboké u Kunštátu</w:t>
      </w:r>
      <w:r w:rsidRPr="003D6700">
        <w:rPr>
          <w:rFonts w:ascii="Arial" w:hAnsi="Arial" w:cs="Arial"/>
          <w:b/>
          <w:bCs/>
          <w:color w:val="auto"/>
          <w:spacing w:val="2"/>
          <w:sz w:val="20"/>
          <w:szCs w:val="20"/>
          <w:lang w:val="cs-CZ"/>
        </w:rPr>
        <w:t>,</w:t>
      </w:r>
      <w:r w:rsidRPr="00DB100B">
        <w:rPr>
          <w:rFonts w:ascii="Arial" w:hAnsi="Arial" w:cs="Arial"/>
          <w:color w:val="auto"/>
          <w:spacing w:val="2"/>
          <w:sz w:val="20"/>
          <w:szCs w:val="20"/>
          <w:lang w:val="cs-CZ"/>
        </w:rPr>
        <w:t xml:space="preserve"> uzavřené podle § 2586 a</w:t>
      </w:r>
      <w:r>
        <w:rPr>
          <w:rFonts w:ascii="Arial" w:hAnsi="Arial" w:cs="Arial"/>
          <w:color w:val="auto"/>
          <w:spacing w:val="2"/>
          <w:sz w:val="20"/>
          <w:szCs w:val="20"/>
          <w:lang w:val="cs-CZ"/>
        </w:rPr>
        <w:t> </w:t>
      </w:r>
      <w:r w:rsidRPr="00DB100B">
        <w:rPr>
          <w:rFonts w:ascii="Arial" w:hAnsi="Arial" w:cs="Arial"/>
          <w:color w:val="auto"/>
          <w:spacing w:val="2"/>
          <w:sz w:val="20"/>
          <w:szCs w:val="20"/>
          <w:lang w:val="cs-CZ"/>
        </w:rPr>
        <w:t>násl. zákona č. 89/2012 Sb., občanského zákoníku, ve</w:t>
      </w:r>
      <w:r w:rsidR="00DB32F4">
        <w:rPr>
          <w:rFonts w:ascii="Arial" w:hAnsi="Arial" w:cs="Arial"/>
          <w:color w:val="auto"/>
          <w:spacing w:val="2"/>
          <w:sz w:val="20"/>
          <w:szCs w:val="20"/>
          <w:lang w:val="cs-CZ"/>
        </w:rPr>
        <w:t> </w:t>
      </w:r>
      <w:r w:rsidRPr="00DB100B">
        <w:rPr>
          <w:rFonts w:ascii="Arial" w:hAnsi="Arial" w:cs="Arial"/>
          <w:color w:val="auto"/>
          <w:spacing w:val="2"/>
          <w:sz w:val="20"/>
          <w:szCs w:val="20"/>
          <w:lang w:val="cs-CZ"/>
        </w:rPr>
        <w:t>znění pozdějších předpisů (dále jen „NOZ“) mezi smluvními stranami:</w:t>
      </w:r>
    </w:p>
    <w:p w14:paraId="5F2DB44D" w14:textId="77777777" w:rsidR="001B1CF8" w:rsidRPr="00DB100B" w:rsidRDefault="001B1CF8" w:rsidP="001B1CF8">
      <w:pPr>
        <w:rPr>
          <w:rFonts w:ascii="Arial" w:hAnsi="Arial" w:cs="Arial"/>
          <w:sz w:val="20"/>
          <w:szCs w:val="20"/>
          <w:lang w:val="cs-CZ"/>
        </w:rPr>
      </w:pPr>
    </w:p>
    <w:p w14:paraId="776ACA35" w14:textId="77777777" w:rsidR="001B1CF8" w:rsidRPr="00DB100B" w:rsidRDefault="001B1CF8" w:rsidP="001B1CF8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</w:rPr>
      </w:pPr>
    </w:p>
    <w:tbl>
      <w:tblPr>
        <w:tblStyle w:val="Mkatabulky"/>
        <w:tblW w:w="946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248"/>
        <w:gridCol w:w="5221"/>
      </w:tblGrid>
      <w:tr w:rsidR="001B1CF8" w:rsidRPr="005A76EB" w14:paraId="278DDF1A" w14:textId="77777777" w:rsidTr="00584592">
        <w:trPr>
          <w:trHeight w:val="335"/>
        </w:trPr>
        <w:tc>
          <w:tcPr>
            <w:tcW w:w="4248" w:type="dxa"/>
          </w:tcPr>
          <w:p w14:paraId="56DC4418" w14:textId="77777777" w:rsidR="001B1CF8" w:rsidRPr="005A76EB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5A76EB">
              <w:rPr>
                <w:rStyle w:val="Siln"/>
                <w:rFonts w:ascii="Arial" w:hAnsi="Arial" w:cs="Arial"/>
              </w:rPr>
              <w:t>Objednatel</w:t>
            </w:r>
            <w:r>
              <w:rPr>
                <w:rStyle w:val="Siln"/>
                <w:rFonts w:ascii="Arial" w:hAnsi="Arial" w:cs="Arial"/>
              </w:rPr>
              <w:t>em</w:t>
            </w:r>
            <w:r w:rsidRPr="005A76EB">
              <w:rPr>
                <w:rStyle w:val="Siln"/>
                <w:rFonts w:ascii="Arial" w:hAnsi="Arial" w:cs="Arial"/>
              </w:rPr>
              <w:t>:</w:t>
            </w:r>
          </w:p>
        </w:tc>
        <w:tc>
          <w:tcPr>
            <w:tcW w:w="5221" w:type="dxa"/>
          </w:tcPr>
          <w:p w14:paraId="715D68E4" w14:textId="2A54C65F" w:rsidR="001B1CF8" w:rsidRPr="005A76EB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ind w:left="-105"/>
              <w:rPr>
                <w:rFonts w:ascii="Arial" w:hAnsi="Arial" w:cs="Arial"/>
                <w:b/>
                <w:lang w:val="cs-CZ"/>
              </w:rPr>
            </w:pPr>
            <w:r w:rsidRPr="005A76EB">
              <w:rPr>
                <w:rFonts w:ascii="Arial" w:hAnsi="Arial" w:cs="Arial"/>
                <w:b/>
              </w:rPr>
              <w:t>Česká republika - Státní pozemkový úřad</w:t>
            </w:r>
          </w:p>
        </w:tc>
      </w:tr>
      <w:tr w:rsidR="00DB32F4" w:rsidRPr="007514E0" w14:paraId="73E738ED" w14:textId="77777777" w:rsidTr="00584592">
        <w:tc>
          <w:tcPr>
            <w:tcW w:w="4248" w:type="dxa"/>
          </w:tcPr>
          <w:p w14:paraId="365C4F26" w14:textId="3A0EEAF2" w:rsidR="00DB32F4" w:rsidRPr="00DB32F4" w:rsidRDefault="00DB32F4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DB32F4">
              <w:rPr>
                <w:rStyle w:val="Siln"/>
                <w:rFonts w:ascii="Arial" w:eastAsiaTheme="majorEastAsia" w:hAnsi="Arial" w:cs="Arial"/>
                <w:b w:val="0"/>
                <w:bCs w:val="0"/>
              </w:rPr>
              <w:t>S</w:t>
            </w:r>
            <w:r w:rsidRPr="00DB32F4">
              <w:rPr>
                <w:rStyle w:val="Siln"/>
                <w:rFonts w:eastAsiaTheme="majorEastAsia"/>
                <w:b w:val="0"/>
                <w:bCs w:val="0"/>
              </w:rPr>
              <w:t>ídlo :</w:t>
            </w:r>
          </w:p>
        </w:tc>
        <w:tc>
          <w:tcPr>
            <w:tcW w:w="5221" w:type="dxa"/>
          </w:tcPr>
          <w:p w14:paraId="0E5527DE" w14:textId="221DBF8F" w:rsidR="00DB32F4" w:rsidRPr="005A76EB" w:rsidRDefault="00DB32F4" w:rsidP="00A66E27">
            <w:pPr>
              <w:pStyle w:val="Tabulka-buky11"/>
              <w:tabs>
                <w:tab w:val="left" w:pos="0"/>
              </w:tabs>
              <w:spacing w:before="0" w:after="0"/>
              <w:ind w:left="-105"/>
              <w:rPr>
                <w:rFonts w:ascii="Arial" w:hAnsi="Arial" w:cs="Arial"/>
                <w:b/>
              </w:rPr>
            </w:pPr>
            <w:r w:rsidRPr="00885909">
              <w:rPr>
                <w:rFonts w:ascii="Arial" w:hAnsi="Arial" w:cs="Arial"/>
                <w:bCs/>
              </w:rPr>
              <w:t>H</w:t>
            </w:r>
            <w:r>
              <w:rPr>
                <w:rFonts w:ascii="Arial" w:hAnsi="Arial" w:cs="Arial"/>
              </w:rPr>
              <w:t>usinecká 1024/11a, 130 00 Praha 3 - Žižkov</w:t>
            </w:r>
          </w:p>
        </w:tc>
      </w:tr>
      <w:tr w:rsidR="00DB32F4" w:rsidRPr="007514E0" w14:paraId="5AD8D70D" w14:textId="77777777" w:rsidTr="00584592">
        <w:tc>
          <w:tcPr>
            <w:tcW w:w="4248" w:type="dxa"/>
          </w:tcPr>
          <w:p w14:paraId="2733108B" w14:textId="77777777" w:rsidR="00DB32F4" w:rsidRPr="007514E0" w:rsidRDefault="00DB32F4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</w:p>
        </w:tc>
        <w:tc>
          <w:tcPr>
            <w:tcW w:w="5221" w:type="dxa"/>
          </w:tcPr>
          <w:p w14:paraId="6D0E5B7E" w14:textId="6A4A8459" w:rsidR="00DB32F4" w:rsidRPr="007514E0" w:rsidRDefault="00DB32F4" w:rsidP="00A66E27">
            <w:pPr>
              <w:pStyle w:val="Tabulka-buky11"/>
              <w:tabs>
                <w:tab w:val="left" w:pos="0"/>
              </w:tabs>
              <w:spacing w:before="0" w:after="0"/>
              <w:ind w:left="-105"/>
              <w:rPr>
                <w:rFonts w:ascii="Arial" w:hAnsi="Arial" w:cs="Arial"/>
              </w:rPr>
            </w:pPr>
            <w:r w:rsidRPr="005A76EB">
              <w:rPr>
                <w:rFonts w:ascii="Arial" w:hAnsi="Arial" w:cs="Arial"/>
                <w:b/>
              </w:rPr>
              <w:t>Krajský pozemkový úřad pro Jihomoravský kraj</w:t>
            </w:r>
          </w:p>
        </w:tc>
      </w:tr>
      <w:tr w:rsidR="001B1CF8" w:rsidRPr="007514E0" w14:paraId="32644EB6" w14:textId="77777777" w:rsidTr="00584592">
        <w:tc>
          <w:tcPr>
            <w:tcW w:w="4248" w:type="dxa"/>
          </w:tcPr>
          <w:p w14:paraId="08B4AE0F" w14:textId="715B006C" w:rsidR="001B1CF8" w:rsidRPr="007514E0" w:rsidRDefault="00DB32F4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>
              <w:rPr>
                <w:rStyle w:val="Siln"/>
                <w:rFonts w:ascii="Arial" w:eastAsiaTheme="majorEastAsia" w:hAnsi="Arial" w:cs="Arial"/>
                <w:b w:val="0"/>
                <w:bCs w:val="0"/>
              </w:rPr>
              <w:t>Adresa</w:t>
            </w:r>
            <w:r w:rsidR="001B1CF8" w:rsidRPr="007514E0">
              <w:rPr>
                <w:rStyle w:val="Siln"/>
                <w:rFonts w:ascii="Arial" w:eastAsiaTheme="majorEastAsia" w:hAnsi="Arial" w:cs="Arial"/>
                <w:b w:val="0"/>
                <w:bCs w:val="0"/>
              </w:rPr>
              <w:t>:</w:t>
            </w:r>
          </w:p>
        </w:tc>
        <w:tc>
          <w:tcPr>
            <w:tcW w:w="5221" w:type="dxa"/>
          </w:tcPr>
          <w:p w14:paraId="16861F1D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Hroznová 227/17, 603 00 Brno</w:t>
            </w:r>
          </w:p>
        </w:tc>
      </w:tr>
      <w:tr w:rsidR="001B1CF8" w:rsidRPr="007514E0" w14:paraId="6624DDD8" w14:textId="77777777" w:rsidTr="00584592">
        <w:tc>
          <w:tcPr>
            <w:tcW w:w="4248" w:type="dxa"/>
          </w:tcPr>
          <w:p w14:paraId="4D2C7847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Fakturační adresa :</w:t>
            </w:r>
          </w:p>
        </w:tc>
        <w:tc>
          <w:tcPr>
            <w:tcW w:w="5221" w:type="dxa"/>
          </w:tcPr>
          <w:p w14:paraId="3E0F25AB" w14:textId="1B3A0D2E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 xml:space="preserve">Státní pozemkový úřad, Husinecká 1024/11a, 130 00 Praha </w:t>
            </w:r>
            <w:r w:rsidR="00584592">
              <w:rPr>
                <w:rFonts w:ascii="Arial" w:hAnsi="Arial" w:cs="Arial"/>
              </w:rPr>
              <w:t xml:space="preserve">3 </w:t>
            </w:r>
            <w:r w:rsidRPr="007514E0">
              <w:rPr>
                <w:rFonts w:ascii="Arial" w:hAnsi="Arial" w:cs="Arial"/>
              </w:rPr>
              <w:t>– Žižkov</w:t>
            </w:r>
          </w:p>
        </w:tc>
      </w:tr>
      <w:tr w:rsidR="001B1CF8" w:rsidRPr="007514E0" w14:paraId="1C0D2EEC" w14:textId="77777777" w:rsidTr="00584592">
        <w:tc>
          <w:tcPr>
            <w:tcW w:w="4248" w:type="dxa"/>
          </w:tcPr>
          <w:p w14:paraId="2F5FA7AC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Zastoupený :</w:t>
            </w:r>
          </w:p>
        </w:tc>
        <w:tc>
          <w:tcPr>
            <w:tcW w:w="5221" w:type="dxa"/>
            <w:vAlign w:val="center"/>
          </w:tcPr>
          <w:p w14:paraId="03B04329" w14:textId="7381E194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 xml:space="preserve">Ing. </w:t>
            </w:r>
            <w:r w:rsidR="00885909">
              <w:rPr>
                <w:rFonts w:ascii="Arial" w:hAnsi="Arial" w:cs="Arial"/>
              </w:rPr>
              <w:t>Pavlem Zajíčkem</w:t>
            </w:r>
            <w:r w:rsidRPr="007514E0">
              <w:rPr>
                <w:rFonts w:ascii="Arial" w:hAnsi="Arial" w:cs="Arial"/>
              </w:rPr>
              <w:t>, ředitel</w:t>
            </w:r>
            <w:r w:rsidR="00885909">
              <w:rPr>
                <w:rFonts w:ascii="Arial" w:hAnsi="Arial" w:cs="Arial"/>
              </w:rPr>
              <w:t>em</w:t>
            </w:r>
            <w:r w:rsidRPr="007514E0">
              <w:rPr>
                <w:rFonts w:ascii="Arial" w:hAnsi="Arial" w:cs="Arial"/>
              </w:rPr>
              <w:t xml:space="preserve"> KPÚ pro JMK</w:t>
            </w:r>
          </w:p>
        </w:tc>
      </w:tr>
      <w:tr w:rsidR="001B1CF8" w:rsidRPr="007514E0" w14:paraId="1AF47F3E" w14:textId="77777777" w:rsidTr="00584592">
        <w:trPr>
          <w:trHeight w:val="247"/>
        </w:trPr>
        <w:tc>
          <w:tcPr>
            <w:tcW w:w="4248" w:type="dxa"/>
          </w:tcPr>
          <w:p w14:paraId="40CDE1F6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Ve smluvních záležitostech oprávněn jednat:</w:t>
            </w:r>
          </w:p>
        </w:tc>
        <w:tc>
          <w:tcPr>
            <w:tcW w:w="5221" w:type="dxa"/>
            <w:vAlign w:val="center"/>
          </w:tcPr>
          <w:p w14:paraId="3562661F" w14:textId="68A4E482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 xml:space="preserve">Ing. </w:t>
            </w:r>
            <w:r w:rsidR="00885909">
              <w:rPr>
                <w:rFonts w:ascii="Arial" w:hAnsi="Arial" w:cs="Arial"/>
              </w:rPr>
              <w:t>Pavel Zajíček</w:t>
            </w:r>
            <w:r w:rsidRPr="007514E0">
              <w:rPr>
                <w:rFonts w:ascii="Arial" w:hAnsi="Arial" w:cs="Arial"/>
              </w:rPr>
              <w:t>, ředitel KPÚ pro JMK</w:t>
            </w:r>
          </w:p>
        </w:tc>
      </w:tr>
      <w:tr w:rsidR="001B1CF8" w:rsidRPr="007514E0" w14:paraId="0D785799" w14:textId="77777777" w:rsidTr="00584592">
        <w:tc>
          <w:tcPr>
            <w:tcW w:w="4248" w:type="dxa"/>
            <w:vMerge w:val="restart"/>
          </w:tcPr>
          <w:p w14:paraId="30C2280B" w14:textId="78D163C4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V technických záležitostech jsou oprávněn</w:t>
            </w:r>
            <w:r w:rsidR="00885909">
              <w:rPr>
                <w:rStyle w:val="Siln"/>
                <w:rFonts w:ascii="Arial" w:hAnsi="Arial" w:cs="Arial"/>
                <w:b w:val="0"/>
                <w:bCs w:val="0"/>
              </w:rPr>
              <w:t>y</w:t>
            </w: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 xml:space="preserve"> jednat:</w:t>
            </w:r>
          </w:p>
        </w:tc>
        <w:tc>
          <w:tcPr>
            <w:tcW w:w="5221" w:type="dxa"/>
            <w:vAlign w:val="center"/>
          </w:tcPr>
          <w:p w14:paraId="23870284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 xml:space="preserve">JUDr. Ivana Antlová, vedoucí pobočky Blansko </w:t>
            </w:r>
          </w:p>
        </w:tc>
      </w:tr>
      <w:tr w:rsidR="001B1CF8" w:rsidRPr="007514E0" w14:paraId="14DD1337" w14:textId="77777777" w:rsidTr="00584592">
        <w:tc>
          <w:tcPr>
            <w:tcW w:w="4248" w:type="dxa"/>
            <w:vMerge/>
          </w:tcPr>
          <w:p w14:paraId="5CC553A9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</w:p>
        </w:tc>
        <w:tc>
          <w:tcPr>
            <w:tcW w:w="5221" w:type="dxa"/>
          </w:tcPr>
          <w:p w14:paraId="19275463" w14:textId="21DD3CDB" w:rsidR="001B1CF8" w:rsidRPr="007514E0" w:rsidRDefault="00885909" w:rsidP="00A66E27">
            <w:pPr>
              <w:pStyle w:val="Tabulka-buky11"/>
              <w:tabs>
                <w:tab w:val="left" w:pos="0"/>
              </w:tabs>
              <w:spacing w:before="0" w:after="0"/>
              <w:ind w:left="-10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Martina Skotáková</w:t>
            </w:r>
            <w:r w:rsidR="001B1CF8" w:rsidRPr="007514E0">
              <w:rPr>
                <w:rFonts w:ascii="Arial" w:hAnsi="Arial" w:cs="Arial"/>
              </w:rPr>
              <w:t>, pobočk</w:t>
            </w:r>
            <w:r>
              <w:rPr>
                <w:rFonts w:ascii="Arial" w:hAnsi="Arial" w:cs="Arial"/>
              </w:rPr>
              <w:t>a</w:t>
            </w:r>
            <w:r w:rsidR="001B1CF8" w:rsidRPr="007514E0">
              <w:rPr>
                <w:rFonts w:ascii="Arial" w:hAnsi="Arial" w:cs="Arial"/>
              </w:rPr>
              <w:t xml:space="preserve"> Blansko </w:t>
            </w:r>
          </w:p>
        </w:tc>
      </w:tr>
      <w:tr w:rsidR="001B1CF8" w:rsidRPr="007514E0" w14:paraId="4F15E66C" w14:textId="77777777" w:rsidTr="00584592">
        <w:tc>
          <w:tcPr>
            <w:tcW w:w="4248" w:type="dxa"/>
          </w:tcPr>
          <w:p w14:paraId="0036CFC5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Adresa:</w:t>
            </w:r>
          </w:p>
        </w:tc>
        <w:tc>
          <w:tcPr>
            <w:tcW w:w="5221" w:type="dxa"/>
          </w:tcPr>
          <w:p w14:paraId="51CD612D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Poříčí 1569/18, 678 01 Blansko</w:t>
            </w:r>
          </w:p>
        </w:tc>
      </w:tr>
      <w:tr w:rsidR="001B1CF8" w:rsidRPr="007514E0" w14:paraId="12175F2F" w14:textId="77777777" w:rsidTr="00584592">
        <w:tc>
          <w:tcPr>
            <w:tcW w:w="4248" w:type="dxa"/>
          </w:tcPr>
          <w:p w14:paraId="163594C1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Telefon:</w:t>
            </w:r>
          </w:p>
        </w:tc>
        <w:tc>
          <w:tcPr>
            <w:tcW w:w="5221" w:type="dxa"/>
          </w:tcPr>
          <w:p w14:paraId="46EA5E52" w14:textId="798E7E90" w:rsidR="001B1CF8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+420 727 956</w:t>
            </w:r>
            <w:r w:rsidR="00885909">
              <w:rPr>
                <w:rFonts w:ascii="Arial" w:hAnsi="Arial" w:cs="Arial"/>
              </w:rPr>
              <w:t> 383 – JUDr. Antlová</w:t>
            </w:r>
          </w:p>
          <w:p w14:paraId="20986996" w14:textId="31D69B21" w:rsidR="00DB32F4" w:rsidRPr="007514E0" w:rsidRDefault="00DB32F4" w:rsidP="00A66E27">
            <w:pPr>
              <w:pStyle w:val="Tabulka-buky11"/>
              <w:tabs>
                <w:tab w:val="left" w:pos="0"/>
              </w:tabs>
              <w:spacing w:before="0" w:after="0"/>
              <w:ind w:left="-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+420 725</w:t>
            </w:r>
            <w:r w:rsidR="00885909">
              <w:rPr>
                <w:rFonts w:ascii="Arial" w:hAnsi="Arial" w:cs="Arial"/>
              </w:rPr>
              <w:t> 765 793 – M. Skotáková</w:t>
            </w:r>
          </w:p>
        </w:tc>
      </w:tr>
      <w:tr w:rsidR="001B1CF8" w:rsidRPr="007514E0" w14:paraId="0572AB80" w14:textId="77777777" w:rsidTr="00584592">
        <w:tc>
          <w:tcPr>
            <w:tcW w:w="4248" w:type="dxa"/>
          </w:tcPr>
          <w:p w14:paraId="25AB50B0" w14:textId="2899F546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E-mail:</w:t>
            </w:r>
          </w:p>
        </w:tc>
        <w:tc>
          <w:tcPr>
            <w:tcW w:w="5221" w:type="dxa"/>
          </w:tcPr>
          <w:p w14:paraId="384335C5" w14:textId="2BDD243E" w:rsidR="001B1CF8" w:rsidRPr="007514E0" w:rsidRDefault="00E92F77" w:rsidP="00A66E27">
            <w:pPr>
              <w:pStyle w:val="Tabulka-buky11"/>
              <w:tabs>
                <w:tab w:val="left" w:pos="0"/>
              </w:tabs>
              <w:spacing w:before="0" w:after="0"/>
              <w:ind w:left="-105"/>
              <w:rPr>
                <w:rFonts w:ascii="Arial" w:hAnsi="Arial" w:cs="Arial"/>
              </w:rPr>
            </w:pPr>
            <w:hyperlink r:id="rId8" w:history="1">
              <w:r w:rsidR="00885909" w:rsidRPr="006C5618">
                <w:rPr>
                  <w:rStyle w:val="Hypertextovodkaz"/>
                  <w:rFonts w:ascii="Arial" w:hAnsi="Arial" w:cs="Arial"/>
                </w:rPr>
                <w:t>blansko.pk@spu</w:t>
              </w:r>
            </w:hyperlink>
            <w:r w:rsidR="00885909">
              <w:rPr>
                <w:rFonts w:ascii="Arial" w:hAnsi="Arial" w:cs="Arial"/>
              </w:rPr>
              <w:t>.gov.</w:t>
            </w:r>
            <w:r w:rsidR="001B1CF8" w:rsidRPr="007514E0">
              <w:rPr>
                <w:rFonts w:ascii="Arial" w:hAnsi="Arial" w:cs="Arial"/>
              </w:rPr>
              <w:t>cz</w:t>
            </w:r>
          </w:p>
        </w:tc>
      </w:tr>
      <w:tr w:rsidR="001B1CF8" w:rsidRPr="007514E0" w14:paraId="7C91FBA3" w14:textId="77777777" w:rsidTr="00584592">
        <w:tc>
          <w:tcPr>
            <w:tcW w:w="4248" w:type="dxa"/>
          </w:tcPr>
          <w:p w14:paraId="1B29F451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eastAsiaTheme="majorEastAsia" w:hAnsi="Arial" w:cs="Arial"/>
                <w:b w:val="0"/>
                <w:bCs w:val="0"/>
              </w:rPr>
              <w:t>ID DS:</w:t>
            </w:r>
          </w:p>
        </w:tc>
        <w:tc>
          <w:tcPr>
            <w:tcW w:w="5221" w:type="dxa"/>
          </w:tcPr>
          <w:p w14:paraId="338E7E59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z49per3</w:t>
            </w:r>
          </w:p>
        </w:tc>
      </w:tr>
      <w:tr w:rsidR="001B1CF8" w:rsidRPr="007514E0" w14:paraId="34632922" w14:textId="77777777" w:rsidTr="00584592">
        <w:tblPrEx>
          <w:tblLook w:val="04A0" w:firstRow="1" w:lastRow="0" w:firstColumn="1" w:lastColumn="0" w:noHBand="0" w:noVBand="1"/>
        </w:tblPrEx>
        <w:tc>
          <w:tcPr>
            <w:tcW w:w="4248" w:type="dxa"/>
          </w:tcPr>
          <w:p w14:paraId="076F9E38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Bankovní spojení:</w:t>
            </w:r>
          </w:p>
        </w:tc>
        <w:tc>
          <w:tcPr>
            <w:tcW w:w="5221" w:type="dxa"/>
          </w:tcPr>
          <w:p w14:paraId="60158383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Česká národní banka</w:t>
            </w:r>
          </w:p>
        </w:tc>
      </w:tr>
      <w:tr w:rsidR="001B1CF8" w:rsidRPr="007514E0" w14:paraId="027F7531" w14:textId="77777777" w:rsidTr="00584592">
        <w:tblPrEx>
          <w:tblLook w:val="04A0" w:firstRow="1" w:lastRow="0" w:firstColumn="1" w:lastColumn="0" w:noHBand="0" w:noVBand="1"/>
        </w:tblPrEx>
        <w:tc>
          <w:tcPr>
            <w:tcW w:w="4248" w:type="dxa"/>
          </w:tcPr>
          <w:p w14:paraId="5B2DD072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Číslo účtu:</w:t>
            </w:r>
          </w:p>
        </w:tc>
        <w:tc>
          <w:tcPr>
            <w:tcW w:w="5221" w:type="dxa"/>
          </w:tcPr>
          <w:p w14:paraId="07A2901E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3723001/0710</w:t>
            </w:r>
          </w:p>
        </w:tc>
      </w:tr>
      <w:tr w:rsidR="001B1CF8" w:rsidRPr="007514E0" w14:paraId="312EBACB" w14:textId="77777777" w:rsidTr="00584592">
        <w:tc>
          <w:tcPr>
            <w:tcW w:w="4248" w:type="dxa"/>
          </w:tcPr>
          <w:p w14:paraId="6EBF854E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IČO:</w:t>
            </w:r>
          </w:p>
        </w:tc>
        <w:tc>
          <w:tcPr>
            <w:tcW w:w="5221" w:type="dxa"/>
          </w:tcPr>
          <w:p w14:paraId="4469FD7F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01312774</w:t>
            </w:r>
          </w:p>
        </w:tc>
      </w:tr>
      <w:tr w:rsidR="001B1CF8" w:rsidRPr="007514E0" w14:paraId="1654D6B0" w14:textId="77777777" w:rsidTr="00584592">
        <w:tc>
          <w:tcPr>
            <w:tcW w:w="4248" w:type="dxa"/>
          </w:tcPr>
          <w:p w14:paraId="68C0C66D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DIČ:</w:t>
            </w:r>
          </w:p>
        </w:tc>
        <w:tc>
          <w:tcPr>
            <w:tcW w:w="5221" w:type="dxa"/>
          </w:tcPr>
          <w:p w14:paraId="468924C8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ind w:left="-105"/>
              <w:rPr>
                <w:rFonts w:ascii="Arial" w:hAnsi="Arial" w:cs="Arial"/>
              </w:rPr>
            </w:pPr>
            <w:r w:rsidRPr="007514E0">
              <w:rPr>
                <w:rFonts w:ascii="Arial" w:hAnsi="Arial" w:cs="Arial"/>
              </w:rPr>
              <w:t>CZ01312774 (není plátce DPH)</w:t>
            </w:r>
          </w:p>
        </w:tc>
      </w:tr>
    </w:tbl>
    <w:p w14:paraId="2117A3B5" w14:textId="77777777" w:rsidR="00AF5F1A" w:rsidRDefault="00AF5F1A" w:rsidP="00A66E27">
      <w:pPr>
        <w:tabs>
          <w:tab w:val="left" w:pos="0"/>
        </w:tabs>
        <w:spacing w:after="0"/>
        <w:rPr>
          <w:rFonts w:ascii="Arial" w:hAnsi="Arial" w:cs="Arial"/>
          <w:sz w:val="20"/>
          <w:szCs w:val="20"/>
          <w:lang w:val="cs-CZ"/>
        </w:rPr>
      </w:pPr>
    </w:p>
    <w:p w14:paraId="4FBCE318" w14:textId="643A067C" w:rsidR="001B1CF8" w:rsidRPr="007514E0" w:rsidRDefault="001B1CF8" w:rsidP="00A66E27">
      <w:pPr>
        <w:tabs>
          <w:tab w:val="left" w:pos="0"/>
        </w:tabs>
        <w:rPr>
          <w:rFonts w:ascii="Arial" w:hAnsi="Arial" w:cs="Arial"/>
          <w:sz w:val="20"/>
          <w:szCs w:val="20"/>
          <w:lang w:val="cs-CZ"/>
        </w:rPr>
      </w:pPr>
      <w:r w:rsidRPr="007514E0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Pr="00AF5F1A">
        <w:rPr>
          <w:rStyle w:val="Siln"/>
          <w:rFonts w:ascii="Arial" w:hAnsi="Arial" w:cs="Arial"/>
          <w:sz w:val="20"/>
          <w:szCs w:val="20"/>
          <w:lang w:val="cs-CZ"/>
        </w:rPr>
        <w:t>objednatel</w:t>
      </w:r>
      <w:r w:rsidRPr="007514E0">
        <w:rPr>
          <w:rFonts w:ascii="Arial" w:hAnsi="Arial" w:cs="Arial"/>
          <w:sz w:val="20"/>
          <w:szCs w:val="20"/>
          <w:lang w:val="cs-CZ"/>
        </w:rPr>
        <w:t>“)</w:t>
      </w:r>
    </w:p>
    <w:tbl>
      <w:tblPr>
        <w:tblStyle w:val="Mkatabulky"/>
        <w:tblW w:w="9504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248"/>
        <w:gridCol w:w="5250"/>
        <w:gridCol w:w="6"/>
      </w:tblGrid>
      <w:tr w:rsidR="001B1CF8" w:rsidRPr="005A76EB" w14:paraId="57455A0E" w14:textId="77777777" w:rsidTr="00584592">
        <w:trPr>
          <w:gridAfter w:val="1"/>
          <w:wAfter w:w="6" w:type="dxa"/>
          <w:trHeight w:val="434"/>
        </w:trPr>
        <w:tc>
          <w:tcPr>
            <w:tcW w:w="4248" w:type="dxa"/>
          </w:tcPr>
          <w:p w14:paraId="1C6102A9" w14:textId="77777777" w:rsidR="001B1CF8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hAnsi="Arial" w:cs="Arial"/>
              </w:rPr>
            </w:pPr>
          </w:p>
          <w:p w14:paraId="50AFD94C" w14:textId="77777777" w:rsidR="001B1CF8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</w:rPr>
              <w:t>a</w:t>
            </w:r>
          </w:p>
          <w:p w14:paraId="05301287" w14:textId="77777777" w:rsidR="001B1CF8" w:rsidRPr="005A76EB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hAnsi="Arial" w:cs="Arial"/>
              </w:rPr>
            </w:pPr>
          </w:p>
        </w:tc>
        <w:tc>
          <w:tcPr>
            <w:tcW w:w="5250" w:type="dxa"/>
          </w:tcPr>
          <w:p w14:paraId="20437752" w14:textId="77777777" w:rsidR="001B1CF8" w:rsidRPr="005A76EB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ind w:left="606" w:hanging="711"/>
              <w:rPr>
                <w:rFonts w:ascii="Arial" w:hAnsi="Arial" w:cs="Arial"/>
                <w:b/>
                <w:lang w:val="cs-CZ"/>
              </w:rPr>
            </w:pPr>
          </w:p>
        </w:tc>
      </w:tr>
      <w:tr w:rsidR="001B1CF8" w:rsidRPr="005A76EB" w14:paraId="7DF9C05F" w14:textId="77777777" w:rsidTr="00584592">
        <w:trPr>
          <w:gridAfter w:val="1"/>
          <w:wAfter w:w="6" w:type="dxa"/>
        </w:trPr>
        <w:tc>
          <w:tcPr>
            <w:tcW w:w="4248" w:type="dxa"/>
          </w:tcPr>
          <w:p w14:paraId="1A9CC00D" w14:textId="77777777" w:rsidR="001B1CF8" w:rsidRPr="005A76EB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hAnsi="Arial" w:cs="Arial"/>
              </w:rPr>
            </w:pPr>
            <w:r w:rsidRPr="005A76EB">
              <w:rPr>
                <w:rStyle w:val="Siln"/>
                <w:rFonts w:ascii="Arial" w:hAnsi="Arial" w:cs="Arial"/>
              </w:rPr>
              <w:t>Zhotovitel</w:t>
            </w:r>
            <w:r>
              <w:rPr>
                <w:rStyle w:val="Siln"/>
                <w:rFonts w:ascii="Arial" w:hAnsi="Arial" w:cs="Arial"/>
              </w:rPr>
              <w:t>em</w:t>
            </w:r>
            <w:r w:rsidRPr="005A76EB">
              <w:rPr>
                <w:rStyle w:val="Siln"/>
                <w:rFonts w:ascii="Arial" w:hAnsi="Arial" w:cs="Arial"/>
              </w:rPr>
              <w:t>:</w:t>
            </w:r>
          </w:p>
        </w:tc>
        <w:tc>
          <w:tcPr>
            <w:tcW w:w="5250" w:type="dxa"/>
          </w:tcPr>
          <w:p w14:paraId="0A807AF5" w14:textId="34E1B659" w:rsidR="001B1CF8" w:rsidRPr="001A353C" w:rsidRDefault="00DB32F4" w:rsidP="00A66E27">
            <w:pPr>
              <w:pStyle w:val="Tabulka-buky11"/>
              <w:tabs>
                <w:tab w:val="left" w:pos="0"/>
              </w:tabs>
              <w:spacing w:before="0" w:after="0"/>
              <w:ind w:left="606" w:hanging="711"/>
              <w:rPr>
                <w:rFonts w:ascii="Arial" w:hAnsi="Arial" w:cs="Arial"/>
                <w:b/>
                <w:lang w:val="cs-CZ"/>
              </w:rPr>
            </w:pPr>
            <w:r w:rsidRPr="001A353C">
              <w:rPr>
                <w:rFonts w:ascii="Arial" w:hAnsi="Arial" w:cs="Arial"/>
                <w:b/>
                <w:lang w:val="cs-CZ"/>
              </w:rPr>
              <w:t>EKOS T, spol. s r.o.</w:t>
            </w:r>
          </w:p>
        </w:tc>
      </w:tr>
      <w:tr w:rsidR="001B1CF8" w:rsidRPr="007514E0" w14:paraId="30350C5D" w14:textId="77777777" w:rsidTr="00584592">
        <w:tc>
          <w:tcPr>
            <w:tcW w:w="4248" w:type="dxa"/>
          </w:tcPr>
          <w:p w14:paraId="715605A1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Sídlo</w:t>
            </w:r>
          </w:p>
        </w:tc>
        <w:tc>
          <w:tcPr>
            <w:tcW w:w="5256" w:type="dxa"/>
            <w:gridSpan w:val="2"/>
          </w:tcPr>
          <w:p w14:paraId="0C22DAEA" w14:textId="45ABECD2" w:rsidR="001B1CF8" w:rsidRPr="007514E0" w:rsidRDefault="00DB32F4" w:rsidP="00A66E27">
            <w:pPr>
              <w:pStyle w:val="Tabulka-buky11"/>
              <w:tabs>
                <w:tab w:val="left" w:pos="0"/>
              </w:tabs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Bezručova 68, 674 01 Třebíč</w:t>
            </w:r>
          </w:p>
        </w:tc>
      </w:tr>
      <w:tr w:rsidR="001B1CF8" w:rsidRPr="005A76EB" w14:paraId="6306674E" w14:textId="77777777" w:rsidTr="00584592">
        <w:trPr>
          <w:gridAfter w:val="1"/>
          <w:wAfter w:w="6" w:type="dxa"/>
        </w:trPr>
        <w:tc>
          <w:tcPr>
            <w:tcW w:w="4248" w:type="dxa"/>
          </w:tcPr>
          <w:p w14:paraId="7E281EF4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Zastoupen:</w:t>
            </w:r>
          </w:p>
        </w:tc>
        <w:tc>
          <w:tcPr>
            <w:tcW w:w="5250" w:type="dxa"/>
          </w:tcPr>
          <w:p w14:paraId="6438684E" w14:textId="5DCD95FF" w:rsidR="001B1CF8" w:rsidRPr="007514E0" w:rsidRDefault="00DB32F4" w:rsidP="00A66E27">
            <w:pPr>
              <w:pStyle w:val="Tabulka-buky11"/>
              <w:tabs>
                <w:tab w:val="left" w:pos="0"/>
              </w:tabs>
              <w:spacing w:before="0" w:after="0"/>
              <w:ind w:left="-106" w:firstLine="1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Ing. Alešem Tůmou, jednatelem společnosti</w:t>
            </w:r>
          </w:p>
        </w:tc>
      </w:tr>
      <w:tr w:rsidR="001B1CF8" w:rsidRPr="005A76EB" w14:paraId="2EA757A9" w14:textId="77777777" w:rsidTr="00584592">
        <w:trPr>
          <w:gridAfter w:val="1"/>
          <w:wAfter w:w="6" w:type="dxa"/>
        </w:trPr>
        <w:tc>
          <w:tcPr>
            <w:tcW w:w="4248" w:type="dxa"/>
          </w:tcPr>
          <w:p w14:paraId="07B5F58E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jc w:val="left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Ve smluvních záležitostech oprávněn jednat:</w:t>
            </w:r>
          </w:p>
        </w:tc>
        <w:tc>
          <w:tcPr>
            <w:tcW w:w="5250" w:type="dxa"/>
          </w:tcPr>
          <w:p w14:paraId="28D916C0" w14:textId="77777777" w:rsidR="00363E89" w:rsidRDefault="00363E89" w:rsidP="00A66E27">
            <w:pPr>
              <w:pStyle w:val="Tabulka-buky11"/>
              <w:tabs>
                <w:tab w:val="left" w:pos="0"/>
              </w:tabs>
              <w:spacing w:before="0" w:after="0"/>
              <w:ind w:left="-10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Aleš Tůma, jednatel společnosti</w:t>
            </w:r>
          </w:p>
          <w:p w14:paraId="6A99F05F" w14:textId="7085C276" w:rsidR="001B1CF8" w:rsidRPr="007514E0" w:rsidRDefault="00363E89" w:rsidP="00A66E27">
            <w:pPr>
              <w:pStyle w:val="Tabulka-buky11"/>
              <w:tabs>
                <w:tab w:val="left" w:pos="0"/>
              </w:tabs>
              <w:spacing w:before="0" w:after="0"/>
              <w:ind w:left="-105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Ing. Libor Sedláček, jednatel společnosti</w:t>
            </w:r>
          </w:p>
        </w:tc>
      </w:tr>
      <w:tr w:rsidR="001B1CF8" w:rsidRPr="005A76EB" w14:paraId="1C724A33" w14:textId="77777777" w:rsidTr="00584592">
        <w:trPr>
          <w:gridAfter w:val="1"/>
          <w:wAfter w:w="6" w:type="dxa"/>
          <w:trHeight w:val="255"/>
        </w:trPr>
        <w:tc>
          <w:tcPr>
            <w:tcW w:w="4248" w:type="dxa"/>
          </w:tcPr>
          <w:p w14:paraId="64DABE7E" w14:textId="66DB065E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eastAsiaTheme="majorEastAsia" w:hAnsi="Arial" w:cs="Arial"/>
                <w:b w:val="0"/>
                <w:bCs w:val="0"/>
              </w:rPr>
              <w:t>V technických záležitostech oprávněn jednat:</w:t>
            </w:r>
          </w:p>
        </w:tc>
        <w:tc>
          <w:tcPr>
            <w:tcW w:w="5250" w:type="dxa"/>
          </w:tcPr>
          <w:p w14:paraId="36CAC848" w14:textId="28602913" w:rsidR="001B1CF8" w:rsidRPr="007514E0" w:rsidRDefault="006E1CE9" w:rsidP="00A66E27">
            <w:pPr>
              <w:pStyle w:val="Tabulka-buky11"/>
              <w:tabs>
                <w:tab w:val="left" w:pos="0"/>
              </w:tabs>
              <w:spacing w:before="0" w:after="0"/>
              <w:ind w:left="-111" w:firstLine="6"/>
              <w:jc w:val="left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  <w:r w:rsidR="001B1CF8" w:rsidRPr="007514E0">
              <w:rPr>
                <w:rFonts w:ascii="Arial" w:hAnsi="Arial" w:cs="Arial"/>
                <w:lang w:val="cs-CZ"/>
              </w:rPr>
              <w:t xml:space="preserve"> </w:t>
            </w:r>
          </w:p>
        </w:tc>
      </w:tr>
      <w:tr w:rsidR="001B1CF8" w:rsidRPr="005A76EB" w14:paraId="7647804F" w14:textId="77777777" w:rsidTr="00584592">
        <w:trPr>
          <w:gridAfter w:val="1"/>
          <w:wAfter w:w="6" w:type="dxa"/>
        </w:trPr>
        <w:tc>
          <w:tcPr>
            <w:tcW w:w="4248" w:type="dxa"/>
          </w:tcPr>
          <w:p w14:paraId="1E83C207" w14:textId="407ADE94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Telefon</w:t>
            </w:r>
            <w:r w:rsidRPr="00363E89">
              <w:rPr>
                <w:rStyle w:val="Siln"/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5250" w:type="dxa"/>
          </w:tcPr>
          <w:p w14:paraId="3FB74E66" w14:textId="72389880" w:rsidR="001B1CF8" w:rsidRPr="007514E0" w:rsidRDefault="006E1CE9" w:rsidP="00A66E27">
            <w:pPr>
              <w:pStyle w:val="Tabulka-buky11"/>
              <w:tabs>
                <w:tab w:val="left" w:pos="0"/>
              </w:tabs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</w:p>
        </w:tc>
      </w:tr>
      <w:tr w:rsidR="001B1CF8" w:rsidRPr="005A76EB" w14:paraId="234A6405" w14:textId="77777777" w:rsidTr="00584592">
        <w:trPr>
          <w:gridAfter w:val="1"/>
          <w:wAfter w:w="6" w:type="dxa"/>
        </w:trPr>
        <w:tc>
          <w:tcPr>
            <w:tcW w:w="4248" w:type="dxa"/>
          </w:tcPr>
          <w:p w14:paraId="30124E10" w14:textId="547506FD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E-mail:</w:t>
            </w:r>
          </w:p>
        </w:tc>
        <w:tc>
          <w:tcPr>
            <w:tcW w:w="5250" w:type="dxa"/>
          </w:tcPr>
          <w:p w14:paraId="49497CED" w14:textId="7D57BA42" w:rsidR="001B1CF8" w:rsidRPr="007514E0" w:rsidRDefault="006E1CE9" w:rsidP="00A66E27">
            <w:pPr>
              <w:pStyle w:val="Tabulka-buky11"/>
              <w:tabs>
                <w:tab w:val="left" w:pos="0"/>
              </w:tabs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xxx</w:t>
            </w:r>
            <w:proofErr w:type="spellEnd"/>
          </w:p>
        </w:tc>
      </w:tr>
      <w:tr w:rsidR="001B1CF8" w:rsidRPr="005A76EB" w14:paraId="35A80D6B" w14:textId="77777777" w:rsidTr="00584592">
        <w:trPr>
          <w:gridAfter w:val="1"/>
          <w:wAfter w:w="6" w:type="dxa"/>
        </w:trPr>
        <w:tc>
          <w:tcPr>
            <w:tcW w:w="4248" w:type="dxa"/>
          </w:tcPr>
          <w:p w14:paraId="77EBD813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ID DS:</w:t>
            </w:r>
          </w:p>
        </w:tc>
        <w:tc>
          <w:tcPr>
            <w:tcW w:w="5250" w:type="dxa"/>
          </w:tcPr>
          <w:p w14:paraId="2DCD3CF3" w14:textId="78A82600" w:rsidR="001B1CF8" w:rsidRPr="007514E0" w:rsidRDefault="00363E89" w:rsidP="00A66E27">
            <w:pPr>
              <w:pStyle w:val="Tabulka-buky11"/>
              <w:tabs>
                <w:tab w:val="left" w:pos="0"/>
              </w:tabs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2r63dp8</w:t>
            </w:r>
          </w:p>
        </w:tc>
      </w:tr>
      <w:tr w:rsidR="001B1CF8" w:rsidRPr="005A76EB" w14:paraId="690BB4E2" w14:textId="77777777" w:rsidTr="00584592">
        <w:trPr>
          <w:gridAfter w:val="1"/>
          <w:wAfter w:w="6" w:type="dxa"/>
        </w:trPr>
        <w:tc>
          <w:tcPr>
            <w:tcW w:w="4248" w:type="dxa"/>
          </w:tcPr>
          <w:p w14:paraId="0B17A53B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Bankovní spojení:</w:t>
            </w:r>
          </w:p>
        </w:tc>
        <w:tc>
          <w:tcPr>
            <w:tcW w:w="5250" w:type="dxa"/>
          </w:tcPr>
          <w:p w14:paraId="252A765E" w14:textId="489DAF91" w:rsidR="001B1CF8" w:rsidRPr="007514E0" w:rsidRDefault="00363E89" w:rsidP="00A66E27">
            <w:pPr>
              <w:pStyle w:val="Tabulka-buky11"/>
              <w:tabs>
                <w:tab w:val="left" w:pos="0"/>
              </w:tabs>
              <w:spacing w:before="0" w:after="0"/>
              <w:ind w:left="-105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Česká spořitelna, pobočka Třebíč</w:t>
            </w:r>
          </w:p>
        </w:tc>
      </w:tr>
      <w:tr w:rsidR="001B1CF8" w:rsidRPr="005A76EB" w14:paraId="6EFFF59D" w14:textId="77777777" w:rsidTr="00584592">
        <w:trPr>
          <w:gridAfter w:val="1"/>
          <w:wAfter w:w="6" w:type="dxa"/>
        </w:trPr>
        <w:tc>
          <w:tcPr>
            <w:tcW w:w="4248" w:type="dxa"/>
          </w:tcPr>
          <w:p w14:paraId="01273FE9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hAnsi="Arial" w:cs="Arial"/>
                <w:b w:val="0"/>
                <w:bCs w:val="0"/>
              </w:rPr>
              <w:t>Číslo účtu:</w:t>
            </w:r>
          </w:p>
        </w:tc>
        <w:tc>
          <w:tcPr>
            <w:tcW w:w="5250" w:type="dxa"/>
          </w:tcPr>
          <w:p w14:paraId="59CB8025" w14:textId="2BE39FEF" w:rsidR="001B1CF8" w:rsidRPr="007514E0" w:rsidRDefault="00363E89" w:rsidP="00A66E27">
            <w:pPr>
              <w:pStyle w:val="Tabulka-buky11"/>
              <w:tabs>
                <w:tab w:val="left" w:pos="0"/>
              </w:tabs>
              <w:spacing w:before="0" w:after="0"/>
              <w:ind w:left="711" w:hanging="816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1521409359/0800</w:t>
            </w:r>
          </w:p>
        </w:tc>
      </w:tr>
      <w:tr w:rsidR="001B1CF8" w:rsidRPr="005A76EB" w14:paraId="7DB96B6C" w14:textId="77777777" w:rsidTr="00584592">
        <w:trPr>
          <w:gridAfter w:val="1"/>
          <w:wAfter w:w="6" w:type="dxa"/>
        </w:trPr>
        <w:tc>
          <w:tcPr>
            <w:tcW w:w="4248" w:type="dxa"/>
          </w:tcPr>
          <w:p w14:paraId="6C7E7C19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eastAsiaTheme="majorEastAsia" w:hAnsi="Arial" w:cs="Arial"/>
                <w:b w:val="0"/>
                <w:bCs w:val="0"/>
              </w:rPr>
              <w:t>IČO:</w:t>
            </w:r>
          </w:p>
        </w:tc>
        <w:tc>
          <w:tcPr>
            <w:tcW w:w="5250" w:type="dxa"/>
          </w:tcPr>
          <w:p w14:paraId="4B6BB2DB" w14:textId="2C903381" w:rsidR="001B1CF8" w:rsidRPr="007514E0" w:rsidRDefault="00363E89" w:rsidP="00A66E27">
            <w:pPr>
              <w:pStyle w:val="Tabulka-buky11"/>
              <w:tabs>
                <w:tab w:val="left" w:pos="0"/>
              </w:tabs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63470985</w:t>
            </w:r>
          </w:p>
        </w:tc>
      </w:tr>
      <w:tr w:rsidR="001B1CF8" w:rsidRPr="005A76EB" w14:paraId="0A39B236" w14:textId="77777777" w:rsidTr="00584592">
        <w:trPr>
          <w:gridAfter w:val="1"/>
          <w:wAfter w:w="6" w:type="dxa"/>
        </w:trPr>
        <w:tc>
          <w:tcPr>
            <w:tcW w:w="4248" w:type="dxa"/>
          </w:tcPr>
          <w:p w14:paraId="4D5B15B4" w14:textId="77777777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Style w:val="Siln"/>
                <w:rFonts w:ascii="Arial" w:eastAsiaTheme="majorEastAsia" w:hAnsi="Arial" w:cs="Arial"/>
                <w:b w:val="0"/>
                <w:bCs w:val="0"/>
              </w:rPr>
            </w:pPr>
            <w:r w:rsidRPr="007514E0">
              <w:rPr>
                <w:rStyle w:val="Siln"/>
                <w:rFonts w:ascii="Arial" w:eastAsiaTheme="majorEastAsia" w:hAnsi="Arial" w:cs="Arial"/>
                <w:b w:val="0"/>
                <w:bCs w:val="0"/>
              </w:rPr>
              <w:t>DIČ:</w:t>
            </w:r>
          </w:p>
        </w:tc>
        <w:tc>
          <w:tcPr>
            <w:tcW w:w="5250" w:type="dxa"/>
          </w:tcPr>
          <w:p w14:paraId="3A5C83D1" w14:textId="0820C843" w:rsidR="001B1CF8" w:rsidRPr="007514E0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ind w:left="606" w:hanging="711"/>
              <w:rPr>
                <w:rFonts w:ascii="Arial" w:hAnsi="Arial" w:cs="Arial"/>
                <w:lang w:val="cs-CZ"/>
              </w:rPr>
            </w:pPr>
            <w:r w:rsidRPr="007514E0">
              <w:rPr>
                <w:rFonts w:ascii="Arial" w:hAnsi="Arial" w:cs="Arial"/>
                <w:lang w:val="cs-CZ"/>
              </w:rPr>
              <w:t>CZ</w:t>
            </w:r>
            <w:r w:rsidR="00363E89">
              <w:rPr>
                <w:rFonts w:ascii="Arial" w:hAnsi="Arial" w:cs="Arial"/>
                <w:lang w:val="cs-CZ"/>
              </w:rPr>
              <w:t>63470985</w:t>
            </w:r>
          </w:p>
        </w:tc>
      </w:tr>
      <w:tr w:rsidR="001B1CF8" w:rsidRPr="00CC438B" w14:paraId="64D05201" w14:textId="77777777" w:rsidTr="00584592">
        <w:tc>
          <w:tcPr>
            <w:tcW w:w="9504" w:type="dxa"/>
            <w:gridSpan w:val="3"/>
          </w:tcPr>
          <w:p w14:paraId="187F403E" w14:textId="7FFCC8A1" w:rsidR="001B1CF8" w:rsidRPr="00CC438B" w:rsidRDefault="001B1CF8" w:rsidP="00A66E27">
            <w:pPr>
              <w:pStyle w:val="Tabulka-buky11"/>
              <w:tabs>
                <w:tab w:val="left" w:pos="0"/>
              </w:tabs>
              <w:spacing w:before="0" w:after="0"/>
              <w:rPr>
                <w:rFonts w:ascii="Arial" w:hAnsi="Arial" w:cs="Arial"/>
                <w:lang w:val="cs-CZ"/>
              </w:rPr>
            </w:pPr>
            <w:r w:rsidRPr="00CC438B">
              <w:rPr>
                <w:rStyle w:val="Siln"/>
                <w:rFonts w:ascii="Arial" w:hAnsi="Arial" w:cs="Arial"/>
                <w:b w:val="0"/>
                <w:bCs w:val="0"/>
              </w:rPr>
              <w:t>Společnost je zapsaná v obchodním rejstříku</w:t>
            </w:r>
            <w:r w:rsidR="00CC438B">
              <w:rPr>
                <w:rStyle w:val="Siln"/>
                <w:rFonts w:ascii="Arial" w:hAnsi="Arial" w:cs="Arial"/>
                <w:b w:val="0"/>
                <w:bCs w:val="0"/>
              </w:rPr>
              <w:t>,</w:t>
            </w:r>
            <w:r w:rsidRPr="00CC438B">
              <w:rPr>
                <w:rStyle w:val="Siln"/>
                <w:rFonts w:ascii="Arial" w:hAnsi="Arial" w:cs="Arial"/>
                <w:b w:val="0"/>
                <w:bCs w:val="0"/>
              </w:rPr>
              <w:t xml:space="preserve"> vedeném </w:t>
            </w:r>
            <w:r w:rsidR="00363E89" w:rsidRPr="00CC438B">
              <w:rPr>
                <w:rStyle w:val="Siln"/>
                <w:rFonts w:ascii="Arial" w:hAnsi="Arial" w:cs="Arial"/>
                <w:b w:val="0"/>
                <w:bCs w:val="0"/>
              </w:rPr>
              <w:t>K</w:t>
            </w:r>
            <w:r w:rsidR="00E80A72" w:rsidRPr="00CC438B">
              <w:rPr>
                <w:rStyle w:val="Siln"/>
                <w:rFonts w:ascii="Arial" w:hAnsi="Arial" w:cs="Arial"/>
                <w:b w:val="0"/>
                <w:bCs w:val="0"/>
              </w:rPr>
              <w:t>rajský</w:t>
            </w:r>
            <w:r w:rsidR="00CC438B" w:rsidRPr="00CC438B">
              <w:rPr>
                <w:rStyle w:val="Siln"/>
                <w:rFonts w:ascii="Arial" w:hAnsi="Arial" w:cs="Arial"/>
                <w:b w:val="0"/>
                <w:bCs w:val="0"/>
              </w:rPr>
              <w:t xml:space="preserve">m obchodním soudem v Brně, oddíl </w:t>
            </w:r>
            <w:r w:rsidR="00363E89" w:rsidRPr="00CC438B">
              <w:rPr>
                <w:rStyle w:val="Siln"/>
                <w:rFonts w:ascii="Arial" w:hAnsi="Arial" w:cs="Arial"/>
                <w:b w:val="0"/>
                <w:bCs w:val="0"/>
              </w:rPr>
              <w:t>C</w:t>
            </w:r>
            <w:r w:rsidR="00CC438B" w:rsidRPr="00CC438B">
              <w:rPr>
                <w:rStyle w:val="Siln"/>
                <w:rFonts w:ascii="Arial" w:hAnsi="Arial" w:cs="Arial"/>
                <w:b w:val="0"/>
                <w:bCs w:val="0"/>
              </w:rPr>
              <w:t>, vložka číslo</w:t>
            </w:r>
            <w:r w:rsidR="00363E89" w:rsidRPr="00CC438B">
              <w:rPr>
                <w:rStyle w:val="Siln"/>
                <w:rFonts w:ascii="Arial" w:hAnsi="Arial" w:cs="Arial"/>
                <w:b w:val="0"/>
                <w:bCs w:val="0"/>
              </w:rPr>
              <w:t xml:space="preserve"> 19972</w:t>
            </w:r>
          </w:p>
        </w:tc>
      </w:tr>
    </w:tbl>
    <w:p w14:paraId="6F96F627" w14:textId="77777777" w:rsidR="00AF5F1A" w:rsidRPr="00CC438B" w:rsidRDefault="00AF5F1A" w:rsidP="00A66E27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26E6D525" w14:textId="283C5D03" w:rsidR="001B1CF8" w:rsidRDefault="001B1CF8" w:rsidP="001B1CF8">
      <w:pPr>
        <w:rPr>
          <w:rFonts w:ascii="Arial" w:hAnsi="Arial" w:cs="Arial"/>
          <w:sz w:val="20"/>
          <w:szCs w:val="20"/>
          <w:lang w:val="cs-CZ"/>
        </w:rPr>
      </w:pPr>
      <w:r w:rsidRPr="005A76EB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Pr="005A76EB">
        <w:rPr>
          <w:rStyle w:val="Siln"/>
          <w:rFonts w:ascii="Arial" w:hAnsi="Arial" w:cs="Arial"/>
          <w:sz w:val="20"/>
          <w:szCs w:val="20"/>
          <w:lang w:val="cs-CZ"/>
        </w:rPr>
        <w:t>zhotovitel</w:t>
      </w:r>
      <w:r w:rsidRPr="005A76EB">
        <w:rPr>
          <w:rFonts w:ascii="Arial" w:hAnsi="Arial" w:cs="Arial"/>
          <w:sz w:val="20"/>
          <w:szCs w:val="20"/>
          <w:lang w:val="cs-CZ"/>
        </w:rPr>
        <w:t>“)</w:t>
      </w:r>
    </w:p>
    <w:p w14:paraId="2EC8F9AF" w14:textId="77777777" w:rsidR="00A66E27" w:rsidRPr="005A76EB" w:rsidRDefault="00A66E27" w:rsidP="001B1CF8">
      <w:pPr>
        <w:rPr>
          <w:rFonts w:ascii="Arial" w:hAnsi="Arial" w:cs="Arial"/>
          <w:sz w:val="20"/>
          <w:szCs w:val="20"/>
          <w:lang w:val="cs-CZ"/>
        </w:rPr>
      </w:pPr>
    </w:p>
    <w:p w14:paraId="66D8B8E3" w14:textId="7D921A42" w:rsidR="00BF3164" w:rsidRPr="00A17C6A" w:rsidRDefault="00BF3164" w:rsidP="00BF316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7C6A">
        <w:rPr>
          <w:rFonts w:ascii="Arial" w:hAnsi="Arial" w:cs="Arial"/>
          <w:b/>
          <w:bCs/>
          <w:sz w:val="20"/>
          <w:szCs w:val="20"/>
        </w:rPr>
        <w:t xml:space="preserve">Smluvní strany se </w:t>
      </w:r>
      <w:r w:rsidRPr="00C67FED">
        <w:rPr>
          <w:rFonts w:ascii="Arial" w:hAnsi="Arial" w:cs="Arial"/>
          <w:sz w:val="20"/>
          <w:szCs w:val="20"/>
        </w:rPr>
        <w:t xml:space="preserve">na základě žádosti zhotovitele ze dne </w:t>
      </w:r>
      <w:r>
        <w:rPr>
          <w:rFonts w:ascii="Arial" w:hAnsi="Arial" w:cs="Arial"/>
          <w:sz w:val="20"/>
          <w:szCs w:val="20"/>
        </w:rPr>
        <w:t>3</w:t>
      </w:r>
      <w:r w:rsidRPr="00D53E19">
        <w:rPr>
          <w:rFonts w:ascii="Arial" w:hAnsi="Arial" w:cs="Arial"/>
          <w:sz w:val="20"/>
          <w:szCs w:val="20"/>
        </w:rPr>
        <w:t>.</w:t>
      </w:r>
      <w:r w:rsidRPr="00C67F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června</w:t>
      </w:r>
      <w:r w:rsidRPr="00C67FED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17C6A">
        <w:rPr>
          <w:rFonts w:ascii="Arial" w:hAnsi="Arial" w:cs="Arial"/>
          <w:b/>
          <w:bCs/>
          <w:sz w:val="20"/>
          <w:szCs w:val="20"/>
        </w:rPr>
        <w:t>dohodly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A17C6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oproti výše uvedené smlouvě o dílo na </w:t>
      </w:r>
      <w:r w:rsidRPr="00A17C6A">
        <w:rPr>
          <w:rFonts w:ascii="Arial" w:hAnsi="Arial" w:cs="Arial"/>
          <w:b/>
          <w:bCs/>
          <w:sz w:val="20"/>
          <w:szCs w:val="20"/>
        </w:rPr>
        <w:t>níže specifikovaných změnách:</w:t>
      </w:r>
    </w:p>
    <w:p w14:paraId="2339BC3A" w14:textId="417BDFE2" w:rsidR="00BF3164" w:rsidRDefault="00E645F9" w:rsidP="00E645F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 w:bidi="cs-CZ"/>
        </w:rPr>
      </w:pPr>
      <w:r w:rsidRPr="00E645F9">
        <w:rPr>
          <w:rFonts w:ascii="Arial" w:hAnsi="Arial" w:cs="Arial"/>
          <w:b/>
          <w:bCs/>
          <w:sz w:val="20"/>
          <w:szCs w:val="20"/>
          <w:lang w:val="cs-CZ" w:bidi="cs-CZ"/>
        </w:rPr>
        <w:lastRenderedPageBreak/>
        <w:t>I.</w:t>
      </w:r>
    </w:p>
    <w:p w14:paraId="2B26EAFB" w14:textId="77777777" w:rsidR="00E645F9" w:rsidRPr="00E645F9" w:rsidRDefault="00E645F9" w:rsidP="00E645F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cs-CZ" w:bidi="cs-CZ"/>
        </w:rPr>
      </w:pPr>
    </w:p>
    <w:p w14:paraId="78F6B5CA" w14:textId="77777777" w:rsidR="00BF3164" w:rsidRPr="00652442" w:rsidRDefault="00BF3164" w:rsidP="00BF3164">
      <w:pPr>
        <w:spacing w:after="0" w:line="240" w:lineRule="auto"/>
        <w:rPr>
          <w:rFonts w:ascii="Arial" w:hAnsi="Arial" w:cs="Arial"/>
          <w:sz w:val="20"/>
          <w:szCs w:val="20"/>
          <w:lang w:bidi="cs-CZ"/>
        </w:rPr>
      </w:pPr>
      <w:r w:rsidRPr="00652442">
        <w:rPr>
          <w:rFonts w:ascii="Arial" w:hAnsi="Arial" w:cs="Arial"/>
          <w:sz w:val="20"/>
          <w:szCs w:val="20"/>
          <w:lang w:bidi="cs-CZ"/>
        </w:rPr>
        <w:t>Na straně objednatele:</w:t>
      </w:r>
    </w:p>
    <w:p w14:paraId="2BA8F37B" w14:textId="77777777" w:rsidR="00BF3164" w:rsidRDefault="00BF3164" w:rsidP="00584592">
      <w:pPr>
        <w:spacing w:after="0" w:line="240" w:lineRule="auto"/>
        <w:rPr>
          <w:rFonts w:ascii="Arial" w:hAnsi="Arial" w:cs="Arial"/>
          <w:sz w:val="20"/>
          <w:szCs w:val="20"/>
          <w:lang w:bidi="cs-CZ"/>
        </w:rPr>
      </w:pPr>
      <w:r w:rsidRPr="00584592">
        <w:rPr>
          <w:rFonts w:ascii="Arial" w:hAnsi="Arial" w:cs="Arial"/>
          <w:sz w:val="20"/>
          <w:szCs w:val="20"/>
          <w:lang w:bidi="cs-CZ"/>
        </w:rPr>
        <w:t>Objednatele nově zastupuje Ing. Pavel Zajíček, ředitel Krajského pozemkového úřadu pro Jihomoravský kraj, který oprávněn jednat ve smluvních záležitostech.</w:t>
      </w:r>
    </w:p>
    <w:p w14:paraId="298E0D2F" w14:textId="77777777" w:rsidR="00E645F9" w:rsidRDefault="00E645F9" w:rsidP="00584592">
      <w:pPr>
        <w:spacing w:after="0" w:line="240" w:lineRule="auto"/>
        <w:rPr>
          <w:rFonts w:ascii="Arial" w:hAnsi="Arial" w:cs="Arial"/>
          <w:sz w:val="20"/>
          <w:szCs w:val="20"/>
          <w:lang w:bidi="cs-CZ"/>
        </w:rPr>
      </w:pPr>
    </w:p>
    <w:p w14:paraId="177CF607" w14:textId="4CB71337" w:rsidR="00E645F9" w:rsidRPr="00E645F9" w:rsidRDefault="00E645F9" w:rsidP="00E645F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bidi="cs-CZ"/>
        </w:rPr>
      </w:pPr>
      <w:r w:rsidRPr="00E645F9">
        <w:rPr>
          <w:rFonts w:ascii="Arial" w:hAnsi="Arial" w:cs="Arial"/>
          <w:b/>
          <w:bCs/>
          <w:sz w:val="20"/>
          <w:szCs w:val="20"/>
          <w:lang w:bidi="cs-CZ"/>
        </w:rPr>
        <w:t>II.</w:t>
      </w:r>
    </w:p>
    <w:p w14:paraId="08248397" w14:textId="77777777" w:rsidR="00BF3164" w:rsidRDefault="00BF3164" w:rsidP="0098502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75D172" w14:textId="77777777" w:rsidR="00211557" w:rsidRDefault="00211557" w:rsidP="002115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 požádal dopisem ze dne 3. června 2025 o posun termínů plnění u dílčích částí 6.2.4. Zjišťování hranic obvodu KoPÚ, geometrické plány pro stanovení obvodu KoPÚ, předepsaná stabilizace dle vyhlášky č. 357/2013 Sb., 6.2.5. Zjišťování hranic pozemků neřešených dle § 2 zákona, 6.2.6. Šetření průběhu vlastnických hranic řešených pozemků s porosty pro účely návrhu KoPÚ, včetně označení lomových bodů, 6.2.7. Rozbor současného stavu a 6.2.8. Dokumentace k soupisu nároků vlastníků pozemků.</w:t>
      </w:r>
      <w:r w:rsidRPr="000E72FC">
        <w:rPr>
          <w:rFonts w:ascii="Arial" w:hAnsi="Arial" w:cs="Arial"/>
          <w:sz w:val="20"/>
          <w:szCs w:val="20"/>
        </w:rPr>
        <w:t xml:space="preserve"> </w:t>
      </w:r>
    </w:p>
    <w:p w14:paraId="4DF0AA47" w14:textId="77777777" w:rsidR="00211557" w:rsidRDefault="00211557" w:rsidP="002115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C1318C" w14:textId="28FEDB06" w:rsidR="00211557" w:rsidRDefault="00211557" w:rsidP="0021155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Ž</w:t>
      </w:r>
      <w:r w:rsidRPr="00F94711">
        <w:rPr>
          <w:rFonts w:ascii="Arial" w:hAnsi="Arial" w:cs="Arial"/>
          <w:bCs/>
          <w:sz w:val="20"/>
          <w:szCs w:val="20"/>
        </w:rPr>
        <w:t>ádost</w:t>
      </w:r>
      <w:r>
        <w:rPr>
          <w:rFonts w:ascii="Arial" w:hAnsi="Arial" w:cs="Arial"/>
          <w:bCs/>
          <w:sz w:val="20"/>
          <w:szCs w:val="20"/>
        </w:rPr>
        <w:t xml:space="preserve"> o posun termínů zhotovitel</w:t>
      </w:r>
      <w:r w:rsidRPr="00F94711">
        <w:rPr>
          <w:rFonts w:ascii="Arial" w:hAnsi="Arial" w:cs="Arial"/>
          <w:bCs/>
          <w:sz w:val="20"/>
          <w:szCs w:val="20"/>
        </w:rPr>
        <w:t xml:space="preserve"> odůvodnil tím, že p</w:t>
      </w:r>
      <w:r>
        <w:rPr>
          <w:rFonts w:ascii="Arial" w:hAnsi="Arial" w:cs="Arial"/>
          <w:bCs/>
          <w:sz w:val="20"/>
          <w:szCs w:val="20"/>
        </w:rPr>
        <w:t xml:space="preserve">ři zpracování etapy 6.2.2. Podrobné měření polohopisu v obvodu KoPÚ bylo zjištěno, že v prostoru zpracovávaného území není k dispozici signál žádného z mobilních operátorů, a tudíž nelze zajistit přenos dat ro využití GPS signálu pro dnes používané měřící přístroje. Veškeré geodetické práce je v katastrálním území Hluboké u Kunštátu nutné zajistit pouze pozemním měřením. Vzhledem k náročnému reliéfu terénu je třeba delšího časového </w:t>
      </w:r>
      <w:r w:rsidR="00FB256A">
        <w:rPr>
          <w:rFonts w:ascii="Arial" w:hAnsi="Arial" w:cs="Arial"/>
          <w:bCs/>
          <w:sz w:val="20"/>
          <w:szCs w:val="20"/>
        </w:rPr>
        <w:t>období</w:t>
      </w:r>
      <w:r>
        <w:rPr>
          <w:rFonts w:ascii="Arial" w:hAnsi="Arial" w:cs="Arial"/>
          <w:bCs/>
          <w:sz w:val="20"/>
          <w:szCs w:val="20"/>
        </w:rPr>
        <w:t xml:space="preserve"> k zaměření všech potřebních prvků obvodu komplexních pozemkových úprav navazujících na zjišťování průběhu hranic pozemků.</w:t>
      </w:r>
    </w:p>
    <w:p w14:paraId="05B259A1" w14:textId="77777777" w:rsidR="00211557" w:rsidRDefault="00211557" w:rsidP="0021155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62523A5" w14:textId="3B5B8D7C" w:rsidR="00211557" w:rsidRDefault="00211557" w:rsidP="0021155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Posuny termínů dílčích částí 6.2.4. Zjišťování hranic obvodu KoPÚ, geometrické plány pro stanovení obvodu KoPÚ, předepsaná stabilizace dle vyhlášky č. 357/2013 Sb., 6.2.5. Zjišťování hranic pozemků neřešených dle § 2 zákona, 6.2.6. Šetření průběhu vlastnických hranic řešených pozemků s porosty pro</w:t>
      </w:r>
      <w:r w:rsidR="00342B23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 xml:space="preserve">účely návrhu KoPÚ, včetně označení lomových bodů, 6.2.7. Rozbor současného stavu a dílčí části 6.2.8. Dokumentace k soupisu nároků vlastníků pozemků nedojde k časovým ztrátám v rámci komplexních pozemkových úprav v k. ú. Hluboké u Kunštátu. Termíny změny dílčích částí 6.2.7. a 6.2.8. byly stanoveny tak, aby nedošlo k vzájemnému překrytí navazujících prací. </w:t>
      </w:r>
    </w:p>
    <w:p w14:paraId="79D54695" w14:textId="77777777" w:rsidR="00211557" w:rsidRDefault="00211557" w:rsidP="002115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01B393" w14:textId="068B7480" w:rsidR="00211557" w:rsidRDefault="00211557" w:rsidP="002115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uznal důvody zhotovitele pro posuny termínů za opodstatněné a s posunem </w:t>
      </w:r>
      <w:r w:rsidR="00FB256A">
        <w:rPr>
          <w:rFonts w:ascii="Arial" w:hAnsi="Arial" w:cs="Arial"/>
          <w:sz w:val="20"/>
          <w:szCs w:val="20"/>
        </w:rPr>
        <w:t>termínu dokončení a předání výše uvedených</w:t>
      </w:r>
      <w:r>
        <w:rPr>
          <w:rFonts w:ascii="Arial" w:hAnsi="Arial" w:cs="Arial"/>
          <w:sz w:val="20"/>
          <w:szCs w:val="20"/>
        </w:rPr>
        <w:t xml:space="preserve"> dílčích částí díla </w:t>
      </w:r>
      <w:r w:rsidR="00FB256A">
        <w:rPr>
          <w:rFonts w:ascii="Arial" w:hAnsi="Arial" w:cs="Arial"/>
          <w:sz w:val="20"/>
          <w:szCs w:val="20"/>
        </w:rPr>
        <w:t>sou</w:t>
      </w:r>
      <w:r>
        <w:rPr>
          <w:rFonts w:ascii="Arial" w:hAnsi="Arial" w:cs="Arial"/>
          <w:sz w:val="20"/>
          <w:szCs w:val="20"/>
        </w:rPr>
        <w:t>hlasí.</w:t>
      </w:r>
    </w:p>
    <w:p w14:paraId="0A52C22E" w14:textId="77777777" w:rsidR="00211557" w:rsidRDefault="00211557" w:rsidP="002115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AA1F44" w14:textId="05CE76CB" w:rsidR="00CE6AF2" w:rsidRPr="004D3CD8" w:rsidRDefault="00CE6AF2" w:rsidP="00CE6AF2">
      <w:pPr>
        <w:spacing w:after="0" w:line="240" w:lineRule="auto"/>
        <w:rPr>
          <w:rFonts w:ascii="Arial" w:hAnsi="Arial" w:cs="Arial"/>
          <w:sz w:val="20"/>
          <w:szCs w:val="20"/>
          <w:lang w:val="cs-CZ" w:bidi="cs-CZ"/>
        </w:rPr>
      </w:pPr>
      <w:r w:rsidRPr="004D3CD8">
        <w:rPr>
          <w:rFonts w:ascii="Arial" w:hAnsi="Arial" w:cs="Arial"/>
          <w:sz w:val="20"/>
          <w:szCs w:val="20"/>
          <w:lang w:val="cs-CZ" w:bidi="cs-CZ"/>
        </w:rPr>
        <w:t>Smluvní strany se dohodly, že zhotovitel předá objednateli dílčí část</w:t>
      </w:r>
      <w:r>
        <w:rPr>
          <w:rFonts w:ascii="Arial" w:hAnsi="Arial" w:cs="Arial"/>
          <w:sz w:val="20"/>
          <w:szCs w:val="20"/>
          <w:lang w:val="cs-CZ" w:bidi="cs-CZ"/>
        </w:rPr>
        <w:t>i</w:t>
      </w:r>
      <w:r w:rsidRPr="004D3CD8">
        <w:rPr>
          <w:rFonts w:ascii="Arial" w:hAnsi="Arial" w:cs="Arial"/>
          <w:sz w:val="20"/>
          <w:szCs w:val="20"/>
          <w:lang w:val="cs-CZ" w:bidi="cs-CZ"/>
        </w:rPr>
        <w:t xml:space="preserve"> díla </w:t>
      </w:r>
      <w:r w:rsidRPr="00CE6AF2">
        <w:rPr>
          <w:rFonts w:ascii="Arial" w:hAnsi="Arial" w:cs="Arial"/>
          <w:b/>
          <w:sz w:val="20"/>
          <w:szCs w:val="20"/>
        </w:rPr>
        <w:t>6.2.4. Zjišťování hranic obvodu KoPÚ, geometrické plány pro stanovení obvodu KoPÚ, předepsaná stabilizace dle vyhlášky č.</w:t>
      </w:r>
      <w:r w:rsidR="00342B23">
        <w:rPr>
          <w:rFonts w:ascii="Arial" w:hAnsi="Arial" w:cs="Arial"/>
          <w:b/>
          <w:sz w:val="20"/>
          <w:szCs w:val="20"/>
        </w:rPr>
        <w:t> </w:t>
      </w:r>
      <w:r w:rsidRPr="00CE6AF2">
        <w:rPr>
          <w:rFonts w:ascii="Arial" w:hAnsi="Arial" w:cs="Arial"/>
          <w:b/>
          <w:sz w:val="20"/>
          <w:szCs w:val="20"/>
        </w:rPr>
        <w:t>357/2013 Sb., 6.2.5. Zjišťování hranic pozemků neřešených dle § 2 zákona, 6.2.6. Šetření průběhu vlastnických hranic řešených pozemků s porosty pro účely návrhu KoPÚ, včetně označení lomových bodů</w:t>
      </w:r>
      <w:r w:rsidRPr="004D3CD8">
        <w:rPr>
          <w:rFonts w:ascii="Arial" w:hAnsi="Arial" w:cs="Arial"/>
          <w:b/>
          <w:sz w:val="20"/>
          <w:szCs w:val="20"/>
          <w:lang w:bidi="cs-CZ"/>
        </w:rPr>
        <w:t xml:space="preserve"> </w:t>
      </w:r>
      <w:r w:rsidRPr="004D3CD8">
        <w:rPr>
          <w:rFonts w:ascii="Arial" w:hAnsi="Arial" w:cs="Arial"/>
          <w:sz w:val="20"/>
          <w:szCs w:val="20"/>
          <w:lang w:val="cs-CZ" w:bidi="cs-CZ"/>
        </w:rPr>
        <w:t>v termínu do</w:t>
      </w:r>
      <w:r w:rsidRPr="004D3CD8">
        <w:rPr>
          <w:rFonts w:ascii="Arial" w:hAnsi="Arial" w:cs="Arial"/>
          <w:b/>
          <w:bCs/>
          <w:sz w:val="20"/>
          <w:szCs w:val="20"/>
          <w:lang w:val="cs-CZ" w:bidi="cs-CZ"/>
        </w:rPr>
        <w:t xml:space="preserve"> 3</w:t>
      </w:r>
      <w:r>
        <w:rPr>
          <w:rFonts w:ascii="Arial" w:hAnsi="Arial" w:cs="Arial"/>
          <w:b/>
          <w:bCs/>
          <w:sz w:val="20"/>
          <w:szCs w:val="20"/>
          <w:lang w:val="cs-CZ" w:bidi="cs-CZ"/>
        </w:rPr>
        <w:t>0</w:t>
      </w:r>
      <w:r w:rsidRPr="004D3CD8">
        <w:rPr>
          <w:rFonts w:ascii="Arial" w:hAnsi="Arial" w:cs="Arial"/>
          <w:b/>
          <w:bCs/>
          <w:sz w:val="20"/>
          <w:szCs w:val="20"/>
          <w:lang w:val="cs-CZ" w:bidi="cs-CZ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cs-CZ" w:bidi="cs-CZ"/>
        </w:rPr>
        <w:t>září</w:t>
      </w:r>
      <w:r w:rsidRPr="004D3CD8">
        <w:rPr>
          <w:rFonts w:ascii="Arial" w:hAnsi="Arial" w:cs="Arial"/>
          <w:b/>
          <w:bCs/>
          <w:sz w:val="20"/>
          <w:szCs w:val="20"/>
          <w:lang w:val="cs-CZ" w:bidi="cs-CZ"/>
        </w:rPr>
        <w:t xml:space="preserve"> 2025</w:t>
      </w:r>
      <w:r>
        <w:rPr>
          <w:rFonts w:ascii="Arial" w:hAnsi="Arial" w:cs="Arial"/>
          <w:sz w:val="20"/>
          <w:szCs w:val="20"/>
          <w:lang w:val="cs-CZ" w:bidi="cs-CZ"/>
        </w:rPr>
        <w:t>,</w:t>
      </w:r>
      <w:r w:rsidRPr="004D3CD8">
        <w:rPr>
          <w:rFonts w:ascii="Arial" w:hAnsi="Arial" w:cs="Arial"/>
          <w:sz w:val="20"/>
          <w:szCs w:val="20"/>
          <w:lang w:val="cs-CZ" w:bidi="cs-CZ"/>
        </w:rPr>
        <w:t xml:space="preserve"> dílčí část díla</w:t>
      </w:r>
      <w:r w:rsidRPr="004D3CD8">
        <w:rPr>
          <w:rFonts w:ascii="Arial" w:hAnsi="Arial" w:cs="Arial"/>
          <w:b/>
          <w:bCs/>
          <w:sz w:val="20"/>
          <w:szCs w:val="20"/>
          <w:lang w:val="cs-CZ" w:bidi="cs-CZ"/>
        </w:rPr>
        <w:t xml:space="preserve"> 6.</w:t>
      </w:r>
      <w:r>
        <w:rPr>
          <w:rFonts w:ascii="Arial" w:hAnsi="Arial" w:cs="Arial"/>
          <w:b/>
          <w:bCs/>
          <w:sz w:val="20"/>
          <w:szCs w:val="20"/>
          <w:lang w:val="cs-CZ" w:bidi="cs-CZ"/>
        </w:rPr>
        <w:t>2.7.</w:t>
      </w:r>
      <w:r w:rsidRPr="004D3CD8">
        <w:rPr>
          <w:rFonts w:ascii="Arial" w:hAnsi="Arial" w:cs="Arial"/>
          <w:b/>
          <w:bCs/>
          <w:sz w:val="20"/>
          <w:szCs w:val="20"/>
          <w:lang w:val="cs-CZ" w:bidi="cs-CZ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cs-CZ" w:bidi="cs-CZ"/>
        </w:rPr>
        <w:t>Rozbor současného stavu</w:t>
      </w:r>
      <w:r w:rsidRPr="004D3CD8">
        <w:rPr>
          <w:rFonts w:ascii="Arial" w:hAnsi="Arial" w:cs="Arial"/>
          <w:b/>
          <w:bCs/>
          <w:sz w:val="20"/>
          <w:szCs w:val="20"/>
          <w:lang w:val="cs-CZ" w:bidi="cs-CZ"/>
        </w:rPr>
        <w:t xml:space="preserve"> </w:t>
      </w:r>
      <w:r w:rsidRPr="004D3CD8">
        <w:rPr>
          <w:rFonts w:ascii="Arial" w:hAnsi="Arial" w:cs="Arial"/>
          <w:sz w:val="20"/>
          <w:szCs w:val="20"/>
          <w:lang w:val="cs-CZ" w:bidi="cs-CZ"/>
        </w:rPr>
        <w:t>v termínu do</w:t>
      </w:r>
      <w:r w:rsidRPr="004D3CD8">
        <w:rPr>
          <w:rFonts w:ascii="Arial" w:hAnsi="Arial" w:cs="Arial"/>
          <w:b/>
          <w:bCs/>
          <w:sz w:val="20"/>
          <w:szCs w:val="20"/>
          <w:lang w:val="cs-CZ" w:bidi="cs-CZ"/>
        </w:rPr>
        <w:t> </w:t>
      </w:r>
      <w:r>
        <w:rPr>
          <w:rFonts w:ascii="Arial" w:hAnsi="Arial" w:cs="Arial"/>
          <w:b/>
          <w:bCs/>
          <w:sz w:val="20"/>
          <w:szCs w:val="20"/>
          <w:lang w:val="cs-CZ" w:bidi="cs-CZ"/>
        </w:rPr>
        <w:t>30. října</w:t>
      </w:r>
      <w:r w:rsidRPr="004D3CD8">
        <w:rPr>
          <w:rFonts w:ascii="Arial" w:hAnsi="Arial" w:cs="Arial"/>
          <w:b/>
          <w:bCs/>
          <w:sz w:val="20"/>
          <w:szCs w:val="20"/>
          <w:lang w:val="cs-CZ" w:bidi="cs-CZ"/>
        </w:rPr>
        <w:t xml:space="preserve"> 202</w:t>
      </w:r>
      <w:r>
        <w:rPr>
          <w:rFonts w:ascii="Arial" w:hAnsi="Arial" w:cs="Arial"/>
          <w:b/>
          <w:bCs/>
          <w:sz w:val="20"/>
          <w:szCs w:val="20"/>
          <w:lang w:val="cs-CZ" w:bidi="cs-CZ"/>
        </w:rPr>
        <w:t>5</w:t>
      </w:r>
      <w:r>
        <w:rPr>
          <w:rFonts w:ascii="Arial" w:hAnsi="Arial" w:cs="Arial"/>
          <w:sz w:val="20"/>
          <w:szCs w:val="20"/>
          <w:lang w:val="cs-CZ" w:bidi="cs-CZ"/>
        </w:rPr>
        <w:t xml:space="preserve"> a dílčí část díla </w:t>
      </w:r>
      <w:r w:rsidRPr="00CE6AF2">
        <w:rPr>
          <w:rFonts w:ascii="Arial" w:hAnsi="Arial" w:cs="Arial"/>
          <w:b/>
          <w:sz w:val="20"/>
          <w:szCs w:val="20"/>
        </w:rPr>
        <w:t>6.2.8. Dokumentace k soupisu nároků vlastníků pozemků</w:t>
      </w:r>
      <w:r>
        <w:rPr>
          <w:rFonts w:ascii="Arial" w:hAnsi="Arial" w:cs="Arial"/>
          <w:bCs/>
          <w:sz w:val="20"/>
          <w:szCs w:val="20"/>
        </w:rPr>
        <w:t xml:space="preserve"> v termínu do </w:t>
      </w:r>
      <w:r w:rsidRPr="00CE6AF2">
        <w:rPr>
          <w:rFonts w:ascii="Arial" w:hAnsi="Arial" w:cs="Arial"/>
          <w:b/>
          <w:sz w:val="20"/>
          <w:szCs w:val="20"/>
        </w:rPr>
        <w:t>30. listopadu 2025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D3CD8">
        <w:rPr>
          <w:rFonts w:ascii="Arial" w:hAnsi="Arial" w:cs="Arial"/>
          <w:sz w:val="20"/>
          <w:szCs w:val="20"/>
          <w:lang w:val="cs-CZ" w:bidi="cs-CZ"/>
        </w:rPr>
        <w:t xml:space="preserve">s tím, že dřívější termín plnění </w:t>
      </w:r>
      <w:r>
        <w:rPr>
          <w:rFonts w:ascii="Arial" w:hAnsi="Arial" w:cs="Arial"/>
          <w:sz w:val="20"/>
          <w:szCs w:val="20"/>
          <w:lang w:val="cs-CZ" w:bidi="cs-CZ"/>
        </w:rPr>
        <w:t xml:space="preserve">u těchto dílčích částí díla </w:t>
      </w:r>
      <w:r w:rsidRPr="004D3CD8">
        <w:rPr>
          <w:rFonts w:ascii="Arial" w:hAnsi="Arial" w:cs="Arial"/>
          <w:sz w:val="20"/>
          <w:szCs w:val="20"/>
          <w:lang w:val="cs-CZ" w:bidi="cs-CZ"/>
        </w:rPr>
        <w:t>je možný</w:t>
      </w:r>
      <w:r>
        <w:rPr>
          <w:rFonts w:ascii="Arial" w:hAnsi="Arial" w:cs="Arial"/>
          <w:sz w:val="20"/>
          <w:szCs w:val="20"/>
          <w:lang w:val="cs-CZ" w:bidi="cs-CZ"/>
        </w:rPr>
        <w:t>.</w:t>
      </w:r>
      <w:r w:rsidRPr="004D3CD8">
        <w:rPr>
          <w:rFonts w:ascii="Arial" w:hAnsi="Arial" w:cs="Arial"/>
          <w:sz w:val="20"/>
          <w:szCs w:val="20"/>
          <w:lang w:val="cs-CZ" w:bidi="cs-CZ"/>
        </w:rPr>
        <w:t xml:space="preserve"> </w:t>
      </w:r>
    </w:p>
    <w:p w14:paraId="314DD9D2" w14:textId="77777777" w:rsidR="00CE6AF2" w:rsidRPr="00B46EAB" w:rsidRDefault="00CE6AF2" w:rsidP="002115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F025E5" w14:textId="77777777" w:rsidR="00211557" w:rsidRDefault="00211557" w:rsidP="002115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6241">
        <w:rPr>
          <w:rFonts w:ascii="Arial" w:hAnsi="Arial" w:cs="Arial"/>
          <w:sz w:val="20"/>
          <w:szCs w:val="20"/>
        </w:rPr>
        <w:t xml:space="preserve">Podle § 222 </w:t>
      </w:r>
      <w:r>
        <w:rPr>
          <w:rFonts w:ascii="Arial" w:hAnsi="Arial" w:cs="Arial"/>
          <w:sz w:val="20"/>
          <w:szCs w:val="20"/>
        </w:rPr>
        <w:t xml:space="preserve">odst. 6 </w:t>
      </w:r>
      <w:r w:rsidRPr="007C6241">
        <w:rPr>
          <w:rFonts w:ascii="Arial" w:hAnsi="Arial" w:cs="Arial"/>
          <w:sz w:val="20"/>
          <w:szCs w:val="20"/>
        </w:rPr>
        <w:t xml:space="preserve">zákona č. 134/2016 Sb., o zadávání veřejných zakázek, </w:t>
      </w:r>
      <w:r>
        <w:rPr>
          <w:rFonts w:ascii="Arial" w:hAnsi="Arial" w:cs="Arial"/>
          <w:sz w:val="20"/>
          <w:szCs w:val="20"/>
        </w:rPr>
        <w:t xml:space="preserve">ve znění pozdějších předpisů, </w:t>
      </w:r>
      <w:r w:rsidRPr="007C6241">
        <w:rPr>
          <w:rFonts w:ascii="Arial" w:hAnsi="Arial" w:cs="Arial"/>
          <w:sz w:val="20"/>
          <w:szCs w:val="20"/>
        </w:rPr>
        <w:t>nejsou tyto služby považovány za podstatnou změnu hodnoty závazku ze smlouvy o dílo.</w:t>
      </w:r>
    </w:p>
    <w:p w14:paraId="01A24AB1" w14:textId="77777777" w:rsidR="00211557" w:rsidRDefault="00211557" w:rsidP="0098502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39ADA8F" w14:textId="7E3711E5" w:rsidR="00BF3164" w:rsidRPr="00BD19A0" w:rsidRDefault="00BF3164" w:rsidP="00BF3164">
      <w:pPr>
        <w:pStyle w:val="Zkladntext3"/>
        <w:rPr>
          <w:rFonts w:ascii="Arial" w:hAnsi="Arial" w:cs="Arial"/>
          <w:bCs/>
          <w:szCs w:val="20"/>
        </w:rPr>
      </w:pPr>
      <w:r w:rsidRPr="00BD19A0">
        <w:rPr>
          <w:rFonts w:ascii="Arial" w:hAnsi="Arial" w:cs="Arial"/>
          <w:b/>
          <w:bCs/>
          <w:szCs w:val="20"/>
        </w:rPr>
        <w:t xml:space="preserve">Mění se a nově zní Položkový výkaz činností </w:t>
      </w:r>
      <w:r w:rsidRPr="00BD19A0">
        <w:rPr>
          <w:rFonts w:ascii="Arial" w:hAnsi="Arial" w:cs="Arial"/>
          <w:bCs/>
          <w:szCs w:val="20"/>
        </w:rPr>
        <w:t xml:space="preserve">ke smlouvě o dílo </w:t>
      </w:r>
      <w:r w:rsidRPr="00BD19A0">
        <w:rPr>
          <w:rFonts w:ascii="Arial" w:hAnsi="Arial" w:cs="Arial"/>
          <w:szCs w:val="20"/>
        </w:rPr>
        <w:t xml:space="preserve">č. smlouvy objednatele </w:t>
      </w:r>
      <w:r>
        <w:rPr>
          <w:rFonts w:ascii="Arial" w:hAnsi="Arial" w:cs="Arial"/>
          <w:szCs w:val="20"/>
        </w:rPr>
        <w:t>1064</w:t>
      </w:r>
      <w:r w:rsidRPr="00BD19A0">
        <w:rPr>
          <w:rFonts w:ascii="Arial" w:hAnsi="Arial" w:cs="Arial"/>
          <w:szCs w:val="20"/>
        </w:rPr>
        <w:t>-202</w:t>
      </w:r>
      <w:r>
        <w:rPr>
          <w:rFonts w:ascii="Arial" w:hAnsi="Arial" w:cs="Arial"/>
          <w:szCs w:val="20"/>
        </w:rPr>
        <w:t>4-5</w:t>
      </w:r>
      <w:r w:rsidRPr="00BD19A0">
        <w:rPr>
          <w:rFonts w:ascii="Arial" w:hAnsi="Arial" w:cs="Arial"/>
          <w:szCs w:val="20"/>
        </w:rPr>
        <w:t xml:space="preserve">23101, č. smlouvy zhotovitele </w:t>
      </w:r>
      <w:r>
        <w:rPr>
          <w:rFonts w:ascii="Arial" w:hAnsi="Arial" w:cs="Arial"/>
          <w:szCs w:val="20"/>
        </w:rPr>
        <w:t>7</w:t>
      </w:r>
      <w:r w:rsidRPr="00BD19A0">
        <w:rPr>
          <w:rFonts w:ascii="Arial" w:hAnsi="Arial" w:cs="Arial"/>
          <w:szCs w:val="20"/>
        </w:rPr>
        <w:t>/202</w:t>
      </w:r>
      <w:r>
        <w:rPr>
          <w:rFonts w:ascii="Arial" w:hAnsi="Arial" w:cs="Arial"/>
          <w:szCs w:val="20"/>
        </w:rPr>
        <w:t>4.</w:t>
      </w:r>
      <w:r w:rsidRPr="00BD19A0">
        <w:rPr>
          <w:rFonts w:ascii="Arial" w:hAnsi="Arial" w:cs="Arial"/>
          <w:szCs w:val="20"/>
        </w:rPr>
        <w:t xml:space="preserve"> Jeho ú</w:t>
      </w:r>
      <w:r w:rsidRPr="00BD19A0">
        <w:rPr>
          <w:rFonts w:ascii="Arial" w:hAnsi="Arial" w:cs="Arial"/>
          <w:bCs/>
          <w:szCs w:val="20"/>
        </w:rPr>
        <w:t>plné nové znění je nedílnou součástí tohoto dodatku.</w:t>
      </w:r>
    </w:p>
    <w:p w14:paraId="26BF7A77" w14:textId="77777777" w:rsidR="00BF3164" w:rsidRDefault="00BF3164" w:rsidP="00BF3164">
      <w:pPr>
        <w:pStyle w:val="Zkladntext3"/>
        <w:rPr>
          <w:rFonts w:ascii="Arial" w:hAnsi="Arial" w:cs="Arial"/>
          <w:b/>
          <w:bCs/>
          <w:szCs w:val="20"/>
        </w:rPr>
      </w:pPr>
    </w:p>
    <w:p w14:paraId="1AC9EAE5" w14:textId="77777777" w:rsidR="00BF3164" w:rsidRDefault="00BF3164" w:rsidP="00BF3164">
      <w:pPr>
        <w:pStyle w:val="Zkladntext3"/>
        <w:rPr>
          <w:rFonts w:ascii="Arial" w:hAnsi="Arial" w:cs="Arial"/>
          <w:b/>
          <w:bCs/>
          <w:szCs w:val="20"/>
        </w:rPr>
      </w:pPr>
      <w:r w:rsidRPr="00BD19A0">
        <w:rPr>
          <w:rFonts w:ascii="Arial" w:hAnsi="Arial" w:cs="Arial"/>
          <w:b/>
          <w:bCs/>
          <w:szCs w:val="20"/>
        </w:rPr>
        <w:t>Ostatní články této smlouvy se nemění a zůstávají nadále v platnosti.</w:t>
      </w:r>
    </w:p>
    <w:p w14:paraId="14DCDF32" w14:textId="77777777" w:rsidR="007F2226" w:rsidRDefault="007F2226" w:rsidP="00BF3164">
      <w:pPr>
        <w:pStyle w:val="Zkladntext3"/>
        <w:rPr>
          <w:rFonts w:ascii="Arial" w:hAnsi="Arial" w:cs="Arial"/>
          <w:b/>
          <w:bCs/>
          <w:szCs w:val="20"/>
        </w:rPr>
      </w:pPr>
    </w:p>
    <w:p w14:paraId="45FFD008" w14:textId="27ED7EC9" w:rsidR="007F2226" w:rsidRPr="00BD19A0" w:rsidRDefault="007F2226" w:rsidP="007F2226">
      <w:pPr>
        <w:pStyle w:val="Zkladntext3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III.</w:t>
      </w:r>
    </w:p>
    <w:p w14:paraId="4F45077E" w14:textId="77777777" w:rsidR="00BF3164" w:rsidRPr="00BD19A0" w:rsidRDefault="00BF3164" w:rsidP="00BF3164">
      <w:pPr>
        <w:pStyle w:val="Zkladntext3"/>
        <w:rPr>
          <w:rFonts w:ascii="Arial" w:hAnsi="Arial" w:cs="Arial"/>
          <w:b/>
          <w:bCs/>
          <w:szCs w:val="20"/>
        </w:rPr>
      </w:pPr>
    </w:p>
    <w:p w14:paraId="263D3E5F" w14:textId="77777777" w:rsidR="00BF3164" w:rsidRPr="004D3CD8" w:rsidRDefault="00BF3164" w:rsidP="00BF3164">
      <w:pPr>
        <w:pStyle w:val="Zkladntext"/>
        <w:rPr>
          <w:rFonts w:ascii="Arial" w:hAnsi="Arial" w:cs="Arial"/>
          <w:sz w:val="20"/>
          <w:szCs w:val="20"/>
        </w:rPr>
      </w:pPr>
      <w:r w:rsidRPr="004D3CD8">
        <w:rPr>
          <w:rFonts w:ascii="Arial" w:hAnsi="Arial" w:cs="Arial"/>
          <w:sz w:val="20"/>
          <w:szCs w:val="20"/>
        </w:rPr>
        <w:t>Tento dodatek nabývá platnosti dnem jeho podpisu oběma smluvními stranami a účinnosti dnem jeho uveřejnění v registru smluv podle § 6 odst. 1 zákona č. 340/2015 Sb., o zvláštních podmínkách účinnosti některých smluv, uveřejňování těchto smluv a o registru smluv (zákon o registru smluv), ve znění pozdějších předpisů.</w:t>
      </w:r>
      <w:r>
        <w:rPr>
          <w:rFonts w:ascii="Arial" w:hAnsi="Arial" w:cs="Arial"/>
          <w:sz w:val="20"/>
          <w:szCs w:val="20"/>
        </w:rPr>
        <w:t xml:space="preserve"> Smluvní strany se dále dohodly, že tento dodatek zašle správci registru smluv k uveřejnění prostřednictvím registru smluv objednatel.</w:t>
      </w:r>
    </w:p>
    <w:p w14:paraId="168E94F0" w14:textId="77777777" w:rsidR="00BF3164" w:rsidRDefault="00BF3164" w:rsidP="00BF3164">
      <w:pPr>
        <w:pStyle w:val="Zkladntext"/>
        <w:rPr>
          <w:rFonts w:ascii="Arial" w:hAnsi="Arial" w:cs="Arial"/>
          <w:sz w:val="20"/>
          <w:szCs w:val="20"/>
        </w:rPr>
      </w:pPr>
    </w:p>
    <w:p w14:paraId="76F4672B" w14:textId="77777777" w:rsidR="00BF3164" w:rsidRPr="008313F7" w:rsidRDefault="00BF3164" w:rsidP="00BF3164">
      <w:pPr>
        <w:pStyle w:val="Zkladntext"/>
        <w:rPr>
          <w:rFonts w:ascii="Arial" w:hAnsi="Arial" w:cs="Arial"/>
          <w:sz w:val="20"/>
          <w:szCs w:val="20"/>
        </w:rPr>
      </w:pPr>
      <w:r w:rsidRPr="008313F7">
        <w:rPr>
          <w:rFonts w:ascii="Arial" w:hAnsi="Arial" w:cs="Arial"/>
          <w:sz w:val="20"/>
          <w:szCs w:val="20"/>
        </w:rPr>
        <w:t>Smluvní strany prohlašují, že si tento dodatek k</w:t>
      </w:r>
      <w:r>
        <w:rPr>
          <w:rFonts w:ascii="Arial" w:hAnsi="Arial" w:cs="Arial"/>
          <w:sz w:val="20"/>
          <w:szCs w:val="20"/>
        </w:rPr>
        <w:t> </w:t>
      </w:r>
      <w:r w:rsidRPr="008313F7">
        <w:rPr>
          <w:rFonts w:ascii="Arial" w:hAnsi="Arial" w:cs="Arial"/>
          <w:sz w:val="20"/>
          <w:szCs w:val="20"/>
        </w:rPr>
        <w:t>výše citované smlouvě o dílo přečetly a souhlasí s</w:t>
      </w:r>
      <w:r>
        <w:rPr>
          <w:rFonts w:ascii="Arial" w:hAnsi="Arial" w:cs="Arial"/>
          <w:sz w:val="20"/>
          <w:szCs w:val="20"/>
        </w:rPr>
        <w:t> </w:t>
      </w:r>
      <w:r w:rsidRPr="008313F7">
        <w:rPr>
          <w:rFonts w:ascii="Arial" w:hAnsi="Arial" w:cs="Arial"/>
          <w:sz w:val="20"/>
          <w:szCs w:val="20"/>
        </w:rPr>
        <w:t>jeho obsahem, dále prohlašují, že dodatek nebyl sepsán v</w:t>
      </w:r>
      <w:r>
        <w:rPr>
          <w:rFonts w:ascii="Arial" w:hAnsi="Arial" w:cs="Arial"/>
          <w:sz w:val="20"/>
          <w:szCs w:val="20"/>
        </w:rPr>
        <w:t> </w:t>
      </w:r>
      <w:r w:rsidRPr="008313F7">
        <w:rPr>
          <w:rFonts w:ascii="Arial" w:hAnsi="Arial" w:cs="Arial"/>
          <w:sz w:val="20"/>
          <w:szCs w:val="20"/>
        </w:rPr>
        <w:t>tísni ani za nápadně nevýhodných podmínek.</w:t>
      </w:r>
    </w:p>
    <w:p w14:paraId="1926CE5D" w14:textId="77777777" w:rsidR="00BF3164" w:rsidRDefault="00BF3164" w:rsidP="00BF31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F3732F" w14:textId="77777777" w:rsidR="00584592" w:rsidRDefault="00584592" w:rsidP="00BF31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A08474" w14:textId="77777777" w:rsidR="00584592" w:rsidRDefault="00584592" w:rsidP="00BF31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C79570" w14:textId="77777777" w:rsidR="00BF3164" w:rsidRDefault="00BF3164" w:rsidP="00BF316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313F7">
        <w:rPr>
          <w:rFonts w:ascii="Arial" w:hAnsi="Arial" w:cs="Arial"/>
          <w:b/>
          <w:sz w:val="20"/>
          <w:szCs w:val="20"/>
        </w:rPr>
        <w:t>Na důkaz souhlasu s obsahem tohoto dodatku připojují smluvní strany své podpisy.</w:t>
      </w:r>
    </w:p>
    <w:p w14:paraId="03BCA064" w14:textId="77777777" w:rsidR="00BF3164" w:rsidRDefault="00BF3164" w:rsidP="00BF31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1DC9A6" w14:textId="48B6DAFA" w:rsidR="00BF3164" w:rsidRPr="00AB4DBC" w:rsidRDefault="00BF3164" w:rsidP="00BF316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566DB">
        <w:rPr>
          <w:rFonts w:ascii="Arial" w:hAnsi="Arial" w:cs="Arial"/>
          <w:b/>
          <w:sz w:val="20"/>
          <w:szCs w:val="20"/>
        </w:rPr>
        <w:t>Příloh</w:t>
      </w:r>
      <w:r>
        <w:rPr>
          <w:rFonts w:ascii="Arial" w:hAnsi="Arial" w:cs="Arial"/>
          <w:b/>
          <w:sz w:val="20"/>
          <w:szCs w:val="20"/>
        </w:rPr>
        <w:t>a</w:t>
      </w:r>
      <w:r w:rsidR="00AB4DBC">
        <w:rPr>
          <w:rFonts w:ascii="Arial" w:hAnsi="Arial" w:cs="Arial"/>
          <w:b/>
          <w:sz w:val="20"/>
          <w:szCs w:val="20"/>
        </w:rPr>
        <w:t xml:space="preserve"> </w:t>
      </w:r>
      <w:r w:rsidRPr="00A73D1A">
        <w:rPr>
          <w:rFonts w:ascii="Arial" w:hAnsi="Arial" w:cs="Arial"/>
          <w:bCs/>
          <w:sz w:val="20"/>
          <w:szCs w:val="20"/>
        </w:rPr>
        <w:t>P</w:t>
      </w:r>
      <w:r w:rsidRPr="005566DB">
        <w:rPr>
          <w:rFonts w:ascii="Arial" w:hAnsi="Arial" w:cs="Arial"/>
          <w:bCs/>
          <w:sz w:val="20"/>
          <w:szCs w:val="20"/>
        </w:rPr>
        <w:t>oložkový výkaz činností</w:t>
      </w:r>
      <w:r w:rsidR="00AB4DBC">
        <w:rPr>
          <w:rFonts w:ascii="Arial" w:hAnsi="Arial" w:cs="Arial"/>
          <w:bCs/>
          <w:sz w:val="20"/>
          <w:szCs w:val="20"/>
        </w:rPr>
        <w:t xml:space="preserve"> (úprava termínů)</w:t>
      </w:r>
    </w:p>
    <w:p w14:paraId="54CDA452" w14:textId="77777777" w:rsidR="00BF3164" w:rsidRDefault="00BF3164" w:rsidP="00BF31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02C1FC" w14:textId="77777777" w:rsidR="00BF3164" w:rsidRDefault="00BF3164" w:rsidP="0098502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1ACF93D" w14:textId="77777777" w:rsidR="00BF3164" w:rsidRDefault="00BF3164" w:rsidP="0098502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FA7EC97" w14:textId="77777777" w:rsidR="00BF3164" w:rsidRDefault="00BF3164" w:rsidP="0098502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815"/>
        <w:gridCol w:w="4247"/>
      </w:tblGrid>
      <w:tr w:rsidR="001B1CF8" w:rsidRPr="00BA3FEE" w14:paraId="2FE2B82C" w14:textId="77777777" w:rsidTr="00EE25A3">
        <w:trPr>
          <w:trHeight w:val="1020"/>
        </w:trPr>
        <w:tc>
          <w:tcPr>
            <w:tcW w:w="4815" w:type="dxa"/>
          </w:tcPr>
          <w:p w14:paraId="3591658A" w14:textId="58514FC2" w:rsidR="001B1CF8" w:rsidRPr="00BA3FEE" w:rsidRDefault="001B1CF8" w:rsidP="00EE25A3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3FEE">
              <w:rPr>
                <w:rFonts w:ascii="Arial" w:hAnsi="Arial" w:cs="Arial"/>
                <w:sz w:val="20"/>
                <w:szCs w:val="20"/>
                <w:lang w:val="cs-CZ"/>
              </w:rPr>
              <w:t>V Brně dne</w:t>
            </w:r>
            <w:r w:rsidR="00BA3FEE"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  <w:r w:rsidRPr="00BA3FEE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7A0786">
              <w:rPr>
                <w:rFonts w:ascii="Arial" w:hAnsi="Arial" w:cs="Arial"/>
                <w:sz w:val="20"/>
                <w:szCs w:val="20"/>
                <w:lang w:val="cs-CZ"/>
              </w:rPr>
              <w:t>18. 7. 2025</w:t>
            </w:r>
          </w:p>
          <w:p w14:paraId="25F13035" w14:textId="77777777" w:rsidR="001B1CF8" w:rsidRPr="00BA3FEE" w:rsidRDefault="001B1CF8" w:rsidP="00EE25A3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247" w:type="dxa"/>
          </w:tcPr>
          <w:p w14:paraId="3A17AD87" w14:textId="2CE32A46" w:rsidR="00BA3FEE" w:rsidRPr="00BA3FEE" w:rsidRDefault="00BA3FEE" w:rsidP="00BA3FEE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3FEE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Třebíči</w:t>
            </w:r>
            <w:r w:rsidRPr="00BA3FEE">
              <w:rPr>
                <w:rFonts w:ascii="Arial" w:hAnsi="Arial" w:cs="Arial"/>
                <w:sz w:val="20"/>
                <w:szCs w:val="20"/>
                <w:lang w:val="cs-CZ"/>
              </w:rPr>
              <w:t xml:space="preserve"> dne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  <w:r w:rsidRPr="00BA3FEE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7A0786">
              <w:rPr>
                <w:rFonts w:ascii="Arial" w:hAnsi="Arial" w:cs="Arial"/>
                <w:sz w:val="20"/>
                <w:szCs w:val="20"/>
                <w:lang w:val="cs-CZ"/>
              </w:rPr>
              <w:t>17. 7. 2025</w:t>
            </w:r>
          </w:p>
          <w:p w14:paraId="30D32943" w14:textId="77777777" w:rsidR="001B1CF8" w:rsidRPr="00BA3FEE" w:rsidRDefault="001B1CF8" w:rsidP="00EE25A3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1B1CF8" w:rsidRPr="00DB100B" w14:paraId="7F05FB78" w14:textId="77777777" w:rsidTr="00EE25A3">
        <w:trPr>
          <w:trHeight w:val="80"/>
        </w:trPr>
        <w:tc>
          <w:tcPr>
            <w:tcW w:w="4815" w:type="dxa"/>
          </w:tcPr>
          <w:p w14:paraId="27C038BE" w14:textId="387CF2E3" w:rsidR="001B1CF8" w:rsidRPr="00DB100B" w:rsidRDefault="00BA3FEE" w:rsidP="00EE25A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Za objednatele:</w:t>
            </w:r>
          </w:p>
        </w:tc>
        <w:tc>
          <w:tcPr>
            <w:tcW w:w="4247" w:type="dxa"/>
          </w:tcPr>
          <w:p w14:paraId="144D92D0" w14:textId="1A96915D" w:rsidR="001B1CF8" w:rsidRPr="00DB100B" w:rsidRDefault="00BA3FEE" w:rsidP="00EE25A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Za zhotovitele:</w:t>
            </w:r>
          </w:p>
        </w:tc>
      </w:tr>
      <w:tr w:rsidR="001B1CF8" w:rsidRPr="00AB4DBC" w14:paraId="25EDAAAE" w14:textId="77777777" w:rsidTr="00EE25A3">
        <w:trPr>
          <w:trHeight w:val="1827"/>
        </w:trPr>
        <w:tc>
          <w:tcPr>
            <w:tcW w:w="4815" w:type="dxa"/>
          </w:tcPr>
          <w:p w14:paraId="3CAF4FE3" w14:textId="77777777" w:rsidR="001B1CF8" w:rsidRPr="00AB4DBC" w:rsidRDefault="001B1CF8" w:rsidP="00EE25A3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</w:p>
          <w:p w14:paraId="73E5D0B0" w14:textId="77777777" w:rsidR="00AB4DBC" w:rsidRPr="00AB4DBC" w:rsidRDefault="00AB4DBC" w:rsidP="00EE25A3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</w:p>
          <w:p w14:paraId="2716EF7D" w14:textId="77777777" w:rsidR="00AB4DBC" w:rsidRPr="00AB4DBC" w:rsidRDefault="00AB4DBC" w:rsidP="00EE25A3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</w:p>
          <w:p w14:paraId="15225C6F" w14:textId="77777777" w:rsidR="00AB4DBC" w:rsidRDefault="00AB4DBC" w:rsidP="00EE25A3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</w:p>
          <w:p w14:paraId="4FB1C93E" w14:textId="77777777" w:rsidR="005D697C" w:rsidRDefault="005D697C" w:rsidP="00EE25A3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</w:p>
          <w:p w14:paraId="07375DED" w14:textId="77777777" w:rsidR="005D697C" w:rsidRPr="00AB4DBC" w:rsidRDefault="005D697C" w:rsidP="00EE25A3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</w:p>
          <w:p w14:paraId="6C7F62CD" w14:textId="77777777" w:rsidR="00AB4DBC" w:rsidRPr="00AB4DBC" w:rsidRDefault="00AB4DBC" w:rsidP="00EE25A3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</w:p>
          <w:p w14:paraId="4F9435BB" w14:textId="77777777" w:rsidR="00AB4DBC" w:rsidRPr="00AB4DBC" w:rsidRDefault="00AB4DBC" w:rsidP="00EE25A3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</w:p>
          <w:p w14:paraId="238D167E" w14:textId="12DD83D3" w:rsidR="00AB4DBC" w:rsidRPr="00AB4DBC" w:rsidRDefault="00AB4DBC" w:rsidP="00EE25A3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  <w:r w:rsidRPr="00AB4DBC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„elektronicky podepsáno“</w:t>
            </w:r>
          </w:p>
        </w:tc>
        <w:tc>
          <w:tcPr>
            <w:tcW w:w="4247" w:type="dxa"/>
          </w:tcPr>
          <w:p w14:paraId="32DFA80C" w14:textId="77777777" w:rsidR="001B1CF8" w:rsidRDefault="001B1CF8" w:rsidP="00EE25A3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</w:p>
          <w:p w14:paraId="0132944B" w14:textId="77777777" w:rsidR="005D697C" w:rsidRDefault="005D697C" w:rsidP="00EE25A3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</w:p>
          <w:p w14:paraId="361E5BBE" w14:textId="77777777" w:rsidR="005D697C" w:rsidRDefault="005D697C" w:rsidP="00EE25A3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</w:p>
          <w:p w14:paraId="63DEE568" w14:textId="77777777" w:rsidR="005D697C" w:rsidRDefault="005D697C" w:rsidP="00EE25A3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</w:p>
          <w:p w14:paraId="105C5FCD" w14:textId="77777777" w:rsidR="005D697C" w:rsidRDefault="005D697C" w:rsidP="00EE25A3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</w:p>
          <w:p w14:paraId="5AD58BAB" w14:textId="77777777" w:rsidR="005D697C" w:rsidRDefault="005D697C" w:rsidP="00EE25A3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</w:p>
          <w:p w14:paraId="04C01A80" w14:textId="77777777" w:rsidR="005D697C" w:rsidRDefault="005D697C" w:rsidP="00EE25A3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</w:p>
          <w:p w14:paraId="271659C4" w14:textId="77777777" w:rsidR="005D697C" w:rsidRDefault="005D697C" w:rsidP="00EE25A3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</w:p>
          <w:p w14:paraId="08883A61" w14:textId="77777777" w:rsidR="005D697C" w:rsidRDefault="005D697C" w:rsidP="00EE25A3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  <w:r w:rsidRPr="00AB4DBC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„elektronicky podepsáno“</w:t>
            </w:r>
          </w:p>
          <w:p w14:paraId="76A4A8D3" w14:textId="1F7E8BCC" w:rsidR="005D697C" w:rsidRPr="00AB4DBC" w:rsidRDefault="005D697C" w:rsidP="00EE25A3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</w:p>
        </w:tc>
      </w:tr>
      <w:tr w:rsidR="001B1CF8" w:rsidRPr="00DB100B" w14:paraId="12F4313C" w14:textId="77777777" w:rsidTr="004A6E53">
        <w:trPr>
          <w:trHeight w:val="2086"/>
        </w:trPr>
        <w:tc>
          <w:tcPr>
            <w:tcW w:w="4815" w:type="dxa"/>
          </w:tcPr>
          <w:p w14:paraId="29B98AC9" w14:textId="14BD2E23" w:rsidR="001B1CF8" w:rsidRPr="00793CD7" w:rsidRDefault="001B1CF8" w:rsidP="00EE25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Ing. </w:t>
            </w:r>
            <w:r w:rsidR="00541955">
              <w:rPr>
                <w:rFonts w:ascii="Arial" w:hAnsi="Arial" w:cs="Arial"/>
                <w:b/>
                <w:sz w:val="20"/>
                <w:szCs w:val="20"/>
              </w:rPr>
              <w:t>Pavel Zajíček</w:t>
            </w:r>
          </w:p>
          <w:p w14:paraId="217BA48D" w14:textId="63C16668" w:rsidR="00BA3FEE" w:rsidRDefault="00AF6AEE" w:rsidP="00EE25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</w:t>
            </w:r>
            <w:r w:rsidR="001B1CF8">
              <w:rPr>
                <w:rFonts w:ascii="Arial" w:hAnsi="Arial" w:cs="Arial"/>
                <w:sz w:val="20"/>
                <w:szCs w:val="20"/>
              </w:rPr>
              <w:t>editel</w:t>
            </w:r>
          </w:p>
          <w:p w14:paraId="5F816D8E" w14:textId="77777777" w:rsidR="00BA3FEE" w:rsidRDefault="001B1CF8" w:rsidP="00EE25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Krajského pozemkového</w:t>
            </w:r>
            <w:r w:rsidR="00BA3F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úřadu </w:t>
            </w:r>
          </w:p>
          <w:p w14:paraId="0D6E6401" w14:textId="2415483F" w:rsidR="001B1CF8" w:rsidRPr="00793CD7" w:rsidRDefault="001B1CF8" w:rsidP="00EE25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Jihomoravský kraj</w:t>
            </w:r>
          </w:p>
          <w:p w14:paraId="2EF8F447" w14:textId="77777777" w:rsidR="001B1CF8" w:rsidRDefault="001B1CF8" w:rsidP="00EE25A3">
            <w:pPr>
              <w:rPr>
                <w:rFonts w:ascii="Arial" w:hAnsi="Arial" w:cs="Arial"/>
                <w:sz w:val="20"/>
                <w:szCs w:val="20"/>
              </w:rPr>
            </w:pPr>
            <w:r w:rsidRPr="00793CD7">
              <w:rPr>
                <w:rFonts w:ascii="Arial" w:hAnsi="Arial" w:cs="Arial"/>
                <w:sz w:val="20"/>
                <w:szCs w:val="20"/>
              </w:rPr>
              <w:t>(objednatel)</w:t>
            </w:r>
          </w:p>
          <w:p w14:paraId="26926FA6" w14:textId="77777777" w:rsidR="00AB4DBC" w:rsidRDefault="00AB4DBC" w:rsidP="00EE25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32ACE" w14:textId="77777777" w:rsidR="00AB4DBC" w:rsidRDefault="00AB4DBC" w:rsidP="00EE25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944E2" w14:textId="77777777" w:rsidR="00AB4DBC" w:rsidRDefault="00AB4DBC" w:rsidP="00EE25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F2CB7" w14:textId="77777777" w:rsidR="00AB4DBC" w:rsidRPr="00793CD7" w:rsidRDefault="00AB4DBC" w:rsidP="00EE25A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247" w:type="dxa"/>
          </w:tcPr>
          <w:p w14:paraId="7E6344B7" w14:textId="08DC7485" w:rsidR="001B1CF8" w:rsidRPr="00793CD7" w:rsidRDefault="00BA3FEE" w:rsidP="00EE25A3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Ing. Aleš Tůma</w:t>
            </w:r>
          </w:p>
          <w:p w14:paraId="41501153" w14:textId="186B7DB2" w:rsidR="001B1CF8" w:rsidRPr="00793CD7" w:rsidRDefault="00BA3FEE" w:rsidP="00EE25A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  <w:p w14:paraId="37B565E9" w14:textId="34797AD5" w:rsidR="001B1CF8" w:rsidRPr="00793CD7" w:rsidRDefault="00BA3FEE" w:rsidP="00EE25A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EKOS T, spol. s r.o.</w:t>
            </w:r>
          </w:p>
          <w:p w14:paraId="47B57B3A" w14:textId="77777777" w:rsidR="001B1CF8" w:rsidRDefault="001B1CF8" w:rsidP="00EE25A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93CD7">
              <w:rPr>
                <w:rFonts w:ascii="Arial" w:hAnsi="Arial" w:cs="Arial"/>
                <w:sz w:val="20"/>
                <w:szCs w:val="20"/>
                <w:lang w:val="cs-CZ"/>
              </w:rPr>
              <w:t>(zhotovitel)</w:t>
            </w:r>
          </w:p>
          <w:p w14:paraId="34ED98BF" w14:textId="77777777" w:rsidR="00AB4DBC" w:rsidRDefault="00AB4DBC" w:rsidP="00EE25A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08DC89C1" w14:textId="77777777" w:rsidR="005D697C" w:rsidRDefault="005D697C" w:rsidP="00EE25A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7E73EBAC" w14:textId="77777777" w:rsidR="00AB4DBC" w:rsidRDefault="00AB4DBC" w:rsidP="00EE25A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6D3D5602" w14:textId="77777777" w:rsidR="00AB4DBC" w:rsidRDefault="00AB4DBC" w:rsidP="00EE25A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DE595CD" w14:textId="77777777" w:rsidR="00AB4DBC" w:rsidRDefault="00AB4DBC" w:rsidP="00EE25A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2D38D25" w14:textId="77777777" w:rsidR="00AB4DBC" w:rsidRDefault="00AB4DBC" w:rsidP="00EE25A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52B28776" w14:textId="77777777" w:rsidR="00AB4DBC" w:rsidRDefault="00AB4DBC" w:rsidP="00EE25A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73B36800" w14:textId="0F9D61E5" w:rsidR="00AB4DBC" w:rsidRDefault="005D697C" w:rsidP="00EE25A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4DBC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„elektronicky podepsáno“</w:t>
            </w:r>
          </w:p>
          <w:p w14:paraId="45135D6E" w14:textId="77777777" w:rsidR="00AB4DBC" w:rsidRPr="00793CD7" w:rsidRDefault="00AB4DBC" w:rsidP="00EE25A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BA3FEE" w:rsidRPr="00793CD7" w14:paraId="30159AAB" w14:textId="77777777" w:rsidTr="004A6E53">
        <w:trPr>
          <w:trHeight w:val="1833"/>
        </w:trPr>
        <w:tc>
          <w:tcPr>
            <w:tcW w:w="4815" w:type="dxa"/>
          </w:tcPr>
          <w:p w14:paraId="4BFFAD75" w14:textId="031CD169" w:rsidR="00BA3FEE" w:rsidRPr="00793CD7" w:rsidRDefault="001B1CF8" w:rsidP="00BA3F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t xml:space="preserve"> </w:t>
            </w:r>
          </w:p>
          <w:p w14:paraId="611F6486" w14:textId="1D6C41D0" w:rsidR="00BA3FEE" w:rsidRPr="00793CD7" w:rsidRDefault="00BA3FEE" w:rsidP="008D5B1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247" w:type="dxa"/>
          </w:tcPr>
          <w:p w14:paraId="0C604BBD" w14:textId="17B43E73" w:rsidR="00BA3FEE" w:rsidRPr="00793CD7" w:rsidRDefault="00BA3FEE" w:rsidP="008D5B1B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Ing. Libor Sedláček</w:t>
            </w:r>
          </w:p>
          <w:p w14:paraId="65464A14" w14:textId="77777777" w:rsidR="00BA3FEE" w:rsidRPr="00793CD7" w:rsidRDefault="00BA3FEE" w:rsidP="008D5B1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  <w:p w14:paraId="5494D8DA" w14:textId="77777777" w:rsidR="00BA3FEE" w:rsidRPr="00793CD7" w:rsidRDefault="00BA3FEE" w:rsidP="008D5B1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EKOS T, spol. s r.o.</w:t>
            </w:r>
          </w:p>
          <w:p w14:paraId="6D4FF923" w14:textId="77777777" w:rsidR="00BA3FEE" w:rsidRPr="00793CD7" w:rsidRDefault="00BA3FEE" w:rsidP="008D5B1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793CD7">
              <w:rPr>
                <w:rFonts w:ascii="Arial" w:hAnsi="Arial" w:cs="Arial"/>
                <w:sz w:val="20"/>
                <w:szCs w:val="20"/>
                <w:lang w:val="cs-CZ"/>
              </w:rPr>
              <w:t>(zhotovitel)</w:t>
            </w:r>
          </w:p>
        </w:tc>
      </w:tr>
    </w:tbl>
    <w:p w14:paraId="78BC4004" w14:textId="77777777" w:rsidR="00342B23" w:rsidRDefault="00342B23" w:rsidP="001B1CF8">
      <w:pPr>
        <w:spacing w:line="240" w:lineRule="auto"/>
        <w:rPr>
          <w:rFonts w:ascii="Arial" w:hAnsi="Arial" w:cs="Arial"/>
          <w:sz w:val="18"/>
          <w:szCs w:val="18"/>
        </w:rPr>
      </w:pPr>
    </w:p>
    <w:p w14:paraId="7AEC1300" w14:textId="77777777" w:rsidR="00342B23" w:rsidRDefault="00342B23" w:rsidP="001B1CF8">
      <w:pPr>
        <w:spacing w:line="240" w:lineRule="auto"/>
        <w:rPr>
          <w:rFonts w:ascii="Arial" w:hAnsi="Arial" w:cs="Arial"/>
          <w:sz w:val="18"/>
          <w:szCs w:val="18"/>
        </w:rPr>
      </w:pPr>
    </w:p>
    <w:p w14:paraId="3D119055" w14:textId="4DA1D4FF" w:rsidR="001B1CF8" w:rsidRPr="00342B23" w:rsidRDefault="004A6E53" w:rsidP="001B1CF8">
      <w:pPr>
        <w:spacing w:line="240" w:lineRule="auto"/>
        <w:rPr>
          <w:rFonts w:ascii="Arial" w:hAnsi="Arial" w:cs="Arial"/>
          <w:sz w:val="18"/>
          <w:szCs w:val="18"/>
        </w:rPr>
      </w:pPr>
      <w:r w:rsidRPr="00342B23">
        <w:rPr>
          <w:rFonts w:ascii="Arial" w:hAnsi="Arial" w:cs="Arial"/>
          <w:sz w:val="18"/>
          <w:szCs w:val="18"/>
        </w:rPr>
        <w:t>Za správnost vyhotovení:</w:t>
      </w:r>
      <w:r w:rsidR="001B1CF8" w:rsidRPr="00342B23">
        <w:rPr>
          <w:rFonts w:ascii="Arial" w:hAnsi="Arial" w:cs="Arial"/>
          <w:sz w:val="18"/>
          <w:szCs w:val="18"/>
        </w:rPr>
        <w:t xml:space="preserve"> </w:t>
      </w:r>
      <w:r w:rsidR="00342B23" w:rsidRPr="00342B23">
        <w:rPr>
          <w:rFonts w:ascii="Arial" w:hAnsi="Arial" w:cs="Arial"/>
          <w:sz w:val="18"/>
          <w:szCs w:val="18"/>
        </w:rPr>
        <w:t>Ing. Lucie Kuchtíčková</w:t>
      </w:r>
    </w:p>
    <w:sectPr w:rsidR="001B1CF8" w:rsidRPr="00342B23" w:rsidSect="00DB100B">
      <w:headerReference w:type="default" r:id="rId9"/>
      <w:footerReference w:type="default" r:id="rId10"/>
      <w:headerReference w:type="first" r:id="rId11"/>
      <w:pgSz w:w="11907" w:h="16839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3996" w14:textId="77777777" w:rsidR="00EC40B1" w:rsidRDefault="00EC40B1">
      <w:pPr>
        <w:spacing w:after="0" w:line="240" w:lineRule="auto"/>
      </w:pPr>
      <w:r>
        <w:separator/>
      </w:r>
    </w:p>
  </w:endnote>
  <w:endnote w:type="continuationSeparator" w:id="0">
    <w:p w14:paraId="274732E8" w14:textId="77777777" w:rsidR="00EC40B1" w:rsidRDefault="00EC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0257470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84A193" w14:textId="128D7F96" w:rsidR="00D349B6" w:rsidRPr="00D349B6" w:rsidRDefault="00D349B6" w:rsidP="00D349B6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2740A">
              <w:rPr>
                <w:rFonts w:ascii="Arial" w:hAnsi="Arial" w:cs="Arial"/>
                <w:bCs/>
                <w:noProof/>
                <w:sz w:val="16"/>
                <w:szCs w:val="16"/>
              </w:rPr>
              <w:t>18</w: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349B6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2740A">
              <w:rPr>
                <w:rFonts w:ascii="Arial" w:hAnsi="Arial" w:cs="Arial"/>
                <w:bCs/>
                <w:noProof/>
                <w:sz w:val="16"/>
                <w:szCs w:val="16"/>
              </w:rPr>
              <w:t>19</w:t>
            </w:r>
            <w:r w:rsidRPr="00D349B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3286AC" w14:textId="77777777" w:rsidR="004F762C" w:rsidRPr="0072075B" w:rsidRDefault="004F762C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0393" w14:textId="77777777" w:rsidR="00EC40B1" w:rsidRDefault="00EC40B1">
      <w:pPr>
        <w:spacing w:after="0" w:line="240" w:lineRule="auto"/>
      </w:pPr>
      <w:r>
        <w:separator/>
      </w:r>
    </w:p>
  </w:footnote>
  <w:footnote w:type="continuationSeparator" w:id="0">
    <w:p w14:paraId="6020D3EB" w14:textId="77777777" w:rsidR="00EC40B1" w:rsidRDefault="00EC4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25CF" w14:textId="440D537A" w:rsidR="004F762C" w:rsidRPr="0025120D" w:rsidRDefault="0060398E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 w:rsidRPr="0025120D">
      <w:rPr>
        <w:sz w:val="16"/>
        <w:lang w:val="cs-CZ"/>
      </w:rPr>
      <w:t xml:space="preserve">Smlouva o dílo - Komplexní pozemkové úpravy v k. </w:t>
    </w:r>
    <w:proofErr w:type="spellStart"/>
    <w:r w:rsidRPr="0025120D">
      <w:rPr>
        <w:sz w:val="16"/>
        <w:lang w:val="cs-CZ"/>
      </w:rPr>
      <w:t>ú.</w:t>
    </w:r>
    <w:proofErr w:type="spellEnd"/>
    <w:r w:rsidRPr="0025120D">
      <w:rPr>
        <w:sz w:val="16"/>
        <w:lang w:val="cs-CZ"/>
      </w:rPr>
      <w:t xml:space="preserve"> </w:t>
    </w:r>
    <w:r w:rsidR="004A6E53">
      <w:rPr>
        <w:sz w:val="16"/>
        <w:lang w:val="cs-CZ"/>
      </w:rPr>
      <w:t>Černá Hora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5028" w14:textId="13A513E0" w:rsidR="00885909" w:rsidRPr="001A353C" w:rsidRDefault="0060398E" w:rsidP="00223C5F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Arial" w:hAnsi="Arial" w:cs="Arial"/>
        <w:sz w:val="16"/>
      </w:rPr>
    </w:pPr>
    <w:r>
      <w:rPr>
        <w:sz w:val="14"/>
      </w:rPr>
      <w:tab/>
    </w:r>
    <w:r w:rsidRPr="001A353C">
      <w:rPr>
        <w:rFonts w:ascii="Arial" w:hAnsi="Arial" w:cs="Arial"/>
        <w:sz w:val="16"/>
      </w:rPr>
      <w:t>Číslo smlouvy objednatele:</w:t>
    </w:r>
    <w:r w:rsidR="009D24ED" w:rsidRPr="001A353C">
      <w:t xml:space="preserve"> </w:t>
    </w:r>
    <w:r w:rsidR="00885909" w:rsidRPr="001A353C">
      <w:rPr>
        <w:rFonts w:ascii="Arial" w:hAnsi="Arial" w:cs="Arial"/>
        <w:sz w:val="16"/>
      </w:rPr>
      <w:t>1064</w:t>
    </w:r>
    <w:r w:rsidR="00567E9C" w:rsidRPr="001A353C">
      <w:rPr>
        <w:rFonts w:ascii="Arial" w:hAnsi="Arial" w:cs="Arial"/>
        <w:sz w:val="16"/>
      </w:rPr>
      <w:t>-202</w:t>
    </w:r>
    <w:r w:rsidR="00885909" w:rsidRPr="001A353C">
      <w:rPr>
        <w:rFonts w:ascii="Arial" w:hAnsi="Arial" w:cs="Arial"/>
        <w:sz w:val="16"/>
      </w:rPr>
      <w:t>4</w:t>
    </w:r>
    <w:r w:rsidR="009D24ED" w:rsidRPr="001A353C">
      <w:rPr>
        <w:rFonts w:ascii="Arial" w:hAnsi="Arial" w:cs="Arial"/>
        <w:sz w:val="16"/>
      </w:rPr>
      <w:t>-523101</w:t>
    </w:r>
  </w:p>
  <w:p w14:paraId="4CA8ECC6" w14:textId="0944C961" w:rsidR="004F762C" w:rsidRPr="009078AA" w:rsidRDefault="00223C5F" w:rsidP="00223C5F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Arial" w:hAnsi="Arial" w:cs="Arial"/>
        <w:sz w:val="16"/>
      </w:rPr>
    </w:pPr>
    <w:r w:rsidRPr="001A353C">
      <w:rPr>
        <w:rFonts w:ascii="Arial" w:hAnsi="Arial" w:cs="Arial"/>
        <w:sz w:val="16"/>
      </w:rPr>
      <w:t xml:space="preserve">                                          </w:t>
    </w:r>
    <w:r w:rsidR="001A353C">
      <w:rPr>
        <w:rFonts w:ascii="Arial" w:hAnsi="Arial" w:cs="Arial"/>
        <w:sz w:val="16"/>
      </w:rPr>
      <w:t xml:space="preserve">                                                            </w:t>
    </w:r>
    <w:r w:rsidR="00885909" w:rsidRPr="001A353C">
      <w:rPr>
        <w:rFonts w:ascii="Arial" w:hAnsi="Arial" w:cs="Arial"/>
        <w:sz w:val="16"/>
      </w:rPr>
      <w:t>UID</w:t>
    </w:r>
    <w:r w:rsidR="001A353C">
      <w:rPr>
        <w:rFonts w:ascii="Arial" w:hAnsi="Arial" w:cs="Arial"/>
        <w:sz w:val="16"/>
      </w:rPr>
      <w:t xml:space="preserve"> dokumentu</w:t>
    </w:r>
    <w:r w:rsidR="00885909" w:rsidRPr="001A353C">
      <w:rPr>
        <w:rFonts w:ascii="Arial" w:hAnsi="Arial" w:cs="Arial"/>
        <w:sz w:val="16"/>
      </w:rPr>
      <w:t>:</w:t>
    </w:r>
    <w:r w:rsidRPr="001A353C">
      <w:t xml:space="preserve"> </w:t>
    </w:r>
    <w:r w:rsidRPr="001A353C">
      <w:rPr>
        <w:rFonts w:ascii="Arial" w:hAnsi="Arial" w:cs="Arial"/>
        <w:sz w:val="16"/>
      </w:rPr>
      <w:t>spudms00000015768805</w:t>
    </w:r>
  </w:p>
  <w:p w14:paraId="079050C2" w14:textId="79FAD74C" w:rsidR="004F762C" w:rsidRPr="00885909" w:rsidRDefault="0060398E" w:rsidP="00223C5F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>Číslo smlouvy zhotovitele:</w:t>
    </w:r>
    <w:r w:rsidR="000D3DBA" w:rsidRPr="000D3DBA">
      <w:rPr>
        <w:b/>
        <w:bCs/>
        <w:color w:val="1F497D"/>
      </w:rPr>
      <w:t xml:space="preserve"> </w:t>
    </w:r>
    <w:r w:rsidR="00885909" w:rsidRPr="00885909">
      <w:rPr>
        <w:rFonts w:ascii="Arial" w:hAnsi="Arial" w:cs="Arial"/>
        <w:b/>
        <w:bCs/>
        <w:color w:val="1F497D"/>
        <w:sz w:val="16"/>
        <w:szCs w:val="16"/>
      </w:rPr>
      <w:t>7</w:t>
    </w:r>
    <w:r w:rsidR="00567E9C" w:rsidRPr="00885909">
      <w:rPr>
        <w:rFonts w:ascii="Arial" w:hAnsi="Arial" w:cs="Arial"/>
        <w:sz w:val="16"/>
        <w:szCs w:val="16"/>
      </w:rPr>
      <w:t>/202</w:t>
    </w:r>
    <w:r w:rsidR="00885909" w:rsidRPr="00885909">
      <w:rPr>
        <w:rFonts w:ascii="Arial" w:hAnsi="Arial" w:cs="Arial"/>
        <w:sz w:val="16"/>
        <w:szCs w:val="16"/>
      </w:rPr>
      <w:t>4</w:t>
    </w:r>
  </w:p>
  <w:p w14:paraId="58A45BAE" w14:textId="33E95A3E" w:rsidR="004F762C" w:rsidRPr="0025120D" w:rsidRDefault="0060398E" w:rsidP="00567E9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4"/>
      </w:rPr>
    </w:pPr>
    <w:r w:rsidRPr="009078AA">
      <w:rPr>
        <w:rFonts w:ascii="Arial" w:hAnsi="Arial" w:cs="Arial"/>
        <w:sz w:val="16"/>
      </w:rPr>
      <w:tab/>
      <w:t xml:space="preserve">Komplexní pozemkové úpravy v k. ú. </w:t>
    </w:r>
    <w:r w:rsidR="00885909">
      <w:rPr>
        <w:rFonts w:ascii="Arial" w:hAnsi="Arial" w:cs="Arial"/>
        <w:sz w:val="16"/>
      </w:rPr>
      <w:t>Hluboké u Kunštátu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530"/>
    <w:multiLevelType w:val="hybridMultilevel"/>
    <w:tmpl w:val="A846F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52D2"/>
    <w:multiLevelType w:val="hybridMultilevel"/>
    <w:tmpl w:val="07B27F60"/>
    <w:lvl w:ilvl="0" w:tplc="040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1B9729FA"/>
    <w:multiLevelType w:val="hybridMultilevel"/>
    <w:tmpl w:val="36C45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876A5"/>
    <w:multiLevelType w:val="multilevel"/>
    <w:tmpl w:val="F738DB5A"/>
    <w:lvl w:ilvl="0">
      <w:start w:val="1"/>
      <w:numFmt w:val="upperRoman"/>
      <w:lvlText w:val="Článek %1."/>
      <w:lvlJc w:val="left"/>
      <w:pPr>
        <w:ind w:left="447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8" w:hanging="432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" w15:restartNumberingAfterBreak="0">
    <w:nsid w:val="2FBE3C8B"/>
    <w:multiLevelType w:val="multilevel"/>
    <w:tmpl w:val="FE3E23D8"/>
    <w:styleLink w:val="Styl2"/>
    <w:lvl w:ilvl="0">
      <w:start w:val="1"/>
      <w:numFmt w:val="decimal"/>
      <w:lvlText w:val="%1.1"/>
      <w:lvlJc w:val="left"/>
      <w:pPr>
        <w:ind w:left="360" w:hanging="360"/>
      </w:pPr>
      <w:rPr>
        <w:rFonts w:ascii="Arial" w:hAnsi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934460"/>
    <w:multiLevelType w:val="multilevel"/>
    <w:tmpl w:val="FE3E23D8"/>
    <w:numStyleLink w:val="Styl2"/>
  </w:abstractNum>
  <w:abstractNum w:abstractNumId="6" w15:restartNumberingAfterBreak="0">
    <w:nsid w:val="324F3BB7"/>
    <w:multiLevelType w:val="multilevel"/>
    <w:tmpl w:val="9B90729E"/>
    <w:lvl w:ilvl="0">
      <w:start w:val="1"/>
      <w:numFmt w:val="upperRoman"/>
      <w:lvlText w:val="Článek %1."/>
      <w:lvlJc w:val="left"/>
      <w:pPr>
        <w:ind w:left="447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7" w15:restartNumberingAfterBreak="0">
    <w:nsid w:val="38097030"/>
    <w:multiLevelType w:val="hybridMultilevel"/>
    <w:tmpl w:val="D2220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426EB"/>
    <w:multiLevelType w:val="hybridMultilevel"/>
    <w:tmpl w:val="63F2A762"/>
    <w:lvl w:ilvl="0" w:tplc="3A22A55E">
      <w:start w:val="1"/>
      <w:numFmt w:val="ordinal"/>
      <w:lvlText w:val="%1."/>
      <w:lvlJc w:val="left"/>
      <w:pPr>
        <w:ind w:left="15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1C91"/>
    <w:multiLevelType w:val="multilevel"/>
    <w:tmpl w:val="0405001D"/>
    <w:numStyleLink w:val="Styl1"/>
  </w:abstractNum>
  <w:abstractNum w:abstractNumId="10" w15:restartNumberingAfterBreak="0">
    <w:nsid w:val="47B7073D"/>
    <w:multiLevelType w:val="multilevel"/>
    <w:tmpl w:val="83C831FE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1" w15:restartNumberingAfterBreak="0">
    <w:nsid w:val="4ACA6FD6"/>
    <w:multiLevelType w:val="hybridMultilevel"/>
    <w:tmpl w:val="57466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E335B"/>
    <w:multiLevelType w:val="hybridMultilevel"/>
    <w:tmpl w:val="BDB09514"/>
    <w:lvl w:ilvl="0" w:tplc="210889C4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AE77D2D"/>
    <w:multiLevelType w:val="multilevel"/>
    <w:tmpl w:val="B742044A"/>
    <w:lvl w:ilvl="0">
      <w:start w:val="1"/>
      <w:numFmt w:val="upperRoman"/>
      <w:pStyle w:val="Nadpis1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7AED283E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1446460526">
    <w:abstractNumId w:val="6"/>
  </w:num>
  <w:num w:numId="2" w16cid:durableId="349992074">
    <w:abstractNumId w:val="14"/>
  </w:num>
  <w:num w:numId="3" w16cid:durableId="1053819814">
    <w:abstractNumId w:val="12"/>
  </w:num>
  <w:num w:numId="4" w16cid:durableId="1523517702">
    <w:abstractNumId w:val="16"/>
  </w:num>
  <w:num w:numId="5" w16cid:durableId="1327243206">
    <w:abstractNumId w:val="6"/>
  </w:num>
  <w:num w:numId="6" w16cid:durableId="2029717963">
    <w:abstractNumId w:val="6"/>
  </w:num>
  <w:num w:numId="7" w16cid:durableId="1238437588">
    <w:abstractNumId w:val="6"/>
  </w:num>
  <w:num w:numId="8" w16cid:durableId="593634318">
    <w:abstractNumId w:val="6"/>
  </w:num>
  <w:num w:numId="9" w16cid:durableId="1996955619">
    <w:abstractNumId w:val="3"/>
  </w:num>
  <w:num w:numId="10" w16cid:durableId="874583153">
    <w:abstractNumId w:val="6"/>
  </w:num>
  <w:num w:numId="11" w16cid:durableId="1646229448">
    <w:abstractNumId w:val="15"/>
  </w:num>
  <w:num w:numId="12" w16cid:durableId="1324092113">
    <w:abstractNumId w:val="9"/>
  </w:num>
  <w:num w:numId="13" w16cid:durableId="926303316">
    <w:abstractNumId w:val="4"/>
  </w:num>
  <w:num w:numId="14" w16cid:durableId="2062709963">
    <w:abstractNumId w:val="5"/>
  </w:num>
  <w:num w:numId="15" w16cid:durableId="540095981">
    <w:abstractNumId w:val="6"/>
  </w:num>
  <w:num w:numId="16" w16cid:durableId="14241793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6636146">
    <w:abstractNumId w:val="10"/>
  </w:num>
  <w:num w:numId="18" w16cid:durableId="1550746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6404807">
    <w:abstractNumId w:val="13"/>
  </w:num>
  <w:num w:numId="20" w16cid:durableId="1987320205">
    <w:abstractNumId w:val="13"/>
  </w:num>
  <w:num w:numId="21" w16cid:durableId="980188874">
    <w:abstractNumId w:val="13"/>
  </w:num>
  <w:num w:numId="22" w16cid:durableId="788551023">
    <w:abstractNumId w:val="13"/>
  </w:num>
  <w:num w:numId="23" w16cid:durableId="219950966">
    <w:abstractNumId w:val="13"/>
  </w:num>
  <w:num w:numId="24" w16cid:durableId="2135326521">
    <w:abstractNumId w:val="13"/>
  </w:num>
  <w:num w:numId="25" w16cid:durableId="2062244032">
    <w:abstractNumId w:val="13"/>
  </w:num>
  <w:num w:numId="26" w16cid:durableId="1498037201">
    <w:abstractNumId w:val="13"/>
  </w:num>
  <w:num w:numId="27" w16cid:durableId="16784153">
    <w:abstractNumId w:val="13"/>
  </w:num>
  <w:num w:numId="28" w16cid:durableId="765535430">
    <w:abstractNumId w:val="13"/>
  </w:num>
  <w:num w:numId="29" w16cid:durableId="1500467449">
    <w:abstractNumId w:val="13"/>
  </w:num>
  <w:num w:numId="30" w16cid:durableId="1690058944">
    <w:abstractNumId w:val="13"/>
  </w:num>
  <w:num w:numId="31" w16cid:durableId="1091857660">
    <w:abstractNumId w:val="13"/>
  </w:num>
  <w:num w:numId="32" w16cid:durableId="920984938">
    <w:abstractNumId w:val="8"/>
  </w:num>
  <w:num w:numId="33" w16cid:durableId="529151179">
    <w:abstractNumId w:val="2"/>
  </w:num>
  <w:num w:numId="34" w16cid:durableId="349842487">
    <w:abstractNumId w:val="7"/>
  </w:num>
  <w:num w:numId="35" w16cid:durableId="2010325607">
    <w:abstractNumId w:val="1"/>
  </w:num>
  <w:num w:numId="36" w16cid:durableId="1904173340">
    <w:abstractNumId w:val="0"/>
  </w:num>
  <w:num w:numId="37" w16cid:durableId="6811990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B6"/>
    <w:rsid w:val="000216BC"/>
    <w:rsid w:val="000217AF"/>
    <w:rsid w:val="00026EFF"/>
    <w:rsid w:val="00037AFB"/>
    <w:rsid w:val="00054C22"/>
    <w:rsid w:val="00063DEC"/>
    <w:rsid w:val="00084996"/>
    <w:rsid w:val="000908F0"/>
    <w:rsid w:val="000A4085"/>
    <w:rsid w:val="000B141C"/>
    <w:rsid w:val="000D28D1"/>
    <w:rsid w:val="000D3DBA"/>
    <w:rsid w:val="000F3012"/>
    <w:rsid w:val="000F5442"/>
    <w:rsid w:val="00127FC4"/>
    <w:rsid w:val="00153E3B"/>
    <w:rsid w:val="00157AAE"/>
    <w:rsid w:val="0016436C"/>
    <w:rsid w:val="00171E03"/>
    <w:rsid w:val="00177528"/>
    <w:rsid w:val="00182F79"/>
    <w:rsid w:val="001A353C"/>
    <w:rsid w:val="001A5619"/>
    <w:rsid w:val="001B1CF8"/>
    <w:rsid w:val="001C5B74"/>
    <w:rsid w:val="001D42B9"/>
    <w:rsid w:val="001D53BD"/>
    <w:rsid w:val="001F646A"/>
    <w:rsid w:val="001F66AA"/>
    <w:rsid w:val="001F78C9"/>
    <w:rsid w:val="00211557"/>
    <w:rsid w:val="00223C5F"/>
    <w:rsid w:val="0023168F"/>
    <w:rsid w:val="00231E42"/>
    <w:rsid w:val="00233B6E"/>
    <w:rsid w:val="00237FC0"/>
    <w:rsid w:val="00241E84"/>
    <w:rsid w:val="00267088"/>
    <w:rsid w:val="00280402"/>
    <w:rsid w:val="00291E86"/>
    <w:rsid w:val="00293F2D"/>
    <w:rsid w:val="002B6BD3"/>
    <w:rsid w:val="002F0CAF"/>
    <w:rsid w:val="00311E0D"/>
    <w:rsid w:val="00322F9E"/>
    <w:rsid w:val="0032328B"/>
    <w:rsid w:val="00327E09"/>
    <w:rsid w:val="00342B23"/>
    <w:rsid w:val="003460B2"/>
    <w:rsid w:val="00363A4A"/>
    <w:rsid w:val="00363E89"/>
    <w:rsid w:val="003640D7"/>
    <w:rsid w:val="00372DE2"/>
    <w:rsid w:val="00377DCE"/>
    <w:rsid w:val="003867F2"/>
    <w:rsid w:val="003C291F"/>
    <w:rsid w:val="003F267B"/>
    <w:rsid w:val="00403560"/>
    <w:rsid w:val="004067C7"/>
    <w:rsid w:val="004117D3"/>
    <w:rsid w:val="00417FE2"/>
    <w:rsid w:val="00421776"/>
    <w:rsid w:val="00430862"/>
    <w:rsid w:val="004325C1"/>
    <w:rsid w:val="00436925"/>
    <w:rsid w:val="004371AE"/>
    <w:rsid w:val="00442D1F"/>
    <w:rsid w:val="00456295"/>
    <w:rsid w:val="00476A63"/>
    <w:rsid w:val="00485BD7"/>
    <w:rsid w:val="004905EE"/>
    <w:rsid w:val="0049228C"/>
    <w:rsid w:val="004A6E53"/>
    <w:rsid w:val="004B47D7"/>
    <w:rsid w:val="004C0185"/>
    <w:rsid w:val="004D205E"/>
    <w:rsid w:val="004D575E"/>
    <w:rsid w:val="004E0169"/>
    <w:rsid w:val="004F282B"/>
    <w:rsid w:val="004F762C"/>
    <w:rsid w:val="005070E5"/>
    <w:rsid w:val="00515359"/>
    <w:rsid w:val="00531EEE"/>
    <w:rsid w:val="0053457B"/>
    <w:rsid w:val="00541955"/>
    <w:rsid w:val="00547689"/>
    <w:rsid w:val="00556712"/>
    <w:rsid w:val="00567E9C"/>
    <w:rsid w:val="005701DD"/>
    <w:rsid w:val="00581652"/>
    <w:rsid w:val="00582A07"/>
    <w:rsid w:val="00584592"/>
    <w:rsid w:val="005C1DCC"/>
    <w:rsid w:val="005C5DE0"/>
    <w:rsid w:val="005C5EB2"/>
    <w:rsid w:val="005D697C"/>
    <w:rsid w:val="0060398E"/>
    <w:rsid w:val="0062084D"/>
    <w:rsid w:val="00625F49"/>
    <w:rsid w:val="00627226"/>
    <w:rsid w:val="00655BE8"/>
    <w:rsid w:val="00663620"/>
    <w:rsid w:val="006838EB"/>
    <w:rsid w:val="006842C6"/>
    <w:rsid w:val="00687473"/>
    <w:rsid w:val="006922F8"/>
    <w:rsid w:val="006956F9"/>
    <w:rsid w:val="006A007B"/>
    <w:rsid w:val="006A3557"/>
    <w:rsid w:val="006C0087"/>
    <w:rsid w:val="006C4276"/>
    <w:rsid w:val="006C447F"/>
    <w:rsid w:val="006C60B6"/>
    <w:rsid w:val="006C7BFA"/>
    <w:rsid w:val="006D1268"/>
    <w:rsid w:val="006E1CE9"/>
    <w:rsid w:val="00700C99"/>
    <w:rsid w:val="007026D0"/>
    <w:rsid w:val="007032DE"/>
    <w:rsid w:val="00706679"/>
    <w:rsid w:val="007218A8"/>
    <w:rsid w:val="00725670"/>
    <w:rsid w:val="007514E0"/>
    <w:rsid w:val="00761BD0"/>
    <w:rsid w:val="007632F8"/>
    <w:rsid w:val="0077003A"/>
    <w:rsid w:val="00770D9E"/>
    <w:rsid w:val="00774C2E"/>
    <w:rsid w:val="00774CC6"/>
    <w:rsid w:val="00793CD7"/>
    <w:rsid w:val="00795BAE"/>
    <w:rsid w:val="00797665"/>
    <w:rsid w:val="007A0786"/>
    <w:rsid w:val="007A2D96"/>
    <w:rsid w:val="007C0927"/>
    <w:rsid w:val="007C59DF"/>
    <w:rsid w:val="007E00D9"/>
    <w:rsid w:val="007E4046"/>
    <w:rsid w:val="007F02C0"/>
    <w:rsid w:val="007F2226"/>
    <w:rsid w:val="007F6DC1"/>
    <w:rsid w:val="00801A05"/>
    <w:rsid w:val="00825C62"/>
    <w:rsid w:val="00840073"/>
    <w:rsid w:val="00842229"/>
    <w:rsid w:val="00861009"/>
    <w:rsid w:val="008708AF"/>
    <w:rsid w:val="00873A38"/>
    <w:rsid w:val="00885909"/>
    <w:rsid w:val="00895E46"/>
    <w:rsid w:val="008B08EB"/>
    <w:rsid w:val="008B36A3"/>
    <w:rsid w:val="008B7C79"/>
    <w:rsid w:val="008C2D04"/>
    <w:rsid w:val="008C3034"/>
    <w:rsid w:val="008D1731"/>
    <w:rsid w:val="009078AA"/>
    <w:rsid w:val="00917199"/>
    <w:rsid w:val="00920B7A"/>
    <w:rsid w:val="0092270C"/>
    <w:rsid w:val="00935827"/>
    <w:rsid w:val="009368A0"/>
    <w:rsid w:val="00943870"/>
    <w:rsid w:val="00944BAA"/>
    <w:rsid w:val="00945BEC"/>
    <w:rsid w:val="00955047"/>
    <w:rsid w:val="009553EF"/>
    <w:rsid w:val="00985020"/>
    <w:rsid w:val="00990D2A"/>
    <w:rsid w:val="0099174D"/>
    <w:rsid w:val="009959E7"/>
    <w:rsid w:val="009D24ED"/>
    <w:rsid w:val="009D5C3B"/>
    <w:rsid w:val="009F07E8"/>
    <w:rsid w:val="009F46BD"/>
    <w:rsid w:val="00A03356"/>
    <w:rsid w:val="00A17C6A"/>
    <w:rsid w:val="00A24D1D"/>
    <w:rsid w:val="00A30756"/>
    <w:rsid w:val="00A33692"/>
    <w:rsid w:val="00A3540C"/>
    <w:rsid w:val="00A50D93"/>
    <w:rsid w:val="00A6610D"/>
    <w:rsid w:val="00A66E27"/>
    <w:rsid w:val="00A70A45"/>
    <w:rsid w:val="00A83B5F"/>
    <w:rsid w:val="00AA25F9"/>
    <w:rsid w:val="00AA3ED0"/>
    <w:rsid w:val="00AB4DBC"/>
    <w:rsid w:val="00AB75CB"/>
    <w:rsid w:val="00AE5ACB"/>
    <w:rsid w:val="00AE7323"/>
    <w:rsid w:val="00AF3BBD"/>
    <w:rsid w:val="00AF590A"/>
    <w:rsid w:val="00AF5F1A"/>
    <w:rsid w:val="00AF6AEE"/>
    <w:rsid w:val="00AF7A65"/>
    <w:rsid w:val="00B052B8"/>
    <w:rsid w:val="00B06A74"/>
    <w:rsid w:val="00B16F35"/>
    <w:rsid w:val="00B31B44"/>
    <w:rsid w:val="00B40DED"/>
    <w:rsid w:val="00B41B0E"/>
    <w:rsid w:val="00B43BA0"/>
    <w:rsid w:val="00B529E0"/>
    <w:rsid w:val="00B54B89"/>
    <w:rsid w:val="00B7171D"/>
    <w:rsid w:val="00B776D6"/>
    <w:rsid w:val="00B96101"/>
    <w:rsid w:val="00BA13F8"/>
    <w:rsid w:val="00BA3FEE"/>
    <w:rsid w:val="00BA4851"/>
    <w:rsid w:val="00BA5F5D"/>
    <w:rsid w:val="00BB604D"/>
    <w:rsid w:val="00BC492E"/>
    <w:rsid w:val="00BC7D32"/>
    <w:rsid w:val="00BD2DD7"/>
    <w:rsid w:val="00BD31A1"/>
    <w:rsid w:val="00BE3861"/>
    <w:rsid w:val="00BE7AFA"/>
    <w:rsid w:val="00BF3164"/>
    <w:rsid w:val="00C05648"/>
    <w:rsid w:val="00C058CA"/>
    <w:rsid w:val="00C14A18"/>
    <w:rsid w:val="00C21CA9"/>
    <w:rsid w:val="00C22E0B"/>
    <w:rsid w:val="00C24A01"/>
    <w:rsid w:val="00C52C36"/>
    <w:rsid w:val="00C7192B"/>
    <w:rsid w:val="00C8254C"/>
    <w:rsid w:val="00C978DD"/>
    <w:rsid w:val="00CB34BE"/>
    <w:rsid w:val="00CB410C"/>
    <w:rsid w:val="00CC438B"/>
    <w:rsid w:val="00CD1E15"/>
    <w:rsid w:val="00CE0590"/>
    <w:rsid w:val="00CE3CA2"/>
    <w:rsid w:val="00CE6AF2"/>
    <w:rsid w:val="00D0796C"/>
    <w:rsid w:val="00D108AC"/>
    <w:rsid w:val="00D14236"/>
    <w:rsid w:val="00D16EEB"/>
    <w:rsid w:val="00D26DCF"/>
    <w:rsid w:val="00D2740A"/>
    <w:rsid w:val="00D349B6"/>
    <w:rsid w:val="00D47493"/>
    <w:rsid w:val="00D56E62"/>
    <w:rsid w:val="00D64118"/>
    <w:rsid w:val="00D70940"/>
    <w:rsid w:val="00D71CA4"/>
    <w:rsid w:val="00D72764"/>
    <w:rsid w:val="00D743C6"/>
    <w:rsid w:val="00D87C53"/>
    <w:rsid w:val="00D90AB3"/>
    <w:rsid w:val="00D940A6"/>
    <w:rsid w:val="00D94EB3"/>
    <w:rsid w:val="00D94F8F"/>
    <w:rsid w:val="00D95A70"/>
    <w:rsid w:val="00DB100B"/>
    <w:rsid w:val="00DB2716"/>
    <w:rsid w:val="00DB32F4"/>
    <w:rsid w:val="00DC45AA"/>
    <w:rsid w:val="00DD04A8"/>
    <w:rsid w:val="00DE2052"/>
    <w:rsid w:val="00E028E8"/>
    <w:rsid w:val="00E07743"/>
    <w:rsid w:val="00E0781B"/>
    <w:rsid w:val="00E16A98"/>
    <w:rsid w:val="00E620A1"/>
    <w:rsid w:val="00E645F9"/>
    <w:rsid w:val="00E806D8"/>
    <w:rsid w:val="00E80A72"/>
    <w:rsid w:val="00E92F77"/>
    <w:rsid w:val="00EA36E9"/>
    <w:rsid w:val="00EB6DA8"/>
    <w:rsid w:val="00EC367E"/>
    <w:rsid w:val="00EC40B1"/>
    <w:rsid w:val="00ED2FCA"/>
    <w:rsid w:val="00ED7897"/>
    <w:rsid w:val="00EE0D58"/>
    <w:rsid w:val="00EF0A73"/>
    <w:rsid w:val="00EF110A"/>
    <w:rsid w:val="00F12022"/>
    <w:rsid w:val="00F17391"/>
    <w:rsid w:val="00F23570"/>
    <w:rsid w:val="00F24948"/>
    <w:rsid w:val="00F34637"/>
    <w:rsid w:val="00F416F7"/>
    <w:rsid w:val="00F90A08"/>
    <w:rsid w:val="00F90CFC"/>
    <w:rsid w:val="00F968D2"/>
    <w:rsid w:val="00F972E4"/>
    <w:rsid w:val="00FA4E9C"/>
    <w:rsid w:val="00FB256A"/>
    <w:rsid w:val="00FC10BB"/>
    <w:rsid w:val="00FD6AD4"/>
    <w:rsid w:val="00FE0871"/>
    <w:rsid w:val="00FE50AA"/>
    <w:rsid w:val="00FF4423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E884F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6AF2"/>
    <w:pPr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6C60B6"/>
    <w:pPr>
      <w:keepNext/>
      <w:keepLines/>
      <w:numPr>
        <w:numId w:val="19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6C60B6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6C60B6"/>
    <w:pPr>
      <w:numPr>
        <w:ilvl w:val="1"/>
        <w:numId w:val="19"/>
      </w:numPr>
      <w:ind w:left="8"/>
      <w:contextualSpacing/>
    </w:pPr>
  </w:style>
  <w:style w:type="paragraph" w:customStyle="1" w:styleId="Odstavec111">
    <w:name w:val="Odstavec 1.1.1."/>
    <w:basedOn w:val="Odstavecseseznamem"/>
    <w:qFormat/>
    <w:rsid w:val="006C60B6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6C60B6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6C60B6"/>
    <w:pPr>
      <w:numPr>
        <w:ilvl w:val="4"/>
      </w:numPr>
    </w:pPr>
  </w:style>
  <w:style w:type="table" w:styleId="Mkatabulky">
    <w:name w:val="Table Grid"/>
    <w:basedOn w:val="Normlntabulka"/>
    <w:uiPriority w:val="39"/>
    <w:rsid w:val="006C60B6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6C60B6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6C60B6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6C60B6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60B6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60B6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C60B6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6C60B6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C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0B6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6C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0B6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C60B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C60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C60B6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0B6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60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60B6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6C60B6"/>
    <w:pPr>
      <w:numPr>
        <w:numId w:val="2"/>
      </w:numPr>
    </w:pPr>
  </w:style>
  <w:style w:type="paragraph" w:customStyle="1" w:styleId="ZkladntextIMP">
    <w:name w:val="Základní text_IMP"/>
    <w:basedOn w:val="Normln"/>
    <w:rsid w:val="006C60B6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6C60B6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6C60B6"/>
  </w:style>
  <w:style w:type="character" w:customStyle="1" w:styleId="normalchar">
    <w:name w:val="normal__char"/>
    <w:basedOn w:val="Standardnpsmoodstavce"/>
    <w:rsid w:val="006C60B6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6C60B6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6C60B6"/>
    <w:rPr>
      <w:color w:val="0563C1" w:themeColor="hyperlink"/>
      <w:u w:val="single"/>
    </w:rPr>
  </w:style>
  <w:style w:type="paragraph" w:styleId="Bezmezer">
    <w:name w:val="No Spacing"/>
    <w:link w:val="BezmezerChar"/>
    <w:uiPriority w:val="1"/>
    <w:qFormat/>
    <w:rsid w:val="00655BE8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655BE8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tyl1">
    <w:name w:val="Styl1"/>
    <w:uiPriority w:val="99"/>
    <w:rsid w:val="0092270C"/>
    <w:pPr>
      <w:numPr>
        <w:numId w:val="11"/>
      </w:numPr>
    </w:pPr>
  </w:style>
  <w:style w:type="numbering" w:customStyle="1" w:styleId="Styl2">
    <w:name w:val="Styl2"/>
    <w:uiPriority w:val="99"/>
    <w:rsid w:val="0092270C"/>
    <w:pPr>
      <w:numPr>
        <w:numId w:val="13"/>
      </w:numPr>
    </w:pPr>
  </w:style>
  <w:style w:type="character" w:styleId="Zdraznn">
    <w:name w:val="Emphasis"/>
    <w:basedOn w:val="Standardnpsmoodstavce"/>
    <w:uiPriority w:val="20"/>
    <w:qFormat/>
    <w:rsid w:val="00AF3BBD"/>
    <w:rPr>
      <w:b/>
      <w:bCs/>
      <w:i w:val="0"/>
      <w:iCs w:val="0"/>
    </w:rPr>
  </w:style>
  <w:style w:type="character" w:customStyle="1" w:styleId="st1">
    <w:name w:val="st1"/>
    <w:basedOn w:val="Standardnpsmoodstavce"/>
    <w:rsid w:val="00AF3BBD"/>
  </w:style>
  <w:style w:type="paragraph" w:styleId="Zkladntext">
    <w:name w:val="Body Text"/>
    <w:basedOn w:val="Normln"/>
    <w:link w:val="ZkladntextChar"/>
    <w:semiHidden/>
    <w:rsid w:val="00DB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DB10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B100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B100B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514E0"/>
    <w:rPr>
      <w:color w:val="605E5C"/>
      <w:shd w:val="clear" w:color="auto" w:fill="E1DFDD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F447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F447E"/>
    <w:rPr>
      <w:sz w:val="16"/>
      <w:szCs w:val="16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sko.pk@sp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378D4-708A-4AB8-A3BA-E1D78249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2025-07-22T10:28:00Z</dcterms:created>
  <dcterms:modified xsi:type="dcterms:W3CDTF">2025-07-22T10:28:00Z</dcterms:modified>
</cp:coreProperties>
</file>