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B582" w14:textId="77777777" w:rsidR="007C6C74" w:rsidRPr="00E21322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Olomoucký kraj</w:t>
      </w:r>
    </w:p>
    <w:p w14:paraId="25340B94" w14:textId="77777777" w:rsidR="007C6C74" w:rsidRPr="00E21322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>se sídlem Olomouc, Hodolany, Jeremenkova 1191/</w:t>
      </w:r>
      <w:proofErr w:type="gramStart"/>
      <w:r w:rsidRPr="00E21322">
        <w:rPr>
          <w:rFonts w:ascii="Arial" w:eastAsia="Times New Roman" w:hAnsi="Arial" w:cs="Arial"/>
          <w:sz w:val="22"/>
          <w:szCs w:val="22"/>
          <w:lang w:eastAsia="cs-CZ"/>
        </w:rPr>
        <w:t>40a</w:t>
      </w:r>
      <w:proofErr w:type="gramEnd"/>
      <w:r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, PSČ 779 00 </w:t>
      </w:r>
    </w:p>
    <w:p w14:paraId="58ACEDF4" w14:textId="77777777" w:rsidR="007C6C74" w:rsidRPr="00E21322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>IČO: 60609460, DIČ: CZ60609460</w:t>
      </w:r>
    </w:p>
    <w:p w14:paraId="7D318486" w14:textId="77777777" w:rsidR="007C6C74" w:rsidRPr="00E21322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>jako vlastník nemovitosti</w:t>
      </w:r>
    </w:p>
    <w:p w14:paraId="6FB6158B" w14:textId="77777777" w:rsidR="007C6C74" w:rsidRPr="00E21322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zastoupený </w:t>
      </w:r>
    </w:p>
    <w:p w14:paraId="376561EB" w14:textId="77777777" w:rsidR="007C6C74" w:rsidRPr="00E21322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Správou silnic Olomouckého kraje, příspěvkovou organizací (dále jen SSOK)</w:t>
      </w:r>
    </w:p>
    <w:p w14:paraId="476A47EA" w14:textId="77777777" w:rsidR="007C6C74" w:rsidRPr="00E21322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>se sídlem Olomouc, Hodolany, Lipenská 753/120, PSČ  779 00</w:t>
      </w:r>
    </w:p>
    <w:p w14:paraId="5355CA27" w14:textId="77777777" w:rsidR="007C6C74" w:rsidRPr="00E21322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>IČO: 70960399, DIČ: CZ70960399</w:t>
      </w:r>
    </w:p>
    <w:p w14:paraId="1D391476" w14:textId="77777777" w:rsidR="007C6C74" w:rsidRPr="00E21322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zapsaná v obchodním rejstříku, vedeném Krajským soudem v Ostravě, v oddíle </w:t>
      </w:r>
      <w:proofErr w:type="spellStart"/>
      <w:r w:rsidRPr="00E21322">
        <w:rPr>
          <w:rFonts w:ascii="Arial" w:eastAsia="Times New Roman" w:hAnsi="Arial" w:cs="Arial"/>
          <w:sz w:val="22"/>
          <w:szCs w:val="22"/>
          <w:lang w:eastAsia="cs-CZ"/>
        </w:rPr>
        <w:t>Pr</w:t>
      </w:r>
      <w:proofErr w:type="spellEnd"/>
      <w:r w:rsidRPr="00E21322">
        <w:rPr>
          <w:rFonts w:ascii="Arial" w:eastAsia="Times New Roman" w:hAnsi="Arial" w:cs="Arial"/>
          <w:sz w:val="22"/>
          <w:szCs w:val="22"/>
          <w:lang w:eastAsia="cs-CZ"/>
        </w:rPr>
        <w:t>, vložka 100 dnem 14. 11. 2002</w:t>
      </w:r>
    </w:p>
    <w:p w14:paraId="31D2A1A0" w14:textId="12719B05" w:rsidR="007C6C74" w:rsidRPr="00E21322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kterou zastupuje Ing. Ivo Černý, </w:t>
      </w:r>
      <w:r w:rsidR="00433CDB" w:rsidRPr="00E21322">
        <w:rPr>
          <w:rFonts w:ascii="Arial" w:eastAsia="Times New Roman" w:hAnsi="Arial" w:cs="Arial"/>
          <w:sz w:val="22"/>
          <w:szCs w:val="22"/>
          <w:lang w:eastAsia="cs-CZ"/>
        </w:rPr>
        <w:t>ředitel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 Správy silnic Olomouckého kraje, příspěvkové organizace</w:t>
      </w:r>
    </w:p>
    <w:p w14:paraId="788F37C9" w14:textId="77777777" w:rsidR="007C6C74" w:rsidRPr="00E21322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>bankovní spojení Komerční banka a.s., pobočka Šumperk, číslo bankovního účtu 739841/0100</w:t>
      </w:r>
    </w:p>
    <w:p w14:paraId="7C8E7D68" w14:textId="27BBCEEE" w:rsidR="0021296E" w:rsidRPr="00E21322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>IDDS: ur4k8nn</w:t>
      </w:r>
      <w:r w:rsidR="008D2529" w:rsidRPr="00E21322">
        <w:rPr>
          <w:rFonts w:ascii="Arial" w:eastAsia="Times New Roman" w:hAnsi="Arial" w:cs="Arial"/>
          <w:sz w:val="22"/>
          <w:szCs w:val="22"/>
          <w:lang w:eastAsia="cs-CZ"/>
        </w:rPr>
        <w:br/>
      </w:r>
    </w:p>
    <w:p w14:paraId="7CFA6CB7" w14:textId="29EF1FE3" w:rsidR="00DC789F" w:rsidRPr="00E2132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68" w:hanging="68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>(dále jen „</w:t>
      </w:r>
      <w:r w:rsidRPr="00E2132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Povinná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>“)</w:t>
      </w:r>
    </w:p>
    <w:p w14:paraId="2E299CD8" w14:textId="088F8208" w:rsidR="00DC789F" w:rsidRPr="00E21322" w:rsidRDefault="00660AC1" w:rsidP="007C6C74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auto"/>
        <w:ind w:left="68" w:hanging="68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>a</w:t>
      </w:r>
    </w:p>
    <w:p w14:paraId="5A7C2B5E" w14:textId="77777777" w:rsidR="00660AC1" w:rsidRPr="00E21322" w:rsidRDefault="00660AC1" w:rsidP="00816B73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14:paraId="0D72E7C2" w14:textId="77777777" w:rsidR="00DC789F" w:rsidRPr="00E21322" w:rsidRDefault="00DC789F" w:rsidP="007F26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b/>
          <w:sz w:val="22"/>
          <w:szCs w:val="22"/>
          <w:lang w:eastAsia="cs-CZ"/>
        </w:rPr>
        <w:t>ČEZ Distribuce, a. s.</w:t>
      </w:r>
    </w:p>
    <w:p w14:paraId="2E95D987" w14:textId="77777777" w:rsidR="004C7FE1" w:rsidRPr="00E21322" w:rsidRDefault="004C7FE1" w:rsidP="007F26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>IČO 24729035, DIČ CZ24729035</w:t>
      </w:r>
    </w:p>
    <w:p w14:paraId="45C6E1B7" w14:textId="668AE59B" w:rsidR="004C7FE1" w:rsidRPr="00E21322" w:rsidRDefault="004C7FE1" w:rsidP="007F26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>se sídlem Děčín</w:t>
      </w:r>
      <w:r w:rsidR="003F5638"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>Děčín IV-Podmokly, Teplická 874/8, PSČ 405 02</w:t>
      </w:r>
    </w:p>
    <w:p w14:paraId="79CE02DE" w14:textId="77777777" w:rsidR="004C7FE1" w:rsidRPr="00314E32" w:rsidRDefault="004C7FE1" w:rsidP="007F26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zapsaná v obchodním rejstříku vedeném u Krajského soudu v Ústí nad Labem, pod </w:t>
      </w:r>
      <w:proofErr w:type="spellStart"/>
      <w:r w:rsidRPr="00E21322">
        <w:rPr>
          <w:rFonts w:ascii="Arial" w:eastAsia="Times New Roman" w:hAnsi="Arial" w:cs="Arial"/>
          <w:sz w:val="22"/>
          <w:szCs w:val="22"/>
          <w:lang w:eastAsia="cs-CZ"/>
        </w:rPr>
        <w:t>sp</w:t>
      </w:r>
      <w:proofErr w:type="spellEnd"/>
      <w:r w:rsidRPr="00E21322">
        <w:rPr>
          <w:rFonts w:ascii="Arial" w:eastAsia="Times New Roman" w:hAnsi="Arial" w:cs="Arial"/>
          <w:sz w:val="22"/>
          <w:szCs w:val="22"/>
          <w:lang w:eastAsia="cs-CZ"/>
        </w:rPr>
        <w:t>. zn. B 2145</w:t>
      </w:r>
    </w:p>
    <w:p w14:paraId="719A20BA" w14:textId="3844A710" w:rsidR="00816B73" w:rsidRPr="00E21322" w:rsidRDefault="0087617C" w:rsidP="007F26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hAnsi="Arial" w:cs="Arial"/>
          <w:sz w:val="22"/>
          <w:szCs w:val="22"/>
        </w:rPr>
        <w:t xml:space="preserve">IDDS: 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>v95uqfy</w:t>
      </w:r>
      <w:r w:rsidR="00816B73" w:rsidRPr="00E21322">
        <w:rPr>
          <w:rFonts w:ascii="Arial" w:eastAsia="Times New Roman" w:hAnsi="Arial" w:cs="Arial"/>
          <w:sz w:val="22"/>
          <w:szCs w:val="22"/>
          <w:lang w:eastAsia="cs-CZ"/>
        </w:rPr>
        <w:t>zastoupena na základě písemně udělené plné moci ev. č. PM-</w:t>
      </w:r>
      <w:r w:rsidR="009B700F" w:rsidRPr="00E21322">
        <w:rPr>
          <w:rFonts w:ascii="Arial" w:eastAsia="Times New Roman" w:hAnsi="Arial" w:cs="Arial"/>
          <w:sz w:val="22"/>
          <w:szCs w:val="22"/>
          <w:lang w:eastAsia="cs-CZ"/>
        </w:rPr>
        <w:t>167</w:t>
      </w:r>
      <w:r w:rsidR="00816B73" w:rsidRPr="00E21322">
        <w:rPr>
          <w:rFonts w:ascii="Arial" w:eastAsia="Times New Roman" w:hAnsi="Arial" w:cs="Arial"/>
          <w:sz w:val="22"/>
          <w:szCs w:val="22"/>
          <w:lang w:eastAsia="cs-CZ"/>
        </w:rPr>
        <w:t>/202</w:t>
      </w:r>
      <w:r w:rsidR="009B700F" w:rsidRPr="00E21322">
        <w:rPr>
          <w:rFonts w:ascii="Arial" w:eastAsia="Times New Roman" w:hAnsi="Arial" w:cs="Arial"/>
          <w:sz w:val="22"/>
          <w:szCs w:val="22"/>
          <w:lang w:eastAsia="cs-CZ"/>
        </w:rPr>
        <w:t>5</w:t>
      </w:r>
      <w:r w:rsidR="00816B73"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 ze dne </w:t>
      </w:r>
      <w:r w:rsidR="009B700F" w:rsidRPr="00E21322">
        <w:rPr>
          <w:rFonts w:ascii="Arial" w:eastAsia="Times New Roman" w:hAnsi="Arial" w:cs="Arial"/>
          <w:sz w:val="22"/>
          <w:szCs w:val="22"/>
          <w:lang w:eastAsia="cs-CZ"/>
        </w:rPr>
        <w:t>04.04.2025</w:t>
      </w:r>
      <w:r w:rsidR="00816B73"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 společností EMONTAS s.r.o., se sídlem Olomouc, Jiráskova 1273/</w:t>
      </w:r>
      <w:proofErr w:type="gramStart"/>
      <w:r w:rsidR="00816B73" w:rsidRPr="00E21322">
        <w:rPr>
          <w:rFonts w:ascii="Arial" w:eastAsia="Times New Roman" w:hAnsi="Arial" w:cs="Arial"/>
          <w:sz w:val="22"/>
          <w:szCs w:val="22"/>
          <w:lang w:eastAsia="cs-CZ"/>
        </w:rPr>
        <w:t>7A</w:t>
      </w:r>
      <w:proofErr w:type="gramEnd"/>
      <w:r w:rsidR="00816B73"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, PSČ 779 00, IČ 25883551, </w:t>
      </w:r>
    </w:p>
    <w:p w14:paraId="40E686D1" w14:textId="77777777" w:rsidR="00816B73" w:rsidRPr="00E21322" w:rsidRDefault="00816B73" w:rsidP="007F26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DIČ CZ25883551, zapsaná v obchodním rejstříku vedeném u Krajského soudu v Ostravě, pod </w:t>
      </w:r>
      <w:proofErr w:type="spellStart"/>
      <w:r w:rsidRPr="00E21322">
        <w:rPr>
          <w:rFonts w:ascii="Arial" w:eastAsia="Times New Roman" w:hAnsi="Arial" w:cs="Arial"/>
          <w:sz w:val="22"/>
          <w:szCs w:val="22"/>
          <w:lang w:eastAsia="cs-CZ"/>
        </w:rPr>
        <w:t>sp.zn</w:t>
      </w:r>
      <w:proofErr w:type="spellEnd"/>
      <w:r w:rsidRPr="00E21322">
        <w:rPr>
          <w:rFonts w:ascii="Arial" w:eastAsia="Times New Roman" w:hAnsi="Arial" w:cs="Arial"/>
          <w:sz w:val="22"/>
          <w:szCs w:val="22"/>
          <w:lang w:eastAsia="cs-CZ"/>
        </w:rPr>
        <w:t>. C, vložka 24483, která je</w:t>
      </w:r>
    </w:p>
    <w:p w14:paraId="0A445D79" w14:textId="03D12320" w:rsidR="009A2315" w:rsidRPr="00E21322" w:rsidRDefault="00816B73" w:rsidP="007F26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zastoupena </w:t>
      </w:r>
      <w:proofErr w:type="spellStart"/>
      <w:r w:rsidR="007C3226">
        <w:rPr>
          <w:rFonts w:ascii="Arial" w:eastAsia="Times New Roman" w:hAnsi="Arial" w:cs="Arial"/>
          <w:sz w:val="22"/>
          <w:szCs w:val="22"/>
          <w:lang w:eastAsia="cs-CZ"/>
        </w:rPr>
        <w:t>xxxxxxxxxxxxxxxx</w:t>
      </w:r>
      <w:proofErr w:type="spellEnd"/>
      <w:r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 na základě pověření (plné moci) </w:t>
      </w:r>
      <w:proofErr w:type="spellStart"/>
      <w:r w:rsidRPr="00E21322">
        <w:rPr>
          <w:rFonts w:ascii="Arial" w:eastAsia="Times New Roman" w:hAnsi="Arial" w:cs="Arial"/>
          <w:sz w:val="22"/>
          <w:szCs w:val="22"/>
          <w:lang w:eastAsia="cs-CZ"/>
        </w:rPr>
        <w:t>ev.č</w:t>
      </w:r>
      <w:proofErr w:type="spellEnd"/>
      <w:r w:rsidRPr="00E21322">
        <w:rPr>
          <w:rFonts w:ascii="Arial" w:eastAsia="Times New Roman" w:hAnsi="Arial" w:cs="Arial"/>
          <w:sz w:val="22"/>
          <w:szCs w:val="22"/>
          <w:lang w:eastAsia="cs-CZ"/>
        </w:rPr>
        <w:t>. P/01/2019 ze dne 30.07.2019</w:t>
      </w:r>
    </w:p>
    <w:p w14:paraId="3806AE3C" w14:textId="77777777" w:rsidR="00816B73" w:rsidRPr="00E21322" w:rsidRDefault="00816B73" w:rsidP="00816B7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F432F2C" w14:textId="77777777" w:rsidR="00DC789F" w:rsidRPr="00E2132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>(dále jen „</w:t>
      </w:r>
      <w:r w:rsidRPr="00E2132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Oprávněná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>“)</w:t>
      </w:r>
    </w:p>
    <w:p w14:paraId="6F755BD6" w14:textId="77777777" w:rsidR="00DC789F" w:rsidRPr="00E2132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04510B12" w14:textId="77777777" w:rsidR="00DC789F" w:rsidRPr="00E2132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bCs/>
          <w:sz w:val="22"/>
          <w:szCs w:val="22"/>
          <w:lang w:eastAsia="cs-CZ"/>
        </w:rPr>
        <w:t>(společně dále též „</w:t>
      </w:r>
      <w:r w:rsidRPr="00E21322">
        <w:rPr>
          <w:rFonts w:ascii="Arial" w:eastAsia="Times New Roman" w:hAnsi="Arial" w:cs="Arial"/>
          <w:b/>
          <w:sz w:val="22"/>
          <w:szCs w:val="22"/>
          <w:lang w:eastAsia="cs-CZ"/>
        </w:rPr>
        <w:t>Smluvní strany</w:t>
      </w:r>
      <w:r w:rsidRPr="00E21322">
        <w:rPr>
          <w:rFonts w:ascii="Arial" w:eastAsia="Times New Roman" w:hAnsi="Arial" w:cs="Arial"/>
          <w:bCs/>
          <w:sz w:val="22"/>
          <w:szCs w:val="22"/>
          <w:lang w:eastAsia="cs-CZ"/>
        </w:rPr>
        <w:t>“),</w:t>
      </w:r>
    </w:p>
    <w:p w14:paraId="34225B6D" w14:textId="77777777" w:rsidR="00DC789F" w:rsidRPr="00E2132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51A2CAE" w14:textId="5976B8DC" w:rsidR="00DC789F" w:rsidRPr="00E2132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>uzav</w:t>
      </w:r>
      <w:r w:rsidR="00D24767" w:rsidRPr="00E21322">
        <w:rPr>
          <w:rFonts w:ascii="Arial" w:eastAsia="Times New Roman" w:hAnsi="Arial" w:cs="Arial"/>
          <w:sz w:val="22"/>
          <w:szCs w:val="22"/>
          <w:lang w:eastAsia="cs-CZ"/>
        </w:rPr>
        <w:t>írají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 níže uvedeného dne, měsíce a roku tuto:</w:t>
      </w:r>
    </w:p>
    <w:p w14:paraId="05E83ABA" w14:textId="77777777" w:rsidR="00DC789F" w:rsidRPr="00E2132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921B3BC" w14:textId="49B957AB" w:rsidR="00DC789F" w:rsidRPr="00E2132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96"/>
        <w:jc w:val="center"/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 xml:space="preserve">Smlouvu o zřízení věcného </w:t>
      </w:r>
      <w:r w:rsidR="003F5638" w:rsidRPr="00E21322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BŘEMENE – SLUŽEBNOSTI</w:t>
      </w:r>
    </w:p>
    <w:p w14:paraId="5CF8F5AF" w14:textId="3BD5985F" w:rsidR="00DC789F" w:rsidRPr="00E21322" w:rsidRDefault="00372600" w:rsidP="007C6C74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-96"/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 xml:space="preserve">č. </w:t>
      </w:r>
      <w:r w:rsidR="00123D7A" w:rsidRPr="00E21322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IE-12-8007826</w:t>
      </w:r>
      <w:r w:rsidR="007C6C74" w:rsidRPr="00E21322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/VB/037</w:t>
      </w:r>
      <w:r w:rsidR="009B700F" w:rsidRPr="00E21322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-2</w:t>
      </w:r>
    </w:p>
    <w:p w14:paraId="55F611DD" w14:textId="77777777" w:rsidR="00DC789F" w:rsidRPr="00E21322" w:rsidRDefault="00DC789F" w:rsidP="007C6C74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45BD460" w14:textId="680928B2" w:rsidR="009D3E7C" w:rsidRPr="00E21322" w:rsidRDefault="009D3E7C" w:rsidP="007C6C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>podle ustanovení § 1257 a násl. zákona č. 89/2012 Sb., občanského zákoníku, v platném znění (dále jen „</w:t>
      </w:r>
      <w:r w:rsidR="006F5B6B" w:rsidRPr="00E2132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</w:t>
      </w:r>
      <w:r w:rsidRPr="00E2132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bčanský zákoník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>“), a podle ustanovení § 25 odst. 4 zákona č. 458/2000 Sb., o podmínkách podnikání a o výkonu státní správy v energetických odvětvích a o změně některých zákonů, v platném znění (dále jen „</w:t>
      </w:r>
      <w:r w:rsidR="00FC6870" w:rsidRPr="00E2132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E</w:t>
      </w:r>
      <w:r w:rsidRPr="00E2132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nergetický zákon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>“).</w:t>
      </w:r>
    </w:p>
    <w:p w14:paraId="70AE6FD9" w14:textId="77777777" w:rsidR="00AB7807" w:rsidRPr="00E21322" w:rsidRDefault="00AB7807" w:rsidP="007C6C74">
      <w:pPr>
        <w:shd w:val="clear" w:color="auto" w:fill="FFFFFF"/>
        <w:spacing w:line="276" w:lineRule="auto"/>
        <w:ind w:right="-96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15504B1" w14:textId="643C1996" w:rsidR="00DC789F" w:rsidRPr="00E21322" w:rsidRDefault="00DC789F" w:rsidP="007C6C74">
      <w:pPr>
        <w:shd w:val="clear" w:color="auto" w:fill="FFFFFF"/>
        <w:spacing w:line="276" w:lineRule="auto"/>
        <w:ind w:right="-96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  <w:r w:rsidRPr="00E21322">
        <w:rPr>
          <w:rFonts w:ascii="Arial" w:hAnsi="Arial" w:cs="Arial"/>
          <w:b/>
          <w:color w:val="000000"/>
          <w:spacing w:val="-6"/>
          <w:sz w:val="22"/>
          <w:szCs w:val="22"/>
        </w:rPr>
        <w:t>Článek I.</w:t>
      </w:r>
    </w:p>
    <w:p w14:paraId="55A1D051" w14:textId="77777777" w:rsidR="00DC789F" w:rsidRPr="00E21322" w:rsidRDefault="00DC789F" w:rsidP="007C6C74">
      <w:pPr>
        <w:shd w:val="clear" w:color="auto" w:fill="FFFFFF"/>
        <w:spacing w:line="276" w:lineRule="auto"/>
        <w:ind w:right="-96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  <w:r w:rsidRPr="00E21322">
        <w:rPr>
          <w:rFonts w:ascii="Arial" w:hAnsi="Arial" w:cs="Arial"/>
          <w:b/>
          <w:color w:val="000000"/>
          <w:spacing w:val="-6"/>
          <w:sz w:val="22"/>
          <w:szCs w:val="22"/>
        </w:rPr>
        <w:t>Úvodní ustanovení</w:t>
      </w:r>
    </w:p>
    <w:p w14:paraId="3BC1A159" w14:textId="53923537" w:rsidR="00DC789F" w:rsidRPr="00E21322" w:rsidRDefault="00DC789F" w:rsidP="007C6C74">
      <w:pPr>
        <w:shd w:val="clear" w:color="auto" w:fill="FFFFFF"/>
        <w:spacing w:line="276" w:lineRule="auto"/>
        <w:ind w:right="-96"/>
        <w:rPr>
          <w:rFonts w:ascii="Arial" w:hAnsi="Arial" w:cs="Arial"/>
          <w:b/>
          <w:color w:val="000000"/>
          <w:spacing w:val="-6"/>
          <w:sz w:val="22"/>
          <w:szCs w:val="22"/>
        </w:rPr>
      </w:pPr>
    </w:p>
    <w:p w14:paraId="04BDA84D" w14:textId="719937BA" w:rsidR="009D3E7C" w:rsidRPr="00E21322" w:rsidRDefault="00DC789F" w:rsidP="007C6C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Oprávněná je provozovatelem distribuční soustavy (dále </w:t>
      </w:r>
      <w:r w:rsidR="00F45DC9"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také 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>„</w:t>
      </w:r>
      <w:r w:rsidRPr="00E2132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PDS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“) na území vymezeném licencí na distribuci elektřiny udělenou PDS Energetickým regulačním úřadem. Distribuční soustava je provozována ve veřejném zájmu. PDS má povinnost zajišťovat spolehlivé provozování, obnovu a 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lastRenderedPageBreak/>
        <w:t>rozvoj distribuční soustavy, přičemž pokud dochází k umístění zařízení distribuční soustavy na cizí nemovitost, je PDS povinen podle § 25 odst. 4 energetického zákona k této nemovitosti zřídit věcné břemeno (služebnost).</w:t>
      </w:r>
    </w:p>
    <w:p w14:paraId="518A85F6" w14:textId="77777777" w:rsidR="00207731" w:rsidRPr="00E21322" w:rsidRDefault="00207731" w:rsidP="007C6C74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6410761A" w14:textId="77777777" w:rsidR="00DC789F" w:rsidRPr="00E2132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  <w:t>Článek II.</w:t>
      </w:r>
    </w:p>
    <w:p w14:paraId="668FB7E2" w14:textId="77777777" w:rsidR="00DC789F" w:rsidRPr="00E2132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96"/>
        <w:jc w:val="center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  <w:t>Prohlášení o právním a faktickém stavu</w:t>
      </w:r>
    </w:p>
    <w:p w14:paraId="328E3D48" w14:textId="77777777" w:rsidR="00DC789F" w:rsidRPr="00E2132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96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</w:p>
    <w:p w14:paraId="661C44F4" w14:textId="3CC9EDCD" w:rsidR="00F12E09" w:rsidRPr="00E21322" w:rsidRDefault="007B5F4F" w:rsidP="007C6C74">
      <w:pPr>
        <w:pStyle w:val="Odstavecseseznamem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color w:val="000000"/>
          <w:spacing w:val="-3"/>
          <w:sz w:val="22"/>
          <w:szCs w:val="22"/>
          <w:lang w:eastAsia="cs-CZ"/>
        </w:rPr>
      </w:pPr>
      <w:bookmarkStart w:id="0" w:name="_Hlk123828439"/>
      <w:r w:rsidRPr="00E2132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</w:t>
      </w:r>
      <w:r w:rsidR="001D5C1B" w:rsidRPr="00E2132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ovinná prohlašuje, že je </w:t>
      </w:r>
      <w:r w:rsidR="001D5C1B" w:rsidRPr="00E21322">
        <w:rPr>
          <w:rFonts w:ascii="Arial" w:eastAsia="Times New Roman" w:hAnsi="Arial" w:cs="Arial"/>
          <w:sz w:val="22"/>
          <w:szCs w:val="22"/>
          <w:lang w:eastAsia="cs-CZ"/>
        </w:rPr>
        <w:t>výlučným vlastníkem</w:t>
      </w:r>
      <w:bookmarkStart w:id="1" w:name="_Hlk122605103"/>
      <w:bookmarkEnd w:id="0"/>
      <w:r w:rsidR="007C6C74"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12E09"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pozemků </w:t>
      </w:r>
      <w:proofErr w:type="spellStart"/>
      <w:r w:rsidR="00F12E09" w:rsidRPr="00E21322">
        <w:rPr>
          <w:rFonts w:ascii="Arial" w:eastAsia="Times New Roman" w:hAnsi="Arial" w:cs="Arial"/>
          <w:sz w:val="22"/>
          <w:szCs w:val="22"/>
          <w:lang w:eastAsia="cs-CZ"/>
        </w:rPr>
        <w:t>parc.č</w:t>
      </w:r>
      <w:proofErr w:type="spellEnd"/>
      <w:r w:rsidR="00F12E09" w:rsidRPr="00E21322">
        <w:rPr>
          <w:rFonts w:ascii="Arial" w:eastAsia="Times New Roman" w:hAnsi="Arial" w:cs="Arial"/>
          <w:sz w:val="22"/>
          <w:szCs w:val="22"/>
          <w:lang w:eastAsia="cs-CZ"/>
        </w:rPr>
        <w:t>. 91/18, a 2241/</w:t>
      </w:r>
      <w:r w:rsidR="00CA6A25" w:rsidRPr="00E21322">
        <w:rPr>
          <w:rFonts w:ascii="Arial" w:eastAsia="Times New Roman" w:hAnsi="Arial" w:cs="Arial"/>
          <w:sz w:val="22"/>
          <w:szCs w:val="22"/>
          <w:lang w:eastAsia="cs-CZ"/>
        </w:rPr>
        <w:t>1</w:t>
      </w:r>
      <w:r w:rsidR="00F12E09" w:rsidRPr="00E21322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="0060790F">
        <w:rPr>
          <w:rFonts w:ascii="Arial" w:eastAsia="Times New Roman" w:hAnsi="Arial" w:cs="Arial"/>
          <w:sz w:val="22"/>
          <w:szCs w:val="22"/>
          <w:lang w:eastAsia="cs-CZ"/>
        </w:rPr>
        <w:t xml:space="preserve"> oba</w:t>
      </w:r>
      <w:r w:rsidR="00F12E09"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="00F12E09" w:rsidRPr="00E21322">
        <w:rPr>
          <w:rFonts w:ascii="Arial" w:eastAsia="Times New Roman" w:hAnsi="Arial" w:cs="Arial"/>
          <w:sz w:val="22"/>
          <w:szCs w:val="22"/>
          <w:lang w:eastAsia="cs-CZ"/>
        </w:rPr>
        <w:t>k.ú</w:t>
      </w:r>
      <w:proofErr w:type="spellEnd"/>
      <w:r w:rsidR="00F12E09"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r w:rsidR="0060790F">
        <w:rPr>
          <w:rFonts w:ascii="Arial" w:eastAsia="Times New Roman" w:hAnsi="Arial" w:cs="Arial"/>
          <w:sz w:val="22"/>
          <w:szCs w:val="22"/>
          <w:lang w:eastAsia="cs-CZ"/>
        </w:rPr>
        <w:t>a obc</w:t>
      </w:r>
      <w:r w:rsidR="00657D51">
        <w:rPr>
          <w:rFonts w:ascii="Arial" w:eastAsia="Times New Roman" w:hAnsi="Arial" w:cs="Arial"/>
          <w:sz w:val="22"/>
          <w:szCs w:val="22"/>
          <w:lang w:eastAsia="cs-CZ"/>
        </w:rPr>
        <w:t>i</w:t>
      </w:r>
      <w:r w:rsidR="0060790F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12E09" w:rsidRPr="00E21322">
        <w:rPr>
          <w:rFonts w:ascii="Arial" w:eastAsia="Times New Roman" w:hAnsi="Arial" w:cs="Arial"/>
          <w:sz w:val="22"/>
          <w:szCs w:val="22"/>
          <w:lang w:eastAsia="cs-CZ"/>
        </w:rPr>
        <w:t>Loštice,</w:t>
      </w:r>
      <w:bookmarkEnd w:id="1"/>
      <w:r w:rsidR="007C6C74"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12E09" w:rsidRPr="00E21322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dále jen </w:t>
      </w:r>
      <w:r w:rsidR="00F12E09" w:rsidRPr="00E21322">
        <w:rPr>
          <w:rFonts w:ascii="Arial" w:eastAsia="Times New Roman" w:hAnsi="Arial" w:cs="Arial"/>
          <w:b/>
          <w:bCs/>
          <w:color w:val="000000"/>
          <w:spacing w:val="-3"/>
          <w:sz w:val="22"/>
          <w:szCs w:val="22"/>
          <w:lang w:eastAsia="cs-CZ"/>
        </w:rPr>
        <w:t>„Dotčené nemovitosti“</w:t>
      </w:r>
      <w:r w:rsidR="00F12E09" w:rsidRPr="00E21322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.</w:t>
      </w:r>
    </w:p>
    <w:p w14:paraId="6BD64F70" w14:textId="5D2E782B" w:rsidR="00195B88" w:rsidRPr="00E21322" w:rsidRDefault="00195B88" w:rsidP="007C6C7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14:paraId="33A4EC17" w14:textId="3ED1DBDE" w:rsidR="00DC789F" w:rsidRPr="00E21322" w:rsidRDefault="00092E86" w:rsidP="007C6C7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O</w:t>
      </w:r>
      <w:r w:rsidR="00DC789F" w:rsidRPr="00E2132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právněná </w:t>
      </w:r>
      <w:r w:rsidR="00DC789F"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je 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>vlastníkem</w:t>
      </w:r>
      <w:r w:rsidR="00DC789F"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 stavby</w:t>
      </w:r>
      <w:r w:rsidR="00DC789F" w:rsidRPr="00E2132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zařízení distribuční soustavy </w:t>
      </w:r>
      <w:r w:rsidR="00F12E09" w:rsidRPr="00E2132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–</w:t>
      </w:r>
      <w:r w:rsidR="00DC789F" w:rsidRPr="00E2132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 w:rsidR="007C6C74" w:rsidRPr="00E21322">
        <w:rPr>
          <w:rFonts w:ascii="Arial" w:eastAsia="Times New Roman" w:hAnsi="Arial" w:cs="Arial"/>
          <w:sz w:val="22"/>
          <w:szCs w:val="22"/>
          <w:lang w:eastAsia="cs-CZ"/>
        </w:rPr>
        <w:t>zemní k</w:t>
      </w:r>
      <w:r w:rsidR="00766FC5"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abelové vedení </w:t>
      </w:r>
      <w:proofErr w:type="spellStart"/>
      <w:r w:rsidR="00766FC5" w:rsidRPr="00E21322">
        <w:rPr>
          <w:rFonts w:ascii="Arial" w:eastAsia="Times New Roman" w:hAnsi="Arial" w:cs="Arial"/>
          <w:sz w:val="22"/>
          <w:szCs w:val="22"/>
          <w:lang w:eastAsia="cs-CZ"/>
        </w:rPr>
        <w:t>nn</w:t>
      </w:r>
      <w:proofErr w:type="spellEnd"/>
      <w:r w:rsidR="00FF2824" w:rsidRPr="00E2132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 w:rsidR="00D92DCF" w:rsidRPr="00E2132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(</w:t>
      </w:r>
      <w:r w:rsidR="00DC789F" w:rsidRPr="00E21322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dále jen „</w:t>
      </w:r>
      <w:r w:rsidR="00DC789F" w:rsidRPr="00E21322">
        <w:rPr>
          <w:rFonts w:ascii="Arial" w:hAnsi="Arial" w:cs="Arial"/>
          <w:b/>
          <w:color w:val="000000"/>
          <w:spacing w:val="-4"/>
          <w:sz w:val="22"/>
          <w:szCs w:val="22"/>
          <w:lang w:eastAsia="cs-CZ"/>
        </w:rPr>
        <w:t>Zařízení distribuční soustavy</w:t>
      </w:r>
      <w:r w:rsidR="00DC789F" w:rsidRPr="00E21322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“), která se nacház</w:t>
      </w:r>
      <w:r w:rsidRPr="00E21322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í</w:t>
      </w:r>
      <w:r w:rsidR="00DC789F" w:rsidRPr="00E21322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mj. </w:t>
      </w:r>
      <w:r w:rsidR="00DC789F"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na </w:t>
      </w:r>
      <w:r w:rsidR="00766FC5" w:rsidRPr="00E21322">
        <w:rPr>
          <w:rFonts w:ascii="Arial" w:hAnsi="Arial" w:cs="Arial"/>
          <w:color w:val="000000"/>
          <w:spacing w:val="-4"/>
          <w:sz w:val="22"/>
          <w:szCs w:val="22"/>
        </w:rPr>
        <w:t>Dotčených nemovitostech</w:t>
      </w:r>
      <w:r w:rsidR="00DC789F"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r w:rsidRPr="00E21322">
        <w:rPr>
          <w:rFonts w:ascii="Arial" w:hAnsi="Arial" w:cs="Arial"/>
          <w:color w:val="000000"/>
          <w:spacing w:val="-2"/>
          <w:sz w:val="22"/>
          <w:szCs w:val="22"/>
        </w:rPr>
        <w:t xml:space="preserve">Zařízení distribuční soustavy je </w:t>
      </w:r>
      <w:r w:rsidR="006D75E2" w:rsidRPr="00E21322">
        <w:rPr>
          <w:rFonts w:ascii="Arial" w:hAnsi="Arial" w:cs="Arial"/>
          <w:color w:val="000000"/>
          <w:spacing w:val="-2"/>
          <w:sz w:val="22"/>
          <w:szCs w:val="22"/>
        </w:rPr>
        <w:t>liniovou stavbou</w:t>
      </w:r>
      <w:r w:rsidRPr="00E21322">
        <w:rPr>
          <w:rFonts w:ascii="Arial" w:hAnsi="Arial" w:cs="Arial"/>
          <w:color w:val="000000"/>
          <w:spacing w:val="-2"/>
          <w:sz w:val="22"/>
          <w:szCs w:val="22"/>
        </w:rPr>
        <w:t xml:space="preserve"> ve smyslu § 509 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>občanského zákoníku.</w:t>
      </w:r>
    </w:p>
    <w:p w14:paraId="0F79D15D" w14:textId="77777777" w:rsidR="001E6235" w:rsidRPr="00E21322" w:rsidRDefault="001E6235" w:rsidP="007C6C7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14:paraId="37171739" w14:textId="1D78F613" w:rsidR="001E6235" w:rsidRPr="00E21322" w:rsidRDefault="001E6235" w:rsidP="007C6C7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Povinná prohlašuje, že není žádným způsobem omezena v právu zřídit k </w:t>
      </w:r>
      <w:r w:rsidR="00766FC5" w:rsidRPr="00E21322">
        <w:rPr>
          <w:rFonts w:ascii="Arial" w:eastAsia="Times New Roman" w:hAnsi="Arial" w:cs="Arial"/>
          <w:sz w:val="22"/>
          <w:szCs w:val="22"/>
          <w:lang w:eastAsia="cs-CZ"/>
        </w:rPr>
        <w:t>Dotčeným nemovitostem</w:t>
      </w:r>
      <w:r w:rsidRPr="00E2132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věcné břemeno podle této smlouvy, a že jí nejsou známy žádné faktické nebo právní vady </w:t>
      </w:r>
      <w:r w:rsidR="00766FC5" w:rsidRPr="00E21322">
        <w:rPr>
          <w:rFonts w:ascii="Arial" w:eastAsia="Times New Roman" w:hAnsi="Arial" w:cs="Arial"/>
          <w:sz w:val="22"/>
          <w:szCs w:val="22"/>
          <w:lang w:eastAsia="cs-CZ"/>
        </w:rPr>
        <w:t>Dotčených nemovitostí</w:t>
      </w:r>
      <w:r w:rsidRPr="00E2132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, kterými by byl znemožněn účel této smlouvy.</w:t>
      </w:r>
    </w:p>
    <w:p w14:paraId="7119B697" w14:textId="77777777" w:rsidR="001E6235" w:rsidRPr="00E21322" w:rsidRDefault="001E6235" w:rsidP="007C6C74">
      <w:pPr>
        <w:spacing w:line="276" w:lineRule="auto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14:paraId="39F7FAAF" w14:textId="42B504A0" w:rsidR="001E6235" w:rsidRPr="00E21322" w:rsidRDefault="001E6235" w:rsidP="007C6C74">
      <w:pPr>
        <w:pStyle w:val="Nzev"/>
        <w:numPr>
          <w:ilvl w:val="0"/>
          <w:numId w:val="1"/>
        </w:numPr>
        <w:suppressAutoHyphens/>
        <w:spacing w:before="0" w:after="120" w:line="276" w:lineRule="auto"/>
        <w:jc w:val="both"/>
        <w:outlineLvl w:val="9"/>
        <w:rPr>
          <w:rFonts w:ascii="Arial" w:hAnsi="Arial" w:cs="Arial"/>
          <w:b w:val="0"/>
          <w:sz w:val="22"/>
          <w:szCs w:val="22"/>
        </w:rPr>
      </w:pPr>
      <w:r w:rsidRPr="00E21322">
        <w:rPr>
          <w:rFonts w:ascii="Arial" w:eastAsia="Calibri" w:hAnsi="Arial" w:cs="Arial"/>
          <w:b w:val="0"/>
          <w:color w:val="000000"/>
          <w:sz w:val="22"/>
          <w:szCs w:val="22"/>
        </w:rPr>
        <w:t>Obě smluvní strany</w:t>
      </w:r>
      <w:r w:rsidRPr="00E2132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E21322">
        <w:rPr>
          <w:rFonts w:ascii="Arial" w:hAnsi="Arial" w:cs="Arial"/>
          <w:b w:val="0"/>
          <w:sz w:val="22"/>
          <w:szCs w:val="22"/>
        </w:rPr>
        <w:t>shodně prohlašují, že jejich smluvní volnost není nijak omezena a že nebylo zahájeno ani nehrozí žádné soudní (ani insolvenční), rozhodčí ani správní řízení, které by bránilo platnému uzavření této smlouvy nebo splnění závazků, k nimž se smluvní strany touto smlouvou zavazují.</w:t>
      </w:r>
    </w:p>
    <w:p w14:paraId="3CFE837A" w14:textId="77777777" w:rsidR="00E16A7E" w:rsidRPr="00E21322" w:rsidRDefault="00E16A7E" w:rsidP="007C6C7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14:paraId="0B06ABFA" w14:textId="77777777" w:rsidR="00207731" w:rsidRPr="00E21322" w:rsidRDefault="00207731" w:rsidP="007C6C74">
      <w:pPr>
        <w:shd w:val="clear" w:color="auto" w:fill="FFFFFF"/>
        <w:spacing w:line="276" w:lineRule="auto"/>
        <w:ind w:right="-96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  <w:r w:rsidRPr="00E21322">
        <w:rPr>
          <w:rFonts w:ascii="Arial" w:hAnsi="Arial" w:cs="Arial"/>
          <w:b/>
          <w:color w:val="000000"/>
          <w:spacing w:val="-6"/>
          <w:sz w:val="22"/>
          <w:szCs w:val="22"/>
        </w:rPr>
        <w:t>Článek I</w:t>
      </w:r>
      <w:r w:rsidR="006B2239" w:rsidRPr="00E21322">
        <w:rPr>
          <w:rFonts w:ascii="Arial" w:hAnsi="Arial" w:cs="Arial"/>
          <w:b/>
          <w:color w:val="000000"/>
          <w:spacing w:val="-6"/>
          <w:sz w:val="22"/>
          <w:szCs w:val="22"/>
        </w:rPr>
        <w:t>I</w:t>
      </w:r>
      <w:r w:rsidRPr="00E21322">
        <w:rPr>
          <w:rFonts w:ascii="Arial" w:hAnsi="Arial" w:cs="Arial"/>
          <w:b/>
          <w:color w:val="000000"/>
          <w:spacing w:val="-6"/>
          <w:sz w:val="22"/>
          <w:szCs w:val="22"/>
        </w:rPr>
        <w:t>I.</w:t>
      </w:r>
    </w:p>
    <w:p w14:paraId="1A004255" w14:textId="7BBB95B7" w:rsidR="00207731" w:rsidRPr="00E21322" w:rsidRDefault="00207731" w:rsidP="007C6C74">
      <w:pPr>
        <w:shd w:val="clear" w:color="auto" w:fill="FFFFFF"/>
        <w:spacing w:line="276" w:lineRule="auto"/>
        <w:ind w:right="-96"/>
        <w:jc w:val="center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r w:rsidRPr="00E21322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Předmět Smlouvy</w:t>
      </w:r>
    </w:p>
    <w:p w14:paraId="16FD6650" w14:textId="77777777" w:rsidR="00153BCE" w:rsidRPr="00E21322" w:rsidRDefault="00153BCE" w:rsidP="007C6C74">
      <w:pPr>
        <w:shd w:val="clear" w:color="auto" w:fill="FFFFFF"/>
        <w:spacing w:line="276" w:lineRule="auto"/>
        <w:ind w:right="-96"/>
        <w:rPr>
          <w:rFonts w:ascii="Arial" w:hAnsi="Arial" w:cs="Arial"/>
          <w:b/>
          <w:color w:val="000000"/>
          <w:spacing w:val="-6"/>
          <w:sz w:val="22"/>
          <w:szCs w:val="22"/>
        </w:rPr>
      </w:pPr>
    </w:p>
    <w:p w14:paraId="124ABDB8" w14:textId="4D88D077" w:rsidR="00E16A7E" w:rsidRPr="00E21322" w:rsidRDefault="00E16A7E" w:rsidP="007C6C74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Povinná, jako vlastník </w:t>
      </w:r>
      <w:r w:rsidR="00766FC5" w:rsidRPr="00E21322">
        <w:rPr>
          <w:rFonts w:ascii="Arial" w:eastAsia="Times New Roman" w:hAnsi="Arial" w:cs="Arial"/>
          <w:sz w:val="22"/>
          <w:szCs w:val="22"/>
          <w:lang w:eastAsia="cs-CZ"/>
        </w:rPr>
        <w:t>Dotčených nemovitostí</w:t>
      </w:r>
      <w:r w:rsidRPr="00E21322">
        <w:rPr>
          <w:rFonts w:ascii="Arial" w:hAnsi="Arial" w:cs="Arial"/>
          <w:spacing w:val="-3"/>
          <w:sz w:val="22"/>
          <w:szCs w:val="22"/>
        </w:rPr>
        <w:t xml:space="preserve">, 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>zřizuje k </w:t>
      </w:r>
      <w:r w:rsidR="00766FC5" w:rsidRPr="00E21322">
        <w:rPr>
          <w:rFonts w:ascii="Arial" w:eastAsia="Times New Roman" w:hAnsi="Arial" w:cs="Arial"/>
          <w:sz w:val="22"/>
          <w:szCs w:val="22"/>
          <w:lang w:eastAsia="cs-CZ"/>
        </w:rPr>
        <w:t>Dotčeným nemovitostem</w:t>
      </w:r>
      <w:r w:rsidRPr="00E21322">
        <w:rPr>
          <w:rFonts w:ascii="Arial" w:hAnsi="Arial" w:cs="Arial"/>
          <w:spacing w:val="-3"/>
          <w:sz w:val="22"/>
          <w:szCs w:val="22"/>
        </w:rPr>
        <w:t xml:space="preserve"> ve 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prospěch Oprávněné </w:t>
      </w:r>
      <w:r w:rsidR="00092E86" w:rsidRPr="00E21322">
        <w:rPr>
          <w:rFonts w:ascii="Arial" w:eastAsia="Times New Roman" w:hAnsi="Arial" w:cs="Arial"/>
          <w:sz w:val="22"/>
          <w:szCs w:val="22"/>
          <w:lang w:eastAsia="cs-CZ"/>
        </w:rPr>
        <w:t>věcné břemen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>o</w:t>
      </w:r>
      <w:r w:rsidR="00092E86"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 podle § 25 odst. 4 energetického </w:t>
      </w:r>
      <w:r w:rsidR="005608AF" w:rsidRPr="00E21322">
        <w:rPr>
          <w:rFonts w:ascii="Arial" w:eastAsia="Times New Roman" w:hAnsi="Arial" w:cs="Arial"/>
          <w:sz w:val="22"/>
          <w:szCs w:val="22"/>
          <w:lang w:eastAsia="cs-CZ"/>
        </w:rPr>
        <w:t>zákona</w:t>
      </w:r>
      <w:r w:rsidR="00092E86" w:rsidRPr="00E21322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585CE73A" w14:textId="77777777" w:rsidR="00153BCE" w:rsidRPr="00E21322" w:rsidRDefault="00153BCE" w:rsidP="007C6C74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7F1F7C6D" w14:textId="20D15B28" w:rsidR="00092E86" w:rsidRPr="00E21322" w:rsidRDefault="00092E86" w:rsidP="007C6C74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bookmarkStart w:id="2" w:name="_Hlk120869301"/>
      <w:r w:rsidRPr="00E21322">
        <w:rPr>
          <w:rFonts w:ascii="Arial" w:eastAsia="Times New Roman" w:hAnsi="Arial" w:cs="Arial"/>
          <w:sz w:val="22"/>
          <w:szCs w:val="22"/>
          <w:lang w:eastAsia="cs-CZ"/>
        </w:rPr>
        <w:t>Obsahem věcného břemene je právo O</w:t>
      </w:r>
      <w:r w:rsidRPr="00E21322">
        <w:rPr>
          <w:rFonts w:ascii="Arial" w:hAnsi="Arial" w:cs="Arial"/>
          <w:sz w:val="22"/>
          <w:szCs w:val="22"/>
          <w:lang w:eastAsia="cs-CZ"/>
        </w:rPr>
        <w:t xml:space="preserve">právněné </w:t>
      </w:r>
      <w:r w:rsidR="00276F6F" w:rsidRPr="00E21322">
        <w:rPr>
          <w:rFonts w:ascii="Arial" w:hAnsi="Arial" w:cs="Arial"/>
          <w:color w:val="000000"/>
          <w:spacing w:val="-4"/>
          <w:sz w:val="22"/>
          <w:szCs w:val="22"/>
        </w:rPr>
        <w:t>umístit</w:t>
      </w:r>
      <w:r w:rsidR="00E16A7E" w:rsidRPr="00E21322">
        <w:rPr>
          <w:rFonts w:ascii="Arial" w:hAnsi="Arial" w:cs="Arial"/>
          <w:color w:val="000000"/>
          <w:spacing w:val="-4"/>
          <w:sz w:val="22"/>
          <w:szCs w:val="22"/>
        </w:rPr>
        <w:t xml:space="preserve">, provozovat, opravovat a udržovat Zařízení distribuční soustavy na </w:t>
      </w:r>
      <w:r w:rsidR="007F06D9" w:rsidRPr="00E21322">
        <w:rPr>
          <w:rFonts w:ascii="Arial" w:hAnsi="Arial" w:cs="Arial"/>
          <w:color w:val="000000"/>
          <w:spacing w:val="-4"/>
          <w:sz w:val="22"/>
          <w:szCs w:val="22"/>
        </w:rPr>
        <w:t xml:space="preserve">Dotčených nemovitostech, </w:t>
      </w:r>
      <w:r w:rsidR="00D66685" w:rsidRPr="00E21322">
        <w:rPr>
          <w:rFonts w:ascii="Arial" w:hAnsi="Arial" w:cs="Arial"/>
          <w:color w:val="000000"/>
          <w:spacing w:val="-4"/>
          <w:sz w:val="22"/>
          <w:szCs w:val="22"/>
        </w:rPr>
        <w:t>provádět jeho obnovu, výměnu a modernizaci</w:t>
      </w:r>
      <w:r w:rsidR="00B3009B" w:rsidRPr="00E21322">
        <w:rPr>
          <w:rFonts w:ascii="Arial" w:hAnsi="Arial" w:cs="Arial"/>
          <w:color w:val="000000"/>
          <w:spacing w:val="-4"/>
          <w:sz w:val="22"/>
          <w:szCs w:val="22"/>
        </w:rPr>
        <w:t>,</w:t>
      </w:r>
      <w:r w:rsidR="00B3009B" w:rsidRPr="00E21322">
        <w:rPr>
          <w:rFonts w:ascii="Arial" w:hAnsi="Arial" w:cs="Arial"/>
          <w:spacing w:val="-4"/>
          <w:sz w:val="22"/>
          <w:szCs w:val="22"/>
        </w:rPr>
        <w:t xml:space="preserve"> </w:t>
      </w:r>
      <w:r w:rsidR="003A426E" w:rsidRPr="00E21322">
        <w:rPr>
          <w:rFonts w:ascii="Arial" w:eastAsia="Times New Roman" w:hAnsi="Arial" w:cs="Arial"/>
          <w:sz w:val="22"/>
          <w:szCs w:val="22"/>
          <w:lang w:eastAsia="cs-CZ"/>
        </w:rPr>
        <w:t>a </w:t>
      </w:r>
      <w:r w:rsidR="00153BCE"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povinnost Povinné výkon těchto práv strpět 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>(dále jen „</w:t>
      </w:r>
      <w:r w:rsidR="0016013C" w:rsidRPr="00E21322">
        <w:rPr>
          <w:rFonts w:ascii="Arial" w:eastAsia="Times New Roman" w:hAnsi="Arial" w:cs="Arial"/>
          <w:b/>
          <w:sz w:val="22"/>
          <w:szCs w:val="22"/>
          <w:lang w:eastAsia="cs-CZ"/>
        </w:rPr>
        <w:t>V</w:t>
      </w:r>
      <w:r w:rsidRPr="00E21322">
        <w:rPr>
          <w:rFonts w:ascii="Arial" w:eastAsia="Times New Roman" w:hAnsi="Arial" w:cs="Arial"/>
          <w:b/>
          <w:sz w:val="22"/>
          <w:szCs w:val="22"/>
          <w:lang w:eastAsia="cs-CZ"/>
        </w:rPr>
        <w:t>ěcné břemeno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>“).</w:t>
      </w:r>
    </w:p>
    <w:bookmarkEnd w:id="2"/>
    <w:p w14:paraId="75F55210" w14:textId="77777777" w:rsidR="00153BCE" w:rsidRPr="00E21322" w:rsidRDefault="00153BCE" w:rsidP="007C6C74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5F5A2260" w14:textId="13EC9DFB" w:rsidR="00BB4F4A" w:rsidRPr="00E21322" w:rsidRDefault="00207731" w:rsidP="007C6C74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bookmarkStart w:id="3" w:name="_Hlk116485758"/>
      <w:r w:rsidRPr="00E21322">
        <w:rPr>
          <w:rFonts w:ascii="Arial" w:hAnsi="Arial" w:cs="Arial"/>
          <w:color w:val="000000"/>
          <w:spacing w:val="-4"/>
          <w:sz w:val="22"/>
          <w:szCs w:val="22"/>
        </w:rPr>
        <w:t xml:space="preserve">Rozsah věcného břemene na </w:t>
      </w:r>
      <w:r w:rsidR="007F06D9" w:rsidRPr="00E21322">
        <w:rPr>
          <w:rFonts w:ascii="Arial" w:hAnsi="Arial" w:cs="Arial"/>
          <w:color w:val="000000"/>
          <w:spacing w:val="-4"/>
          <w:sz w:val="22"/>
          <w:szCs w:val="22"/>
        </w:rPr>
        <w:t xml:space="preserve">Dotčených nemovitostech </w:t>
      </w:r>
      <w:r w:rsidRPr="00E21322">
        <w:rPr>
          <w:rFonts w:ascii="Arial" w:hAnsi="Arial" w:cs="Arial"/>
          <w:color w:val="000000"/>
          <w:spacing w:val="-4"/>
          <w:sz w:val="22"/>
          <w:szCs w:val="22"/>
        </w:rPr>
        <w:t xml:space="preserve">podle této smlouvy je vymezen v geometrickém plánu </w:t>
      </w:r>
      <w:bookmarkEnd w:id="3"/>
      <w:r w:rsidRPr="00E21322">
        <w:rPr>
          <w:rFonts w:ascii="Arial" w:hAnsi="Arial" w:cs="Arial"/>
          <w:color w:val="000000"/>
          <w:spacing w:val="-4"/>
          <w:sz w:val="22"/>
          <w:szCs w:val="22"/>
        </w:rPr>
        <w:t xml:space="preserve">č. </w:t>
      </w:r>
      <w:r w:rsidR="00123D7A" w:rsidRPr="00E21322">
        <w:rPr>
          <w:rFonts w:ascii="Arial" w:hAnsi="Arial" w:cs="Arial"/>
          <w:color w:val="000000"/>
          <w:spacing w:val="-4"/>
          <w:sz w:val="22"/>
          <w:szCs w:val="22"/>
        </w:rPr>
        <w:t>1501-442/2024, potvrzeném Katastrálním úřadem pro Olomoucký kraj, Katastrálním pracovištěm Šumperk dne 31.10.2024 pod č. PGP-1856/2024-809</w:t>
      </w:r>
      <w:r w:rsidR="00924B2D" w:rsidRPr="00E21322">
        <w:rPr>
          <w:rFonts w:ascii="Arial" w:eastAsia="Times New Roman" w:hAnsi="Arial" w:cs="Arial"/>
          <w:sz w:val="22"/>
          <w:szCs w:val="22"/>
          <w:lang w:eastAsia="cs-CZ"/>
        </w:rPr>
        <w:t>.</w:t>
      </w:r>
      <w:r w:rsidR="00924B2D" w:rsidRPr="00E21322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E21322">
        <w:rPr>
          <w:rFonts w:ascii="Arial" w:hAnsi="Arial" w:cs="Arial"/>
          <w:color w:val="000000"/>
          <w:spacing w:val="-4"/>
          <w:sz w:val="22"/>
          <w:szCs w:val="22"/>
        </w:rPr>
        <w:t xml:space="preserve">Geometrický plán je přílohou </w:t>
      </w:r>
      <w:r w:rsidR="00BB4F4A" w:rsidRPr="00E21322">
        <w:rPr>
          <w:rFonts w:ascii="Arial" w:hAnsi="Arial" w:cs="Arial"/>
          <w:color w:val="000000"/>
          <w:spacing w:val="-4"/>
          <w:sz w:val="22"/>
          <w:szCs w:val="22"/>
        </w:rPr>
        <w:t xml:space="preserve">č. 1 </w:t>
      </w:r>
      <w:r w:rsidR="001B1A56" w:rsidRPr="00E21322">
        <w:rPr>
          <w:rFonts w:ascii="Arial" w:hAnsi="Arial" w:cs="Arial"/>
          <w:color w:val="000000"/>
          <w:spacing w:val="-4"/>
          <w:sz w:val="22"/>
          <w:szCs w:val="22"/>
        </w:rPr>
        <w:t>této smlouvy.</w:t>
      </w:r>
    </w:p>
    <w:p w14:paraId="13C29F1C" w14:textId="77777777" w:rsidR="00B92D7D" w:rsidRPr="00E21322" w:rsidRDefault="00B92D7D" w:rsidP="007C6C74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2C5EB670" w14:textId="7DBA42BD" w:rsidR="005942DF" w:rsidRPr="00E21322" w:rsidRDefault="00CA053C" w:rsidP="007C6C74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bookmarkStart w:id="4" w:name="_Hlk120869476"/>
      <w:r w:rsidRPr="00E21322">
        <w:rPr>
          <w:rFonts w:ascii="Arial" w:hAnsi="Arial" w:cs="Arial"/>
          <w:sz w:val="22"/>
          <w:szCs w:val="22"/>
        </w:rPr>
        <w:t xml:space="preserve">Věcné břemeno </w:t>
      </w:r>
      <w:r w:rsidR="00207731" w:rsidRPr="00E21322">
        <w:rPr>
          <w:rFonts w:ascii="Arial" w:hAnsi="Arial" w:cs="Arial"/>
          <w:sz w:val="22"/>
          <w:szCs w:val="22"/>
        </w:rPr>
        <w:t>zřízené touto Smlouvou</w:t>
      </w:r>
      <w:r w:rsidRPr="00E21322">
        <w:rPr>
          <w:rFonts w:ascii="Arial" w:hAnsi="Arial" w:cs="Arial"/>
          <w:sz w:val="22"/>
          <w:szCs w:val="22"/>
        </w:rPr>
        <w:t xml:space="preserve"> </w:t>
      </w:r>
      <w:r w:rsidR="00207731" w:rsidRPr="00E21322">
        <w:rPr>
          <w:rFonts w:ascii="Arial" w:hAnsi="Arial" w:cs="Arial"/>
          <w:sz w:val="22"/>
          <w:szCs w:val="22"/>
        </w:rPr>
        <w:t xml:space="preserve">se sjednává </w:t>
      </w:r>
      <w:r w:rsidRPr="00E21322">
        <w:rPr>
          <w:rFonts w:ascii="Arial" w:hAnsi="Arial" w:cs="Arial"/>
          <w:sz w:val="22"/>
          <w:szCs w:val="22"/>
        </w:rPr>
        <w:t>na dobu neurčitou.</w:t>
      </w:r>
    </w:p>
    <w:bookmarkEnd w:id="4"/>
    <w:p w14:paraId="631FA117" w14:textId="77777777" w:rsidR="00CA053C" w:rsidRPr="00E21322" w:rsidRDefault="00CA053C" w:rsidP="007C6C74">
      <w:pPr>
        <w:shd w:val="clear" w:color="auto" w:fill="FFFFFF"/>
        <w:tabs>
          <w:tab w:val="left" w:pos="709"/>
        </w:tabs>
        <w:spacing w:line="276" w:lineRule="auto"/>
        <w:ind w:left="709" w:hanging="709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4F73DC27" w14:textId="77777777" w:rsidR="00207731" w:rsidRPr="00E21322" w:rsidRDefault="0043747E" w:rsidP="007C6C74">
      <w:pPr>
        <w:shd w:val="clear" w:color="auto" w:fill="FFFFFF"/>
        <w:spacing w:line="276" w:lineRule="auto"/>
        <w:ind w:right="-96"/>
        <w:jc w:val="center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bookmarkStart w:id="5" w:name="_Hlk120869583"/>
      <w:r w:rsidRPr="00E21322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Článek</w:t>
      </w:r>
      <w:r w:rsidR="00207731" w:rsidRPr="00E21322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</w:t>
      </w:r>
      <w:r w:rsidR="00760032" w:rsidRPr="00E21322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 w:rsidR="00207731" w:rsidRPr="00E21322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V</w:t>
      </w:r>
      <w:r w:rsidRPr="00E21322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.</w:t>
      </w:r>
    </w:p>
    <w:p w14:paraId="2AD1941E" w14:textId="77777777" w:rsidR="00207731" w:rsidRPr="00E21322" w:rsidRDefault="00207731" w:rsidP="007C6C74">
      <w:pPr>
        <w:shd w:val="clear" w:color="auto" w:fill="FFFFFF"/>
        <w:spacing w:line="276" w:lineRule="auto"/>
        <w:ind w:right="-96"/>
        <w:jc w:val="center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r w:rsidRPr="00E21322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Cena a platební podmínky</w:t>
      </w:r>
    </w:p>
    <w:bookmarkEnd w:id="5"/>
    <w:p w14:paraId="452C1578" w14:textId="77777777" w:rsidR="00730658" w:rsidRPr="00E21322" w:rsidRDefault="00730658" w:rsidP="007C6C74">
      <w:pPr>
        <w:shd w:val="clear" w:color="auto" w:fill="FFFFFF"/>
        <w:spacing w:line="276" w:lineRule="auto"/>
        <w:ind w:right="-96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2AD8E434" w14:textId="5350F2F6" w:rsidR="007C6C74" w:rsidRPr="00E21322" w:rsidRDefault="007C6C74" w:rsidP="007C6C74">
      <w:pPr>
        <w:pStyle w:val="Odstavecseseznamem"/>
        <w:numPr>
          <w:ilvl w:val="0"/>
          <w:numId w:val="20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21322">
        <w:rPr>
          <w:rFonts w:ascii="Arial" w:hAnsi="Arial" w:cs="Arial"/>
          <w:sz w:val="22"/>
          <w:szCs w:val="22"/>
        </w:rPr>
        <w:t xml:space="preserve">Věcné břemeno se provádí úplatně. Finanční náhrada je stanovena znaleckým posudkem </w:t>
      </w:r>
      <w:r w:rsidRPr="00E21322">
        <w:rPr>
          <w:rFonts w:ascii="Arial" w:hAnsi="Arial" w:cs="Arial"/>
          <w:sz w:val="22"/>
          <w:szCs w:val="22"/>
        </w:rPr>
        <w:br/>
        <w:t>č. 090687/2024</w:t>
      </w:r>
      <w:r w:rsidR="00433CDB" w:rsidRPr="00E21322">
        <w:rPr>
          <w:rFonts w:ascii="Arial" w:hAnsi="Arial" w:cs="Arial"/>
          <w:sz w:val="22"/>
          <w:szCs w:val="22"/>
        </w:rPr>
        <w:t xml:space="preserve"> (dále jen „ZP“),</w:t>
      </w:r>
      <w:r w:rsidRPr="00E21322">
        <w:rPr>
          <w:rFonts w:ascii="Arial" w:hAnsi="Arial" w:cs="Arial"/>
          <w:sz w:val="22"/>
          <w:szCs w:val="22"/>
        </w:rPr>
        <w:t xml:space="preserve"> který vypracovala Pražská znalecká kancelář s.r.o.</w:t>
      </w:r>
      <w:r w:rsidR="00433CDB" w:rsidRPr="00E21322">
        <w:rPr>
          <w:rFonts w:ascii="Arial" w:hAnsi="Arial" w:cs="Arial"/>
          <w:sz w:val="22"/>
          <w:szCs w:val="22"/>
        </w:rPr>
        <w:t xml:space="preserve"> dne 28.1.2025. </w:t>
      </w:r>
      <w:r w:rsidRPr="00E21322">
        <w:rPr>
          <w:rFonts w:ascii="Arial" w:hAnsi="Arial" w:cs="Arial"/>
          <w:sz w:val="22"/>
          <w:szCs w:val="22"/>
        </w:rPr>
        <w:t xml:space="preserve"> </w:t>
      </w:r>
      <w:r w:rsidR="00433CDB" w:rsidRPr="00E21322">
        <w:rPr>
          <w:rFonts w:ascii="Arial" w:hAnsi="Arial" w:cs="Arial"/>
          <w:sz w:val="22"/>
          <w:szCs w:val="22"/>
        </w:rPr>
        <w:t>Výše náhrady za zřízení věcného břemene dle ZP</w:t>
      </w:r>
      <w:r w:rsidRPr="00E21322">
        <w:rPr>
          <w:rFonts w:ascii="Arial" w:hAnsi="Arial" w:cs="Arial"/>
          <w:sz w:val="22"/>
          <w:szCs w:val="22"/>
        </w:rPr>
        <w:t xml:space="preserve"> činí </w:t>
      </w:r>
      <w:proofErr w:type="gramStart"/>
      <w:r w:rsidR="00CA6A25" w:rsidRPr="00E21322">
        <w:rPr>
          <w:rFonts w:ascii="Arial" w:hAnsi="Arial" w:cs="Arial"/>
          <w:b/>
          <w:bCs/>
          <w:sz w:val="22"/>
          <w:szCs w:val="22"/>
        </w:rPr>
        <w:t>68.939</w:t>
      </w:r>
      <w:r w:rsidRPr="00E21322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E21322">
        <w:rPr>
          <w:rFonts w:ascii="Arial" w:hAnsi="Arial" w:cs="Arial"/>
          <w:b/>
          <w:bCs/>
          <w:sz w:val="22"/>
          <w:szCs w:val="22"/>
        </w:rPr>
        <w:t xml:space="preserve"> Kč bez DPH. </w:t>
      </w:r>
    </w:p>
    <w:p w14:paraId="5DB76459" w14:textId="77777777" w:rsidR="007C6C74" w:rsidRPr="00E21322" w:rsidRDefault="007C6C74" w:rsidP="007C6C74">
      <w:pPr>
        <w:shd w:val="clear" w:color="auto" w:fill="FFFFFF"/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5F73076" w14:textId="63859C2F" w:rsidR="006B6BC9" w:rsidRPr="00E21322" w:rsidRDefault="007C6C74" w:rsidP="007C6C74">
      <w:pPr>
        <w:shd w:val="clear" w:color="auto" w:fill="FFFFFF"/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E21322">
        <w:rPr>
          <w:rFonts w:ascii="Arial" w:hAnsi="Arial" w:cs="Arial"/>
          <w:b/>
          <w:bCs/>
          <w:sz w:val="22"/>
          <w:szCs w:val="22"/>
        </w:rPr>
        <w:lastRenderedPageBreak/>
        <w:t xml:space="preserve">Celková úhrada za zřízení věcného břemene činí </w:t>
      </w:r>
      <w:proofErr w:type="gramStart"/>
      <w:r w:rsidR="00CA6A25" w:rsidRPr="00E21322">
        <w:rPr>
          <w:rFonts w:ascii="Arial" w:hAnsi="Arial" w:cs="Arial"/>
          <w:b/>
          <w:bCs/>
          <w:sz w:val="22"/>
          <w:szCs w:val="22"/>
        </w:rPr>
        <w:t>68.939</w:t>
      </w:r>
      <w:r w:rsidRPr="00E21322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E21322">
        <w:rPr>
          <w:rFonts w:ascii="Arial" w:hAnsi="Arial" w:cs="Arial"/>
          <w:b/>
          <w:bCs/>
          <w:sz w:val="22"/>
          <w:szCs w:val="22"/>
        </w:rPr>
        <w:t xml:space="preserve"> Kč bez DPH. K této částce bude připočítána daň z přidané hodnoty dle platných předpisů.</w:t>
      </w:r>
    </w:p>
    <w:p w14:paraId="0D2921A2" w14:textId="505F63AC" w:rsidR="0087617C" w:rsidRPr="007F26D8" w:rsidRDefault="0087617C" w:rsidP="0087617C">
      <w:pPr>
        <w:pStyle w:val="Odstavecseseznamem"/>
        <w:numPr>
          <w:ilvl w:val="0"/>
          <w:numId w:val="20"/>
        </w:numPr>
        <w:shd w:val="clear" w:color="auto" w:fill="FFFFFF"/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E21322">
        <w:rPr>
          <w:rFonts w:ascii="Arial" w:hAnsi="Arial" w:cs="Arial"/>
          <w:spacing w:val="-3"/>
          <w:sz w:val="22"/>
          <w:szCs w:val="22"/>
        </w:rPr>
        <w:t xml:space="preserve">Jednorázovou úhradu zaplatí oprávněný povinnému převodem na účet 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SSOK uvedený v záhlaví smlouvy na základě daňového dokladu vystaveného povinným do </w:t>
      </w:r>
      <w:proofErr w:type="gramStart"/>
      <w:r w:rsidRPr="00E21322">
        <w:rPr>
          <w:rFonts w:ascii="Arial" w:hAnsi="Arial" w:cs="Arial"/>
          <w:color w:val="000000"/>
          <w:spacing w:val="-3"/>
          <w:sz w:val="22"/>
          <w:szCs w:val="22"/>
        </w:rPr>
        <w:t>15-ti</w:t>
      </w:r>
      <w:proofErr w:type="gramEnd"/>
      <w:r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 dnů od podpisu smlouvy se splatností 21 dnů od vystavení. Daňový doklad strana povinná vystaví na adresu ČEZ Distribuce, a.s., Teplická 874/8, Děčín IV-Podmokly, 405 02 Děčín</w:t>
      </w:r>
      <w:r w:rsidR="00BE4841"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. </w:t>
      </w:r>
      <w:r w:rsidR="00BE4841" w:rsidRPr="007F26D8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Daňový doklad </w:t>
      </w:r>
      <w:r w:rsidR="0060790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včetně</w:t>
      </w:r>
      <w:r w:rsidR="00BE4841" w:rsidRPr="007F26D8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informac</w:t>
      </w:r>
      <w:r w:rsidR="0060790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e</w:t>
      </w:r>
      <w:r w:rsidR="00BE4841" w:rsidRPr="007F26D8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o uveřejnění </w:t>
      </w:r>
      <w:r w:rsidR="0060790F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smlouvy </w:t>
      </w:r>
      <w:r w:rsidR="00BE4841" w:rsidRPr="007F26D8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v registru smluv </w:t>
      </w:r>
      <w:r w:rsidRPr="007F26D8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zašle</w:t>
      </w:r>
      <w:r w:rsidR="00BE4841" w:rsidRPr="007F26D8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povinná</w:t>
      </w:r>
      <w:r w:rsidRPr="007F26D8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do datové schránky </w:t>
      </w:r>
      <w:proofErr w:type="gramStart"/>
      <w:r w:rsidRPr="007F26D8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oprávněné</w:t>
      </w:r>
      <w:r w:rsidR="00BE4841" w:rsidRPr="007F26D8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.</w:t>
      </w:r>
      <w:proofErr w:type="gramEnd"/>
    </w:p>
    <w:p w14:paraId="77C01919" w14:textId="77777777" w:rsidR="0087617C" w:rsidRPr="00E21322" w:rsidRDefault="0087617C" w:rsidP="007F26D8">
      <w:pPr>
        <w:pStyle w:val="Odstavecseseznamem"/>
        <w:shd w:val="clear" w:color="auto" w:fill="FFFFFF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7DFC04BC" w14:textId="77777777" w:rsidR="0087617C" w:rsidRPr="00E21322" w:rsidRDefault="0087617C" w:rsidP="0087617C">
      <w:pPr>
        <w:pStyle w:val="Odstavecseseznamem"/>
        <w:numPr>
          <w:ilvl w:val="0"/>
          <w:numId w:val="20"/>
        </w:numPr>
        <w:shd w:val="clear" w:color="auto" w:fill="FFFFFF"/>
        <w:spacing w:before="120" w:after="120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E21322">
        <w:rPr>
          <w:rFonts w:ascii="Arial" w:hAnsi="Arial" w:cs="Arial"/>
          <w:sz w:val="22"/>
          <w:szCs w:val="22"/>
        </w:rPr>
        <w:t xml:space="preserve">Pro případ nezaplacení úhrady ve lhůtě stanovené touto smlouvou, uhradí oprávněný povinnému úrok z prodlení ve výši </w:t>
      </w:r>
      <w:proofErr w:type="gramStart"/>
      <w:r w:rsidRPr="00E21322">
        <w:rPr>
          <w:rFonts w:ascii="Arial" w:hAnsi="Arial" w:cs="Arial"/>
          <w:sz w:val="22"/>
          <w:szCs w:val="22"/>
        </w:rPr>
        <w:t>0,05%</w:t>
      </w:r>
      <w:proofErr w:type="gramEnd"/>
      <w:r w:rsidRPr="00E21322">
        <w:rPr>
          <w:rFonts w:ascii="Arial" w:hAnsi="Arial" w:cs="Arial"/>
          <w:sz w:val="22"/>
          <w:szCs w:val="22"/>
        </w:rPr>
        <w:t xml:space="preserve"> z celkové částky za každý den prodlení.</w:t>
      </w:r>
    </w:p>
    <w:p w14:paraId="47805DF0" w14:textId="77777777" w:rsidR="007C6C74" w:rsidRPr="00E21322" w:rsidRDefault="007C6C74" w:rsidP="007C6C7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4D817F0" w14:textId="4D444698" w:rsidR="00207731" w:rsidRPr="00E21322" w:rsidRDefault="00207731" w:rsidP="007C6C74">
      <w:pPr>
        <w:shd w:val="clear" w:color="auto" w:fill="FFFFFF"/>
        <w:tabs>
          <w:tab w:val="left" w:pos="754"/>
        </w:tabs>
        <w:spacing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011B22D1" w14:textId="77777777" w:rsidR="00207731" w:rsidRPr="00E21322" w:rsidRDefault="00207731" w:rsidP="007C6C74">
      <w:pPr>
        <w:shd w:val="clear" w:color="auto" w:fill="FFFFFF"/>
        <w:spacing w:before="120" w:line="276" w:lineRule="auto"/>
        <w:ind w:right="-96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  <w:r w:rsidRPr="00E21322">
        <w:rPr>
          <w:rFonts w:ascii="Arial" w:hAnsi="Arial" w:cs="Arial"/>
          <w:b/>
          <w:color w:val="000000"/>
          <w:spacing w:val="-6"/>
          <w:sz w:val="22"/>
          <w:szCs w:val="22"/>
        </w:rPr>
        <w:t>Článek V.</w:t>
      </w:r>
    </w:p>
    <w:p w14:paraId="09134A20" w14:textId="77777777" w:rsidR="00730658" w:rsidRPr="00E21322" w:rsidRDefault="00207731" w:rsidP="007C6C74">
      <w:pPr>
        <w:shd w:val="clear" w:color="auto" w:fill="FFFFFF"/>
        <w:spacing w:line="276" w:lineRule="auto"/>
        <w:ind w:right="-96"/>
        <w:jc w:val="center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r w:rsidRPr="00E21322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Vklad věcného břemene do </w:t>
      </w:r>
      <w:r w:rsidR="007D2873" w:rsidRPr="00E21322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katastru nemovitostí</w:t>
      </w:r>
    </w:p>
    <w:p w14:paraId="440F68D2" w14:textId="755221A2" w:rsidR="00207731" w:rsidRPr="00E21322" w:rsidRDefault="00207731" w:rsidP="007C6C74">
      <w:pPr>
        <w:shd w:val="clear" w:color="auto" w:fill="FFFFFF"/>
        <w:spacing w:line="276" w:lineRule="auto"/>
        <w:ind w:right="-96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1E35124D" w14:textId="6AE12EEC" w:rsidR="007E099C" w:rsidRPr="00E21322" w:rsidRDefault="007E099C" w:rsidP="007C6C74">
      <w:pPr>
        <w:numPr>
          <w:ilvl w:val="0"/>
          <w:numId w:val="15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hAnsi="Arial" w:cs="Arial"/>
          <w:b/>
          <w:color w:val="000000"/>
          <w:spacing w:val="-4"/>
          <w:sz w:val="22"/>
          <w:szCs w:val="22"/>
        </w:rPr>
      </w:pPr>
      <w:r w:rsidRPr="00E21322">
        <w:rPr>
          <w:rFonts w:ascii="Arial" w:hAnsi="Arial" w:cs="Arial"/>
          <w:color w:val="000000"/>
          <w:spacing w:val="-3"/>
          <w:sz w:val="22"/>
          <w:szCs w:val="22"/>
        </w:rPr>
        <w:t>Věcné břemeno po</w:t>
      </w:r>
      <w:r w:rsidR="00730658" w:rsidRPr="00E21322">
        <w:rPr>
          <w:rFonts w:ascii="Arial" w:hAnsi="Arial" w:cs="Arial"/>
          <w:color w:val="000000"/>
          <w:spacing w:val="-3"/>
          <w:sz w:val="22"/>
          <w:szCs w:val="22"/>
        </w:rPr>
        <w:t>dle této s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mlouvy vzniká </w:t>
      </w:r>
      <w:r w:rsidR="00D30D5D"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jeho vkladem do 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>katastr</w:t>
      </w:r>
      <w:r w:rsidR="00D30D5D" w:rsidRPr="00E21322">
        <w:rPr>
          <w:rFonts w:ascii="Arial" w:hAnsi="Arial" w:cs="Arial"/>
          <w:color w:val="000000"/>
          <w:spacing w:val="-3"/>
          <w:sz w:val="22"/>
          <w:szCs w:val="22"/>
        </w:rPr>
        <w:t>u nemovitostí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>.</w:t>
      </w:r>
    </w:p>
    <w:p w14:paraId="750BD336" w14:textId="77777777" w:rsidR="00D30D5D" w:rsidRPr="00E21322" w:rsidRDefault="00D30D5D" w:rsidP="007C6C74">
      <w:pPr>
        <w:shd w:val="clear" w:color="auto" w:fill="FFFFFF"/>
        <w:tabs>
          <w:tab w:val="left" w:pos="360"/>
        </w:tabs>
        <w:spacing w:line="276" w:lineRule="auto"/>
        <w:rPr>
          <w:rFonts w:ascii="Arial" w:hAnsi="Arial" w:cs="Arial"/>
          <w:b/>
          <w:color w:val="000000"/>
          <w:spacing w:val="-4"/>
          <w:sz w:val="22"/>
          <w:szCs w:val="22"/>
        </w:rPr>
      </w:pPr>
    </w:p>
    <w:p w14:paraId="61B2A425" w14:textId="5BD2034D" w:rsidR="00730658" w:rsidRPr="00E21322" w:rsidRDefault="00207731" w:rsidP="007C6C74">
      <w:pPr>
        <w:numPr>
          <w:ilvl w:val="0"/>
          <w:numId w:val="15"/>
        </w:numPr>
        <w:shd w:val="clear" w:color="auto" w:fill="FFFFFF"/>
        <w:tabs>
          <w:tab w:val="left" w:pos="360"/>
        </w:tabs>
        <w:spacing w:line="276" w:lineRule="auto"/>
        <w:ind w:left="357" w:hanging="357"/>
        <w:jc w:val="both"/>
        <w:rPr>
          <w:rFonts w:ascii="Arial" w:hAnsi="Arial" w:cs="Arial"/>
          <w:b/>
          <w:color w:val="000000"/>
          <w:spacing w:val="-4"/>
          <w:sz w:val="22"/>
          <w:szCs w:val="22"/>
        </w:rPr>
      </w:pPr>
      <w:r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Smluvní strany se dohodly, že návrh na </w:t>
      </w:r>
      <w:r w:rsidR="00D30D5D" w:rsidRPr="00E21322">
        <w:rPr>
          <w:rFonts w:ascii="Arial" w:hAnsi="Arial" w:cs="Arial"/>
          <w:color w:val="000000"/>
          <w:spacing w:val="-3"/>
          <w:sz w:val="22"/>
          <w:szCs w:val="22"/>
        </w:rPr>
        <w:t>vklad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D30D5D"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věcného břemene dle této smlouvy do katastru nemovitostí </w:t>
      </w:r>
      <w:r w:rsidR="00F00D83"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(dále jen návrh na vklad) 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bude podán Oprávněnou. Správní poplatek za návrh na </w:t>
      </w:r>
      <w:r w:rsidR="00D30D5D"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vklad 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>uhradí Oprávněná.</w:t>
      </w:r>
    </w:p>
    <w:p w14:paraId="1D4FFE14" w14:textId="77777777" w:rsidR="00D30D5D" w:rsidRPr="00E21322" w:rsidRDefault="00D30D5D" w:rsidP="007C6C74">
      <w:pPr>
        <w:shd w:val="clear" w:color="auto" w:fill="FFFFFF"/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000000"/>
          <w:spacing w:val="-4"/>
          <w:sz w:val="22"/>
          <w:szCs w:val="22"/>
        </w:rPr>
      </w:pPr>
    </w:p>
    <w:p w14:paraId="20D3088E" w14:textId="5CA928D6" w:rsidR="00207731" w:rsidRPr="00E21322" w:rsidRDefault="00207731" w:rsidP="007C6C74">
      <w:pPr>
        <w:numPr>
          <w:ilvl w:val="0"/>
          <w:numId w:val="15"/>
        </w:numPr>
        <w:shd w:val="clear" w:color="auto" w:fill="FFFFFF"/>
        <w:tabs>
          <w:tab w:val="left" w:pos="360"/>
        </w:tabs>
        <w:spacing w:line="276" w:lineRule="auto"/>
        <w:ind w:left="357" w:hanging="357"/>
        <w:jc w:val="both"/>
        <w:rPr>
          <w:rFonts w:ascii="Arial" w:hAnsi="Arial" w:cs="Arial"/>
          <w:b/>
          <w:color w:val="000000"/>
          <w:spacing w:val="-4"/>
          <w:sz w:val="22"/>
          <w:szCs w:val="22"/>
        </w:rPr>
      </w:pPr>
      <w:r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Povinná tímto zmocňuje Oprávněnou, aby </w:t>
      </w:r>
      <w:r w:rsidR="00D30D5D"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za ní podepsala a podala návrh na vklad a aby 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>j</w:t>
      </w:r>
      <w:r w:rsidR="00D30D5D" w:rsidRPr="00E21322"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 zastupovala v</w:t>
      </w:r>
      <w:r w:rsidR="00730658" w:rsidRPr="00E21322">
        <w:rPr>
          <w:rFonts w:ascii="Arial" w:hAnsi="Arial" w:cs="Arial"/>
          <w:color w:val="000000"/>
          <w:spacing w:val="-3"/>
          <w:sz w:val="22"/>
          <w:szCs w:val="22"/>
        </w:rPr>
        <w:t>e vkladovém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> řízení</w:t>
      </w:r>
      <w:r w:rsidR="00D30D5D"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. </w:t>
      </w:r>
      <w:r w:rsidR="00A4036E" w:rsidRPr="00E21322">
        <w:rPr>
          <w:rFonts w:ascii="Arial" w:hAnsi="Arial" w:cs="Arial"/>
          <w:color w:val="000000"/>
          <w:spacing w:val="-3"/>
          <w:sz w:val="22"/>
          <w:szCs w:val="22"/>
        </w:rPr>
        <w:t>Udělení zmocnění a jeho přijetí Smluvní strany potvrzují svými podpisy této smlouvy.</w:t>
      </w:r>
    </w:p>
    <w:p w14:paraId="5AFBE768" w14:textId="77777777" w:rsidR="00207731" w:rsidRPr="00E21322" w:rsidRDefault="00207731" w:rsidP="007C6C74">
      <w:pPr>
        <w:shd w:val="clear" w:color="auto" w:fill="FFFFFF"/>
        <w:tabs>
          <w:tab w:val="left" w:pos="360"/>
        </w:tabs>
        <w:spacing w:line="276" w:lineRule="auto"/>
        <w:ind w:left="360" w:hanging="360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0CE966FD" w14:textId="60909080" w:rsidR="00207731" w:rsidRPr="00E21322" w:rsidRDefault="00760032" w:rsidP="007C6C74">
      <w:pPr>
        <w:shd w:val="clear" w:color="auto" w:fill="FFFFFF"/>
        <w:spacing w:line="276" w:lineRule="auto"/>
        <w:ind w:right="-96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  <w:bookmarkStart w:id="6" w:name="_Hlk120870637"/>
      <w:r w:rsidRPr="00E21322">
        <w:rPr>
          <w:rFonts w:ascii="Arial" w:hAnsi="Arial" w:cs="Arial"/>
          <w:b/>
          <w:color w:val="000000"/>
          <w:spacing w:val="-6"/>
          <w:sz w:val="22"/>
          <w:szCs w:val="22"/>
        </w:rPr>
        <w:t>Článek VI</w:t>
      </w:r>
      <w:r w:rsidR="00207731" w:rsidRPr="00E21322">
        <w:rPr>
          <w:rFonts w:ascii="Arial" w:hAnsi="Arial" w:cs="Arial"/>
          <w:b/>
          <w:color w:val="000000"/>
          <w:spacing w:val="-6"/>
          <w:sz w:val="22"/>
          <w:szCs w:val="22"/>
        </w:rPr>
        <w:t>.</w:t>
      </w:r>
    </w:p>
    <w:p w14:paraId="7120A218" w14:textId="77777777" w:rsidR="00F00D83" w:rsidRPr="00E21322" w:rsidRDefault="007E099C" w:rsidP="007C6C74">
      <w:pPr>
        <w:shd w:val="clear" w:color="auto" w:fill="FFFFFF"/>
        <w:spacing w:line="276" w:lineRule="auto"/>
        <w:ind w:right="-96"/>
        <w:jc w:val="center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r w:rsidRPr="00E21322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Závěrečná ujednání</w:t>
      </w:r>
    </w:p>
    <w:bookmarkEnd w:id="6"/>
    <w:p w14:paraId="0BF756AD" w14:textId="77777777" w:rsidR="00F00D83" w:rsidRPr="00E21322" w:rsidRDefault="00F00D83" w:rsidP="007C6C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C4EA50" w14:textId="0DFD74BA" w:rsidR="00F00D83" w:rsidRPr="00E21322" w:rsidRDefault="00DC2632" w:rsidP="007C6C7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bookmarkStart w:id="7" w:name="_Hlk120870506"/>
      <w:bookmarkStart w:id="8" w:name="_Hlk120870546"/>
      <w:bookmarkStart w:id="9" w:name="_Hlk120870617"/>
      <w:r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Jakékoli změny či doplnění textu tohoto návrhu smlouvy ze strany </w:t>
      </w:r>
      <w:r w:rsidR="001E232F" w:rsidRPr="00E21322">
        <w:rPr>
          <w:rFonts w:ascii="Arial" w:hAnsi="Arial" w:cs="Arial"/>
          <w:color w:val="000000"/>
          <w:spacing w:val="-3"/>
          <w:sz w:val="22"/>
          <w:szCs w:val="22"/>
        </w:rPr>
        <w:t>P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ovinné budou považovány za nový návrh smlouvy a k uzavření smlouvy dojde teprve akceptací takto upraveného návrhu </w:t>
      </w:r>
      <w:r w:rsidR="001E232F" w:rsidRPr="00E21322">
        <w:rPr>
          <w:rFonts w:ascii="Arial" w:hAnsi="Arial" w:cs="Arial"/>
          <w:color w:val="000000"/>
          <w:spacing w:val="-3"/>
          <w:sz w:val="22"/>
          <w:szCs w:val="22"/>
        </w:rPr>
        <w:t>O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>právněnou.</w:t>
      </w:r>
    </w:p>
    <w:p w14:paraId="12BE81F9" w14:textId="77777777" w:rsidR="00AE3886" w:rsidRPr="00E21322" w:rsidRDefault="00AE3886" w:rsidP="007F26D8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28417F12" w14:textId="7701DDB8" w:rsidR="00AE3886" w:rsidRPr="00E21322" w:rsidRDefault="00AE3886" w:rsidP="007C6C7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E21322">
        <w:rPr>
          <w:rFonts w:ascii="Arial" w:hAnsi="Arial" w:cs="Arial"/>
          <w:color w:val="000000"/>
          <w:spacing w:val="-3"/>
          <w:sz w:val="22"/>
          <w:szCs w:val="22"/>
        </w:rPr>
        <w:t>Smluvní strany se dohodly, že uzavřením této smlouvy se ruší</w:t>
      </w:r>
      <w:r w:rsidR="00E21322"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 Smlouva o zřízení věcného břemene – služebnosti č. </w:t>
      </w:r>
      <w:r w:rsidR="00E21322" w:rsidRPr="007F26D8">
        <w:rPr>
          <w:rFonts w:ascii="Arial" w:eastAsia="Times New Roman" w:hAnsi="Arial" w:cs="Arial"/>
          <w:caps/>
          <w:color w:val="000000"/>
          <w:spacing w:val="-3"/>
          <w:sz w:val="22"/>
          <w:szCs w:val="22"/>
          <w:lang w:eastAsia="cs-CZ"/>
        </w:rPr>
        <w:t>IE-12-8007826/VB/037</w:t>
      </w:r>
      <w:r w:rsidR="00C10D5C">
        <w:rPr>
          <w:rFonts w:ascii="Arial" w:eastAsia="Times New Roman" w:hAnsi="Arial" w:cs="Arial"/>
          <w:caps/>
          <w:color w:val="000000"/>
          <w:spacing w:val="-3"/>
          <w:sz w:val="22"/>
          <w:szCs w:val="22"/>
          <w:lang w:eastAsia="cs-CZ"/>
        </w:rPr>
        <w:t xml:space="preserve"> </w:t>
      </w:r>
      <w:r w:rsidR="00E21322"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="00E21322" w:rsidRPr="00E21322">
        <w:rPr>
          <w:rFonts w:ascii="Arial" w:hAnsi="Arial" w:cs="Arial"/>
          <w:color w:val="000000"/>
          <w:spacing w:val="-3"/>
          <w:sz w:val="22"/>
          <w:szCs w:val="22"/>
        </w:rPr>
        <w:t>e</w:t>
      </w:r>
      <w:r w:rsidR="00E21322">
        <w:rPr>
          <w:rFonts w:ascii="Arial" w:hAnsi="Arial" w:cs="Arial"/>
          <w:color w:val="000000"/>
          <w:spacing w:val="-3"/>
          <w:sz w:val="22"/>
          <w:szCs w:val="22"/>
        </w:rPr>
        <w:t xml:space="preserve"> 27.2.2025</w:t>
      </w:r>
      <w:r w:rsidR="00BD36FE">
        <w:rPr>
          <w:rFonts w:ascii="Arial" w:hAnsi="Arial" w:cs="Arial"/>
          <w:color w:val="000000"/>
          <w:spacing w:val="-3"/>
          <w:sz w:val="22"/>
          <w:szCs w:val="22"/>
        </w:rPr>
        <w:t xml:space="preserve"> (číslo SSOK, Soft PC 793250037)</w:t>
      </w:r>
      <w:r w:rsidR="00376D1C">
        <w:rPr>
          <w:rFonts w:ascii="Arial" w:hAnsi="Arial" w:cs="Arial"/>
          <w:color w:val="000000"/>
          <w:spacing w:val="-3"/>
          <w:sz w:val="22"/>
          <w:szCs w:val="22"/>
        </w:rPr>
        <w:t>,</w:t>
      </w:r>
      <w:r w:rsidR="00E21322">
        <w:rPr>
          <w:rFonts w:ascii="Arial" w:hAnsi="Arial" w:cs="Arial"/>
          <w:color w:val="000000"/>
          <w:spacing w:val="-3"/>
          <w:sz w:val="22"/>
          <w:szCs w:val="22"/>
        </w:rPr>
        <w:t xml:space="preserve"> a to</w:t>
      </w:r>
      <w:r w:rsidR="00C10D5C">
        <w:rPr>
          <w:rFonts w:ascii="Arial" w:hAnsi="Arial" w:cs="Arial"/>
          <w:color w:val="000000"/>
          <w:spacing w:val="-3"/>
          <w:sz w:val="22"/>
          <w:szCs w:val="22"/>
        </w:rPr>
        <w:t xml:space="preserve"> v celém rozsahu</w:t>
      </w:r>
      <w:r w:rsidR="00F8644C">
        <w:rPr>
          <w:rFonts w:ascii="Arial" w:hAnsi="Arial" w:cs="Arial"/>
          <w:color w:val="000000"/>
          <w:spacing w:val="-3"/>
          <w:sz w:val="22"/>
          <w:szCs w:val="22"/>
        </w:rPr>
        <w:t>,</w:t>
      </w:r>
      <w:r w:rsidR="00E21322">
        <w:rPr>
          <w:rFonts w:ascii="Arial" w:hAnsi="Arial" w:cs="Arial"/>
          <w:color w:val="000000"/>
          <w:spacing w:val="-3"/>
          <w:sz w:val="22"/>
          <w:szCs w:val="22"/>
        </w:rPr>
        <w:t xml:space="preserve"> z důvodu majetkoprávního vypořádání</w:t>
      </w:r>
      <w:r w:rsidR="00C10D5C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E21322">
        <w:rPr>
          <w:rFonts w:ascii="Arial" w:hAnsi="Arial" w:cs="Arial"/>
          <w:color w:val="000000"/>
          <w:spacing w:val="-3"/>
          <w:sz w:val="22"/>
          <w:szCs w:val="22"/>
        </w:rPr>
        <w:t>pozemků</w:t>
      </w:r>
      <w:r w:rsidR="00C10D5C">
        <w:rPr>
          <w:rFonts w:ascii="Arial" w:hAnsi="Arial" w:cs="Arial"/>
          <w:color w:val="000000"/>
          <w:spacing w:val="-3"/>
          <w:sz w:val="22"/>
          <w:szCs w:val="22"/>
        </w:rPr>
        <w:t xml:space="preserve"> uvedených ve smlouvě</w:t>
      </w:r>
      <w:r w:rsidR="00E21322">
        <w:rPr>
          <w:rFonts w:ascii="Arial" w:hAnsi="Arial" w:cs="Arial"/>
          <w:color w:val="000000"/>
          <w:spacing w:val="-3"/>
          <w:sz w:val="22"/>
          <w:szCs w:val="22"/>
        </w:rPr>
        <w:t>. Na základě smlouvy darovací č. 2025/00777/OMPSČ/OSB</w:t>
      </w:r>
      <w:r w:rsidR="00376D1C">
        <w:rPr>
          <w:rFonts w:ascii="Arial" w:hAnsi="Arial" w:cs="Arial"/>
          <w:color w:val="000000"/>
          <w:spacing w:val="-3"/>
          <w:sz w:val="22"/>
          <w:szCs w:val="22"/>
        </w:rPr>
        <w:t>, ze dne 19.3.2025</w:t>
      </w:r>
      <w:r w:rsidR="00E21322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376D1C">
        <w:rPr>
          <w:rFonts w:ascii="Arial" w:hAnsi="Arial" w:cs="Arial"/>
          <w:color w:val="000000"/>
          <w:spacing w:val="-3"/>
          <w:sz w:val="22"/>
          <w:szCs w:val="22"/>
        </w:rPr>
        <w:t xml:space="preserve">uzavřené mezi Olomouckým krajem a Městem Loštice </w:t>
      </w:r>
      <w:r w:rsidR="00E21322">
        <w:rPr>
          <w:rFonts w:ascii="Arial" w:hAnsi="Arial" w:cs="Arial"/>
          <w:color w:val="000000"/>
          <w:spacing w:val="-3"/>
          <w:sz w:val="22"/>
          <w:szCs w:val="22"/>
        </w:rPr>
        <w:t>došlo</w:t>
      </w:r>
      <w:r w:rsidR="00376D1C">
        <w:rPr>
          <w:rFonts w:ascii="Arial" w:hAnsi="Arial" w:cs="Arial"/>
          <w:color w:val="000000"/>
          <w:spacing w:val="-3"/>
          <w:sz w:val="22"/>
          <w:szCs w:val="22"/>
        </w:rPr>
        <w:t xml:space="preserve"> k převodu pozemků z Olomouckého kraje na Město Loštice</w:t>
      </w:r>
      <w:r w:rsidR="00C10D5C">
        <w:rPr>
          <w:rFonts w:ascii="Arial" w:hAnsi="Arial" w:cs="Arial"/>
          <w:color w:val="000000"/>
          <w:spacing w:val="-3"/>
          <w:sz w:val="22"/>
          <w:szCs w:val="22"/>
        </w:rPr>
        <w:t xml:space="preserve"> a to </w:t>
      </w:r>
      <w:proofErr w:type="spellStart"/>
      <w:r w:rsidR="00C10D5C">
        <w:rPr>
          <w:rFonts w:ascii="Arial" w:hAnsi="Arial" w:cs="Arial"/>
          <w:color w:val="000000"/>
          <w:spacing w:val="-3"/>
          <w:sz w:val="22"/>
          <w:szCs w:val="22"/>
        </w:rPr>
        <w:t>p.č</w:t>
      </w:r>
      <w:proofErr w:type="spellEnd"/>
      <w:r w:rsidR="00C10D5C">
        <w:rPr>
          <w:rFonts w:ascii="Arial" w:hAnsi="Arial" w:cs="Arial"/>
          <w:color w:val="000000"/>
          <w:spacing w:val="-3"/>
          <w:sz w:val="22"/>
          <w:szCs w:val="22"/>
        </w:rPr>
        <w:t xml:space="preserve">. 91/22, </w:t>
      </w:r>
      <w:proofErr w:type="spellStart"/>
      <w:r w:rsidR="00C10D5C">
        <w:rPr>
          <w:rFonts w:ascii="Arial" w:hAnsi="Arial" w:cs="Arial"/>
          <w:color w:val="000000"/>
          <w:spacing w:val="-3"/>
          <w:sz w:val="22"/>
          <w:szCs w:val="22"/>
        </w:rPr>
        <w:t>p.č</w:t>
      </w:r>
      <w:proofErr w:type="spellEnd"/>
      <w:r w:rsidR="00C10D5C">
        <w:rPr>
          <w:rFonts w:ascii="Arial" w:hAnsi="Arial" w:cs="Arial"/>
          <w:color w:val="000000"/>
          <w:spacing w:val="-3"/>
          <w:sz w:val="22"/>
          <w:szCs w:val="22"/>
        </w:rPr>
        <w:t xml:space="preserve">. 91/23, </w:t>
      </w:r>
      <w:proofErr w:type="spellStart"/>
      <w:r w:rsidR="00C10D5C">
        <w:rPr>
          <w:rFonts w:ascii="Arial" w:hAnsi="Arial" w:cs="Arial"/>
          <w:color w:val="000000"/>
          <w:spacing w:val="-3"/>
          <w:sz w:val="22"/>
          <w:szCs w:val="22"/>
        </w:rPr>
        <w:t>p.č</w:t>
      </w:r>
      <w:proofErr w:type="spellEnd"/>
      <w:r w:rsidR="00C10D5C">
        <w:rPr>
          <w:rFonts w:ascii="Arial" w:hAnsi="Arial" w:cs="Arial"/>
          <w:color w:val="000000"/>
          <w:spacing w:val="-3"/>
          <w:sz w:val="22"/>
          <w:szCs w:val="22"/>
        </w:rPr>
        <w:t xml:space="preserve">. 91/24 a </w:t>
      </w:r>
      <w:proofErr w:type="spellStart"/>
      <w:r w:rsidR="00C10D5C">
        <w:rPr>
          <w:rFonts w:ascii="Arial" w:hAnsi="Arial" w:cs="Arial"/>
          <w:color w:val="000000"/>
          <w:spacing w:val="-3"/>
          <w:sz w:val="22"/>
          <w:szCs w:val="22"/>
        </w:rPr>
        <w:t>p.č</w:t>
      </w:r>
      <w:proofErr w:type="spellEnd"/>
      <w:r w:rsidR="00C10D5C">
        <w:rPr>
          <w:rFonts w:ascii="Arial" w:hAnsi="Arial" w:cs="Arial"/>
          <w:color w:val="000000"/>
          <w:spacing w:val="-3"/>
          <w:sz w:val="22"/>
          <w:szCs w:val="22"/>
        </w:rPr>
        <w:t>. 2241/2, všechny uvedené v </w:t>
      </w:r>
      <w:proofErr w:type="spellStart"/>
      <w:r w:rsidR="00C10D5C">
        <w:rPr>
          <w:rFonts w:ascii="Arial" w:hAnsi="Arial" w:cs="Arial"/>
          <w:color w:val="000000"/>
          <w:spacing w:val="-3"/>
          <w:sz w:val="22"/>
          <w:szCs w:val="22"/>
        </w:rPr>
        <w:t>k.ú</w:t>
      </w:r>
      <w:proofErr w:type="spellEnd"/>
      <w:r w:rsidR="00C10D5C">
        <w:rPr>
          <w:rFonts w:ascii="Arial" w:hAnsi="Arial" w:cs="Arial"/>
          <w:color w:val="000000"/>
          <w:spacing w:val="-3"/>
          <w:sz w:val="22"/>
          <w:szCs w:val="22"/>
        </w:rPr>
        <w:t>.</w:t>
      </w:r>
      <w:r w:rsidR="0060790F">
        <w:rPr>
          <w:rFonts w:ascii="Arial" w:hAnsi="Arial" w:cs="Arial"/>
          <w:color w:val="000000"/>
          <w:spacing w:val="-3"/>
          <w:sz w:val="22"/>
          <w:szCs w:val="22"/>
        </w:rPr>
        <w:t xml:space="preserve"> a obc</w:t>
      </w:r>
      <w:r w:rsidR="00F8644C"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="00C10D5C">
        <w:rPr>
          <w:rFonts w:ascii="Arial" w:hAnsi="Arial" w:cs="Arial"/>
          <w:color w:val="000000"/>
          <w:spacing w:val="-3"/>
          <w:sz w:val="22"/>
          <w:szCs w:val="22"/>
        </w:rPr>
        <w:t xml:space="preserve"> Loštice</w:t>
      </w:r>
      <w:r w:rsidR="00376D1C">
        <w:rPr>
          <w:rFonts w:ascii="Arial" w:hAnsi="Arial" w:cs="Arial"/>
          <w:color w:val="000000"/>
          <w:spacing w:val="-3"/>
          <w:sz w:val="22"/>
          <w:szCs w:val="22"/>
        </w:rPr>
        <w:t>, které byly obsaženy ve Smlouvě o zřízení věcného břemene ze dne 27.2.2025.</w:t>
      </w:r>
      <w:r w:rsidR="00E21322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BD36FE">
        <w:rPr>
          <w:rFonts w:ascii="Arial" w:hAnsi="Arial" w:cs="Arial"/>
          <w:color w:val="000000"/>
          <w:spacing w:val="-3"/>
          <w:sz w:val="22"/>
          <w:szCs w:val="22"/>
        </w:rPr>
        <w:t xml:space="preserve">Tímto došlo ke změně vlastníka pozemků. Jednorázová úhrada za zřízení věcného břemene ve výši </w:t>
      </w:r>
      <w:proofErr w:type="gramStart"/>
      <w:r w:rsidR="00BD36FE">
        <w:rPr>
          <w:rFonts w:ascii="Arial" w:hAnsi="Arial" w:cs="Arial"/>
          <w:color w:val="000000"/>
          <w:spacing w:val="-3"/>
          <w:sz w:val="22"/>
          <w:szCs w:val="22"/>
        </w:rPr>
        <w:t>69.840,-</w:t>
      </w:r>
      <w:proofErr w:type="gramEnd"/>
      <w:r w:rsidR="00BD36FE">
        <w:rPr>
          <w:rFonts w:ascii="Arial" w:hAnsi="Arial" w:cs="Arial"/>
          <w:color w:val="000000"/>
          <w:spacing w:val="-3"/>
          <w:sz w:val="22"/>
          <w:szCs w:val="22"/>
        </w:rPr>
        <w:t xml:space="preserve"> Kč + DPH</w:t>
      </w:r>
      <w:r w:rsidR="00C07C2B">
        <w:rPr>
          <w:rFonts w:ascii="Arial" w:hAnsi="Arial" w:cs="Arial"/>
          <w:color w:val="000000"/>
          <w:spacing w:val="-3"/>
          <w:sz w:val="22"/>
          <w:szCs w:val="22"/>
        </w:rPr>
        <w:t xml:space="preserve">, </w:t>
      </w:r>
      <w:r w:rsidR="00F8644C">
        <w:rPr>
          <w:rFonts w:ascii="Arial" w:hAnsi="Arial" w:cs="Arial"/>
          <w:color w:val="000000"/>
          <w:spacing w:val="-3"/>
          <w:sz w:val="22"/>
          <w:szCs w:val="22"/>
        </w:rPr>
        <w:t>zaplacena</w:t>
      </w:r>
      <w:r w:rsidR="0060790F">
        <w:rPr>
          <w:rFonts w:ascii="Arial" w:hAnsi="Arial" w:cs="Arial"/>
          <w:color w:val="000000"/>
          <w:spacing w:val="-3"/>
          <w:sz w:val="22"/>
          <w:szCs w:val="22"/>
        </w:rPr>
        <w:t xml:space="preserve"> dne 24.3.</w:t>
      </w:r>
      <w:r w:rsidR="00F8644C">
        <w:rPr>
          <w:rFonts w:ascii="Arial" w:hAnsi="Arial" w:cs="Arial"/>
          <w:color w:val="000000"/>
          <w:spacing w:val="-3"/>
          <w:sz w:val="22"/>
          <w:szCs w:val="22"/>
        </w:rPr>
        <w:t>2</w:t>
      </w:r>
      <w:r w:rsidR="0060790F">
        <w:rPr>
          <w:rFonts w:ascii="Arial" w:hAnsi="Arial" w:cs="Arial"/>
          <w:color w:val="000000"/>
          <w:spacing w:val="-3"/>
          <w:sz w:val="22"/>
          <w:szCs w:val="22"/>
        </w:rPr>
        <w:t xml:space="preserve">025 </w:t>
      </w:r>
      <w:r w:rsidR="00C07C2B">
        <w:rPr>
          <w:rFonts w:ascii="Arial" w:hAnsi="Arial" w:cs="Arial"/>
          <w:color w:val="000000"/>
          <w:spacing w:val="-3"/>
          <w:sz w:val="22"/>
          <w:szCs w:val="22"/>
        </w:rPr>
        <w:t>na základě daňového dokladu číslo 430250070</w:t>
      </w:r>
      <w:r w:rsidR="0060790F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C07C2B">
        <w:rPr>
          <w:rFonts w:ascii="Arial" w:hAnsi="Arial" w:cs="Arial"/>
          <w:color w:val="000000"/>
          <w:spacing w:val="-3"/>
          <w:sz w:val="22"/>
          <w:szCs w:val="22"/>
        </w:rPr>
        <w:t>bude vrácena zpět na účet společnosti ČEZ Distribuce, a.s.,</w:t>
      </w:r>
      <w:r w:rsidR="004732AC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506D12">
        <w:rPr>
          <w:rFonts w:ascii="Arial" w:hAnsi="Arial" w:cs="Arial"/>
          <w:color w:val="000000"/>
          <w:spacing w:val="-3"/>
          <w:sz w:val="22"/>
          <w:szCs w:val="22"/>
        </w:rPr>
        <w:t>číslo účtu</w:t>
      </w:r>
      <w:r w:rsidR="006A3724">
        <w:rPr>
          <w:rFonts w:ascii="Arial" w:hAnsi="Arial" w:cs="Arial"/>
          <w:color w:val="000000"/>
          <w:spacing w:val="-3"/>
          <w:sz w:val="22"/>
          <w:szCs w:val="22"/>
        </w:rPr>
        <w:t xml:space="preserve">  35-4544580267/0100 </w:t>
      </w:r>
      <w:r w:rsidR="00506D12">
        <w:rPr>
          <w:rFonts w:ascii="Arial" w:hAnsi="Arial" w:cs="Arial"/>
          <w:color w:val="000000"/>
          <w:spacing w:val="-3"/>
          <w:sz w:val="22"/>
          <w:szCs w:val="22"/>
        </w:rPr>
        <w:t>do 15-ti dnů od podpisu této smlouvy.</w:t>
      </w:r>
      <w:r w:rsidR="00C07C2B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</w:p>
    <w:bookmarkEnd w:id="7"/>
    <w:p w14:paraId="5F5DD321" w14:textId="77777777" w:rsidR="00F00D83" w:rsidRPr="00E21322" w:rsidRDefault="00F00D83" w:rsidP="007C6C74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2D79918D" w14:textId="30B9D3A7" w:rsidR="00F00D83" w:rsidRPr="00E21322" w:rsidRDefault="00D96F5F" w:rsidP="007C6C7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>Tato smlouva je vyhotovena v</w:t>
      </w:r>
      <w:r w:rsidR="007C6C74" w:rsidRPr="00E21322">
        <w:rPr>
          <w:rFonts w:ascii="Arial" w:eastAsia="Times New Roman" w:hAnsi="Arial" w:cs="Arial"/>
          <w:sz w:val="22"/>
          <w:szCs w:val="22"/>
          <w:lang w:eastAsia="cs-CZ"/>
        </w:rPr>
        <w:t>e</w:t>
      </w:r>
      <w:r w:rsidR="00CB6509"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7C6C74" w:rsidRPr="00E21322">
        <w:rPr>
          <w:rFonts w:ascii="Arial" w:eastAsia="Times New Roman" w:hAnsi="Arial" w:cs="Arial"/>
          <w:sz w:val="22"/>
          <w:szCs w:val="22"/>
          <w:lang w:eastAsia="cs-CZ"/>
        </w:rPr>
        <w:t>2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 stejnopisech, z 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>nichž</w:t>
      </w:r>
      <w:r w:rsidR="00CB6509"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7C6C74" w:rsidRPr="00E21322">
        <w:rPr>
          <w:rFonts w:ascii="Arial" w:hAnsi="Arial" w:cs="Arial"/>
          <w:color w:val="000000"/>
          <w:spacing w:val="-3"/>
          <w:sz w:val="22"/>
          <w:szCs w:val="22"/>
        </w:rPr>
        <w:t>1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E5483D" w:rsidRPr="00E21322">
        <w:rPr>
          <w:rFonts w:ascii="Arial" w:hAnsi="Arial" w:cs="Arial"/>
          <w:color w:val="000000"/>
          <w:spacing w:val="-3"/>
          <w:sz w:val="22"/>
          <w:szCs w:val="22"/>
        </w:rPr>
        <w:t>stejnopis</w:t>
      </w:r>
      <w:r w:rsidRPr="00E21322">
        <w:rPr>
          <w:rFonts w:ascii="Arial" w:hAnsi="Arial" w:cs="Arial"/>
          <w:color w:val="000000"/>
          <w:spacing w:val="-3"/>
          <w:sz w:val="22"/>
          <w:szCs w:val="22"/>
        </w:rPr>
        <w:t xml:space="preserve"> obdrží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 Povinná a </w:t>
      </w:r>
      <w:r w:rsidR="007C6C74" w:rsidRPr="00E21322">
        <w:rPr>
          <w:rFonts w:ascii="Arial" w:eastAsia="Times New Roman" w:hAnsi="Arial" w:cs="Arial"/>
          <w:sz w:val="22"/>
          <w:szCs w:val="22"/>
          <w:lang w:eastAsia="cs-CZ"/>
        </w:rPr>
        <w:t>1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 stejnopis </w:t>
      </w:r>
      <w:r w:rsidR="009740B6" w:rsidRPr="00E21322">
        <w:rPr>
          <w:rFonts w:ascii="Arial" w:eastAsia="Times New Roman" w:hAnsi="Arial" w:cs="Arial"/>
          <w:sz w:val="22"/>
          <w:szCs w:val="22"/>
          <w:lang w:eastAsia="cs-CZ"/>
        </w:rPr>
        <w:t>obdrží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 místně p</w:t>
      </w:r>
      <w:r w:rsidR="009740B6" w:rsidRPr="00E21322">
        <w:rPr>
          <w:rFonts w:ascii="Arial" w:eastAsia="Times New Roman" w:hAnsi="Arial" w:cs="Arial"/>
          <w:sz w:val="22"/>
          <w:szCs w:val="22"/>
          <w:lang w:eastAsia="cs-CZ"/>
        </w:rPr>
        <w:t>říslušný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9740B6" w:rsidRPr="00E21322">
        <w:rPr>
          <w:rFonts w:ascii="Arial" w:eastAsia="Times New Roman" w:hAnsi="Arial" w:cs="Arial"/>
          <w:sz w:val="22"/>
          <w:szCs w:val="22"/>
          <w:lang w:eastAsia="cs-CZ"/>
        </w:rPr>
        <w:t>katastrální úřad</w:t>
      </w:r>
      <w:r w:rsidRPr="00E21322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17AEAB5E" w14:textId="77777777" w:rsidR="00437E52" w:rsidRPr="00E21322" w:rsidRDefault="00437E52" w:rsidP="007C6C74">
      <w:pPr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bookmarkStart w:id="10" w:name="_Hlk120870416"/>
      <w:bookmarkEnd w:id="8"/>
    </w:p>
    <w:p w14:paraId="33AC80C1" w14:textId="36B79C57" w:rsidR="003F1BFE" w:rsidRPr="00E21322" w:rsidRDefault="003F1BFE" w:rsidP="007C6C74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bookmarkStart w:id="11" w:name="_Hlk124402076"/>
      <w:r w:rsidRPr="00E21322">
        <w:rPr>
          <w:rFonts w:ascii="Arial" w:hAnsi="Arial" w:cs="Arial"/>
          <w:sz w:val="22"/>
          <w:szCs w:val="22"/>
          <w:lang w:eastAsia="cs-CZ"/>
        </w:rPr>
        <w:lastRenderedPageBreak/>
        <w:t xml:space="preserve">Smluvní strany berou na vědomí, že tato smlouva </w:t>
      </w:r>
      <w:r w:rsidRPr="00E21322">
        <w:rPr>
          <w:rFonts w:ascii="Arial" w:hAnsi="Arial" w:cs="Arial"/>
          <w:b/>
          <w:bCs/>
          <w:sz w:val="22"/>
          <w:szCs w:val="22"/>
          <w:lang w:eastAsia="cs-CZ"/>
        </w:rPr>
        <w:t>bude uveřejněna v registru smluv podle zákona č. 340/2015 Sb</w:t>
      </w:r>
      <w:r w:rsidRPr="00E21322">
        <w:rPr>
          <w:rFonts w:ascii="Arial" w:hAnsi="Arial" w:cs="Arial"/>
          <w:sz w:val="22"/>
          <w:szCs w:val="22"/>
          <w:lang w:eastAsia="cs-CZ"/>
        </w:rPr>
        <w:t>., o zvláštních podmínkách účinnosti některých smluv, uveřejňování těchto smluv a o registru smluv (zákon o registru smluv), ve znění pozdějších předpisů. Uveřejnění této smlouvy</w:t>
      </w:r>
      <w:r w:rsidR="00F4381D">
        <w:rPr>
          <w:rFonts w:ascii="Arial" w:hAnsi="Arial" w:cs="Arial"/>
          <w:sz w:val="22"/>
          <w:szCs w:val="22"/>
          <w:lang w:eastAsia="cs-CZ"/>
        </w:rPr>
        <w:t>,</w:t>
      </w:r>
      <w:r w:rsidRPr="00E21322">
        <w:rPr>
          <w:rFonts w:ascii="Arial" w:hAnsi="Arial" w:cs="Arial"/>
          <w:sz w:val="22"/>
          <w:szCs w:val="22"/>
          <w:lang w:eastAsia="cs-CZ"/>
        </w:rPr>
        <w:t xml:space="preserve"> jakož i anonymizaci osobních údajů a dalších </w:t>
      </w:r>
      <w:proofErr w:type="gramStart"/>
      <w:r w:rsidRPr="00E21322">
        <w:rPr>
          <w:rFonts w:ascii="Arial" w:hAnsi="Arial" w:cs="Arial"/>
          <w:sz w:val="22"/>
          <w:szCs w:val="22"/>
          <w:lang w:eastAsia="cs-CZ"/>
        </w:rPr>
        <w:t>ustanovení</w:t>
      </w:r>
      <w:r w:rsidR="000F565A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E21322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E21322">
        <w:rPr>
          <w:rFonts w:ascii="Arial" w:hAnsi="Arial" w:cs="Arial"/>
          <w:b/>
          <w:bCs/>
          <w:sz w:val="22"/>
          <w:szCs w:val="22"/>
          <w:lang w:eastAsia="cs-CZ"/>
        </w:rPr>
        <w:t>zajistí</w:t>
      </w:r>
      <w:proofErr w:type="gramEnd"/>
      <w:r w:rsidRPr="00E21322">
        <w:rPr>
          <w:rFonts w:ascii="Arial" w:hAnsi="Arial" w:cs="Arial"/>
          <w:b/>
          <w:bCs/>
          <w:sz w:val="22"/>
          <w:szCs w:val="22"/>
          <w:lang w:eastAsia="cs-CZ"/>
        </w:rPr>
        <w:t xml:space="preserve"> Povinná</w:t>
      </w:r>
      <w:r w:rsidRPr="00E21322">
        <w:rPr>
          <w:rFonts w:ascii="Arial" w:hAnsi="Arial" w:cs="Arial"/>
          <w:sz w:val="22"/>
          <w:szCs w:val="22"/>
          <w:lang w:eastAsia="cs-CZ"/>
        </w:rPr>
        <w:t>.</w:t>
      </w:r>
    </w:p>
    <w:p w14:paraId="7BD435C4" w14:textId="77777777" w:rsidR="003F1BFE" w:rsidRPr="007F26D8" w:rsidRDefault="003F1BFE" w:rsidP="007F26D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u w:val="single"/>
          <w:lang w:eastAsia="cs-CZ"/>
        </w:rPr>
      </w:pPr>
      <w:r w:rsidRPr="00E21322">
        <w:rPr>
          <w:rFonts w:ascii="Arial" w:hAnsi="Arial" w:cs="Arial"/>
          <w:sz w:val="22"/>
          <w:szCs w:val="22"/>
          <w:lang w:eastAsia="cs-CZ"/>
        </w:rPr>
        <w:t xml:space="preserve">O uveřejnění v registru smluv bude Povinná informovat Oprávněnou bezodkladně zasláním potvrzení, které obdržela z registru smluv prostřednictvím datové schránky, a to nejpozději do 30 dnů od uzavření smlouvy. </w:t>
      </w:r>
      <w:r w:rsidRPr="007F26D8">
        <w:rPr>
          <w:rFonts w:ascii="Arial" w:hAnsi="Arial" w:cs="Arial"/>
          <w:sz w:val="22"/>
          <w:szCs w:val="22"/>
          <w:u w:val="single"/>
          <w:lang w:eastAsia="cs-CZ"/>
        </w:rPr>
        <w:t>Smluvní strany se zavazují, že při uzavření smlouvy si vzájemně písemně odsouhlasí rozsah anonymizace smlouvy v souladu se zákonem o registru smluv.</w:t>
      </w:r>
    </w:p>
    <w:p w14:paraId="46683285" w14:textId="171F8F40" w:rsidR="00437E52" w:rsidRPr="00E21322" w:rsidRDefault="003F1BFE" w:rsidP="007F26D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21322">
        <w:rPr>
          <w:rFonts w:ascii="Arial" w:hAnsi="Arial" w:cs="Arial"/>
          <w:sz w:val="22"/>
          <w:szCs w:val="22"/>
          <w:lang w:eastAsia="cs-CZ"/>
        </w:rPr>
        <w:t>Smlouva nabývá platnosti dnem uzavření a účinnosti dnem jejího uveřejnění v registru smluv v souladu se zákonem o registru smluv.</w:t>
      </w:r>
      <w:bookmarkEnd w:id="11"/>
    </w:p>
    <w:p w14:paraId="0902D16B" w14:textId="77777777" w:rsidR="00126A28" w:rsidRPr="00E21322" w:rsidRDefault="00126A28" w:rsidP="007C6C74">
      <w:pPr>
        <w:pStyle w:val="Odstavecseseznamem"/>
        <w:spacing w:line="276" w:lineRule="auto"/>
        <w:ind w:left="0"/>
        <w:jc w:val="both"/>
        <w:rPr>
          <w:rFonts w:ascii="Arial" w:eastAsia="Times New Roman" w:hAnsi="Arial" w:cs="Arial"/>
          <w:iCs/>
          <w:color w:val="FF0000"/>
          <w:sz w:val="22"/>
          <w:szCs w:val="22"/>
          <w:lang w:eastAsia="cs-CZ"/>
        </w:rPr>
      </w:pPr>
      <w:bookmarkStart w:id="12" w:name="_Hlk120870665"/>
      <w:bookmarkEnd w:id="9"/>
      <w:bookmarkEnd w:id="10"/>
    </w:p>
    <w:p w14:paraId="54C21D97" w14:textId="77777777" w:rsidR="00827F73" w:rsidRPr="00E21322" w:rsidRDefault="00827F73" w:rsidP="007C6C74">
      <w:pPr>
        <w:pStyle w:val="Odstavecseseznamem"/>
        <w:spacing w:line="276" w:lineRule="auto"/>
        <w:ind w:left="0"/>
        <w:jc w:val="both"/>
        <w:rPr>
          <w:rFonts w:ascii="Arial" w:eastAsia="Times New Roman" w:hAnsi="Arial" w:cs="Arial"/>
          <w:iCs/>
          <w:color w:val="FF0000"/>
          <w:sz w:val="22"/>
          <w:szCs w:val="22"/>
          <w:lang w:eastAsia="cs-CZ"/>
        </w:rPr>
      </w:pPr>
    </w:p>
    <w:p w14:paraId="4C289E2F" w14:textId="2525A268" w:rsidR="00F00D83" w:rsidRPr="00E21322" w:rsidRDefault="00AB6614" w:rsidP="007C6C7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>Součástí této smlouvy jsou následující přílohy</w:t>
      </w:r>
      <w:r w:rsidR="00F00D83" w:rsidRPr="00E21322">
        <w:rPr>
          <w:rFonts w:ascii="Arial" w:eastAsia="Times New Roman" w:hAnsi="Arial" w:cs="Arial"/>
          <w:sz w:val="22"/>
          <w:szCs w:val="22"/>
          <w:lang w:eastAsia="cs-CZ"/>
        </w:rPr>
        <w:t>:</w:t>
      </w:r>
    </w:p>
    <w:p w14:paraId="0E33970C" w14:textId="3C753B24" w:rsidR="00F00D83" w:rsidRPr="00E21322" w:rsidRDefault="00F00D83" w:rsidP="007C6C74">
      <w:pPr>
        <w:widowControl w:val="0"/>
        <w:autoSpaceDE w:val="0"/>
        <w:autoSpaceDN w:val="0"/>
        <w:adjustRightInd w:val="0"/>
        <w:spacing w:line="276" w:lineRule="auto"/>
        <w:ind w:left="1701" w:hanging="1275"/>
        <w:jc w:val="both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  <w:bookmarkStart w:id="13" w:name="_Hlk120870697"/>
      <w:bookmarkEnd w:id="12"/>
      <w:r w:rsidRPr="00E21322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Příloha </w:t>
      </w:r>
      <w:r w:rsidR="00BB4F4A" w:rsidRPr="00E21322">
        <w:rPr>
          <w:rFonts w:ascii="Arial" w:eastAsia="Times New Roman" w:hAnsi="Arial" w:cs="Arial"/>
          <w:i/>
          <w:iCs/>
          <w:sz w:val="22"/>
          <w:szCs w:val="22"/>
          <w:lang w:eastAsia="cs-CZ"/>
        </w:rPr>
        <w:t>č. 1</w:t>
      </w:r>
      <w:r w:rsidR="008E1592" w:rsidRPr="00E21322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 </w:t>
      </w:r>
      <w:r w:rsidR="00F12E09" w:rsidRPr="00E2132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–</w:t>
      </w:r>
      <w:r w:rsidRPr="00E21322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 Geometrický plán pro vyznačení věcného břemene </w:t>
      </w:r>
    </w:p>
    <w:bookmarkEnd w:id="13"/>
    <w:p w14:paraId="53CA65AA" w14:textId="111230AB" w:rsidR="00766FC5" w:rsidRPr="00E21322" w:rsidRDefault="00924B2D" w:rsidP="007C6C74">
      <w:pPr>
        <w:widowControl w:val="0"/>
        <w:autoSpaceDE w:val="0"/>
        <w:autoSpaceDN w:val="0"/>
        <w:adjustRightInd w:val="0"/>
        <w:spacing w:line="276" w:lineRule="auto"/>
        <w:ind w:left="1701" w:hanging="1275"/>
        <w:jc w:val="both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Příloha </w:t>
      </w:r>
      <w:r w:rsidR="00BB4F4A" w:rsidRPr="00E21322">
        <w:rPr>
          <w:rFonts w:ascii="Arial" w:eastAsia="Times New Roman" w:hAnsi="Arial" w:cs="Arial"/>
          <w:i/>
          <w:iCs/>
          <w:sz w:val="22"/>
          <w:szCs w:val="22"/>
          <w:lang w:eastAsia="cs-CZ"/>
        </w:rPr>
        <w:t>č. 2</w:t>
      </w:r>
      <w:r w:rsidR="008E1592" w:rsidRPr="00E21322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 </w:t>
      </w:r>
      <w:r w:rsidR="00F12E09" w:rsidRPr="00E2132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–</w:t>
      </w:r>
      <w:r w:rsidRPr="00E21322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 P</w:t>
      </w:r>
      <w:r w:rsidR="00F00D83" w:rsidRPr="00E21322">
        <w:rPr>
          <w:rFonts w:ascii="Arial" w:eastAsia="Times New Roman" w:hAnsi="Arial" w:cs="Arial"/>
          <w:i/>
          <w:iCs/>
          <w:sz w:val="22"/>
          <w:szCs w:val="22"/>
          <w:lang w:eastAsia="cs-CZ"/>
        </w:rPr>
        <w:t>ln</w:t>
      </w:r>
      <w:r w:rsidR="007C6C74" w:rsidRPr="00E21322">
        <w:rPr>
          <w:rFonts w:ascii="Arial" w:eastAsia="Times New Roman" w:hAnsi="Arial" w:cs="Arial"/>
          <w:i/>
          <w:iCs/>
          <w:sz w:val="22"/>
          <w:szCs w:val="22"/>
          <w:lang w:eastAsia="cs-CZ"/>
        </w:rPr>
        <w:t>á</w:t>
      </w:r>
      <w:r w:rsidR="00F00D83" w:rsidRPr="00E21322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 moc strany oprávněné</w:t>
      </w:r>
    </w:p>
    <w:tbl>
      <w:tblPr>
        <w:tblStyle w:val="Mkatabulky"/>
        <w:tblpPr w:leftFromText="141" w:rightFromText="141" w:vertAnchor="text" w:horzAnchor="margin" w:tblpY="821"/>
        <w:tblW w:w="0" w:type="auto"/>
        <w:tblLook w:val="04A0" w:firstRow="1" w:lastRow="0" w:firstColumn="1" w:lastColumn="0" w:noHBand="0" w:noVBand="1"/>
      </w:tblPr>
      <w:tblGrid>
        <w:gridCol w:w="4750"/>
        <w:gridCol w:w="4751"/>
      </w:tblGrid>
      <w:tr w:rsidR="00766FC5" w:rsidRPr="00E21322" w14:paraId="43C98CA0" w14:textId="77777777" w:rsidTr="00457549">
        <w:trPr>
          <w:trHeight w:val="3069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3B0D33F0" w14:textId="048E4AB1" w:rsidR="00BA2955" w:rsidRPr="00E21322" w:rsidRDefault="00BA2955" w:rsidP="007C6C74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E21322">
              <w:rPr>
                <w:rFonts w:ascii="Arial" w:eastAsia="Calibri" w:hAnsi="Arial" w:cs="Arial"/>
                <w:b/>
                <w:bCs/>
                <w:sz w:val="22"/>
                <w:szCs w:val="22"/>
                <w:lang w:val="cs-CZ" w:eastAsia="cs-CZ"/>
              </w:rPr>
              <w:t>Povinná</w:t>
            </w:r>
          </w:p>
          <w:p w14:paraId="6724B6CC" w14:textId="377E7067" w:rsidR="00827F73" w:rsidRPr="00E21322" w:rsidRDefault="00F12E09" w:rsidP="007C6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  <w:t>__________________________________</w:t>
            </w:r>
            <w:r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  <w:t>Správa silnic Olomouckého kraje, příspěvková organizace</w:t>
            </w:r>
            <w:r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="00827F73"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Ing. Ivo Černý</w:t>
            </w:r>
          </w:p>
          <w:p w14:paraId="3578300A" w14:textId="23A49994" w:rsidR="00F12E09" w:rsidRPr="00E21322" w:rsidRDefault="00433CDB" w:rsidP="007C6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ředitel</w:t>
            </w:r>
            <w:r w:rsidR="00827F73"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 xml:space="preserve"> </w:t>
            </w:r>
            <w:r w:rsidR="00F12E09"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="00F12E09"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</w:p>
          <w:p w14:paraId="5ED7CB1E" w14:textId="77777777" w:rsidR="00F12E09" w:rsidRPr="00E21322" w:rsidRDefault="00F12E09" w:rsidP="007C6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179835C9" w14:textId="77777777" w:rsidR="00F12E09" w:rsidRPr="00E21322" w:rsidRDefault="00F12E09" w:rsidP="007C6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710393A3" w14:textId="01E1D31C" w:rsidR="00F12E09" w:rsidRPr="00E21322" w:rsidRDefault="00F12E09" w:rsidP="007C6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</w:p>
          <w:p w14:paraId="3143D6AB" w14:textId="77777777" w:rsidR="00F12E09" w:rsidRPr="00E21322" w:rsidRDefault="00F12E09" w:rsidP="007C6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128F1ABE" w14:textId="77777777" w:rsidR="00F12E09" w:rsidRPr="00E21322" w:rsidRDefault="00F12E09" w:rsidP="007C6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13C0F177" w14:textId="60215A9B" w:rsidR="00511BC9" w:rsidRPr="007F26D8" w:rsidRDefault="00511BC9" w:rsidP="007C6C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cs-CZ" w:eastAsia="cs-CZ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14:paraId="6BFC1F85" w14:textId="4B64D3DD" w:rsidR="00766FC5" w:rsidRPr="00E21322" w:rsidRDefault="00214642" w:rsidP="007C6C74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cs-CZ" w:eastAsia="cs-CZ"/>
              </w:rPr>
            </w:pPr>
            <w:proofErr w:type="spellStart"/>
            <w:r w:rsidRPr="00E2132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Oprávněná</w:t>
            </w:r>
            <w:proofErr w:type="spellEnd"/>
          </w:p>
          <w:p w14:paraId="63DB68BD" w14:textId="27010F28" w:rsidR="00766FC5" w:rsidRPr="00E21322" w:rsidRDefault="00766FC5" w:rsidP="007C6C74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51F49AD6" w14:textId="77777777" w:rsidR="00214642" w:rsidRPr="00E21322" w:rsidRDefault="00214642" w:rsidP="007C6C74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734DFA91" w14:textId="77777777" w:rsidR="00766FC5" w:rsidRPr="00E21322" w:rsidRDefault="00766FC5" w:rsidP="007C6C74">
            <w:pPr>
              <w:widowControl w:val="0"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119279B3" w14:textId="77777777" w:rsidR="00766FC5" w:rsidRPr="00E21322" w:rsidRDefault="00766FC5" w:rsidP="007C6C74">
            <w:pPr>
              <w:widowControl w:val="0"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3B538698" w14:textId="77777777" w:rsidR="00766FC5" w:rsidRPr="00E21322" w:rsidRDefault="00766FC5" w:rsidP="007C6C74">
            <w:pPr>
              <w:widowControl w:val="0"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__________________________________</w:t>
            </w:r>
          </w:p>
          <w:p w14:paraId="67CE9456" w14:textId="4284C0B6" w:rsidR="00214642" w:rsidRPr="00E21322" w:rsidRDefault="00214642" w:rsidP="007C6C74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ČEZ Distribuce, a. s.</w:t>
            </w:r>
          </w:p>
          <w:p w14:paraId="7B1DA62B" w14:textId="72C52BA4" w:rsidR="00214642" w:rsidRPr="00E21322" w:rsidRDefault="00214642" w:rsidP="007C6C74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PM-</w:t>
            </w:r>
            <w:r w:rsidR="009B700F"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167/2025</w:t>
            </w:r>
          </w:p>
          <w:p w14:paraId="40FA9262" w14:textId="57AE73FB" w:rsidR="00214642" w:rsidRPr="00E21322" w:rsidRDefault="00214642" w:rsidP="007C6C74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E2132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EMONTAS s.r.o.</w:t>
            </w:r>
          </w:p>
          <w:p w14:paraId="0E5F4266" w14:textId="7AD8496F" w:rsidR="00766FC5" w:rsidRPr="00E21322" w:rsidRDefault="00A33106" w:rsidP="007C6C74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xxxxxxxxxxxxxxx</w:t>
            </w:r>
            <w:proofErr w:type="spellEnd"/>
          </w:p>
          <w:p w14:paraId="7782F9F9" w14:textId="7447AEC1" w:rsidR="00766FC5" w:rsidRPr="00E21322" w:rsidRDefault="00766FC5" w:rsidP="007C6C74">
            <w:pPr>
              <w:widowControl w:val="0"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76BCCB20" w14:textId="77777777" w:rsidR="00766FC5" w:rsidRPr="007F26D8" w:rsidRDefault="00766FC5" w:rsidP="007C6C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cs-CZ" w:eastAsia="cs-CZ"/>
              </w:rPr>
            </w:pPr>
          </w:p>
        </w:tc>
      </w:tr>
    </w:tbl>
    <w:p w14:paraId="4362FBC6" w14:textId="77777777" w:rsidR="00712604" w:rsidRPr="00E21322" w:rsidRDefault="00712604" w:rsidP="007C6C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573F282" w14:textId="346703EB" w:rsidR="00433CDB" w:rsidRPr="00AB7807" w:rsidRDefault="00433CDB" w:rsidP="007C6C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21322">
        <w:rPr>
          <w:rFonts w:ascii="Arial" w:eastAsia="Times New Roman" w:hAnsi="Arial" w:cs="Arial"/>
          <w:sz w:val="22"/>
          <w:szCs w:val="22"/>
          <w:lang w:eastAsia="cs-CZ"/>
        </w:rPr>
        <w:t>V Olomouci dne ………………………….               V …………</w:t>
      </w:r>
      <w:proofErr w:type="gramStart"/>
      <w:r w:rsidRPr="00E21322">
        <w:rPr>
          <w:rFonts w:ascii="Arial" w:eastAsia="Times New Roman" w:hAnsi="Arial" w:cs="Arial"/>
          <w:sz w:val="22"/>
          <w:szCs w:val="22"/>
          <w:lang w:eastAsia="cs-CZ"/>
        </w:rPr>
        <w:t>…….</w:t>
      </w:r>
      <w:proofErr w:type="gramEnd"/>
      <w:r w:rsidRPr="00E21322">
        <w:rPr>
          <w:rFonts w:ascii="Arial" w:eastAsia="Times New Roman" w:hAnsi="Arial" w:cs="Arial"/>
          <w:sz w:val="22"/>
          <w:szCs w:val="22"/>
          <w:lang w:eastAsia="cs-CZ"/>
        </w:rPr>
        <w:t>. dne……</w:t>
      </w:r>
      <w:proofErr w:type="gramStart"/>
      <w:r w:rsidRPr="00E21322">
        <w:rPr>
          <w:rFonts w:ascii="Arial" w:eastAsia="Times New Roman" w:hAnsi="Arial" w:cs="Arial"/>
          <w:sz w:val="22"/>
          <w:szCs w:val="22"/>
          <w:lang w:eastAsia="cs-CZ"/>
        </w:rPr>
        <w:t>…….</w:t>
      </w:r>
      <w:proofErr w:type="gramEnd"/>
      <w:r w:rsidRPr="00E21322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sectPr w:rsidR="00433CDB" w:rsidRPr="00AB7807" w:rsidSect="00DC2CD9">
      <w:headerReference w:type="default" r:id="rId8"/>
      <w:footerReference w:type="default" r:id="rId9"/>
      <w:headerReference w:type="first" r:id="rId10"/>
      <w:pgSz w:w="11906" w:h="16838"/>
      <w:pgMar w:top="993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A00CE" w14:textId="77777777" w:rsidR="00866883" w:rsidRPr="00E21322" w:rsidRDefault="00866883">
      <w:r w:rsidRPr="00E21322">
        <w:separator/>
      </w:r>
    </w:p>
  </w:endnote>
  <w:endnote w:type="continuationSeparator" w:id="0">
    <w:p w14:paraId="300F1F51" w14:textId="77777777" w:rsidR="00866883" w:rsidRPr="00E21322" w:rsidRDefault="00866883">
      <w:r w:rsidRPr="00E2132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8E2D" w14:textId="77777777" w:rsidR="000A4CFF" w:rsidRPr="00E21322" w:rsidRDefault="00BD3C8D" w:rsidP="000A4CFF">
    <w:pPr>
      <w:pStyle w:val="Zpat"/>
      <w:jc w:val="center"/>
    </w:pPr>
    <w:r w:rsidRPr="00E21322">
      <w:fldChar w:fldCharType="begin"/>
    </w:r>
    <w:r w:rsidRPr="00E21322">
      <w:instrText>PAGE   \* MERGEFORMAT</w:instrText>
    </w:r>
    <w:r w:rsidRPr="00E21322">
      <w:fldChar w:fldCharType="separate"/>
    </w:r>
    <w:r w:rsidR="00E126D7" w:rsidRPr="007F26D8">
      <w:t>2</w:t>
    </w:r>
    <w:r w:rsidRPr="00E21322">
      <w:fldChar w:fldCharType="end"/>
    </w:r>
  </w:p>
  <w:p w14:paraId="5FB80DAB" w14:textId="77777777" w:rsidR="000A4CFF" w:rsidRPr="00E21322" w:rsidRDefault="000A4CFF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A56C2" w14:textId="77777777" w:rsidR="00866883" w:rsidRPr="00E21322" w:rsidRDefault="00866883">
      <w:r w:rsidRPr="00E21322">
        <w:separator/>
      </w:r>
    </w:p>
  </w:footnote>
  <w:footnote w:type="continuationSeparator" w:id="0">
    <w:p w14:paraId="29C446AD" w14:textId="77777777" w:rsidR="00866883" w:rsidRPr="00E21322" w:rsidRDefault="00866883">
      <w:r w:rsidRPr="00E2132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6A80" w14:textId="77777777" w:rsidR="00DC2CD9" w:rsidRPr="00E21322" w:rsidRDefault="00DC2CD9">
    <w:pPr>
      <w:pStyle w:val="Zhlav"/>
    </w:pPr>
    <w:r w:rsidRPr="00E21322">
      <w:tab/>
    </w:r>
    <w:r w:rsidRPr="00E21322">
      <w:tab/>
    </w:r>
  </w:p>
  <w:p w14:paraId="5DAEA35D" w14:textId="77777777" w:rsidR="00DC2CD9" w:rsidRPr="00E21322" w:rsidRDefault="00DC2C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ABC03" w14:textId="43696474" w:rsidR="001D00EF" w:rsidRPr="00E21322" w:rsidRDefault="00AF25B5" w:rsidP="000030C0">
    <w:pPr>
      <w:pStyle w:val="Zpat"/>
      <w:jc w:val="right"/>
      <w:rPr>
        <w:rFonts w:ascii="Arial Black" w:hAnsi="Arial Black"/>
        <w:sz w:val="16"/>
      </w:rPr>
    </w:pPr>
    <w:proofErr w:type="spellStart"/>
    <w:r w:rsidRPr="00E21322">
      <w:rPr>
        <w:rFonts w:ascii="Arial Black" w:hAnsi="Arial Black"/>
        <w:sz w:val="16"/>
      </w:rPr>
      <w:t>C</w:t>
    </w:r>
    <w:r w:rsidR="000030C0" w:rsidRPr="00E21322">
      <w:rPr>
        <w:rFonts w:ascii="Arial Black" w:hAnsi="Arial Black"/>
        <w:sz w:val="16"/>
      </w:rPr>
      <w:t>EZd_SoVB</w:t>
    </w:r>
    <w:proofErr w:type="spellEnd"/>
    <w:r w:rsidR="000030C0" w:rsidRPr="00E21322">
      <w:rPr>
        <w:rFonts w:ascii="Arial Black" w:hAnsi="Arial Black"/>
        <w:sz w:val="16"/>
      </w:rPr>
      <w:t xml:space="preserve"> 263933/IE-12-8007826/</w:t>
    </w:r>
    <w:proofErr w:type="gramStart"/>
    <w:r w:rsidR="000030C0" w:rsidRPr="00E21322">
      <w:rPr>
        <w:rFonts w:ascii="Arial Black" w:hAnsi="Arial Black"/>
        <w:sz w:val="16"/>
      </w:rPr>
      <w:t xml:space="preserve">Loštice - </w:t>
    </w:r>
    <w:proofErr w:type="spellStart"/>
    <w:r w:rsidR="000030C0" w:rsidRPr="00E21322">
      <w:rPr>
        <w:rFonts w:ascii="Arial Black" w:hAnsi="Arial Black"/>
        <w:sz w:val="16"/>
      </w:rPr>
      <w:t>Moravičanská</w:t>
    </w:r>
    <w:proofErr w:type="spellEnd"/>
    <w:proofErr w:type="gramEnd"/>
    <w:r w:rsidR="000030C0" w:rsidRPr="00E21322">
      <w:rPr>
        <w:rFonts w:ascii="Arial Black" w:hAnsi="Arial Black"/>
        <w:sz w:val="16"/>
      </w:rPr>
      <w:t xml:space="preserve">, Trávník, </w:t>
    </w:r>
    <w:proofErr w:type="spellStart"/>
    <w:r w:rsidR="000030C0" w:rsidRPr="00E21322">
      <w:rPr>
        <w:rFonts w:ascii="Arial Black" w:hAnsi="Arial Black"/>
        <w:sz w:val="16"/>
      </w:rPr>
      <w:t>NNk</w:t>
    </w:r>
    <w:proofErr w:type="spellEnd"/>
    <w:r w:rsidR="000030C0" w:rsidRPr="00E21322">
      <w:rPr>
        <w:rFonts w:ascii="Arial Black" w:hAnsi="Arial Black"/>
        <w:sz w:val="16"/>
      </w:rPr>
      <w:t xml:space="preserve"> 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60154"/>
    <w:multiLevelType w:val="hybridMultilevel"/>
    <w:tmpl w:val="2C2620AC"/>
    <w:lvl w:ilvl="0" w:tplc="72C430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126CC"/>
    <w:multiLevelType w:val="hybridMultilevel"/>
    <w:tmpl w:val="63C845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349CC"/>
    <w:multiLevelType w:val="multilevel"/>
    <w:tmpl w:val="1DE40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E6733"/>
    <w:multiLevelType w:val="hybridMultilevel"/>
    <w:tmpl w:val="BBA6621E"/>
    <w:lvl w:ilvl="0" w:tplc="56ECF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44BF"/>
    <w:multiLevelType w:val="multilevel"/>
    <w:tmpl w:val="B4D84E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276FCE"/>
    <w:multiLevelType w:val="hybridMultilevel"/>
    <w:tmpl w:val="F7C6F6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3554EE"/>
    <w:multiLevelType w:val="hybridMultilevel"/>
    <w:tmpl w:val="D8107924"/>
    <w:lvl w:ilvl="0" w:tplc="1610A73A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A87496"/>
    <w:multiLevelType w:val="hybridMultilevel"/>
    <w:tmpl w:val="ACC0E3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5B3FBC"/>
    <w:multiLevelType w:val="hybridMultilevel"/>
    <w:tmpl w:val="39F607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172D"/>
    <w:multiLevelType w:val="hybridMultilevel"/>
    <w:tmpl w:val="5A501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C3C56"/>
    <w:multiLevelType w:val="hybridMultilevel"/>
    <w:tmpl w:val="98186D86"/>
    <w:lvl w:ilvl="0" w:tplc="2ECC90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661713"/>
    <w:multiLevelType w:val="hybridMultilevel"/>
    <w:tmpl w:val="E734586E"/>
    <w:lvl w:ilvl="0" w:tplc="E242A0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F37E98"/>
    <w:multiLevelType w:val="hybridMultilevel"/>
    <w:tmpl w:val="A19C69D2"/>
    <w:lvl w:ilvl="0" w:tplc="F3BAB2B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F1744"/>
    <w:multiLevelType w:val="multilevel"/>
    <w:tmpl w:val="B4883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D9A5A08"/>
    <w:multiLevelType w:val="hybridMultilevel"/>
    <w:tmpl w:val="1DE40E02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A85D76"/>
    <w:multiLevelType w:val="hybridMultilevel"/>
    <w:tmpl w:val="B920906E"/>
    <w:lvl w:ilvl="0" w:tplc="7910F5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A6B73"/>
    <w:multiLevelType w:val="hybridMultilevel"/>
    <w:tmpl w:val="6930E7BE"/>
    <w:lvl w:ilvl="0" w:tplc="43E284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17" w15:restartNumberingAfterBreak="0">
    <w:nsid w:val="5B8D02F3"/>
    <w:multiLevelType w:val="multilevel"/>
    <w:tmpl w:val="D52EDD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C75FC5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26654111">
    <w:abstractNumId w:val="17"/>
  </w:num>
  <w:num w:numId="2" w16cid:durableId="1870297783">
    <w:abstractNumId w:val="6"/>
  </w:num>
  <w:num w:numId="3" w16cid:durableId="1094320251">
    <w:abstractNumId w:val="13"/>
  </w:num>
  <w:num w:numId="4" w16cid:durableId="1134176557">
    <w:abstractNumId w:val="12"/>
  </w:num>
  <w:num w:numId="5" w16cid:durableId="1610308694">
    <w:abstractNumId w:val="16"/>
  </w:num>
  <w:num w:numId="6" w16cid:durableId="942302231">
    <w:abstractNumId w:val="15"/>
  </w:num>
  <w:num w:numId="7" w16cid:durableId="1424034791">
    <w:abstractNumId w:val="3"/>
  </w:num>
  <w:num w:numId="8" w16cid:durableId="1657025804">
    <w:abstractNumId w:val="18"/>
  </w:num>
  <w:num w:numId="9" w16cid:durableId="850486545">
    <w:abstractNumId w:val="5"/>
  </w:num>
  <w:num w:numId="10" w16cid:durableId="1953589166">
    <w:abstractNumId w:val="1"/>
  </w:num>
  <w:num w:numId="11" w16cid:durableId="1101757678">
    <w:abstractNumId w:val="8"/>
  </w:num>
  <w:num w:numId="12" w16cid:durableId="903102654">
    <w:abstractNumId w:val="7"/>
  </w:num>
  <w:num w:numId="13" w16cid:durableId="533152225">
    <w:abstractNumId w:val="4"/>
  </w:num>
  <w:num w:numId="14" w16cid:durableId="1476606110">
    <w:abstractNumId w:val="14"/>
  </w:num>
  <w:num w:numId="15" w16cid:durableId="610742045">
    <w:abstractNumId w:val="2"/>
  </w:num>
  <w:num w:numId="16" w16cid:durableId="1847936767">
    <w:abstractNumId w:val="10"/>
  </w:num>
  <w:num w:numId="17" w16cid:durableId="382796607">
    <w:abstractNumId w:val="9"/>
  </w:num>
  <w:num w:numId="18" w16cid:durableId="5500727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5313409">
    <w:abstractNumId w:val="11"/>
  </w:num>
  <w:num w:numId="20" w16cid:durableId="104610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31"/>
    <w:rsid w:val="000025BB"/>
    <w:rsid w:val="000030C0"/>
    <w:rsid w:val="00023EE7"/>
    <w:rsid w:val="0002556B"/>
    <w:rsid w:val="00036211"/>
    <w:rsid w:val="0008439A"/>
    <w:rsid w:val="00092E83"/>
    <w:rsid w:val="00092E86"/>
    <w:rsid w:val="000A1050"/>
    <w:rsid w:val="000A4CFF"/>
    <w:rsid w:val="000C6987"/>
    <w:rsid w:val="000D1777"/>
    <w:rsid w:val="000D58F9"/>
    <w:rsid w:val="000E5FAD"/>
    <w:rsid w:val="000E79FE"/>
    <w:rsid w:val="000F031F"/>
    <w:rsid w:val="000F1D0C"/>
    <w:rsid w:val="000F51B9"/>
    <w:rsid w:val="000F565A"/>
    <w:rsid w:val="00110547"/>
    <w:rsid w:val="00115C0F"/>
    <w:rsid w:val="00123D7A"/>
    <w:rsid w:val="00123EBD"/>
    <w:rsid w:val="00126A28"/>
    <w:rsid w:val="00130380"/>
    <w:rsid w:val="00134267"/>
    <w:rsid w:val="00137676"/>
    <w:rsid w:val="00141F52"/>
    <w:rsid w:val="00143DFD"/>
    <w:rsid w:val="00146A1D"/>
    <w:rsid w:val="00153BCE"/>
    <w:rsid w:val="00157EC0"/>
    <w:rsid w:val="0016013C"/>
    <w:rsid w:val="0016549C"/>
    <w:rsid w:val="00167EB4"/>
    <w:rsid w:val="00170B17"/>
    <w:rsid w:val="0018452C"/>
    <w:rsid w:val="00187A6D"/>
    <w:rsid w:val="00195B88"/>
    <w:rsid w:val="001B1A56"/>
    <w:rsid w:val="001C43C3"/>
    <w:rsid w:val="001C6B46"/>
    <w:rsid w:val="001C6B62"/>
    <w:rsid w:val="001C7C1F"/>
    <w:rsid w:val="001D00EF"/>
    <w:rsid w:val="001D4C73"/>
    <w:rsid w:val="001D5C1B"/>
    <w:rsid w:val="001E232F"/>
    <w:rsid w:val="001E2DD0"/>
    <w:rsid w:val="001E6235"/>
    <w:rsid w:val="001E7EB2"/>
    <w:rsid w:val="001F5AED"/>
    <w:rsid w:val="00205DE7"/>
    <w:rsid w:val="00207731"/>
    <w:rsid w:val="0021296E"/>
    <w:rsid w:val="00214642"/>
    <w:rsid w:val="00215EC4"/>
    <w:rsid w:val="0022640D"/>
    <w:rsid w:val="00233435"/>
    <w:rsid w:val="00262F64"/>
    <w:rsid w:val="00262FF8"/>
    <w:rsid w:val="00267CDD"/>
    <w:rsid w:val="00276F6F"/>
    <w:rsid w:val="002777B1"/>
    <w:rsid w:val="00280021"/>
    <w:rsid w:val="002824F7"/>
    <w:rsid w:val="002828D4"/>
    <w:rsid w:val="002842A4"/>
    <w:rsid w:val="002A3096"/>
    <w:rsid w:val="002B2350"/>
    <w:rsid w:val="002B571C"/>
    <w:rsid w:val="002C52CD"/>
    <w:rsid w:val="002D105F"/>
    <w:rsid w:val="002E1199"/>
    <w:rsid w:val="002E193F"/>
    <w:rsid w:val="002E72A1"/>
    <w:rsid w:val="002F5974"/>
    <w:rsid w:val="002F61AB"/>
    <w:rsid w:val="003057FE"/>
    <w:rsid w:val="0032674C"/>
    <w:rsid w:val="00344294"/>
    <w:rsid w:val="003540B8"/>
    <w:rsid w:val="003541E1"/>
    <w:rsid w:val="00372600"/>
    <w:rsid w:val="00376D1C"/>
    <w:rsid w:val="00385920"/>
    <w:rsid w:val="003868B8"/>
    <w:rsid w:val="003901A9"/>
    <w:rsid w:val="00395299"/>
    <w:rsid w:val="003A426E"/>
    <w:rsid w:val="003A6E26"/>
    <w:rsid w:val="003B689B"/>
    <w:rsid w:val="003C06F8"/>
    <w:rsid w:val="003C6F3F"/>
    <w:rsid w:val="003D4C74"/>
    <w:rsid w:val="003D673C"/>
    <w:rsid w:val="003D70B6"/>
    <w:rsid w:val="003E0149"/>
    <w:rsid w:val="003E562E"/>
    <w:rsid w:val="003E7B0A"/>
    <w:rsid w:val="003F1BFE"/>
    <w:rsid w:val="003F43BB"/>
    <w:rsid w:val="003F5638"/>
    <w:rsid w:val="00403813"/>
    <w:rsid w:val="004068B1"/>
    <w:rsid w:val="00412418"/>
    <w:rsid w:val="00413F50"/>
    <w:rsid w:val="00425E43"/>
    <w:rsid w:val="00433CDB"/>
    <w:rsid w:val="004352BF"/>
    <w:rsid w:val="0043747E"/>
    <w:rsid w:val="00437E52"/>
    <w:rsid w:val="004406A8"/>
    <w:rsid w:val="00442E8C"/>
    <w:rsid w:val="00443C65"/>
    <w:rsid w:val="00460810"/>
    <w:rsid w:val="004705AB"/>
    <w:rsid w:val="004732AC"/>
    <w:rsid w:val="00481F05"/>
    <w:rsid w:val="0049401D"/>
    <w:rsid w:val="004962A9"/>
    <w:rsid w:val="004A05BB"/>
    <w:rsid w:val="004A0FA8"/>
    <w:rsid w:val="004A5CC0"/>
    <w:rsid w:val="004B14AF"/>
    <w:rsid w:val="004B3163"/>
    <w:rsid w:val="004C60CF"/>
    <w:rsid w:val="004C631A"/>
    <w:rsid w:val="004C7283"/>
    <w:rsid w:val="004C7FE1"/>
    <w:rsid w:val="004D26B5"/>
    <w:rsid w:val="004D34DF"/>
    <w:rsid w:val="004F2969"/>
    <w:rsid w:val="004F3C9C"/>
    <w:rsid w:val="00506D12"/>
    <w:rsid w:val="00510AE7"/>
    <w:rsid w:val="00511BC9"/>
    <w:rsid w:val="005122E7"/>
    <w:rsid w:val="00533076"/>
    <w:rsid w:val="00535706"/>
    <w:rsid w:val="005357B6"/>
    <w:rsid w:val="0053695F"/>
    <w:rsid w:val="005608AF"/>
    <w:rsid w:val="00562ECC"/>
    <w:rsid w:val="00583597"/>
    <w:rsid w:val="005942DF"/>
    <w:rsid w:val="00597F45"/>
    <w:rsid w:val="005A31FA"/>
    <w:rsid w:val="005A377C"/>
    <w:rsid w:val="005B21FD"/>
    <w:rsid w:val="005C0A93"/>
    <w:rsid w:val="005D6E7B"/>
    <w:rsid w:val="005E6E38"/>
    <w:rsid w:val="005F622F"/>
    <w:rsid w:val="005F7184"/>
    <w:rsid w:val="00600A74"/>
    <w:rsid w:val="00603456"/>
    <w:rsid w:val="0060790F"/>
    <w:rsid w:val="006321B4"/>
    <w:rsid w:val="00632956"/>
    <w:rsid w:val="00632CF8"/>
    <w:rsid w:val="0064165C"/>
    <w:rsid w:val="00642BD1"/>
    <w:rsid w:val="006452D1"/>
    <w:rsid w:val="00651141"/>
    <w:rsid w:val="00657D51"/>
    <w:rsid w:val="00660AC1"/>
    <w:rsid w:val="00660FB5"/>
    <w:rsid w:val="00677CAF"/>
    <w:rsid w:val="0068614D"/>
    <w:rsid w:val="00690479"/>
    <w:rsid w:val="006A3724"/>
    <w:rsid w:val="006B2239"/>
    <w:rsid w:val="006B3299"/>
    <w:rsid w:val="006B6A4B"/>
    <w:rsid w:val="006B6BC9"/>
    <w:rsid w:val="006D75E2"/>
    <w:rsid w:val="006E223B"/>
    <w:rsid w:val="006F5B6B"/>
    <w:rsid w:val="007106A5"/>
    <w:rsid w:val="00712604"/>
    <w:rsid w:val="00727BD8"/>
    <w:rsid w:val="00730658"/>
    <w:rsid w:val="00733730"/>
    <w:rsid w:val="00752C15"/>
    <w:rsid w:val="00760032"/>
    <w:rsid w:val="00760637"/>
    <w:rsid w:val="007627CA"/>
    <w:rsid w:val="00763412"/>
    <w:rsid w:val="00764FCE"/>
    <w:rsid w:val="00766FC5"/>
    <w:rsid w:val="00771D82"/>
    <w:rsid w:val="007726FF"/>
    <w:rsid w:val="007909DE"/>
    <w:rsid w:val="00795CC2"/>
    <w:rsid w:val="007A1B52"/>
    <w:rsid w:val="007A7CFE"/>
    <w:rsid w:val="007B5F4F"/>
    <w:rsid w:val="007B686D"/>
    <w:rsid w:val="007B7AAC"/>
    <w:rsid w:val="007C3226"/>
    <w:rsid w:val="007C3C93"/>
    <w:rsid w:val="007C6C74"/>
    <w:rsid w:val="007D2873"/>
    <w:rsid w:val="007D4EF4"/>
    <w:rsid w:val="007E099C"/>
    <w:rsid w:val="007F06D9"/>
    <w:rsid w:val="007F26D8"/>
    <w:rsid w:val="007F542F"/>
    <w:rsid w:val="007F5BE1"/>
    <w:rsid w:val="007F64EE"/>
    <w:rsid w:val="00800BC1"/>
    <w:rsid w:val="00813E5B"/>
    <w:rsid w:val="00814AFA"/>
    <w:rsid w:val="00816B73"/>
    <w:rsid w:val="00822FC4"/>
    <w:rsid w:val="00827F73"/>
    <w:rsid w:val="0084351B"/>
    <w:rsid w:val="00866883"/>
    <w:rsid w:val="00871D4B"/>
    <w:rsid w:val="00872606"/>
    <w:rsid w:val="0087617C"/>
    <w:rsid w:val="00882C69"/>
    <w:rsid w:val="008850E2"/>
    <w:rsid w:val="008A0EC8"/>
    <w:rsid w:val="008A3668"/>
    <w:rsid w:val="008C5F0F"/>
    <w:rsid w:val="008C6913"/>
    <w:rsid w:val="008C7206"/>
    <w:rsid w:val="008D2529"/>
    <w:rsid w:val="008D7C48"/>
    <w:rsid w:val="008E1281"/>
    <w:rsid w:val="008E1592"/>
    <w:rsid w:val="008E3BA3"/>
    <w:rsid w:val="008E4EF7"/>
    <w:rsid w:val="008F2C2B"/>
    <w:rsid w:val="008F3551"/>
    <w:rsid w:val="00901C75"/>
    <w:rsid w:val="00907C17"/>
    <w:rsid w:val="00912C56"/>
    <w:rsid w:val="00923705"/>
    <w:rsid w:val="00924B2D"/>
    <w:rsid w:val="00932CA0"/>
    <w:rsid w:val="00942241"/>
    <w:rsid w:val="00964B5C"/>
    <w:rsid w:val="0096518F"/>
    <w:rsid w:val="00966C10"/>
    <w:rsid w:val="009740B6"/>
    <w:rsid w:val="009802BB"/>
    <w:rsid w:val="00980718"/>
    <w:rsid w:val="0099251A"/>
    <w:rsid w:val="00992696"/>
    <w:rsid w:val="009A2315"/>
    <w:rsid w:val="009A44B6"/>
    <w:rsid w:val="009B700F"/>
    <w:rsid w:val="009C0BF9"/>
    <w:rsid w:val="009C277F"/>
    <w:rsid w:val="009C5539"/>
    <w:rsid w:val="009D339B"/>
    <w:rsid w:val="009D3E7C"/>
    <w:rsid w:val="00A0347E"/>
    <w:rsid w:val="00A246F7"/>
    <w:rsid w:val="00A33106"/>
    <w:rsid w:val="00A4036E"/>
    <w:rsid w:val="00A479E2"/>
    <w:rsid w:val="00A51945"/>
    <w:rsid w:val="00A60FA9"/>
    <w:rsid w:val="00A7436E"/>
    <w:rsid w:val="00A74BA5"/>
    <w:rsid w:val="00A82ABE"/>
    <w:rsid w:val="00A95E2C"/>
    <w:rsid w:val="00A97635"/>
    <w:rsid w:val="00AA0E24"/>
    <w:rsid w:val="00AA763E"/>
    <w:rsid w:val="00AB15FE"/>
    <w:rsid w:val="00AB6614"/>
    <w:rsid w:val="00AB7807"/>
    <w:rsid w:val="00AB7F56"/>
    <w:rsid w:val="00AC452B"/>
    <w:rsid w:val="00AD0E75"/>
    <w:rsid w:val="00AD5084"/>
    <w:rsid w:val="00AE19AF"/>
    <w:rsid w:val="00AE3886"/>
    <w:rsid w:val="00AE6243"/>
    <w:rsid w:val="00AF1734"/>
    <w:rsid w:val="00AF25B5"/>
    <w:rsid w:val="00B206FA"/>
    <w:rsid w:val="00B23161"/>
    <w:rsid w:val="00B24C54"/>
    <w:rsid w:val="00B25990"/>
    <w:rsid w:val="00B26CF6"/>
    <w:rsid w:val="00B3009B"/>
    <w:rsid w:val="00B31143"/>
    <w:rsid w:val="00B3215D"/>
    <w:rsid w:val="00B408F6"/>
    <w:rsid w:val="00B441A1"/>
    <w:rsid w:val="00B54460"/>
    <w:rsid w:val="00B5485F"/>
    <w:rsid w:val="00B7030C"/>
    <w:rsid w:val="00B70430"/>
    <w:rsid w:val="00B9228C"/>
    <w:rsid w:val="00B92D7D"/>
    <w:rsid w:val="00B97EE3"/>
    <w:rsid w:val="00BA0C68"/>
    <w:rsid w:val="00BA2955"/>
    <w:rsid w:val="00BA6B68"/>
    <w:rsid w:val="00BB4F4A"/>
    <w:rsid w:val="00BB6779"/>
    <w:rsid w:val="00BC151F"/>
    <w:rsid w:val="00BC3CB6"/>
    <w:rsid w:val="00BD36FE"/>
    <w:rsid w:val="00BD3C8D"/>
    <w:rsid w:val="00BE4841"/>
    <w:rsid w:val="00C076E0"/>
    <w:rsid w:val="00C07C2B"/>
    <w:rsid w:val="00C10D5C"/>
    <w:rsid w:val="00C2209D"/>
    <w:rsid w:val="00C31118"/>
    <w:rsid w:val="00C37AD5"/>
    <w:rsid w:val="00C53663"/>
    <w:rsid w:val="00C54097"/>
    <w:rsid w:val="00C85BE7"/>
    <w:rsid w:val="00C86E2C"/>
    <w:rsid w:val="00C87AED"/>
    <w:rsid w:val="00C95042"/>
    <w:rsid w:val="00CA053C"/>
    <w:rsid w:val="00CA6A25"/>
    <w:rsid w:val="00CA70BE"/>
    <w:rsid w:val="00CB6509"/>
    <w:rsid w:val="00CC12BB"/>
    <w:rsid w:val="00CD0396"/>
    <w:rsid w:val="00CD1EE1"/>
    <w:rsid w:val="00CD5254"/>
    <w:rsid w:val="00CF18C4"/>
    <w:rsid w:val="00CF2642"/>
    <w:rsid w:val="00D075AE"/>
    <w:rsid w:val="00D22BB2"/>
    <w:rsid w:val="00D24767"/>
    <w:rsid w:val="00D30C1C"/>
    <w:rsid w:val="00D30D5D"/>
    <w:rsid w:val="00D3148B"/>
    <w:rsid w:val="00D35442"/>
    <w:rsid w:val="00D554F2"/>
    <w:rsid w:val="00D611D0"/>
    <w:rsid w:val="00D66685"/>
    <w:rsid w:val="00D80EE2"/>
    <w:rsid w:val="00D84CE2"/>
    <w:rsid w:val="00D9258F"/>
    <w:rsid w:val="00D92DCF"/>
    <w:rsid w:val="00D92FEA"/>
    <w:rsid w:val="00D93F06"/>
    <w:rsid w:val="00D96F5F"/>
    <w:rsid w:val="00DA3FDD"/>
    <w:rsid w:val="00DA4A73"/>
    <w:rsid w:val="00DB2C34"/>
    <w:rsid w:val="00DB3977"/>
    <w:rsid w:val="00DB4A2E"/>
    <w:rsid w:val="00DC03FA"/>
    <w:rsid w:val="00DC1C40"/>
    <w:rsid w:val="00DC254A"/>
    <w:rsid w:val="00DC2632"/>
    <w:rsid w:val="00DC2688"/>
    <w:rsid w:val="00DC2CD9"/>
    <w:rsid w:val="00DC789F"/>
    <w:rsid w:val="00DE3287"/>
    <w:rsid w:val="00DE660F"/>
    <w:rsid w:val="00DF5E61"/>
    <w:rsid w:val="00DF6F80"/>
    <w:rsid w:val="00DF7D11"/>
    <w:rsid w:val="00E126D7"/>
    <w:rsid w:val="00E16A7E"/>
    <w:rsid w:val="00E16CBA"/>
    <w:rsid w:val="00E21322"/>
    <w:rsid w:val="00E24E16"/>
    <w:rsid w:val="00E264A0"/>
    <w:rsid w:val="00E35C19"/>
    <w:rsid w:val="00E37259"/>
    <w:rsid w:val="00E5483D"/>
    <w:rsid w:val="00E635A0"/>
    <w:rsid w:val="00E65991"/>
    <w:rsid w:val="00E725D8"/>
    <w:rsid w:val="00E72A83"/>
    <w:rsid w:val="00E7521E"/>
    <w:rsid w:val="00E96AD6"/>
    <w:rsid w:val="00EA3852"/>
    <w:rsid w:val="00EA563F"/>
    <w:rsid w:val="00EC0796"/>
    <w:rsid w:val="00EC574A"/>
    <w:rsid w:val="00EC6150"/>
    <w:rsid w:val="00EC6457"/>
    <w:rsid w:val="00ED565C"/>
    <w:rsid w:val="00ED5E1A"/>
    <w:rsid w:val="00EE5CF2"/>
    <w:rsid w:val="00EF1A0C"/>
    <w:rsid w:val="00EF58EC"/>
    <w:rsid w:val="00F00D83"/>
    <w:rsid w:val="00F06AE7"/>
    <w:rsid w:val="00F06E54"/>
    <w:rsid w:val="00F07A01"/>
    <w:rsid w:val="00F12E09"/>
    <w:rsid w:val="00F153EC"/>
    <w:rsid w:val="00F23579"/>
    <w:rsid w:val="00F3113F"/>
    <w:rsid w:val="00F4381D"/>
    <w:rsid w:val="00F45DC9"/>
    <w:rsid w:val="00F51E0C"/>
    <w:rsid w:val="00F63C72"/>
    <w:rsid w:val="00F67FB1"/>
    <w:rsid w:val="00F83EFE"/>
    <w:rsid w:val="00F8644C"/>
    <w:rsid w:val="00F936D2"/>
    <w:rsid w:val="00FA0994"/>
    <w:rsid w:val="00FA3F26"/>
    <w:rsid w:val="00FB5205"/>
    <w:rsid w:val="00FC52CD"/>
    <w:rsid w:val="00FC6870"/>
    <w:rsid w:val="00FC764C"/>
    <w:rsid w:val="00FE2BA9"/>
    <w:rsid w:val="00FF2039"/>
    <w:rsid w:val="00FF2824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3F878"/>
  <w15:chartTrackingRefBased/>
  <w15:docId w15:val="{FFE824F5-6B22-4FB5-A44F-0A58461F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73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21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1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1B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1B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6321B4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"/>
    <w:uiPriority w:val="11"/>
    <w:rsid w:val="006321B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1B4"/>
    <w:rPr>
      <w:b/>
      <w:bCs/>
    </w:rPr>
  </w:style>
  <w:style w:type="character" w:customStyle="1" w:styleId="Zvraznn">
    <w:name w:val="Zvýraznění"/>
    <w:uiPriority w:val="20"/>
    <w:qFormat/>
    <w:rsid w:val="006321B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uiPriority w:val="33"/>
    <w:qFormat/>
    <w:rsid w:val="006321B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Zpat">
    <w:name w:val="footer"/>
    <w:basedOn w:val="Normln"/>
    <w:link w:val="ZpatChar"/>
    <w:uiPriority w:val="99"/>
    <w:unhideWhenUsed/>
    <w:rsid w:val="002077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7731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2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2C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2CD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37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7AD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37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7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37AD5"/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F00D83"/>
    <w:pPr>
      <w:spacing w:after="120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F00D83"/>
    <w:rPr>
      <w:rFonts w:ascii="Times New Roman" w:eastAsia="Times New Roman" w:hAnsi="Times New Roman"/>
      <w:sz w:val="16"/>
      <w:szCs w:val="16"/>
    </w:rPr>
  </w:style>
  <w:style w:type="character" w:customStyle="1" w:styleId="Text10">
    <w:name w:val="Text10"/>
    <w:rsid w:val="00F00D83"/>
    <w:rPr>
      <w:rFonts w:ascii="Arial" w:hAnsi="Arial" w:cs="Arial" w:hint="default"/>
      <w:sz w:val="20"/>
    </w:rPr>
  </w:style>
  <w:style w:type="character" w:styleId="Hypertextovodkaz">
    <w:name w:val="Hyperlink"/>
    <w:uiPriority w:val="99"/>
    <w:semiHidden/>
    <w:unhideWhenUsed/>
    <w:rsid w:val="00E35C19"/>
    <w:rPr>
      <w:color w:val="0000FF"/>
      <w:u w:val="single"/>
    </w:rPr>
  </w:style>
  <w:style w:type="table" w:styleId="Mkatabulky">
    <w:name w:val="Table Grid"/>
    <w:basedOn w:val="Normlntabulka"/>
    <w:uiPriority w:val="39"/>
    <w:rsid w:val="00712604"/>
    <w:rPr>
      <w:rFonts w:asciiTheme="minorHAnsi" w:eastAsiaTheme="minorHAnsi" w:hAnsiTheme="minorHAnsi" w:cstheme="minorBid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33C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3B87-3CED-43EE-A216-99F7C02D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1206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Links>
    <vt:vector size="6" baseType="variant">
      <vt:variant>
        <vt:i4>786450</vt:i4>
      </vt:variant>
      <vt:variant>
        <vt:i4>0</vt:i4>
      </vt:variant>
      <vt:variant>
        <vt:i4>0</vt:i4>
      </vt:variant>
      <vt:variant>
        <vt:i4>5</vt:i4>
      </vt:variant>
      <vt:variant>
        <vt:lpwstr>http://www.cezdistribuce.cz/gdpr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Kozakova Zlatuse</cp:lastModifiedBy>
  <cp:revision>33</cp:revision>
  <cp:lastPrinted>2025-06-03T10:47:00Z</cp:lastPrinted>
  <dcterms:created xsi:type="dcterms:W3CDTF">2024-06-25T04:57:00Z</dcterms:created>
  <dcterms:modified xsi:type="dcterms:W3CDTF">2025-07-14T08:08:00Z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2022-12-20T12:06:49Z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f9741884-b8ee-4f02-81eb-caeada6684a8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  <property fmtid="{D5CDD505-2E9C-101B-9397-08002B2CF9AE}" pid="12" name="GrammarlyDocumentId">
    <vt:lpwstr>b0f8ed3fb7bd928d6aba7481b3fce0ecc797b0d3a1f9df7afd40f5c1e5861612</vt:lpwstr>
  </property>
</Properties>
</file>