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CE64" w14:textId="77777777" w:rsidR="006A164F" w:rsidRPr="000A4E79" w:rsidRDefault="006A164F" w:rsidP="006A164F"/>
    <w:p w14:paraId="62F0D2E8" w14:textId="76431202" w:rsidR="005200CD" w:rsidRPr="000A4E79" w:rsidRDefault="000B7289" w:rsidP="006A164F">
      <w:r w:rsidRPr="000A4E79">
        <w:t xml:space="preserve">SMLOUVA O </w:t>
      </w:r>
      <w:r w:rsidR="005A09FA" w:rsidRPr="000A4E79">
        <w:t xml:space="preserve">VÝPŮJČCE </w:t>
      </w:r>
      <w:r w:rsidRPr="000A4E79">
        <w:t>___________________________________________________________________________</w:t>
      </w:r>
    </w:p>
    <w:p w14:paraId="6954807B" w14:textId="4678E2C8" w:rsidR="005200CD" w:rsidRPr="000A4E79" w:rsidRDefault="000B7289" w:rsidP="00157404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uzavřená </w:t>
      </w:r>
      <w:r w:rsidR="007C6F33" w:rsidRPr="000A4E79">
        <w:rPr>
          <w:rFonts w:ascii="Arial" w:hAnsi="Arial"/>
          <w:sz w:val="20"/>
          <w:szCs w:val="20"/>
        </w:rPr>
        <w:t>níže uvedeného</w:t>
      </w:r>
      <w:r w:rsidRPr="000A4E79">
        <w:rPr>
          <w:rFonts w:ascii="Arial" w:hAnsi="Arial"/>
          <w:sz w:val="20"/>
          <w:szCs w:val="20"/>
        </w:rPr>
        <w:t xml:space="preserve"> dne mezi:</w:t>
      </w:r>
    </w:p>
    <w:p w14:paraId="7082088A" w14:textId="2E70BE38" w:rsidR="00897E1E" w:rsidRPr="000A4E79" w:rsidRDefault="0028418E" w:rsidP="00D013C4">
      <w:pPr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0A4E79">
        <w:rPr>
          <w:rFonts w:ascii="Arial" w:hAnsi="Arial"/>
          <w:b/>
          <w:sz w:val="20"/>
          <w:szCs w:val="20"/>
        </w:rPr>
        <w:t>Arjo</w:t>
      </w:r>
      <w:proofErr w:type="spellEnd"/>
      <w:r w:rsidRPr="000A4E79">
        <w:rPr>
          <w:rFonts w:ascii="Arial" w:hAnsi="Arial"/>
          <w:b/>
          <w:sz w:val="20"/>
          <w:szCs w:val="20"/>
        </w:rPr>
        <w:t xml:space="preserve"> Czech Republic s.r.o.</w:t>
      </w:r>
      <w:r w:rsidRPr="000A4E79">
        <w:rPr>
          <w:rFonts w:ascii="Arial" w:hAnsi="Arial"/>
          <w:bCs/>
          <w:sz w:val="20"/>
          <w:szCs w:val="20"/>
        </w:rPr>
        <w:t>,</w:t>
      </w:r>
      <w:r w:rsidR="005200CD" w:rsidRPr="000A4E79">
        <w:rPr>
          <w:rFonts w:ascii="Arial" w:hAnsi="Arial"/>
          <w:sz w:val="20"/>
          <w:szCs w:val="20"/>
        </w:rPr>
        <w:t xml:space="preserve"> </w:t>
      </w:r>
      <w:r w:rsidR="00B22DAA" w:rsidRPr="00B22DAA">
        <w:rPr>
          <w:rFonts w:ascii="Arial" w:hAnsi="Arial"/>
          <w:sz w:val="20"/>
          <w:szCs w:val="20"/>
        </w:rPr>
        <w:t>se sídlem Škrétova 490/12, Vinohrady, 120 00 Praha 2, IČO: 469 62 549, zapsaná v obchodním rejstříku vedeném Městským soudem v Praze, oddíl C, vložka 274238</w:t>
      </w:r>
      <w:r w:rsidR="005200CD" w:rsidRPr="000A4E79">
        <w:rPr>
          <w:rFonts w:ascii="Arial" w:hAnsi="Arial"/>
          <w:sz w:val="20"/>
          <w:szCs w:val="20"/>
        </w:rPr>
        <w:t xml:space="preserve">, </w:t>
      </w:r>
    </w:p>
    <w:p w14:paraId="3FDD4472" w14:textId="77777777" w:rsidR="00897E1E" w:rsidRPr="000A4E79" w:rsidRDefault="00897E1E" w:rsidP="00897E1E">
      <w:pPr>
        <w:ind w:left="284"/>
        <w:jc w:val="both"/>
        <w:rPr>
          <w:rFonts w:ascii="Arial" w:hAnsi="Arial"/>
          <w:b/>
          <w:sz w:val="20"/>
          <w:szCs w:val="20"/>
        </w:rPr>
      </w:pPr>
    </w:p>
    <w:p w14:paraId="334828D9" w14:textId="0F965A42" w:rsidR="005200CD" w:rsidRPr="000A4E79" w:rsidRDefault="005200CD" w:rsidP="00CC71AA">
      <w:pPr>
        <w:ind w:left="357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kterou při podpisu </w:t>
      </w:r>
      <w:r w:rsidR="0028418E" w:rsidRPr="000A4E79">
        <w:rPr>
          <w:rFonts w:ascii="Arial" w:hAnsi="Arial"/>
          <w:sz w:val="20"/>
          <w:szCs w:val="20"/>
        </w:rPr>
        <w:t>této s</w:t>
      </w:r>
      <w:r w:rsidRPr="000A4E79">
        <w:rPr>
          <w:rFonts w:ascii="Arial" w:hAnsi="Arial"/>
          <w:sz w:val="20"/>
          <w:szCs w:val="20"/>
        </w:rPr>
        <w:t>mlouvy zastupuje:</w:t>
      </w:r>
      <w:r w:rsidR="00EE55B8" w:rsidRPr="00EE55B8">
        <w:rPr>
          <w:rFonts w:ascii="Arial" w:hAnsi="Arial"/>
          <w:sz w:val="20"/>
          <w:szCs w:val="20"/>
        </w:rPr>
        <w:t xml:space="preserve"> </w:t>
      </w:r>
      <w:r w:rsidR="00EE55B8">
        <w:rPr>
          <w:rFonts w:ascii="Arial" w:hAnsi="Arial"/>
          <w:sz w:val="20"/>
          <w:szCs w:val="20"/>
        </w:rPr>
        <w:t xml:space="preserve">Petr Koukal – Senior </w:t>
      </w:r>
      <w:proofErr w:type="spellStart"/>
      <w:r w:rsidR="00EE55B8">
        <w:rPr>
          <w:rFonts w:ascii="Arial" w:hAnsi="Arial"/>
          <w:sz w:val="20"/>
          <w:szCs w:val="20"/>
        </w:rPr>
        <w:t>Account</w:t>
      </w:r>
      <w:proofErr w:type="spellEnd"/>
      <w:r w:rsidR="00EE55B8">
        <w:rPr>
          <w:rFonts w:ascii="Arial" w:hAnsi="Arial"/>
          <w:sz w:val="20"/>
          <w:szCs w:val="20"/>
        </w:rPr>
        <w:t xml:space="preserve"> Manager LTC – Moravia</w:t>
      </w:r>
      <w:r w:rsidR="00B8433B" w:rsidRPr="000A4E79">
        <w:rPr>
          <w:rFonts w:ascii="Arial" w:hAnsi="Arial"/>
          <w:sz w:val="20"/>
          <w:szCs w:val="20"/>
        </w:rPr>
        <w:t>,</w:t>
      </w:r>
    </w:p>
    <w:p w14:paraId="16D3B106" w14:textId="12B987FE" w:rsidR="005200CD" w:rsidRPr="000A4E79" w:rsidRDefault="00986DAF" w:rsidP="00CC71AA">
      <w:pPr>
        <w:spacing w:before="24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dále jen </w:t>
      </w:r>
      <w:r w:rsidR="0028418E" w:rsidRPr="000A4E79">
        <w:rPr>
          <w:rFonts w:ascii="Arial" w:hAnsi="Arial"/>
          <w:sz w:val="20"/>
          <w:szCs w:val="20"/>
        </w:rPr>
        <w:t>„</w:t>
      </w:r>
      <w:r w:rsidRPr="000A4E79">
        <w:rPr>
          <w:rFonts w:ascii="Arial" w:hAnsi="Arial"/>
          <w:b/>
          <w:sz w:val="20"/>
          <w:szCs w:val="20"/>
        </w:rPr>
        <w:t>Poskytovatel</w:t>
      </w:r>
      <w:r w:rsidR="0028418E" w:rsidRPr="000A4E79">
        <w:rPr>
          <w:rFonts w:ascii="Arial" w:hAnsi="Arial"/>
          <w:bCs/>
          <w:sz w:val="20"/>
          <w:szCs w:val="20"/>
        </w:rPr>
        <w:t>“</w:t>
      </w:r>
      <w:r w:rsidRPr="000A4E79">
        <w:rPr>
          <w:rFonts w:ascii="Arial" w:hAnsi="Arial"/>
          <w:bCs/>
          <w:sz w:val="20"/>
          <w:szCs w:val="20"/>
        </w:rPr>
        <w:t>,</w:t>
      </w:r>
    </w:p>
    <w:p w14:paraId="523AE741" w14:textId="1B9E3165" w:rsidR="005200CD" w:rsidRPr="000A4E79" w:rsidRDefault="006464DF" w:rsidP="00CC71AA">
      <w:pPr>
        <w:spacing w:before="240" w:after="120"/>
        <w:ind w:left="357"/>
        <w:jc w:val="both"/>
      </w:pPr>
      <w:r w:rsidRPr="000A4E79">
        <w:rPr>
          <w:rFonts w:ascii="Arial" w:hAnsi="Arial"/>
          <w:sz w:val="20"/>
          <w:szCs w:val="20"/>
        </w:rPr>
        <w:t>a</w:t>
      </w:r>
    </w:p>
    <w:p w14:paraId="0C807507" w14:textId="5F40E1AF" w:rsidR="009C06D8" w:rsidRPr="00FE7BFA" w:rsidRDefault="00FE7BFA" w:rsidP="00FE7BFA">
      <w:pPr>
        <w:numPr>
          <w:ilvl w:val="0"/>
          <w:numId w:val="19"/>
        </w:numPr>
        <w:ind w:left="357" w:hanging="357"/>
        <w:jc w:val="both"/>
        <w:rPr>
          <w:rFonts w:ascii="Arial" w:hAnsi="Arial"/>
          <w:sz w:val="20"/>
          <w:szCs w:val="20"/>
        </w:rPr>
      </w:pPr>
      <w:r w:rsidRPr="00FE7BFA">
        <w:rPr>
          <w:rFonts w:ascii="Arial" w:hAnsi="Arial"/>
          <w:b/>
          <w:sz w:val="20"/>
          <w:szCs w:val="20"/>
        </w:rPr>
        <w:t>Domov pro seniory Havlíčkův Brod</w:t>
      </w:r>
      <w:r w:rsidR="009C06D8" w:rsidRPr="00FE7BFA">
        <w:rPr>
          <w:rFonts w:ascii="Arial" w:hAnsi="Arial"/>
          <w:sz w:val="20"/>
          <w:szCs w:val="20"/>
        </w:rPr>
        <w:t xml:space="preserve">, příspěvková organizace, se sídlem </w:t>
      </w:r>
      <w:r w:rsidRPr="00FE7BFA">
        <w:rPr>
          <w:rFonts w:ascii="Arial" w:hAnsi="Arial"/>
          <w:sz w:val="20"/>
          <w:szCs w:val="20"/>
        </w:rPr>
        <w:t>Husova 2119, 580 01 Havlíčkův Brod</w:t>
      </w:r>
      <w:r w:rsidR="00ED55D0" w:rsidRPr="00FE7BFA">
        <w:rPr>
          <w:rFonts w:ascii="Arial" w:hAnsi="Arial"/>
          <w:sz w:val="20"/>
          <w:szCs w:val="20"/>
        </w:rPr>
        <w:t xml:space="preserve">, IČO: </w:t>
      </w:r>
      <w:r w:rsidR="00EE55B8" w:rsidRPr="00FE7BFA">
        <w:rPr>
          <w:rFonts w:ascii="Arial" w:hAnsi="Arial"/>
          <w:sz w:val="20"/>
          <w:szCs w:val="20"/>
        </w:rPr>
        <w:t>601 28 071</w:t>
      </w:r>
      <w:r w:rsidR="009C06D8" w:rsidRPr="00FE7BFA">
        <w:rPr>
          <w:rFonts w:ascii="Arial" w:hAnsi="Arial"/>
          <w:sz w:val="20"/>
          <w:szCs w:val="20"/>
        </w:rPr>
        <w:t xml:space="preserve">, </w:t>
      </w:r>
    </w:p>
    <w:p w14:paraId="6EC2C719" w14:textId="77777777" w:rsidR="00EE55B8" w:rsidRPr="00EE55B8" w:rsidRDefault="00EE55B8" w:rsidP="00EE55B8">
      <w:pPr>
        <w:ind w:left="357"/>
        <w:jc w:val="both"/>
        <w:rPr>
          <w:rFonts w:ascii="Arial" w:hAnsi="Arial"/>
          <w:sz w:val="20"/>
          <w:szCs w:val="20"/>
        </w:rPr>
      </w:pPr>
    </w:p>
    <w:p w14:paraId="7A9630A0" w14:textId="14F4EDA7" w:rsidR="005200CD" w:rsidRPr="00AC21E3" w:rsidRDefault="009C06D8" w:rsidP="009C06D8">
      <w:pPr>
        <w:ind w:left="357"/>
        <w:jc w:val="both"/>
        <w:rPr>
          <w:rFonts w:ascii="Arial" w:hAnsi="Arial"/>
          <w:sz w:val="20"/>
          <w:szCs w:val="20"/>
        </w:rPr>
      </w:pPr>
      <w:r w:rsidRPr="005D7878">
        <w:rPr>
          <w:rFonts w:ascii="Arial" w:hAnsi="Arial"/>
          <w:sz w:val="20"/>
          <w:szCs w:val="20"/>
        </w:rPr>
        <w:t xml:space="preserve">kterou při podpisu této smlouvy zastupuje: </w:t>
      </w:r>
      <w:r w:rsidR="007C30A0">
        <w:rPr>
          <w:rFonts w:ascii="Arial" w:hAnsi="Arial"/>
          <w:sz w:val="20"/>
          <w:szCs w:val="20"/>
        </w:rPr>
        <w:t>Hana Hlaváčková, ředitelka organizace</w:t>
      </w:r>
    </w:p>
    <w:p w14:paraId="70A8F5C9" w14:textId="544F1F73" w:rsidR="005200CD" w:rsidRPr="000A4E79" w:rsidRDefault="00897E1E" w:rsidP="00CC71AA">
      <w:pPr>
        <w:spacing w:before="240" w:after="720"/>
        <w:ind w:left="357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d</w:t>
      </w:r>
      <w:r w:rsidR="00986DAF" w:rsidRPr="000A4E79">
        <w:rPr>
          <w:rFonts w:ascii="Arial" w:hAnsi="Arial"/>
          <w:sz w:val="20"/>
          <w:szCs w:val="20"/>
        </w:rPr>
        <w:t xml:space="preserve">ále jen </w:t>
      </w:r>
      <w:r w:rsidRPr="000A4E79">
        <w:rPr>
          <w:rFonts w:ascii="Arial" w:hAnsi="Arial"/>
          <w:sz w:val="20"/>
          <w:szCs w:val="20"/>
        </w:rPr>
        <w:t>„</w:t>
      </w:r>
      <w:r w:rsidR="00986DAF" w:rsidRPr="000A4E79">
        <w:rPr>
          <w:rFonts w:ascii="Arial" w:hAnsi="Arial"/>
          <w:b/>
          <w:bCs/>
          <w:sz w:val="20"/>
          <w:szCs w:val="20"/>
        </w:rPr>
        <w:t>Uživatel</w:t>
      </w:r>
      <w:r w:rsidRPr="000A4E79">
        <w:rPr>
          <w:rFonts w:ascii="Arial" w:hAnsi="Arial"/>
          <w:sz w:val="20"/>
          <w:szCs w:val="20"/>
        </w:rPr>
        <w:t>“</w:t>
      </w:r>
      <w:r w:rsidR="00986DAF" w:rsidRPr="000A4E79">
        <w:rPr>
          <w:rFonts w:ascii="Arial" w:hAnsi="Arial"/>
          <w:sz w:val="20"/>
          <w:szCs w:val="20"/>
        </w:rPr>
        <w:t>.</w:t>
      </w:r>
    </w:p>
    <w:p w14:paraId="5A7058A5" w14:textId="67D93109" w:rsidR="005200CD" w:rsidRPr="000A4E79" w:rsidRDefault="005200CD" w:rsidP="00B32A67">
      <w:pPr>
        <w:pStyle w:val="Odstavecseseznamem"/>
        <w:numPr>
          <w:ilvl w:val="0"/>
          <w:numId w:val="34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/>
          <w:b/>
          <w:sz w:val="20"/>
          <w:szCs w:val="20"/>
        </w:rPr>
        <w:t>Předmět Smlouvy</w:t>
      </w:r>
    </w:p>
    <w:p w14:paraId="2305A256" w14:textId="7A4AED07" w:rsidR="005200CD" w:rsidRPr="00DC13CA" w:rsidRDefault="00986DAF" w:rsidP="00340437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Ref84402869"/>
      <w:r w:rsidRPr="000A4E79">
        <w:rPr>
          <w:rFonts w:ascii="Arial" w:hAnsi="Arial"/>
          <w:sz w:val="20"/>
          <w:szCs w:val="20"/>
        </w:rPr>
        <w:t>Poskytovatel prohlašuje, že je vlastníkem následujícího zdravotnického vybavení:</w:t>
      </w:r>
      <w:bookmarkEnd w:id="0"/>
    </w:p>
    <w:p w14:paraId="27741BDB" w14:textId="77777777" w:rsidR="00DC13CA" w:rsidRPr="009C06D8" w:rsidRDefault="00DC13CA" w:rsidP="009C06D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16B8275" w14:textId="7344182B" w:rsidR="0076752A" w:rsidRPr="009C06D8" w:rsidRDefault="00D67BCD" w:rsidP="009C06D8">
      <w:pPr>
        <w:pStyle w:val="Odstavecseseznamem"/>
        <w:numPr>
          <w:ilvl w:val="2"/>
          <w:numId w:val="34"/>
        </w:numPr>
        <w:jc w:val="both"/>
        <w:rPr>
          <w:rFonts w:ascii="Arial" w:hAnsi="Arial"/>
          <w:sz w:val="20"/>
          <w:szCs w:val="20"/>
        </w:rPr>
      </w:pPr>
      <w:proofErr w:type="spellStart"/>
      <w:r w:rsidRPr="009C06D8">
        <w:rPr>
          <w:rFonts w:ascii="Arial" w:hAnsi="Arial"/>
          <w:sz w:val="20"/>
          <w:szCs w:val="20"/>
        </w:rPr>
        <w:t>Carendo</w:t>
      </w:r>
      <w:proofErr w:type="spellEnd"/>
      <w:r w:rsidR="00793114" w:rsidRPr="009C06D8">
        <w:rPr>
          <w:rFonts w:ascii="Arial" w:hAnsi="Arial"/>
          <w:sz w:val="20"/>
          <w:szCs w:val="20"/>
        </w:rPr>
        <w:t xml:space="preserve">, EU </w:t>
      </w:r>
      <w:r w:rsidR="0076752A" w:rsidRPr="009C06D8">
        <w:rPr>
          <w:rFonts w:ascii="Arial" w:hAnsi="Arial"/>
          <w:sz w:val="20"/>
          <w:szCs w:val="20"/>
        </w:rPr>
        <w:t xml:space="preserve">se sériovým číslem </w:t>
      </w:r>
      <w:r w:rsidR="00A760A0">
        <w:rPr>
          <w:rFonts w:ascii="Arial" w:hAnsi="Arial" w:cs="Arial"/>
          <w:color w:val="000000"/>
          <w:sz w:val="22"/>
          <w:szCs w:val="22"/>
          <w:lang w:eastAsia="cs-CZ"/>
        </w:rPr>
        <w:t>P0605440</w:t>
      </w:r>
    </w:p>
    <w:p w14:paraId="744B553B" w14:textId="75E5031E" w:rsidR="009C06D8" w:rsidRDefault="009C06D8" w:rsidP="00914CB5">
      <w:pPr>
        <w:jc w:val="both"/>
        <w:rPr>
          <w:rFonts w:ascii="Arial" w:hAnsi="Arial"/>
          <w:sz w:val="20"/>
          <w:szCs w:val="20"/>
        </w:rPr>
      </w:pPr>
    </w:p>
    <w:p w14:paraId="0C1182EE" w14:textId="14FF9A7B" w:rsidR="009C06D8" w:rsidRPr="009C06D8" w:rsidRDefault="009C06D8" w:rsidP="009C06D8">
      <w:pPr>
        <w:pStyle w:val="Odstavecseseznamem"/>
        <w:numPr>
          <w:ilvl w:val="2"/>
          <w:numId w:val="34"/>
        </w:numPr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9C06D8">
        <w:rPr>
          <w:rFonts w:ascii="Arial" w:hAnsi="Arial"/>
          <w:sz w:val="20"/>
          <w:szCs w:val="20"/>
        </w:rPr>
        <w:t xml:space="preserve">Carino, EU se sériovým číslem </w:t>
      </w:r>
      <w:r w:rsidR="00ED55D0">
        <w:rPr>
          <w:rFonts w:ascii="Arial" w:hAnsi="Arial" w:cs="Arial"/>
          <w:color w:val="000000"/>
          <w:sz w:val="22"/>
          <w:szCs w:val="22"/>
          <w:lang w:eastAsia="cs-CZ"/>
        </w:rPr>
        <w:t>P0</w:t>
      </w:r>
      <w:r w:rsidR="00EE55B8">
        <w:rPr>
          <w:rFonts w:ascii="Arial" w:hAnsi="Arial" w:cs="Arial"/>
          <w:color w:val="000000"/>
          <w:sz w:val="22"/>
          <w:szCs w:val="22"/>
          <w:lang w:eastAsia="cs-CZ"/>
        </w:rPr>
        <w:t>844098</w:t>
      </w:r>
    </w:p>
    <w:p w14:paraId="02A7651B" w14:textId="5FA66108" w:rsidR="00DC13CA" w:rsidRPr="00914CB5" w:rsidRDefault="00DC13CA" w:rsidP="00914CB5">
      <w:pPr>
        <w:jc w:val="both"/>
        <w:rPr>
          <w:rFonts w:ascii="Arial" w:hAnsi="Arial" w:cs="Arial"/>
          <w:color w:val="0070C0"/>
          <w:sz w:val="22"/>
          <w:szCs w:val="22"/>
          <w:lang w:eastAsia="cs-CZ"/>
        </w:rPr>
      </w:pPr>
    </w:p>
    <w:p w14:paraId="5DF40C39" w14:textId="3478772E" w:rsidR="005D0215" w:rsidRPr="000A4E79" w:rsidRDefault="0076752A" w:rsidP="0076752A">
      <w:pPr>
        <w:spacing w:before="120" w:after="120"/>
        <w:ind w:left="357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 </w:t>
      </w:r>
      <w:r w:rsidR="005200CD" w:rsidRPr="000A4E79">
        <w:rPr>
          <w:rFonts w:ascii="Arial" w:hAnsi="Arial"/>
          <w:sz w:val="20"/>
          <w:szCs w:val="20"/>
        </w:rPr>
        <w:t xml:space="preserve">(dále jen </w:t>
      </w:r>
      <w:r w:rsidR="005D0215" w:rsidRPr="000A4E79">
        <w:rPr>
          <w:rFonts w:ascii="Arial" w:hAnsi="Arial"/>
          <w:sz w:val="20"/>
          <w:szCs w:val="20"/>
        </w:rPr>
        <w:t>„</w:t>
      </w:r>
      <w:r w:rsidR="005200CD" w:rsidRPr="000A4E79">
        <w:rPr>
          <w:rFonts w:ascii="Arial" w:hAnsi="Arial"/>
          <w:b/>
          <w:sz w:val="20"/>
          <w:szCs w:val="20"/>
        </w:rPr>
        <w:t>Zařízení</w:t>
      </w:r>
      <w:r w:rsidR="005D0215" w:rsidRPr="000A4E79">
        <w:rPr>
          <w:rFonts w:ascii="Arial" w:hAnsi="Arial"/>
          <w:bCs/>
          <w:sz w:val="20"/>
          <w:szCs w:val="20"/>
        </w:rPr>
        <w:t>“</w:t>
      </w:r>
      <w:r w:rsidR="005200CD" w:rsidRPr="000A4E79">
        <w:rPr>
          <w:rFonts w:ascii="Arial" w:hAnsi="Arial"/>
          <w:sz w:val="20"/>
          <w:szCs w:val="20"/>
        </w:rPr>
        <w:t>)</w:t>
      </w:r>
      <w:r w:rsidR="007C6F33" w:rsidRPr="000A4E79">
        <w:rPr>
          <w:rFonts w:ascii="Arial" w:hAnsi="Arial"/>
          <w:sz w:val="20"/>
          <w:szCs w:val="20"/>
        </w:rPr>
        <w:t>,</w:t>
      </w:r>
      <w:r w:rsidR="005200CD" w:rsidRPr="000A4E79">
        <w:rPr>
          <w:rFonts w:ascii="Arial" w:hAnsi="Arial"/>
          <w:sz w:val="20"/>
          <w:szCs w:val="20"/>
        </w:rPr>
        <w:t xml:space="preserve"> </w:t>
      </w:r>
    </w:p>
    <w:p w14:paraId="4F3E1D45" w14:textId="103AF891" w:rsidR="005200CD" w:rsidRPr="000A4E79" w:rsidRDefault="005D0215" w:rsidP="00FC089A">
      <w:pPr>
        <w:spacing w:before="120" w:after="120"/>
        <w:ind w:left="357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v celkové</w:t>
      </w:r>
      <w:r w:rsidR="005200CD" w:rsidRPr="000A4E79">
        <w:rPr>
          <w:rFonts w:ascii="Arial" w:hAnsi="Arial"/>
          <w:sz w:val="20"/>
          <w:szCs w:val="20"/>
        </w:rPr>
        <w:t xml:space="preserve"> hodnotě </w:t>
      </w:r>
      <w:r w:rsidR="009C06D8" w:rsidRPr="009C06D8">
        <w:rPr>
          <w:rFonts w:ascii="Arial" w:hAnsi="Arial"/>
          <w:sz w:val="20"/>
          <w:szCs w:val="20"/>
        </w:rPr>
        <w:t>279 697</w:t>
      </w:r>
      <w:r w:rsidR="005F1132">
        <w:rPr>
          <w:rFonts w:ascii="Arial" w:hAnsi="Arial"/>
          <w:sz w:val="20"/>
          <w:szCs w:val="20"/>
        </w:rPr>
        <w:t>,00</w:t>
      </w:r>
      <w:r w:rsidRPr="000A4E79">
        <w:rPr>
          <w:rFonts w:ascii="Arial" w:hAnsi="Arial" w:cs="Arial"/>
          <w:sz w:val="20"/>
          <w:szCs w:val="20"/>
        </w:rPr>
        <w:t xml:space="preserve"> </w:t>
      </w:r>
      <w:r w:rsidR="005200CD" w:rsidRPr="000A4E79">
        <w:rPr>
          <w:rFonts w:ascii="Arial" w:hAnsi="Arial"/>
          <w:sz w:val="20"/>
          <w:szCs w:val="20"/>
        </w:rPr>
        <w:t xml:space="preserve">Kč (slovy: </w:t>
      </w:r>
      <w:r w:rsidR="009C06D8" w:rsidRPr="009C06D8">
        <w:rPr>
          <w:rFonts w:ascii="Arial" w:hAnsi="Arial"/>
          <w:sz w:val="20"/>
          <w:szCs w:val="20"/>
        </w:rPr>
        <w:t>dvě stě sedmdesát devět tisíc šest set devadesát sedm korun českých</w:t>
      </w:r>
      <w:r w:rsidRPr="000A4E79">
        <w:rPr>
          <w:rFonts w:ascii="Arial" w:hAnsi="Arial"/>
          <w:sz w:val="20"/>
          <w:szCs w:val="20"/>
        </w:rPr>
        <w:t xml:space="preserve">), </w:t>
      </w:r>
      <w:r w:rsidR="00706843" w:rsidRPr="000A4E79">
        <w:rPr>
          <w:rFonts w:ascii="Arial" w:hAnsi="Arial"/>
          <w:sz w:val="20"/>
          <w:szCs w:val="20"/>
        </w:rPr>
        <w:t>bez</w:t>
      </w:r>
      <w:r w:rsidRPr="000A4E79">
        <w:rPr>
          <w:rFonts w:ascii="Arial" w:hAnsi="Arial"/>
          <w:sz w:val="20"/>
          <w:szCs w:val="20"/>
        </w:rPr>
        <w:t xml:space="preserve"> DPH.</w:t>
      </w:r>
      <w:r w:rsidR="007C6F33" w:rsidRPr="000A4E79">
        <w:rPr>
          <w:rFonts w:ascii="Arial" w:hAnsi="Arial"/>
          <w:sz w:val="20"/>
          <w:szCs w:val="20"/>
        </w:rPr>
        <w:t xml:space="preserve"> Přesné určení úč</w:t>
      </w:r>
      <w:r w:rsidR="00D67BCD">
        <w:rPr>
          <w:rFonts w:ascii="Arial" w:hAnsi="Arial"/>
          <w:sz w:val="20"/>
          <w:szCs w:val="20"/>
        </w:rPr>
        <w:t xml:space="preserve">elu užití Zařízení je stanoveno </w:t>
      </w:r>
      <w:r w:rsidR="007C6F33" w:rsidRPr="000A4E79">
        <w:rPr>
          <w:rFonts w:ascii="Arial" w:hAnsi="Arial"/>
          <w:sz w:val="20"/>
          <w:szCs w:val="20"/>
        </w:rPr>
        <w:t xml:space="preserve">v dokumentaci předané Uživateli v souladu s čl. </w:t>
      </w:r>
      <w:r w:rsidR="007C6F33" w:rsidRPr="000A4E79">
        <w:rPr>
          <w:rFonts w:ascii="Arial" w:hAnsi="Arial"/>
          <w:sz w:val="20"/>
          <w:szCs w:val="20"/>
        </w:rPr>
        <w:fldChar w:fldCharType="begin"/>
      </w:r>
      <w:r w:rsidR="007C6F33" w:rsidRPr="000A4E79">
        <w:rPr>
          <w:rFonts w:ascii="Arial" w:hAnsi="Arial"/>
          <w:sz w:val="20"/>
          <w:szCs w:val="20"/>
        </w:rPr>
        <w:instrText xml:space="preserve"> REF _Ref84414817 \r \h </w:instrText>
      </w:r>
      <w:r w:rsidR="007C6F33" w:rsidRPr="000A4E79">
        <w:rPr>
          <w:rFonts w:ascii="Arial" w:hAnsi="Arial"/>
          <w:sz w:val="20"/>
          <w:szCs w:val="20"/>
        </w:rPr>
      </w:r>
      <w:r w:rsidR="007C6F33" w:rsidRPr="000A4E79">
        <w:rPr>
          <w:rFonts w:ascii="Arial" w:hAnsi="Arial"/>
          <w:sz w:val="20"/>
          <w:szCs w:val="20"/>
        </w:rPr>
        <w:fldChar w:fldCharType="separate"/>
      </w:r>
      <w:r w:rsidR="00553358" w:rsidRPr="000A4E79">
        <w:rPr>
          <w:rFonts w:ascii="Arial" w:hAnsi="Arial"/>
          <w:sz w:val="20"/>
          <w:szCs w:val="20"/>
        </w:rPr>
        <w:t>1.3</w:t>
      </w:r>
      <w:r w:rsidR="007C6F33" w:rsidRPr="000A4E79">
        <w:rPr>
          <w:rFonts w:ascii="Arial" w:hAnsi="Arial"/>
          <w:sz w:val="20"/>
          <w:szCs w:val="20"/>
        </w:rPr>
        <w:fldChar w:fldCharType="end"/>
      </w:r>
      <w:r w:rsidR="007C6F33" w:rsidRPr="000A4E79">
        <w:rPr>
          <w:rFonts w:ascii="Arial" w:hAnsi="Arial"/>
          <w:sz w:val="20"/>
          <w:szCs w:val="20"/>
        </w:rPr>
        <w:t xml:space="preserve"> a </w:t>
      </w:r>
      <w:r w:rsidR="007C6F33" w:rsidRPr="000A4E79">
        <w:rPr>
          <w:rFonts w:ascii="Arial" w:hAnsi="Arial"/>
          <w:sz w:val="20"/>
          <w:szCs w:val="20"/>
        </w:rPr>
        <w:fldChar w:fldCharType="begin"/>
      </w:r>
      <w:r w:rsidR="007C6F33" w:rsidRPr="000A4E79">
        <w:rPr>
          <w:rFonts w:ascii="Arial" w:hAnsi="Arial"/>
          <w:sz w:val="20"/>
          <w:szCs w:val="20"/>
        </w:rPr>
        <w:instrText xml:space="preserve"> REF _Ref84414818 \r \h </w:instrText>
      </w:r>
      <w:r w:rsidR="007C6F33" w:rsidRPr="000A4E79">
        <w:rPr>
          <w:rFonts w:ascii="Arial" w:hAnsi="Arial"/>
          <w:sz w:val="20"/>
          <w:szCs w:val="20"/>
        </w:rPr>
      </w:r>
      <w:r w:rsidR="007C6F33" w:rsidRPr="000A4E79">
        <w:rPr>
          <w:rFonts w:ascii="Arial" w:hAnsi="Arial"/>
          <w:sz w:val="20"/>
          <w:szCs w:val="20"/>
        </w:rPr>
        <w:fldChar w:fldCharType="separate"/>
      </w:r>
      <w:r w:rsidR="00553358" w:rsidRPr="000A4E79">
        <w:rPr>
          <w:rFonts w:ascii="Arial" w:hAnsi="Arial"/>
          <w:sz w:val="20"/>
          <w:szCs w:val="20"/>
        </w:rPr>
        <w:t>1.4</w:t>
      </w:r>
      <w:r w:rsidR="007C6F33" w:rsidRPr="000A4E79">
        <w:rPr>
          <w:rFonts w:ascii="Arial" w:hAnsi="Arial"/>
          <w:sz w:val="20"/>
          <w:szCs w:val="20"/>
        </w:rPr>
        <w:fldChar w:fldCharType="end"/>
      </w:r>
      <w:r w:rsidR="007C6F33" w:rsidRPr="000A4E79">
        <w:rPr>
          <w:rFonts w:ascii="Arial" w:hAnsi="Arial"/>
          <w:sz w:val="20"/>
          <w:szCs w:val="20"/>
        </w:rPr>
        <w:t xml:space="preserve"> níže.</w:t>
      </w:r>
    </w:p>
    <w:p w14:paraId="1CF5AEAB" w14:textId="18A559C7" w:rsidR="005200CD" w:rsidRPr="000A4E79" w:rsidRDefault="00373DE0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Poskytovatel poskytuje Uživateli výše uvedené Zařízení k</w:t>
      </w:r>
      <w:r w:rsidR="00897E1E" w:rsidRPr="000A4E79">
        <w:rPr>
          <w:rFonts w:ascii="Arial" w:hAnsi="Arial"/>
          <w:sz w:val="20"/>
          <w:szCs w:val="20"/>
        </w:rPr>
        <w:t> </w:t>
      </w:r>
      <w:r w:rsidRPr="000A4E79">
        <w:rPr>
          <w:rFonts w:ascii="Arial" w:hAnsi="Arial"/>
          <w:sz w:val="20"/>
          <w:szCs w:val="20"/>
        </w:rPr>
        <w:t>bezplatnému</w:t>
      </w:r>
      <w:r w:rsidR="00897E1E" w:rsidRPr="000A4E79">
        <w:rPr>
          <w:rFonts w:ascii="Arial" w:hAnsi="Arial"/>
          <w:sz w:val="20"/>
          <w:szCs w:val="20"/>
        </w:rPr>
        <w:t xml:space="preserve"> dočasnému</w:t>
      </w:r>
      <w:r w:rsidRPr="000A4E79">
        <w:rPr>
          <w:rFonts w:ascii="Arial" w:hAnsi="Arial"/>
          <w:sz w:val="20"/>
          <w:szCs w:val="20"/>
        </w:rPr>
        <w:t xml:space="preserve"> užívání za účelem </w:t>
      </w:r>
      <w:r w:rsidR="00FC089A" w:rsidRPr="000A4E79">
        <w:rPr>
          <w:rFonts w:ascii="Arial" w:hAnsi="Arial"/>
          <w:sz w:val="20"/>
          <w:szCs w:val="20"/>
        </w:rPr>
        <w:t xml:space="preserve">vyzkoušení </w:t>
      </w:r>
      <w:r w:rsidRPr="000A4E79">
        <w:rPr>
          <w:rFonts w:ascii="Arial" w:hAnsi="Arial"/>
          <w:sz w:val="20"/>
          <w:szCs w:val="20"/>
        </w:rPr>
        <w:t>jeho funkcí, vlastností a vhodnosti</w:t>
      </w:r>
      <w:r w:rsidR="00CC71AA" w:rsidRPr="000A4E79">
        <w:rPr>
          <w:rFonts w:ascii="Arial" w:hAnsi="Arial"/>
          <w:sz w:val="20"/>
          <w:szCs w:val="20"/>
        </w:rPr>
        <w:t>, a za tímto účelem uzavírají tuto smlouvu o výpůjčce</w:t>
      </w:r>
      <w:r w:rsidR="005B6D3F" w:rsidRPr="000A4E79">
        <w:rPr>
          <w:rFonts w:ascii="Arial" w:hAnsi="Arial"/>
          <w:sz w:val="20"/>
          <w:szCs w:val="20"/>
        </w:rPr>
        <w:t xml:space="preserve"> (dále jen „</w:t>
      </w:r>
      <w:r w:rsidR="005B6D3F" w:rsidRPr="000A4E79">
        <w:rPr>
          <w:rFonts w:ascii="Arial" w:hAnsi="Arial"/>
          <w:b/>
          <w:bCs/>
          <w:sz w:val="20"/>
          <w:szCs w:val="20"/>
        </w:rPr>
        <w:t>Smlouva</w:t>
      </w:r>
      <w:r w:rsidR="005B6D3F" w:rsidRPr="000A4E79">
        <w:rPr>
          <w:rFonts w:ascii="Arial" w:hAnsi="Arial"/>
          <w:sz w:val="20"/>
          <w:szCs w:val="20"/>
        </w:rPr>
        <w:t>“)</w:t>
      </w:r>
      <w:r w:rsidR="00CC71AA" w:rsidRPr="000A4E79">
        <w:rPr>
          <w:rFonts w:ascii="Arial" w:hAnsi="Arial"/>
          <w:sz w:val="20"/>
          <w:szCs w:val="20"/>
        </w:rPr>
        <w:t xml:space="preserve"> v souladu s ustanovením § 2193 a násl. zákona č. 89/2012 Sb., občanský zákoník, ve znění pozdějších předpisů (dále jen „</w:t>
      </w:r>
      <w:r w:rsidR="005B6D3F" w:rsidRPr="000A4E79">
        <w:rPr>
          <w:rFonts w:ascii="Arial" w:hAnsi="Arial"/>
          <w:b/>
          <w:bCs/>
          <w:sz w:val="20"/>
          <w:szCs w:val="20"/>
        </w:rPr>
        <w:t>Občanský zákoník</w:t>
      </w:r>
      <w:r w:rsidR="00CC71AA" w:rsidRPr="000A4E79">
        <w:rPr>
          <w:rFonts w:ascii="Arial" w:hAnsi="Arial"/>
          <w:sz w:val="20"/>
          <w:szCs w:val="20"/>
        </w:rPr>
        <w:t>“)</w:t>
      </w:r>
      <w:r w:rsidRPr="000A4E79">
        <w:rPr>
          <w:rFonts w:ascii="Arial" w:hAnsi="Arial"/>
          <w:sz w:val="20"/>
          <w:szCs w:val="20"/>
        </w:rPr>
        <w:t>.</w:t>
      </w:r>
    </w:p>
    <w:p w14:paraId="183A9E5B" w14:textId="6EEC54C6" w:rsidR="005200CD" w:rsidRPr="000A4E79" w:rsidRDefault="009E7249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Ref84414817"/>
      <w:r w:rsidRPr="000A4E79">
        <w:rPr>
          <w:rFonts w:ascii="Arial" w:hAnsi="Arial"/>
          <w:sz w:val="20"/>
          <w:szCs w:val="20"/>
        </w:rPr>
        <w:t xml:space="preserve">Poskytovatel </w:t>
      </w:r>
      <w:bookmarkStart w:id="2" w:name="_Ref84260337"/>
      <w:r w:rsidRPr="000A4E79">
        <w:rPr>
          <w:rFonts w:ascii="Arial" w:hAnsi="Arial"/>
          <w:sz w:val="20"/>
          <w:szCs w:val="20"/>
        </w:rPr>
        <w:t xml:space="preserve">poskytne Uživateli </w:t>
      </w:r>
      <w:r w:rsidR="00FC089A" w:rsidRPr="000A4E79">
        <w:rPr>
          <w:rFonts w:ascii="Arial" w:hAnsi="Arial"/>
          <w:sz w:val="20"/>
          <w:szCs w:val="20"/>
        </w:rPr>
        <w:t>Zařízení</w:t>
      </w:r>
      <w:r w:rsidRPr="000A4E79">
        <w:rPr>
          <w:rFonts w:ascii="Arial" w:hAnsi="Arial"/>
          <w:sz w:val="20"/>
          <w:szCs w:val="20"/>
        </w:rPr>
        <w:t>, kter</w:t>
      </w:r>
      <w:r w:rsidR="00FC089A" w:rsidRPr="000A4E79">
        <w:rPr>
          <w:rFonts w:ascii="Arial" w:hAnsi="Arial"/>
          <w:sz w:val="20"/>
          <w:szCs w:val="20"/>
        </w:rPr>
        <w:t>é</w:t>
      </w:r>
      <w:r w:rsidRPr="000A4E79">
        <w:rPr>
          <w:rFonts w:ascii="Arial" w:hAnsi="Arial"/>
          <w:sz w:val="20"/>
          <w:szCs w:val="20"/>
        </w:rPr>
        <w:t xml:space="preserve"> je úpln</w:t>
      </w:r>
      <w:r w:rsidR="00FC089A" w:rsidRPr="000A4E79">
        <w:rPr>
          <w:rFonts w:ascii="Arial" w:hAnsi="Arial"/>
          <w:sz w:val="20"/>
          <w:szCs w:val="20"/>
        </w:rPr>
        <w:t>é</w:t>
      </w:r>
      <w:r w:rsidRPr="000A4E79">
        <w:rPr>
          <w:rFonts w:ascii="Arial" w:hAnsi="Arial"/>
          <w:sz w:val="20"/>
          <w:szCs w:val="20"/>
        </w:rPr>
        <w:t>, technicky provozuschopn</w:t>
      </w:r>
      <w:r w:rsidR="00FC089A" w:rsidRPr="000A4E79">
        <w:rPr>
          <w:rFonts w:ascii="Arial" w:hAnsi="Arial"/>
          <w:sz w:val="20"/>
          <w:szCs w:val="20"/>
        </w:rPr>
        <w:t>é</w:t>
      </w:r>
      <w:r w:rsidRPr="000A4E79">
        <w:rPr>
          <w:rFonts w:ascii="Arial" w:hAnsi="Arial"/>
          <w:sz w:val="20"/>
          <w:szCs w:val="20"/>
        </w:rPr>
        <w:t xml:space="preserve">, </w:t>
      </w:r>
      <w:r w:rsidR="007C6F33" w:rsidRPr="000A4E79">
        <w:rPr>
          <w:rFonts w:ascii="Arial" w:hAnsi="Arial"/>
          <w:sz w:val="20"/>
          <w:szCs w:val="20"/>
        </w:rPr>
        <w:t>dezinfikované</w:t>
      </w:r>
      <w:r w:rsidRPr="000A4E79">
        <w:rPr>
          <w:rFonts w:ascii="Arial" w:hAnsi="Arial"/>
          <w:sz w:val="20"/>
          <w:szCs w:val="20"/>
        </w:rPr>
        <w:t xml:space="preserve"> a vhodn</w:t>
      </w:r>
      <w:r w:rsidR="00FC089A" w:rsidRPr="000A4E79">
        <w:rPr>
          <w:rFonts w:ascii="Arial" w:hAnsi="Arial"/>
          <w:sz w:val="20"/>
          <w:szCs w:val="20"/>
        </w:rPr>
        <w:t>é</w:t>
      </w:r>
      <w:r w:rsidRPr="000A4E79">
        <w:rPr>
          <w:rFonts w:ascii="Arial" w:hAnsi="Arial"/>
          <w:sz w:val="20"/>
          <w:szCs w:val="20"/>
        </w:rPr>
        <w:t xml:space="preserve"> k použití dohodnutému stranami, a současně poskytne Uživateli pravidla jeho používání a provozu spolu s příslušnou dokumentací a návodem k</w:t>
      </w:r>
      <w:r w:rsidR="00D013C4" w:rsidRPr="000A4E79">
        <w:rPr>
          <w:rFonts w:ascii="Arial" w:hAnsi="Arial"/>
          <w:sz w:val="20"/>
          <w:szCs w:val="20"/>
        </w:rPr>
        <w:t> </w:t>
      </w:r>
      <w:r w:rsidRPr="000A4E79">
        <w:rPr>
          <w:rFonts w:ascii="Arial" w:hAnsi="Arial"/>
          <w:sz w:val="20"/>
          <w:szCs w:val="20"/>
        </w:rPr>
        <w:t>použití</w:t>
      </w:r>
      <w:r w:rsidR="00D013C4" w:rsidRPr="000A4E79">
        <w:rPr>
          <w:rFonts w:ascii="Arial" w:hAnsi="Arial"/>
          <w:sz w:val="20"/>
          <w:szCs w:val="20"/>
        </w:rPr>
        <w:t xml:space="preserve"> dle stanovení výrobce</w:t>
      </w:r>
      <w:r w:rsidRPr="000A4E79">
        <w:rPr>
          <w:rFonts w:ascii="Arial" w:hAnsi="Arial"/>
          <w:sz w:val="20"/>
          <w:szCs w:val="20"/>
        </w:rPr>
        <w:t>. Uživatel souhlasí s dodáním označení nebo pokynů pro Zařízení</w:t>
      </w:r>
      <w:r w:rsidR="00D013C4" w:rsidRPr="000A4E79">
        <w:rPr>
          <w:rFonts w:ascii="Arial" w:hAnsi="Arial"/>
          <w:sz w:val="20"/>
          <w:szCs w:val="20"/>
        </w:rPr>
        <w:t xml:space="preserve"> umístěných přímo na Zařízení</w:t>
      </w:r>
      <w:r w:rsidRPr="000A4E79">
        <w:rPr>
          <w:rFonts w:ascii="Arial" w:hAnsi="Arial"/>
          <w:sz w:val="20"/>
          <w:szCs w:val="20"/>
        </w:rPr>
        <w:t xml:space="preserve"> ve formě harmonizovaných symbolů či rozpoznatelných kódů.</w:t>
      </w:r>
      <w:bookmarkEnd w:id="1"/>
      <w:bookmarkEnd w:id="2"/>
    </w:p>
    <w:p w14:paraId="5CDF3BF5" w14:textId="36B04939" w:rsidR="00A749DD" w:rsidRPr="000A4E79" w:rsidRDefault="009E7249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3" w:name="_Ref84414818"/>
      <w:r w:rsidRPr="000A4E79">
        <w:rPr>
          <w:rFonts w:ascii="Arial" w:hAnsi="Arial"/>
          <w:sz w:val="20"/>
          <w:szCs w:val="20"/>
        </w:rPr>
        <w:t>Zařízení bude předáno Uživateli spolu s dokumentací popsanou výše v</w:t>
      </w:r>
      <w:r w:rsidR="00FC089A" w:rsidRPr="000A4E79">
        <w:rPr>
          <w:rFonts w:ascii="Arial" w:hAnsi="Arial"/>
          <w:sz w:val="20"/>
          <w:szCs w:val="20"/>
        </w:rPr>
        <w:t> čl.</w:t>
      </w:r>
      <w:r w:rsidRPr="000A4E79">
        <w:rPr>
          <w:rFonts w:ascii="Arial" w:hAnsi="Arial"/>
          <w:sz w:val="20"/>
          <w:szCs w:val="20"/>
        </w:rPr>
        <w:t xml:space="preserve"> </w:t>
      </w:r>
      <w:r w:rsidR="00FC089A" w:rsidRPr="000A4E79">
        <w:rPr>
          <w:rFonts w:ascii="Arial" w:hAnsi="Arial"/>
          <w:sz w:val="20"/>
          <w:szCs w:val="20"/>
        </w:rPr>
        <w:fldChar w:fldCharType="begin"/>
      </w:r>
      <w:r w:rsidR="00FC089A" w:rsidRPr="000A4E79">
        <w:rPr>
          <w:rFonts w:ascii="Arial" w:hAnsi="Arial"/>
          <w:sz w:val="20"/>
          <w:szCs w:val="20"/>
        </w:rPr>
        <w:instrText xml:space="preserve"> REF _Ref84260337 \r \h </w:instrText>
      </w:r>
      <w:r w:rsidR="00FC089A" w:rsidRPr="000A4E79">
        <w:rPr>
          <w:rFonts w:ascii="Arial" w:hAnsi="Arial"/>
          <w:sz w:val="20"/>
          <w:szCs w:val="20"/>
        </w:rPr>
      </w:r>
      <w:r w:rsidR="00FC089A" w:rsidRPr="000A4E79">
        <w:rPr>
          <w:rFonts w:ascii="Arial" w:hAnsi="Arial"/>
          <w:sz w:val="20"/>
          <w:szCs w:val="20"/>
        </w:rPr>
        <w:fldChar w:fldCharType="separate"/>
      </w:r>
      <w:r w:rsidR="00553358" w:rsidRPr="000A4E79">
        <w:rPr>
          <w:rFonts w:ascii="Arial" w:hAnsi="Arial"/>
          <w:sz w:val="20"/>
          <w:szCs w:val="20"/>
        </w:rPr>
        <w:t>1.3</w:t>
      </w:r>
      <w:r w:rsidR="00FC089A" w:rsidRPr="000A4E79">
        <w:rPr>
          <w:rFonts w:ascii="Arial" w:hAnsi="Arial"/>
          <w:sz w:val="20"/>
          <w:szCs w:val="20"/>
        </w:rPr>
        <w:fldChar w:fldCharType="end"/>
      </w:r>
      <w:r w:rsidR="00FC089A" w:rsidRPr="000A4E79">
        <w:rPr>
          <w:rFonts w:ascii="Arial" w:hAnsi="Arial"/>
          <w:sz w:val="20"/>
          <w:szCs w:val="20"/>
        </w:rPr>
        <w:t xml:space="preserve"> </w:t>
      </w:r>
      <w:r w:rsidRPr="000A4E79">
        <w:rPr>
          <w:rFonts w:ascii="Arial" w:hAnsi="Arial"/>
          <w:sz w:val="20"/>
          <w:szCs w:val="20"/>
        </w:rPr>
        <w:t xml:space="preserve">na základě předávacího protokolu, jehož vzor je v </w:t>
      </w:r>
      <w:r w:rsidRPr="000A4E79">
        <w:rPr>
          <w:rFonts w:ascii="Arial" w:hAnsi="Arial"/>
          <w:b/>
          <w:sz w:val="20"/>
          <w:szCs w:val="20"/>
          <w:u w:val="single"/>
        </w:rPr>
        <w:t xml:space="preserve">Příloze </w:t>
      </w:r>
      <w:r w:rsidR="007C6F33" w:rsidRPr="000A4E79">
        <w:rPr>
          <w:rFonts w:ascii="Arial" w:hAnsi="Arial"/>
          <w:b/>
          <w:sz w:val="20"/>
          <w:szCs w:val="20"/>
          <w:u w:val="single"/>
        </w:rPr>
        <w:t xml:space="preserve">č. </w:t>
      </w:r>
      <w:r w:rsidRPr="000A4E79">
        <w:rPr>
          <w:rFonts w:ascii="Arial" w:hAnsi="Arial"/>
          <w:b/>
          <w:sz w:val="20"/>
          <w:szCs w:val="20"/>
          <w:u w:val="single"/>
        </w:rPr>
        <w:t>1</w:t>
      </w:r>
      <w:r w:rsidRPr="000A4E79">
        <w:rPr>
          <w:rFonts w:ascii="Arial" w:hAnsi="Arial"/>
          <w:sz w:val="20"/>
          <w:szCs w:val="20"/>
        </w:rPr>
        <w:t xml:space="preserve"> této Smlouvy. V</w:t>
      </w:r>
      <w:r w:rsidR="00FC089A" w:rsidRPr="000A4E79">
        <w:rPr>
          <w:rFonts w:ascii="Arial" w:hAnsi="Arial"/>
          <w:sz w:val="20"/>
          <w:szCs w:val="20"/>
        </w:rPr>
        <w:t> </w:t>
      </w:r>
      <w:r w:rsidRPr="000A4E79">
        <w:rPr>
          <w:rFonts w:ascii="Arial" w:hAnsi="Arial"/>
          <w:sz w:val="20"/>
          <w:szCs w:val="20"/>
        </w:rPr>
        <w:t>protokolu strany rovněž potvrdí předání</w:t>
      </w:r>
      <w:r w:rsidR="00FC089A" w:rsidRPr="000A4E79">
        <w:rPr>
          <w:rFonts w:ascii="Arial" w:hAnsi="Arial"/>
          <w:sz w:val="20"/>
          <w:szCs w:val="20"/>
        </w:rPr>
        <w:t xml:space="preserve"> návodu k použití a</w:t>
      </w:r>
      <w:r w:rsidRPr="000A4E79">
        <w:rPr>
          <w:rFonts w:ascii="Arial" w:hAnsi="Arial"/>
          <w:sz w:val="20"/>
          <w:szCs w:val="20"/>
        </w:rPr>
        <w:t xml:space="preserve"> informací o pravidlech provozu a fungování Zařízení.</w:t>
      </w:r>
      <w:bookmarkEnd w:id="3"/>
    </w:p>
    <w:p w14:paraId="317F3BC2" w14:textId="71929B6C" w:rsidR="005200CD" w:rsidRPr="000A4E79" w:rsidRDefault="005200CD" w:rsidP="00FC089A">
      <w:pPr>
        <w:pStyle w:val="Odstavecseseznamem"/>
        <w:numPr>
          <w:ilvl w:val="0"/>
          <w:numId w:val="34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A4E79">
        <w:rPr>
          <w:rFonts w:ascii="Arial" w:hAnsi="Arial"/>
          <w:b/>
          <w:bCs/>
          <w:sz w:val="20"/>
          <w:szCs w:val="20"/>
        </w:rPr>
        <w:t>Povinnosti Uživatele</w:t>
      </w:r>
    </w:p>
    <w:p w14:paraId="79243CD1" w14:textId="1833BE32" w:rsidR="005200CD" w:rsidRPr="00DC13CA" w:rsidRDefault="009E1983" w:rsidP="00DC13C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Uživatel se zavazuje používat Zařízení výhradně v prostorách svého zařízení, tj. </w:t>
      </w:r>
      <w:r w:rsidR="00FE7BFA" w:rsidRPr="00FE7BFA">
        <w:rPr>
          <w:rFonts w:ascii="Arial" w:hAnsi="Arial"/>
          <w:b/>
          <w:bCs/>
          <w:sz w:val="20"/>
          <w:szCs w:val="20"/>
        </w:rPr>
        <w:t>Domov pro seniory</w:t>
      </w:r>
      <w:r w:rsidR="00FE7BFA" w:rsidRPr="00EE55B8">
        <w:rPr>
          <w:rFonts w:ascii="Arial" w:hAnsi="Arial"/>
          <w:sz w:val="20"/>
          <w:szCs w:val="20"/>
        </w:rPr>
        <w:t xml:space="preserve">, příspěvková organizace, se sídlem </w:t>
      </w:r>
      <w:r w:rsidR="00FE7BFA">
        <w:rPr>
          <w:rFonts w:ascii="Arial" w:hAnsi="Arial"/>
          <w:sz w:val="20"/>
          <w:szCs w:val="20"/>
        </w:rPr>
        <w:t xml:space="preserve">Husova 2119, 580 01 </w:t>
      </w:r>
      <w:r w:rsidR="00FE7BFA" w:rsidRPr="00FE7BFA">
        <w:rPr>
          <w:rFonts w:ascii="Arial" w:hAnsi="Arial"/>
          <w:sz w:val="20"/>
          <w:szCs w:val="20"/>
        </w:rPr>
        <w:t>Havlíčkův Brod</w:t>
      </w:r>
      <w:r w:rsidRPr="000A4E79">
        <w:rPr>
          <w:rFonts w:ascii="Arial" w:hAnsi="Arial"/>
          <w:sz w:val="20"/>
          <w:szCs w:val="20"/>
        </w:rPr>
        <w:t xml:space="preserve">, v souladu s jeho zamýšleným použitím a vlastnostmi a bude se řídit </w:t>
      </w:r>
      <w:r w:rsidR="00CC71AA" w:rsidRPr="000A4E79">
        <w:rPr>
          <w:rFonts w:ascii="Arial" w:hAnsi="Arial"/>
          <w:sz w:val="20"/>
          <w:szCs w:val="20"/>
        </w:rPr>
        <w:t xml:space="preserve">návodem k použití a </w:t>
      </w:r>
      <w:r w:rsidRPr="000A4E79">
        <w:rPr>
          <w:rFonts w:ascii="Arial" w:hAnsi="Arial"/>
          <w:sz w:val="20"/>
          <w:szCs w:val="20"/>
        </w:rPr>
        <w:t xml:space="preserve">pokyny k používání Zařízení, doporučeními výrobce a aktuálním stavem lékařských znalostí, a to </w:t>
      </w:r>
      <w:r w:rsidR="00CC71AA" w:rsidRPr="000A4E79">
        <w:rPr>
          <w:rFonts w:ascii="Arial" w:hAnsi="Arial"/>
          <w:sz w:val="20"/>
          <w:szCs w:val="20"/>
        </w:rPr>
        <w:t xml:space="preserve">vždy </w:t>
      </w:r>
      <w:r w:rsidRPr="000A4E79">
        <w:rPr>
          <w:rFonts w:ascii="Arial" w:hAnsi="Arial"/>
          <w:sz w:val="20"/>
          <w:szCs w:val="20"/>
        </w:rPr>
        <w:t xml:space="preserve">s náležitou péčí a v souladu s platnými </w:t>
      </w:r>
      <w:r w:rsidR="00CC71AA" w:rsidRPr="000A4E79">
        <w:rPr>
          <w:rFonts w:ascii="Arial" w:hAnsi="Arial"/>
          <w:sz w:val="20"/>
          <w:szCs w:val="20"/>
        </w:rPr>
        <w:t xml:space="preserve">právními </w:t>
      </w:r>
      <w:r w:rsidRPr="000A4E79">
        <w:rPr>
          <w:rFonts w:ascii="Arial" w:hAnsi="Arial"/>
          <w:sz w:val="20"/>
          <w:szCs w:val="20"/>
        </w:rPr>
        <w:t>a bezpečnostními předpisy.</w:t>
      </w:r>
    </w:p>
    <w:p w14:paraId="7E3E18BB" w14:textId="483D154C" w:rsidR="005200CD" w:rsidRPr="000A4E79" w:rsidRDefault="00245EBA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lastRenderedPageBreak/>
        <w:t xml:space="preserve">Uživatel odpovídá za případné poškození nebo ztrátu Zařízení (včetně náhodných škod) s výjimkou případů, kdy k poškození nebo ztrátě Zařízení dojde výhradně v důsledku vady Zařízení, která </w:t>
      </w:r>
      <w:r w:rsidR="00CC71AA" w:rsidRPr="000A4E79">
        <w:rPr>
          <w:rFonts w:ascii="Arial" w:hAnsi="Arial"/>
          <w:sz w:val="20"/>
          <w:szCs w:val="20"/>
        </w:rPr>
        <w:t xml:space="preserve">existovala ale </w:t>
      </w:r>
      <w:r w:rsidRPr="000A4E79">
        <w:rPr>
          <w:rFonts w:ascii="Arial" w:hAnsi="Arial"/>
          <w:sz w:val="20"/>
          <w:szCs w:val="20"/>
        </w:rPr>
        <w:t xml:space="preserve">nebyla zjištěna v době </w:t>
      </w:r>
      <w:r w:rsidR="00CC71AA" w:rsidRPr="000A4E79">
        <w:rPr>
          <w:rFonts w:ascii="Arial" w:hAnsi="Arial"/>
          <w:sz w:val="20"/>
          <w:szCs w:val="20"/>
        </w:rPr>
        <w:t>předání Zařízení</w:t>
      </w:r>
      <w:r w:rsidRPr="000A4E79">
        <w:rPr>
          <w:rFonts w:ascii="Arial" w:hAnsi="Arial"/>
          <w:sz w:val="20"/>
          <w:szCs w:val="20"/>
        </w:rPr>
        <w:t xml:space="preserve"> Uživatel</w:t>
      </w:r>
      <w:r w:rsidR="00CC71AA" w:rsidRPr="000A4E79">
        <w:rPr>
          <w:rFonts w:ascii="Arial" w:hAnsi="Arial"/>
          <w:sz w:val="20"/>
          <w:szCs w:val="20"/>
        </w:rPr>
        <w:t>i</w:t>
      </w:r>
      <w:r w:rsidRPr="000A4E79">
        <w:rPr>
          <w:rFonts w:ascii="Arial" w:hAnsi="Arial"/>
          <w:sz w:val="20"/>
          <w:szCs w:val="20"/>
        </w:rPr>
        <w:t>, nebo výhradně v důsledku zavinění Poskytovatele.</w:t>
      </w:r>
    </w:p>
    <w:p w14:paraId="2F47B30C" w14:textId="6A66E69D" w:rsidR="005200CD" w:rsidRPr="000A4E79" w:rsidRDefault="00245EBA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Uživatel je oprávněn používat </w:t>
      </w:r>
      <w:r w:rsidR="00CC71AA" w:rsidRPr="000A4E79">
        <w:rPr>
          <w:rFonts w:ascii="Arial" w:hAnsi="Arial"/>
          <w:sz w:val="20"/>
          <w:szCs w:val="20"/>
        </w:rPr>
        <w:t>Z</w:t>
      </w:r>
      <w:r w:rsidRPr="000A4E79">
        <w:rPr>
          <w:rFonts w:ascii="Arial" w:hAnsi="Arial"/>
          <w:sz w:val="20"/>
          <w:szCs w:val="20"/>
        </w:rPr>
        <w:t>ařízení při poskytování lékařských služeb</w:t>
      </w:r>
      <w:r w:rsidR="00CC71AA" w:rsidRPr="000A4E79">
        <w:rPr>
          <w:rFonts w:ascii="Arial" w:hAnsi="Arial"/>
          <w:sz w:val="20"/>
          <w:szCs w:val="20"/>
        </w:rPr>
        <w:t xml:space="preserve"> či jiných služeb pečovatelské nebo sociální či obdobné péče, a to vždy pouze v souladu s předmětem činnosti, kterou vykonává</w:t>
      </w:r>
      <w:r w:rsidR="00D31FD5" w:rsidRPr="000A4E79">
        <w:rPr>
          <w:rFonts w:ascii="Arial" w:hAnsi="Arial"/>
          <w:sz w:val="20"/>
          <w:szCs w:val="20"/>
        </w:rPr>
        <w:t>, návodem k použití a</w:t>
      </w:r>
      <w:r w:rsidR="007B28B4" w:rsidRPr="000A4E79">
        <w:rPr>
          <w:rFonts w:ascii="Arial" w:hAnsi="Arial"/>
          <w:sz w:val="20"/>
          <w:szCs w:val="20"/>
        </w:rPr>
        <w:t xml:space="preserve"> určeným</w:t>
      </w:r>
      <w:r w:rsidR="00D31FD5" w:rsidRPr="000A4E79">
        <w:rPr>
          <w:rFonts w:ascii="Arial" w:hAnsi="Arial"/>
          <w:sz w:val="20"/>
          <w:szCs w:val="20"/>
        </w:rPr>
        <w:t xml:space="preserve"> účelem Zařízení</w:t>
      </w:r>
      <w:r w:rsidRPr="000A4E79">
        <w:rPr>
          <w:rFonts w:ascii="Arial" w:hAnsi="Arial"/>
          <w:sz w:val="20"/>
          <w:szCs w:val="20"/>
        </w:rPr>
        <w:t>.</w:t>
      </w:r>
      <w:r w:rsidR="007C6F33" w:rsidRPr="000A4E79">
        <w:rPr>
          <w:rFonts w:ascii="Arial" w:hAnsi="Arial"/>
          <w:sz w:val="20"/>
          <w:szCs w:val="20"/>
        </w:rPr>
        <w:t xml:space="preserve"> Uživatel je povinen pečlivě se seznámit před prvním použitím Zařízení s návodem k použití Zařízení.</w:t>
      </w:r>
    </w:p>
    <w:p w14:paraId="55066D3D" w14:textId="08AA055B" w:rsidR="00245EBA" w:rsidRPr="000A4E79" w:rsidRDefault="00245EBA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Uživatel prohlašuje, že Zařízení budou používat pouze osoby, které</w:t>
      </w:r>
      <w:r w:rsidR="001F515E" w:rsidRPr="000A4E79">
        <w:rPr>
          <w:rFonts w:ascii="Arial" w:hAnsi="Arial"/>
          <w:sz w:val="20"/>
          <w:szCs w:val="20"/>
        </w:rPr>
        <w:t xml:space="preserve"> byly řádně proškoleny a</w:t>
      </w:r>
      <w:r w:rsidRPr="000A4E79">
        <w:rPr>
          <w:rFonts w:ascii="Arial" w:hAnsi="Arial"/>
          <w:sz w:val="20"/>
          <w:szCs w:val="20"/>
        </w:rPr>
        <w:t xml:space="preserve"> mají znalosti a odbornou kvalifikaci, která jim umožňuje používat Zařízení správně a způsobem, který je bezpečný pro zdraví pacientů</w:t>
      </w:r>
      <w:r w:rsidR="00CC71AA" w:rsidRPr="000A4E79">
        <w:rPr>
          <w:rFonts w:ascii="Arial" w:hAnsi="Arial"/>
          <w:sz w:val="20"/>
          <w:szCs w:val="20"/>
        </w:rPr>
        <w:t xml:space="preserve"> a dalších osob, u kterých bude Zařízení používáno</w:t>
      </w:r>
      <w:r w:rsidRPr="000A4E79">
        <w:rPr>
          <w:rFonts w:ascii="Arial" w:hAnsi="Arial"/>
          <w:sz w:val="20"/>
          <w:szCs w:val="20"/>
        </w:rPr>
        <w:t>, jakož i způsobem, který je v souladu s</w:t>
      </w:r>
      <w:r w:rsidR="00CC71AA" w:rsidRPr="000A4E79">
        <w:rPr>
          <w:rFonts w:ascii="Arial" w:hAnsi="Arial"/>
          <w:sz w:val="20"/>
          <w:szCs w:val="20"/>
        </w:rPr>
        <w:t xml:space="preserve"> právními a </w:t>
      </w:r>
      <w:r w:rsidRPr="000A4E79">
        <w:rPr>
          <w:rFonts w:ascii="Arial" w:hAnsi="Arial"/>
          <w:sz w:val="20"/>
          <w:szCs w:val="20"/>
        </w:rPr>
        <w:t>technickými požadavky zajišťujícími jeho správné fungování.</w:t>
      </w:r>
    </w:p>
    <w:p w14:paraId="36F35568" w14:textId="6C4091F2" w:rsidR="005200CD" w:rsidRPr="000A4E79" w:rsidRDefault="00245EBA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Uživatel nebude poskytovat Zařízení žádné třetí straně k pronájmu, nájmu nebo bezplatnému užívání bez předchozího písemně vyjádřeného souhlasu Poskytovatele.</w:t>
      </w:r>
      <w:r w:rsidR="00CC71AA" w:rsidRPr="000A4E79">
        <w:rPr>
          <w:rFonts w:ascii="Arial" w:hAnsi="Arial"/>
          <w:sz w:val="20"/>
          <w:szCs w:val="20"/>
        </w:rPr>
        <w:t xml:space="preserve"> Pokud Uživatel poruší tuto svoji povinnost, považuje se to za hrubé porušení této Smlouvy a </w:t>
      </w:r>
      <w:r w:rsidR="00C54238" w:rsidRPr="000A4E79">
        <w:rPr>
          <w:rFonts w:ascii="Arial" w:hAnsi="Arial"/>
          <w:sz w:val="20"/>
          <w:szCs w:val="20"/>
        </w:rPr>
        <w:t>Poskytovatel je oprávněn odstoupit od této Smlouvy s okamžitou účinností.</w:t>
      </w:r>
    </w:p>
    <w:p w14:paraId="30205651" w14:textId="35C3FAE9" w:rsidR="005200CD" w:rsidRPr="000A4E79" w:rsidRDefault="00245EBA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Uživatel se zavazuje, že Poskytovateli neprodleně oznámí jakoukoli poruchu nebo závadu</w:t>
      </w:r>
      <w:r w:rsidR="004A1B35" w:rsidRPr="000A4E79">
        <w:rPr>
          <w:rFonts w:ascii="Arial" w:hAnsi="Arial"/>
          <w:sz w:val="20"/>
          <w:szCs w:val="20"/>
        </w:rPr>
        <w:t xml:space="preserve"> na</w:t>
      </w:r>
      <w:r w:rsidRPr="000A4E79">
        <w:rPr>
          <w:rFonts w:ascii="Arial" w:hAnsi="Arial"/>
          <w:sz w:val="20"/>
          <w:szCs w:val="20"/>
        </w:rPr>
        <w:t xml:space="preserve"> Zařízení písemně nebo e-mailem zaslaným na následující adresu: </w:t>
      </w:r>
      <w:hyperlink r:id="rId11" w:history="1">
        <w:r w:rsidRPr="000A4E79">
          <w:rPr>
            <w:rStyle w:val="Hypertextovodkaz"/>
            <w:rFonts w:ascii="Arial" w:hAnsi="Arial"/>
            <w:color w:val="auto"/>
            <w:sz w:val="20"/>
            <w:szCs w:val="20"/>
          </w:rPr>
          <w:t>servis.cz@arjo.com</w:t>
        </w:r>
      </w:hyperlink>
      <w:r w:rsidR="00E15DD7" w:rsidRPr="000A4E79">
        <w:rPr>
          <w:rFonts w:ascii="Arial" w:hAnsi="Arial"/>
          <w:sz w:val="20"/>
          <w:szCs w:val="20"/>
        </w:rPr>
        <w:t>.</w:t>
      </w:r>
    </w:p>
    <w:p w14:paraId="639C2B9A" w14:textId="307A4C13" w:rsidR="005200CD" w:rsidRPr="000A4E79" w:rsidRDefault="00404A3E" w:rsidP="00FC089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V případě poruchy nebo závady vzniklé výhradně z důvodů </w:t>
      </w:r>
      <w:r w:rsidR="007B28B4" w:rsidRPr="000A4E79">
        <w:rPr>
          <w:rFonts w:ascii="Arial" w:hAnsi="Arial"/>
          <w:sz w:val="20"/>
          <w:szCs w:val="20"/>
        </w:rPr>
        <w:t>vady</w:t>
      </w:r>
      <w:r w:rsidRPr="000A4E79">
        <w:rPr>
          <w:rFonts w:ascii="Arial" w:hAnsi="Arial"/>
          <w:sz w:val="20"/>
          <w:szCs w:val="20"/>
        </w:rPr>
        <w:t xml:space="preserve"> Zařízení </w:t>
      </w:r>
      <w:r w:rsidR="007B28B4" w:rsidRPr="000A4E79">
        <w:rPr>
          <w:rFonts w:ascii="Arial" w:hAnsi="Arial"/>
          <w:sz w:val="20"/>
          <w:szCs w:val="20"/>
        </w:rPr>
        <w:t xml:space="preserve">existující již </w:t>
      </w:r>
      <w:r w:rsidRPr="000A4E79">
        <w:rPr>
          <w:rFonts w:ascii="Arial" w:hAnsi="Arial"/>
          <w:sz w:val="20"/>
          <w:szCs w:val="20"/>
        </w:rPr>
        <w:t xml:space="preserve">v době jeho předání </w:t>
      </w:r>
      <w:r w:rsidR="007B28B4" w:rsidRPr="000A4E79">
        <w:rPr>
          <w:rFonts w:ascii="Arial" w:hAnsi="Arial"/>
          <w:sz w:val="20"/>
          <w:szCs w:val="20"/>
        </w:rPr>
        <w:t xml:space="preserve">Uživateli </w:t>
      </w:r>
      <w:r w:rsidRPr="000A4E79">
        <w:rPr>
          <w:rFonts w:ascii="Arial" w:hAnsi="Arial"/>
          <w:sz w:val="20"/>
          <w:szCs w:val="20"/>
        </w:rPr>
        <w:t>se Poskytovatel zavazuje, že podle vlastního uvážení:</w:t>
      </w:r>
    </w:p>
    <w:p w14:paraId="677FD61D" w14:textId="50E3B248" w:rsidR="005200CD" w:rsidRPr="000A4E79" w:rsidRDefault="00404A3E" w:rsidP="00340437">
      <w:pPr>
        <w:pStyle w:val="Odstavecseseznamem"/>
        <w:numPr>
          <w:ilvl w:val="2"/>
          <w:numId w:val="34"/>
        </w:numPr>
        <w:spacing w:before="24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poskytne na své náklady servis Zařízení, včetně oprav a výměny vadných dílů</w:t>
      </w:r>
      <w:r w:rsidR="00C54238" w:rsidRPr="000A4E79">
        <w:rPr>
          <w:rFonts w:ascii="Arial" w:hAnsi="Arial"/>
          <w:sz w:val="20"/>
          <w:szCs w:val="20"/>
        </w:rPr>
        <w:t xml:space="preserve">, </w:t>
      </w:r>
      <w:r w:rsidR="005200CD" w:rsidRPr="000A4E79">
        <w:rPr>
          <w:rFonts w:ascii="Arial" w:hAnsi="Arial"/>
          <w:sz w:val="20"/>
          <w:szCs w:val="20"/>
        </w:rPr>
        <w:t>nebo</w:t>
      </w:r>
    </w:p>
    <w:p w14:paraId="2FA6C46C" w14:textId="3D20675D" w:rsidR="00185BE8" w:rsidRPr="000A4E79" w:rsidRDefault="00185BE8" w:rsidP="00340437">
      <w:pPr>
        <w:pStyle w:val="Odstavecseseznamem"/>
        <w:numPr>
          <w:ilvl w:val="2"/>
          <w:numId w:val="34"/>
        </w:numPr>
        <w:spacing w:before="120" w:after="2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odebere Zařízení od Uživatele</w:t>
      </w:r>
      <w:r w:rsidR="00C54238" w:rsidRPr="000A4E79">
        <w:rPr>
          <w:rFonts w:ascii="Arial" w:hAnsi="Arial"/>
          <w:sz w:val="20"/>
          <w:szCs w:val="20"/>
        </w:rPr>
        <w:t>, přičemž v takovém případě tato Smlouva končí ke dni podepsání protokolu o vrácení Zařízení Poskytovateli</w:t>
      </w:r>
      <w:r w:rsidRPr="000A4E79">
        <w:rPr>
          <w:rFonts w:ascii="Arial" w:hAnsi="Arial"/>
          <w:sz w:val="20"/>
          <w:szCs w:val="20"/>
        </w:rPr>
        <w:t>.</w:t>
      </w:r>
    </w:p>
    <w:p w14:paraId="230E37B6" w14:textId="2E5C0FBD" w:rsidR="00024C51" w:rsidRPr="000A4E79" w:rsidRDefault="00024C51" w:rsidP="00D31FD5">
      <w:pPr>
        <w:pStyle w:val="Zkladntext"/>
        <w:tabs>
          <w:tab w:val="left" w:pos="0"/>
          <w:tab w:val="left" w:pos="567"/>
        </w:tabs>
        <w:spacing w:before="120"/>
        <w:ind w:left="357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Uživatel nemá v takovém případě nárok na jakoukoliv kompenzaci s výjimkou náhrady škody vzniklé v důsledku zavinění Poskytovatele.</w:t>
      </w:r>
      <w:r w:rsidR="00D31FD5" w:rsidRPr="000A4E79">
        <w:rPr>
          <w:rFonts w:ascii="Arial" w:hAnsi="Arial"/>
          <w:sz w:val="20"/>
          <w:szCs w:val="20"/>
        </w:rPr>
        <w:t xml:space="preserve"> </w:t>
      </w:r>
    </w:p>
    <w:p w14:paraId="4F56ADC9" w14:textId="7FA61F5D" w:rsidR="00185BE8" w:rsidRPr="000A4E79" w:rsidRDefault="00185BE8" w:rsidP="00024C51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Uživatel se zavazuje, že nebude sám provádět žádné opravy</w:t>
      </w:r>
      <w:r w:rsidR="00C54238" w:rsidRPr="000A4E79">
        <w:rPr>
          <w:rFonts w:ascii="Arial" w:hAnsi="Arial"/>
          <w:sz w:val="20"/>
          <w:szCs w:val="20"/>
        </w:rPr>
        <w:t xml:space="preserve"> ani jiné zásahy do</w:t>
      </w:r>
      <w:r w:rsidRPr="000A4E79">
        <w:rPr>
          <w:rFonts w:ascii="Arial" w:hAnsi="Arial"/>
          <w:sz w:val="20"/>
          <w:szCs w:val="20"/>
        </w:rPr>
        <w:t xml:space="preserve"> Zařízení bez předchozího písemného souhlasu Poskytovatele.</w:t>
      </w:r>
    </w:p>
    <w:p w14:paraId="7A3ED90D" w14:textId="639B99BC" w:rsidR="005200CD" w:rsidRPr="000A4E79" w:rsidRDefault="00024C51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Poskytovatel označí Zařízení v souladu s právními předpisy, pokud to bude potřeba. Uživatel nesmí bez předchozího písemného souhlasu Poskytovatele do označení umístěném na Zařízení jakýmkoliv způsobem zasahovat</w:t>
      </w:r>
      <w:r w:rsidR="001F515E" w:rsidRPr="000A4E79">
        <w:rPr>
          <w:rFonts w:ascii="Arial" w:hAnsi="Arial"/>
          <w:sz w:val="20"/>
          <w:szCs w:val="20"/>
        </w:rPr>
        <w:t xml:space="preserve">, </w:t>
      </w:r>
      <w:r w:rsidRPr="000A4E79">
        <w:rPr>
          <w:rFonts w:ascii="Arial" w:hAnsi="Arial"/>
          <w:sz w:val="20"/>
          <w:szCs w:val="20"/>
        </w:rPr>
        <w:t>označení ze Zařízení odstraňovat nebo je přemisťovat</w:t>
      </w:r>
      <w:r w:rsidR="001F515E" w:rsidRPr="000A4E79">
        <w:rPr>
          <w:rFonts w:ascii="Arial" w:hAnsi="Arial"/>
          <w:sz w:val="20"/>
          <w:szCs w:val="20"/>
        </w:rPr>
        <w:t xml:space="preserve"> ani na Zařízení umisťovat jakákoliv jiná označení</w:t>
      </w:r>
      <w:r w:rsidRPr="000A4E79">
        <w:rPr>
          <w:rFonts w:ascii="Arial" w:hAnsi="Arial"/>
          <w:sz w:val="20"/>
          <w:szCs w:val="20"/>
        </w:rPr>
        <w:t xml:space="preserve">. Pokud </w:t>
      </w:r>
      <w:r w:rsidR="001F515E" w:rsidRPr="000A4E79">
        <w:rPr>
          <w:rFonts w:ascii="Arial" w:hAnsi="Arial"/>
          <w:sz w:val="20"/>
          <w:szCs w:val="20"/>
        </w:rPr>
        <w:t>dojde</w:t>
      </w:r>
      <w:r w:rsidRPr="000A4E79">
        <w:rPr>
          <w:rFonts w:ascii="Arial" w:hAnsi="Arial"/>
          <w:sz w:val="20"/>
          <w:szCs w:val="20"/>
        </w:rPr>
        <w:t xml:space="preserve"> k poškození, znečitelnění nebo oddělení </w:t>
      </w:r>
      <w:r w:rsidR="001F515E" w:rsidRPr="000A4E79">
        <w:rPr>
          <w:rFonts w:ascii="Arial" w:hAnsi="Arial"/>
          <w:sz w:val="20"/>
          <w:szCs w:val="20"/>
        </w:rPr>
        <w:t>kteréhokoliv označení na Zařízení, informuje o tom Uživatel neprodleně Poskytovatele.</w:t>
      </w:r>
    </w:p>
    <w:p w14:paraId="5819CE71" w14:textId="2AC203CC" w:rsidR="005200CD" w:rsidRPr="000A4E79" w:rsidRDefault="005200CD" w:rsidP="00CC71AA">
      <w:pPr>
        <w:pStyle w:val="Odstavecseseznamem"/>
        <w:numPr>
          <w:ilvl w:val="0"/>
          <w:numId w:val="34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 w:cs="Arial"/>
          <w:b/>
          <w:sz w:val="20"/>
          <w:szCs w:val="20"/>
        </w:rPr>
        <w:t>Povinnosti</w:t>
      </w:r>
      <w:r w:rsidRPr="000A4E79">
        <w:rPr>
          <w:rFonts w:ascii="Arial" w:hAnsi="Arial"/>
          <w:b/>
          <w:sz w:val="20"/>
          <w:szCs w:val="20"/>
        </w:rPr>
        <w:t xml:space="preserve"> Poskytovatele</w:t>
      </w:r>
    </w:p>
    <w:p w14:paraId="7111B5AA" w14:textId="27D37294" w:rsidR="005200CD" w:rsidRPr="000A4E79" w:rsidRDefault="005200CD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Poskytovatel prohlašuje, že</w:t>
      </w:r>
    </w:p>
    <w:p w14:paraId="4F733B2F" w14:textId="0395E79E" w:rsidR="005200CD" w:rsidRPr="00774A3D" w:rsidRDefault="00EE6270" w:rsidP="00340437">
      <w:pPr>
        <w:pStyle w:val="Odstavecseseznamem"/>
        <w:numPr>
          <w:ilvl w:val="2"/>
          <w:numId w:val="34"/>
        </w:numPr>
        <w:spacing w:before="240" w:after="120"/>
        <w:ind w:left="714" w:hanging="357"/>
        <w:contextualSpacing w:val="0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je </w:t>
      </w:r>
      <w:r w:rsidRPr="000A4E79">
        <w:rPr>
          <w:rFonts w:ascii="Arial" w:hAnsi="Arial" w:cs="Arial"/>
          <w:sz w:val="20"/>
          <w:szCs w:val="20"/>
        </w:rPr>
        <w:t xml:space="preserve">vlastníkem Zařízení a že Zařízení není zatíženo dluhy ani právy třetích stran a je bez fyzických či </w:t>
      </w:r>
      <w:r w:rsidRPr="00774A3D">
        <w:rPr>
          <w:rFonts w:ascii="Arial" w:hAnsi="Arial"/>
          <w:sz w:val="20"/>
          <w:szCs w:val="20"/>
        </w:rPr>
        <w:t>právních vad</w:t>
      </w:r>
      <w:r w:rsidR="008E6404" w:rsidRPr="00774A3D">
        <w:rPr>
          <w:rFonts w:ascii="Arial" w:hAnsi="Arial"/>
          <w:sz w:val="20"/>
          <w:szCs w:val="20"/>
        </w:rPr>
        <w:t xml:space="preserve"> bránících jeho řádnému užívání dle této Smlouvy</w:t>
      </w:r>
      <w:r w:rsidRPr="00774A3D">
        <w:rPr>
          <w:rFonts w:ascii="Arial" w:hAnsi="Arial"/>
          <w:sz w:val="20"/>
          <w:szCs w:val="20"/>
        </w:rPr>
        <w:t>,</w:t>
      </w:r>
    </w:p>
    <w:p w14:paraId="12B260CE" w14:textId="4C09F0DD" w:rsidR="005200CD" w:rsidRPr="00774A3D" w:rsidRDefault="00300A37" w:rsidP="00774A3D">
      <w:pPr>
        <w:pStyle w:val="Odstavecseseznamem"/>
        <w:numPr>
          <w:ilvl w:val="2"/>
          <w:numId w:val="34"/>
        </w:numPr>
        <w:spacing w:before="240" w:after="120"/>
        <w:ind w:left="714" w:hanging="357"/>
        <w:contextualSpacing w:val="0"/>
        <w:jc w:val="both"/>
        <w:rPr>
          <w:rFonts w:ascii="Arial" w:hAnsi="Arial"/>
          <w:sz w:val="20"/>
          <w:szCs w:val="20"/>
        </w:rPr>
      </w:pPr>
      <w:r w:rsidRPr="00774A3D">
        <w:rPr>
          <w:rFonts w:ascii="Arial" w:hAnsi="Arial"/>
          <w:sz w:val="20"/>
          <w:szCs w:val="20"/>
        </w:rPr>
        <w:t>Zařízení je provozuschopné, má všechny zákonem vyžadované technické zkoušky,</w:t>
      </w:r>
      <w:r w:rsidR="000214BE" w:rsidRPr="00774A3D">
        <w:rPr>
          <w:rFonts w:ascii="Arial" w:hAnsi="Arial"/>
          <w:sz w:val="20"/>
          <w:szCs w:val="20"/>
        </w:rPr>
        <w:t xml:space="preserve"> </w:t>
      </w:r>
      <w:r w:rsidRPr="00774A3D">
        <w:rPr>
          <w:rFonts w:ascii="Arial" w:hAnsi="Arial"/>
          <w:sz w:val="20"/>
          <w:szCs w:val="20"/>
        </w:rPr>
        <w:t xml:space="preserve">technickou dokumentaci a </w:t>
      </w:r>
      <w:r w:rsidR="000214BE" w:rsidRPr="00774A3D">
        <w:rPr>
          <w:rFonts w:ascii="Arial" w:hAnsi="Arial"/>
          <w:sz w:val="20"/>
          <w:szCs w:val="20"/>
        </w:rPr>
        <w:t>příslušná prohlášení a certifikáty</w:t>
      </w:r>
      <w:r w:rsidRPr="00774A3D">
        <w:rPr>
          <w:rFonts w:ascii="Arial" w:hAnsi="Arial"/>
          <w:sz w:val="20"/>
          <w:szCs w:val="20"/>
        </w:rPr>
        <w:t>, jakož i aktuální kontroly</w:t>
      </w:r>
      <w:r w:rsidR="008E6404" w:rsidRPr="00774A3D">
        <w:rPr>
          <w:rFonts w:ascii="Arial" w:hAnsi="Arial"/>
          <w:sz w:val="20"/>
          <w:szCs w:val="20"/>
        </w:rPr>
        <w:t>,</w:t>
      </w:r>
      <w:r w:rsidRPr="00774A3D">
        <w:rPr>
          <w:rFonts w:ascii="Arial" w:hAnsi="Arial"/>
          <w:sz w:val="20"/>
          <w:szCs w:val="20"/>
        </w:rPr>
        <w:t xml:space="preserve"> a že může být</w:t>
      </w:r>
      <w:r w:rsidR="001F515E" w:rsidRPr="00774A3D">
        <w:rPr>
          <w:rFonts w:ascii="Arial" w:hAnsi="Arial"/>
          <w:sz w:val="20"/>
          <w:szCs w:val="20"/>
        </w:rPr>
        <w:t xml:space="preserve"> dle příslušných právních předpisů</w:t>
      </w:r>
      <w:r w:rsidRPr="00774A3D">
        <w:rPr>
          <w:rFonts w:ascii="Arial" w:hAnsi="Arial"/>
          <w:sz w:val="20"/>
          <w:szCs w:val="20"/>
        </w:rPr>
        <w:t xml:space="preserve"> bezpečně používáno k</w:t>
      </w:r>
      <w:r w:rsidR="001F515E" w:rsidRPr="00774A3D">
        <w:rPr>
          <w:rFonts w:ascii="Arial" w:hAnsi="Arial"/>
          <w:sz w:val="20"/>
          <w:szCs w:val="20"/>
        </w:rPr>
        <w:t>e svému stanovenému účelu</w:t>
      </w:r>
      <w:r w:rsidRPr="00774A3D">
        <w:rPr>
          <w:rFonts w:ascii="Arial" w:hAnsi="Arial"/>
          <w:sz w:val="20"/>
          <w:szCs w:val="20"/>
        </w:rPr>
        <w:t>,</w:t>
      </w:r>
    </w:p>
    <w:p w14:paraId="6038736F" w14:textId="75DF532E" w:rsidR="005200CD" w:rsidRPr="000A4E79" w:rsidRDefault="00300A37" w:rsidP="00340437">
      <w:pPr>
        <w:pStyle w:val="Odstavecseseznamem"/>
        <w:numPr>
          <w:ilvl w:val="2"/>
          <w:numId w:val="3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 w:cs="Arial"/>
          <w:sz w:val="20"/>
          <w:szCs w:val="20"/>
        </w:rPr>
        <w:t>Zařízení vyhovuje bezpečnostním předpisům platným pro tento typ zařízení.</w:t>
      </w:r>
    </w:p>
    <w:p w14:paraId="70B156CB" w14:textId="346A1BD6" w:rsidR="005200CD" w:rsidRPr="000A4E79" w:rsidRDefault="00300A37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 w:cs="Arial"/>
          <w:sz w:val="20"/>
          <w:szCs w:val="20"/>
        </w:rPr>
        <w:t xml:space="preserve">Poskytovatel Zařízení na své vlastní náklady dodá a na konci </w:t>
      </w:r>
      <w:r w:rsidR="001F515E" w:rsidRPr="000A4E79">
        <w:rPr>
          <w:rFonts w:ascii="Arial" w:hAnsi="Arial" w:cs="Arial"/>
          <w:sz w:val="20"/>
          <w:szCs w:val="20"/>
        </w:rPr>
        <w:t>vý</w:t>
      </w:r>
      <w:r w:rsidRPr="000A4E79">
        <w:rPr>
          <w:rFonts w:ascii="Arial" w:hAnsi="Arial" w:cs="Arial"/>
          <w:sz w:val="20"/>
          <w:szCs w:val="20"/>
        </w:rPr>
        <w:t>půjčního období vyzvedne od Uživatele.</w:t>
      </w:r>
    </w:p>
    <w:p w14:paraId="4A204F9B" w14:textId="3F1D3EF7" w:rsidR="005200CD" w:rsidRPr="000A4E79" w:rsidRDefault="00300A37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sz w:val="20"/>
        </w:rPr>
      </w:pPr>
      <w:r w:rsidRPr="000A4E79">
        <w:rPr>
          <w:rFonts w:ascii="Arial" w:hAnsi="Arial" w:cs="Arial"/>
          <w:sz w:val="20"/>
          <w:szCs w:val="20"/>
        </w:rPr>
        <w:t>Posk</w:t>
      </w:r>
      <w:r w:rsidRPr="000A4E79">
        <w:rPr>
          <w:rFonts w:ascii="Arial" w:hAnsi="Arial" w:cs="Arial"/>
          <w:sz w:val="20"/>
        </w:rPr>
        <w:t>ytovatel má právo kontrolovat používání Zařízení Uživatelem a vyhrazuje si právo provádět kontrolu Zařízení oprávněnými osobami.</w:t>
      </w:r>
    </w:p>
    <w:p w14:paraId="549ADAA1" w14:textId="65BABA81" w:rsidR="005200CD" w:rsidRPr="000A4E79" w:rsidRDefault="005200CD" w:rsidP="00CC71AA">
      <w:pPr>
        <w:pStyle w:val="Odstavecseseznamem"/>
        <w:numPr>
          <w:ilvl w:val="0"/>
          <w:numId w:val="34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 w:cs="Arial"/>
          <w:b/>
          <w:sz w:val="20"/>
          <w:szCs w:val="20"/>
        </w:rPr>
        <w:t>Doba trvání a ukončení Smlouvy</w:t>
      </w:r>
    </w:p>
    <w:p w14:paraId="53C22CDA" w14:textId="0053DA5D" w:rsidR="005200CD" w:rsidRPr="000A4E79" w:rsidRDefault="000C15B4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 w:cs="Arial"/>
          <w:sz w:val="20"/>
        </w:rPr>
        <w:t>Poskytovatel</w:t>
      </w:r>
      <w:r w:rsidRPr="000A4E79">
        <w:rPr>
          <w:rFonts w:ascii="Arial" w:hAnsi="Arial"/>
          <w:sz w:val="20"/>
          <w:szCs w:val="20"/>
        </w:rPr>
        <w:t xml:space="preserve"> Zařízení poskytuje jako </w:t>
      </w:r>
      <w:r w:rsidR="008E6404" w:rsidRPr="000A4E79">
        <w:rPr>
          <w:rFonts w:ascii="Arial" w:hAnsi="Arial"/>
          <w:sz w:val="20"/>
          <w:szCs w:val="20"/>
        </w:rPr>
        <w:t>vý</w:t>
      </w:r>
      <w:r w:rsidRPr="000A4E79">
        <w:rPr>
          <w:rFonts w:ascii="Arial" w:hAnsi="Arial"/>
          <w:sz w:val="20"/>
          <w:szCs w:val="20"/>
        </w:rPr>
        <w:t xml:space="preserve">půjčku na určené období od </w:t>
      </w:r>
      <w:r w:rsidR="00636D86">
        <w:rPr>
          <w:rFonts w:ascii="Arial" w:hAnsi="Arial"/>
          <w:sz w:val="20"/>
          <w:szCs w:val="20"/>
        </w:rPr>
        <w:t>23.7.2025</w:t>
      </w:r>
      <w:r w:rsidRPr="000A4E79">
        <w:rPr>
          <w:rFonts w:ascii="Arial" w:hAnsi="Arial"/>
          <w:sz w:val="20"/>
          <w:szCs w:val="20"/>
        </w:rPr>
        <w:t xml:space="preserve"> do </w:t>
      </w:r>
      <w:r w:rsidR="00636D86">
        <w:rPr>
          <w:rFonts w:ascii="Arial" w:hAnsi="Arial"/>
          <w:sz w:val="20"/>
          <w:szCs w:val="20"/>
        </w:rPr>
        <w:t>22.8.2025</w:t>
      </w:r>
      <w:r w:rsidR="005B6D3F" w:rsidRPr="000A4E79">
        <w:rPr>
          <w:rFonts w:ascii="Arial" w:hAnsi="Arial" w:cs="Arial"/>
          <w:sz w:val="20"/>
          <w:szCs w:val="20"/>
        </w:rPr>
        <w:t>.</w:t>
      </w:r>
    </w:p>
    <w:p w14:paraId="5B3F8348" w14:textId="03025063" w:rsidR="005200CD" w:rsidRPr="000A4E79" w:rsidRDefault="00524781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A4E79">
        <w:rPr>
          <w:rFonts w:ascii="Arial" w:hAnsi="Arial"/>
          <w:sz w:val="20"/>
          <w:szCs w:val="20"/>
        </w:rPr>
        <w:t>Kterákoli ze stran může tuto Smlouvu</w:t>
      </w:r>
      <w:r w:rsidR="005B6D3F" w:rsidRPr="000A4E79">
        <w:rPr>
          <w:rFonts w:ascii="Arial" w:hAnsi="Arial"/>
          <w:sz w:val="20"/>
          <w:szCs w:val="20"/>
        </w:rPr>
        <w:t xml:space="preserve"> kdykoliv</w:t>
      </w:r>
      <w:r w:rsidRPr="000A4E79">
        <w:rPr>
          <w:rFonts w:ascii="Arial" w:hAnsi="Arial"/>
          <w:sz w:val="20"/>
          <w:szCs w:val="20"/>
        </w:rPr>
        <w:t xml:space="preserve"> ukončit </w:t>
      </w:r>
      <w:r w:rsidR="005B6D3F" w:rsidRPr="000A4E79">
        <w:rPr>
          <w:rFonts w:ascii="Arial" w:hAnsi="Arial"/>
          <w:sz w:val="20"/>
          <w:szCs w:val="20"/>
        </w:rPr>
        <w:t>doručením</w:t>
      </w:r>
      <w:r w:rsidRPr="000A4E79">
        <w:rPr>
          <w:rFonts w:ascii="Arial" w:hAnsi="Arial"/>
          <w:sz w:val="20"/>
          <w:szCs w:val="20"/>
        </w:rPr>
        <w:t xml:space="preserve"> písemné výpovědi s </w:t>
      </w:r>
      <w:r w:rsidR="005B6D3F" w:rsidRPr="000A4E79">
        <w:rPr>
          <w:rFonts w:ascii="Arial" w:hAnsi="Arial"/>
          <w:sz w:val="20"/>
          <w:szCs w:val="20"/>
        </w:rPr>
        <w:t xml:space="preserve">výpovědní dobou </w:t>
      </w:r>
      <w:r w:rsidRPr="000A4E79">
        <w:rPr>
          <w:rFonts w:ascii="Arial" w:hAnsi="Arial"/>
          <w:sz w:val="20"/>
          <w:szCs w:val="20"/>
        </w:rPr>
        <w:t>minimálně 14 dnů</w:t>
      </w:r>
      <w:r w:rsidR="005B6D3F" w:rsidRPr="000A4E79">
        <w:rPr>
          <w:rFonts w:ascii="Arial" w:hAnsi="Arial"/>
          <w:sz w:val="20"/>
          <w:szCs w:val="20"/>
        </w:rPr>
        <w:t xml:space="preserve"> druhé straně</w:t>
      </w:r>
      <w:r w:rsidRPr="000A4E79">
        <w:rPr>
          <w:rFonts w:ascii="Arial" w:hAnsi="Arial"/>
          <w:sz w:val="20"/>
          <w:szCs w:val="20"/>
        </w:rPr>
        <w:t>.</w:t>
      </w:r>
    </w:p>
    <w:p w14:paraId="2E9C4410" w14:textId="47235815" w:rsidR="005200CD" w:rsidRPr="000A4E79" w:rsidRDefault="002E74D7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A4E79">
        <w:rPr>
          <w:rFonts w:ascii="Arial" w:hAnsi="Arial" w:cs="Arial"/>
          <w:sz w:val="20"/>
        </w:rPr>
        <w:lastRenderedPageBreak/>
        <w:t xml:space="preserve">Po </w:t>
      </w:r>
      <w:r w:rsidR="005B6D3F" w:rsidRPr="000A4E79">
        <w:rPr>
          <w:rFonts w:ascii="Arial" w:hAnsi="Arial" w:cs="Arial"/>
          <w:sz w:val="20"/>
        </w:rPr>
        <w:t>ukončení</w:t>
      </w:r>
      <w:r w:rsidRPr="000A4E79">
        <w:rPr>
          <w:rFonts w:ascii="Arial" w:hAnsi="Arial" w:cs="Arial"/>
          <w:sz w:val="20"/>
        </w:rPr>
        <w:t xml:space="preserve"> Smlouvy je Uživatel povinen do 7 dnů od posledního dne </w:t>
      </w:r>
      <w:r w:rsidR="005B6D3F" w:rsidRPr="000A4E79">
        <w:rPr>
          <w:rFonts w:ascii="Arial" w:hAnsi="Arial" w:cs="Arial"/>
          <w:sz w:val="20"/>
        </w:rPr>
        <w:t xml:space="preserve">trvání </w:t>
      </w:r>
      <w:r w:rsidRPr="000A4E79">
        <w:rPr>
          <w:rFonts w:ascii="Arial" w:hAnsi="Arial" w:cs="Arial"/>
          <w:sz w:val="20"/>
        </w:rPr>
        <w:t xml:space="preserve">této Smlouvy umožnit Poskytovateli vyzvednutí </w:t>
      </w:r>
      <w:r w:rsidR="005B6D3F" w:rsidRPr="000A4E79">
        <w:rPr>
          <w:rFonts w:ascii="Arial" w:hAnsi="Arial" w:cs="Arial"/>
          <w:sz w:val="20"/>
        </w:rPr>
        <w:t>Zařízení</w:t>
      </w:r>
      <w:r w:rsidRPr="000A4E79">
        <w:rPr>
          <w:rFonts w:ascii="Arial" w:hAnsi="Arial" w:cs="Arial"/>
          <w:sz w:val="20"/>
        </w:rPr>
        <w:t>, kter</w:t>
      </w:r>
      <w:r w:rsidR="005B6D3F" w:rsidRPr="000A4E79">
        <w:rPr>
          <w:rFonts w:ascii="Arial" w:hAnsi="Arial" w:cs="Arial"/>
          <w:sz w:val="20"/>
        </w:rPr>
        <w:t>é</w:t>
      </w:r>
      <w:r w:rsidRPr="000A4E79">
        <w:rPr>
          <w:rFonts w:ascii="Arial" w:hAnsi="Arial" w:cs="Arial"/>
          <w:sz w:val="20"/>
        </w:rPr>
        <w:t xml:space="preserve"> bude dezinfikovan</w:t>
      </w:r>
      <w:r w:rsidR="005B6D3F" w:rsidRPr="000A4E79">
        <w:rPr>
          <w:rFonts w:ascii="Arial" w:hAnsi="Arial" w:cs="Arial"/>
          <w:sz w:val="20"/>
        </w:rPr>
        <w:t>é</w:t>
      </w:r>
      <w:r w:rsidRPr="000A4E79">
        <w:rPr>
          <w:rFonts w:ascii="Arial" w:hAnsi="Arial" w:cs="Arial"/>
          <w:sz w:val="20"/>
        </w:rPr>
        <w:t xml:space="preserve"> a ve stavu, </w:t>
      </w:r>
      <w:r w:rsidR="005B6D3F" w:rsidRPr="000A4E79">
        <w:rPr>
          <w:rFonts w:ascii="Arial" w:hAnsi="Arial" w:cs="Arial"/>
          <w:sz w:val="20"/>
        </w:rPr>
        <w:t>v jakém bylo Uživateli předáno, s přihlédnutím k běžnému opotřebení v rámci</w:t>
      </w:r>
      <w:r w:rsidRPr="000A4E79">
        <w:rPr>
          <w:rFonts w:ascii="Arial" w:hAnsi="Arial" w:cs="Arial"/>
          <w:sz w:val="20"/>
        </w:rPr>
        <w:t xml:space="preserve"> jeho běžného provozu. Uživatel je dále povinen předložit protokol potvrzující dezinfekci Zařízení. Uživatel se zavazuje dohodnout se s Poskytovatelem na datu vyzvednutí. Pokud nebude dezinfekce provedena, provede ji Poskytovatel na náklady Uživatele.</w:t>
      </w:r>
    </w:p>
    <w:p w14:paraId="3BEBEAA9" w14:textId="31F6E9E8" w:rsidR="005200CD" w:rsidRPr="000A4E79" w:rsidRDefault="006A7AD6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A4E79">
        <w:rPr>
          <w:rFonts w:ascii="Arial" w:hAnsi="Arial" w:cs="Arial"/>
          <w:sz w:val="20"/>
        </w:rPr>
        <w:t xml:space="preserve">Vrácení Zařízení se uskuteční na základě přejímacího protokolu, jehož vzor je v </w:t>
      </w:r>
      <w:r w:rsidRPr="000A4E79">
        <w:rPr>
          <w:rFonts w:ascii="Arial" w:hAnsi="Arial" w:cs="Arial"/>
          <w:b/>
          <w:bCs/>
          <w:sz w:val="20"/>
          <w:u w:val="single"/>
        </w:rPr>
        <w:t xml:space="preserve">Příloze </w:t>
      </w:r>
      <w:r w:rsidR="008E6404" w:rsidRPr="000A4E79">
        <w:rPr>
          <w:rFonts w:ascii="Arial" w:hAnsi="Arial" w:cs="Arial"/>
          <w:b/>
          <w:bCs/>
          <w:sz w:val="20"/>
          <w:u w:val="single"/>
        </w:rPr>
        <w:t xml:space="preserve">č. </w:t>
      </w:r>
      <w:r w:rsidRPr="000A4E79">
        <w:rPr>
          <w:rFonts w:ascii="Arial" w:hAnsi="Arial" w:cs="Arial"/>
          <w:b/>
          <w:bCs/>
          <w:sz w:val="20"/>
          <w:u w:val="single"/>
        </w:rPr>
        <w:t>2</w:t>
      </w:r>
      <w:r w:rsidRPr="000A4E79">
        <w:rPr>
          <w:rFonts w:ascii="Arial" w:hAnsi="Arial" w:cs="Arial"/>
          <w:sz w:val="20"/>
        </w:rPr>
        <w:t xml:space="preserve"> této Smlouvy.</w:t>
      </w:r>
    </w:p>
    <w:p w14:paraId="64962EDB" w14:textId="3985E11C" w:rsidR="005200CD" w:rsidRPr="000A4E79" w:rsidRDefault="00BE407A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</w:rPr>
      </w:pPr>
      <w:bookmarkStart w:id="4" w:name="_Ref84402838"/>
      <w:r w:rsidRPr="000A4E79">
        <w:rPr>
          <w:rFonts w:ascii="Arial" w:hAnsi="Arial" w:cs="Arial"/>
          <w:sz w:val="20"/>
        </w:rPr>
        <w:t>Pokud bude Uživatel používat Zařízení způsobem, který je v rozporu se Smlouvou nebo s jeho vlastnostmi či účelem</w:t>
      </w:r>
      <w:r w:rsidR="005B6D3F" w:rsidRPr="000A4E79">
        <w:rPr>
          <w:rFonts w:ascii="Arial" w:hAnsi="Arial" w:cs="Arial"/>
          <w:sz w:val="20"/>
        </w:rPr>
        <w:t xml:space="preserve"> nebo návodem k použití</w:t>
      </w:r>
      <w:r w:rsidRPr="000A4E79">
        <w:rPr>
          <w:rFonts w:ascii="Arial" w:hAnsi="Arial" w:cs="Arial"/>
          <w:sz w:val="20"/>
        </w:rPr>
        <w:t>, může Poskytovatel požadovat okamžité vrácení Zařízení a Uživatel bude povinen Zařízení vrátit na vlastní náklady do sídla Poskytovatele do 3 dnů od data obdržení požadavku Poskytovatele.</w:t>
      </w:r>
      <w:bookmarkEnd w:id="4"/>
    </w:p>
    <w:p w14:paraId="7302DD87" w14:textId="2B82953C" w:rsidR="005200CD" w:rsidRPr="000A4E79" w:rsidRDefault="00795F4A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 w:cs="Arial"/>
          <w:sz w:val="20"/>
        </w:rPr>
        <w:t xml:space="preserve">Pokud bude Uživatel bránit vyzvednutí Zařízení Poskytovatelem i po uplynutí </w:t>
      </w:r>
      <w:r w:rsidR="005B6D3F" w:rsidRPr="000A4E79">
        <w:rPr>
          <w:rFonts w:ascii="Arial" w:hAnsi="Arial" w:cs="Arial"/>
          <w:sz w:val="20"/>
        </w:rPr>
        <w:t>vý</w:t>
      </w:r>
      <w:r w:rsidRPr="000A4E79">
        <w:rPr>
          <w:rFonts w:ascii="Arial" w:hAnsi="Arial" w:cs="Arial"/>
          <w:sz w:val="20"/>
        </w:rPr>
        <w:t>půjčního období nebo navzdory obdržené</w:t>
      </w:r>
      <w:r w:rsidRPr="000A4E79">
        <w:rPr>
          <w:rFonts w:ascii="Arial" w:hAnsi="Arial"/>
          <w:sz w:val="20"/>
          <w:szCs w:val="20"/>
        </w:rPr>
        <w:t xml:space="preserve"> výzvě k vrácení Zařízení, jak je uvedeno v </w:t>
      </w:r>
      <w:r w:rsidR="005B6D3F" w:rsidRPr="000A4E79">
        <w:rPr>
          <w:rFonts w:ascii="Arial" w:hAnsi="Arial"/>
          <w:sz w:val="20"/>
          <w:szCs w:val="20"/>
        </w:rPr>
        <w:t xml:space="preserve">čl. </w:t>
      </w:r>
      <w:r w:rsidR="005B6D3F" w:rsidRPr="000A4E79">
        <w:rPr>
          <w:rFonts w:ascii="Arial" w:hAnsi="Arial"/>
          <w:sz w:val="20"/>
          <w:szCs w:val="20"/>
        </w:rPr>
        <w:fldChar w:fldCharType="begin"/>
      </w:r>
      <w:r w:rsidR="005B6D3F" w:rsidRPr="000A4E79">
        <w:rPr>
          <w:rFonts w:ascii="Arial" w:hAnsi="Arial"/>
          <w:sz w:val="20"/>
          <w:szCs w:val="20"/>
        </w:rPr>
        <w:instrText xml:space="preserve"> REF _Ref84402838 \r \h </w:instrText>
      </w:r>
      <w:r w:rsidR="005B6D3F" w:rsidRPr="000A4E79">
        <w:rPr>
          <w:rFonts w:ascii="Arial" w:hAnsi="Arial"/>
          <w:sz w:val="20"/>
          <w:szCs w:val="20"/>
        </w:rPr>
      </w:r>
      <w:r w:rsidR="005B6D3F" w:rsidRPr="000A4E79">
        <w:rPr>
          <w:rFonts w:ascii="Arial" w:hAnsi="Arial"/>
          <w:sz w:val="20"/>
          <w:szCs w:val="20"/>
        </w:rPr>
        <w:fldChar w:fldCharType="separate"/>
      </w:r>
      <w:r w:rsidR="00553358" w:rsidRPr="000A4E79">
        <w:rPr>
          <w:rFonts w:ascii="Arial" w:hAnsi="Arial"/>
          <w:sz w:val="20"/>
          <w:szCs w:val="20"/>
        </w:rPr>
        <w:t>4.5</w:t>
      </w:r>
      <w:r w:rsidR="005B6D3F" w:rsidRPr="000A4E79">
        <w:rPr>
          <w:rFonts w:ascii="Arial" w:hAnsi="Arial"/>
          <w:sz w:val="20"/>
          <w:szCs w:val="20"/>
        </w:rPr>
        <w:fldChar w:fldCharType="end"/>
      </w:r>
      <w:r w:rsidRPr="000A4E79">
        <w:rPr>
          <w:rFonts w:ascii="Arial" w:hAnsi="Arial"/>
          <w:sz w:val="20"/>
          <w:szCs w:val="20"/>
        </w:rPr>
        <w:t xml:space="preserve"> Smlouvy, bude Uživatel povinen zaplatit Poskytovateli hodnotu Zařízení uvedenou v </w:t>
      </w:r>
      <w:r w:rsidR="005B6D3F" w:rsidRPr="000A4E79">
        <w:rPr>
          <w:rFonts w:ascii="Arial" w:hAnsi="Arial"/>
          <w:sz w:val="20"/>
          <w:szCs w:val="20"/>
        </w:rPr>
        <w:t xml:space="preserve">čl. </w:t>
      </w:r>
      <w:r w:rsidR="005B6D3F" w:rsidRPr="000A4E79">
        <w:rPr>
          <w:rFonts w:ascii="Arial" w:hAnsi="Arial"/>
          <w:sz w:val="20"/>
          <w:szCs w:val="20"/>
        </w:rPr>
        <w:fldChar w:fldCharType="begin"/>
      </w:r>
      <w:r w:rsidR="005B6D3F" w:rsidRPr="000A4E79">
        <w:rPr>
          <w:rFonts w:ascii="Arial" w:hAnsi="Arial"/>
          <w:sz w:val="20"/>
          <w:szCs w:val="20"/>
        </w:rPr>
        <w:instrText xml:space="preserve"> REF _Ref84402869 \r \h </w:instrText>
      </w:r>
      <w:r w:rsidR="005B6D3F" w:rsidRPr="000A4E79">
        <w:rPr>
          <w:rFonts w:ascii="Arial" w:hAnsi="Arial"/>
          <w:sz w:val="20"/>
          <w:szCs w:val="20"/>
        </w:rPr>
      </w:r>
      <w:r w:rsidR="005B6D3F" w:rsidRPr="000A4E79">
        <w:rPr>
          <w:rFonts w:ascii="Arial" w:hAnsi="Arial"/>
          <w:sz w:val="20"/>
          <w:szCs w:val="20"/>
        </w:rPr>
        <w:fldChar w:fldCharType="separate"/>
      </w:r>
      <w:r w:rsidR="00553358" w:rsidRPr="000A4E79">
        <w:rPr>
          <w:rFonts w:ascii="Arial" w:hAnsi="Arial"/>
          <w:sz w:val="20"/>
          <w:szCs w:val="20"/>
        </w:rPr>
        <w:t>1.1</w:t>
      </w:r>
      <w:r w:rsidR="005B6D3F" w:rsidRPr="000A4E79">
        <w:rPr>
          <w:rFonts w:ascii="Arial" w:hAnsi="Arial"/>
          <w:sz w:val="20"/>
          <w:szCs w:val="20"/>
        </w:rPr>
        <w:fldChar w:fldCharType="end"/>
      </w:r>
      <w:r w:rsidRPr="000A4E79">
        <w:rPr>
          <w:rFonts w:ascii="Arial" w:hAnsi="Arial"/>
          <w:sz w:val="20"/>
          <w:szCs w:val="20"/>
        </w:rPr>
        <w:t xml:space="preserve"> Smlouvy. V takovém případě se Zařízení stává majetkem Uživatele, </w:t>
      </w:r>
      <w:r w:rsidR="008E6404" w:rsidRPr="000A4E79">
        <w:rPr>
          <w:rFonts w:ascii="Arial" w:hAnsi="Arial"/>
          <w:sz w:val="20"/>
          <w:szCs w:val="20"/>
        </w:rPr>
        <w:t>přičemž</w:t>
      </w:r>
      <w:r w:rsidR="005B6D3F" w:rsidRPr="000A4E79">
        <w:rPr>
          <w:rFonts w:ascii="Arial" w:hAnsi="Arial"/>
          <w:sz w:val="20"/>
          <w:szCs w:val="20"/>
        </w:rPr>
        <w:t xml:space="preserve"> </w:t>
      </w:r>
      <w:r w:rsidRPr="000A4E79">
        <w:rPr>
          <w:rFonts w:ascii="Arial" w:hAnsi="Arial"/>
          <w:sz w:val="20"/>
          <w:szCs w:val="20"/>
        </w:rPr>
        <w:t xml:space="preserve">Poskytovatel </w:t>
      </w:r>
      <w:r w:rsidR="005B6D3F" w:rsidRPr="000A4E79">
        <w:rPr>
          <w:rFonts w:ascii="Arial" w:hAnsi="Arial"/>
          <w:sz w:val="20"/>
          <w:szCs w:val="20"/>
        </w:rPr>
        <w:t>ne</w:t>
      </w:r>
      <w:r w:rsidR="008E6404" w:rsidRPr="000A4E79">
        <w:rPr>
          <w:rFonts w:ascii="Arial" w:hAnsi="Arial"/>
          <w:sz w:val="20"/>
          <w:szCs w:val="20"/>
        </w:rPr>
        <w:t>dává</w:t>
      </w:r>
      <w:r w:rsidR="005B6D3F" w:rsidRPr="000A4E79">
        <w:rPr>
          <w:rFonts w:ascii="Arial" w:hAnsi="Arial"/>
          <w:sz w:val="20"/>
          <w:szCs w:val="20"/>
        </w:rPr>
        <w:t xml:space="preserve"> Uživateli</w:t>
      </w:r>
      <w:r w:rsidRPr="000A4E79">
        <w:rPr>
          <w:rFonts w:ascii="Arial" w:hAnsi="Arial"/>
          <w:sz w:val="20"/>
          <w:szCs w:val="20"/>
        </w:rPr>
        <w:t xml:space="preserve"> jakoukoli </w:t>
      </w:r>
      <w:r w:rsidR="005B6D3F" w:rsidRPr="000A4E79">
        <w:rPr>
          <w:rFonts w:ascii="Arial" w:hAnsi="Arial"/>
          <w:sz w:val="20"/>
          <w:szCs w:val="20"/>
        </w:rPr>
        <w:t>záruku za jakost</w:t>
      </w:r>
      <w:r w:rsidRPr="000A4E79">
        <w:rPr>
          <w:rFonts w:ascii="Arial" w:hAnsi="Arial"/>
          <w:sz w:val="20"/>
          <w:szCs w:val="20"/>
        </w:rPr>
        <w:t xml:space="preserve"> Zařízení a</w:t>
      </w:r>
      <w:r w:rsidR="004A1B35" w:rsidRPr="000A4E79">
        <w:rPr>
          <w:rFonts w:ascii="Arial" w:hAnsi="Arial"/>
          <w:sz w:val="20"/>
          <w:szCs w:val="20"/>
        </w:rPr>
        <w:t>ni</w:t>
      </w:r>
      <w:r w:rsidRPr="000A4E79">
        <w:rPr>
          <w:rFonts w:ascii="Arial" w:hAnsi="Arial"/>
          <w:sz w:val="20"/>
          <w:szCs w:val="20"/>
        </w:rPr>
        <w:t xml:space="preserve"> neposkytuje na Zařízení záruku kvality.</w:t>
      </w:r>
      <w:r w:rsidR="005B6D3F" w:rsidRPr="000A4E79">
        <w:rPr>
          <w:rFonts w:ascii="Arial" w:hAnsi="Arial"/>
          <w:sz w:val="20"/>
          <w:szCs w:val="20"/>
        </w:rPr>
        <w:t xml:space="preserve"> Uživatel se v takovém případě zároveň vzdává jakýchkoliv nároků z vadného plnění ve smyslu ustanovení § 1916 odst. 2 Občanského zákoníku.</w:t>
      </w:r>
    </w:p>
    <w:p w14:paraId="4FF976C2" w14:textId="29DF3A77" w:rsidR="005200CD" w:rsidRPr="000A4E79" w:rsidRDefault="005200CD" w:rsidP="00CC71AA">
      <w:pPr>
        <w:pStyle w:val="Odstavecseseznamem"/>
        <w:numPr>
          <w:ilvl w:val="0"/>
          <w:numId w:val="34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b/>
          <w:sz w:val="20"/>
          <w:szCs w:val="20"/>
        </w:rPr>
        <w:t xml:space="preserve">Závěrečná </w:t>
      </w:r>
      <w:r w:rsidRPr="000A4E79">
        <w:rPr>
          <w:rFonts w:ascii="Arial" w:hAnsi="Arial" w:cs="Arial"/>
          <w:b/>
          <w:sz w:val="20"/>
          <w:szCs w:val="20"/>
        </w:rPr>
        <w:t>ustanovení</w:t>
      </w:r>
    </w:p>
    <w:p w14:paraId="22EB2FA7" w14:textId="373295A6" w:rsidR="003F1040" w:rsidRPr="000A4E79" w:rsidRDefault="003F1040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Tato Smlouva nabývá platnosti a účinnosti k datu jejího podepsání oběma stranami.</w:t>
      </w:r>
    </w:p>
    <w:p w14:paraId="6A33D07F" w14:textId="1A4F9E6D" w:rsidR="003F1040" w:rsidRPr="000A4E79" w:rsidRDefault="003F1040" w:rsidP="003F1040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 xml:space="preserve">Tato smlouva se řídí příslušnými </w:t>
      </w:r>
      <w:r w:rsidR="004A1B35" w:rsidRPr="000A4E79">
        <w:rPr>
          <w:rFonts w:ascii="Arial" w:hAnsi="Arial"/>
          <w:sz w:val="20"/>
          <w:szCs w:val="20"/>
        </w:rPr>
        <w:t>právními předpisy</w:t>
      </w:r>
      <w:r w:rsidRPr="000A4E79">
        <w:rPr>
          <w:rFonts w:ascii="Arial" w:hAnsi="Arial"/>
          <w:sz w:val="20"/>
          <w:szCs w:val="20"/>
        </w:rPr>
        <w:t xml:space="preserve"> české republiky. Strany vylučují použití ustanovení §</w:t>
      </w:r>
      <w:r w:rsidR="004A1B35" w:rsidRPr="000A4E79">
        <w:t> </w:t>
      </w:r>
      <w:r w:rsidRPr="000A4E79">
        <w:rPr>
          <w:rFonts w:ascii="Arial" w:hAnsi="Arial"/>
          <w:sz w:val="20"/>
          <w:szCs w:val="20"/>
        </w:rPr>
        <w:t xml:space="preserve">2199 odst. 2 Občanského zákoníku. Poskytovatel je dále oprávněn uplatnit </w:t>
      </w:r>
      <w:r w:rsidR="00340437" w:rsidRPr="000A4E79">
        <w:rPr>
          <w:rFonts w:ascii="Arial" w:hAnsi="Arial"/>
          <w:sz w:val="20"/>
          <w:szCs w:val="20"/>
        </w:rPr>
        <w:t xml:space="preserve">veškeré </w:t>
      </w:r>
      <w:r w:rsidRPr="000A4E79">
        <w:rPr>
          <w:rFonts w:ascii="Arial" w:hAnsi="Arial"/>
          <w:sz w:val="20"/>
          <w:szCs w:val="20"/>
        </w:rPr>
        <w:t xml:space="preserve">své nároky z této Smlouvy </w:t>
      </w:r>
      <w:r w:rsidR="004A1B35" w:rsidRPr="000A4E79">
        <w:rPr>
          <w:rFonts w:ascii="Arial" w:hAnsi="Arial"/>
          <w:sz w:val="20"/>
          <w:szCs w:val="20"/>
        </w:rPr>
        <w:t>v</w:t>
      </w:r>
      <w:r w:rsidRPr="000A4E79">
        <w:rPr>
          <w:rFonts w:ascii="Arial" w:hAnsi="Arial"/>
          <w:sz w:val="20"/>
          <w:szCs w:val="20"/>
        </w:rPr>
        <w:t>e standardní promlčecí době</w:t>
      </w:r>
      <w:r w:rsidR="00340437" w:rsidRPr="000A4E79">
        <w:rPr>
          <w:rFonts w:ascii="Arial" w:hAnsi="Arial"/>
          <w:sz w:val="20"/>
          <w:szCs w:val="20"/>
        </w:rPr>
        <w:t xml:space="preserve"> dle ustanovení § 629 Občanského zákoníku.</w:t>
      </w:r>
    </w:p>
    <w:p w14:paraId="304DCDEA" w14:textId="73D2AFC2" w:rsidR="005200CD" w:rsidRPr="000A4E79" w:rsidRDefault="00C83FF4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Strany se zavazují, že veškeré spory, které mohou vyplývat z této Smlouvy, urovnají smírnou cestou. Pokud k</w:t>
      </w:r>
      <w:r w:rsidR="003F1040" w:rsidRPr="000A4E79">
        <w:rPr>
          <w:rFonts w:ascii="Arial" w:hAnsi="Arial"/>
          <w:sz w:val="20"/>
          <w:szCs w:val="20"/>
        </w:rPr>
        <w:t>e</w:t>
      </w:r>
      <w:r w:rsidRPr="000A4E79">
        <w:rPr>
          <w:rFonts w:ascii="Arial" w:hAnsi="Arial"/>
          <w:sz w:val="20"/>
          <w:szCs w:val="20"/>
        </w:rPr>
        <w:t xml:space="preserve"> smírnému urovnání sporů nedojde, strany se dohodly, že budou veškeré spory předloženy soudu, který je příslušný podle sídla Poskytovatele.</w:t>
      </w:r>
    </w:p>
    <w:p w14:paraId="33E150E4" w14:textId="74AD9F15" w:rsidR="005200CD" w:rsidRPr="000A4E79" w:rsidRDefault="003F1040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Tuto Smlouvu lze měnit pouze na základě dohody stran ve formě písemných vzestupně číslovaných dodatků podepsaných všemi stranami.</w:t>
      </w:r>
    </w:p>
    <w:p w14:paraId="65E90E39" w14:textId="4024C97F" w:rsidR="005200CD" w:rsidRPr="000A4E79" w:rsidRDefault="00512C1D" w:rsidP="00CC71AA">
      <w:pPr>
        <w:pStyle w:val="Odstavecseseznamem"/>
        <w:numPr>
          <w:ilvl w:val="1"/>
          <w:numId w:val="3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Přílohy této Smlouvy tvoří její nedílnou součást. Tato Smlouva má následující přílohy:</w:t>
      </w:r>
    </w:p>
    <w:p w14:paraId="38D380EA" w14:textId="797D62CF" w:rsidR="005200CD" w:rsidRPr="000A4E79" w:rsidRDefault="00512C1D" w:rsidP="00340437">
      <w:pPr>
        <w:pStyle w:val="Odstavecseseznamem"/>
        <w:numPr>
          <w:ilvl w:val="2"/>
          <w:numId w:val="34"/>
        </w:numPr>
        <w:spacing w:before="24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b/>
          <w:sz w:val="20"/>
          <w:szCs w:val="20"/>
        </w:rPr>
        <w:t>Příloha č. 1</w:t>
      </w:r>
      <w:r w:rsidRPr="000A4E79">
        <w:rPr>
          <w:rFonts w:ascii="Arial" w:hAnsi="Arial"/>
          <w:sz w:val="20"/>
          <w:szCs w:val="20"/>
        </w:rPr>
        <w:t xml:space="preserve"> – Vzor protokolu o předání Zařízení,</w:t>
      </w:r>
    </w:p>
    <w:p w14:paraId="2505738A" w14:textId="43BCE157" w:rsidR="005200CD" w:rsidRPr="000A4E79" w:rsidRDefault="00512C1D" w:rsidP="00340437">
      <w:pPr>
        <w:pStyle w:val="Odstavecseseznamem"/>
        <w:numPr>
          <w:ilvl w:val="2"/>
          <w:numId w:val="3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b/>
          <w:sz w:val="20"/>
          <w:szCs w:val="20"/>
        </w:rPr>
        <w:t>Příloha č. 2</w:t>
      </w:r>
      <w:r w:rsidRPr="000A4E79">
        <w:rPr>
          <w:rFonts w:ascii="Arial" w:hAnsi="Arial"/>
          <w:sz w:val="20"/>
          <w:szCs w:val="20"/>
        </w:rPr>
        <w:t xml:space="preserve"> – Vzor protokolu o </w:t>
      </w:r>
      <w:r w:rsidR="003F1040" w:rsidRPr="000A4E79">
        <w:rPr>
          <w:rFonts w:ascii="Arial" w:hAnsi="Arial"/>
          <w:sz w:val="20"/>
          <w:szCs w:val="20"/>
        </w:rPr>
        <w:t xml:space="preserve">vrácení </w:t>
      </w:r>
      <w:r w:rsidRPr="000A4E79">
        <w:rPr>
          <w:rFonts w:ascii="Arial" w:hAnsi="Arial"/>
          <w:sz w:val="20"/>
          <w:szCs w:val="20"/>
        </w:rPr>
        <w:t>Zařízení,</w:t>
      </w:r>
    </w:p>
    <w:p w14:paraId="644ED95A" w14:textId="285739FE" w:rsidR="005200CD" w:rsidRPr="000A4E79" w:rsidRDefault="00322EE7" w:rsidP="00CC71AA">
      <w:pPr>
        <w:pStyle w:val="Odstavecseseznamem"/>
        <w:numPr>
          <w:ilvl w:val="1"/>
          <w:numId w:val="34"/>
        </w:numPr>
        <w:spacing w:before="120" w:after="7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Smlouva byla sepsána ve dvou stejnopisech, po jednom pro každou stranu.</w:t>
      </w:r>
    </w:p>
    <w:p w14:paraId="0B660ECF" w14:textId="64BE35B8" w:rsidR="00340437" w:rsidRPr="000A4E79" w:rsidRDefault="00340437" w:rsidP="0052194E">
      <w:pPr>
        <w:ind w:left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8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510"/>
      </w:tblGrid>
      <w:tr w:rsidR="00FE7BFA" w:rsidRPr="000A4E79" w14:paraId="39BE566B" w14:textId="77777777" w:rsidTr="004A7250">
        <w:trPr>
          <w:trHeight w:val="246"/>
        </w:trPr>
        <w:tc>
          <w:tcPr>
            <w:tcW w:w="4373" w:type="dxa"/>
          </w:tcPr>
          <w:p w14:paraId="5F2269F2" w14:textId="6F8C4BEF" w:rsidR="00FE7BFA" w:rsidRPr="000A4E79" w:rsidRDefault="00FE7BFA" w:rsidP="004A7250">
            <w:pPr>
              <w:jc w:val="left"/>
              <w:rPr>
                <w:rFonts w:ascii="Arial" w:hAnsi="Arial" w:cs="Arial"/>
                <w:lang w:val="en-US"/>
              </w:rPr>
            </w:pPr>
            <w:r w:rsidRPr="000A4E79">
              <w:rPr>
                <w:rFonts w:ascii="Arial" w:hAnsi="Arial" w:cs="Arial"/>
              </w:rPr>
              <w:t xml:space="preserve">V _________ </w:t>
            </w:r>
            <w:r w:rsidR="00636D86">
              <w:rPr>
                <w:rFonts w:ascii="Arial" w:hAnsi="Arial" w:cs="Arial"/>
              </w:rPr>
              <w:t xml:space="preserve">     </w:t>
            </w:r>
            <w:r w:rsidRPr="000A4E79">
              <w:rPr>
                <w:rFonts w:ascii="Arial" w:hAnsi="Arial" w:cs="Arial"/>
              </w:rPr>
              <w:t>dne ___________</w:t>
            </w:r>
          </w:p>
        </w:tc>
        <w:tc>
          <w:tcPr>
            <w:tcW w:w="4510" w:type="dxa"/>
          </w:tcPr>
          <w:p w14:paraId="46475616" w14:textId="3D8DC2D8" w:rsidR="00FE7BFA" w:rsidRPr="000A4E79" w:rsidRDefault="00FE7BFA" w:rsidP="004A7250">
            <w:pPr>
              <w:jc w:val="left"/>
              <w:rPr>
                <w:rFonts w:ascii="Arial" w:hAnsi="Arial" w:cs="Arial"/>
                <w:lang w:val="en-US"/>
              </w:rPr>
            </w:pPr>
            <w:r w:rsidRPr="000A4E79">
              <w:rPr>
                <w:rFonts w:ascii="Arial" w:hAnsi="Arial" w:cs="Arial"/>
              </w:rPr>
              <w:t>V</w:t>
            </w:r>
            <w:r w:rsidR="00636D86">
              <w:rPr>
                <w:rFonts w:ascii="Arial" w:hAnsi="Arial" w:cs="Arial"/>
              </w:rPr>
              <w:t xml:space="preserve"> Havlíčkově Brodě</w:t>
            </w:r>
            <w:r w:rsidRPr="000A4E79">
              <w:rPr>
                <w:rFonts w:ascii="Arial" w:hAnsi="Arial" w:cs="Arial"/>
              </w:rPr>
              <w:t xml:space="preserve"> dne </w:t>
            </w:r>
            <w:r w:rsidR="00636D86">
              <w:rPr>
                <w:rFonts w:ascii="Arial" w:hAnsi="Arial" w:cs="Arial"/>
              </w:rPr>
              <w:t>22.7.2025</w:t>
            </w:r>
          </w:p>
        </w:tc>
      </w:tr>
      <w:tr w:rsidR="00FE7BFA" w:rsidRPr="000A4E79" w14:paraId="2B168277" w14:textId="77777777" w:rsidTr="004A7250">
        <w:trPr>
          <w:trHeight w:val="1016"/>
        </w:trPr>
        <w:tc>
          <w:tcPr>
            <w:tcW w:w="4373" w:type="dxa"/>
          </w:tcPr>
          <w:p w14:paraId="56062B33" w14:textId="77777777" w:rsidR="00FE7BFA" w:rsidRPr="000A4E79" w:rsidRDefault="00FE7BFA" w:rsidP="004A7250">
            <w:pPr>
              <w:spacing w:before="720"/>
              <w:jc w:val="left"/>
              <w:rPr>
                <w:rFonts w:ascii="Arial" w:hAnsi="Arial" w:cs="Arial"/>
                <w:lang w:val="en-US"/>
              </w:rPr>
            </w:pPr>
            <w:r w:rsidRPr="000A4E79">
              <w:rPr>
                <w:rFonts w:ascii="Arial" w:hAnsi="Arial" w:cs="Arial"/>
                <w:lang w:val="en-US"/>
              </w:rPr>
              <w:t>______________________</w:t>
            </w:r>
          </w:p>
        </w:tc>
        <w:tc>
          <w:tcPr>
            <w:tcW w:w="4510" w:type="dxa"/>
          </w:tcPr>
          <w:p w14:paraId="45B425AF" w14:textId="77777777" w:rsidR="00FE7BFA" w:rsidRPr="000A4E79" w:rsidRDefault="00FE7BFA" w:rsidP="004A7250">
            <w:pPr>
              <w:spacing w:before="720"/>
              <w:jc w:val="left"/>
              <w:rPr>
                <w:rFonts w:ascii="Arial" w:hAnsi="Arial" w:cs="Arial"/>
                <w:lang w:val="en-US"/>
              </w:rPr>
            </w:pPr>
            <w:r w:rsidRPr="000A4E79">
              <w:rPr>
                <w:rFonts w:ascii="Arial" w:hAnsi="Arial" w:cs="Arial"/>
                <w:lang w:val="en-US"/>
              </w:rPr>
              <w:t>______________________</w:t>
            </w:r>
            <w:r>
              <w:rPr>
                <w:rFonts w:ascii="Arial" w:hAnsi="Arial" w:cs="Arial"/>
                <w:lang w:val="en-US"/>
              </w:rPr>
              <w:t>__</w:t>
            </w:r>
          </w:p>
        </w:tc>
      </w:tr>
      <w:tr w:rsidR="00FE7BFA" w:rsidRPr="000A4E79" w14:paraId="5A21574F" w14:textId="77777777" w:rsidTr="004A7250">
        <w:trPr>
          <w:trHeight w:val="72"/>
        </w:trPr>
        <w:tc>
          <w:tcPr>
            <w:tcW w:w="4373" w:type="dxa"/>
          </w:tcPr>
          <w:p w14:paraId="1997EB8B" w14:textId="77777777" w:rsidR="00FE7BFA" w:rsidRPr="000A4E79" w:rsidRDefault="00FE7BFA" w:rsidP="004A7250">
            <w:pPr>
              <w:jc w:val="left"/>
              <w:rPr>
                <w:rFonts w:ascii="Arial" w:hAnsi="Arial" w:cs="Arial"/>
                <w:b/>
                <w:lang w:val="pl-PL"/>
              </w:rPr>
            </w:pPr>
            <w:r w:rsidRPr="000A4E79">
              <w:rPr>
                <w:rFonts w:ascii="Arial" w:hAnsi="Arial" w:cs="Arial"/>
                <w:b/>
                <w:lang w:val="pl-PL"/>
              </w:rPr>
              <w:t>Arjo Czech Republic s.r.o.</w:t>
            </w:r>
          </w:p>
          <w:p w14:paraId="743404F1" w14:textId="77777777" w:rsidR="00FE7BFA" w:rsidRPr="000A4E79" w:rsidRDefault="00FE7BFA" w:rsidP="004A7250">
            <w:pPr>
              <w:jc w:val="lef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/>
              </w:rPr>
              <w:t xml:space="preserve">Petr Koukal </w:t>
            </w:r>
            <w:r w:rsidRPr="00746B65">
              <w:rPr>
                <w:rFonts w:ascii="Arial" w:hAnsi="Arial" w:cs="Arial"/>
              </w:rPr>
              <w:t>/</w:t>
            </w:r>
            <w:r>
              <w:rPr>
                <w:rFonts w:ascii="Arial" w:hAnsi="Arial"/>
              </w:rPr>
              <w:t xml:space="preserve"> Senior </w:t>
            </w:r>
            <w:proofErr w:type="spellStart"/>
            <w:r>
              <w:rPr>
                <w:rFonts w:ascii="Arial" w:hAnsi="Arial"/>
              </w:rPr>
              <w:t>Account</w:t>
            </w:r>
            <w:proofErr w:type="spellEnd"/>
            <w:r>
              <w:rPr>
                <w:rFonts w:ascii="Arial" w:hAnsi="Arial"/>
              </w:rPr>
              <w:t xml:space="preserve"> Manager LTC – Moravia</w:t>
            </w:r>
          </w:p>
        </w:tc>
        <w:tc>
          <w:tcPr>
            <w:tcW w:w="4510" w:type="dxa"/>
          </w:tcPr>
          <w:p w14:paraId="0AAE7C67" w14:textId="77777777" w:rsidR="00FE7BFA" w:rsidRDefault="00FE7BFA" w:rsidP="004A7250">
            <w:pPr>
              <w:rPr>
                <w:rFonts w:ascii="Arial" w:hAnsi="Arial" w:cs="Arial"/>
                <w:b/>
                <w:bCs/>
              </w:rPr>
            </w:pPr>
            <w:r w:rsidRPr="00FE7BFA">
              <w:rPr>
                <w:rFonts w:ascii="Arial" w:hAnsi="Arial"/>
                <w:b/>
                <w:bCs/>
              </w:rPr>
              <w:t>Domov pro seniory Havlíčkův Brod</w:t>
            </w:r>
          </w:p>
          <w:p w14:paraId="62E72FCB" w14:textId="318A13B8" w:rsidR="00FE7BFA" w:rsidRPr="005F1132" w:rsidRDefault="007C30A0" w:rsidP="004A72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Hana Hlaváčková</w:t>
            </w:r>
            <w:r w:rsidR="00FE7BFA">
              <w:rPr>
                <w:rFonts w:ascii="Arial" w:hAnsi="Arial"/>
              </w:rPr>
              <w:t xml:space="preserve"> </w:t>
            </w:r>
            <w:r w:rsidR="00FE7BFA" w:rsidRPr="00746B65">
              <w:rPr>
                <w:rFonts w:ascii="Arial" w:hAnsi="Arial" w:cs="Arial"/>
              </w:rPr>
              <w:t>/</w:t>
            </w:r>
            <w:r w:rsidR="00FE7BFA" w:rsidRPr="005D78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ředitelka</w:t>
            </w:r>
          </w:p>
        </w:tc>
      </w:tr>
    </w:tbl>
    <w:p w14:paraId="3F232F72" w14:textId="464CCD20" w:rsidR="0052194E" w:rsidRPr="000A4E79" w:rsidRDefault="0052194E" w:rsidP="0052194E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 w:cs="Arial"/>
          <w:b/>
          <w:sz w:val="20"/>
          <w:szCs w:val="20"/>
        </w:rPr>
        <w:br w:type="page"/>
      </w:r>
    </w:p>
    <w:p w14:paraId="15A1714C" w14:textId="07A224EF" w:rsidR="005200CD" w:rsidRPr="000A4E79" w:rsidRDefault="00EF1E77" w:rsidP="00157404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/>
          <w:b/>
          <w:sz w:val="20"/>
          <w:szCs w:val="20"/>
        </w:rPr>
        <w:lastRenderedPageBreak/>
        <w:t>Příloha č. 1</w:t>
      </w:r>
    </w:p>
    <w:p w14:paraId="6D842E46" w14:textId="25E02394" w:rsidR="005200CD" w:rsidRPr="000A4E79" w:rsidRDefault="009C3058" w:rsidP="005200CD">
      <w:pPr>
        <w:jc w:val="center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/>
          <w:b/>
          <w:sz w:val="20"/>
          <w:szCs w:val="20"/>
        </w:rPr>
        <w:t>Protokol o předání Zařízení</w:t>
      </w:r>
    </w:p>
    <w:p w14:paraId="510B616D" w14:textId="7660FFB6" w:rsidR="005200CD" w:rsidRDefault="00340437" w:rsidP="00157404">
      <w:pPr>
        <w:spacing w:before="240"/>
        <w:jc w:val="both"/>
        <w:rPr>
          <w:rFonts w:ascii="Arial" w:hAnsi="Arial" w:cs="Arial"/>
          <w:sz w:val="20"/>
          <w:szCs w:val="20"/>
        </w:rPr>
      </w:pPr>
      <w:proofErr w:type="spellStart"/>
      <w:r w:rsidRPr="000A4E79">
        <w:rPr>
          <w:rFonts w:ascii="Arial" w:hAnsi="Arial"/>
          <w:b/>
          <w:sz w:val="20"/>
          <w:szCs w:val="20"/>
        </w:rPr>
        <w:t>Arjo</w:t>
      </w:r>
      <w:proofErr w:type="spellEnd"/>
      <w:r w:rsidRPr="000A4E79">
        <w:rPr>
          <w:rFonts w:ascii="Arial" w:hAnsi="Arial"/>
          <w:b/>
          <w:sz w:val="20"/>
          <w:szCs w:val="20"/>
        </w:rPr>
        <w:t xml:space="preserve"> Czech Republic s.r.o.</w:t>
      </w:r>
      <w:r w:rsidRPr="000A4E79">
        <w:rPr>
          <w:rFonts w:ascii="Arial" w:hAnsi="Arial"/>
          <w:bCs/>
          <w:sz w:val="20"/>
          <w:szCs w:val="20"/>
        </w:rPr>
        <w:t>,</w:t>
      </w:r>
      <w:r w:rsidRPr="000A4E79">
        <w:rPr>
          <w:rFonts w:ascii="Arial" w:hAnsi="Arial"/>
          <w:sz w:val="20"/>
          <w:szCs w:val="20"/>
        </w:rPr>
        <w:t xml:space="preserve"> </w:t>
      </w:r>
      <w:r w:rsidR="00B22DAA" w:rsidRPr="00B22DAA">
        <w:rPr>
          <w:rFonts w:ascii="Arial" w:hAnsi="Arial"/>
          <w:sz w:val="20"/>
          <w:szCs w:val="20"/>
        </w:rPr>
        <w:t>se sídlem Škrétova 490/12, Vinohrady, 120 00 Praha 2, IČO: 469 62 549, zapsaná v obchodním rejstříku vedeném Městským soudem v Praze, oddíl C, vložka 274238</w:t>
      </w:r>
      <w:r w:rsidRPr="000A4E79">
        <w:rPr>
          <w:rFonts w:ascii="Arial" w:hAnsi="Arial"/>
          <w:sz w:val="20"/>
          <w:szCs w:val="20"/>
        </w:rPr>
        <w:t xml:space="preserve">, </w:t>
      </w:r>
      <w:r w:rsidR="00DB0BB8" w:rsidRPr="000A4E79">
        <w:rPr>
          <w:rFonts w:ascii="Arial" w:hAnsi="Arial"/>
          <w:sz w:val="20"/>
          <w:szCs w:val="20"/>
        </w:rPr>
        <w:t xml:space="preserve">níže uvedeného </w:t>
      </w:r>
      <w:r w:rsidR="005200CD" w:rsidRPr="000A4E79">
        <w:rPr>
          <w:rFonts w:ascii="Arial" w:hAnsi="Arial"/>
          <w:sz w:val="20"/>
          <w:szCs w:val="20"/>
        </w:rPr>
        <w:t xml:space="preserve">dne předává </w:t>
      </w:r>
      <w:r w:rsidR="00DB0BB8" w:rsidRPr="000A4E79">
        <w:rPr>
          <w:rFonts w:ascii="Arial" w:hAnsi="Arial"/>
          <w:sz w:val="20"/>
          <w:szCs w:val="20"/>
        </w:rPr>
        <w:t xml:space="preserve">níže uvedená </w:t>
      </w:r>
      <w:r w:rsidR="005200CD" w:rsidRPr="000A4E79">
        <w:rPr>
          <w:rFonts w:ascii="Arial" w:hAnsi="Arial"/>
          <w:sz w:val="20"/>
          <w:szCs w:val="20"/>
        </w:rPr>
        <w:t xml:space="preserve">Zařízení spolu s veškerou nezbytnou dokumentací a návody k použití, jak je uvedeno ve </w:t>
      </w:r>
      <w:r w:rsidR="005200CD" w:rsidRPr="000A4E79">
        <w:rPr>
          <w:rFonts w:ascii="Arial" w:hAnsi="Arial"/>
          <w:b/>
          <w:sz w:val="20"/>
          <w:szCs w:val="20"/>
        </w:rPr>
        <w:t xml:space="preserve">Smlouvě o </w:t>
      </w:r>
      <w:r w:rsidR="00DB0BB8" w:rsidRPr="000A4E79">
        <w:rPr>
          <w:rFonts w:ascii="Arial" w:hAnsi="Arial"/>
          <w:b/>
          <w:sz w:val="20"/>
          <w:szCs w:val="20"/>
        </w:rPr>
        <w:t>vý</w:t>
      </w:r>
      <w:r w:rsidR="005200CD" w:rsidRPr="000A4E79">
        <w:rPr>
          <w:rFonts w:ascii="Arial" w:hAnsi="Arial"/>
          <w:b/>
          <w:sz w:val="20"/>
          <w:szCs w:val="20"/>
        </w:rPr>
        <w:t xml:space="preserve">půjčce </w:t>
      </w:r>
      <w:r w:rsidR="005200CD" w:rsidRPr="000A4E79">
        <w:rPr>
          <w:rFonts w:ascii="Arial" w:hAnsi="Arial"/>
          <w:bCs/>
          <w:sz w:val="20"/>
          <w:szCs w:val="20"/>
        </w:rPr>
        <w:t>z</w:t>
      </w:r>
      <w:r w:rsidR="00DB0BB8" w:rsidRPr="000A4E79">
        <w:rPr>
          <w:rFonts w:ascii="Arial" w:hAnsi="Arial"/>
          <w:bCs/>
          <w:sz w:val="20"/>
          <w:szCs w:val="20"/>
        </w:rPr>
        <w:t>e</w:t>
      </w:r>
      <w:r w:rsidR="00DB0BB8" w:rsidRPr="000A4E79">
        <w:rPr>
          <w:rFonts w:ascii="Arial" w:hAnsi="Arial"/>
          <w:b/>
          <w:sz w:val="20"/>
          <w:szCs w:val="20"/>
        </w:rPr>
        <w:t xml:space="preserve"> </w:t>
      </w:r>
      <w:r w:rsidR="00DB0BB8" w:rsidRPr="000A4E79">
        <w:rPr>
          <w:rFonts w:ascii="Arial" w:hAnsi="Arial"/>
          <w:bCs/>
          <w:sz w:val="20"/>
          <w:szCs w:val="20"/>
        </w:rPr>
        <w:t>dne</w:t>
      </w:r>
      <w:r w:rsidR="005200CD" w:rsidRPr="000A4E79">
        <w:rPr>
          <w:rFonts w:ascii="Arial" w:hAnsi="Arial"/>
          <w:b/>
          <w:sz w:val="20"/>
          <w:szCs w:val="20"/>
        </w:rPr>
        <w:t xml:space="preserve"> </w:t>
      </w:r>
      <w:r w:rsidR="000A4E79" w:rsidRPr="000A4E79">
        <w:rPr>
          <w:rFonts w:ascii="Arial" w:hAnsi="Arial"/>
          <w:sz w:val="20"/>
          <w:szCs w:val="20"/>
        </w:rPr>
        <w:t>________________</w:t>
      </w:r>
      <w:r w:rsidR="00DB0BB8" w:rsidRPr="000A4E79">
        <w:rPr>
          <w:rFonts w:ascii="Arial" w:hAnsi="Arial" w:cs="Arial"/>
          <w:sz w:val="20"/>
          <w:szCs w:val="20"/>
        </w:rPr>
        <w:t>:</w:t>
      </w:r>
    </w:p>
    <w:p w14:paraId="023ECFBC" w14:textId="62811B04" w:rsidR="009C06D8" w:rsidRPr="009C06D8" w:rsidRDefault="009C06D8" w:rsidP="009C06D8">
      <w:pPr>
        <w:pStyle w:val="Odstavecseseznamem"/>
        <w:numPr>
          <w:ilvl w:val="6"/>
          <w:numId w:val="34"/>
        </w:numPr>
        <w:spacing w:before="240"/>
        <w:rPr>
          <w:rFonts w:ascii="Arial" w:hAnsi="Arial" w:cs="Arial"/>
          <w:color w:val="000000"/>
          <w:sz w:val="22"/>
          <w:szCs w:val="22"/>
          <w:lang w:eastAsia="cs-CZ"/>
        </w:rPr>
      </w:pPr>
      <w:proofErr w:type="spellStart"/>
      <w:r w:rsidRPr="009C06D8">
        <w:rPr>
          <w:rFonts w:ascii="Arial" w:hAnsi="Arial"/>
          <w:sz w:val="20"/>
          <w:szCs w:val="20"/>
        </w:rPr>
        <w:t>Carendo</w:t>
      </w:r>
      <w:proofErr w:type="spellEnd"/>
      <w:r w:rsidRPr="009C06D8">
        <w:rPr>
          <w:rFonts w:ascii="Arial" w:hAnsi="Arial"/>
          <w:sz w:val="20"/>
          <w:szCs w:val="20"/>
        </w:rPr>
        <w:t xml:space="preserve">, EU se sériovým číslem </w:t>
      </w:r>
      <w:r w:rsidR="00A760A0">
        <w:rPr>
          <w:rFonts w:ascii="Arial" w:hAnsi="Arial" w:cs="Arial"/>
          <w:color w:val="000000"/>
          <w:sz w:val="22"/>
          <w:szCs w:val="22"/>
          <w:lang w:eastAsia="cs-CZ"/>
        </w:rPr>
        <w:t>P0605440</w:t>
      </w:r>
    </w:p>
    <w:p w14:paraId="085CCEDC" w14:textId="77777777" w:rsidR="009C06D8" w:rsidRPr="009C06D8" w:rsidRDefault="009C06D8" w:rsidP="009C06D8">
      <w:pPr>
        <w:pStyle w:val="Odstavecseseznamem"/>
        <w:spacing w:before="240"/>
        <w:ind w:left="252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1966607" w14:textId="057AA127" w:rsidR="009C06D8" w:rsidRPr="009C06D8" w:rsidRDefault="00BB664D" w:rsidP="009C06D8">
      <w:pPr>
        <w:pStyle w:val="Odstavecseseznamem"/>
        <w:numPr>
          <w:ilvl w:val="6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BB664D">
        <w:rPr>
          <w:rFonts w:ascii="Arial" w:hAnsi="Arial"/>
          <w:sz w:val="20"/>
          <w:szCs w:val="20"/>
        </w:rPr>
        <w:t>Carino</w:t>
      </w:r>
      <w:r w:rsidRPr="009C06D8">
        <w:rPr>
          <w:rFonts w:ascii="Arial" w:hAnsi="Arial"/>
          <w:sz w:val="20"/>
          <w:szCs w:val="20"/>
        </w:rPr>
        <w:t xml:space="preserve">, EU se sériovým číslem </w:t>
      </w:r>
      <w:r w:rsidR="00EE55B8">
        <w:rPr>
          <w:rFonts w:ascii="Arial" w:hAnsi="Arial" w:cs="Arial"/>
          <w:color w:val="000000"/>
          <w:sz w:val="22"/>
          <w:szCs w:val="22"/>
          <w:lang w:eastAsia="cs-CZ"/>
        </w:rPr>
        <w:t>P0844098</w:t>
      </w:r>
    </w:p>
    <w:p w14:paraId="138E7ED1" w14:textId="54580BD3" w:rsidR="005200CD" w:rsidRPr="009C06D8" w:rsidRDefault="00FE7BFA" w:rsidP="009C06D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E7BFA">
        <w:rPr>
          <w:rFonts w:ascii="Arial" w:hAnsi="Arial"/>
          <w:b/>
          <w:sz w:val="20"/>
          <w:szCs w:val="20"/>
        </w:rPr>
        <w:t>Domov pro seniory Havlíčkův Brod</w:t>
      </w:r>
      <w:r w:rsidRPr="00FE7BFA">
        <w:rPr>
          <w:rFonts w:ascii="Arial" w:hAnsi="Arial"/>
          <w:sz w:val="20"/>
          <w:szCs w:val="20"/>
        </w:rPr>
        <w:t>, příspěvková organizace, se sídlem Husova 2119, 580 01 Havlíčkův Brod, IČO: 601 28 071</w:t>
      </w:r>
      <w:r w:rsidR="00DC13CA" w:rsidRPr="009C06D8">
        <w:rPr>
          <w:rFonts w:ascii="Arial" w:hAnsi="Arial"/>
          <w:sz w:val="20"/>
          <w:szCs w:val="20"/>
        </w:rPr>
        <w:t xml:space="preserve"> </w:t>
      </w:r>
      <w:r w:rsidR="005200CD" w:rsidRPr="009C06D8">
        <w:rPr>
          <w:rFonts w:ascii="Arial" w:hAnsi="Arial"/>
          <w:sz w:val="20"/>
          <w:szCs w:val="20"/>
        </w:rPr>
        <w:t xml:space="preserve">potvrzuje převzetí výše uvedeného Zařízení </w:t>
      </w:r>
      <w:r w:rsidR="004A1B35" w:rsidRPr="009C06D8">
        <w:rPr>
          <w:rFonts w:ascii="Arial" w:hAnsi="Arial"/>
          <w:sz w:val="20"/>
          <w:szCs w:val="20"/>
        </w:rPr>
        <w:t xml:space="preserve">a související dokumentace, včetně návodu k použití, </w:t>
      </w:r>
      <w:r w:rsidR="005200CD" w:rsidRPr="009C06D8">
        <w:rPr>
          <w:rFonts w:ascii="Arial" w:hAnsi="Arial"/>
          <w:sz w:val="20"/>
          <w:szCs w:val="20"/>
        </w:rPr>
        <w:t xml:space="preserve">a dále to, že Uživatel byl </w:t>
      </w:r>
      <w:r w:rsidR="00DB0BB8" w:rsidRPr="009C06D8">
        <w:rPr>
          <w:rFonts w:ascii="Arial" w:hAnsi="Arial"/>
          <w:sz w:val="20"/>
          <w:szCs w:val="20"/>
        </w:rPr>
        <w:t>pro</w:t>
      </w:r>
      <w:r w:rsidR="005200CD" w:rsidRPr="009C06D8">
        <w:rPr>
          <w:rFonts w:ascii="Arial" w:hAnsi="Arial"/>
          <w:sz w:val="20"/>
          <w:szCs w:val="20"/>
        </w:rPr>
        <w:t>školen v provozu a používání Zařízení předávaného podle tohoto Protokolu;</w:t>
      </w:r>
    </w:p>
    <w:p w14:paraId="7B0A7DB5" w14:textId="04F5F123" w:rsidR="005200CD" w:rsidRPr="000A4E79" w:rsidRDefault="0000300B" w:rsidP="00B32A67">
      <w:pPr>
        <w:spacing w:before="480"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A4E79">
        <w:rPr>
          <w:rFonts w:ascii="Arial" w:hAnsi="Arial"/>
          <w:sz w:val="20"/>
          <w:szCs w:val="20"/>
          <w:u w:val="single"/>
        </w:rPr>
        <w:t>Poznámky:</w:t>
      </w:r>
    </w:p>
    <w:p w14:paraId="1DE1E088" w14:textId="3684C42E" w:rsidR="005200CD" w:rsidRPr="000A4E79" w:rsidRDefault="005200CD" w:rsidP="00B32A67">
      <w:pPr>
        <w:spacing w:after="960" w:line="480" w:lineRule="auto"/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9"/>
        <w:gridCol w:w="222"/>
      </w:tblGrid>
      <w:tr w:rsidR="000A4E79" w:rsidRPr="000A4E79" w14:paraId="0810087F" w14:textId="77777777" w:rsidTr="00BA3DB3">
        <w:tc>
          <w:tcPr>
            <w:tcW w:w="4536" w:type="dxa"/>
          </w:tcPr>
          <w:tbl>
            <w:tblPr>
              <w:tblStyle w:val="Mkatabulky"/>
              <w:tblW w:w="88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3"/>
              <w:gridCol w:w="4510"/>
            </w:tblGrid>
            <w:tr w:rsidR="00FE7BFA" w:rsidRPr="000A4E79" w14:paraId="3C2EA709" w14:textId="77777777" w:rsidTr="004A7250">
              <w:trPr>
                <w:trHeight w:val="246"/>
              </w:trPr>
              <w:tc>
                <w:tcPr>
                  <w:tcW w:w="4373" w:type="dxa"/>
                </w:tcPr>
                <w:p w14:paraId="1C5E3039" w14:textId="77777777" w:rsidR="00FE7BFA" w:rsidRPr="000A4E79" w:rsidRDefault="00FE7BFA" w:rsidP="00FE7BFA">
                  <w:pPr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0A4E79">
                    <w:rPr>
                      <w:rFonts w:ascii="Arial" w:hAnsi="Arial" w:cs="Arial"/>
                    </w:rPr>
                    <w:t>V _________ dne ___________</w:t>
                  </w:r>
                </w:p>
              </w:tc>
              <w:tc>
                <w:tcPr>
                  <w:tcW w:w="4510" w:type="dxa"/>
                </w:tcPr>
                <w:p w14:paraId="646CC782" w14:textId="77777777" w:rsidR="00FE7BFA" w:rsidRPr="000A4E79" w:rsidRDefault="00FE7BFA" w:rsidP="00FE7BFA">
                  <w:pPr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0A4E79">
                    <w:rPr>
                      <w:rFonts w:ascii="Arial" w:hAnsi="Arial" w:cs="Arial"/>
                    </w:rPr>
                    <w:t>V _________ dne __________</w:t>
                  </w:r>
                </w:p>
              </w:tc>
            </w:tr>
            <w:tr w:rsidR="00FE7BFA" w:rsidRPr="000A4E79" w14:paraId="5CDFC6CA" w14:textId="77777777" w:rsidTr="004A7250">
              <w:trPr>
                <w:trHeight w:val="1016"/>
              </w:trPr>
              <w:tc>
                <w:tcPr>
                  <w:tcW w:w="4373" w:type="dxa"/>
                </w:tcPr>
                <w:p w14:paraId="64CAD1D2" w14:textId="77777777" w:rsidR="00FE7BFA" w:rsidRPr="000A4E79" w:rsidRDefault="00FE7BFA" w:rsidP="00FE7BFA">
                  <w:pPr>
                    <w:spacing w:before="720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0A4E79">
                    <w:rPr>
                      <w:rFonts w:ascii="Arial" w:hAnsi="Arial" w:cs="Arial"/>
                      <w:lang w:val="en-US"/>
                    </w:rPr>
                    <w:t>______________________</w:t>
                  </w:r>
                </w:p>
              </w:tc>
              <w:tc>
                <w:tcPr>
                  <w:tcW w:w="4510" w:type="dxa"/>
                </w:tcPr>
                <w:p w14:paraId="53E03F0D" w14:textId="77777777" w:rsidR="00FE7BFA" w:rsidRPr="000A4E79" w:rsidRDefault="00FE7BFA" w:rsidP="00FE7BFA">
                  <w:pPr>
                    <w:spacing w:before="720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0A4E79">
                    <w:rPr>
                      <w:rFonts w:ascii="Arial" w:hAnsi="Arial" w:cs="Arial"/>
                      <w:lang w:val="en-US"/>
                    </w:rPr>
                    <w:t>______________________</w:t>
                  </w:r>
                  <w:r>
                    <w:rPr>
                      <w:rFonts w:ascii="Arial" w:hAnsi="Arial" w:cs="Arial"/>
                      <w:lang w:val="en-US"/>
                    </w:rPr>
                    <w:t>__</w:t>
                  </w:r>
                </w:p>
              </w:tc>
            </w:tr>
            <w:tr w:rsidR="00FE7BFA" w:rsidRPr="000A4E79" w14:paraId="2D144251" w14:textId="77777777" w:rsidTr="004A7250">
              <w:trPr>
                <w:trHeight w:val="72"/>
              </w:trPr>
              <w:tc>
                <w:tcPr>
                  <w:tcW w:w="4373" w:type="dxa"/>
                </w:tcPr>
                <w:p w14:paraId="0FDA10E6" w14:textId="77777777" w:rsidR="00FE7BFA" w:rsidRPr="000A4E79" w:rsidRDefault="00FE7BFA" w:rsidP="00FE7BFA">
                  <w:pPr>
                    <w:jc w:val="left"/>
                    <w:rPr>
                      <w:rFonts w:ascii="Arial" w:hAnsi="Arial" w:cs="Arial"/>
                      <w:b/>
                      <w:lang w:val="pl-PL"/>
                    </w:rPr>
                  </w:pPr>
                  <w:r w:rsidRPr="000A4E79">
                    <w:rPr>
                      <w:rFonts w:ascii="Arial" w:hAnsi="Arial" w:cs="Arial"/>
                      <w:b/>
                      <w:lang w:val="pl-PL"/>
                    </w:rPr>
                    <w:t>Arjo Czech Republic s.r.o.</w:t>
                  </w:r>
                </w:p>
                <w:p w14:paraId="3BC6EF0B" w14:textId="77777777" w:rsidR="00FE7BFA" w:rsidRPr="000A4E79" w:rsidRDefault="00FE7BFA" w:rsidP="00FE7BFA">
                  <w:pPr>
                    <w:jc w:val="left"/>
                    <w:rPr>
                      <w:rFonts w:ascii="Arial" w:hAnsi="Arial" w:cs="Arial"/>
                      <w:bCs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Petr Koukal </w:t>
                  </w:r>
                  <w:r w:rsidRPr="00746B65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/>
                    </w:rPr>
                    <w:t xml:space="preserve"> Senior </w:t>
                  </w:r>
                  <w:proofErr w:type="spellStart"/>
                  <w:r>
                    <w:rPr>
                      <w:rFonts w:ascii="Arial" w:hAnsi="Arial"/>
                    </w:rPr>
                    <w:t>Account</w:t>
                  </w:r>
                  <w:proofErr w:type="spellEnd"/>
                  <w:r>
                    <w:rPr>
                      <w:rFonts w:ascii="Arial" w:hAnsi="Arial"/>
                    </w:rPr>
                    <w:t xml:space="preserve"> Manager LTC – Moravia</w:t>
                  </w:r>
                </w:p>
              </w:tc>
              <w:tc>
                <w:tcPr>
                  <w:tcW w:w="4510" w:type="dxa"/>
                </w:tcPr>
                <w:p w14:paraId="59CD4845" w14:textId="77777777" w:rsidR="00FE7BFA" w:rsidRDefault="00FE7BFA" w:rsidP="00FE7BF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E7BFA">
                    <w:rPr>
                      <w:rFonts w:ascii="Arial" w:hAnsi="Arial"/>
                      <w:b/>
                      <w:bCs/>
                    </w:rPr>
                    <w:t>Domov pro seniory Havlíčkův Brod</w:t>
                  </w:r>
                </w:p>
                <w:p w14:paraId="335A5FA6" w14:textId="38A6A03B" w:rsidR="00FE7BFA" w:rsidRPr="005F1132" w:rsidRDefault="00636D86" w:rsidP="00FE7BFA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/>
                    </w:rPr>
                    <w:t>Marie Prášková / sociální pracovnice</w:t>
                  </w:r>
                </w:p>
              </w:tc>
            </w:tr>
          </w:tbl>
          <w:p w14:paraId="1AC8F79D" w14:textId="221B26BE" w:rsidR="00DB0BB8" w:rsidRPr="000A4E79" w:rsidRDefault="00DB0BB8" w:rsidP="00BA3DB3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ACFFC55" w14:textId="3B400561" w:rsidR="00DB0BB8" w:rsidRPr="000A4E79" w:rsidRDefault="00DB0BB8" w:rsidP="00BA3DB3">
            <w:pPr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0A4E79" w:rsidRPr="000A4E79" w14:paraId="54F0023A" w14:textId="77777777" w:rsidTr="00BA3DB3">
        <w:tc>
          <w:tcPr>
            <w:tcW w:w="4536" w:type="dxa"/>
          </w:tcPr>
          <w:p w14:paraId="6A22ABC7" w14:textId="4499940A" w:rsidR="00DB0BB8" w:rsidRPr="000A4E79" w:rsidRDefault="00DB0BB8" w:rsidP="00BA3DB3">
            <w:pPr>
              <w:spacing w:before="720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F24E19C" w14:textId="06AA0BF6" w:rsidR="00DB0BB8" w:rsidRPr="000A4E79" w:rsidRDefault="00DB0BB8" w:rsidP="00BA3DB3">
            <w:pPr>
              <w:spacing w:before="720"/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0A4E79" w:rsidRPr="000A4E79" w14:paraId="2871C3FC" w14:textId="77777777" w:rsidTr="00BA3DB3">
        <w:trPr>
          <w:trHeight w:val="68"/>
        </w:trPr>
        <w:tc>
          <w:tcPr>
            <w:tcW w:w="4536" w:type="dxa"/>
          </w:tcPr>
          <w:p w14:paraId="030BC019" w14:textId="3B281F58" w:rsidR="00DB0BB8" w:rsidRPr="000A4E79" w:rsidRDefault="00DB0BB8" w:rsidP="00BA3DB3">
            <w:pPr>
              <w:jc w:val="left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678" w:type="dxa"/>
          </w:tcPr>
          <w:p w14:paraId="328B636B" w14:textId="52D11BE6" w:rsidR="00DB0BB8" w:rsidRPr="000A4E79" w:rsidRDefault="00DB0BB8" w:rsidP="00BA3DB3">
            <w:pPr>
              <w:jc w:val="left"/>
              <w:rPr>
                <w:rFonts w:ascii="Arial" w:hAnsi="Arial" w:cs="Arial"/>
                <w:lang w:val="en-US"/>
              </w:rPr>
            </w:pPr>
          </w:p>
        </w:tc>
      </w:tr>
    </w:tbl>
    <w:p w14:paraId="3C3D0EA9" w14:textId="0F545909" w:rsidR="009510FD" w:rsidRPr="000A4E79" w:rsidRDefault="009510FD" w:rsidP="005200CD">
      <w:pPr>
        <w:jc w:val="center"/>
        <w:rPr>
          <w:rFonts w:ascii="Arial" w:hAnsi="Arial" w:cs="Arial"/>
          <w:sz w:val="20"/>
          <w:szCs w:val="20"/>
        </w:rPr>
      </w:pPr>
      <w:r w:rsidRPr="000A4E79">
        <w:rPr>
          <w:rFonts w:ascii="Arial" w:hAnsi="Arial" w:cs="Arial"/>
          <w:sz w:val="20"/>
          <w:szCs w:val="20"/>
        </w:rPr>
        <w:br w:type="page"/>
      </w:r>
    </w:p>
    <w:p w14:paraId="54956448" w14:textId="09104793" w:rsidR="005200CD" w:rsidRPr="000A4E79" w:rsidRDefault="00B646EE" w:rsidP="00157404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/>
          <w:b/>
          <w:sz w:val="20"/>
          <w:szCs w:val="20"/>
        </w:rPr>
        <w:lastRenderedPageBreak/>
        <w:t>Příloha č. 2</w:t>
      </w:r>
    </w:p>
    <w:p w14:paraId="023509AF" w14:textId="0E14EFB5" w:rsidR="005200CD" w:rsidRPr="000A4E79" w:rsidRDefault="00B646EE" w:rsidP="005200CD">
      <w:pPr>
        <w:jc w:val="center"/>
        <w:rPr>
          <w:rFonts w:ascii="Arial" w:hAnsi="Arial" w:cs="Arial"/>
          <w:b/>
          <w:sz w:val="20"/>
          <w:szCs w:val="20"/>
        </w:rPr>
      </w:pPr>
      <w:r w:rsidRPr="000A4E79">
        <w:rPr>
          <w:rFonts w:ascii="Arial" w:hAnsi="Arial"/>
          <w:b/>
          <w:sz w:val="20"/>
          <w:szCs w:val="20"/>
        </w:rPr>
        <w:t xml:space="preserve">Protokol o </w:t>
      </w:r>
      <w:r w:rsidR="004A1B35" w:rsidRPr="000A4E79">
        <w:rPr>
          <w:rFonts w:ascii="Arial" w:hAnsi="Arial"/>
          <w:b/>
          <w:sz w:val="20"/>
          <w:szCs w:val="20"/>
        </w:rPr>
        <w:t xml:space="preserve">vrácení </w:t>
      </w:r>
      <w:r w:rsidRPr="000A4E79">
        <w:rPr>
          <w:rFonts w:ascii="Arial" w:hAnsi="Arial"/>
          <w:b/>
          <w:sz w:val="20"/>
          <w:szCs w:val="20"/>
        </w:rPr>
        <w:t>Zařízení</w:t>
      </w:r>
    </w:p>
    <w:p w14:paraId="287C5270" w14:textId="432D32EF" w:rsidR="005200CD" w:rsidRPr="000A4E79" w:rsidRDefault="00DB0BB8" w:rsidP="00157404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0A4E79">
        <w:rPr>
          <w:rFonts w:ascii="Arial" w:hAnsi="Arial"/>
          <w:b/>
          <w:sz w:val="20"/>
          <w:szCs w:val="20"/>
        </w:rPr>
        <w:t>Arjo</w:t>
      </w:r>
      <w:proofErr w:type="spellEnd"/>
      <w:r w:rsidRPr="000A4E79">
        <w:rPr>
          <w:rFonts w:ascii="Arial" w:hAnsi="Arial"/>
          <w:b/>
          <w:sz w:val="20"/>
          <w:szCs w:val="20"/>
        </w:rPr>
        <w:t xml:space="preserve"> Czech Republic s.r.o.</w:t>
      </w:r>
      <w:r w:rsidRPr="000A4E79">
        <w:rPr>
          <w:rFonts w:ascii="Arial" w:hAnsi="Arial"/>
          <w:bCs/>
          <w:sz w:val="20"/>
          <w:szCs w:val="20"/>
        </w:rPr>
        <w:t>,</w:t>
      </w:r>
      <w:r w:rsidRPr="000A4E79">
        <w:rPr>
          <w:rFonts w:ascii="Arial" w:hAnsi="Arial"/>
          <w:sz w:val="20"/>
          <w:szCs w:val="20"/>
        </w:rPr>
        <w:t xml:space="preserve"> </w:t>
      </w:r>
      <w:r w:rsidR="00B22DAA" w:rsidRPr="00B22DAA">
        <w:rPr>
          <w:rFonts w:ascii="Arial" w:hAnsi="Arial"/>
          <w:sz w:val="20"/>
          <w:szCs w:val="20"/>
        </w:rPr>
        <w:t>se sídlem Škrétova 490/12, Vinohrady, 120 00 Praha 2, IČO: 469 62 549, zapsaná v obchodním rejstříku vedeném Městským soudem v Praze, oddíl C, vložka 274238</w:t>
      </w:r>
      <w:r w:rsidRPr="000A4E79">
        <w:rPr>
          <w:rFonts w:ascii="Arial" w:hAnsi="Arial"/>
          <w:sz w:val="20"/>
          <w:szCs w:val="20"/>
        </w:rPr>
        <w:t xml:space="preserve">, níže uvedeného </w:t>
      </w:r>
      <w:r w:rsidR="005200CD" w:rsidRPr="000A4E79">
        <w:rPr>
          <w:rFonts w:ascii="Arial" w:hAnsi="Arial"/>
          <w:sz w:val="20"/>
          <w:szCs w:val="20"/>
        </w:rPr>
        <w:t>dne přejímá níže uveden</w:t>
      </w:r>
      <w:r w:rsidRPr="000A4E79">
        <w:rPr>
          <w:rFonts w:ascii="Arial" w:hAnsi="Arial"/>
          <w:sz w:val="20"/>
          <w:szCs w:val="20"/>
        </w:rPr>
        <w:t>á</w:t>
      </w:r>
      <w:r w:rsidR="005200CD" w:rsidRPr="000A4E79">
        <w:rPr>
          <w:rFonts w:ascii="Arial" w:hAnsi="Arial"/>
          <w:sz w:val="20"/>
          <w:szCs w:val="20"/>
        </w:rPr>
        <w:t xml:space="preserve"> Zařízení spolu s veškerou nezbytnou dokumentací a návody k</w:t>
      </w:r>
      <w:r w:rsidRPr="000A4E79">
        <w:rPr>
          <w:rFonts w:ascii="Arial" w:hAnsi="Arial"/>
          <w:sz w:val="20"/>
          <w:szCs w:val="20"/>
        </w:rPr>
        <w:t> </w:t>
      </w:r>
      <w:r w:rsidR="005200CD" w:rsidRPr="000A4E79">
        <w:rPr>
          <w:rFonts w:ascii="Arial" w:hAnsi="Arial"/>
          <w:sz w:val="20"/>
          <w:szCs w:val="20"/>
        </w:rPr>
        <w:t>použití</w:t>
      </w:r>
      <w:r w:rsidRPr="000A4E79">
        <w:rPr>
          <w:rFonts w:ascii="Arial" w:hAnsi="Arial"/>
          <w:sz w:val="20"/>
          <w:szCs w:val="20"/>
        </w:rPr>
        <w:t>, jak je</w:t>
      </w:r>
      <w:r w:rsidR="005200CD" w:rsidRPr="000A4E79">
        <w:rPr>
          <w:rFonts w:ascii="Arial" w:hAnsi="Arial"/>
          <w:sz w:val="20"/>
          <w:szCs w:val="20"/>
        </w:rPr>
        <w:t xml:space="preserve"> uveden</w:t>
      </w:r>
      <w:r w:rsidRPr="000A4E79">
        <w:rPr>
          <w:rFonts w:ascii="Arial" w:hAnsi="Arial"/>
          <w:sz w:val="20"/>
          <w:szCs w:val="20"/>
        </w:rPr>
        <w:t>o</w:t>
      </w:r>
      <w:r w:rsidR="005200CD" w:rsidRPr="000A4E79">
        <w:rPr>
          <w:rFonts w:ascii="Arial" w:hAnsi="Arial"/>
          <w:sz w:val="20"/>
          <w:szCs w:val="20"/>
        </w:rPr>
        <w:t xml:space="preserve"> ve </w:t>
      </w:r>
      <w:r w:rsidR="005200CD" w:rsidRPr="000A4E79">
        <w:rPr>
          <w:rFonts w:ascii="Arial" w:hAnsi="Arial"/>
          <w:b/>
          <w:sz w:val="20"/>
          <w:szCs w:val="20"/>
        </w:rPr>
        <w:t xml:space="preserve">Smlouvě o </w:t>
      </w:r>
      <w:r w:rsidRPr="000A4E79">
        <w:rPr>
          <w:rFonts w:ascii="Arial" w:hAnsi="Arial"/>
          <w:b/>
          <w:sz w:val="20"/>
          <w:szCs w:val="20"/>
        </w:rPr>
        <w:t>vý</w:t>
      </w:r>
      <w:r w:rsidR="005200CD" w:rsidRPr="000A4E79">
        <w:rPr>
          <w:rFonts w:ascii="Arial" w:hAnsi="Arial"/>
          <w:b/>
          <w:sz w:val="20"/>
          <w:szCs w:val="20"/>
        </w:rPr>
        <w:t>půjčce</w:t>
      </w:r>
      <w:r w:rsidR="005200CD" w:rsidRPr="000A4E79">
        <w:rPr>
          <w:rFonts w:ascii="Arial" w:hAnsi="Arial"/>
          <w:sz w:val="20"/>
          <w:szCs w:val="20"/>
        </w:rPr>
        <w:t xml:space="preserve"> z</w:t>
      </w:r>
      <w:r w:rsidRPr="000A4E79">
        <w:rPr>
          <w:rFonts w:ascii="Arial" w:hAnsi="Arial"/>
          <w:sz w:val="20"/>
          <w:szCs w:val="20"/>
        </w:rPr>
        <w:t>e dne</w:t>
      </w:r>
      <w:r w:rsidR="005200CD" w:rsidRPr="000A4E79">
        <w:rPr>
          <w:rFonts w:ascii="Arial" w:hAnsi="Arial"/>
          <w:sz w:val="20"/>
          <w:szCs w:val="20"/>
        </w:rPr>
        <w:t xml:space="preserve"> </w:t>
      </w:r>
      <w:r w:rsidR="000A4E79" w:rsidRPr="000A4E79">
        <w:rPr>
          <w:rFonts w:ascii="Arial" w:hAnsi="Arial"/>
          <w:sz w:val="20"/>
          <w:szCs w:val="20"/>
        </w:rPr>
        <w:t>________________</w:t>
      </w:r>
      <w:r w:rsidR="005200CD" w:rsidRPr="000A4E79">
        <w:rPr>
          <w:rFonts w:ascii="Arial" w:hAnsi="Arial"/>
          <w:sz w:val="20"/>
          <w:szCs w:val="20"/>
        </w:rPr>
        <w:t xml:space="preserve"> předané podle předávacího protokolu </w:t>
      </w:r>
      <w:proofErr w:type="gramStart"/>
      <w:r w:rsidR="005200CD" w:rsidRPr="000A4E79">
        <w:rPr>
          <w:rFonts w:ascii="Arial" w:hAnsi="Arial"/>
          <w:sz w:val="20"/>
          <w:szCs w:val="20"/>
        </w:rPr>
        <w:t xml:space="preserve">z  </w:t>
      </w:r>
      <w:r w:rsidR="000A4E79" w:rsidRPr="000A4E79">
        <w:rPr>
          <w:rFonts w:ascii="Arial" w:hAnsi="Arial"/>
          <w:sz w:val="20"/>
          <w:szCs w:val="20"/>
        </w:rPr>
        <w:t>_</w:t>
      </w:r>
      <w:proofErr w:type="gramEnd"/>
      <w:r w:rsidR="000A4E79" w:rsidRPr="000A4E79">
        <w:rPr>
          <w:rFonts w:ascii="Arial" w:hAnsi="Arial"/>
          <w:sz w:val="20"/>
          <w:szCs w:val="20"/>
        </w:rPr>
        <w:t>__________</w:t>
      </w:r>
      <w:r w:rsidR="00BB664D">
        <w:rPr>
          <w:rFonts w:ascii="Arial" w:hAnsi="Arial"/>
          <w:sz w:val="20"/>
          <w:szCs w:val="20"/>
        </w:rPr>
        <w:t>:</w:t>
      </w:r>
    </w:p>
    <w:p w14:paraId="38FAE936" w14:textId="15C2D708" w:rsidR="00BB664D" w:rsidRPr="00BB664D" w:rsidRDefault="00BB664D" w:rsidP="00BB664D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/>
          <w:sz w:val="20"/>
          <w:szCs w:val="20"/>
        </w:rPr>
      </w:pPr>
      <w:proofErr w:type="spellStart"/>
      <w:r w:rsidRPr="00BB664D">
        <w:rPr>
          <w:rFonts w:ascii="Arial" w:hAnsi="Arial"/>
          <w:sz w:val="20"/>
          <w:szCs w:val="20"/>
        </w:rPr>
        <w:t>Carendo</w:t>
      </w:r>
      <w:proofErr w:type="spellEnd"/>
      <w:r w:rsidRPr="00BB664D">
        <w:rPr>
          <w:rFonts w:ascii="Arial" w:hAnsi="Arial"/>
          <w:sz w:val="20"/>
          <w:szCs w:val="20"/>
        </w:rPr>
        <w:t xml:space="preserve">, EU se sériovým číslem </w:t>
      </w:r>
      <w:r w:rsidR="00A760A0">
        <w:rPr>
          <w:rFonts w:ascii="Arial" w:hAnsi="Arial" w:cs="Arial"/>
          <w:color w:val="000000"/>
          <w:sz w:val="22"/>
          <w:szCs w:val="22"/>
          <w:lang w:eastAsia="cs-CZ"/>
        </w:rPr>
        <w:t>P0605440</w:t>
      </w:r>
    </w:p>
    <w:p w14:paraId="0CD1872D" w14:textId="77777777" w:rsidR="00BB664D" w:rsidRPr="00BB664D" w:rsidRDefault="00BB664D" w:rsidP="00BB664D">
      <w:pPr>
        <w:pStyle w:val="Odstavecseseznamem"/>
        <w:spacing w:after="240"/>
        <w:ind w:left="2520"/>
        <w:jc w:val="both"/>
        <w:rPr>
          <w:rFonts w:ascii="Arial" w:hAnsi="Arial"/>
          <w:sz w:val="20"/>
          <w:szCs w:val="20"/>
        </w:rPr>
      </w:pPr>
    </w:p>
    <w:p w14:paraId="03C022DA" w14:textId="7DB0E269" w:rsidR="005F1132" w:rsidRPr="005F1132" w:rsidRDefault="00BB664D" w:rsidP="00BB664D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/>
          <w:sz w:val="20"/>
          <w:szCs w:val="20"/>
        </w:rPr>
      </w:pPr>
      <w:r w:rsidRPr="00BB664D">
        <w:rPr>
          <w:rFonts w:ascii="Arial" w:hAnsi="Arial"/>
          <w:sz w:val="20"/>
          <w:szCs w:val="20"/>
        </w:rPr>
        <w:t xml:space="preserve">Carino, EU se sériovým číslem </w:t>
      </w:r>
      <w:r w:rsidR="00EE55B8">
        <w:rPr>
          <w:rFonts w:ascii="Arial" w:hAnsi="Arial" w:cs="Arial"/>
          <w:color w:val="000000"/>
          <w:sz w:val="22"/>
          <w:szCs w:val="22"/>
          <w:lang w:eastAsia="cs-CZ"/>
        </w:rPr>
        <w:t>P0844098</w:t>
      </w:r>
    </w:p>
    <w:p w14:paraId="56934047" w14:textId="608408F4" w:rsidR="00DB0BB8" w:rsidRPr="005F1132" w:rsidRDefault="00DB0BB8" w:rsidP="005F1132">
      <w:pPr>
        <w:spacing w:after="240"/>
        <w:jc w:val="both"/>
        <w:rPr>
          <w:rFonts w:ascii="Arial" w:hAnsi="Arial"/>
          <w:sz w:val="20"/>
          <w:szCs w:val="20"/>
        </w:rPr>
      </w:pPr>
      <w:r w:rsidRPr="005F1132">
        <w:rPr>
          <w:rFonts w:ascii="Arial" w:hAnsi="Arial"/>
          <w:sz w:val="20"/>
          <w:szCs w:val="20"/>
        </w:rPr>
        <w:t xml:space="preserve">od společnosti </w:t>
      </w:r>
      <w:r w:rsidR="00FE7BFA" w:rsidRPr="00FE7BFA">
        <w:rPr>
          <w:rFonts w:ascii="Arial" w:hAnsi="Arial"/>
          <w:b/>
          <w:sz w:val="20"/>
          <w:szCs w:val="20"/>
        </w:rPr>
        <w:t>Domov pro seniory Havlíčkův Brod</w:t>
      </w:r>
      <w:r w:rsidR="00FE7BFA" w:rsidRPr="00FE7BFA">
        <w:rPr>
          <w:rFonts w:ascii="Arial" w:hAnsi="Arial"/>
          <w:sz w:val="20"/>
          <w:szCs w:val="20"/>
        </w:rPr>
        <w:t>, příspěvková organizace, se sídlem Husova 2119, 580 01 Havlíčkův Brod, IČO: 601 28 071</w:t>
      </w:r>
      <w:r w:rsidR="000A4E79" w:rsidRPr="005F1132">
        <w:rPr>
          <w:rFonts w:ascii="Arial" w:hAnsi="Arial"/>
          <w:bCs/>
          <w:sz w:val="20"/>
          <w:szCs w:val="20"/>
        </w:rPr>
        <w:t>,</w:t>
      </w:r>
      <w:r w:rsidRPr="005F1132">
        <w:rPr>
          <w:rFonts w:ascii="Arial" w:hAnsi="Arial" w:cs="Arial"/>
          <w:sz w:val="20"/>
          <w:szCs w:val="20"/>
        </w:rPr>
        <w:t xml:space="preserve"> která tímto potvrzuje jejich vrácení.</w:t>
      </w:r>
    </w:p>
    <w:p w14:paraId="4D023304" w14:textId="20E47A6A" w:rsidR="005200CD" w:rsidRPr="000A4E79" w:rsidRDefault="00DB0BB8" w:rsidP="00B32A67">
      <w:pPr>
        <w:jc w:val="both"/>
        <w:rPr>
          <w:rFonts w:ascii="Arial" w:hAnsi="Arial" w:cs="Arial"/>
          <w:sz w:val="20"/>
          <w:szCs w:val="20"/>
        </w:rPr>
      </w:pPr>
      <w:r w:rsidRPr="000A4E79">
        <w:rPr>
          <w:rFonts w:ascii="Arial" w:hAnsi="Arial"/>
          <w:sz w:val="20"/>
          <w:szCs w:val="20"/>
        </w:rPr>
        <w:t>Strany zároveň potvrzují, že d</w:t>
      </w:r>
      <w:r w:rsidR="000668F9" w:rsidRPr="000A4E79">
        <w:rPr>
          <w:rFonts w:ascii="Arial" w:hAnsi="Arial"/>
          <w:sz w:val="20"/>
          <w:szCs w:val="20"/>
        </w:rPr>
        <w:t xml:space="preserve">ne </w:t>
      </w:r>
      <w:r w:rsidR="000A4E79" w:rsidRPr="000A4E79">
        <w:rPr>
          <w:rFonts w:ascii="Arial" w:hAnsi="Arial"/>
          <w:sz w:val="20"/>
          <w:szCs w:val="20"/>
        </w:rPr>
        <w:t>_____________</w:t>
      </w:r>
      <w:r w:rsidR="000668F9" w:rsidRPr="000A4E79">
        <w:rPr>
          <w:rFonts w:ascii="Arial" w:hAnsi="Arial"/>
          <w:sz w:val="20"/>
          <w:szCs w:val="20"/>
        </w:rPr>
        <w:t xml:space="preserve"> bylo výše uvedené Zařízení dezinfikováno následujícím dezinfekčním prostředkem/prostředky</w:t>
      </w:r>
      <w:r w:rsidRPr="000A4E79">
        <w:rPr>
          <w:rFonts w:ascii="Arial" w:hAnsi="Arial"/>
          <w:sz w:val="20"/>
          <w:szCs w:val="20"/>
        </w:rPr>
        <w:t xml:space="preserve">: </w:t>
      </w:r>
      <w:r w:rsidR="000668F9" w:rsidRPr="000A4E79">
        <w:rPr>
          <w:rFonts w:ascii="Arial" w:hAnsi="Arial"/>
          <w:sz w:val="20"/>
          <w:szCs w:val="20"/>
        </w:rPr>
        <w:t>………………………………………………………………………………</w:t>
      </w:r>
      <w:r w:rsidRPr="000A4E79">
        <w:rPr>
          <w:rFonts w:ascii="Arial" w:hAnsi="Arial"/>
          <w:sz w:val="20"/>
          <w:szCs w:val="20"/>
        </w:rPr>
        <w:t>…</w:t>
      </w:r>
    </w:p>
    <w:p w14:paraId="4BBFCDD3" w14:textId="77777777" w:rsidR="00DB0BB8" w:rsidRPr="000A4E79" w:rsidRDefault="00DB0BB8" w:rsidP="00DB0BB8">
      <w:pPr>
        <w:spacing w:line="480" w:lineRule="auto"/>
        <w:jc w:val="center"/>
        <w:rPr>
          <w:rFonts w:ascii="Arial" w:hAnsi="Arial"/>
          <w:sz w:val="20"/>
          <w:szCs w:val="20"/>
          <w:u w:val="single"/>
        </w:rPr>
      </w:pPr>
    </w:p>
    <w:p w14:paraId="686BF306" w14:textId="56C48219" w:rsidR="005200CD" w:rsidRPr="000A4E79" w:rsidRDefault="000668F9" w:rsidP="00B32A67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A4E79">
        <w:rPr>
          <w:rFonts w:ascii="Arial" w:hAnsi="Arial"/>
          <w:sz w:val="20"/>
          <w:szCs w:val="20"/>
          <w:u w:val="single"/>
        </w:rPr>
        <w:t>Poznámky:</w:t>
      </w:r>
    </w:p>
    <w:p w14:paraId="461E3836" w14:textId="5FD6C425" w:rsidR="005200CD" w:rsidRPr="000A4E79" w:rsidRDefault="005200CD" w:rsidP="00B32A67">
      <w:pPr>
        <w:spacing w:after="720"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A4E79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  <w:gridCol w:w="222"/>
      </w:tblGrid>
      <w:tr w:rsidR="000A4E79" w:rsidRPr="000A4E79" w14:paraId="5F09CEA5" w14:textId="77777777" w:rsidTr="00BA3DB3">
        <w:tc>
          <w:tcPr>
            <w:tcW w:w="4536" w:type="dxa"/>
          </w:tcPr>
          <w:tbl>
            <w:tblPr>
              <w:tblStyle w:val="Mkatabulky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79"/>
              <w:gridCol w:w="222"/>
            </w:tblGrid>
            <w:tr w:rsidR="000A4E79" w:rsidRPr="000A4E79" w14:paraId="68589F49" w14:textId="77777777" w:rsidTr="0044123F">
              <w:tc>
                <w:tcPr>
                  <w:tcW w:w="4536" w:type="dxa"/>
                </w:tcPr>
                <w:tbl>
                  <w:tblPr>
                    <w:tblStyle w:val="Mkatabulky"/>
                    <w:tblW w:w="88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73"/>
                    <w:gridCol w:w="4510"/>
                  </w:tblGrid>
                  <w:tr w:rsidR="00EE55B8" w:rsidRPr="000A4E79" w14:paraId="182DBAC5" w14:textId="77777777" w:rsidTr="00982772">
                    <w:trPr>
                      <w:trHeight w:val="246"/>
                    </w:trPr>
                    <w:tc>
                      <w:tcPr>
                        <w:tcW w:w="4373" w:type="dxa"/>
                      </w:tcPr>
                      <w:p w14:paraId="0A7201A3" w14:textId="77777777" w:rsidR="00EE55B8" w:rsidRPr="000A4E79" w:rsidRDefault="00EE55B8" w:rsidP="00EE55B8">
                        <w:pPr>
                          <w:jc w:val="left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0A4E79">
                          <w:rPr>
                            <w:rFonts w:ascii="Arial" w:hAnsi="Arial" w:cs="Arial"/>
                          </w:rPr>
                          <w:t>V _________ dne ___________</w:t>
                        </w:r>
                      </w:p>
                    </w:tc>
                    <w:tc>
                      <w:tcPr>
                        <w:tcW w:w="4510" w:type="dxa"/>
                      </w:tcPr>
                      <w:p w14:paraId="52B58149" w14:textId="77777777" w:rsidR="00EE55B8" w:rsidRPr="000A4E79" w:rsidRDefault="00EE55B8" w:rsidP="00EE55B8">
                        <w:pPr>
                          <w:jc w:val="left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0A4E79">
                          <w:rPr>
                            <w:rFonts w:ascii="Arial" w:hAnsi="Arial" w:cs="Arial"/>
                          </w:rPr>
                          <w:t>V _________ dne __________</w:t>
                        </w:r>
                      </w:p>
                    </w:tc>
                  </w:tr>
                  <w:tr w:rsidR="00EE55B8" w:rsidRPr="000A4E79" w14:paraId="10DA84EB" w14:textId="77777777" w:rsidTr="00982772">
                    <w:trPr>
                      <w:trHeight w:val="1016"/>
                    </w:trPr>
                    <w:tc>
                      <w:tcPr>
                        <w:tcW w:w="4373" w:type="dxa"/>
                      </w:tcPr>
                      <w:p w14:paraId="2D62C49A" w14:textId="77777777" w:rsidR="00EE55B8" w:rsidRPr="000A4E79" w:rsidRDefault="00EE55B8" w:rsidP="00EE55B8">
                        <w:pPr>
                          <w:spacing w:before="720"/>
                          <w:jc w:val="left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0A4E79">
                          <w:rPr>
                            <w:rFonts w:ascii="Arial" w:hAnsi="Arial" w:cs="Arial"/>
                            <w:lang w:val="en-US"/>
                          </w:rPr>
                          <w:t>______________________</w:t>
                        </w:r>
                      </w:p>
                    </w:tc>
                    <w:tc>
                      <w:tcPr>
                        <w:tcW w:w="4510" w:type="dxa"/>
                      </w:tcPr>
                      <w:p w14:paraId="411D01CA" w14:textId="77777777" w:rsidR="00EE55B8" w:rsidRPr="000A4E79" w:rsidRDefault="00EE55B8" w:rsidP="00EE55B8">
                        <w:pPr>
                          <w:spacing w:before="720"/>
                          <w:jc w:val="left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0A4E79">
                          <w:rPr>
                            <w:rFonts w:ascii="Arial" w:hAnsi="Arial" w:cs="Arial"/>
                            <w:lang w:val="en-US"/>
                          </w:rPr>
                          <w:t>______________________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__</w:t>
                        </w:r>
                      </w:p>
                    </w:tc>
                  </w:tr>
                  <w:tr w:rsidR="00EE55B8" w:rsidRPr="000A4E79" w14:paraId="20EF22EC" w14:textId="77777777" w:rsidTr="00982772">
                    <w:trPr>
                      <w:trHeight w:val="72"/>
                    </w:trPr>
                    <w:tc>
                      <w:tcPr>
                        <w:tcW w:w="4373" w:type="dxa"/>
                      </w:tcPr>
                      <w:p w14:paraId="2A29D961" w14:textId="77777777" w:rsidR="00EE55B8" w:rsidRPr="000A4E79" w:rsidRDefault="00EE55B8" w:rsidP="00EE55B8">
                        <w:pPr>
                          <w:jc w:val="left"/>
                          <w:rPr>
                            <w:rFonts w:ascii="Arial" w:hAnsi="Arial" w:cs="Arial"/>
                            <w:b/>
                            <w:lang w:val="pl-PL"/>
                          </w:rPr>
                        </w:pPr>
                        <w:r w:rsidRPr="000A4E79">
                          <w:rPr>
                            <w:rFonts w:ascii="Arial" w:hAnsi="Arial" w:cs="Arial"/>
                            <w:b/>
                            <w:lang w:val="pl-PL"/>
                          </w:rPr>
                          <w:t>Arjo Czech Republic s.r.o.</w:t>
                        </w:r>
                      </w:p>
                      <w:p w14:paraId="228525F2" w14:textId="77777777" w:rsidR="00EE55B8" w:rsidRPr="000A4E79" w:rsidRDefault="00EE55B8" w:rsidP="00EE55B8">
                        <w:pPr>
                          <w:jc w:val="left"/>
                          <w:rPr>
                            <w:rFonts w:ascii="Arial" w:hAnsi="Arial" w:cs="Arial"/>
                            <w:bCs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Petr Koukal </w:t>
                        </w:r>
                        <w:r w:rsidRPr="00746B65">
                          <w:rPr>
                            <w:rFonts w:ascii="Arial" w:hAnsi="Arial" w:cs="Arial"/>
                          </w:rPr>
                          <w:t>/</w:t>
                        </w:r>
                        <w:r>
                          <w:rPr>
                            <w:rFonts w:ascii="Arial" w:hAnsi="Arial"/>
                          </w:rPr>
                          <w:t xml:space="preserve"> Senior 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Account</w:t>
                        </w:r>
                        <w:proofErr w:type="spellEnd"/>
                        <w:r>
                          <w:rPr>
                            <w:rFonts w:ascii="Arial" w:hAnsi="Arial"/>
                          </w:rPr>
                          <w:t xml:space="preserve"> Manager LTC – Moravia</w:t>
                        </w:r>
                      </w:p>
                    </w:tc>
                    <w:tc>
                      <w:tcPr>
                        <w:tcW w:w="4510" w:type="dxa"/>
                      </w:tcPr>
                      <w:p w14:paraId="690D883B" w14:textId="51727863" w:rsidR="00EE55B8" w:rsidRDefault="00FE7BFA" w:rsidP="00EE55B8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E7BFA">
                          <w:rPr>
                            <w:rFonts w:ascii="Arial" w:hAnsi="Arial"/>
                            <w:b/>
                            <w:bCs/>
                          </w:rPr>
                          <w:t>Domov pro seniory Havlíčkův Brod</w:t>
                        </w:r>
                      </w:p>
                      <w:p w14:paraId="47303F09" w14:textId="6B5DDC96" w:rsidR="00EE55B8" w:rsidRPr="005F1132" w:rsidRDefault="00636D86" w:rsidP="00EE55B8">
                        <w:pPr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/>
                          </w:rPr>
                          <w:t>Marie Prášková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/ sociální pracovnice</w:t>
                        </w:r>
                      </w:p>
                    </w:tc>
                  </w:tr>
                </w:tbl>
                <w:p w14:paraId="58D4F245" w14:textId="1B32D6C4" w:rsidR="000A4E79" w:rsidRPr="000A4E79" w:rsidRDefault="000A4E79" w:rsidP="000A4E79">
                  <w:pPr>
                    <w:jc w:val="left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678" w:type="dxa"/>
                </w:tcPr>
                <w:p w14:paraId="7C5F1FEC" w14:textId="1910239C" w:rsidR="000A4E79" w:rsidRPr="000A4E79" w:rsidRDefault="000A4E79" w:rsidP="000A4E79">
                  <w:pPr>
                    <w:jc w:val="left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0A4E79" w:rsidRPr="000A4E79" w14:paraId="292B65B8" w14:textId="77777777" w:rsidTr="0044123F">
              <w:tc>
                <w:tcPr>
                  <w:tcW w:w="4536" w:type="dxa"/>
                </w:tcPr>
                <w:p w14:paraId="2AE3ABC8" w14:textId="44AD38C3" w:rsidR="000A4E79" w:rsidRPr="000A4E79" w:rsidRDefault="000A4E79" w:rsidP="000A4E79">
                  <w:pPr>
                    <w:spacing w:before="720"/>
                    <w:jc w:val="left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678" w:type="dxa"/>
                </w:tcPr>
                <w:p w14:paraId="7B41DF96" w14:textId="0865CE6F" w:rsidR="000A4E79" w:rsidRPr="000A4E79" w:rsidRDefault="000A4E79" w:rsidP="000A4E79">
                  <w:pPr>
                    <w:spacing w:before="720"/>
                    <w:jc w:val="left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0A4E79" w:rsidRPr="000A4E79" w14:paraId="14707C37" w14:textId="77777777" w:rsidTr="0044123F">
              <w:trPr>
                <w:trHeight w:val="68"/>
              </w:trPr>
              <w:tc>
                <w:tcPr>
                  <w:tcW w:w="4536" w:type="dxa"/>
                </w:tcPr>
                <w:p w14:paraId="2E932A7E" w14:textId="4FAAD8EA" w:rsidR="000A4E79" w:rsidRPr="000A4E79" w:rsidRDefault="000A4E79" w:rsidP="000A4E79">
                  <w:pPr>
                    <w:jc w:val="left"/>
                    <w:rPr>
                      <w:rFonts w:ascii="Arial" w:hAnsi="Arial" w:cs="Arial"/>
                      <w:bCs/>
                      <w:lang w:val="en-US"/>
                    </w:rPr>
                  </w:pPr>
                </w:p>
              </w:tc>
              <w:tc>
                <w:tcPr>
                  <w:tcW w:w="4678" w:type="dxa"/>
                </w:tcPr>
                <w:p w14:paraId="35E7B0A5" w14:textId="446772C5" w:rsidR="000A4E79" w:rsidRPr="000A4E79" w:rsidRDefault="000A4E79" w:rsidP="000A4E79">
                  <w:pPr>
                    <w:jc w:val="left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114E10AD" w14:textId="682FA659" w:rsidR="00DB0BB8" w:rsidRPr="000A4E79" w:rsidRDefault="00DB0BB8" w:rsidP="00BA3DB3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AE284B3" w14:textId="48907043" w:rsidR="00DB0BB8" w:rsidRPr="000A4E79" w:rsidRDefault="00DB0BB8" w:rsidP="00BA3DB3">
            <w:pPr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0A4E79" w:rsidRPr="000A4E79" w14:paraId="71B50F9B" w14:textId="77777777" w:rsidTr="00BA3DB3">
        <w:tc>
          <w:tcPr>
            <w:tcW w:w="4536" w:type="dxa"/>
          </w:tcPr>
          <w:p w14:paraId="16498774" w14:textId="2D99B98B" w:rsidR="00DB0BB8" w:rsidRPr="000A4E79" w:rsidRDefault="00DB0BB8" w:rsidP="00BA3DB3">
            <w:pPr>
              <w:spacing w:before="720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DDE3C1E" w14:textId="070D8AFD" w:rsidR="00DB0BB8" w:rsidRPr="000A4E79" w:rsidRDefault="00DB0BB8" w:rsidP="00BA3DB3">
            <w:pPr>
              <w:spacing w:before="720"/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0A4E79" w:rsidRPr="000A4E79" w14:paraId="5DDFD01A" w14:textId="77777777" w:rsidTr="00BA3DB3">
        <w:trPr>
          <w:trHeight w:val="68"/>
        </w:trPr>
        <w:tc>
          <w:tcPr>
            <w:tcW w:w="4536" w:type="dxa"/>
          </w:tcPr>
          <w:p w14:paraId="79A04919" w14:textId="4640A522" w:rsidR="00DB0BB8" w:rsidRPr="000A4E79" w:rsidRDefault="00DB0BB8" w:rsidP="00BA3DB3">
            <w:pPr>
              <w:jc w:val="left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678" w:type="dxa"/>
          </w:tcPr>
          <w:p w14:paraId="37F21A18" w14:textId="7D6FD4B8" w:rsidR="00DB0BB8" w:rsidRPr="000A4E79" w:rsidRDefault="00DB0BB8" w:rsidP="00BA3DB3">
            <w:pPr>
              <w:jc w:val="left"/>
              <w:rPr>
                <w:rFonts w:ascii="Arial" w:hAnsi="Arial" w:cs="Arial"/>
                <w:lang w:val="en-US"/>
              </w:rPr>
            </w:pPr>
          </w:p>
        </w:tc>
      </w:tr>
    </w:tbl>
    <w:p w14:paraId="3227705C" w14:textId="60C245C9" w:rsidR="003558C7" w:rsidRPr="000A4E79" w:rsidRDefault="003558C7" w:rsidP="00BE3EA2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438"/>
        <w:tblW w:w="91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197"/>
        <w:gridCol w:w="6379"/>
      </w:tblGrid>
      <w:tr w:rsidR="000A4E79" w:rsidRPr="000A4E79" w14:paraId="5C0A0286" w14:textId="77777777" w:rsidTr="005126E4">
        <w:trPr>
          <w:trHeight w:val="512"/>
          <w:tblHeader/>
        </w:trPr>
        <w:tc>
          <w:tcPr>
            <w:tcW w:w="581" w:type="dxa"/>
            <w:shd w:val="clear" w:color="auto" w:fill="D9D9D9" w:themeFill="background1" w:themeFillShade="D9"/>
          </w:tcPr>
          <w:p w14:paraId="7F6DA7F4" w14:textId="77777777" w:rsidR="005126E4" w:rsidRPr="000A4E79" w:rsidRDefault="005126E4" w:rsidP="005126E4">
            <w:pPr>
              <w:rPr>
                <w:b/>
                <w:szCs w:val="20"/>
              </w:rPr>
            </w:pPr>
            <w:proofErr w:type="spellStart"/>
            <w:r w:rsidRPr="000A4E79">
              <w:rPr>
                <w:b/>
                <w:szCs w:val="20"/>
              </w:rPr>
              <w:t>Rev</w:t>
            </w:r>
            <w:proofErr w:type="spellEnd"/>
            <w:r w:rsidRPr="000A4E79">
              <w:rPr>
                <w:b/>
                <w:szCs w:val="20"/>
              </w:rPr>
              <w:t>.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CD1401E" w14:textId="77777777" w:rsidR="005126E4" w:rsidRPr="000A4E79" w:rsidRDefault="005126E4" w:rsidP="005126E4">
            <w:pPr>
              <w:rPr>
                <w:b/>
                <w:szCs w:val="20"/>
              </w:rPr>
            </w:pPr>
            <w:proofErr w:type="spellStart"/>
            <w:r w:rsidRPr="000A4E79">
              <w:rPr>
                <w:b/>
                <w:szCs w:val="20"/>
              </w:rPr>
              <w:t>Effective</w:t>
            </w:r>
            <w:proofErr w:type="spellEnd"/>
            <w:r w:rsidRPr="000A4E79">
              <w:rPr>
                <w:b/>
                <w:szCs w:val="20"/>
              </w:rPr>
              <w:t xml:space="preserve"> </w:t>
            </w:r>
            <w:proofErr w:type="spellStart"/>
            <w:r w:rsidRPr="000A4E79">
              <w:rPr>
                <w:b/>
                <w:szCs w:val="20"/>
              </w:rPr>
              <w:t>date</w:t>
            </w:r>
            <w:proofErr w:type="spellEnd"/>
          </w:p>
          <w:p w14:paraId="729577C4" w14:textId="77777777" w:rsidR="005126E4" w:rsidRPr="000A4E79" w:rsidRDefault="005126E4" w:rsidP="005126E4">
            <w:pPr>
              <w:rPr>
                <w:b/>
                <w:szCs w:val="20"/>
              </w:rPr>
            </w:pPr>
            <w:r w:rsidRPr="000A4E79">
              <w:rPr>
                <w:sz w:val="16"/>
                <w:szCs w:val="16"/>
              </w:rPr>
              <w:t>(DD-MMM-YYYY)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B20953C" w14:textId="77777777" w:rsidR="005126E4" w:rsidRPr="000A4E79" w:rsidRDefault="005126E4" w:rsidP="005126E4">
            <w:pPr>
              <w:rPr>
                <w:b/>
                <w:szCs w:val="20"/>
              </w:rPr>
            </w:pPr>
            <w:proofErr w:type="spellStart"/>
            <w:r w:rsidRPr="000A4E79">
              <w:rPr>
                <w:b/>
                <w:szCs w:val="20"/>
              </w:rPr>
              <w:t>Change</w:t>
            </w:r>
            <w:proofErr w:type="spellEnd"/>
            <w:r w:rsidRPr="000A4E79">
              <w:rPr>
                <w:b/>
                <w:szCs w:val="20"/>
              </w:rPr>
              <w:t xml:space="preserve"> </w:t>
            </w:r>
            <w:proofErr w:type="spellStart"/>
            <w:r w:rsidRPr="000A4E79">
              <w:rPr>
                <w:b/>
                <w:szCs w:val="20"/>
              </w:rPr>
              <w:t>Description</w:t>
            </w:r>
            <w:proofErr w:type="spellEnd"/>
          </w:p>
        </w:tc>
      </w:tr>
      <w:tr w:rsidR="000A4E79" w:rsidRPr="000A4E79" w14:paraId="639D3DAF" w14:textId="77777777" w:rsidTr="005126E4">
        <w:trPr>
          <w:trHeight w:val="305"/>
        </w:trPr>
        <w:tc>
          <w:tcPr>
            <w:tcW w:w="581" w:type="dxa"/>
          </w:tcPr>
          <w:p w14:paraId="070FC5E5" w14:textId="77777777" w:rsidR="005126E4" w:rsidRPr="000A4E79" w:rsidRDefault="005126E4" w:rsidP="005126E4">
            <w:pPr>
              <w:jc w:val="center"/>
              <w:rPr>
                <w:szCs w:val="20"/>
              </w:rPr>
            </w:pPr>
            <w:r w:rsidRPr="000A4E79">
              <w:rPr>
                <w:szCs w:val="20"/>
              </w:rPr>
              <w:t>1</w:t>
            </w:r>
          </w:p>
        </w:tc>
        <w:tc>
          <w:tcPr>
            <w:tcW w:w="2197" w:type="dxa"/>
          </w:tcPr>
          <w:p w14:paraId="0327954C" w14:textId="21307BAB" w:rsidR="005126E4" w:rsidRPr="000A4E79" w:rsidRDefault="001171FF" w:rsidP="005126E4">
            <w:pPr>
              <w:rPr>
                <w:szCs w:val="20"/>
              </w:rPr>
            </w:pPr>
            <w:proofErr w:type="gramStart"/>
            <w:r w:rsidRPr="000A4E79">
              <w:rPr>
                <w:szCs w:val="20"/>
              </w:rPr>
              <w:t>31-Dec</w:t>
            </w:r>
            <w:proofErr w:type="gramEnd"/>
            <w:r w:rsidRPr="000A4E79">
              <w:rPr>
                <w:szCs w:val="20"/>
              </w:rPr>
              <w:t>-2021</w:t>
            </w:r>
          </w:p>
        </w:tc>
        <w:tc>
          <w:tcPr>
            <w:tcW w:w="6379" w:type="dxa"/>
          </w:tcPr>
          <w:p w14:paraId="20973371" w14:textId="77777777" w:rsidR="005126E4" w:rsidRPr="000A4E79" w:rsidRDefault="005126E4" w:rsidP="005126E4">
            <w:pPr>
              <w:rPr>
                <w:szCs w:val="20"/>
              </w:rPr>
            </w:pPr>
            <w:proofErr w:type="spellStart"/>
            <w:r w:rsidRPr="000A4E79">
              <w:rPr>
                <w:szCs w:val="20"/>
              </w:rPr>
              <w:t>Initial</w:t>
            </w:r>
            <w:proofErr w:type="spellEnd"/>
            <w:r w:rsidRPr="000A4E79">
              <w:rPr>
                <w:szCs w:val="20"/>
              </w:rPr>
              <w:t xml:space="preserve"> </w:t>
            </w:r>
            <w:proofErr w:type="spellStart"/>
            <w:r w:rsidRPr="000A4E79">
              <w:rPr>
                <w:szCs w:val="20"/>
              </w:rPr>
              <w:t>release</w:t>
            </w:r>
            <w:proofErr w:type="spellEnd"/>
            <w:r w:rsidRPr="000A4E79">
              <w:rPr>
                <w:szCs w:val="20"/>
              </w:rPr>
              <w:t xml:space="preserve"> </w:t>
            </w:r>
          </w:p>
        </w:tc>
      </w:tr>
    </w:tbl>
    <w:p w14:paraId="17FC0B36" w14:textId="13E84ED8" w:rsidR="005126E4" w:rsidRPr="000A4E79" w:rsidRDefault="005126E4" w:rsidP="00BE3EA2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5126E4" w:rsidRPr="000A4E79" w:rsidSect="00BE3E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127" w:bottom="993" w:left="1134" w:header="708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C30B" w14:textId="77777777" w:rsidR="00344F46" w:rsidRDefault="00344F46" w:rsidP="004D7C7F">
      <w:r>
        <w:separator/>
      </w:r>
    </w:p>
  </w:endnote>
  <w:endnote w:type="continuationSeparator" w:id="0">
    <w:p w14:paraId="3D67D5AA" w14:textId="77777777" w:rsidR="00344F46" w:rsidRDefault="00344F46" w:rsidP="004D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0902" w14:textId="77777777" w:rsidR="0043676D" w:rsidRDefault="004367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FD4B" w14:textId="5C732D92" w:rsidR="000214BE" w:rsidRDefault="00C469B7" w:rsidP="000214BE">
    <w:pPr>
      <w:pStyle w:val="Zhlav"/>
    </w:pPr>
    <w:r>
      <w:rPr>
        <w:rFonts w:ascii="Arial" w:hAnsi="Arial"/>
        <w:color w:val="808080"/>
        <w:sz w:val="16"/>
        <w:szCs w:val="16"/>
      </w:rPr>
      <w:tab/>
    </w:r>
  </w:p>
  <w:p w14:paraId="63A1F1B2" w14:textId="77777777" w:rsidR="000214BE" w:rsidRDefault="000214BE" w:rsidP="000214BE"/>
  <w:p w14:paraId="63F6BBA0" w14:textId="64B8A5EB" w:rsidR="00C469B7" w:rsidRPr="001F461E" w:rsidRDefault="000214BE" w:rsidP="000214BE">
    <w:pPr>
      <w:pStyle w:val="Zpat"/>
      <w:tabs>
        <w:tab w:val="clear" w:pos="9072"/>
        <w:tab w:val="right" w:pos="9639"/>
      </w:tabs>
      <w:rPr>
        <w:rFonts w:ascii="Arial" w:hAnsi="Arial" w:cs="Arial"/>
        <w:color w:val="808080"/>
        <w:sz w:val="16"/>
        <w:szCs w:val="16"/>
      </w:rPr>
    </w:pPr>
    <w:r w:rsidRPr="001171FF">
      <w:rPr>
        <w:rFonts w:ascii="Arial" w:hAnsi="Arial"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17123" wp14:editId="794E4518">
              <wp:simplePos x="0" y="0"/>
              <wp:positionH relativeFrom="column">
                <wp:posOffset>-2124163</wp:posOffset>
              </wp:positionH>
              <wp:positionV relativeFrom="margin">
                <wp:posOffset>4878540</wp:posOffset>
              </wp:positionV>
              <wp:extent cx="3519565" cy="300472"/>
              <wp:effectExtent l="9207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19565" cy="300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104C5" w14:textId="243BBB3A" w:rsidR="00DA456B" w:rsidRPr="003558C7" w:rsidRDefault="00DA456B" w:rsidP="00DA456B">
                          <w:pPr>
                            <w:pStyle w:val="Zpat"/>
                            <w:jc w:val="both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SOP-CEE-301-SSUCZ_</w:t>
                          </w:r>
                          <w:r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Demo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</w:t>
                          </w:r>
                          <w:r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management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</w:t>
                          </w:r>
                          <w:r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Czech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</w:t>
                          </w:r>
                          <w:r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SSU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_rev.1</w:t>
                          </w:r>
                        </w:p>
                        <w:p w14:paraId="76B0D616" w14:textId="3868EF83" w:rsidR="000214BE" w:rsidRPr="003558C7" w:rsidRDefault="000214BE" w:rsidP="000214BE">
                          <w:pPr>
                            <w:pStyle w:val="Zpat"/>
                            <w:jc w:val="both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17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7.25pt;margin-top:384.15pt;width:277.15pt;height:23.6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E9PQIAAE0EAAAOAAAAZHJzL2Uyb0RvYy54bWysVNuO2yAQfa/Uf0C8J7ZzdxRntUmUqtL2&#10;Iu32AzDGMarNUCCxo6r/vgNOs1b7VtUPKDMMhzPnDNk8dE1NLsJYCSqjyTimRCgOhVSnjH57OY5W&#10;lFjHVMFqUCKjV2Hpw/b9u02r12ICFdSFMARBlF23OqOVc3odRZZXomF2DFoo3CzBNMxhaE5RYViL&#10;6E0dTeJ4EbVgCm2AC2sxe+g36Tbgl6Xg7ktZWuFInVHk5sJqwpr7Ndpu2PpkmK4kv9Fg/8CiYVLh&#10;pXeoA3OMnI38C6qR3ICF0o05NBGUpeQi9IDdJPEf3TxXTIvQC4pj9V0m+/9g+efLV0Nkgd5RoliD&#10;Fr2IzpEddGTi1Wm1XWPRs8Yy12HaV/pOrX4C/t0SBfuKqZN4NAbaSrAC2SX+ZDQ42uNYD5K3n6DA&#10;a9jZQQDqStMQA2hNskBL8Qtp1IbgZWja9W6UZ8YxOZ0n6Xwxp4Tj3jSOZ8vANWJrD+bZaWPdBwEN&#10;8T8yanAQAiq7PFnnyb2VhGaglsVR1nUIzCnf14ZcGA7NMXyhH+x5WFYrX6zAH+sR+wySxDv8nqcb&#10;huBnmkxm8W6Sjo6L1XI0K2fzUbqMV6M4SXfpIp6ls8Px1+2S3+eDfl6yXjzX5d3NjxyKKyoZNEN9&#10;8Plhi36dLDFscZozan+cmRGU1B8VGjJdeFmJGwZmGOTDgCleAT4S7gwlfbB3/aM5ayNPlfcqyKng&#10;EW0sZZDU+91Tu5mPMxuUvr0v/yiGcah6+xfYvgIAAP//AwBQSwMEFAAGAAgAAAAhAGBSRa7jAAAA&#10;DAEAAA8AAABkcnMvZG93bnJldi54bWxMj8FOwzAQRO9I/QdrK3FBqWMKaRviVKiCA4ILbSWubrKN&#10;I+J1FLtt4OtZTnBc7WjmvWI9uk6ccQitJw1qloJAqnzdUqNhv3tOliBCNFSbzhNq+MIA63JyVZi8&#10;9hd6x/M2NoJLKORGg42xz6UMlUVnwsz3SPw7+sGZyOfQyHowFy53nbxN00w60xIvWNPjxmL1uT05&#10;DTeblz3S6jjYp++drVT/mr19LLS+no6PDyAijvEvDL/4jA4lMx38ieogOg3JUrFL1HCv7tiBE8l8&#10;vgBx4GiarRTIspD/JcofAAAA//8DAFBLAQItABQABgAIAAAAIQC2gziS/gAAAOEBAAATAAAAAAAA&#10;AAAAAAAAAAAAAABbQ29udGVudF9UeXBlc10ueG1sUEsBAi0AFAAGAAgAAAAhADj9If/WAAAAlAEA&#10;AAsAAAAAAAAAAAAAAAAALwEAAF9yZWxzLy5yZWxzUEsBAi0AFAAGAAgAAAAhAPS7UT09AgAATQQA&#10;AA4AAAAAAAAAAAAAAAAALgIAAGRycy9lMm9Eb2MueG1sUEsBAi0AFAAGAAgAAAAhAGBSRa7jAAAA&#10;DAEAAA8AAAAAAAAAAAAAAAAAlwQAAGRycy9kb3ducmV2LnhtbFBLBQYAAAAABAAEAPMAAACnBQAA&#10;AAA=&#10;" stroked="f">
              <v:textbox style="layout-flow:vertical;mso-layout-flow-alt:bottom-to-top" inset="1mm,1mm,1mm,1mm">
                <w:txbxContent>
                  <w:p w14:paraId="284104C5" w14:textId="243BBB3A" w:rsidR="00DA456B" w:rsidRPr="003558C7" w:rsidRDefault="00DA456B" w:rsidP="00DA456B">
                    <w:pPr>
                      <w:pStyle w:val="Zpat"/>
                      <w:jc w:val="both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SOP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-</w:t>
                    </w:r>
                    <w:proofErr w:type="spellStart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CEE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-301-</w:t>
                    </w:r>
                    <w:proofErr w:type="spellStart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SSUCZ_</w:t>
                    </w:r>
                    <w:r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Demo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</w:t>
                    </w:r>
                    <w:r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management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</w:t>
                    </w:r>
                    <w:r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Czech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</w:t>
                    </w:r>
                    <w:r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SSU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_rev.1</w:t>
                    </w:r>
                    <w:proofErr w:type="spellEnd"/>
                  </w:p>
                  <w:p w14:paraId="76B0D616" w14:textId="3868EF83" w:rsidR="000214BE" w:rsidRPr="003558C7" w:rsidRDefault="000214BE" w:rsidP="000214BE">
                    <w:pPr>
                      <w:pStyle w:val="Zpat"/>
                      <w:jc w:val="both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8C39A9" w:rsidRPr="001171FF">
      <w:rPr>
        <w:rFonts w:ascii="Arial" w:hAnsi="Arial" w:cs="Arial"/>
        <w:noProof/>
        <w:sz w:val="16"/>
        <w:szCs w:val="16"/>
        <w:lang w:val="en-GB" w:eastAsia="en-GB"/>
      </w:rPr>
      <w:t>SOP-CEE-301-A-SSUCZ</w:t>
    </w:r>
    <w:r w:rsidR="00C469B7">
      <w:rPr>
        <w:rFonts w:ascii="Arial" w:hAnsi="Arial"/>
        <w:color w:val="808080"/>
        <w:sz w:val="16"/>
        <w:szCs w:val="16"/>
      </w:rPr>
      <w:tab/>
      <w:t>Str</w:t>
    </w:r>
    <w:r>
      <w:rPr>
        <w:rFonts w:ascii="Arial" w:hAnsi="Arial"/>
        <w:color w:val="808080"/>
        <w:sz w:val="16"/>
        <w:szCs w:val="16"/>
      </w:rPr>
      <w:t>a</w:t>
    </w:r>
    <w:r w:rsidR="00C469B7">
      <w:rPr>
        <w:rFonts w:ascii="Arial" w:hAnsi="Arial"/>
        <w:color w:val="808080"/>
        <w:sz w:val="16"/>
        <w:szCs w:val="16"/>
      </w:rPr>
      <w:t xml:space="preserve">na </w: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begin"/>
    </w:r>
    <w:r w:rsidR="00C469B7" w:rsidRPr="001F461E">
      <w:rPr>
        <w:rFonts w:ascii="Arial" w:hAnsi="Arial" w:cs="Arial"/>
        <w:color w:val="808080"/>
        <w:sz w:val="16"/>
        <w:szCs w:val="16"/>
      </w:rPr>
      <w:instrText xml:space="preserve"> PAGE  \* Arabic  \* MERGEFORMAT </w:instrTex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separate"/>
    </w:r>
    <w:r w:rsidR="00A760A0">
      <w:rPr>
        <w:rFonts w:ascii="Arial" w:hAnsi="Arial" w:cs="Arial"/>
        <w:noProof/>
        <w:color w:val="808080"/>
        <w:sz w:val="16"/>
        <w:szCs w:val="16"/>
      </w:rPr>
      <w:t>5</w: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end"/>
    </w:r>
    <w:r w:rsidR="00C469B7">
      <w:rPr>
        <w:rFonts w:ascii="Arial" w:hAnsi="Arial"/>
        <w:color w:val="808080"/>
        <w:sz w:val="16"/>
        <w:szCs w:val="16"/>
      </w:rPr>
      <w:t xml:space="preserve"> z </w: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begin"/>
    </w:r>
    <w:r w:rsidR="00C469B7" w:rsidRPr="001F461E">
      <w:rPr>
        <w:rFonts w:ascii="Arial" w:hAnsi="Arial" w:cs="Arial"/>
        <w:color w:val="808080"/>
        <w:sz w:val="16"/>
        <w:szCs w:val="16"/>
      </w:rPr>
      <w:instrText xml:space="preserve"> NUMPAGES  \* Arabic  \* MERGEFORMAT </w:instrTex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separate"/>
    </w:r>
    <w:r w:rsidR="00A760A0">
      <w:rPr>
        <w:rFonts w:ascii="Arial" w:hAnsi="Arial" w:cs="Arial"/>
        <w:noProof/>
        <w:color w:val="808080"/>
        <w:sz w:val="16"/>
        <w:szCs w:val="16"/>
      </w:rPr>
      <w:t>5</w: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end"/>
    </w:r>
  </w:p>
  <w:p w14:paraId="1FB17CC8" w14:textId="77777777" w:rsidR="00C469B7" w:rsidRDefault="00C469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02E3" w14:textId="47F9FF66" w:rsidR="00C469B7" w:rsidRDefault="008C39A9" w:rsidP="00C469B7">
    <w:pPr>
      <w:pStyle w:val="Zpat"/>
      <w:tabs>
        <w:tab w:val="clear" w:pos="9072"/>
        <w:tab w:val="right" w:pos="9639"/>
      </w:tabs>
    </w:pPr>
    <w:r w:rsidRPr="008C39A9">
      <w:rPr>
        <w:rFonts w:ascii="Arial" w:hAnsi="Arial"/>
        <w:color w:val="808080"/>
        <w:sz w:val="16"/>
        <w:szCs w:val="16"/>
      </w:rPr>
      <w:t>SOP-CEE-301-A-SSUCZ</w:t>
    </w:r>
    <w:r w:rsidR="00B135D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E508D3" wp14:editId="0CAFCD29">
              <wp:simplePos x="0" y="0"/>
              <wp:positionH relativeFrom="column">
                <wp:posOffset>-2124163</wp:posOffset>
              </wp:positionH>
              <wp:positionV relativeFrom="margin">
                <wp:posOffset>4878540</wp:posOffset>
              </wp:positionV>
              <wp:extent cx="3519565" cy="300472"/>
              <wp:effectExtent l="9207" t="0" r="0" b="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19565" cy="300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F8D91" w14:textId="180AA7E2" w:rsidR="00B135DE" w:rsidRPr="003558C7" w:rsidRDefault="003558C7" w:rsidP="00B135DE">
                          <w:pPr>
                            <w:pStyle w:val="Zpat"/>
                            <w:jc w:val="both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SOP-CEE-30</w:t>
                          </w:r>
                          <w:r w:rsid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-SSU</w:t>
                          </w:r>
                          <w:r w:rsid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CZ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</w:t>
                          </w:r>
                          <w:r w:rsidR="00DA456B"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Demo</w:t>
                          </w:r>
                          <w:r w:rsid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</w:t>
                          </w:r>
                          <w:r w:rsidR="00DA456B"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management</w:t>
                          </w:r>
                          <w:r w:rsid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</w:t>
                          </w:r>
                          <w:r w:rsidR="00DA456B"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Czech</w:t>
                          </w:r>
                          <w:r w:rsid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</w:t>
                          </w:r>
                          <w:r w:rsidR="00DA456B" w:rsidRPr="00DA456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SSU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_rev.1</w:t>
                          </w:r>
                        </w:p>
                      </w:txbxContent>
                    </wps:txbx>
                    <wps:bodyPr rot="0" vert="vert270" wrap="squar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508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7.25pt;margin-top:384.15pt;width:277.15pt;height:23.6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BXQAIAAFUEAAAOAAAAZHJzL2Uyb0RvYy54bWysVNuO2jAQfa/Uf7D8DrkQLkGE1QKiqrS9&#10;SLv9AMdxLmricW1Dsqr67x07FND2rWoeLGY8PjNzzgybh6FryVlo04DMaDQNKRGSQ9HIKqPfXo6T&#10;FSXGMlmwFqTI6Ksw9GH7/t2mV2sRQw1tITRBEGnWvcpoba1aB4HhteiYmYISEi9L0B2zaOoqKDTr&#10;Eb1rgzgMF0EPulAauDAGvYfxkm49flkKbr+UpRGWtBnF2qw/tT9zdwbbDVtXmqm64Zcy2D9U0bFG&#10;YtIr1IFZRk66+Quqa7gGA6WdcugCKMuGC98DdhOFb7p5rpkSvhckx6grTeb/wfLP56+aNEVG4xkl&#10;knWo0YsYLNnBQGJHT6/MGqOeFcbZAd0os2/VqCfg3w2RsK+ZrMSj1tDXghVYXuReBndPRxzjQPL+&#10;ExSYhp0seKCh1B3RgNpEC9QUP+9GcggmQ9Ver0q5yjg6Z/MonS/mlHC8m4VhsvS1BmztwJwQShv7&#10;QUBH3I+MapwEj8rOT8a64m4hLtxA2xTHpm29oat832pyZjg1R//5ft6EtdIFS3DPRsTRg0ViDnfn&#10;yvVT8DON4iTcxenkuFgtJ0mZzCfpMlxNwijdpYswSZPD8dclyZ/3nj9H2UieHfLBK+XJddzmULwi&#10;oZ46pAnXEDt1Z7xEs8epzqj5cWJaUNJ+lKjLbOHYJfbe0PdGfm8wyWvAZeFWUzIaezsuz0nppqqd&#10;ZJ5VCY+oZtl4Zm+lXWYAZ9cTftkztxz3to+6/RtsfwMAAP//AwBQSwMEFAAGAAgAAAAhAGBSRa7j&#10;AAAADAEAAA8AAABkcnMvZG93bnJldi54bWxMj8FOwzAQRO9I/QdrK3FBqWMKaRviVKiCA4ILbSWu&#10;brKNI+J1FLtt4OtZTnBc7WjmvWI9uk6ccQitJw1qloJAqnzdUqNhv3tOliBCNFSbzhNq+MIA63Jy&#10;VZi89hd6x/M2NoJLKORGg42xz6UMlUVnwsz3SPw7+sGZyOfQyHowFy53nbxN00w60xIvWNPjxmL1&#10;uT05DTeblz3S6jjYp++drVT/mr19LLS+no6PDyAijvEvDL/4jA4lMx38ieogOg3JUrFL1HCv7tiB&#10;E8l8vgBx4GiarRTIspD/JcofAAAA//8DAFBLAQItABQABgAIAAAAIQC2gziS/gAAAOEBAAATAAAA&#10;AAAAAAAAAAAAAAAAAABbQ29udGVudF9UeXBlc10ueG1sUEsBAi0AFAAGAAgAAAAhADj9If/WAAAA&#10;lAEAAAsAAAAAAAAAAAAAAAAALwEAAF9yZWxzLy5yZWxzUEsBAi0AFAAGAAgAAAAhAPtdoFdAAgAA&#10;VQQAAA4AAAAAAAAAAAAAAAAALgIAAGRycy9lMm9Eb2MueG1sUEsBAi0AFAAGAAgAAAAhAGBSRa7j&#10;AAAADAEAAA8AAAAAAAAAAAAAAAAAmgQAAGRycy9kb3ducmV2LnhtbFBLBQYAAAAABAAEAPMAAACq&#10;BQAAAAA=&#10;" stroked="f">
              <v:textbox style="layout-flow:vertical;mso-layout-flow-alt:bottom-to-top" inset="1mm,1mm,1mm,1mm">
                <w:txbxContent>
                  <w:p w14:paraId="03FF8D91" w14:textId="180AA7E2" w:rsidR="00B135DE" w:rsidRPr="003558C7" w:rsidRDefault="003558C7" w:rsidP="00B135DE">
                    <w:pPr>
                      <w:pStyle w:val="Zpat"/>
                      <w:jc w:val="both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SOP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-</w:t>
                    </w:r>
                    <w:proofErr w:type="spellStart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CEE</w:t>
                    </w:r>
                    <w:proofErr w:type="spellEnd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-30</w:t>
                    </w:r>
                    <w:r w:rsid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-</w:t>
                    </w:r>
                    <w:proofErr w:type="spellStart"/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SSU</w:t>
                    </w:r>
                    <w:r w:rsid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CZ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</w:t>
                    </w:r>
                    <w:r w:rsidR="00DA456B"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Demo</w:t>
                    </w:r>
                    <w:r w:rsid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</w:t>
                    </w:r>
                    <w:r w:rsidR="00DA456B"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management</w:t>
                    </w:r>
                    <w:r w:rsid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</w:t>
                    </w:r>
                    <w:r w:rsidR="00DA456B"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Czech</w:t>
                    </w:r>
                    <w:r w:rsid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</w:t>
                    </w:r>
                    <w:r w:rsidR="00DA456B" w:rsidRPr="00DA456B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SSU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_rev.1</w:t>
                    </w:r>
                    <w:proofErr w:type="spellEnd"/>
                  </w:p>
                </w:txbxContent>
              </v:textbox>
              <w10:wrap anchory="margin"/>
            </v:shape>
          </w:pict>
        </mc:Fallback>
      </mc:AlternateContent>
    </w:r>
    <w:r w:rsidR="00B135DE">
      <w:rPr>
        <w:rFonts w:ascii="Arial" w:hAnsi="Arial"/>
        <w:color w:val="808080"/>
        <w:sz w:val="16"/>
        <w:szCs w:val="16"/>
      </w:rPr>
      <w:tab/>
      <w:t>Str</w:t>
    </w:r>
    <w:r w:rsidR="000214BE">
      <w:rPr>
        <w:rFonts w:ascii="Arial" w:hAnsi="Arial"/>
        <w:color w:val="808080"/>
        <w:sz w:val="16"/>
        <w:szCs w:val="16"/>
      </w:rPr>
      <w:t>a</w:t>
    </w:r>
    <w:r w:rsidR="00B135DE">
      <w:rPr>
        <w:rFonts w:ascii="Arial" w:hAnsi="Arial"/>
        <w:color w:val="808080"/>
        <w:sz w:val="16"/>
        <w:szCs w:val="16"/>
      </w:rPr>
      <w:t xml:space="preserve">na </w: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begin"/>
    </w:r>
    <w:r w:rsidR="00C469B7" w:rsidRPr="001F461E">
      <w:rPr>
        <w:rFonts w:ascii="Arial" w:hAnsi="Arial" w:cs="Arial"/>
        <w:color w:val="808080"/>
        <w:sz w:val="16"/>
        <w:szCs w:val="16"/>
      </w:rPr>
      <w:instrText xml:space="preserve"> PAGE  \* Arabic  \* MERGEFORMAT </w:instrTex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separate"/>
    </w:r>
    <w:r w:rsidR="00A760A0">
      <w:rPr>
        <w:rFonts w:ascii="Arial" w:hAnsi="Arial" w:cs="Arial"/>
        <w:noProof/>
        <w:color w:val="808080"/>
        <w:sz w:val="16"/>
        <w:szCs w:val="16"/>
      </w:rPr>
      <w:t>1</w: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end"/>
    </w:r>
    <w:r w:rsidR="00B135DE">
      <w:rPr>
        <w:rFonts w:ascii="Arial" w:hAnsi="Arial"/>
        <w:color w:val="808080"/>
        <w:sz w:val="16"/>
        <w:szCs w:val="16"/>
      </w:rPr>
      <w:t xml:space="preserve"> z </w: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begin"/>
    </w:r>
    <w:r w:rsidR="00C469B7" w:rsidRPr="001F461E">
      <w:rPr>
        <w:rFonts w:ascii="Arial" w:hAnsi="Arial" w:cs="Arial"/>
        <w:color w:val="808080"/>
        <w:sz w:val="16"/>
        <w:szCs w:val="16"/>
      </w:rPr>
      <w:instrText xml:space="preserve"> NUMPAGES  \* Arabic  \* MERGEFORMAT </w:instrTex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separate"/>
    </w:r>
    <w:r w:rsidR="00A760A0">
      <w:rPr>
        <w:rFonts w:ascii="Arial" w:hAnsi="Arial" w:cs="Arial"/>
        <w:noProof/>
        <w:color w:val="808080"/>
        <w:sz w:val="16"/>
        <w:szCs w:val="16"/>
      </w:rPr>
      <w:t>5</w:t>
    </w:r>
    <w:r w:rsidR="00C469B7" w:rsidRPr="001F461E">
      <w:rPr>
        <w:rFonts w:ascii="Arial" w:hAnsi="Arial" w:cs="Arial"/>
        <w:color w:val="808080"/>
        <w:sz w:val="16"/>
        <w:szCs w:val="16"/>
      </w:rPr>
      <w:fldChar w:fldCharType="end"/>
    </w:r>
  </w:p>
  <w:p w14:paraId="3F90500C" w14:textId="77777777" w:rsidR="00C469B7" w:rsidRDefault="00C46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A428" w14:textId="77777777" w:rsidR="00344F46" w:rsidRDefault="00344F46" w:rsidP="004D7C7F">
      <w:r>
        <w:separator/>
      </w:r>
    </w:p>
  </w:footnote>
  <w:footnote w:type="continuationSeparator" w:id="0">
    <w:p w14:paraId="1D94A653" w14:textId="77777777" w:rsidR="00344F46" w:rsidRDefault="00344F46" w:rsidP="004D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21C32" w14:textId="77777777" w:rsidR="0043676D" w:rsidRDefault="004367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AF01" w14:textId="107E2DB8" w:rsidR="00F33E63" w:rsidRDefault="00F33E63" w:rsidP="004D7C7F">
    <w:pPr>
      <w:pStyle w:val="Zhlav"/>
      <w:jc w:val="right"/>
    </w:pPr>
    <w:r>
      <w:rPr>
        <w:noProof/>
        <w:lang w:eastAsia="cs-CZ"/>
      </w:rPr>
      <w:drawing>
        <wp:inline distT="0" distB="0" distL="0" distR="0" wp14:anchorId="50991A45" wp14:editId="1C91B4D1">
          <wp:extent cx="1085215" cy="243840"/>
          <wp:effectExtent l="0" t="0" r="635" b="381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201B" w14:textId="5F13859F" w:rsidR="00BE3EA2" w:rsidRDefault="006A164F" w:rsidP="006A164F">
    <w:pPr>
      <w:pStyle w:val="Zhlav"/>
    </w:pPr>
    <w:r w:rsidRPr="001C2CAB"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48C4B7E5" wp14:editId="128C31FC">
          <wp:simplePos x="0" y="0"/>
          <wp:positionH relativeFrom="column">
            <wp:posOffset>5400864</wp:posOffset>
          </wp:positionH>
          <wp:positionV relativeFrom="paragraph">
            <wp:posOffset>76333</wp:posOffset>
          </wp:positionV>
          <wp:extent cx="1028700" cy="241300"/>
          <wp:effectExtent l="0" t="0" r="0" b="635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821"/>
    <w:multiLevelType w:val="hybridMultilevel"/>
    <w:tmpl w:val="A516D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02D6"/>
    <w:multiLevelType w:val="hybridMultilevel"/>
    <w:tmpl w:val="7EAABA4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C0355FA"/>
    <w:multiLevelType w:val="hybridMultilevel"/>
    <w:tmpl w:val="9124A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4D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92AD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41834"/>
    <w:multiLevelType w:val="hybridMultilevel"/>
    <w:tmpl w:val="65CA94EE"/>
    <w:lvl w:ilvl="0" w:tplc="F294D0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85E7C"/>
    <w:multiLevelType w:val="multilevel"/>
    <w:tmpl w:val="19F0523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pStyle w:val="Nadpis2"/>
      <w:lvlText w:val="%1.%2"/>
      <w:lvlJc w:val="left"/>
      <w:pPr>
        <w:tabs>
          <w:tab w:val="num" w:pos="1391"/>
        </w:tabs>
        <w:ind w:left="1391" w:hanging="54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  <w:color w:val="auto"/>
      </w:rPr>
    </w:lvl>
    <w:lvl w:ilvl="3">
      <w:start w:val="1"/>
      <w:numFmt w:val="decimal"/>
      <w:pStyle w:val="Nadpis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D03A1C"/>
    <w:multiLevelType w:val="multilevel"/>
    <w:tmpl w:val="55AC1C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A27C43"/>
    <w:multiLevelType w:val="multilevel"/>
    <w:tmpl w:val="09CC488C"/>
    <w:lvl w:ilvl="0">
      <w:start w:val="1"/>
      <w:numFmt w:val="decimal"/>
      <w:pStyle w:val="Rubrik2numrerad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2">
      <w:start w:val="1"/>
      <w:numFmt w:val="decimal"/>
      <w:lvlText w:val="8.%3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7" w15:restartNumberingAfterBreak="0">
    <w:nsid w:val="3EAF06C9"/>
    <w:multiLevelType w:val="hybridMultilevel"/>
    <w:tmpl w:val="FA4CE24E"/>
    <w:lvl w:ilvl="0" w:tplc="2A9049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F4D7EC1"/>
    <w:multiLevelType w:val="hybridMultilevel"/>
    <w:tmpl w:val="1152CADE"/>
    <w:lvl w:ilvl="0" w:tplc="80769B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21792"/>
    <w:multiLevelType w:val="hybridMultilevel"/>
    <w:tmpl w:val="B7107856"/>
    <w:lvl w:ilvl="0" w:tplc="13EE13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420869"/>
    <w:multiLevelType w:val="hybridMultilevel"/>
    <w:tmpl w:val="A516D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64DD0"/>
    <w:multiLevelType w:val="hybridMultilevel"/>
    <w:tmpl w:val="AB80C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65C82"/>
    <w:multiLevelType w:val="hybridMultilevel"/>
    <w:tmpl w:val="F31294A8"/>
    <w:lvl w:ilvl="0" w:tplc="66DE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1B32AD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8E1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F73944"/>
    <w:multiLevelType w:val="hybridMultilevel"/>
    <w:tmpl w:val="A834679C"/>
    <w:lvl w:ilvl="0" w:tplc="66DE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2909">
    <w:abstractNumId w:val="4"/>
  </w:num>
  <w:num w:numId="2" w16cid:durableId="1415469811">
    <w:abstractNumId w:val="1"/>
  </w:num>
  <w:num w:numId="3" w16cid:durableId="1279146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679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5865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5851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221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729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905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5241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3059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4309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193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550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9028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57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545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7867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9770641">
    <w:abstractNumId w:val="12"/>
  </w:num>
  <w:num w:numId="20" w16cid:durableId="711271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5108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5865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2387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9951562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7437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0283800">
    <w:abstractNumId w:val="11"/>
  </w:num>
  <w:num w:numId="27" w16cid:durableId="384304664">
    <w:abstractNumId w:val="2"/>
  </w:num>
  <w:num w:numId="28" w16cid:durableId="32076319">
    <w:abstractNumId w:val="8"/>
  </w:num>
  <w:num w:numId="29" w16cid:durableId="1000932657">
    <w:abstractNumId w:val="10"/>
  </w:num>
  <w:num w:numId="30" w16cid:durableId="544832377">
    <w:abstractNumId w:val="0"/>
  </w:num>
  <w:num w:numId="31" w16cid:durableId="2140223714">
    <w:abstractNumId w:val="6"/>
  </w:num>
  <w:num w:numId="32" w16cid:durableId="177625740">
    <w:abstractNumId w:val="12"/>
  </w:num>
  <w:num w:numId="33" w16cid:durableId="386029128">
    <w:abstractNumId w:val="13"/>
  </w:num>
  <w:num w:numId="34" w16cid:durableId="1950697620">
    <w:abstractNumId w:val="5"/>
  </w:num>
  <w:num w:numId="35" w16cid:durableId="668943455">
    <w:abstractNumId w:val="9"/>
  </w:num>
  <w:num w:numId="36" w16cid:durableId="633098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7E"/>
    <w:rsid w:val="0000300B"/>
    <w:rsid w:val="0001267D"/>
    <w:rsid w:val="000214BE"/>
    <w:rsid w:val="00024C51"/>
    <w:rsid w:val="00026044"/>
    <w:rsid w:val="000365B2"/>
    <w:rsid w:val="0005067F"/>
    <w:rsid w:val="000668F9"/>
    <w:rsid w:val="000749DD"/>
    <w:rsid w:val="0007579B"/>
    <w:rsid w:val="0008509A"/>
    <w:rsid w:val="000A4E79"/>
    <w:rsid w:val="000A64F5"/>
    <w:rsid w:val="000B4D50"/>
    <w:rsid w:val="000B7289"/>
    <w:rsid w:val="000C15B4"/>
    <w:rsid w:val="000C4C87"/>
    <w:rsid w:val="000D42A7"/>
    <w:rsid w:val="001171FF"/>
    <w:rsid w:val="00127F6E"/>
    <w:rsid w:val="00157404"/>
    <w:rsid w:val="001652B5"/>
    <w:rsid w:val="00165697"/>
    <w:rsid w:val="00167912"/>
    <w:rsid w:val="00180C03"/>
    <w:rsid w:val="00185BE8"/>
    <w:rsid w:val="001C250A"/>
    <w:rsid w:val="001C588B"/>
    <w:rsid w:val="001D0737"/>
    <w:rsid w:val="001D195B"/>
    <w:rsid w:val="001D417F"/>
    <w:rsid w:val="001E2794"/>
    <w:rsid w:val="001F515E"/>
    <w:rsid w:val="001F6C02"/>
    <w:rsid w:val="00223AC8"/>
    <w:rsid w:val="00232E76"/>
    <w:rsid w:val="0023661C"/>
    <w:rsid w:val="00245EBA"/>
    <w:rsid w:val="00283623"/>
    <w:rsid w:val="0028418E"/>
    <w:rsid w:val="00297033"/>
    <w:rsid w:val="002A762B"/>
    <w:rsid w:val="002B7916"/>
    <w:rsid w:val="002C1472"/>
    <w:rsid w:val="002D69FC"/>
    <w:rsid w:val="002E74D7"/>
    <w:rsid w:val="002E7A89"/>
    <w:rsid w:val="002F48D6"/>
    <w:rsid w:val="00300A37"/>
    <w:rsid w:val="00304A68"/>
    <w:rsid w:val="00306A17"/>
    <w:rsid w:val="003079AA"/>
    <w:rsid w:val="00322EE7"/>
    <w:rsid w:val="0033452F"/>
    <w:rsid w:val="00340437"/>
    <w:rsid w:val="00344F46"/>
    <w:rsid w:val="00350E6C"/>
    <w:rsid w:val="003528F8"/>
    <w:rsid w:val="00354F3E"/>
    <w:rsid w:val="003558C7"/>
    <w:rsid w:val="003565F9"/>
    <w:rsid w:val="0035710C"/>
    <w:rsid w:val="00373DE0"/>
    <w:rsid w:val="00395637"/>
    <w:rsid w:val="003A2B6C"/>
    <w:rsid w:val="003A2CFB"/>
    <w:rsid w:val="003B6CB4"/>
    <w:rsid w:val="003E2419"/>
    <w:rsid w:val="003F1040"/>
    <w:rsid w:val="00404A3E"/>
    <w:rsid w:val="00405744"/>
    <w:rsid w:val="00415D47"/>
    <w:rsid w:val="0041752C"/>
    <w:rsid w:val="004355CE"/>
    <w:rsid w:val="0043676D"/>
    <w:rsid w:val="0044136B"/>
    <w:rsid w:val="00463B58"/>
    <w:rsid w:val="004645E0"/>
    <w:rsid w:val="00464A9F"/>
    <w:rsid w:val="00475A79"/>
    <w:rsid w:val="004916E5"/>
    <w:rsid w:val="004A1B35"/>
    <w:rsid w:val="004A60BC"/>
    <w:rsid w:val="004B36D9"/>
    <w:rsid w:val="004C2875"/>
    <w:rsid w:val="004C6D04"/>
    <w:rsid w:val="004D7C7F"/>
    <w:rsid w:val="004D7EDC"/>
    <w:rsid w:val="00505EB0"/>
    <w:rsid w:val="005126E4"/>
    <w:rsid w:val="00512C1D"/>
    <w:rsid w:val="005200CD"/>
    <w:rsid w:val="0052194E"/>
    <w:rsid w:val="00524781"/>
    <w:rsid w:val="0054300C"/>
    <w:rsid w:val="00553358"/>
    <w:rsid w:val="00585163"/>
    <w:rsid w:val="005A09FA"/>
    <w:rsid w:val="005B6D3F"/>
    <w:rsid w:val="005C0DF5"/>
    <w:rsid w:val="005D0215"/>
    <w:rsid w:val="005E06E4"/>
    <w:rsid w:val="005E0E3D"/>
    <w:rsid w:val="005E1F50"/>
    <w:rsid w:val="005E2B3A"/>
    <w:rsid w:val="005E32B7"/>
    <w:rsid w:val="005E52AE"/>
    <w:rsid w:val="005F1132"/>
    <w:rsid w:val="005F5973"/>
    <w:rsid w:val="006035A3"/>
    <w:rsid w:val="00604565"/>
    <w:rsid w:val="00615D92"/>
    <w:rsid w:val="00621EB6"/>
    <w:rsid w:val="00636D86"/>
    <w:rsid w:val="006464DF"/>
    <w:rsid w:val="006562E7"/>
    <w:rsid w:val="00657833"/>
    <w:rsid w:val="006646A8"/>
    <w:rsid w:val="0067723D"/>
    <w:rsid w:val="00683C77"/>
    <w:rsid w:val="006912AC"/>
    <w:rsid w:val="00691CAF"/>
    <w:rsid w:val="006A164F"/>
    <w:rsid w:val="006A3509"/>
    <w:rsid w:val="006A7AD6"/>
    <w:rsid w:val="006B1CAA"/>
    <w:rsid w:val="006B3752"/>
    <w:rsid w:val="006B3CA3"/>
    <w:rsid w:val="006C1D72"/>
    <w:rsid w:val="006C2332"/>
    <w:rsid w:val="006C624D"/>
    <w:rsid w:val="006D788E"/>
    <w:rsid w:val="0070263D"/>
    <w:rsid w:val="00706843"/>
    <w:rsid w:val="00723287"/>
    <w:rsid w:val="00746B65"/>
    <w:rsid w:val="00751FEA"/>
    <w:rsid w:val="0076752A"/>
    <w:rsid w:val="00774A3D"/>
    <w:rsid w:val="00775BF0"/>
    <w:rsid w:val="00793114"/>
    <w:rsid w:val="00795F4A"/>
    <w:rsid w:val="007962A1"/>
    <w:rsid w:val="00797C58"/>
    <w:rsid w:val="007A1CDD"/>
    <w:rsid w:val="007B2181"/>
    <w:rsid w:val="007B28B4"/>
    <w:rsid w:val="007C30A0"/>
    <w:rsid w:val="007C3589"/>
    <w:rsid w:val="007C6F33"/>
    <w:rsid w:val="007C73AE"/>
    <w:rsid w:val="008020E8"/>
    <w:rsid w:val="00816CF2"/>
    <w:rsid w:val="0082268D"/>
    <w:rsid w:val="008416EA"/>
    <w:rsid w:val="00843292"/>
    <w:rsid w:val="00846C08"/>
    <w:rsid w:val="0086027E"/>
    <w:rsid w:val="00865812"/>
    <w:rsid w:val="008800F6"/>
    <w:rsid w:val="00880ADC"/>
    <w:rsid w:val="008918AD"/>
    <w:rsid w:val="00893764"/>
    <w:rsid w:val="00896711"/>
    <w:rsid w:val="00897E1E"/>
    <w:rsid w:val="008C39A9"/>
    <w:rsid w:val="008C67F1"/>
    <w:rsid w:val="008D79A2"/>
    <w:rsid w:val="008E425C"/>
    <w:rsid w:val="008E6404"/>
    <w:rsid w:val="008F57C1"/>
    <w:rsid w:val="00914CB5"/>
    <w:rsid w:val="00915259"/>
    <w:rsid w:val="009235C9"/>
    <w:rsid w:val="00923E5E"/>
    <w:rsid w:val="009270B4"/>
    <w:rsid w:val="00944C1C"/>
    <w:rsid w:val="009510FD"/>
    <w:rsid w:val="00960584"/>
    <w:rsid w:val="00975531"/>
    <w:rsid w:val="00982B9C"/>
    <w:rsid w:val="00986DAF"/>
    <w:rsid w:val="00987922"/>
    <w:rsid w:val="009A0CAB"/>
    <w:rsid w:val="009A1334"/>
    <w:rsid w:val="009C06D8"/>
    <w:rsid w:val="009C3058"/>
    <w:rsid w:val="009D0351"/>
    <w:rsid w:val="009E0353"/>
    <w:rsid w:val="009E1983"/>
    <w:rsid w:val="009E7249"/>
    <w:rsid w:val="009F1335"/>
    <w:rsid w:val="009F6183"/>
    <w:rsid w:val="00A23BA3"/>
    <w:rsid w:val="00A243C1"/>
    <w:rsid w:val="00A474D3"/>
    <w:rsid w:val="00A47C25"/>
    <w:rsid w:val="00A64F6B"/>
    <w:rsid w:val="00A707C2"/>
    <w:rsid w:val="00A71350"/>
    <w:rsid w:val="00A749DD"/>
    <w:rsid w:val="00A760A0"/>
    <w:rsid w:val="00A76F54"/>
    <w:rsid w:val="00A933C9"/>
    <w:rsid w:val="00A934C4"/>
    <w:rsid w:val="00A949C2"/>
    <w:rsid w:val="00AA75A0"/>
    <w:rsid w:val="00AB05EB"/>
    <w:rsid w:val="00AC21E3"/>
    <w:rsid w:val="00AC2872"/>
    <w:rsid w:val="00AC63D0"/>
    <w:rsid w:val="00AD4E5F"/>
    <w:rsid w:val="00AE47B0"/>
    <w:rsid w:val="00AE5D5B"/>
    <w:rsid w:val="00AF443C"/>
    <w:rsid w:val="00B135DE"/>
    <w:rsid w:val="00B13B89"/>
    <w:rsid w:val="00B22DAA"/>
    <w:rsid w:val="00B32A67"/>
    <w:rsid w:val="00B646EE"/>
    <w:rsid w:val="00B658C9"/>
    <w:rsid w:val="00B77008"/>
    <w:rsid w:val="00B8433B"/>
    <w:rsid w:val="00BB664D"/>
    <w:rsid w:val="00BD0DAC"/>
    <w:rsid w:val="00BE3EA2"/>
    <w:rsid w:val="00BE407A"/>
    <w:rsid w:val="00C17F7D"/>
    <w:rsid w:val="00C25BF4"/>
    <w:rsid w:val="00C25CA4"/>
    <w:rsid w:val="00C351FD"/>
    <w:rsid w:val="00C45EB2"/>
    <w:rsid w:val="00C469B7"/>
    <w:rsid w:val="00C54238"/>
    <w:rsid w:val="00C5503F"/>
    <w:rsid w:val="00C72C07"/>
    <w:rsid w:val="00C83FF4"/>
    <w:rsid w:val="00C84684"/>
    <w:rsid w:val="00CC71AA"/>
    <w:rsid w:val="00CD15F7"/>
    <w:rsid w:val="00CD60EC"/>
    <w:rsid w:val="00D013C4"/>
    <w:rsid w:val="00D22529"/>
    <w:rsid w:val="00D31FD5"/>
    <w:rsid w:val="00D34667"/>
    <w:rsid w:val="00D50C59"/>
    <w:rsid w:val="00D57946"/>
    <w:rsid w:val="00D626FE"/>
    <w:rsid w:val="00D6356C"/>
    <w:rsid w:val="00D67BCD"/>
    <w:rsid w:val="00D72CDB"/>
    <w:rsid w:val="00D86175"/>
    <w:rsid w:val="00D87991"/>
    <w:rsid w:val="00DA3EE3"/>
    <w:rsid w:val="00DA456B"/>
    <w:rsid w:val="00DB0BB8"/>
    <w:rsid w:val="00DB5C3C"/>
    <w:rsid w:val="00DC13CA"/>
    <w:rsid w:val="00DC4D10"/>
    <w:rsid w:val="00DC6101"/>
    <w:rsid w:val="00DC7702"/>
    <w:rsid w:val="00DF40AD"/>
    <w:rsid w:val="00E12495"/>
    <w:rsid w:val="00E15DD7"/>
    <w:rsid w:val="00E2506D"/>
    <w:rsid w:val="00E342F3"/>
    <w:rsid w:val="00E34D91"/>
    <w:rsid w:val="00E44D5F"/>
    <w:rsid w:val="00E562F4"/>
    <w:rsid w:val="00E61186"/>
    <w:rsid w:val="00E76004"/>
    <w:rsid w:val="00E81AEC"/>
    <w:rsid w:val="00E87DD5"/>
    <w:rsid w:val="00ED097D"/>
    <w:rsid w:val="00ED55D0"/>
    <w:rsid w:val="00EE55B8"/>
    <w:rsid w:val="00EE6270"/>
    <w:rsid w:val="00EE7E05"/>
    <w:rsid w:val="00EF1E77"/>
    <w:rsid w:val="00F03F98"/>
    <w:rsid w:val="00F1065D"/>
    <w:rsid w:val="00F15458"/>
    <w:rsid w:val="00F15E19"/>
    <w:rsid w:val="00F17FCF"/>
    <w:rsid w:val="00F21EC0"/>
    <w:rsid w:val="00F223E7"/>
    <w:rsid w:val="00F22D5D"/>
    <w:rsid w:val="00F31722"/>
    <w:rsid w:val="00F31765"/>
    <w:rsid w:val="00F33E63"/>
    <w:rsid w:val="00F50288"/>
    <w:rsid w:val="00F506F8"/>
    <w:rsid w:val="00F5528E"/>
    <w:rsid w:val="00F61027"/>
    <w:rsid w:val="00FC089A"/>
    <w:rsid w:val="00FC25BC"/>
    <w:rsid w:val="00FE69D2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1FA122"/>
  <w14:defaultImageDpi w14:val="300"/>
  <w15:docId w15:val="{D31F06E2-735E-4093-BEEE-85CD93EA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BFA"/>
    <w:rPr>
      <w:rFonts w:ascii="Times New Roman" w:eastAsia="Times New Roman" w:hAnsi="Times New Roman" w:cs="Times New Roman"/>
      <w:lang w:eastAsia="en-US"/>
    </w:rPr>
  </w:style>
  <w:style w:type="paragraph" w:styleId="Nadpis1">
    <w:name w:val="heading 1"/>
    <w:aliases w:val="Heading 1 Alt+1"/>
    <w:basedOn w:val="Normln"/>
    <w:next w:val="Normln"/>
    <w:link w:val="Nadpis1Char"/>
    <w:autoRedefine/>
    <w:qFormat/>
    <w:rsid w:val="00B13B8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dpis2">
    <w:name w:val="heading 2"/>
    <w:aliases w:val="Heading 2 Alt+2"/>
    <w:basedOn w:val="Normln"/>
    <w:next w:val="Zkladntext2"/>
    <w:link w:val="Nadpis2Char"/>
    <w:qFormat/>
    <w:rsid w:val="0086027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0"/>
      <w:szCs w:val="28"/>
    </w:rPr>
  </w:style>
  <w:style w:type="paragraph" w:styleId="Nadpis3">
    <w:name w:val="heading 3"/>
    <w:aliases w:val="Heading 3 Alt+3"/>
    <w:basedOn w:val="Normln"/>
    <w:next w:val="Zkladntext3"/>
    <w:link w:val="Nadpis3Char"/>
    <w:qFormat/>
    <w:rsid w:val="0086027E"/>
    <w:pPr>
      <w:keepNext/>
      <w:numPr>
        <w:ilvl w:val="3"/>
        <w:numId w:val="1"/>
      </w:numPr>
      <w:tabs>
        <w:tab w:val="left" w:pos="1080"/>
      </w:tabs>
      <w:spacing w:before="240" w:after="60"/>
      <w:outlineLvl w:val="2"/>
    </w:pPr>
    <w:rPr>
      <w:rFonts w:ascii="Arial" w:hAnsi="Arial" w:cs="Arial"/>
      <w:sz w:val="20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3558C7"/>
    <w:pPr>
      <w:numPr>
        <w:ilvl w:val="4"/>
        <w:numId w:val="31"/>
      </w:numPr>
      <w:spacing w:before="240" w:after="60"/>
      <w:outlineLvl w:val="4"/>
    </w:pPr>
    <w:rPr>
      <w:rFonts w:ascii="Arial" w:hAnsi="Arial" w:cs="Arial"/>
      <w:bCs/>
      <w:i/>
      <w:iCs/>
      <w:sz w:val="26"/>
      <w:szCs w:val="26"/>
      <w:lang w:eastAsia="sv-SE"/>
    </w:rPr>
  </w:style>
  <w:style w:type="paragraph" w:styleId="Nadpis6">
    <w:name w:val="heading 6"/>
    <w:basedOn w:val="Normln"/>
    <w:next w:val="Normln"/>
    <w:link w:val="Nadpis6Char"/>
    <w:uiPriority w:val="99"/>
    <w:qFormat/>
    <w:rsid w:val="003558C7"/>
    <w:pPr>
      <w:numPr>
        <w:ilvl w:val="5"/>
        <w:numId w:val="31"/>
      </w:numPr>
      <w:spacing w:before="240" w:after="60"/>
      <w:outlineLvl w:val="5"/>
    </w:pPr>
    <w:rPr>
      <w:rFonts w:ascii="Arial" w:hAnsi="Arial" w:cs="Arial"/>
      <w:b/>
      <w:bCs/>
      <w:sz w:val="20"/>
      <w:szCs w:val="22"/>
      <w:lang w:eastAsia="sv-SE"/>
    </w:rPr>
  </w:style>
  <w:style w:type="paragraph" w:styleId="Nadpis7">
    <w:name w:val="heading 7"/>
    <w:basedOn w:val="Normln"/>
    <w:next w:val="Normln"/>
    <w:link w:val="Nadpis7Char"/>
    <w:uiPriority w:val="99"/>
    <w:qFormat/>
    <w:rsid w:val="003558C7"/>
    <w:pPr>
      <w:numPr>
        <w:ilvl w:val="6"/>
        <w:numId w:val="31"/>
      </w:numPr>
      <w:spacing w:before="240" w:after="60"/>
      <w:outlineLvl w:val="6"/>
    </w:pPr>
    <w:rPr>
      <w:rFonts w:ascii="Arial" w:hAnsi="Arial" w:cs="Arial"/>
      <w:sz w:val="20"/>
      <w:lang w:eastAsia="sv-SE"/>
    </w:rPr>
  </w:style>
  <w:style w:type="paragraph" w:styleId="Nadpis8">
    <w:name w:val="heading 8"/>
    <w:basedOn w:val="Normln"/>
    <w:next w:val="Normln"/>
    <w:link w:val="Nadpis8Char"/>
    <w:uiPriority w:val="99"/>
    <w:qFormat/>
    <w:rsid w:val="003558C7"/>
    <w:pPr>
      <w:numPr>
        <w:ilvl w:val="7"/>
        <w:numId w:val="31"/>
      </w:numPr>
      <w:spacing w:before="240" w:after="60"/>
      <w:outlineLvl w:val="7"/>
    </w:pPr>
    <w:rPr>
      <w:rFonts w:ascii="Arial" w:hAnsi="Arial" w:cs="Arial"/>
      <w:i/>
      <w:iCs/>
      <w:sz w:val="20"/>
      <w:lang w:eastAsia="sv-SE"/>
    </w:rPr>
  </w:style>
  <w:style w:type="paragraph" w:styleId="Nadpis9">
    <w:name w:val="heading 9"/>
    <w:basedOn w:val="Normln"/>
    <w:next w:val="Normln"/>
    <w:link w:val="Nadpis9Char"/>
    <w:uiPriority w:val="99"/>
    <w:qFormat/>
    <w:rsid w:val="003558C7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0"/>
      <w:szCs w:val="22"/>
      <w:lang w:eastAsia="sv-S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Alt+1 Char"/>
    <w:basedOn w:val="Standardnpsmoodstavce"/>
    <w:link w:val="Nadpis1"/>
    <w:rsid w:val="00B13B89"/>
    <w:rPr>
      <w:rFonts w:ascii="Arial" w:eastAsia="Times New Roman" w:hAnsi="Arial" w:cs="Arial"/>
      <w:b/>
      <w:bCs/>
      <w:kern w:val="32"/>
      <w:szCs w:val="32"/>
      <w:lang w:val="cs-CZ" w:eastAsia="en-US"/>
    </w:rPr>
  </w:style>
  <w:style w:type="character" w:customStyle="1" w:styleId="Nadpis2Char">
    <w:name w:val="Nadpis 2 Char"/>
    <w:aliases w:val="Heading 2 Alt+2 Char"/>
    <w:basedOn w:val="Standardnpsmoodstavce"/>
    <w:link w:val="Nadpis2"/>
    <w:rsid w:val="0086027E"/>
    <w:rPr>
      <w:rFonts w:ascii="Arial" w:eastAsia="Times New Roman" w:hAnsi="Arial" w:cs="Arial"/>
      <w:sz w:val="20"/>
      <w:szCs w:val="28"/>
      <w:lang w:val="cs-CZ" w:eastAsia="en-US"/>
    </w:rPr>
  </w:style>
  <w:style w:type="character" w:customStyle="1" w:styleId="Nadpis3Char">
    <w:name w:val="Nadpis 3 Char"/>
    <w:aliases w:val="Heading 3 Alt+3 Char"/>
    <w:basedOn w:val="Standardnpsmoodstavce"/>
    <w:link w:val="Nadpis3"/>
    <w:rsid w:val="0086027E"/>
    <w:rPr>
      <w:rFonts w:ascii="Arial" w:eastAsia="Times New Roman" w:hAnsi="Arial" w:cs="Arial"/>
      <w:sz w:val="20"/>
      <w:szCs w:val="26"/>
      <w:lang w:val="cs-CZ" w:eastAsia="en-US"/>
    </w:rPr>
  </w:style>
  <w:style w:type="table" w:styleId="Mkatabulky">
    <w:name w:val="Table Grid"/>
    <w:basedOn w:val="Normlntabulka"/>
    <w:uiPriority w:val="39"/>
    <w:rsid w:val="0086027E"/>
    <w:pPr>
      <w:widowControl w:val="0"/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34"/>
    <w:qFormat/>
    <w:rsid w:val="0086027E"/>
    <w:pPr>
      <w:ind w:left="720"/>
    </w:pPr>
  </w:style>
  <w:style w:type="paragraph" w:styleId="Zkladntext2">
    <w:name w:val="Body Text 2"/>
    <w:basedOn w:val="Normln"/>
    <w:link w:val="Zkladntext2Char"/>
    <w:rsid w:val="0086027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6027E"/>
    <w:rPr>
      <w:rFonts w:ascii="Times New Roman" w:eastAsia="Times New Roman" w:hAnsi="Times New Roman" w:cs="Times New Roman"/>
      <w:lang w:val="cs-CZ" w:eastAsia="en-US"/>
    </w:rPr>
  </w:style>
  <w:style w:type="character" w:styleId="Zdraznnintenzivn">
    <w:name w:val="Intense Emphasis"/>
    <w:uiPriority w:val="21"/>
    <w:qFormat/>
    <w:rsid w:val="0086027E"/>
    <w:rPr>
      <w:b/>
      <w:bCs/>
      <w:i/>
      <w:iCs/>
      <w:color w:val="4F81BD"/>
    </w:rPr>
  </w:style>
  <w:style w:type="paragraph" w:customStyle="1" w:styleId="Akapitzlist1">
    <w:name w:val="Akapit z listą1"/>
    <w:basedOn w:val="Normln"/>
    <w:uiPriority w:val="34"/>
    <w:qFormat/>
    <w:rsid w:val="0086027E"/>
    <w:pPr>
      <w:ind w:left="720"/>
    </w:pPr>
  </w:style>
  <w:style w:type="character" w:customStyle="1" w:styleId="lang-en">
    <w:name w:val="lang-en"/>
    <w:basedOn w:val="Standardnpsmoodstavce"/>
    <w:rsid w:val="0086027E"/>
  </w:style>
  <w:style w:type="paragraph" w:styleId="Zkladntext3">
    <w:name w:val="Body Text 3"/>
    <w:basedOn w:val="Normln"/>
    <w:link w:val="Zkladntext3Char"/>
    <w:uiPriority w:val="99"/>
    <w:semiHidden/>
    <w:unhideWhenUsed/>
    <w:rsid w:val="008602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6027E"/>
    <w:rPr>
      <w:rFonts w:ascii="Times New Roman" w:eastAsia="Times New Roman" w:hAnsi="Times New Roman" w:cs="Times New Roman"/>
      <w:sz w:val="16"/>
      <w:szCs w:val="16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4D7C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C7F"/>
    <w:rPr>
      <w:rFonts w:ascii="Times New Roman" w:eastAsia="Times New Roman" w:hAnsi="Times New Roman" w:cs="Times New Roman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4D7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C7F"/>
    <w:rPr>
      <w:rFonts w:ascii="Times New Roman" w:eastAsia="Times New Roman" w:hAnsi="Times New Roman" w:cs="Times New Roman"/>
      <w:lang w:val="cs-CZ" w:eastAsia="en-US"/>
    </w:rPr>
  </w:style>
  <w:style w:type="character" w:styleId="slostrnky">
    <w:name w:val="page number"/>
    <w:uiPriority w:val="99"/>
    <w:rsid w:val="004D7C7F"/>
    <w:rPr>
      <w:rFonts w:cs="Times New Roman"/>
    </w:rPr>
  </w:style>
  <w:style w:type="paragraph" w:styleId="Bezmezer">
    <w:name w:val="No Spacing"/>
    <w:uiPriority w:val="1"/>
    <w:qFormat/>
    <w:rsid w:val="00354F3E"/>
    <w:rPr>
      <w:rFonts w:ascii="Times New Roman" w:eastAsia="Times New Roman" w:hAnsi="Times New Roman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33E6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235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5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5C9"/>
    <w:rPr>
      <w:rFonts w:ascii="Times New Roman" w:eastAsia="Times New Roman" w:hAnsi="Times New Roman" w:cs="Times New Roman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5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5C9"/>
    <w:rPr>
      <w:rFonts w:ascii="Times New Roman" w:eastAsia="Times New Roman" w:hAnsi="Times New Roman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5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5C9"/>
    <w:rPr>
      <w:rFonts w:ascii="Segoe UI" w:eastAsia="Times New Roman" w:hAnsi="Segoe UI" w:cs="Segoe UI"/>
      <w:sz w:val="18"/>
      <w:szCs w:val="18"/>
      <w:lang w:val="cs-CZ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200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00CD"/>
    <w:rPr>
      <w:rFonts w:ascii="Times New Roman" w:eastAsia="Times New Roman" w:hAnsi="Times New Roman" w:cs="Times New Roman"/>
      <w:lang w:val="cs-CZ" w:eastAsia="en-US"/>
    </w:rPr>
  </w:style>
  <w:style w:type="paragraph" w:styleId="Nzev">
    <w:name w:val="Title"/>
    <w:basedOn w:val="Normln"/>
    <w:link w:val="NzevChar"/>
    <w:qFormat/>
    <w:rsid w:val="005200CD"/>
    <w:pPr>
      <w:spacing w:line="360" w:lineRule="auto"/>
      <w:jc w:val="center"/>
    </w:pPr>
    <w:rPr>
      <w:rFonts w:ascii="Arial" w:hAnsi="Arial"/>
      <w:b/>
      <w:szCs w:val="20"/>
      <w:lang w:eastAsia="pl-PL"/>
    </w:rPr>
  </w:style>
  <w:style w:type="character" w:customStyle="1" w:styleId="NzevChar">
    <w:name w:val="Název Char"/>
    <w:basedOn w:val="Standardnpsmoodstavce"/>
    <w:link w:val="Nzev"/>
    <w:rsid w:val="005200CD"/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rsid w:val="005200CD"/>
    <w:pPr>
      <w:tabs>
        <w:tab w:val="left" w:pos="3544"/>
      </w:tabs>
      <w:overflowPunct w:val="0"/>
      <w:autoSpaceDE w:val="0"/>
      <w:autoSpaceDN w:val="0"/>
      <w:adjustRightInd w:val="0"/>
      <w:jc w:val="both"/>
    </w:pPr>
    <w:rPr>
      <w:rFonts w:ascii="Arial" w:eastAsia="Times New Roman" w:hAnsi="Arial" w:cs="Times New Roman"/>
      <w:noProof/>
      <w:sz w:val="22"/>
      <w:szCs w:val="20"/>
    </w:rPr>
  </w:style>
  <w:style w:type="paragraph" w:customStyle="1" w:styleId="Default">
    <w:name w:val="Default"/>
    <w:rsid w:val="005200CD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</w:rPr>
  </w:style>
  <w:style w:type="paragraph" w:styleId="Odstavecseseznamem">
    <w:name w:val="List Paragraph"/>
    <w:basedOn w:val="Normln"/>
    <w:uiPriority w:val="34"/>
    <w:qFormat/>
    <w:rsid w:val="00A749D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3558C7"/>
    <w:rPr>
      <w:rFonts w:ascii="Arial" w:eastAsia="Times New Roman" w:hAnsi="Arial" w:cs="Arial"/>
      <w:bCs/>
      <w:i/>
      <w:iCs/>
      <w:sz w:val="26"/>
      <w:szCs w:val="26"/>
      <w:lang w:val="cs-CZ" w:eastAsia="sv-SE"/>
    </w:rPr>
  </w:style>
  <w:style w:type="character" w:customStyle="1" w:styleId="Nadpis6Char">
    <w:name w:val="Nadpis 6 Char"/>
    <w:basedOn w:val="Standardnpsmoodstavce"/>
    <w:link w:val="Nadpis6"/>
    <w:uiPriority w:val="99"/>
    <w:rsid w:val="003558C7"/>
    <w:rPr>
      <w:rFonts w:ascii="Arial" w:eastAsia="Times New Roman" w:hAnsi="Arial" w:cs="Arial"/>
      <w:b/>
      <w:bCs/>
      <w:sz w:val="20"/>
      <w:szCs w:val="22"/>
      <w:lang w:val="cs-CZ" w:eastAsia="sv-SE"/>
    </w:rPr>
  </w:style>
  <w:style w:type="character" w:customStyle="1" w:styleId="Nadpis7Char">
    <w:name w:val="Nadpis 7 Char"/>
    <w:basedOn w:val="Standardnpsmoodstavce"/>
    <w:link w:val="Nadpis7"/>
    <w:uiPriority w:val="99"/>
    <w:rsid w:val="003558C7"/>
    <w:rPr>
      <w:rFonts w:ascii="Arial" w:eastAsia="Times New Roman" w:hAnsi="Arial" w:cs="Arial"/>
      <w:sz w:val="20"/>
      <w:lang w:val="cs-CZ" w:eastAsia="sv-SE"/>
    </w:rPr>
  </w:style>
  <w:style w:type="character" w:customStyle="1" w:styleId="Nadpis8Char">
    <w:name w:val="Nadpis 8 Char"/>
    <w:basedOn w:val="Standardnpsmoodstavce"/>
    <w:link w:val="Nadpis8"/>
    <w:uiPriority w:val="99"/>
    <w:rsid w:val="003558C7"/>
    <w:rPr>
      <w:rFonts w:ascii="Arial" w:eastAsia="Times New Roman" w:hAnsi="Arial" w:cs="Arial"/>
      <w:i/>
      <w:iCs/>
      <w:sz w:val="20"/>
      <w:lang w:val="cs-CZ" w:eastAsia="sv-SE"/>
    </w:rPr>
  </w:style>
  <w:style w:type="character" w:customStyle="1" w:styleId="Nadpis9Char">
    <w:name w:val="Nadpis 9 Char"/>
    <w:basedOn w:val="Standardnpsmoodstavce"/>
    <w:link w:val="Nadpis9"/>
    <w:uiPriority w:val="99"/>
    <w:rsid w:val="003558C7"/>
    <w:rPr>
      <w:rFonts w:ascii="Arial" w:eastAsia="Times New Roman" w:hAnsi="Arial" w:cs="Arial"/>
      <w:sz w:val="20"/>
      <w:szCs w:val="22"/>
      <w:lang w:val="cs-CZ" w:eastAsia="sv-SE"/>
    </w:rPr>
  </w:style>
  <w:style w:type="paragraph" w:customStyle="1" w:styleId="Rubrik2numrerad">
    <w:name w:val="Rubrik 2 numrerad"/>
    <w:basedOn w:val="Nadpis2"/>
    <w:next w:val="Normln"/>
    <w:autoRedefine/>
    <w:uiPriority w:val="99"/>
    <w:rsid w:val="003558C7"/>
    <w:pPr>
      <w:numPr>
        <w:numId w:val="31"/>
      </w:numPr>
      <w:tabs>
        <w:tab w:val="clear" w:pos="1296"/>
        <w:tab w:val="num" w:pos="432"/>
        <w:tab w:val="left" w:pos="936"/>
      </w:tabs>
      <w:ind w:left="432" w:hanging="432"/>
    </w:pPr>
    <w:rPr>
      <w:b/>
      <w:bCs/>
      <w:iCs/>
      <w:sz w:val="24"/>
      <w:szCs w:val="20"/>
      <w:lang w:eastAsia="sv-S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EBA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28418E"/>
  </w:style>
  <w:style w:type="table" w:customStyle="1" w:styleId="TableGrid1">
    <w:name w:val="Table Grid1"/>
    <w:basedOn w:val="Normlntabulka"/>
    <w:next w:val="Mkatabulky"/>
    <w:uiPriority w:val="39"/>
    <w:rsid w:val="000214BE"/>
    <w:pPr>
      <w:widowControl w:val="0"/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s.cz@arj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AC5F037F1548A0EC2B36CDC72941" ma:contentTypeVersion="13" ma:contentTypeDescription="Create a new document." ma:contentTypeScope="" ma:versionID="a163e7a264aa77d19c9ca22d0a8adde6">
  <xsd:schema xmlns:xsd="http://www.w3.org/2001/XMLSchema" xmlns:xs="http://www.w3.org/2001/XMLSchema" xmlns:p="http://schemas.microsoft.com/office/2006/metadata/properties" xmlns:ns2="a66c0b23-be7a-4da4-bd5d-f06eb6e3b7df" xmlns:ns3="45641942-da02-4d44-a4f4-b80316da2476" targetNamespace="http://schemas.microsoft.com/office/2006/metadata/properties" ma:root="true" ma:fieldsID="8b47fbb71893e9de60a183b17056cfba" ns2:_="" ns3:_="">
    <xsd:import namespace="a66c0b23-be7a-4da4-bd5d-f06eb6e3b7df"/>
    <xsd:import namespace="45641942-da02-4d44-a4f4-b80316da2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0b23-be7a-4da4-bd5d-f06eb6e3b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41942-da02-4d44-a4f4-b80316da2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7ED32-7976-43A1-BB57-DCD34B5A1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D9616-D54B-4092-A98A-8E385D26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c0b23-be7a-4da4-bd5d-f06eb6e3b7df"/>
    <ds:schemaRef ds:uri="45641942-da02-4d44-a4f4-b80316da2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E8805-F6D1-41A2-9B24-D1EEAD740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48215-E839-48E3-BD3B-B59663854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1708</Words>
  <Characters>10084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BMP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Górniak</dc:creator>
  <cp:keywords/>
  <dc:description/>
  <cp:lastModifiedBy>Eva Furstova</cp:lastModifiedBy>
  <cp:revision>4</cp:revision>
  <cp:lastPrinted>2021-12-15T10:16:00Z</cp:lastPrinted>
  <dcterms:created xsi:type="dcterms:W3CDTF">2025-07-18T04:18:00Z</dcterms:created>
  <dcterms:modified xsi:type="dcterms:W3CDTF">2025-07-22T06:35:00Z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0x010100E2A0AC5F037F1548A0EC2B36CDC72941</vt:lpwstr>
  </property>
</Properties>
</file>