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SMLOUVA O POSKYTNUTÍ DARU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uzavřená podle ust. § 2055 a násl.zákona č. 89/2012 Sb. občanského zákoníku v platném znění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mezi smluvními stranami, kterými jsou</w:t>
      </w:r>
    </w:p>
    <w:p w:rsidR="00000000" w:rsidDel="00000000" w:rsidP="00000000" w:rsidRDefault="00000000" w:rsidRPr="00000000" w14:paraId="0000000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jméno a příjmení:   </w:t>
      </w:r>
      <w:r w:rsidDel="00000000" w:rsidR="00000000" w:rsidRPr="00000000">
        <w:rPr>
          <w:rFonts w:ascii="Georgia" w:cs="Georgia" w:eastAsia="Georgia" w:hAnsi="Georgia"/>
          <w:b w:val="1"/>
          <w:sz w:val="20"/>
          <w:szCs w:val="20"/>
          <w:rtl w:val="0"/>
        </w:rPr>
        <w:t xml:space="preserve">Ing. Richard Pokorný </w:t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          </w:t>
      </w:r>
    </w:p>
    <w:p w:rsidR="00000000" w:rsidDel="00000000" w:rsidP="00000000" w:rsidRDefault="00000000" w:rsidRPr="00000000" w14:paraId="00000006">
      <w:pPr>
        <w:rPr>
          <w:rFonts w:ascii="Georgia" w:cs="Georgia" w:eastAsia="Georgia" w:hAnsi="Georgia"/>
          <w:color w:val="ff0000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adresa:</w:t>
        <w:tab/>
      </w:r>
      <w:r w:rsidDel="00000000" w:rsidR="00000000" w:rsidRPr="00000000">
        <w:rPr>
          <w:rFonts w:ascii="Georgia" w:cs="Georgia" w:eastAsia="Georgia" w:hAnsi="Georgia"/>
          <w:color w:val="ff0000"/>
          <w:sz w:val="20"/>
          <w:szCs w:val="20"/>
          <w:rtl w:val="0"/>
        </w:rPr>
        <w:t xml:space="preserve">xxxxxxxxxxxxxxxxxx</w:t>
      </w:r>
    </w:p>
    <w:p w:rsidR="00000000" w:rsidDel="00000000" w:rsidP="00000000" w:rsidRDefault="00000000" w:rsidRPr="00000000" w14:paraId="00000007">
      <w:pPr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datum nar.: </w:t>
      </w:r>
      <w:r w:rsidDel="00000000" w:rsidR="00000000" w:rsidRPr="00000000">
        <w:rPr>
          <w:rFonts w:ascii="Georgia" w:cs="Georgia" w:eastAsia="Georgia" w:hAnsi="Georgia"/>
          <w:color w:val="ff0000"/>
          <w:sz w:val="20"/>
          <w:szCs w:val="20"/>
          <w:rtl w:val="0"/>
        </w:rPr>
        <w:t xml:space="preserve"> xxxxxxxxxx</w:t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                           </w:t>
      </w:r>
    </w:p>
    <w:p w:rsidR="00000000" w:rsidDel="00000000" w:rsidP="00000000" w:rsidRDefault="00000000" w:rsidRPr="00000000" w14:paraId="00000008">
      <w:pPr>
        <w:jc w:val="both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       </w:t>
        <w:tab/>
      </w:r>
    </w:p>
    <w:p w:rsidR="00000000" w:rsidDel="00000000" w:rsidP="00000000" w:rsidRDefault="00000000" w:rsidRPr="00000000" w14:paraId="00000009">
      <w:pPr>
        <w:jc w:val="both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Georgia" w:cs="Georgia" w:eastAsia="Georgia" w:hAnsi="Georgia"/>
          <w:b w:val="1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b w:val="1"/>
          <w:sz w:val="20"/>
          <w:szCs w:val="20"/>
          <w:rtl w:val="0"/>
        </w:rPr>
        <w:t xml:space="preserve">(dále jen dárce)</w:t>
      </w:r>
    </w:p>
    <w:p w:rsidR="00000000" w:rsidDel="00000000" w:rsidP="00000000" w:rsidRDefault="00000000" w:rsidRPr="00000000" w14:paraId="0000000B">
      <w:pPr>
        <w:jc w:val="both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a</w:t>
      </w:r>
    </w:p>
    <w:p w:rsidR="00000000" w:rsidDel="00000000" w:rsidP="00000000" w:rsidRDefault="00000000" w:rsidRPr="00000000" w14:paraId="0000000D">
      <w:pPr>
        <w:jc w:val="both"/>
        <w:rPr>
          <w:rFonts w:ascii="Georgia" w:cs="Georgia" w:eastAsia="Georgia" w:hAnsi="Georgi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Georgia" w:cs="Georgia" w:eastAsia="Georgia" w:hAnsi="Georgia"/>
          <w:b w:val="1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b w:val="1"/>
          <w:sz w:val="20"/>
          <w:szCs w:val="20"/>
          <w:rtl w:val="0"/>
        </w:rPr>
        <w:t xml:space="preserve">Centrum KOCIÁNKA</w:t>
      </w:r>
    </w:p>
    <w:p w:rsidR="00000000" w:rsidDel="00000000" w:rsidP="00000000" w:rsidRDefault="00000000" w:rsidRPr="00000000" w14:paraId="0000000F">
      <w:pPr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Kociánka 2, 612 47  Brno - Královo Pole, </w:t>
      </w:r>
    </w:p>
    <w:p w:rsidR="00000000" w:rsidDel="00000000" w:rsidP="00000000" w:rsidRDefault="00000000" w:rsidRPr="00000000" w14:paraId="00000010">
      <w:pPr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IČO: 00093378</w:t>
      </w:r>
    </w:p>
    <w:p w:rsidR="00000000" w:rsidDel="00000000" w:rsidP="00000000" w:rsidRDefault="00000000" w:rsidRPr="00000000" w14:paraId="00000011">
      <w:pPr>
        <w:jc w:val="both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zastoupeno:</w:t>
      </w:r>
      <w:r w:rsidDel="00000000" w:rsidR="00000000" w:rsidRPr="00000000">
        <w:rPr>
          <w:rFonts w:ascii="Georgia" w:cs="Georgia" w:eastAsia="Georgia" w:hAnsi="Georgia"/>
          <w:color w:val="ff0000"/>
          <w:sz w:val="20"/>
          <w:szCs w:val="20"/>
          <w:rtl w:val="0"/>
        </w:rPr>
        <w:t xml:space="preserve"> xxxxxxxxxxxxxxx</w:t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, ředitelem</w:t>
        <w:tab/>
      </w:r>
    </w:p>
    <w:p w:rsidR="00000000" w:rsidDel="00000000" w:rsidP="00000000" w:rsidRDefault="00000000" w:rsidRPr="00000000" w14:paraId="00000012">
      <w:pPr>
        <w:jc w:val="both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číslo účtu:  197 136 621/0710</w:t>
      </w:r>
    </w:p>
    <w:p w:rsidR="00000000" w:rsidDel="00000000" w:rsidP="00000000" w:rsidRDefault="00000000" w:rsidRPr="00000000" w14:paraId="00000013">
      <w:pPr>
        <w:jc w:val="both"/>
        <w:rPr>
          <w:rFonts w:ascii="Georgia" w:cs="Georgia" w:eastAsia="Georgia" w:hAnsi="Georgia"/>
          <w:b w:val="1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b w:val="1"/>
          <w:sz w:val="20"/>
          <w:szCs w:val="20"/>
          <w:rtl w:val="0"/>
        </w:rPr>
        <w:t xml:space="preserve">(dále jen obdarovaný)</w:t>
      </w:r>
    </w:p>
    <w:p w:rsidR="00000000" w:rsidDel="00000000" w:rsidP="00000000" w:rsidRDefault="00000000" w:rsidRPr="00000000" w14:paraId="00000014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3544" w:right="0" w:firstLine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3544" w:right="0" w:firstLine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76b72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6b72a"/>
          <w:sz w:val="20"/>
          <w:szCs w:val="20"/>
          <w:u w:val="none"/>
          <w:shd w:fill="auto" w:val="clear"/>
          <w:vertAlign w:val="baseline"/>
          <w:rtl w:val="0"/>
        </w:rPr>
        <w:t xml:space="preserve">I. Předmět smlouvy</w:t>
      </w:r>
    </w:p>
    <w:p w:rsidR="00000000" w:rsidDel="00000000" w:rsidP="00000000" w:rsidRDefault="00000000" w:rsidRPr="00000000" w14:paraId="00000016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720" w:right="0" w:hanging="720"/>
        <w:jc w:val="left"/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     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4" w:right="0" w:hanging="36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Předmětem smlouvy je poskytnutí </w:t>
      </w: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finančního daru ve výši</w:t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b w:val="1"/>
          <w:sz w:val="20"/>
          <w:szCs w:val="20"/>
          <w:rtl w:val="0"/>
        </w:rPr>
        <w:t xml:space="preserve">100.000,- Kč (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slovy Jedno sto tisíc korun českých), který byl předán v hotovosti ke dni podpisu smlouvy o poskytnutí daru.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4" w:right="0" w:hanging="36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Dar je určen </w:t>
      </w: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na </w:t>
      </w:r>
      <w:r w:rsidDel="00000000" w:rsidR="00000000" w:rsidRPr="00000000">
        <w:rPr>
          <w:rFonts w:ascii="Georgia" w:cs="Georgia" w:eastAsia="Georgia" w:hAnsi="Georgia"/>
          <w:b w:val="1"/>
          <w:sz w:val="18"/>
          <w:szCs w:val="18"/>
          <w:rtl w:val="0"/>
        </w:rPr>
        <w:t xml:space="preserve">nákup pracovní tříkolky Rikša Cargo E-RL100-2025 (72V, 45AH-3000W) značky Sunway.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4" w:right="0" w:hanging="36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Dárce dar daruje obdarovanému, který ho přijímá a zavazuje se použít dar k nákupu elektrické tříkolky pro provozní účel</w:t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y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na zkvalitnění poskytovaných sociálních služeb.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before="120" w:lineRule="auto"/>
        <w:jc w:val="center"/>
        <w:rPr>
          <w:rFonts w:ascii="Arial" w:cs="Arial" w:eastAsia="Arial" w:hAnsi="Arial"/>
          <w:b w:val="1"/>
          <w:color w:val="76b72a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76b72a"/>
          <w:sz w:val="20"/>
          <w:szCs w:val="20"/>
          <w:rtl w:val="0"/>
        </w:rPr>
        <w:t xml:space="preserve">II. Podmínky smlouvy</w:t>
      </w:r>
    </w:p>
    <w:p w:rsidR="00000000" w:rsidDel="00000000" w:rsidP="00000000" w:rsidRDefault="00000000" w:rsidRPr="00000000" w14:paraId="0000001C">
      <w:pPr>
        <w:jc w:val="both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567" w:hanging="567"/>
        <w:jc w:val="both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Obdarovaný dar přijímá a zavazuje se použít dar výhradně na dohodnutý účel, v opačném případě je povinen poskytnutý dar dárci vrátit. 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567" w:hanging="567"/>
        <w:jc w:val="both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Dárce dar poskytuje dobrovolně a nespojuje s ním žádnou protislužbu ze strany obdarovaného.</w:t>
      </w:r>
    </w:p>
    <w:p w:rsidR="00000000" w:rsidDel="00000000" w:rsidP="00000000" w:rsidRDefault="00000000" w:rsidRPr="00000000" w14:paraId="0000001F">
      <w:pPr>
        <w:spacing w:before="120" w:lineRule="auto"/>
        <w:jc w:val="center"/>
        <w:rPr>
          <w:rFonts w:ascii="Georgia" w:cs="Georgia" w:eastAsia="Georgia" w:hAnsi="Georgi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before="120" w:lineRule="auto"/>
        <w:jc w:val="center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76b72a"/>
          <w:sz w:val="20"/>
          <w:szCs w:val="20"/>
          <w:rtl w:val="0"/>
        </w:rPr>
        <w:t xml:space="preserve">III.</w:t>
      </w:r>
      <w:r w:rsidDel="00000000" w:rsidR="00000000" w:rsidRPr="00000000">
        <w:rPr>
          <w:rFonts w:ascii="Arial" w:cs="Arial" w:eastAsia="Arial" w:hAnsi="Arial"/>
          <w:color w:val="76b72a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76b72a"/>
          <w:sz w:val="20"/>
          <w:szCs w:val="20"/>
          <w:rtl w:val="0"/>
        </w:rPr>
        <w:t xml:space="preserve">Závěrečná ustanovení</w:t>
      </w:r>
      <w:r w:rsidDel="00000000" w:rsidR="00000000" w:rsidRPr="00000000">
        <w:rPr>
          <w:rFonts w:ascii="Arial" w:cs="Arial" w:eastAsia="Arial" w:hAnsi="Arial"/>
          <w:color w:val="76b72a"/>
          <w:sz w:val="20"/>
          <w:szCs w:val="20"/>
          <w:rtl w:val="0"/>
        </w:rPr>
        <w:t xml:space="preserve">            </w:t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                                       </w:t>
      </w:r>
    </w:p>
    <w:p w:rsidR="00000000" w:rsidDel="00000000" w:rsidP="00000000" w:rsidRDefault="00000000" w:rsidRPr="00000000" w14:paraId="00000021">
      <w:pPr>
        <w:jc w:val="both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ind w:left="567" w:hanging="567"/>
        <w:jc w:val="both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Tato smlouva je sepsána ve dvou vyhotoveních, z nichž každá smluvní strana obdrží po jednom vyhotovení.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ind w:left="567" w:hanging="567"/>
        <w:jc w:val="both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Smlouva nabývá platnosti a účinnosti dnem podpisu obou smluvních stran.</w:t>
      </w:r>
    </w:p>
    <w:p w:rsidR="00000000" w:rsidDel="00000000" w:rsidP="00000000" w:rsidRDefault="00000000" w:rsidRPr="00000000" w14:paraId="00000024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0"/>
        </w:tabs>
        <w:spacing w:after="120" w:before="240" w:line="240" w:lineRule="auto"/>
        <w:ind w:left="0" w:right="0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 Brně dne</w:t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 21.7.2025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u w:val="single"/>
          <w:rtl w:val="0"/>
        </w:rPr>
        <w:t xml:space="preserve">OBDAROVANÝ:</w:t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                                                                       </w:t>
      </w:r>
      <w:r w:rsidDel="00000000" w:rsidR="00000000" w:rsidRPr="00000000">
        <w:rPr>
          <w:rFonts w:ascii="Georgia" w:cs="Georgia" w:eastAsia="Georgia" w:hAnsi="Georgia"/>
          <w:sz w:val="20"/>
          <w:szCs w:val="20"/>
          <w:u w:val="single"/>
          <w:rtl w:val="0"/>
        </w:rPr>
        <w:t xml:space="preserve">DÁRCE: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left" w:leader="none" w:pos="5760"/>
        </w:tabs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left" w:leader="none" w:pos="5760"/>
        </w:tabs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left" w:leader="none" w:pos="5760"/>
        </w:tabs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tabs>
          <w:tab w:val="left" w:leader="none" w:pos="5760"/>
        </w:tabs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                                                                                                    </w:t>
      </w:r>
    </w:p>
    <w:p w:rsidR="00000000" w:rsidDel="00000000" w:rsidP="00000000" w:rsidRDefault="00000000" w:rsidRPr="00000000" w14:paraId="0000002B">
      <w:pPr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……………………………</w:t>
        <w:tab/>
        <w:tab/>
        <w:t xml:space="preserve">                              </w:t>
        <w:tab/>
        <w:t xml:space="preserve">……………………………          </w:t>
      </w:r>
    </w:p>
    <w:p w:rsidR="00000000" w:rsidDel="00000000" w:rsidP="00000000" w:rsidRDefault="00000000" w:rsidRPr="00000000" w14:paraId="0000002C">
      <w:pPr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 Centrum Kociánka                                              </w:t>
        <w:tab/>
        <w:tab/>
        <w:t xml:space="preserve">Ing. Richard Pokorný</w:t>
      </w:r>
    </w:p>
    <w:p w:rsidR="00000000" w:rsidDel="00000000" w:rsidP="00000000" w:rsidRDefault="00000000" w:rsidRPr="00000000" w14:paraId="0000002D">
      <w:pPr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color w:val="ff0000"/>
          <w:sz w:val="20"/>
          <w:szCs w:val="20"/>
          <w:rtl w:val="0"/>
        </w:rPr>
        <w:t xml:space="preserve"> xxxxxxxxxxxxxxx</w:t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,  ředitel </w:t>
        <w:tab/>
        <w:t xml:space="preserve">                                   </w:t>
      </w:r>
    </w:p>
    <w:p w:rsidR="00000000" w:rsidDel="00000000" w:rsidP="00000000" w:rsidRDefault="00000000" w:rsidRPr="00000000" w14:paraId="0000002E">
      <w:pPr>
        <w:rPr>
          <w:color w:val="119f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417" w:right="141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Georgia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ZDingbats"/>
  <w:font w:name="GothamBookCE-Book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5">
    <w:pPr>
      <w:ind w:left="284" w:right="-142" w:firstLine="0"/>
      <w:rPr>
        <w:rFonts w:ascii="GothamBookCE-Book" w:cs="GothamBookCE-Book" w:eastAsia="GothamBookCE-Book" w:hAnsi="GothamBookCE-Book"/>
        <w:color w:val="4e5555"/>
        <w:sz w:val="14"/>
        <w:szCs w:val="14"/>
      </w:rPr>
    </w:pPr>
    <w:r w:rsidDel="00000000" w:rsidR="00000000" w:rsidRPr="00000000">
      <w:rPr>
        <w:rFonts w:ascii="GothamBookCE-Book" w:cs="GothamBookCE-Book" w:eastAsia="GothamBookCE-Book" w:hAnsi="GothamBookCE-Book"/>
        <w:color w:val="4e5555"/>
        <w:sz w:val="14"/>
        <w:szCs w:val="14"/>
        <w:rtl w:val="0"/>
      </w:rPr>
      <w:t xml:space="preserve">Centrum Kociánka </w:t>
    </w:r>
    <w:r w:rsidDel="00000000" w:rsidR="00000000" w:rsidRPr="00000000">
      <w:rPr>
        <w:rFonts w:ascii="ZDingbats" w:cs="ZDingbats" w:eastAsia="ZDingbats" w:hAnsi="ZDingbats"/>
        <w:color w:val="119f22"/>
        <w:sz w:val="6"/>
        <w:szCs w:val="6"/>
        <w:rtl w:val="0"/>
      </w:rPr>
      <w:t xml:space="preserve">l</w:t>
    </w:r>
    <w:r w:rsidDel="00000000" w:rsidR="00000000" w:rsidRPr="00000000">
      <w:rPr>
        <w:rFonts w:ascii="GothamBookCE-Book" w:cs="GothamBookCE-Book" w:eastAsia="GothamBookCE-Book" w:hAnsi="GothamBookCE-Book"/>
        <w:color w:val="7eb813"/>
        <w:sz w:val="14"/>
        <w:szCs w:val="14"/>
        <w:rtl w:val="0"/>
      </w:rPr>
      <w:t xml:space="preserve"> </w:t>
    </w:r>
    <w:r w:rsidDel="00000000" w:rsidR="00000000" w:rsidRPr="00000000">
      <w:rPr>
        <w:rFonts w:ascii="GothamBookCE-Book" w:cs="GothamBookCE-Book" w:eastAsia="GothamBookCE-Book" w:hAnsi="GothamBookCE-Book"/>
        <w:color w:val="4e5555"/>
        <w:sz w:val="14"/>
        <w:szCs w:val="14"/>
        <w:rtl w:val="0"/>
      </w:rPr>
      <w:t xml:space="preserve">612 47 Brno, Kociánka 93/2 </w:t>
    </w:r>
    <w:r w:rsidDel="00000000" w:rsidR="00000000" w:rsidRPr="00000000">
      <w:rPr>
        <w:rFonts w:ascii="ZDingbats" w:cs="ZDingbats" w:eastAsia="ZDingbats" w:hAnsi="ZDingbats"/>
        <w:color w:val="119f22"/>
        <w:sz w:val="6"/>
        <w:szCs w:val="6"/>
        <w:rtl w:val="0"/>
      </w:rPr>
      <w:t xml:space="preserve">l</w:t>
    </w:r>
    <w:r w:rsidDel="00000000" w:rsidR="00000000" w:rsidRPr="00000000">
      <w:rPr>
        <w:rFonts w:ascii="GothamBookCE-Book" w:cs="GothamBookCE-Book" w:eastAsia="GothamBookCE-Book" w:hAnsi="GothamBookCE-Book"/>
        <w:color w:val="7eb813"/>
        <w:sz w:val="14"/>
        <w:szCs w:val="14"/>
        <w:rtl w:val="0"/>
      </w:rPr>
      <w:t xml:space="preserve"> </w:t>
    </w:r>
    <w:r w:rsidDel="00000000" w:rsidR="00000000" w:rsidRPr="00000000">
      <w:rPr>
        <w:rFonts w:ascii="GothamBookCE-Book" w:cs="GothamBookCE-Book" w:eastAsia="GothamBookCE-Book" w:hAnsi="GothamBookCE-Book"/>
        <w:color w:val="4e5555"/>
        <w:sz w:val="14"/>
        <w:szCs w:val="14"/>
        <w:rtl w:val="0"/>
      </w:rPr>
      <w:t xml:space="preserve">Česká republika </w:t>
    </w:r>
    <w:r w:rsidDel="00000000" w:rsidR="00000000" w:rsidRPr="00000000">
      <w:rPr>
        <w:rFonts w:ascii="ZDingbats" w:cs="ZDingbats" w:eastAsia="ZDingbats" w:hAnsi="ZDingbats"/>
        <w:color w:val="119f22"/>
        <w:sz w:val="6"/>
        <w:szCs w:val="6"/>
        <w:rtl w:val="0"/>
      </w:rPr>
      <w:t xml:space="preserve">l</w:t>
    </w:r>
    <w:r w:rsidDel="00000000" w:rsidR="00000000" w:rsidRPr="00000000">
      <w:rPr>
        <w:rFonts w:ascii="GothamBookCE-Book" w:cs="GothamBookCE-Book" w:eastAsia="GothamBookCE-Book" w:hAnsi="GothamBookCE-Book"/>
        <w:color w:val="7eb813"/>
        <w:sz w:val="14"/>
        <w:szCs w:val="14"/>
        <w:rtl w:val="0"/>
      </w:rPr>
      <w:t xml:space="preserve"> </w:t>
    </w:r>
    <w:r w:rsidDel="00000000" w:rsidR="00000000" w:rsidRPr="00000000">
      <w:rPr>
        <w:rFonts w:ascii="GothamBookCE-Book" w:cs="GothamBookCE-Book" w:eastAsia="GothamBookCE-Book" w:hAnsi="GothamBookCE-Book"/>
        <w:color w:val="4e5555"/>
        <w:sz w:val="14"/>
        <w:szCs w:val="14"/>
        <w:rtl w:val="0"/>
      </w:rPr>
      <w:t xml:space="preserve">IČ: 00093378, DIČ: CZ00093378 </w:t>
    </w:r>
    <w:r w:rsidDel="00000000" w:rsidR="00000000" w:rsidRPr="00000000">
      <w:rPr>
        <w:rFonts w:ascii="ZDingbats" w:cs="ZDingbats" w:eastAsia="ZDingbats" w:hAnsi="ZDingbats"/>
        <w:color w:val="119f22"/>
        <w:sz w:val="6"/>
        <w:szCs w:val="6"/>
        <w:rtl w:val="0"/>
      </w:rPr>
      <w:t xml:space="preserve">l</w:t>
    </w:r>
    <w:r w:rsidDel="00000000" w:rsidR="00000000" w:rsidRPr="00000000">
      <w:rPr>
        <w:rFonts w:ascii="GothamBookCE-Book" w:cs="GothamBookCE-Book" w:eastAsia="GothamBookCE-Book" w:hAnsi="GothamBookCE-Book"/>
        <w:color w:val="7eb813"/>
        <w:sz w:val="14"/>
        <w:szCs w:val="14"/>
        <w:rtl w:val="0"/>
      </w:rPr>
      <w:t xml:space="preserve"> </w:t>
    </w:r>
    <w:r w:rsidDel="00000000" w:rsidR="00000000" w:rsidRPr="00000000">
      <w:rPr>
        <w:rFonts w:ascii="GothamBookCE-Book" w:cs="GothamBookCE-Book" w:eastAsia="GothamBookCE-Book" w:hAnsi="GothamBookCE-Book"/>
        <w:color w:val="4e5555"/>
        <w:sz w:val="14"/>
        <w:szCs w:val="14"/>
        <w:rtl w:val="0"/>
      </w:rPr>
      <w:t xml:space="preserve">tel: 515504216 </w:t>
    </w:r>
    <w:r w:rsidDel="00000000" w:rsidR="00000000" w:rsidRPr="00000000">
      <w:rPr>
        <w:rFonts w:ascii="ZDingbats" w:cs="ZDingbats" w:eastAsia="ZDingbats" w:hAnsi="ZDingbats"/>
        <w:color w:val="119f22"/>
        <w:sz w:val="6"/>
        <w:szCs w:val="6"/>
        <w:rtl w:val="0"/>
      </w:rPr>
      <w:t xml:space="preserve">l</w:t>
    </w:r>
    <w:r w:rsidDel="00000000" w:rsidR="00000000" w:rsidRPr="00000000">
      <w:rPr>
        <w:rFonts w:ascii="GothamBookCE-Book" w:cs="GothamBookCE-Book" w:eastAsia="GothamBookCE-Book" w:hAnsi="GothamBookCE-Book"/>
        <w:color w:val="7eb813"/>
        <w:sz w:val="14"/>
        <w:szCs w:val="14"/>
        <w:rtl w:val="0"/>
      </w:rPr>
      <w:t xml:space="preserve"> </w:t>
    </w:r>
    <w:r w:rsidDel="00000000" w:rsidR="00000000" w:rsidRPr="00000000">
      <w:rPr>
        <w:rFonts w:ascii="GothamBookCE-Book" w:cs="GothamBookCE-Book" w:eastAsia="GothamBookCE-Book" w:hAnsi="GothamBookCE-Book"/>
        <w:color w:val="4e5555"/>
        <w:sz w:val="14"/>
        <w:szCs w:val="14"/>
        <w:rtl w:val="0"/>
      </w:rPr>
      <w:t xml:space="preserve">info@kocianka.cz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-163827</wp:posOffset>
          </wp:positionH>
          <wp:positionV relativeFrom="paragraph">
            <wp:posOffset>-31112</wp:posOffset>
          </wp:positionV>
          <wp:extent cx="286385" cy="286385"/>
          <wp:effectExtent b="0" l="0" r="0" t="0"/>
          <wp:wrapNone/>
          <wp:docPr id="7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6385" cy="28638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6">
    <w:pPr>
      <w:rPr/>
    </w:pPr>
    <w:r w:rsidDel="00000000" w:rsidR="00000000" w:rsidRPr="00000000">
      <w:rPr>
        <w:rFonts w:ascii="Montserrat" w:cs="Montserrat" w:eastAsia="Montserrat" w:hAnsi="Montserrat"/>
        <w:b w:val="1"/>
        <w:color w:val="4e5555"/>
        <w:sz w:val="14"/>
        <w:szCs w:val="14"/>
        <w:rtl w:val="0"/>
      </w:rPr>
      <w:br w:type="textWrapping"/>
      <w:t xml:space="preserve">www.centrumkocianka.cz</w:t>
    </w:r>
    <w:r w:rsidDel="00000000" w:rsidR="00000000" w:rsidRPr="00000000">
      <w:rPr>
        <w:rtl w:val="0"/>
      </w:rPr>
      <w:t xml:space="preserve">                                                                                              </w:t>
    </w:r>
    <w:r w:rsidDel="00000000" w:rsidR="00000000" w:rsidRPr="00000000">
      <w:rPr>
        <w:rFonts w:ascii="Montserrat" w:cs="Montserrat" w:eastAsia="Montserrat" w:hAnsi="Montserrat"/>
        <w:color w:val="4e5555"/>
        <w:sz w:val="16"/>
        <w:szCs w:val="16"/>
        <w:rtl w:val="0"/>
      </w:rPr>
      <w:t xml:space="preserve">Stránka </w:t>
    </w:r>
    <w:r w:rsidDel="00000000" w:rsidR="00000000" w:rsidRPr="00000000">
      <w:rPr>
        <w:rFonts w:ascii="Montserrat" w:cs="Montserrat" w:eastAsia="Montserrat" w:hAnsi="Montserrat"/>
        <w:color w:val="4e5555"/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Montserrat" w:cs="Montserrat" w:eastAsia="Montserrat" w:hAnsi="Montserrat"/>
        <w:color w:val="4e5555"/>
        <w:sz w:val="16"/>
        <w:szCs w:val="16"/>
        <w:rtl w:val="0"/>
      </w:rPr>
      <w:t xml:space="preserve"> z </w:t>
    </w:r>
    <w:r w:rsidDel="00000000" w:rsidR="00000000" w:rsidRPr="00000000">
      <w:rPr>
        <w:rFonts w:ascii="Montserrat" w:cs="Montserrat" w:eastAsia="Montserrat" w:hAnsi="Montserrat"/>
        <w:color w:val="4e5555"/>
        <w:sz w:val="16"/>
        <w:szCs w:val="16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284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2047875" cy="695325"/>
          <wp:effectExtent b="0" l="0" r="0" t="0"/>
          <wp:docPr id="8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47875" cy="6953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644" w:hanging="359.9999999999998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3904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c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spacing w:after="120" w:before="240" w:lineRule="auto"/>
    </w:pPr>
    <w:rPr>
      <w:rFonts w:ascii="Arial" w:cs="Arial" w:eastAsia="Arial" w:hAnsi="Arial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spacing w:before="240" w:lineRule="auto"/>
    </w:pPr>
    <w:rPr>
      <w:rFonts w:ascii="Arial" w:cs="Arial" w:eastAsia="Arial" w:hAnsi="Arial"/>
      <w:b w:val="1"/>
      <w:color w:val="76b72a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  <w:ind w:left="720" w:hanging="360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paragraph" w:styleId="Zhlav">
    <w:name w:val="header"/>
    <w:basedOn w:val="Normln"/>
    <w:link w:val="ZhlavChar"/>
    <w:uiPriority w:val="99"/>
    <w:unhideWhenUsed w:val="1"/>
    <w:rsid w:val="00BE1977"/>
    <w:pPr>
      <w:tabs>
        <w:tab w:val="center" w:pos="4536"/>
        <w:tab w:val="right" w:pos="9072"/>
      </w:tabs>
    </w:pPr>
  </w:style>
  <w:style w:type="character" w:styleId="ZhlavChar" w:customStyle="1">
    <w:name w:val="Záhlaví Char"/>
    <w:basedOn w:val="Standardnpsmoodstavce"/>
    <w:link w:val="Zhlav"/>
    <w:uiPriority w:val="99"/>
    <w:rsid w:val="00BE1977"/>
  </w:style>
  <w:style w:type="paragraph" w:styleId="Zpat">
    <w:name w:val="footer"/>
    <w:basedOn w:val="Normln"/>
    <w:link w:val="ZpatChar"/>
    <w:uiPriority w:val="99"/>
    <w:unhideWhenUsed w:val="1"/>
    <w:rsid w:val="00BE1977"/>
    <w:pPr>
      <w:tabs>
        <w:tab w:val="center" w:pos="4536"/>
        <w:tab w:val="right" w:pos="9072"/>
      </w:tabs>
    </w:pPr>
  </w:style>
  <w:style w:type="character" w:styleId="ZpatChar" w:customStyle="1">
    <w:name w:val="Zápatí Char"/>
    <w:basedOn w:val="Standardnpsmoodstavce"/>
    <w:link w:val="Zpat"/>
    <w:uiPriority w:val="99"/>
    <w:rsid w:val="00BE1977"/>
  </w:style>
  <w:style w:type="paragraph" w:styleId="Textbubliny">
    <w:name w:val="Balloon Text"/>
    <w:basedOn w:val="Normln"/>
    <w:link w:val="TextbublinyChar"/>
    <w:uiPriority w:val="99"/>
    <w:semiHidden w:val="1"/>
    <w:unhideWhenUsed w:val="1"/>
    <w:rsid w:val="00BE1977"/>
    <w:rPr>
      <w:rFonts w:ascii="Tahoma" w:cs="Tahoma" w:hAnsi="Tahoma"/>
      <w:sz w:val="16"/>
      <w:szCs w:val="16"/>
    </w:rPr>
  </w:style>
  <w:style w:type="character" w:styleId="TextbublinyChar" w:customStyle="1">
    <w:name w:val="Text bubliny Char"/>
    <w:basedOn w:val="Standardnpsmoodstavce"/>
    <w:link w:val="Textbubliny"/>
    <w:uiPriority w:val="99"/>
    <w:semiHidden w:val="1"/>
    <w:rsid w:val="00BE1977"/>
    <w:rPr>
      <w:rFonts w:ascii="Tahoma" w:cs="Tahoma" w:hAnsi="Tahoma"/>
      <w:sz w:val="16"/>
      <w:szCs w:val="16"/>
    </w:rPr>
  </w:style>
  <w:style w:type="character" w:styleId="Nadpis1Char" w:customStyle="1">
    <w:name w:val="Nadpis 1 Char"/>
    <w:aliases w:val="Nadpis Char"/>
    <w:basedOn w:val="Standardnpsmoodstavce"/>
    <w:link w:val="Nadpis1"/>
    <w:rsid w:val="00BE1977"/>
    <w:rPr>
      <w:rFonts w:ascii="Arial" w:cs="Times New Roman" w:eastAsia="Times New Roman" w:hAnsi="Arial"/>
      <w:b w:val="1"/>
      <w:bCs w:val="1"/>
      <w:kern w:val="32"/>
      <w:sz w:val="28"/>
      <w:szCs w:val="32"/>
    </w:rPr>
  </w:style>
  <w:style w:type="character" w:styleId="Nadpis2Char" w:customStyle="1">
    <w:name w:val="Nadpis 2 Char"/>
    <w:aliases w:val="Subnadpis Char"/>
    <w:basedOn w:val="Standardnpsmoodstavce"/>
    <w:link w:val="Nadpis2"/>
    <w:uiPriority w:val="9"/>
    <w:rsid w:val="00BE1977"/>
    <w:rPr>
      <w:rFonts w:ascii="Arial" w:cs="Times New Roman" w:eastAsia="Times New Roman" w:hAnsi="Arial"/>
      <w:b w:val="1"/>
      <w:bCs w:val="1"/>
      <w:iCs w:val="1"/>
      <w:color w:val="76b72a"/>
      <w:sz w:val="24"/>
      <w:szCs w:val="28"/>
    </w:rPr>
  </w:style>
  <w:style w:type="character" w:styleId="Nadpis3Char" w:customStyle="1">
    <w:name w:val="Nadpis 3 Char"/>
    <w:basedOn w:val="Standardnpsmoodstavce"/>
    <w:link w:val="Nadpis3"/>
    <w:semiHidden w:val="1"/>
    <w:rsid w:val="00EF7C46"/>
    <w:rPr>
      <w:rFonts w:ascii="Arial" w:cs="Arial" w:eastAsia="Times New Roman" w:hAnsi="Arial"/>
      <w:b w:val="1"/>
      <w:bCs w:val="1"/>
      <w:sz w:val="26"/>
      <w:szCs w:val="26"/>
      <w:lang w:eastAsia="ar-SA"/>
    </w:rPr>
  </w:style>
  <w:style w:type="paragraph" w:styleId="Zkladntext">
    <w:name w:val="Body Text"/>
    <w:basedOn w:val="Normln"/>
    <w:link w:val="ZkladntextChar"/>
    <w:rsid w:val="00EF7C46"/>
    <w:rPr>
      <w:sz w:val="20"/>
    </w:rPr>
  </w:style>
  <w:style w:type="character" w:styleId="ZkladntextChar" w:customStyle="1">
    <w:name w:val="Základní text Char"/>
    <w:basedOn w:val="Standardnpsmoodstavce"/>
    <w:link w:val="Zkladntext"/>
    <w:rsid w:val="00EF7C46"/>
    <w:rPr>
      <w:rFonts w:ascii="Times New Roman" w:eastAsia="Times New Roman" w:hAnsi="Times New Roman"/>
      <w:szCs w:val="24"/>
    </w:rPr>
  </w:style>
  <w:style w:type="paragraph" w:styleId="Zkladntext21" w:customStyle="1">
    <w:name w:val="Základní text 21"/>
    <w:basedOn w:val="Normln"/>
    <w:rsid w:val="00EF7C46"/>
    <w:pPr>
      <w:suppressAutoHyphens w:val="1"/>
      <w:spacing w:line="0" w:lineRule="atLeast"/>
      <w:jc w:val="both"/>
    </w:pPr>
    <w:rPr>
      <w:rFonts w:cs="Calibri"/>
      <w:sz w:val="22"/>
      <w:szCs w:val="20"/>
      <w:lang w:eastAsia="ar-SA"/>
    </w:rPr>
  </w:style>
  <w:style w:type="character" w:styleId="Hypertextovodkaz">
    <w:name w:val="Hyperlink"/>
    <w:basedOn w:val="Standardnpsmoodstavce"/>
    <w:uiPriority w:val="99"/>
    <w:unhideWhenUsed w:val="1"/>
    <w:rsid w:val="00AC338B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F8dj44fVGuVIZqZNV7svTQtS1g==">CgMxLjA4AHIhMUhXVWtsUkI4akV4V25PMkdqT3hhRHZzOXgzazNtLXFL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2020-11-10T09:11:00Z</dcterms:created>
  <dc:creator>t.ivicicova</dc:creator>
</cp:coreProperties>
</file>