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02D" w:rsidRPr="00FB4807" w:rsidRDefault="00FB4807">
      <w:pPr>
        <w:rPr>
          <w:b/>
          <w:sz w:val="28"/>
          <w:szCs w:val="28"/>
        </w:rPr>
      </w:pPr>
      <w:r w:rsidRPr="00FB4807">
        <w:rPr>
          <w:b/>
          <w:sz w:val="28"/>
          <w:szCs w:val="28"/>
        </w:rPr>
        <w:t>Příloha č.1 k SOD 04428/2025 – Mapa k opravě zelené TS na Bídě směr Pohovka po přívalovém dešti 07/2024.</w:t>
      </w:r>
    </w:p>
    <w:p w:rsidR="00FB4807" w:rsidRDefault="00FB4807"/>
    <w:p w:rsidR="00FB4807" w:rsidRDefault="00FB4807"/>
    <w:p w:rsidR="00FB4807" w:rsidRDefault="000925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1564005</wp:posOffset>
                </wp:positionV>
                <wp:extent cx="365760" cy="281940"/>
                <wp:effectExtent l="266700" t="0" r="15240" b="251460"/>
                <wp:wrapNone/>
                <wp:docPr id="3" name="Řečová bublina: obdélníkový bublinov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81940"/>
                        </a:xfrm>
                        <a:prstGeom prst="wedgeRectCallout">
                          <a:avLst>
                            <a:gd name="adj1" fmla="val -113560"/>
                            <a:gd name="adj2" fmla="val 1164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807" w:rsidRDefault="00092507" w:rsidP="00FB480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Řečová bublina: obdélníkový bublinový popisek 3" o:spid="_x0000_s1026" type="#_x0000_t61" style="position:absolute;margin-left:238.2pt;margin-top:123.15pt;width:28.8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" adj="-13729,35964" fillcolor="#4472c4 [3204]" strokecolor="#1f3763 [1604]" strokeweight="1pt">
                <v:textbox>
                  <w:txbxContent>
                    <w:p w:rsidR="00FB4807" w:rsidRDefault="00092507" w:rsidP="00FB480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2745105</wp:posOffset>
                </wp:positionV>
                <wp:extent cx="426720" cy="274320"/>
                <wp:effectExtent l="0" t="266700" r="201930" b="11430"/>
                <wp:wrapNone/>
                <wp:docPr id="2" name="Řečová bublina: obdélníkový bublinový popis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74320"/>
                        </a:xfrm>
                        <a:prstGeom prst="wedgeRectCallout">
                          <a:avLst>
                            <a:gd name="adj1" fmla="val 84829"/>
                            <a:gd name="adj2" fmla="val -1319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807" w:rsidRDefault="00092507" w:rsidP="00FB480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Řečová bublina: obdélníkový bublinový popisek 2" o:spid="_x0000_s1027" type="#_x0000_t61" style="position:absolute;margin-left:183.6pt;margin-top:216.15pt;width:33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" adj="29123,-17700" fillcolor="#4472c4 [3204]" strokecolor="#1f3763 [1604]" strokeweight="1pt">
                <v:textbox>
                  <w:txbxContent>
                    <w:p w:rsidR="00FB4807" w:rsidRDefault="00092507" w:rsidP="00FB4807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B4807" w:rsidRPr="00791D66">
        <w:rPr>
          <w:noProof/>
        </w:rPr>
        <w:drawing>
          <wp:inline distT="0" distB="0" distL="0" distR="0" wp14:anchorId="61A537EE" wp14:editId="1A5F8A3E">
            <wp:extent cx="6499860" cy="487919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2725" cy="488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807" w:rsidRDefault="00FB4807" w:rsidP="00406C84">
      <w:bookmarkStart w:id="0" w:name="_Hlk202436332"/>
      <w:r>
        <w:t>Ve vyznačeném úseku (cca 200 m) budou zavedena protierozní opatření:</w:t>
      </w:r>
    </w:p>
    <w:p w:rsidR="00FB4807" w:rsidRDefault="00FB4807" w:rsidP="00406C84">
      <w:pPr>
        <w:pStyle w:val="Odstavecseseznamem"/>
        <w:numPr>
          <w:ilvl w:val="0"/>
          <w:numId w:val="1"/>
        </w:numPr>
        <w:spacing w:after="0"/>
      </w:pPr>
      <w:r>
        <w:t>zhotovení 30–35 ks dřevěných schodových stupňů v šíři 1,5 m v závislosti na terénu</w:t>
      </w:r>
    </w:p>
    <w:p w:rsidR="00FB4807" w:rsidRDefault="00406C84" w:rsidP="00406C84">
      <w:pPr>
        <w:spacing w:after="0"/>
      </w:pPr>
      <w:r>
        <w:t xml:space="preserve">              </w:t>
      </w:r>
      <w:r w:rsidR="00FB4807">
        <w:t>zhotovení 5-8 ks dřevěných svodnic v závis</w:t>
      </w:r>
      <w:bookmarkStart w:id="1" w:name="_GoBack"/>
      <w:bookmarkEnd w:id="1"/>
      <w:r w:rsidR="00FB4807">
        <w:t>losti na terénu</w:t>
      </w:r>
    </w:p>
    <w:p w:rsidR="00FB4807" w:rsidRDefault="00406C84" w:rsidP="00406C84">
      <w:r>
        <w:t xml:space="preserve">              </w:t>
      </w:r>
      <w:r w:rsidR="00FB4807">
        <w:t>znovuobnovení svodnic ve spodní části stezky</w:t>
      </w:r>
    </w:p>
    <w:p w:rsidR="00E8152E" w:rsidRDefault="00E8152E" w:rsidP="00E8152E">
      <w:pPr>
        <w:pStyle w:val="Odstavecseseznamem"/>
        <w:numPr>
          <w:ilvl w:val="0"/>
          <w:numId w:val="1"/>
        </w:numPr>
      </w:pPr>
      <w:r>
        <w:t>V dolní a střední části stezky bude provedena modelace stezky za pomocí těžké techniky.</w:t>
      </w:r>
    </w:p>
    <w:p w:rsidR="00E8152E" w:rsidRDefault="00E8152E" w:rsidP="00E8152E">
      <w:r>
        <w:t xml:space="preserve">Použitý materiál: </w:t>
      </w:r>
    </w:p>
    <w:p w:rsidR="00E8152E" w:rsidRDefault="00E8152E" w:rsidP="00E8152E">
      <w:pPr>
        <w:pStyle w:val="Odstavecseseznamem"/>
        <w:numPr>
          <w:ilvl w:val="0"/>
          <w:numId w:val="2"/>
        </w:numPr>
      </w:pPr>
      <w:r>
        <w:t>dřevo – kmeny stromů dá k dispozici Správa NP, bude složen u dolní části stezky</w:t>
      </w:r>
    </w:p>
    <w:p w:rsidR="00E8152E" w:rsidRDefault="00E8152E" w:rsidP="00E8152E">
      <w:pPr>
        <w:pStyle w:val="Odstavecseseznamem"/>
        <w:numPr>
          <w:ilvl w:val="0"/>
          <w:numId w:val="2"/>
        </w:numPr>
      </w:pPr>
      <w:r>
        <w:t>písek – bude odebrán splavený písek z dolní části stezky a transportován do střední části stezky pro modelaci povrchu stezky</w:t>
      </w:r>
      <w:r w:rsidR="00FC3C3D">
        <w:t>.</w:t>
      </w:r>
    </w:p>
    <w:bookmarkEnd w:id="0"/>
    <w:p w:rsidR="00E8152E" w:rsidRDefault="00E8152E" w:rsidP="00E8152E"/>
    <w:sectPr w:rsidR="00E8152E" w:rsidSect="00FB480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E68" w:rsidRDefault="00294E68" w:rsidP="00294E68">
      <w:pPr>
        <w:spacing w:after="0" w:line="240" w:lineRule="auto"/>
      </w:pPr>
      <w:r>
        <w:separator/>
      </w:r>
    </w:p>
  </w:endnote>
  <w:endnote w:type="continuationSeparator" w:id="0">
    <w:p w:rsidR="00294E68" w:rsidRDefault="00294E68" w:rsidP="0029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E68" w:rsidRDefault="00FC3C3D">
    <w:pPr>
      <w:pStyle w:val="Zpat"/>
    </w:pPr>
    <w:hyperlink r:id="rId1" w:history="1">
      <w:r w:rsidR="00294E68" w:rsidRPr="00294E68">
        <w:rPr>
          <w:rStyle w:val="Hypertextovodkaz"/>
        </w:rPr>
        <w:t>S:\Marie Fialová\STRÁŽCI\Opravy_2025\Opravy po přívalových deštích\</w:t>
      </w:r>
      <w:proofErr w:type="spellStart"/>
      <w:r w:rsidR="00294E68" w:rsidRPr="00294E68">
        <w:rPr>
          <w:rStyle w:val="Hypertextovodkaz"/>
        </w:rPr>
        <w:t>Bida_Pohovka</w:t>
      </w:r>
      <w:proofErr w:type="spellEnd"/>
    </w:hyperlink>
  </w:p>
  <w:p w:rsidR="00294E68" w:rsidRDefault="00294E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E68" w:rsidRDefault="00294E68" w:rsidP="00294E68">
      <w:pPr>
        <w:spacing w:after="0" w:line="240" w:lineRule="auto"/>
      </w:pPr>
      <w:r>
        <w:separator/>
      </w:r>
    </w:p>
  </w:footnote>
  <w:footnote w:type="continuationSeparator" w:id="0">
    <w:p w:rsidR="00294E68" w:rsidRDefault="00294E68" w:rsidP="00294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3730A"/>
    <w:multiLevelType w:val="hybridMultilevel"/>
    <w:tmpl w:val="973A0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A45CE"/>
    <w:multiLevelType w:val="multilevel"/>
    <w:tmpl w:val="89E8EB0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07"/>
    <w:rsid w:val="0000102D"/>
    <w:rsid w:val="00092507"/>
    <w:rsid w:val="00294E68"/>
    <w:rsid w:val="00406C84"/>
    <w:rsid w:val="00E8152E"/>
    <w:rsid w:val="00FB4807"/>
    <w:rsid w:val="00FC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4C40"/>
  <w15:chartTrackingRefBased/>
  <w15:docId w15:val="{985089FA-5F2B-4904-AD4C-AC8DCA1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48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E68"/>
  </w:style>
  <w:style w:type="paragraph" w:styleId="Zpat">
    <w:name w:val="footer"/>
    <w:basedOn w:val="Normln"/>
    <w:link w:val="ZpatChar"/>
    <w:uiPriority w:val="99"/>
    <w:unhideWhenUsed/>
    <w:rsid w:val="0029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E68"/>
  </w:style>
  <w:style w:type="character" w:styleId="Hypertextovodkaz">
    <w:name w:val="Hyperlink"/>
    <w:basedOn w:val="Standardnpsmoodstavce"/>
    <w:uiPriority w:val="99"/>
    <w:unhideWhenUsed/>
    <w:rsid w:val="00294E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4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S:\Marie%20Fialov&#225;\STR&#193;&#381;CI\Opravy_2025\Opravy%20po%20p&#345;&#237;valov&#253;ch%20de&#353;t&#237;ch\Bida_Pohovk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Fialova</dc:creator>
  <cp:keywords/>
  <dc:description/>
  <cp:lastModifiedBy>Marie Fialova</cp:lastModifiedBy>
  <cp:revision>2</cp:revision>
  <cp:lastPrinted>2025-07-03T09:51:00Z</cp:lastPrinted>
  <dcterms:created xsi:type="dcterms:W3CDTF">2025-07-21T12:22:00Z</dcterms:created>
  <dcterms:modified xsi:type="dcterms:W3CDTF">2025-07-21T12:22:00Z</dcterms:modified>
</cp:coreProperties>
</file>