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11A66" w14:textId="77777777" w:rsidR="006467A6" w:rsidRDefault="00EC298F">
      <w:pPr>
        <w:pStyle w:val="Nadpis1"/>
        <w:spacing w:before="77"/>
        <w:ind w:left="1126" w:right="1090" w:firstLine="0"/>
        <w:jc w:val="center"/>
      </w:pPr>
      <w:r>
        <w:t>S M L O U V A O P O S K Y T O V Á N Í S L U Ž E B</w:t>
      </w:r>
    </w:p>
    <w:p w14:paraId="68AEA6CD" w14:textId="77777777" w:rsidR="006467A6" w:rsidRDefault="006467A6">
      <w:pPr>
        <w:pStyle w:val="Zkladntext"/>
        <w:rPr>
          <w:b/>
          <w:sz w:val="22"/>
        </w:rPr>
      </w:pPr>
    </w:p>
    <w:p w14:paraId="0F41E7F5" w14:textId="77777777" w:rsidR="006467A6" w:rsidRDefault="006467A6">
      <w:pPr>
        <w:pStyle w:val="Zkladntext"/>
        <w:rPr>
          <w:b/>
          <w:sz w:val="22"/>
        </w:rPr>
      </w:pPr>
    </w:p>
    <w:p w14:paraId="6E6C618A" w14:textId="77777777" w:rsidR="006467A6" w:rsidRDefault="006467A6">
      <w:pPr>
        <w:pStyle w:val="Zkladntext"/>
        <w:spacing w:before="9"/>
        <w:rPr>
          <w:b/>
          <w:sz w:val="17"/>
        </w:rPr>
      </w:pPr>
    </w:p>
    <w:p w14:paraId="4EE6EC89" w14:textId="77777777" w:rsidR="006467A6" w:rsidRDefault="00EC298F">
      <w:pPr>
        <w:pStyle w:val="Zkladntext"/>
        <w:ind w:left="196" w:hanging="1"/>
      </w:pPr>
      <w:r>
        <w:t>Tato</w:t>
      </w:r>
      <w:r>
        <w:rPr>
          <w:spacing w:val="-11"/>
        </w:rPr>
        <w:t xml:space="preserve"> </w:t>
      </w:r>
      <w:r>
        <w:t>SMLOUVA</w:t>
      </w:r>
      <w:r>
        <w:rPr>
          <w:spacing w:val="-14"/>
        </w:rPr>
        <w:t xml:space="preserve"> </w:t>
      </w:r>
      <w:r>
        <w:t>O</w:t>
      </w:r>
      <w:r>
        <w:rPr>
          <w:spacing w:val="-9"/>
        </w:rPr>
        <w:t xml:space="preserve"> </w:t>
      </w:r>
      <w:r>
        <w:t>POSKYTOVÁNÍ</w:t>
      </w:r>
      <w:r>
        <w:rPr>
          <w:spacing w:val="-11"/>
        </w:rPr>
        <w:t xml:space="preserve"> </w:t>
      </w:r>
      <w:r>
        <w:t>SLUŽEB</w:t>
      </w:r>
      <w:r>
        <w:rPr>
          <w:spacing w:val="-12"/>
        </w:rPr>
        <w:t xml:space="preserve"> </w:t>
      </w:r>
      <w:r>
        <w:t>("</w:t>
      </w:r>
      <w:r>
        <w:rPr>
          <w:b/>
        </w:rPr>
        <w:t>Smlouva</w:t>
      </w:r>
      <w:r>
        <w:t>")</w:t>
      </w:r>
      <w:r>
        <w:rPr>
          <w:spacing w:val="-12"/>
        </w:rPr>
        <w:t xml:space="preserve"> </w:t>
      </w:r>
      <w:r>
        <w:t>je</w:t>
      </w:r>
      <w:r>
        <w:rPr>
          <w:spacing w:val="-14"/>
        </w:rPr>
        <w:t xml:space="preserve"> </w:t>
      </w:r>
      <w:r>
        <w:t>uzavírána</w:t>
      </w:r>
      <w:r>
        <w:rPr>
          <w:spacing w:val="-13"/>
        </w:rPr>
        <w:t xml:space="preserve"> </w:t>
      </w:r>
      <w:r>
        <w:t>jako</w:t>
      </w:r>
      <w:r>
        <w:rPr>
          <w:spacing w:val="-11"/>
        </w:rPr>
        <w:t xml:space="preserve"> </w:t>
      </w:r>
      <w:r>
        <w:t>výsledek</w:t>
      </w:r>
      <w:r>
        <w:rPr>
          <w:spacing w:val="-12"/>
        </w:rPr>
        <w:t xml:space="preserve"> </w:t>
      </w:r>
      <w:r>
        <w:t>zadávacího</w:t>
      </w:r>
      <w:r>
        <w:rPr>
          <w:spacing w:val="-10"/>
        </w:rPr>
        <w:t xml:space="preserve"> </w:t>
      </w:r>
      <w:r>
        <w:t>řízení na</w:t>
      </w:r>
      <w:r>
        <w:rPr>
          <w:spacing w:val="48"/>
        </w:rPr>
        <w:t xml:space="preserve"> </w:t>
      </w:r>
      <w:r>
        <w:t>veřejnou</w:t>
      </w:r>
      <w:r>
        <w:rPr>
          <w:spacing w:val="49"/>
        </w:rPr>
        <w:t xml:space="preserve"> </w:t>
      </w:r>
      <w:r>
        <w:t>zakázku</w:t>
      </w:r>
      <w:r>
        <w:rPr>
          <w:spacing w:val="48"/>
        </w:rPr>
        <w:t xml:space="preserve"> </w:t>
      </w:r>
      <w:r>
        <w:t>s</w:t>
      </w:r>
      <w:r>
        <w:rPr>
          <w:spacing w:val="50"/>
        </w:rPr>
        <w:t xml:space="preserve"> </w:t>
      </w:r>
      <w:r>
        <w:t>názvem</w:t>
      </w:r>
      <w:r>
        <w:rPr>
          <w:spacing w:val="49"/>
        </w:rPr>
        <w:t xml:space="preserve"> </w:t>
      </w:r>
      <w:r>
        <w:t>„</w:t>
      </w:r>
      <w:r>
        <w:rPr>
          <w:b/>
        </w:rPr>
        <w:t>eJIS</w:t>
      </w:r>
      <w:r>
        <w:rPr>
          <w:b/>
          <w:spacing w:val="48"/>
        </w:rPr>
        <w:t xml:space="preserve"> </w:t>
      </w:r>
      <w:r>
        <w:rPr>
          <w:b/>
        </w:rPr>
        <w:t>pro</w:t>
      </w:r>
      <w:r>
        <w:rPr>
          <w:b/>
          <w:spacing w:val="50"/>
        </w:rPr>
        <w:t xml:space="preserve"> </w:t>
      </w:r>
      <w:r>
        <w:rPr>
          <w:b/>
        </w:rPr>
        <w:t>ZČU</w:t>
      </w:r>
      <w:r>
        <w:rPr>
          <w:b/>
          <w:spacing w:val="49"/>
        </w:rPr>
        <w:t xml:space="preserve"> </w:t>
      </w:r>
      <w:r>
        <w:rPr>
          <w:b/>
        </w:rPr>
        <w:t>(2025)</w:t>
      </w:r>
      <w:r>
        <w:t>“,</w:t>
      </w:r>
      <w:r>
        <w:rPr>
          <w:spacing w:val="49"/>
        </w:rPr>
        <w:t xml:space="preserve"> </w:t>
      </w:r>
      <w:r>
        <w:t>vedeného</w:t>
      </w:r>
      <w:r>
        <w:rPr>
          <w:spacing w:val="50"/>
        </w:rPr>
        <w:t xml:space="preserve"> </w:t>
      </w:r>
      <w:r>
        <w:t>dle</w:t>
      </w:r>
      <w:r>
        <w:rPr>
          <w:spacing w:val="49"/>
        </w:rPr>
        <w:t xml:space="preserve"> </w:t>
      </w:r>
      <w:r>
        <w:t>zákona</w:t>
      </w:r>
      <w:r>
        <w:rPr>
          <w:spacing w:val="48"/>
        </w:rPr>
        <w:t xml:space="preserve"> </w:t>
      </w:r>
      <w:r>
        <w:t>č.</w:t>
      </w:r>
      <w:r>
        <w:rPr>
          <w:spacing w:val="49"/>
        </w:rPr>
        <w:t xml:space="preserve"> </w:t>
      </w:r>
      <w:r>
        <w:t>134/2016</w:t>
      </w:r>
      <w:r>
        <w:rPr>
          <w:spacing w:val="50"/>
        </w:rPr>
        <w:t xml:space="preserve"> </w:t>
      </w:r>
      <w:r>
        <w:t>Sb.,</w:t>
      </w:r>
    </w:p>
    <w:p w14:paraId="0C0D11EC" w14:textId="77777777" w:rsidR="006467A6" w:rsidRDefault="00EC298F">
      <w:pPr>
        <w:pStyle w:val="Zkladntext"/>
        <w:spacing w:before="1"/>
        <w:ind w:left="196"/>
      </w:pPr>
      <w:r>
        <w:t>o zadávání veřejných zakázek.</w:t>
      </w:r>
    </w:p>
    <w:p w14:paraId="6C754F84" w14:textId="77777777" w:rsidR="006467A6" w:rsidRDefault="006467A6">
      <w:pPr>
        <w:pStyle w:val="Zkladntext"/>
        <w:rPr>
          <w:sz w:val="22"/>
        </w:rPr>
      </w:pPr>
    </w:p>
    <w:p w14:paraId="6B78716A" w14:textId="77777777" w:rsidR="006467A6" w:rsidRDefault="006467A6">
      <w:pPr>
        <w:pStyle w:val="Zkladntext"/>
        <w:spacing w:before="8"/>
        <w:rPr>
          <w:sz w:val="18"/>
        </w:rPr>
      </w:pPr>
    </w:p>
    <w:p w14:paraId="06A3D018" w14:textId="77777777" w:rsidR="006467A6" w:rsidRDefault="00EC298F">
      <w:pPr>
        <w:pStyle w:val="Zkladntext"/>
        <w:spacing w:before="1"/>
        <w:ind w:left="196"/>
      </w:pPr>
      <w:r>
        <w:t>Číslo smlouvy Klienta: bude uvedeno v záznamu o uveřejnění smlouvy v registru smluv dle zák. č. 340/2015 Sb.</w:t>
      </w:r>
    </w:p>
    <w:p w14:paraId="5572E170" w14:textId="77777777" w:rsidR="006467A6" w:rsidRDefault="00EC298F">
      <w:pPr>
        <w:pStyle w:val="Zkladntext"/>
        <w:spacing w:before="120"/>
        <w:ind w:left="196"/>
      </w:pPr>
      <w:r>
        <w:t>Smlouva Byla uzavřena v den, který je jako nejpozdější uveden na podpisové stránce:</w:t>
      </w:r>
    </w:p>
    <w:p w14:paraId="333F72C9" w14:textId="77777777" w:rsidR="006467A6" w:rsidRDefault="006467A6">
      <w:pPr>
        <w:pStyle w:val="Zkladntext"/>
        <w:spacing w:before="11"/>
      </w:pPr>
    </w:p>
    <w:p w14:paraId="24234E7B" w14:textId="77777777" w:rsidR="006467A6" w:rsidRDefault="00EC298F">
      <w:pPr>
        <w:pStyle w:val="Nadpis1"/>
        <w:ind w:left="196" w:firstLine="0"/>
      </w:pPr>
      <w:r>
        <w:t>MEZI:</w:t>
      </w:r>
    </w:p>
    <w:p w14:paraId="798686C4" w14:textId="77777777" w:rsidR="006467A6" w:rsidRDefault="006467A6">
      <w:pPr>
        <w:pStyle w:val="Zkladntext"/>
        <w:spacing w:before="8"/>
        <w:rPr>
          <w:b/>
        </w:rPr>
      </w:pPr>
    </w:p>
    <w:p w14:paraId="38ED1559" w14:textId="77777777" w:rsidR="006467A6" w:rsidRDefault="00EC298F">
      <w:pPr>
        <w:pStyle w:val="Odstavecseseznamem"/>
        <w:numPr>
          <w:ilvl w:val="0"/>
          <w:numId w:val="6"/>
        </w:numPr>
        <w:tabs>
          <w:tab w:val="left" w:pos="917"/>
        </w:tabs>
        <w:ind w:right="116" w:hanging="720"/>
        <w:jc w:val="both"/>
        <w:rPr>
          <w:sz w:val="20"/>
        </w:rPr>
      </w:pPr>
      <w:r>
        <w:rPr>
          <w:b/>
          <w:sz w:val="20"/>
        </w:rPr>
        <w:t>ABSOLOOK</w:t>
      </w:r>
      <w:r>
        <w:rPr>
          <w:b/>
          <w:spacing w:val="-9"/>
          <w:sz w:val="20"/>
        </w:rPr>
        <w:t xml:space="preserve"> </w:t>
      </w:r>
      <w:r>
        <w:rPr>
          <w:b/>
          <w:sz w:val="20"/>
        </w:rPr>
        <w:t>s.r.o.</w:t>
      </w:r>
      <w:r>
        <w:rPr>
          <w:b/>
          <w:spacing w:val="-5"/>
          <w:sz w:val="20"/>
        </w:rPr>
        <w:t xml:space="preserve"> </w:t>
      </w:r>
      <w:r>
        <w:rPr>
          <w:sz w:val="20"/>
        </w:rPr>
        <w:t>se</w:t>
      </w:r>
      <w:r>
        <w:rPr>
          <w:spacing w:val="-6"/>
          <w:sz w:val="20"/>
        </w:rPr>
        <w:t xml:space="preserve"> </w:t>
      </w:r>
      <w:r>
        <w:rPr>
          <w:sz w:val="20"/>
        </w:rPr>
        <w:t>sídlem:</w:t>
      </w:r>
      <w:r>
        <w:rPr>
          <w:spacing w:val="-6"/>
          <w:sz w:val="20"/>
        </w:rPr>
        <w:t xml:space="preserve"> </w:t>
      </w:r>
      <w:r>
        <w:rPr>
          <w:sz w:val="20"/>
        </w:rPr>
        <w:t>Petrská</w:t>
      </w:r>
      <w:r>
        <w:rPr>
          <w:spacing w:val="-6"/>
          <w:sz w:val="20"/>
        </w:rPr>
        <w:t xml:space="preserve"> </w:t>
      </w:r>
      <w:r>
        <w:rPr>
          <w:sz w:val="20"/>
        </w:rPr>
        <w:t>1426/1,</w:t>
      </w:r>
      <w:r>
        <w:rPr>
          <w:spacing w:val="-5"/>
          <w:sz w:val="20"/>
        </w:rPr>
        <w:t xml:space="preserve"> </w:t>
      </w:r>
      <w:r>
        <w:rPr>
          <w:sz w:val="20"/>
        </w:rPr>
        <w:t>110</w:t>
      </w:r>
      <w:r>
        <w:rPr>
          <w:spacing w:val="-5"/>
          <w:sz w:val="20"/>
        </w:rPr>
        <w:t xml:space="preserve"> </w:t>
      </w:r>
      <w:r>
        <w:rPr>
          <w:sz w:val="20"/>
        </w:rPr>
        <w:t>00,</w:t>
      </w:r>
      <w:r>
        <w:rPr>
          <w:spacing w:val="-4"/>
          <w:sz w:val="20"/>
        </w:rPr>
        <w:t xml:space="preserve"> </w:t>
      </w:r>
      <w:r>
        <w:rPr>
          <w:sz w:val="20"/>
        </w:rPr>
        <w:t>Praha</w:t>
      </w:r>
      <w:r>
        <w:rPr>
          <w:spacing w:val="-6"/>
          <w:sz w:val="20"/>
        </w:rPr>
        <w:t xml:space="preserve"> </w:t>
      </w:r>
      <w:r>
        <w:rPr>
          <w:sz w:val="20"/>
        </w:rPr>
        <w:t>1</w:t>
      </w:r>
      <w:r>
        <w:rPr>
          <w:spacing w:val="-5"/>
          <w:sz w:val="20"/>
        </w:rPr>
        <w:t xml:space="preserve"> </w:t>
      </w:r>
      <w:r>
        <w:rPr>
          <w:sz w:val="20"/>
        </w:rPr>
        <w:t>–</w:t>
      </w:r>
      <w:r>
        <w:rPr>
          <w:spacing w:val="-7"/>
          <w:sz w:val="20"/>
        </w:rPr>
        <w:t xml:space="preserve"> </w:t>
      </w:r>
      <w:r>
        <w:rPr>
          <w:sz w:val="20"/>
        </w:rPr>
        <w:t>Nové</w:t>
      </w:r>
      <w:r>
        <w:rPr>
          <w:spacing w:val="-6"/>
          <w:sz w:val="20"/>
        </w:rPr>
        <w:t xml:space="preserve"> </w:t>
      </w:r>
      <w:r>
        <w:rPr>
          <w:sz w:val="20"/>
        </w:rPr>
        <w:t>Město,</w:t>
      </w:r>
      <w:r>
        <w:rPr>
          <w:spacing w:val="-5"/>
          <w:sz w:val="20"/>
        </w:rPr>
        <w:t xml:space="preserve"> </w:t>
      </w:r>
      <w:r>
        <w:rPr>
          <w:sz w:val="20"/>
        </w:rPr>
        <w:t>IČO:</w:t>
      </w:r>
      <w:r>
        <w:rPr>
          <w:spacing w:val="-8"/>
          <w:sz w:val="20"/>
        </w:rPr>
        <w:t xml:space="preserve"> </w:t>
      </w:r>
      <w:r>
        <w:rPr>
          <w:sz w:val="20"/>
        </w:rPr>
        <w:t>24708259, zapsanou v obchodním rejstříku vedeném Městským soudem v Praze, oddíl C, vložka 167732 ("</w:t>
      </w:r>
      <w:r>
        <w:rPr>
          <w:b/>
          <w:sz w:val="20"/>
        </w:rPr>
        <w:t>Poskytovatel</w:t>
      </w:r>
      <w:r>
        <w:rPr>
          <w:sz w:val="20"/>
        </w:rPr>
        <w:t>");</w:t>
      </w:r>
      <w:r>
        <w:rPr>
          <w:spacing w:val="-2"/>
          <w:sz w:val="20"/>
        </w:rPr>
        <w:t xml:space="preserve"> </w:t>
      </w:r>
      <w:r>
        <w:rPr>
          <w:sz w:val="20"/>
        </w:rPr>
        <w:t>a</w:t>
      </w:r>
    </w:p>
    <w:p w14:paraId="7A58D2D1" w14:textId="77777777" w:rsidR="006467A6" w:rsidRDefault="006467A6">
      <w:pPr>
        <w:pStyle w:val="Zkladntext"/>
        <w:spacing w:before="11"/>
      </w:pPr>
    </w:p>
    <w:p w14:paraId="3C9C93D0" w14:textId="77777777" w:rsidR="006467A6" w:rsidRDefault="00EC298F">
      <w:pPr>
        <w:pStyle w:val="Odstavecseseznamem"/>
        <w:numPr>
          <w:ilvl w:val="0"/>
          <w:numId w:val="6"/>
        </w:numPr>
        <w:tabs>
          <w:tab w:val="left" w:pos="917"/>
        </w:tabs>
        <w:ind w:right="116"/>
        <w:jc w:val="both"/>
        <w:rPr>
          <w:sz w:val="20"/>
        </w:rPr>
      </w:pPr>
      <w:r>
        <w:rPr>
          <w:b/>
          <w:sz w:val="20"/>
        </w:rPr>
        <w:t>Západočeskou univerzitou v Plzni</w:t>
      </w:r>
      <w:r>
        <w:rPr>
          <w:sz w:val="20"/>
        </w:rPr>
        <w:t>, veřejnou vysokou školou zřízenou zákonem č. 314/1991 Sb., se sídlem: Plzeň, Univerzitní 8, PSČ 301 00, IČO: 49777513</w:t>
      </w:r>
      <w:r>
        <w:rPr>
          <w:spacing w:val="-7"/>
          <w:sz w:val="20"/>
        </w:rPr>
        <w:t xml:space="preserve"> </w:t>
      </w:r>
      <w:r>
        <w:rPr>
          <w:sz w:val="20"/>
        </w:rPr>
        <w:t>("</w:t>
      </w:r>
      <w:r>
        <w:rPr>
          <w:b/>
          <w:sz w:val="20"/>
        </w:rPr>
        <w:t>Klient</w:t>
      </w:r>
      <w:r>
        <w:rPr>
          <w:sz w:val="20"/>
        </w:rPr>
        <w:t>").</w:t>
      </w:r>
    </w:p>
    <w:p w14:paraId="5DDF5E04" w14:textId="77777777" w:rsidR="006467A6" w:rsidRDefault="006467A6">
      <w:pPr>
        <w:pStyle w:val="Zkladntext"/>
        <w:spacing w:before="11"/>
      </w:pPr>
    </w:p>
    <w:p w14:paraId="5D2695EB" w14:textId="77777777" w:rsidR="006467A6" w:rsidRDefault="00EC298F">
      <w:pPr>
        <w:pStyle w:val="Nadpis1"/>
        <w:ind w:left="196" w:firstLine="0"/>
      </w:pPr>
      <w:r>
        <w:t>PREAMBULE:</w:t>
      </w:r>
    </w:p>
    <w:p w14:paraId="2C5249BD" w14:textId="77777777" w:rsidR="006467A6" w:rsidRDefault="006467A6">
      <w:pPr>
        <w:pStyle w:val="Zkladntext"/>
        <w:spacing w:before="10"/>
        <w:rPr>
          <w:b/>
        </w:rPr>
      </w:pPr>
    </w:p>
    <w:p w14:paraId="6BE3AAAE" w14:textId="77777777" w:rsidR="006467A6" w:rsidRDefault="00EC298F">
      <w:pPr>
        <w:pStyle w:val="Odstavecseseznamem"/>
        <w:numPr>
          <w:ilvl w:val="0"/>
          <w:numId w:val="5"/>
        </w:numPr>
        <w:tabs>
          <w:tab w:val="left" w:pos="904"/>
          <w:tab w:val="left" w:pos="905"/>
        </w:tabs>
        <w:ind w:hanging="709"/>
        <w:rPr>
          <w:sz w:val="20"/>
        </w:rPr>
      </w:pPr>
      <w:r>
        <w:rPr>
          <w:sz w:val="20"/>
        </w:rPr>
        <w:t>Klient užívá systém JIS, který je blíže popsán v Příloze</w:t>
      </w:r>
      <w:r>
        <w:rPr>
          <w:spacing w:val="-5"/>
          <w:sz w:val="20"/>
        </w:rPr>
        <w:t xml:space="preserve"> </w:t>
      </w:r>
      <w:r>
        <w:rPr>
          <w:sz w:val="20"/>
        </w:rPr>
        <w:t>1;</w:t>
      </w:r>
    </w:p>
    <w:p w14:paraId="1817B8F1" w14:textId="77777777" w:rsidR="006467A6" w:rsidRDefault="006467A6">
      <w:pPr>
        <w:pStyle w:val="Zkladntext"/>
        <w:spacing w:before="8"/>
      </w:pPr>
    </w:p>
    <w:p w14:paraId="611EC666" w14:textId="77777777" w:rsidR="006467A6" w:rsidRDefault="00EC298F">
      <w:pPr>
        <w:pStyle w:val="Odstavecseseznamem"/>
        <w:numPr>
          <w:ilvl w:val="0"/>
          <w:numId w:val="5"/>
        </w:numPr>
        <w:tabs>
          <w:tab w:val="left" w:pos="905"/>
        </w:tabs>
        <w:ind w:right="118"/>
        <w:jc w:val="both"/>
        <w:rPr>
          <w:sz w:val="20"/>
        </w:rPr>
      </w:pPr>
      <w:r>
        <w:rPr>
          <w:sz w:val="20"/>
        </w:rPr>
        <w:t>Klient zamýšlí rozšířit systém JIS o možnost integrace řešení digitální NFC karty (eJIS), jak je popsáno v Příloze</w:t>
      </w:r>
      <w:r>
        <w:rPr>
          <w:spacing w:val="-1"/>
          <w:sz w:val="20"/>
        </w:rPr>
        <w:t xml:space="preserve"> </w:t>
      </w:r>
      <w:r>
        <w:rPr>
          <w:sz w:val="20"/>
        </w:rPr>
        <w:t>2;</w:t>
      </w:r>
    </w:p>
    <w:p w14:paraId="74AE1084" w14:textId="77777777" w:rsidR="006467A6" w:rsidRDefault="006467A6">
      <w:pPr>
        <w:pStyle w:val="Zkladntext"/>
        <w:spacing w:before="11"/>
      </w:pPr>
    </w:p>
    <w:p w14:paraId="54BC9382" w14:textId="77777777" w:rsidR="006467A6" w:rsidRDefault="00EC298F">
      <w:pPr>
        <w:pStyle w:val="Odstavecseseznamem"/>
        <w:numPr>
          <w:ilvl w:val="0"/>
          <w:numId w:val="5"/>
        </w:numPr>
        <w:tabs>
          <w:tab w:val="left" w:pos="905"/>
        </w:tabs>
        <w:ind w:right="116" w:hanging="709"/>
        <w:jc w:val="both"/>
        <w:rPr>
          <w:sz w:val="20"/>
        </w:rPr>
      </w:pPr>
      <w:r>
        <w:rPr>
          <w:sz w:val="20"/>
        </w:rPr>
        <w:t>Poskytovatel je připraven pro Klienta vypracovat Customizační analýzu a následně provést Cutomizaci Platformy pro řešení digitální NFC karty (eJIS), zajistit dostupnost Služeb, Služeb podpory a Služeb</w:t>
      </w:r>
      <w:r>
        <w:rPr>
          <w:spacing w:val="-2"/>
          <w:sz w:val="20"/>
        </w:rPr>
        <w:t xml:space="preserve"> </w:t>
      </w:r>
      <w:r>
        <w:rPr>
          <w:sz w:val="20"/>
        </w:rPr>
        <w:t>rozvoje;</w:t>
      </w:r>
    </w:p>
    <w:p w14:paraId="6173D04B" w14:textId="77777777" w:rsidR="006467A6" w:rsidRDefault="006467A6">
      <w:pPr>
        <w:pStyle w:val="Zkladntext"/>
        <w:spacing w:before="9"/>
      </w:pPr>
    </w:p>
    <w:p w14:paraId="330AC6EE" w14:textId="77777777" w:rsidR="006467A6" w:rsidRDefault="00EC298F">
      <w:pPr>
        <w:pStyle w:val="Odstavecseseznamem"/>
        <w:numPr>
          <w:ilvl w:val="0"/>
          <w:numId w:val="5"/>
        </w:numPr>
        <w:tabs>
          <w:tab w:val="left" w:pos="905"/>
        </w:tabs>
        <w:ind w:right="117" w:hanging="709"/>
        <w:jc w:val="both"/>
        <w:rPr>
          <w:sz w:val="20"/>
        </w:rPr>
      </w:pPr>
      <w:r>
        <w:rPr>
          <w:sz w:val="20"/>
        </w:rPr>
        <w:t>Poskytovatel drží a vykonává Práva duševního vlastnictví ve vztahu k Platformě a přeje si umožnit Klientovi užívat Platformu – poskytovat Služby – za podmínek stanovených v této Smlouvě;</w:t>
      </w:r>
    </w:p>
    <w:p w14:paraId="3F7E71B3" w14:textId="77777777" w:rsidR="006467A6" w:rsidRDefault="006467A6">
      <w:pPr>
        <w:pStyle w:val="Zkladntext"/>
        <w:rPr>
          <w:sz w:val="21"/>
        </w:rPr>
      </w:pPr>
    </w:p>
    <w:p w14:paraId="70DCC6AD" w14:textId="77777777" w:rsidR="006467A6" w:rsidRDefault="00EC298F">
      <w:pPr>
        <w:pStyle w:val="Odstavecseseznamem"/>
        <w:numPr>
          <w:ilvl w:val="0"/>
          <w:numId w:val="5"/>
        </w:numPr>
        <w:tabs>
          <w:tab w:val="left" w:pos="916"/>
          <w:tab w:val="left" w:pos="917"/>
        </w:tabs>
        <w:ind w:left="916" w:hanging="721"/>
        <w:rPr>
          <w:sz w:val="20"/>
        </w:rPr>
      </w:pPr>
      <w:r>
        <w:rPr>
          <w:sz w:val="20"/>
        </w:rPr>
        <w:t>Klient si přeje užívat Platformu – přijímat Služby – za podmínek stanovených v této</w:t>
      </w:r>
      <w:r>
        <w:rPr>
          <w:spacing w:val="-31"/>
          <w:sz w:val="20"/>
        </w:rPr>
        <w:t xml:space="preserve"> </w:t>
      </w:r>
      <w:r>
        <w:rPr>
          <w:sz w:val="20"/>
        </w:rPr>
        <w:t>Smlouvě.</w:t>
      </w:r>
    </w:p>
    <w:p w14:paraId="60BED534" w14:textId="77777777" w:rsidR="006467A6" w:rsidRDefault="006467A6">
      <w:pPr>
        <w:pStyle w:val="Zkladntext"/>
        <w:spacing w:before="10"/>
      </w:pPr>
    </w:p>
    <w:p w14:paraId="14061D8F" w14:textId="77777777" w:rsidR="006467A6" w:rsidRDefault="00EC298F">
      <w:pPr>
        <w:ind w:left="196"/>
        <w:rPr>
          <w:sz w:val="20"/>
        </w:rPr>
      </w:pPr>
      <w:r>
        <w:rPr>
          <w:b/>
          <w:sz w:val="20"/>
        </w:rPr>
        <w:t xml:space="preserve">BYLO DOHODNUTO </w:t>
      </w:r>
      <w:r>
        <w:rPr>
          <w:sz w:val="20"/>
        </w:rPr>
        <w:t>následující:</w:t>
      </w:r>
    </w:p>
    <w:p w14:paraId="49A8BF7B" w14:textId="77777777" w:rsidR="006467A6" w:rsidRDefault="006467A6">
      <w:pPr>
        <w:pStyle w:val="Zkladntext"/>
        <w:spacing w:before="10"/>
      </w:pPr>
    </w:p>
    <w:p w14:paraId="69C6A4ED" w14:textId="77777777" w:rsidR="006467A6" w:rsidRDefault="00EC298F">
      <w:pPr>
        <w:pStyle w:val="Nadpis1"/>
        <w:numPr>
          <w:ilvl w:val="0"/>
          <w:numId w:val="4"/>
        </w:numPr>
        <w:tabs>
          <w:tab w:val="left" w:pos="916"/>
          <w:tab w:val="left" w:pos="917"/>
        </w:tabs>
        <w:spacing w:before="1"/>
        <w:ind w:hanging="721"/>
      </w:pPr>
      <w:bookmarkStart w:id="0" w:name="1._DEFINICE_A_VÝKLAD"/>
      <w:bookmarkStart w:id="1" w:name="_bookmark0"/>
      <w:bookmarkEnd w:id="0"/>
      <w:bookmarkEnd w:id="1"/>
      <w:r>
        <w:t>DEFINICE A</w:t>
      </w:r>
      <w:r>
        <w:rPr>
          <w:spacing w:val="-1"/>
        </w:rPr>
        <w:t xml:space="preserve"> </w:t>
      </w:r>
      <w:r>
        <w:t>VÝKLAD</w:t>
      </w:r>
    </w:p>
    <w:p w14:paraId="04B210BC" w14:textId="77777777" w:rsidR="006467A6" w:rsidRDefault="006467A6">
      <w:pPr>
        <w:pStyle w:val="Zkladntext"/>
        <w:spacing w:before="7"/>
        <w:rPr>
          <w:b/>
        </w:rPr>
      </w:pPr>
    </w:p>
    <w:p w14:paraId="3E38C0B5" w14:textId="77777777" w:rsidR="006467A6" w:rsidRDefault="00EC298F">
      <w:pPr>
        <w:pStyle w:val="Odstavecseseznamem"/>
        <w:numPr>
          <w:ilvl w:val="1"/>
          <w:numId w:val="4"/>
        </w:numPr>
        <w:tabs>
          <w:tab w:val="left" w:pos="917"/>
        </w:tabs>
        <w:spacing w:before="1"/>
        <w:ind w:right="119" w:hanging="720"/>
        <w:jc w:val="both"/>
        <w:rPr>
          <w:sz w:val="20"/>
        </w:rPr>
      </w:pPr>
      <w:bookmarkStart w:id="2" w:name="1.1_Vedle_pojmů_definovaných_na_jiném_mí"/>
      <w:bookmarkEnd w:id="2"/>
      <w:r>
        <w:rPr>
          <w:sz w:val="20"/>
        </w:rPr>
        <w:t>Vedle pojmů definovaných na jiném místě v této Smlouvě a nevyplývá-li z kontextu jinak, mají pojmy zde uvedené následující</w:t>
      </w:r>
      <w:r>
        <w:rPr>
          <w:spacing w:val="-4"/>
          <w:sz w:val="20"/>
        </w:rPr>
        <w:t xml:space="preserve"> </w:t>
      </w:r>
      <w:r>
        <w:rPr>
          <w:sz w:val="20"/>
        </w:rPr>
        <w:t>význam:</w:t>
      </w:r>
    </w:p>
    <w:p w14:paraId="2245B360" w14:textId="77777777" w:rsidR="006467A6" w:rsidRDefault="006467A6">
      <w:pPr>
        <w:pStyle w:val="Zkladntext"/>
        <w:spacing w:before="10"/>
      </w:pPr>
    </w:p>
    <w:p w14:paraId="66FF389F" w14:textId="77777777" w:rsidR="006467A6" w:rsidRDefault="00EC298F">
      <w:pPr>
        <w:pStyle w:val="Zkladntext"/>
        <w:ind w:left="916" w:right="118"/>
        <w:jc w:val="both"/>
      </w:pPr>
      <w:r>
        <w:t>"</w:t>
      </w:r>
      <w:r>
        <w:rPr>
          <w:b/>
        </w:rPr>
        <w:t>Aktualizace</w:t>
      </w:r>
      <w:r>
        <w:t>" znamená oprava, úprava nebo menší aktualizace verze jakéhokoli softwaru Platformy;</w:t>
      </w:r>
    </w:p>
    <w:p w14:paraId="682C284A" w14:textId="77777777" w:rsidR="006467A6" w:rsidRDefault="006467A6">
      <w:pPr>
        <w:pStyle w:val="Zkladntext"/>
        <w:rPr>
          <w:sz w:val="21"/>
        </w:rPr>
      </w:pPr>
    </w:p>
    <w:p w14:paraId="01129ABE" w14:textId="77777777" w:rsidR="006467A6" w:rsidRDefault="00EC298F">
      <w:pPr>
        <w:pStyle w:val="Zkladntext"/>
        <w:ind w:left="915" w:right="116"/>
        <w:jc w:val="both"/>
      </w:pPr>
      <w:r>
        <w:t>"</w:t>
      </w:r>
      <w:r>
        <w:rPr>
          <w:b/>
        </w:rPr>
        <w:t>Customizace</w:t>
      </w:r>
      <w:r>
        <w:t>" znamená přizpůsobení Platformy pro řešení eJIS dle této Smlouvy. Customizace zahrnuje Customizační analýzu, jejímž výstupem je Implementační studie; a návazně Implementaci neboli přizpůsobení Platformy dle Implementační studie, Zkušební provoz a Migraci na produkční prostředí, jak je blíže popsáno v Příloze č.2.</w:t>
      </w:r>
    </w:p>
    <w:p w14:paraId="41C7282A" w14:textId="77777777" w:rsidR="006467A6" w:rsidRDefault="006467A6">
      <w:pPr>
        <w:pStyle w:val="Zkladntext"/>
        <w:spacing w:before="9"/>
      </w:pPr>
    </w:p>
    <w:p w14:paraId="105CB57E" w14:textId="77777777" w:rsidR="006467A6" w:rsidRDefault="00EC298F">
      <w:pPr>
        <w:pStyle w:val="Zkladntext"/>
        <w:ind w:left="915"/>
        <w:jc w:val="both"/>
      </w:pPr>
      <w:r>
        <w:t>"</w:t>
      </w:r>
      <w:r>
        <w:rPr>
          <w:b/>
        </w:rPr>
        <w:t>Den zahájení</w:t>
      </w:r>
      <w:r>
        <w:t>" znamená datum, kdy je Customizace akceptována (přijata) Klientem, jak je</w:t>
      </w:r>
    </w:p>
    <w:p w14:paraId="4FAB66BC" w14:textId="77777777" w:rsidR="006467A6" w:rsidRDefault="00EC298F">
      <w:pPr>
        <w:pStyle w:val="Zkladntext"/>
        <w:spacing w:before="1" w:line="491" w:lineRule="auto"/>
        <w:ind w:left="916" w:right="928" w:hanging="1"/>
      </w:pPr>
      <w:r>
        <w:t xml:space="preserve">uvedeno v Protokolu, nebo je Customizace považována za přijatou podle Článku </w:t>
      </w:r>
      <w:hyperlink w:anchor="_bookmark3" w:history="1">
        <w:r>
          <w:t>6.2;</w:t>
        </w:r>
      </w:hyperlink>
      <w:r>
        <w:t xml:space="preserve"> "</w:t>
      </w:r>
      <w:r>
        <w:rPr>
          <w:b/>
        </w:rPr>
        <w:t>Den podpisu</w:t>
      </w:r>
      <w:r>
        <w:t>" znamená datum, kdy je tato Smlouva řádně podepsána Stranami;</w:t>
      </w:r>
    </w:p>
    <w:p w14:paraId="7D910A77" w14:textId="77777777" w:rsidR="006467A6" w:rsidRDefault="006467A6">
      <w:pPr>
        <w:spacing w:line="491" w:lineRule="auto"/>
        <w:sectPr w:rsidR="006467A6">
          <w:footerReference w:type="default" r:id="rId7"/>
          <w:type w:val="continuous"/>
          <w:pgSz w:w="11910" w:h="16840"/>
          <w:pgMar w:top="1320" w:right="1300" w:bottom="920" w:left="1220" w:header="708" w:footer="732" w:gutter="0"/>
          <w:pgNumType w:start="1"/>
          <w:cols w:space="708"/>
        </w:sectPr>
      </w:pPr>
    </w:p>
    <w:p w14:paraId="404B8512" w14:textId="77777777" w:rsidR="006467A6" w:rsidRDefault="00EC298F">
      <w:pPr>
        <w:pStyle w:val="Zkladntext"/>
        <w:spacing w:before="77"/>
        <w:ind w:left="915"/>
        <w:jc w:val="both"/>
      </w:pPr>
      <w:r>
        <w:rPr>
          <w:b/>
        </w:rPr>
        <w:lastRenderedPageBreak/>
        <w:t xml:space="preserve">„Digitální karta“ </w:t>
      </w:r>
      <w:r>
        <w:t>má význam digitální karty vytvořené prostřednictvím Platformy v reakci na</w:t>
      </w:r>
    </w:p>
    <w:p w14:paraId="2C3CD789" w14:textId="77777777" w:rsidR="006467A6" w:rsidRDefault="00EC298F">
      <w:pPr>
        <w:pStyle w:val="Zkladntext"/>
        <w:spacing w:line="491" w:lineRule="auto"/>
        <w:ind w:left="915" w:right="1895"/>
      </w:pPr>
      <w:r>
        <w:t>požadavek Klienta a evidované v Platformě pod unikátním identifikátorem; "</w:t>
      </w:r>
      <w:r>
        <w:rPr>
          <w:b/>
        </w:rPr>
        <w:t>Doba trvání</w:t>
      </w:r>
      <w:r>
        <w:t xml:space="preserve">" má význam uvedený v Článku </w:t>
      </w:r>
      <w:hyperlink w:anchor="_bookmark12" w:history="1">
        <w:r>
          <w:t>27.1;</w:t>
        </w:r>
      </w:hyperlink>
    </w:p>
    <w:p w14:paraId="35256E00" w14:textId="77777777" w:rsidR="006467A6" w:rsidRDefault="00EC298F">
      <w:pPr>
        <w:pStyle w:val="Zkladntext"/>
        <w:ind w:left="915"/>
      </w:pPr>
      <w:r>
        <w:t>„</w:t>
      </w:r>
      <w:r>
        <w:rPr>
          <w:b/>
        </w:rPr>
        <w:t>Dokumentace eJIS</w:t>
      </w:r>
      <w:r>
        <w:t>“ znamená dokumentaci zejména dokumentaci API Platformy, specifikaci bezpečnostní politiky eJIS a dokumentaci pro pracovníky uživatelské podpory.</w:t>
      </w:r>
    </w:p>
    <w:p w14:paraId="77F9B78F" w14:textId="77777777" w:rsidR="006467A6" w:rsidRDefault="006467A6">
      <w:pPr>
        <w:pStyle w:val="Zkladntext"/>
        <w:spacing w:before="9"/>
      </w:pPr>
    </w:p>
    <w:p w14:paraId="4203E6AE" w14:textId="77777777" w:rsidR="006467A6" w:rsidRDefault="00EC298F">
      <w:pPr>
        <w:pStyle w:val="Zkladntext"/>
        <w:ind w:left="915"/>
        <w:jc w:val="both"/>
      </w:pPr>
      <w:r>
        <w:rPr>
          <w:b/>
        </w:rPr>
        <w:t xml:space="preserve">„Držitel“ </w:t>
      </w:r>
      <w:r>
        <w:t>má význam držitele digitální karty vytvořené prostřednictvím Platformy;</w:t>
      </w:r>
    </w:p>
    <w:p w14:paraId="2AB57342" w14:textId="77777777" w:rsidR="006467A6" w:rsidRDefault="006467A6">
      <w:pPr>
        <w:pStyle w:val="Zkladntext"/>
        <w:spacing w:before="8"/>
      </w:pPr>
    </w:p>
    <w:p w14:paraId="0E1380D9" w14:textId="77777777" w:rsidR="006467A6" w:rsidRDefault="00EC298F">
      <w:pPr>
        <w:pStyle w:val="Zkladntext"/>
        <w:ind w:left="915" w:right="119"/>
        <w:jc w:val="both"/>
      </w:pPr>
      <w:r>
        <w:t>"</w:t>
      </w:r>
      <w:r>
        <w:rPr>
          <w:b/>
        </w:rPr>
        <w:t>Klientské</w:t>
      </w:r>
      <w:r>
        <w:rPr>
          <w:b/>
          <w:spacing w:val="-9"/>
        </w:rPr>
        <w:t xml:space="preserve"> </w:t>
      </w:r>
      <w:r>
        <w:rPr>
          <w:b/>
        </w:rPr>
        <w:t>údaje</w:t>
      </w:r>
      <w:r>
        <w:t>"</w:t>
      </w:r>
      <w:r>
        <w:rPr>
          <w:spacing w:val="-5"/>
        </w:rPr>
        <w:t xml:space="preserve"> </w:t>
      </w:r>
      <w:r>
        <w:t>znamená</w:t>
      </w:r>
      <w:r>
        <w:rPr>
          <w:spacing w:val="-7"/>
        </w:rPr>
        <w:t xml:space="preserve"> </w:t>
      </w:r>
      <w:r>
        <w:t>veškerá</w:t>
      </w:r>
      <w:r>
        <w:rPr>
          <w:spacing w:val="-8"/>
        </w:rPr>
        <w:t xml:space="preserve"> </w:t>
      </w:r>
      <w:r>
        <w:t>data,</w:t>
      </w:r>
      <w:r>
        <w:rPr>
          <w:spacing w:val="-7"/>
        </w:rPr>
        <w:t xml:space="preserve"> </w:t>
      </w:r>
      <w:r>
        <w:t>díla</w:t>
      </w:r>
      <w:r>
        <w:rPr>
          <w:spacing w:val="-8"/>
        </w:rPr>
        <w:t xml:space="preserve"> </w:t>
      </w:r>
      <w:r>
        <w:t>a</w:t>
      </w:r>
      <w:r>
        <w:rPr>
          <w:spacing w:val="-5"/>
        </w:rPr>
        <w:t xml:space="preserve"> </w:t>
      </w:r>
      <w:r>
        <w:t>materiály</w:t>
      </w:r>
      <w:r>
        <w:rPr>
          <w:spacing w:val="-7"/>
        </w:rPr>
        <w:t xml:space="preserve"> </w:t>
      </w:r>
      <w:r>
        <w:t>nahrané</w:t>
      </w:r>
      <w:r>
        <w:rPr>
          <w:spacing w:val="-5"/>
        </w:rPr>
        <w:t xml:space="preserve"> </w:t>
      </w:r>
      <w:r>
        <w:t>na</w:t>
      </w:r>
      <w:r>
        <w:rPr>
          <w:spacing w:val="-6"/>
        </w:rPr>
        <w:t xml:space="preserve"> </w:t>
      </w:r>
      <w:r>
        <w:t>Platformu</w:t>
      </w:r>
      <w:r>
        <w:rPr>
          <w:spacing w:val="-5"/>
        </w:rPr>
        <w:t xml:space="preserve"> </w:t>
      </w:r>
      <w:r>
        <w:t>nebo</w:t>
      </w:r>
      <w:r>
        <w:rPr>
          <w:spacing w:val="-6"/>
        </w:rPr>
        <w:t xml:space="preserve"> </w:t>
      </w:r>
      <w:r>
        <w:t>uložené na Platformě Klientem, včetně Klientských osobních údajů; přenesené Platformou na popud Klienta; poskytnuté Klientem Poskytovateli za účelem nahrání na Platformu, přenosu Platformou</w:t>
      </w:r>
      <w:r>
        <w:rPr>
          <w:spacing w:val="-15"/>
        </w:rPr>
        <w:t xml:space="preserve"> </w:t>
      </w:r>
      <w:r>
        <w:t>nebo</w:t>
      </w:r>
      <w:r>
        <w:rPr>
          <w:spacing w:val="-15"/>
        </w:rPr>
        <w:t xml:space="preserve"> </w:t>
      </w:r>
      <w:r>
        <w:t>uložení</w:t>
      </w:r>
      <w:r>
        <w:rPr>
          <w:spacing w:val="-15"/>
        </w:rPr>
        <w:t xml:space="preserve"> </w:t>
      </w:r>
      <w:r>
        <w:t>na</w:t>
      </w:r>
      <w:r>
        <w:rPr>
          <w:spacing w:val="-14"/>
        </w:rPr>
        <w:t xml:space="preserve"> </w:t>
      </w:r>
      <w:r>
        <w:t>Platformě;</w:t>
      </w:r>
      <w:r>
        <w:rPr>
          <w:spacing w:val="-15"/>
        </w:rPr>
        <w:t xml:space="preserve"> </w:t>
      </w:r>
      <w:r>
        <w:t>nebo</w:t>
      </w:r>
      <w:r>
        <w:rPr>
          <w:spacing w:val="-15"/>
        </w:rPr>
        <w:t xml:space="preserve"> </w:t>
      </w:r>
      <w:r>
        <w:t>vytvořené</w:t>
      </w:r>
      <w:r>
        <w:rPr>
          <w:spacing w:val="-12"/>
        </w:rPr>
        <w:t xml:space="preserve"> </w:t>
      </w:r>
      <w:r>
        <w:t>Platformou</w:t>
      </w:r>
      <w:r>
        <w:rPr>
          <w:spacing w:val="-15"/>
        </w:rPr>
        <w:t xml:space="preserve"> </w:t>
      </w:r>
      <w:r>
        <w:t>v</w:t>
      </w:r>
      <w:r>
        <w:rPr>
          <w:spacing w:val="-3"/>
        </w:rPr>
        <w:t xml:space="preserve"> </w:t>
      </w:r>
      <w:r>
        <w:t>důsledku</w:t>
      </w:r>
      <w:r>
        <w:rPr>
          <w:spacing w:val="-15"/>
        </w:rPr>
        <w:t xml:space="preserve"> </w:t>
      </w:r>
      <w:r>
        <w:t>používání</w:t>
      </w:r>
      <w:r>
        <w:rPr>
          <w:spacing w:val="-15"/>
        </w:rPr>
        <w:t xml:space="preserve"> </w:t>
      </w:r>
      <w:r>
        <w:t>Služeb Klientem (avšak s výjimkou analytických údajů týkajících se používání Platformy a souborů protokolu</w:t>
      </w:r>
      <w:r>
        <w:rPr>
          <w:spacing w:val="-2"/>
        </w:rPr>
        <w:t xml:space="preserve"> </w:t>
      </w:r>
      <w:r>
        <w:t>serveru);</w:t>
      </w:r>
    </w:p>
    <w:p w14:paraId="1D42BE74" w14:textId="77777777" w:rsidR="006467A6" w:rsidRDefault="006467A6">
      <w:pPr>
        <w:pStyle w:val="Zkladntext"/>
        <w:spacing w:before="10"/>
      </w:pPr>
    </w:p>
    <w:p w14:paraId="249135C5" w14:textId="77777777" w:rsidR="006467A6" w:rsidRDefault="00EC298F">
      <w:pPr>
        <w:pStyle w:val="Zkladntext"/>
        <w:ind w:left="915" w:right="116"/>
        <w:jc w:val="both"/>
      </w:pPr>
      <w:r>
        <w:t>"</w:t>
      </w:r>
      <w:r>
        <w:rPr>
          <w:b/>
        </w:rPr>
        <w:t>Klientské osobní údaje</w:t>
      </w:r>
      <w:r>
        <w:t>" znamená veškeré osobní údaje, které Poskytovatel zpracovává pro Klienta v souvislosti s touto Smlouvou, avšak s výjimkou údajů, ohledně nichž je Poskytovatel správcem údajů;</w:t>
      </w:r>
    </w:p>
    <w:p w14:paraId="71C880EF" w14:textId="77777777" w:rsidR="006467A6" w:rsidRDefault="006467A6">
      <w:pPr>
        <w:pStyle w:val="Zkladntext"/>
        <w:rPr>
          <w:sz w:val="21"/>
        </w:rPr>
      </w:pPr>
    </w:p>
    <w:p w14:paraId="34073DC5" w14:textId="77777777" w:rsidR="006467A6" w:rsidRDefault="00EC298F">
      <w:pPr>
        <w:pStyle w:val="Zkladntext"/>
        <w:ind w:left="915" w:right="118"/>
        <w:jc w:val="both"/>
      </w:pPr>
      <w:r>
        <w:t>"</w:t>
      </w:r>
      <w:r>
        <w:rPr>
          <w:b/>
        </w:rPr>
        <w:t>Občanský zákoník</w:t>
      </w:r>
      <w:r>
        <w:t>" znamená zákon č. 89/2012 Sb., občanský zákoník, ve znění pozdějších předpisů;</w:t>
      </w:r>
    </w:p>
    <w:p w14:paraId="14D98C9B" w14:textId="77777777" w:rsidR="006467A6" w:rsidRDefault="006467A6">
      <w:pPr>
        <w:pStyle w:val="Zkladntext"/>
        <w:spacing w:before="8"/>
      </w:pPr>
    </w:p>
    <w:p w14:paraId="78F3C835" w14:textId="77777777" w:rsidR="006467A6" w:rsidRDefault="00EC298F">
      <w:pPr>
        <w:spacing w:before="1"/>
        <w:ind w:left="915"/>
        <w:jc w:val="both"/>
        <w:rPr>
          <w:sz w:val="20"/>
        </w:rPr>
      </w:pPr>
      <w:r>
        <w:rPr>
          <w:sz w:val="20"/>
        </w:rPr>
        <w:t>"</w:t>
      </w:r>
      <w:r>
        <w:rPr>
          <w:b/>
          <w:sz w:val="20"/>
        </w:rPr>
        <w:t>Oprávnění uživatelé</w:t>
      </w:r>
      <w:r>
        <w:rPr>
          <w:sz w:val="20"/>
        </w:rPr>
        <w:t>" znamená osoby, kterým Klient udělí právo přístupu k Účtu;</w:t>
      </w:r>
    </w:p>
    <w:p w14:paraId="3B549868" w14:textId="77777777" w:rsidR="006467A6" w:rsidRDefault="006467A6">
      <w:pPr>
        <w:pStyle w:val="Zkladntext"/>
        <w:spacing w:before="10"/>
      </w:pPr>
    </w:p>
    <w:p w14:paraId="3767B110" w14:textId="77777777" w:rsidR="006467A6" w:rsidRDefault="00EC298F">
      <w:pPr>
        <w:pStyle w:val="Zkladntext"/>
        <w:ind w:left="915" w:right="116"/>
        <w:jc w:val="both"/>
      </w:pPr>
      <w:r>
        <w:t>„</w:t>
      </w:r>
      <w:r>
        <w:rPr>
          <w:b/>
        </w:rPr>
        <w:t>Oprávněný</w:t>
      </w:r>
      <w:r>
        <w:rPr>
          <w:b/>
          <w:spacing w:val="-17"/>
        </w:rPr>
        <w:t xml:space="preserve"> </w:t>
      </w:r>
      <w:r>
        <w:rPr>
          <w:b/>
        </w:rPr>
        <w:t>zástupce</w:t>
      </w:r>
      <w:r>
        <w:t>“</w:t>
      </w:r>
      <w:r>
        <w:rPr>
          <w:spacing w:val="-16"/>
        </w:rPr>
        <w:t xml:space="preserve"> </w:t>
      </w:r>
      <w:r>
        <w:t>znamená</w:t>
      </w:r>
      <w:r>
        <w:rPr>
          <w:spacing w:val="-15"/>
        </w:rPr>
        <w:t xml:space="preserve"> </w:t>
      </w:r>
      <w:r>
        <w:t>osoby</w:t>
      </w:r>
      <w:r>
        <w:rPr>
          <w:spacing w:val="-15"/>
        </w:rPr>
        <w:t xml:space="preserve"> </w:t>
      </w:r>
      <w:r>
        <w:t>zastupující</w:t>
      </w:r>
      <w:r>
        <w:rPr>
          <w:spacing w:val="-16"/>
        </w:rPr>
        <w:t xml:space="preserve"> </w:t>
      </w:r>
      <w:r>
        <w:t>Poskytovatele</w:t>
      </w:r>
      <w:r>
        <w:rPr>
          <w:spacing w:val="-17"/>
        </w:rPr>
        <w:t xml:space="preserve"> </w:t>
      </w:r>
      <w:r>
        <w:t>a</w:t>
      </w:r>
      <w:r>
        <w:rPr>
          <w:spacing w:val="-15"/>
        </w:rPr>
        <w:t xml:space="preserve"> </w:t>
      </w:r>
      <w:r>
        <w:t>Klienta</w:t>
      </w:r>
      <w:r>
        <w:rPr>
          <w:spacing w:val="-15"/>
        </w:rPr>
        <w:t xml:space="preserve"> </w:t>
      </w:r>
      <w:r>
        <w:t>a</w:t>
      </w:r>
      <w:r>
        <w:rPr>
          <w:spacing w:val="-14"/>
        </w:rPr>
        <w:t xml:space="preserve"> </w:t>
      </w:r>
      <w:r>
        <w:t>oprávněné</w:t>
      </w:r>
      <w:r>
        <w:rPr>
          <w:spacing w:val="-17"/>
        </w:rPr>
        <w:t xml:space="preserve"> </w:t>
      </w:r>
      <w:r>
        <w:t>jednat o</w:t>
      </w:r>
      <w:r>
        <w:rPr>
          <w:spacing w:val="-14"/>
        </w:rPr>
        <w:t xml:space="preserve"> </w:t>
      </w:r>
      <w:r>
        <w:t>změnách</w:t>
      </w:r>
      <w:r>
        <w:rPr>
          <w:spacing w:val="-11"/>
        </w:rPr>
        <w:t xml:space="preserve"> </w:t>
      </w:r>
      <w:r>
        <w:t>Služeb</w:t>
      </w:r>
      <w:r>
        <w:rPr>
          <w:spacing w:val="-11"/>
        </w:rPr>
        <w:t xml:space="preserve"> </w:t>
      </w:r>
      <w:r>
        <w:t>a</w:t>
      </w:r>
      <w:r>
        <w:rPr>
          <w:spacing w:val="-13"/>
        </w:rPr>
        <w:t xml:space="preserve"> </w:t>
      </w:r>
      <w:r>
        <w:t>jejich</w:t>
      </w:r>
      <w:r>
        <w:rPr>
          <w:spacing w:val="-10"/>
        </w:rPr>
        <w:t xml:space="preserve"> </w:t>
      </w:r>
      <w:r>
        <w:t>případném</w:t>
      </w:r>
      <w:r>
        <w:rPr>
          <w:spacing w:val="-12"/>
        </w:rPr>
        <w:t xml:space="preserve"> </w:t>
      </w:r>
      <w:r>
        <w:t>dopadu</w:t>
      </w:r>
      <w:r>
        <w:rPr>
          <w:spacing w:val="-13"/>
        </w:rPr>
        <w:t xml:space="preserve"> </w:t>
      </w:r>
      <w:r>
        <w:t>na</w:t>
      </w:r>
      <w:r>
        <w:rPr>
          <w:spacing w:val="-13"/>
        </w:rPr>
        <w:t xml:space="preserve"> </w:t>
      </w:r>
      <w:r>
        <w:t>cenu</w:t>
      </w:r>
      <w:r>
        <w:rPr>
          <w:spacing w:val="-11"/>
        </w:rPr>
        <w:t xml:space="preserve"> </w:t>
      </w:r>
      <w:r>
        <w:t>předmětu</w:t>
      </w:r>
      <w:r>
        <w:rPr>
          <w:spacing w:val="-13"/>
        </w:rPr>
        <w:t xml:space="preserve"> </w:t>
      </w:r>
      <w:r>
        <w:t>smlouvy.</w:t>
      </w:r>
      <w:r>
        <w:rPr>
          <w:spacing w:val="-13"/>
        </w:rPr>
        <w:t xml:space="preserve"> </w:t>
      </w:r>
      <w:r>
        <w:t>Oprávněný</w:t>
      </w:r>
      <w:r>
        <w:rPr>
          <w:spacing w:val="-11"/>
        </w:rPr>
        <w:t xml:space="preserve"> </w:t>
      </w:r>
      <w:r>
        <w:t>zástupce Poskytovatele je oprávněn zejména: spolu se zástupcem Klienta vyhodnocovat plnění služeb, jednat se zástupcem Klienta o změnách služeb a jejich případném dopadu na cenu předmětu smlouvy, potvrzovat poskytnutí služeb. Oprávněný zástupce Klienta je oprávněn zejména: potvrzovat provedení služeb Poskytovatele, spolu se zástupcem Poskytovatele vyhodnocovat plnění služeb, jednat se zástupcem Poskytovatele o změnách služeb a jejich případný dopad na cenu předmětu smlouvy, objednávat od Poskytovatele služby nad rámec této smlouvy, nahlašovat závady a požadavky na změny oprávněným zástupcům Poskytovatele nebo na servisní</w:t>
      </w:r>
      <w:r>
        <w:rPr>
          <w:spacing w:val="-15"/>
        </w:rPr>
        <w:t xml:space="preserve"> </w:t>
      </w:r>
      <w:r>
        <w:t>linku</w:t>
      </w:r>
      <w:r>
        <w:rPr>
          <w:spacing w:val="-15"/>
        </w:rPr>
        <w:t xml:space="preserve"> </w:t>
      </w:r>
      <w:r>
        <w:t>Poskytovatele</w:t>
      </w:r>
      <w:r>
        <w:rPr>
          <w:spacing w:val="-13"/>
        </w:rPr>
        <w:t xml:space="preserve"> </w:t>
      </w:r>
      <w:r>
        <w:t>uvedenou</w:t>
      </w:r>
      <w:r>
        <w:rPr>
          <w:spacing w:val="-15"/>
        </w:rPr>
        <w:t xml:space="preserve"> </w:t>
      </w:r>
      <w:r>
        <w:t>v</w:t>
      </w:r>
      <w:r>
        <w:rPr>
          <w:spacing w:val="-4"/>
        </w:rPr>
        <w:t xml:space="preserve"> </w:t>
      </w:r>
      <w:r>
        <w:t>Implementační</w:t>
      </w:r>
      <w:r>
        <w:rPr>
          <w:spacing w:val="-12"/>
        </w:rPr>
        <w:t xml:space="preserve"> </w:t>
      </w:r>
      <w:r>
        <w:t>studii.</w:t>
      </w:r>
      <w:r>
        <w:rPr>
          <w:spacing w:val="-15"/>
        </w:rPr>
        <w:t xml:space="preserve"> </w:t>
      </w:r>
      <w:r>
        <w:t>Oprávnění</w:t>
      </w:r>
      <w:r>
        <w:rPr>
          <w:spacing w:val="-15"/>
        </w:rPr>
        <w:t xml:space="preserve"> </w:t>
      </w:r>
      <w:r>
        <w:t>zástupci</w:t>
      </w:r>
      <w:r>
        <w:rPr>
          <w:spacing w:val="-16"/>
        </w:rPr>
        <w:t xml:space="preserve"> </w:t>
      </w:r>
      <w:r>
        <w:t>jsou</w:t>
      </w:r>
      <w:r>
        <w:rPr>
          <w:spacing w:val="-15"/>
        </w:rPr>
        <w:t xml:space="preserve"> </w:t>
      </w:r>
      <w:r>
        <w:t>uvedeni v Příloze č.6. Oprávněný zástupce Klienta není oprávněn tuto smlouvu měnit, nestanoví-li tato smlouva výslovně jinak, tj. je oprávněn o návrzích změn této Smlouvy pouze jednat, potvrzení změn za Klienta (např. podpis dodatku, či jiný projev vůle vedoucí ke změně této Smlouvy) mu však</w:t>
      </w:r>
      <w:r>
        <w:rPr>
          <w:spacing w:val="-1"/>
        </w:rPr>
        <w:t xml:space="preserve"> </w:t>
      </w:r>
      <w:r>
        <w:t>nepřísluší;</w:t>
      </w:r>
    </w:p>
    <w:p w14:paraId="20008024" w14:textId="77777777" w:rsidR="006467A6" w:rsidRDefault="006467A6">
      <w:pPr>
        <w:pStyle w:val="Zkladntext"/>
        <w:rPr>
          <w:sz w:val="21"/>
        </w:rPr>
      </w:pPr>
    </w:p>
    <w:p w14:paraId="4E40A9F0" w14:textId="77777777" w:rsidR="006467A6" w:rsidRDefault="00EC298F">
      <w:pPr>
        <w:pStyle w:val="Zkladntext"/>
        <w:ind w:left="914" w:right="117"/>
        <w:jc w:val="both"/>
      </w:pPr>
      <w:r>
        <w:t>"</w:t>
      </w:r>
      <w:r>
        <w:rPr>
          <w:b/>
        </w:rPr>
        <w:t>Platforma</w:t>
      </w:r>
      <w:r>
        <w:t>" znamená systém Markomat spravovaný Poskytovatelem, zejména pak systém, který Poskytovatel zpřístupní Klientovi formou Služeb, včetně aplikačního a databázového software, firmware pro  čtecí  zařízení,  systémového  a  serverového  software  používaného k poskytování Služeb a počítačového hardwaru, na kterém je tento aplikační, databázový, systémový</w:t>
      </w:r>
      <w:r>
        <w:rPr>
          <w:spacing w:val="-6"/>
        </w:rPr>
        <w:t xml:space="preserve"> </w:t>
      </w:r>
      <w:r>
        <w:t>a</w:t>
      </w:r>
      <w:r>
        <w:rPr>
          <w:spacing w:val="-8"/>
        </w:rPr>
        <w:t xml:space="preserve"> </w:t>
      </w:r>
      <w:r>
        <w:t>serverový</w:t>
      </w:r>
      <w:r>
        <w:rPr>
          <w:spacing w:val="-6"/>
        </w:rPr>
        <w:t xml:space="preserve"> </w:t>
      </w:r>
      <w:r>
        <w:t>software</w:t>
      </w:r>
      <w:r>
        <w:rPr>
          <w:spacing w:val="-8"/>
        </w:rPr>
        <w:t xml:space="preserve"> </w:t>
      </w:r>
      <w:r>
        <w:t>nainstalován</w:t>
      </w:r>
      <w:r>
        <w:rPr>
          <w:spacing w:val="-6"/>
        </w:rPr>
        <w:t xml:space="preserve"> </w:t>
      </w:r>
      <w:r>
        <w:t>(nebo</w:t>
      </w:r>
      <w:r>
        <w:rPr>
          <w:spacing w:val="-8"/>
        </w:rPr>
        <w:t xml:space="preserve"> </w:t>
      </w:r>
      <w:r>
        <w:t>který</w:t>
      </w:r>
      <w:r>
        <w:rPr>
          <w:spacing w:val="-6"/>
        </w:rPr>
        <w:t xml:space="preserve"> </w:t>
      </w:r>
      <w:r>
        <w:t>využívá),</w:t>
      </w:r>
      <w:r>
        <w:rPr>
          <w:spacing w:val="-7"/>
        </w:rPr>
        <w:t xml:space="preserve"> </w:t>
      </w:r>
      <w:r>
        <w:t>včetně</w:t>
      </w:r>
      <w:r>
        <w:rPr>
          <w:spacing w:val="-7"/>
        </w:rPr>
        <w:t xml:space="preserve"> </w:t>
      </w:r>
      <w:r>
        <w:t>souvisejícího</w:t>
      </w:r>
      <w:r>
        <w:rPr>
          <w:spacing w:val="-8"/>
        </w:rPr>
        <w:t xml:space="preserve"> </w:t>
      </w:r>
      <w:r>
        <w:t>know- how a architektury</w:t>
      </w:r>
      <w:r>
        <w:rPr>
          <w:spacing w:val="-1"/>
        </w:rPr>
        <w:t xml:space="preserve"> </w:t>
      </w:r>
      <w:r>
        <w:t>řešení;</w:t>
      </w:r>
    </w:p>
    <w:p w14:paraId="21C43342" w14:textId="77777777" w:rsidR="006467A6" w:rsidRDefault="006467A6">
      <w:pPr>
        <w:pStyle w:val="Zkladntext"/>
        <w:spacing w:before="11"/>
      </w:pPr>
    </w:p>
    <w:p w14:paraId="7EEF20FF" w14:textId="77777777" w:rsidR="006467A6" w:rsidRDefault="00EC298F">
      <w:pPr>
        <w:ind w:left="914"/>
        <w:jc w:val="both"/>
        <w:rPr>
          <w:sz w:val="20"/>
        </w:rPr>
      </w:pPr>
      <w:r>
        <w:rPr>
          <w:sz w:val="20"/>
        </w:rPr>
        <w:t>"</w:t>
      </w:r>
      <w:r>
        <w:rPr>
          <w:b/>
          <w:sz w:val="20"/>
        </w:rPr>
        <w:t xml:space="preserve">Podporovaná aplikace Wallet </w:t>
      </w:r>
      <w:r>
        <w:rPr>
          <w:sz w:val="20"/>
        </w:rPr>
        <w:t>" znamená aktuální Apple Wallet, Google Wallet a Your Wallet;</w:t>
      </w:r>
    </w:p>
    <w:p w14:paraId="36D1D56B" w14:textId="77777777" w:rsidR="006467A6" w:rsidRDefault="006467A6">
      <w:pPr>
        <w:pStyle w:val="Zkladntext"/>
        <w:spacing w:before="8"/>
      </w:pPr>
    </w:p>
    <w:p w14:paraId="2AF52A3C" w14:textId="77777777" w:rsidR="006467A6" w:rsidRDefault="00EC298F">
      <w:pPr>
        <w:pStyle w:val="Zkladntext"/>
        <w:ind w:left="914" w:right="123"/>
        <w:jc w:val="both"/>
      </w:pPr>
      <w:r>
        <w:t>"</w:t>
      </w:r>
      <w:r>
        <w:rPr>
          <w:b/>
        </w:rPr>
        <w:t>Pracovní den</w:t>
      </w:r>
      <w:r>
        <w:t>" znamená den jakýkoli den, který není sobota, neděle nebo státem uznaný svátek. Pracovní den se použije při výpočtu doby plnění;</w:t>
      </w:r>
    </w:p>
    <w:p w14:paraId="1A621AC3" w14:textId="77777777" w:rsidR="006467A6" w:rsidRDefault="006467A6">
      <w:pPr>
        <w:pStyle w:val="Zkladntext"/>
        <w:spacing w:before="10"/>
      </w:pPr>
    </w:p>
    <w:p w14:paraId="40A971F2" w14:textId="77777777" w:rsidR="006467A6" w:rsidRDefault="00EC298F">
      <w:pPr>
        <w:pStyle w:val="Zkladntext"/>
        <w:spacing w:before="1"/>
        <w:ind w:left="914" w:right="116"/>
        <w:jc w:val="both"/>
      </w:pPr>
      <w:r>
        <w:t>"</w:t>
      </w:r>
      <w:r>
        <w:rPr>
          <w:b/>
        </w:rPr>
        <w:t>Práva</w:t>
      </w:r>
      <w:r>
        <w:rPr>
          <w:b/>
          <w:spacing w:val="-9"/>
        </w:rPr>
        <w:t xml:space="preserve"> </w:t>
      </w:r>
      <w:r>
        <w:rPr>
          <w:b/>
        </w:rPr>
        <w:t>duševního</w:t>
      </w:r>
      <w:r>
        <w:rPr>
          <w:b/>
          <w:spacing w:val="-5"/>
        </w:rPr>
        <w:t xml:space="preserve"> </w:t>
      </w:r>
      <w:r>
        <w:rPr>
          <w:b/>
        </w:rPr>
        <w:t>vlastnictví</w:t>
      </w:r>
      <w:r>
        <w:t>"</w:t>
      </w:r>
      <w:r>
        <w:rPr>
          <w:spacing w:val="-7"/>
        </w:rPr>
        <w:t xml:space="preserve"> </w:t>
      </w:r>
      <w:r>
        <w:t>znamená</w:t>
      </w:r>
      <w:r>
        <w:rPr>
          <w:spacing w:val="-8"/>
        </w:rPr>
        <w:t xml:space="preserve"> </w:t>
      </w:r>
      <w:r>
        <w:t>(i)</w:t>
      </w:r>
      <w:r>
        <w:rPr>
          <w:spacing w:val="-4"/>
        </w:rPr>
        <w:t xml:space="preserve"> </w:t>
      </w:r>
      <w:r>
        <w:t>patenty,</w:t>
      </w:r>
      <w:r>
        <w:rPr>
          <w:spacing w:val="-9"/>
        </w:rPr>
        <w:t xml:space="preserve"> </w:t>
      </w:r>
      <w:r>
        <w:t>vynálezy,</w:t>
      </w:r>
      <w:r>
        <w:rPr>
          <w:spacing w:val="-5"/>
        </w:rPr>
        <w:t xml:space="preserve"> </w:t>
      </w:r>
      <w:r>
        <w:t>užitné</w:t>
      </w:r>
      <w:r>
        <w:rPr>
          <w:spacing w:val="-8"/>
        </w:rPr>
        <w:t xml:space="preserve"> </w:t>
      </w:r>
      <w:r>
        <w:t>vzory,</w:t>
      </w:r>
      <w:r>
        <w:rPr>
          <w:spacing w:val="-9"/>
        </w:rPr>
        <w:t xml:space="preserve"> </w:t>
      </w:r>
      <w:r>
        <w:t>průmyslové</w:t>
      </w:r>
      <w:r>
        <w:rPr>
          <w:spacing w:val="-8"/>
        </w:rPr>
        <w:t xml:space="preserve"> </w:t>
      </w:r>
      <w:r>
        <w:t>vzory, autorská práva a práva s nimi související, práva k databázím, ochranné známky a obchodní názvy (registrované i neregistrované) a práva žádat o registraci kteréhokoli z výše uvedených práv; (ii) vlastnická práva k doménovým jménům; (iii) know-how a důvěrné informace; (iv) žádosti, prodloužení a obnovení v souvislosti s kterýmkoli z těchto práv; a (v) všechna ostatní práva podobné povahy nebo s rovnocenným účinkem kdekoli na</w:t>
      </w:r>
      <w:r>
        <w:rPr>
          <w:spacing w:val="-6"/>
        </w:rPr>
        <w:t xml:space="preserve"> </w:t>
      </w:r>
      <w:r>
        <w:t>světě;</w:t>
      </w:r>
    </w:p>
    <w:p w14:paraId="3F853937" w14:textId="77777777" w:rsidR="006467A6" w:rsidRDefault="006467A6">
      <w:pPr>
        <w:jc w:val="both"/>
        <w:sectPr w:rsidR="006467A6">
          <w:pgSz w:w="11910" w:h="16840"/>
          <w:pgMar w:top="1320" w:right="1300" w:bottom="920" w:left="1220" w:header="0" w:footer="732" w:gutter="0"/>
          <w:cols w:space="708"/>
        </w:sectPr>
      </w:pPr>
    </w:p>
    <w:p w14:paraId="74F0C6D3" w14:textId="77777777" w:rsidR="006467A6" w:rsidRDefault="00EC298F">
      <w:pPr>
        <w:pStyle w:val="Zkladntext"/>
        <w:spacing w:before="77"/>
        <w:ind w:left="915" w:right="115"/>
        <w:jc w:val="both"/>
      </w:pPr>
      <w:r>
        <w:lastRenderedPageBreak/>
        <w:t>"</w:t>
      </w:r>
      <w:r>
        <w:rPr>
          <w:b/>
        </w:rPr>
        <w:t xml:space="preserve">Právní předpisy o ochraně údajů </w:t>
      </w:r>
      <w:r>
        <w:t>" znamená všechny platné právní předpisy týkající se zpracování</w:t>
      </w:r>
      <w:r>
        <w:rPr>
          <w:spacing w:val="-7"/>
        </w:rPr>
        <w:t xml:space="preserve"> </w:t>
      </w:r>
      <w:r>
        <w:t>osobních</w:t>
      </w:r>
      <w:r>
        <w:rPr>
          <w:spacing w:val="-5"/>
        </w:rPr>
        <w:t xml:space="preserve"> </w:t>
      </w:r>
      <w:r>
        <w:t>údajů,</w:t>
      </w:r>
      <w:r>
        <w:rPr>
          <w:spacing w:val="-3"/>
        </w:rPr>
        <w:t xml:space="preserve"> </w:t>
      </w:r>
      <w:r>
        <w:t>zejména</w:t>
      </w:r>
      <w:r>
        <w:rPr>
          <w:spacing w:val="-5"/>
        </w:rPr>
        <w:t xml:space="preserve"> </w:t>
      </w:r>
      <w:r>
        <w:t>pak</w:t>
      </w:r>
      <w:r>
        <w:rPr>
          <w:spacing w:val="-3"/>
        </w:rPr>
        <w:t xml:space="preserve"> </w:t>
      </w:r>
      <w:r>
        <w:t>Obecné</w:t>
      </w:r>
      <w:r>
        <w:rPr>
          <w:spacing w:val="-5"/>
        </w:rPr>
        <w:t xml:space="preserve"> </w:t>
      </w:r>
      <w:r>
        <w:t>nařízení</w:t>
      </w:r>
      <w:r>
        <w:rPr>
          <w:spacing w:val="-4"/>
        </w:rPr>
        <w:t xml:space="preserve"> </w:t>
      </w:r>
      <w:r>
        <w:t>o</w:t>
      </w:r>
      <w:r>
        <w:rPr>
          <w:spacing w:val="-8"/>
        </w:rPr>
        <w:t xml:space="preserve"> </w:t>
      </w:r>
      <w:r>
        <w:t>ochraně</w:t>
      </w:r>
      <w:r>
        <w:rPr>
          <w:spacing w:val="-4"/>
        </w:rPr>
        <w:t xml:space="preserve"> </w:t>
      </w:r>
      <w:r>
        <w:t>osobních</w:t>
      </w:r>
      <w:r>
        <w:rPr>
          <w:spacing w:val="-5"/>
        </w:rPr>
        <w:t xml:space="preserve"> </w:t>
      </w:r>
      <w:r>
        <w:t>údajů</w:t>
      </w:r>
      <w:r>
        <w:rPr>
          <w:spacing w:val="-7"/>
        </w:rPr>
        <w:t xml:space="preserve"> </w:t>
      </w:r>
      <w:r>
        <w:t>(nařízení (EU) 2016/679), které se vztahují na Klientské osobní</w:t>
      </w:r>
      <w:r>
        <w:rPr>
          <w:spacing w:val="-2"/>
        </w:rPr>
        <w:t xml:space="preserve"> </w:t>
      </w:r>
      <w:r>
        <w:t>údaje.</w:t>
      </w:r>
    </w:p>
    <w:p w14:paraId="5408704E" w14:textId="77777777" w:rsidR="006467A6" w:rsidRDefault="006467A6">
      <w:pPr>
        <w:pStyle w:val="Zkladntext"/>
        <w:rPr>
          <w:sz w:val="21"/>
        </w:rPr>
      </w:pPr>
    </w:p>
    <w:p w14:paraId="62C950A7" w14:textId="77777777" w:rsidR="006467A6" w:rsidRDefault="00EC298F">
      <w:pPr>
        <w:pStyle w:val="Zkladntext"/>
        <w:ind w:left="915" w:right="118"/>
        <w:jc w:val="both"/>
      </w:pPr>
      <w:r>
        <w:rPr>
          <w:b/>
        </w:rPr>
        <w:t xml:space="preserve">„Řešení eJIS“ </w:t>
      </w:r>
      <w:r>
        <w:t>znamená technické a organizační řešení tvořené Platformou pro správu digitálních karet, digitálními kartami vydanými touto Platformou a čtečkami nastavenými pro jejich akceptaci v rámci Jednotného identifikačního systému (JIS) Klienta.</w:t>
      </w:r>
    </w:p>
    <w:p w14:paraId="6027FB38" w14:textId="77777777" w:rsidR="006467A6" w:rsidRDefault="006467A6">
      <w:pPr>
        <w:pStyle w:val="Zkladntext"/>
        <w:spacing w:before="8"/>
      </w:pPr>
    </w:p>
    <w:p w14:paraId="78DD8A67" w14:textId="77777777" w:rsidR="006467A6" w:rsidRDefault="00EC298F">
      <w:pPr>
        <w:pStyle w:val="Zkladntext"/>
        <w:spacing w:before="1"/>
        <w:ind w:left="915" w:right="118"/>
        <w:jc w:val="both"/>
      </w:pPr>
      <w:r>
        <w:t>"</w:t>
      </w:r>
      <w:r>
        <w:rPr>
          <w:b/>
        </w:rPr>
        <w:t>Služby</w:t>
      </w:r>
      <w:r>
        <w:t>" znamená veškeré služby, které Poskytovatel poskytuje Klientovi prostřednictvím Platformy na základě této Smlouvy, jak jsou popsány  v Příloze 3 a dále případně upřesněny  v Implementační studii;</w:t>
      </w:r>
    </w:p>
    <w:p w14:paraId="6613834F" w14:textId="77777777" w:rsidR="006467A6" w:rsidRDefault="006467A6">
      <w:pPr>
        <w:pStyle w:val="Zkladntext"/>
        <w:spacing w:before="11"/>
      </w:pPr>
    </w:p>
    <w:p w14:paraId="15A14B23" w14:textId="77777777" w:rsidR="006467A6" w:rsidRDefault="00EC298F">
      <w:pPr>
        <w:pStyle w:val="Zkladntext"/>
        <w:ind w:left="915" w:right="112"/>
        <w:jc w:val="both"/>
      </w:pPr>
      <w:r>
        <w:t>"</w:t>
      </w:r>
      <w:r>
        <w:rPr>
          <w:b/>
        </w:rPr>
        <w:t>Služby podpory</w:t>
      </w:r>
      <w:r>
        <w:t>" znamená zejména servisní podporu neboli maintenance týkající se Platformy, která je nedílnou součástí životního cyklu Platformy (software), jak je stanoveno v normách ČSN ISO/IEC 12207 a ČSN ISO/IEC</w:t>
      </w:r>
      <w:r>
        <w:rPr>
          <w:spacing w:val="6"/>
        </w:rPr>
        <w:t xml:space="preserve"> </w:t>
      </w:r>
      <w:r>
        <w:t>14764;</w:t>
      </w:r>
    </w:p>
    <w:p w14:paraId="67CC4498" w14:textId="77777777" w:rsidR="006467A6" w:rsidRDefault="006467A6">
      <w:pPr>
        <w:pStyle w:val="Zkladntext"/>
        <w:spacing w:before="9"/>
      </w:pPr>
    </w:p>
    <w:p w14:paraId="227074FB" w14:textId="77777777" w:rsidR="006467A6" w:rsidRDefault="00EC298F">
      <w:pPr>
        <w:ind w:left="915"/>
        <w:jc w:val="both"/>
        <w:rPr>
          <w:sz w:val="20"/>
        </w:rPr>
      </w:pPr>
      <w:r>
        <w:rPr>
          <w:sz w:val="20"/>
        </w:rPr>
        <w:t>"</w:t>
      </w:r>
      <w:r>
        <w:rPr>
          <w:b/>
          <w:sz w:val="20"/>
        </w:rPr>
        <w:t>Služby rozvoje</w:t>
      </w:r>
      <w:r>
        <w:rPr>
          <w:sz w:val="20"/>
        </w:rPr>
        <w:t>" má význam uvedený v Článku</w:t>
      </w:r>
      <w:r>
        <w:rPr>
          <w:spacing w:val="-21"/>
          <w:sz w:val="20"/>
        </w:rPr>
        <w:t xml:space="preserve"> </w:t>
      </w:r>
      <w:hyperlink w:anchor="_bookmark5" w:history="1">
        <w:r>
          <w:rPr>
            <w:sz w:val="20"/>
          </w:rPr>
          <w:t>11.1;</w:t>
        </w:r>
      </w:hyperlink>
    </w:p>
    <w:p w14:paraId="4F447B07" w14:textId="77777777" w:rsidR="006467A6" w:rsidRDefault="006467A6">
      <w:pPr>
        <w:pStyle w:val="Zkladntext"/>
        <w:spacing w:before="10"/>
      </w:pPr>
    </w:p>
    <w:p w14:paraId="11309E14" w14:textId="77777777" w:rsidR="006467A6" w:rsidRDefault="00EC298F">
      <w:pPr>
        <w:pStyle w:val="Zkladntext"/>
        <w:ind w:left="915" w:right="119"/>
        <w:jc w:val="both"/>
      </w:pPr>
      <w:r>
        <w:t>"</w:t>
      </w:r>
      <w:r>
        <w:rPr>
          <w:b/>
        </w:rPr>
        <w:t>Software</w:t>
      </w:r>
      <w:r>
        <w:t>" znamená systémový a další software týkající se provozu Platformy a akceptace NFC karet;</w:t>
      </w:r>
    </w:p>
    <w:p w14:paraId="112D1346" w14:textId="77777777" w:rsidR="006467A6" w:rsidRDefault="006467A6">
      <w:pPr>
        <w:pStyle w:val="Zkladntext"/>
        <w:spacing w:before="11"/>
      </w:pPr>
    </w:p>
    <w:p w14:paraId="09492C24" w14:textId="77777777" w:rsidR="006467A6" w:rsidRDefault="00EC298F">
      <w:pPr>
        <w:pStyle w:val="Zkladntext"/>
        <w:ind w:left="915" w:right="118"/>
        <w:jc w:val="both"/>
      </w:pPr>
      <w:r>
        <w:t>"</w:t>
      </w:r>
      <w:r>
        <w:rPr>
          <w:b/>
        </w:rPr>
        <w:t>Strany</w:t>
      </w:r>
      <w:r>
        <w:t>" znamená strany této Smlouvy a zahrnuje taktéž jejich případné nástupce, "</w:t>
      </w:r>
      <w:r>
        <w:rPr>
          <w:b/>
        </w:rPr>
        <w:t>Strana</w:t>
      </w:r>
      <w:r>
        <w:t>" pak znamená kteroukoli z nich;</w:t>
      </w:r>
    </w:p>
    <w:p w14:paraId="572F0E09" w14:textId="77777777" w:rsidR="006467A6" w:rsidRDefault="006467A6">
      <w:pPr>
        <w:pStyle w:val="Zkladntext"/>
        <w:spacing w:before="8"/>
      </w:pPr>
    </w:p>
    <w:p w14:paraId="433A4882" w14:textId="77777777" w:rsidR="006467A6" w:rsidRDefault="00EC298F">
      <w:pPr>
        <w:pStyle w:val="Zkladntext"/>
        <w:spacing w:before="1"/>
        <w:ind w:left="915" w:right="119"/>
        <w:jc w:val="both"/>
      </w:pPr>
      <w:r>
        <w:t>"</w:t>
      </w:r>
      <w:r>
        <w:rPr>
          <w:b/>
        </w:rPr>
        <w:t>Událost vyšší moci</w:t>
      </w:r>
      <w:r>
        <w:t>" znamená událost nebo řadu souvisejících událostí, které jsou mimo přiměřenou kontrolu dotčené Strany (včetně výpadků internetu nebo jakékoli veřejné telekomunikační sítě, hackerských útoků, útoků s cílem odepřít službu, útoků virů nebo jiného škodlivého softwaru nebo nákaz, výpadků energie, pracovních sporů, které se týkají jakékoli třetí strany, změn právních předpisů, katastrof, výbuchů, požárů, povodní, nepokojů, teroristických útoků a válek);</w:t>
      </w:r>
    </w:p>
    <w:p w14:paraId="2DFC89E1" w14:textId="77777777" w:rsidR="006467A6" w:rsidRDefault="006467A6">
      <w:pPr>
        <w:pStyle w:val="Zkladntext"/>
        <w:spacing w:before="10"/>
      </w:pPr>
    </w:p>
    <w:p w14:paraId="4C4250BC" w14:textId="77777777" w:rsidR="006467A6" w:rsidRDefault="00EC298F">
      <w:pPr>
        <w:pStyle w:val="Zkladntext"/>
        <w:spacing w:line="491" w:lineRule="auto"/>
        <w:ind w:left="915" w:right="1632"/>
      </w:pPr>
      <w:r>
        <w:t>"</w:t>
      </w:r>
      <w:r>
        <w:rPr>
          <w:b/>
        </w:rPr>
        <w:t>Účet</w:t>
      </w:r>
      <w:r>
        <w:t>" znamená prostředí v Platformě vytvořené Poskytovatelem pro Klienta; "</w:t>
      </w:r>
      <w:r>
        <w:rPr>
          <w:b/>
        </w:rPr>
        <w:t>Vylepšení</w:t>
      </w:r>
      <w:r>
        <w:t>" znamená zásadní aktualizaci Platformy.</w:t>
      </w:r>
    </w:p>
    <w:p w14:paraId="27200787" w14:textId="77777777" w:rsidR="006467A6" w:rsidRDefault="00EC298F">
      <w:pPr>
        <w:pStyle w:val="Odstavecseseznamem"/>
        <w:numPr>
          <w:ilvl w:val="1"/>
          <w:numId w:val="4"/>
        </w:numPr>
        <w:tabs>
          <w:tab w:val="left" w:pos="915"/>
          <w:tab w:val="left" w:pos="916"/>
        </w:tabs>
        <w:spacing w:line="228" w:lineRule="exact"/>
        <w:ind w:left="915"/>
        <w:rPr>
          <w:sz w:val="20"/>
        </w:rPr>
      </w:pPr>
      <w:bookmarkStart w:id="3" w:name="1.2_V_této_Smlouvě:"/>
      <w:bookmarkEnd w:id="3"/>
      <w:r>
        <w:rPr>
          <w:sz w:val="20"/>
        </w:rPr>
        <w:t>V této</w:t>
      </w:r>
      <w:r>
        <w:rPr>
          <w:spacing w:val="-4"/>
          <w:sz w:val="20"/>
        </w:rPr>
        <w:t xml:space="preserve"> </w:t>
      </w:r>
      <w:r>
        <w:rPr>
          <w:sz w:val="20"/>
        </w:rPr>
        <w:t>Smlouvě:</w:t>
      </w:r>
    </w:p>
    <w:p w14:paraId="12CD879C" w14:textId="77777777" w:rsidR="006467A6" w:rsidRDefault="006467A6">
      <w:pPr>
        <w:pStyle w:val="Zkladntext"/>
        <w:spacing w:before="10"/>
      </w:pPr>
    </w:p>
    <w:p w14:paraId="71D81CAC" w14:textId="77777777" w:rsidR="006467A6" w:rsidRDefault="00EC298F">
      <w:pPr>
        <w:pStyle w:val="Odstavecseseznamem"/>
        <w:numPr>
          <w:ilvl w:val="2"/>
          <w:numId w:val="4"/>
        </w:numPr>
        <w:tabs>
          <w:tab w:val="left" w:pos="1817"/>
          <w:tab w:val="left" w:pos="1818"/>
        </w:tabs>
        <w:ind w:right="116"/>
        <w:rPr>
          <w:sz w:val="20"/>
        </w:rPr>
      </w:pPr>
      <w:bookmarkStart w:id="4" w:name="1.2.1_výrazy_v_jednotném_čísle_zahrnují_"/>
      <w:bookmarkEnd w:id="4"/>
      <w:r>
        <w:rPr>
          <w:sz w:val="20"/>
        </w:rPr>
        <w:t>výrazy v jednotném čísle zahrnují i množné číslo, a naopak a výrazy v určitém mluvnickém</w:t>
      </w:r>
      <w:r>
        <w:rPr>
          <w:spacing w:val="-14"/>
          <w:sz w:val="20"/>
        </w:rPr>
        <w:t xml:space="preserve"> </w:t>
      </w:r>
      <w:r>
        <w:rPr>
          <w:sz w:val="20"/>
        </w:rPr>
        <w:t>rodu</w:t>
      </w:r>
      <w:r>
        <w:rPr>
          <w:spacing w:val="-13"/>
          <w:sz w:val="20"/>
        </w:rPr>
        <w:t xml:space="preserve"> </w:t>
      </w:r>
      <w:r>
        <w:rPr>
          <w:sz w:val="20"/>
        </w:rPr>
        <w:t>zahrnují</w:t>
      </w:r>
      <w:r>
        <w:rPr>
          <w:spacing w:val="-15"/>
          <w:sz w:val="20"/>
        </w:rPr>
        <w:t xml:space="preserve"> </w:t>
      </w:r>
      <w:r>
        <w:rPr>
          <w:sz w:val="20"/>
        </w:rPr>
        <w:t>všechny</w:t>
      </w:r>
      <w:r>
        <w:rPr>
          <w:spacing w:val="-14"/>
          <w:sz w:val="20"/>
        </w:rPr>
        <w:t xml:space="preserve"> </w:t>
      </w:r>
      <w:r>
        <w:rPr>
          <w:sz w:val="20"/>
        </w:rPr>
        <w:t>mluvnické</w:t>
      </w:r>
      <w:r>
        <w:rPr>
          <w:spacing w:val="-16"/>
          <w:sz w:val="20"/>
        </w:rPr>
        <w:t xml:space="preserve"> </w:t>
      </w:r>
      <w:r>
        <w:rPr>
          <w:sz w:val="20"/>
        </w:rPr>
        <w:t>rody,</w:t>
      </w:r>
      <w:r>
        <w:rPr>
          <w:spacing w:val="-13"/>
          <w:sz w:val="20"/>
        </w:rPr>
        <w:t xml:space="preserve"> </w:t>
      </w:r>
      <w:r>
        <w:rPr>
          <w:sz w:val="20"/>
        </w:rPr>
        <w:t>pokud</w:t>
      </w:r>
      <w:r>
        <w:rPr>
          <w:spacing w:val="-15"/>
          <w:sz w:val="20"/>
        </w:rPr>
        <w:t xml:space="preserve"> </w:t>
      </w:r>
      <w:r>
        <w:rPr>
          <w:sz w:val="20"/>
        </w:rPr>
        <w:t>z</w:t>
      </w:r>
      <w:r>
        <w:rPr>
          <w:spacing w:val="-2"/>
          <w:sz w:val="20"/>
        </w:rPr>
        <w:t xml:space="preserve"> </w:t>
      </w:r>
      <w:r>
        <w:rPr>
          <w:sz w:val="20"/>
        </w:rPr>
        <w:t>kontextu</w:t>
      </w:r>
      <w:r>
        <w:rPr>
          <w:spacing w:val="-13"/>
          <w:sz w:val="20"/>
        </w:rPr>
        <w:t xml:space="preserve"> </w:t>
      </w:r>
      <w:r>
        <w:rPr>
          <w:sz w:val="20"/>
        </w:rPr>
        <w:t>nevyplývá</w:t>
      </w:r>
      <w:r>
        <w:rPr>
          <w:spacing w:val="-15"/>
          <w:sz w:val="20"/>
        </w:rPr>
        <w:t xml:space="preserve"> </w:t>
      </w:r>
      <w:r>
        <w:rPr>
          <w:sz w:val="20"/>
        </w:rPr>
        <w:t>jinak;</w:t>
      </w:r>
    </w:p>
    <w:p w14:paraId="0AD0EABF" w14:textId="77777777" w:rsidR="006467A6" w:rsidRDefault="006467A6">
      <w:pPr>
        <w:pStyle w:val="Zkladntext"/>
        <w:spacing w:before="9"/>
      </w:pPr>
    </w:p>
    <w:p w14:paraId="0BCA6965" w14:textId="77777777" w:rsidR="006467A6" w:rsidRDefault="00EC298F">
      <w:pPr>
        <w:pStyle w:val="Odstavecseseznamem"/>
        <w:numPr>
          <w:ilvl w:val="2"/>
          <w:numId w:val="4"/>
        </w:numPr>
        <w:tabs>
          <w:tab w:val="left" w:pos="1817"/>
          <w:tab w:val="left" w:pos="1818"/>
        </w:tabs>
        <w:ind w:right="118"/>
        <w:rPr>
          <w:sz w:val="20"/>
        </w:rPr>
      </w:pPr>
      <w:bookmarkStart w:id="5" w:name="1.2.2_odkazy_na_&quot;osobu&quot;_zahrnují_právnic"/>
      <w:bookmarkEnd w:id="5"/>
      <w:r>
        <w:rPr>
          <w:sz w:val="20"/>
        </w:rPr>
        <w:t>odkazy</w:t>
      </w:r>
      <w:r>
        <w:rPr>
          <w:spacing w:val="-11"/>
          <w:sz w:val="20"/>
        </w:rPr>
        <w:t xml:space="preserve"> </w:t>
      </w:r>
      <w:r>
        <w:rPr>
          <w:sz w:val="20"/>
        </w:rPr>
        <w:t>na</w:t>
      </w:r>
      <w:r>
        <w:rPr>
          <w:spacing w:val="-12"/>
          <w:sz w:val="20"/>
        </w:rPr>
        <w:t xml:space="preserve"> </w:t>
      </w:r>
      <w:r>
        <w:rPr>
          <w:sz w:val="20"/>
        </w:rPr>
        <w:t>"osobu"</w:t>
      </w:r>
      <w:r>
        <w:rPr>
          <w:spacing w:val="-10"/>
          <w:sz w:val="20"/>
        </w:rPr>
        <w:t xml:space="preserve"> </w:t>
      </w:r>
      <w:r>
        <w:rPr>
          <w:sz w:val="20"/>
        </w:rPr>
        <w:t>zahrnují</w:t>
      </w:r>
      <w:r>
        <w:rPr>
          <w:spacing w:val="-9"/>
          <w:sz w:val="20"/>
        </w:rPr>
        <w:t xml:space="preserve"> </w:t>
      </w:r>
      <w:r>
        <w:rPr>
          <w:sz w:val="20"/>
        </w:rPr>
        <w:t>právnické</w:t>
      </w:r>
      <w:r>
        <w:rPr>
          <w:spacing w:val="-13"/>
          <w:sz w:val="20"/>
        </w:rPr>
        <w:t xml:space="preserve"> </w:t>
      </w:r>
      <w:r>
        <w:rPr>
          <w:sz w:val="20"/>
        </w:rPr>
        <w:t>osoby,</w:t>
      </w:r>
      <w:r>
        <w:rPr>
          <w:spacing w:val="-9"/>
          <w:sz w:val="20"/>
        </w:rPr>
        <w:t xml:space="preserve"> </w:t>
      </w:r>
      <w:r>
        <w:rPr>
          <w:sz w:val="20"/>
        </w:rPr>
        <w:t>asociace,</w:t>
      </w:r>
      <w:r>
        <w:rPr>
          <w:spacing w:val="-7"/>
          <w:sz w:val="20"/>
        </w:rPr>
        <w:t xml:space="preserve"> </w:t>
      </w:r>
      <w:r>
        <w:rPr>
          <w:sz w:val="20"/>
        </w:rPr>
        <w:t>uspořádání</w:t>
      </w:r>
      <w:r>
        <w:rPr>
          <w:spacing w:val="-11"/>
          <w:sz w:val="20"/>
        </w:rPr>
        <w:t xml:space="preserve"> </w:t>
      </w:r>
      <w:r>
        <w:rPr>
          <w:sz w:val="20"/>
        </w:rPr>
        <w:t>osob</w:t>
      </w:r>
      <w:r>
        <w:rPr>
          <w:spacing w:val="-13"/>
          <w:sz w:val="20"/>
        </w:rPr>
        <w:t xml:space="preserve"> </w:t>
      </w:r>
      <w:r>
        <w:rPr>
          <w:sz w:val="20"/>
        </w:rPr>
        <w:t>či</w:t>
      </w:r>
      <w:r>
        <w:rPr>
          <w:spacing w:val="-12"/>
          <w:sz w:val="20"/>
        </w:rPr>
        <w:t xml:space="preserve"> </w:t>
      </w:r>
      <w:r>
        <w:rPr>
          <w:sz w:val="20"/>
        </w:rPr>
        <w:t>vyčlenění majetku bez právní subjektivity a fyzické</w:t>
      </w:r>
      <w:r>
        <w:rPr>
          <w:spacing w:val="-5"/>
          <w:sz w:val="20"/>
        </w:rPr>
        <w:t xml:space="preserve"> </w:t>
      </w:r>
      <w:r>
        <w:rPr>
          <w:sz w:val="20"/>
        </w:rPr>
        <w:t>osoby;</w:t>
      </w:r>
    </w:p>
    <w:p w14:paraId="6F3A1085" w14:textId="77777777" w:rsidR="006467A6" w:rsidRDefault="006467A6">
      <w:pPr>
        <w:pStyle w:val="Zkladntext"/>
        <w:spacing w:before="10"/>
      </w:pPr>
    </w:p>
    <w:p w14:paraId="2198AD70" w14:textId="77777777" w:rsidR="006467A6" w:rsidRDefault="00EC298F">
      <w:pPr>
        <w:pStyle w:val="Odstavecseseznamem"/>
        <w:numPr>
          <w:ilvl w:val="2"/>
          <w:numId w:val="4"/>
        </w:numPr>
        <w:tabs>
          <w:tab w:val="left" w:pos="1817"/>
          <w:tab w:val="left" w:pos="1818"/>
        </w:tabs>
        <w:spacing w:before="1"/>
        <w:ind w:right="118"/>
        <w:rPr>
          <w:sz w:val="20"/>
        </w:rPr>
      </w:pPr>
      <w:bookmarkStart w:id="6" w:name="1.2.3_slova_&quot;zahrnují&quot;_nebo_&quot;včetně&quot;_mus"/>
      <w:bookmarkEnd w:id="6"/>
      <w:r>
        <w:rPr>
          <w:sz w:val="20"/>
        </w:rPr>
        <w:t>slova</w:t>
      </w:r>
      <w:r>
        <w:rPr>
          <w:spacing w:val="-14"/>
          <w:sz w:val="20"/>
        </w:rPr>
        <w:t xml:space="preserve"> </w:t>
      </w:r>
      <w:r>
        <w:rPr>
          <w:sz w:val="20"/>
        </w:rPr>
        <w:t>"zahrnují"</w:t>
      </w:r>
      <w:r>
        <w:rPr>
          <w:spacing w:val="-12"/>
          <w:sz w:val="20"/>
        </w:rPr>
        <w:t xml:space="preserve"> </w:t>
      </w:r>
      <w:r>
        <w:rPr>
          <w:sz w:val="20"/>
        </w:rPr>
        <w:t>nebo</w:t>
      </w:r>
      <w:r>
        <w:rPr>
          <w:spacing w:val="-14"/>
          <w:sz w:val="20"/>
        </w:rPr>
        <w:t xml:space="preserve"> </w:t>
      </w:r>
      <w:r>
        <w:rPr>
          <w:sz w:val="20"/>
        </w:rPr>
        <w:t>"včetně"</w:t>
      </w:r>
      <w:r>
        <w:rPr>
          <w:spacing w:val="-12"/>
          <w:sz w:val="20"/>
        </w:rPr>
        <w:t xml:space="preserve"> </w:t>
      </w:r>
      <w:r>
        <w:rPr>
          <w:sz w:val="20"/>
        </w:rPr>
        <w:t>musí</w:t>
      </w:r>
      <w:r>
        <w:rPr>
          <w:spacing w:val="-14"/>
          <w:sz w:val="20"/>
        </w:rPr>
        <w:t xml:space="preserve"> </w:t>
      </w:r>
      <w:r>
        <w:rPr>
          <w:sz w:val="20"/>
        </w:rPr>
        <w:t>být</w:t>
      </w:r>
      <w:r>
        <w:rPr>
          <w:spacing w:val="-14"/>
          <w:sz w:val="20"/>
        </w:rPr>
        <w:t xml:space="preserve"> </w:t>
      </w:r>
      <w:r>
        <w:rPr>
          <w:sz w:val="20"/>
        </w:rPr>
        <w:t>vykládána</w:t>
      </w:r>
      <w:r>
        <w:rPr>
          <w:spacing w:val="-13"/>
          <w:sz w:val="20"/>
        </w:rPr>
        <w:t xml:space="preserve"> </w:t>
      </w:r>
      <w:r>
        <w:rPr>
          <w:sz w:val="20"/>
        </w:rPr>
        <w:t>bez</w:t>
      </w:r>
      <w:r>
        <w:rPr>
          <w:spacing w:val="-12"/>
          <w:sz w:val="20"/>
        </w:rPr>
        <w:t xml:space="preserve"> </w:t>
      </w:r>
      <w:r>
        <w:rPr>
          <w:sz w:val="20"/>
        </w:rPr>
        <w:t>omezení,</w:t>
      </w:r>
      <w:r>
        <w:rPr>
          <w:spacing w:val="-14"/>
          <w:sz w:val="20"/>
        </w:rPr>
        <w:t xml:space="preserve"> </w:t>
      </w:r>
      <w:r>
        <w:rPr>
          <w:sz w:val="20"/>
        </w:rPr>
        <w:t>tj.</w:t>
      </w:r>
      <w:r>
        <w:rPr>
          <w:spacing w:val="-14"/>
          <w:sz w:val="20"/>
        </w:rPr>
        <w:t xml:space="preserve"> </w:t>
      </w:r>
      <w:r>
        <w:rPr>
          <w:sz w:val="20"/>
        </w:rPr>
        <w:t>výčet</w:t>
      </w:r>
      <w:r>
        <w:rPr>
          <w:spacing w:val="-14"/>
          <w:sz w:val="20"/>
        </w:rPr>
        <w:t xml:space="preserve"> </w:t>
      </w:r>
      <w:r>
        <w:rPr>
          <w:sz w:val="20"/>
        </w:rPr>
        <w:t>jimi</w:t>
      </w:r>
      <w:r>
        <w:rPr>
          <w:spacing w:val="-14"/>
          <w:sz w:val="20"/>
        </w:rPr>
        <w:t xml:space="preserve"> </w:t>
      </w:r>
      <w:r>
        <w:rPr>
          <w:sz w:val="20"/>
        </w:rPr>
        <w:t>uvozený je výčtem</w:t>
      </w:r>
      <w:r>
        <w:rPr>
          <w:spacing w:val="-3"/>
          <w:sz w:val="20"/>
        </w:rPr>
        <w:t xml:space="preserve"> </w:t>
      </w:r>
      <w:r>
        <w:rPr>
          <w:sz w:val="20"/>
        </w:rPr>
        <w:t>demonstrativním;</w:t>
      </w:r>
    </w:p>
    <w:p w14:paraId="7942638C" w14:textId="77777777" w:rsidR="006467A6" w:rsidRDefault="006467A6">
      <w:pPr>
        <w:pStyle w:val="Zkladntext"/>
        <w:spacing w:before="10"/>
      </w:pPr>
    </w:p>
    <w:p w14:paraId="02F1E51A" w14:textId="77777777" w:rsidR="006467A6" w:rsidRDefault="00EC298F">
      <w:pPr>
        <w:pStyle w:val="Odstavecseseznamem"/>
        <w:numPr>
          <w:ilvl w:val="2"/>
          <w:numId w:val="4"/>
        </w:numPr>
        <w:tabs>
          <w:tab w:val="left" w:pos="1817"/>
          <w:tab w:val="left" w:pos="1818"/>
        </w:tabs>
        <w:spacing w:before="1"/>
        <w:ind w:right="119"/>
        <w:rPr>
          <w:sz w:val="20"/>
        </w:rPr>
      </w:pPr>
      <w:bookmarkStart w:id="7" w:name="1.2.4_odkazy_na_Články_a_Přílohy_jsou_od"/>
      <w:bookmarkEnd w:id="7"/>
      <w:r>
        <w:rPr>
          <w:sz w:val="20"/>
        </w:rPr>
        <w:t>odkazy na Články a  Přílohy jsou odkazy na části a přílohy této  Smlouvy, pokud     z kontextu nevyplývá</w:t>
      </w:r>
      <w:r>
        <w:rPr>
          <w:spacing w:val="-3"/>
          <w:sz w:val="20"/>
        </w:rPr>
        <w:t xml:space="preserve"> </w:t>
      </w:r>
      <w:r>
        <w:rPr>
          <w:sz w:val="20"/>
        </w:rPr>
        <w:t>jinak;</w:t>
      </w:r>
    </w:p>
    <w:p w14:paraId="14EED803" w14:textId="77777777" w:rsidR="006467A6" w:rsidRDefault="006467A6">
      <w:pPr>
        <w:pStyle w:val="Zkladntext"/>
        <w:spacing w:before="8"/>
      </w:pPr>
    </w:p>
    <w:p w14:paraId="29E19C19" w14:textId="77777777" w:rsidR="006467A6" w:rsidRDefault="00EC298F">
      <w:pPr>
        <w:pStyle w:val="Odstavecseseznamem"/>
        <w:numPr>
          <w:ilvl w:val="2"/>
          <w:numId w:val="4"/>
        </w:numPr>
        <w:tabs>
          <w:tab w:val="left" w:pos="1817"/>
          <w:tab w:val="left" w:pos="1818"/>
        </w:tabs>
        <w:rPr>
          <w:sz w:val="20"/>
        </w:rPr>
      </w:pPr>
      <w:bookmarkStart w:id="8" w:name="1.2.5_Přílohy_tvoří_nedílnou_součást_tét"/>
      <w:bookmarkEnd w:id="8"/>
      <w:r>
        <w:rPr>
          <w:sz w:val="20"/>
        </w:rPr>
        <w:t>Přílohy tvoří nedílnou součást této</w:t>
      </w:r>
      <w:r>
        <w:rPr>
          <w:spacing w:val="-3"/>
          <w:sz w:val="20"/>
        </w:rPr>
        <w:t xml:space="preserve"> </w:t>
      </w:r>
      <w:r>
        <w:rPr>
          <w:sz w:val="20"/>
        </w:rPr>
        <w:t>Smlouvy;</w:t>
      </w:r>
    </w:p>
    <w:p w14:paraId="4F2E2D9E" w14:textId="77777777" w:rsidR="006467A6" w:rsidRDefault="006467A6">
      <w:pPr>
        <w:pStyle w:val="Zkladntext"/>
        <w:spacing w:before="10"/>
      </w:pPr>
    </w:p>
    <w:p w14:paraId="3998EBA1" w14:textId="77777777" w:rsidR="006467A6" w:rsidRDefault="00EC298F">
      <w:pPr>
        <w:pStyle w:val="Odstavecseseznamem"/>
        <w:numPr>
          <w:ilvl w:val="2"/>
          <w:numId w:val="4"/>
        </w:numPr>
        <w:tabs>
          <w:tab w:val="left" w:pos="1817"/>
          <w:tab w:val="left" w:pos="1818"/>
        </w:tabs>
        <w:ind w:right="120"/>
        <w:rPr>
          <w:sz w:val="20"/>
        </w:rPr>
      </w:pPr>
      <w:bookmarkStart w:id="9" w:name="1.2.6_nadpisy_v_této_Smlouvě_slouží_pouz"/>
      <w:bookmarkEnd w:id="9"/>
      <w:r>
        <w:rPr>
          <w:sz w:val="20"/>
        </w:rPr>
        <w:t>nadpisy</w:t>
      </w:r>
      <w:r>
        <w:rPr>
          <w:spacing w:val="-5"/>
          <w:sz w:val="20"/>
        </w:rPr>
        <w:t xml:space="preserve"> </w:t>
      </w:r>
      <w:r>
        <w:rPr>
          <w:sz w:val="20"/>
        </w:rPr>
        <w:t>v</w:t>
      </w:r>
      <w:r>
        <w:rPr>
          <w:spacing w:val="-3"/>
          <w:sz w:val="20"/>
        </w:rPr>
        <w:t xml:space="preserve"> </w:t>
      </w:r>
      <w:r>
        <w:rPr>
          <w:sz w:val="20"/>
        </w:rPr>
        <w:t>této</w:t>
      </w:r>
      <w:r>
        <w:rPr>
          <w:spacing w:val="-5"/>
          <w:sz w:val="20"/>
        </w:rPr>
        <w:t xml:space="preserve"> </w:t>
      </w:r>
      <w:r>
        <w:rPr>
          <w:sz w:val="20"/>
        </w:rPr>
        <w:t>Smlouvě</w:t>
      </w:r>
      <w:r>
        <w:rPr>
          <w:spacing w:val="-6"/>
          <w:sz w:val="20"/>
        </w:rPr>
        <w:t xml:space="preserve"> </w:t>
      </w:r>
      <w:r>
        <w:rPr>
          <w:sz w:val="20"/>
        </w:rPr>
        <w:t>slouží</w:t>
      </w:r>
      <w:r>
        <w:rPr>
          <w:spacing w:val="-5"/>
          <w:sz w:val="20"/>
        </w:rPr>
        <w:t xml:space="preserve"> </w:t>
      </w:r>
      <w:r>
        <w:rPr>
          <w:sz w:val="20"/>
        </w:rPr>
        <w:t>pouze</w:t>
      </w:r>
      <w:r>
        <w:rPr>
          <w:spacing w:val="-7"/>
          <w:sz w:val="20"/>
        </w:rPr>
        <w:t xml:space="preserve"> </w:t>
      </w:r>
      <w:r>
        <w:rPr>
          <w:sz w:val="20"/>
        </w:rPr>
        <w:t>pro</w:t>
      </w:r>
      <w:r>
        <w:rPr>
          <w:spacing w:val="-6"/>
          <w:sz w:val="20"/>
        </w:rPr>
        <w:t xml:space="preserve"> </w:t>
      </w:r>
      <w:r>
        <w:rPr>
          <w:sz w:val="20"/>
        </w:rPr>
        <w:t>snazší</w:t>
      </w:r>
      <w:r>
        <w:rPr>
          <w:spacing w:val="-6"/>
          <w:sz w:val="20"/>
        </w:rPr>
        <w:t xml:space="preserve"> </w:t>
      </w:r>
      <w:r>
        <w:rPr>
          <w:sz w:val="20"/>
        </w:rPr>
        <w:t>orientaci</w:t>
      </w:r>
      <w:r>
        <w:rPr>
          <w:spacing w:val="-6"/>
          <w:sz w:val="20"/>
        </w:rPr>
        <w:t xml:space="preserve"> </w:t>
      </w:r>
      <w:r>
        <w:rPr>
          <w:sz w:val="20"/>
        </w:rPr>
        <w:t>a</w:t>
      </w:r>
      <w:r>
        <w:rPr>
          <w:spacing w:val="-6"/>
          <w:sz w:val="20"/>
        </w:rPr>
        <w:t xml:space="preserve"> </w:t>
      </w:r>
      <w:r>
        <w:rPr>
          <w:sz w:val="20"/>
        </w:rPr>
        <w:t>nemají</w:t>
      </w:r>
      <w:r>
        <w:rPr>
          <w:spacing w:val="-6"/>
          <w:sz w:val="20"/>
        </w:rPr>
        <w:t xml:space="preserve"> </w:t>
      </w:r>
      <w:r>
        <w:rPr>
          <w:sz w:val="20"/>
        </w:rPr>
        <w:t>vliv</w:t>
      </w:r>
      <w:r>
        <w:rPr>
          <w:spacing w:val="-5"/>
          <w:sz w:val="20"/>
        </w:rPr>
        <w:t xml:space="preserve"> </w:t>
      </w:r>
      <w:r>
        <w:rPr>
          <w:sz w:val="20"/>
        </w:rPr>
        <w:t>na</w:t>
      </w:r>
      <w:r>
        <w:rPr>
          <w:spacing w:val="-6"/>
          <w:sz w:val="20"/>
        </w:rPr>
        <w:t xml:space="preserve"> </w:t>
      </w:r>
      <w:r>
        <w:rPr>
          <w:sz w:val="20"/>
        </w:rPr>
        <w:t>výklad</w:t>
      </w:r>
      <w:r>
        <w:rPr>
          <w:spacing w:val="-6"/>
          <w:sz w:val="20"/>
        </w:rPr>
        <w:t xml:space="preserve"> </w:t>
      </w:r>
      <w:r>
        <w:rPr>
          <w:sz w:val="20"/>
        </w:rPr>
        <w:t>této Smlouvy;</w:t>
      </w:r>
    </w:p>
    <w:p w14:paraId="3A94422D" w14:textId="77777777" w:rsidR="006467A6" w:rsidRDefault="006467A6">
      <w:pPr>
        <w:pStyle w:val="Zkladntext"/>
        <w:spacing w:before="11"/>
      </w:pPr>
    </w:p>
    <w:p w14:paraId="64BB8526" w14:textId="77777777" w:rsidR="006467A6" w:rsidRDefault="00EC298F">
      <w:pPr>
        <w:pStyle w:val="Odstavecseseznamem"/>
        <w:numPr>
          <w:ilvl w:val="2"/>
          <w:numId w:val="4"/>
        </w:numPr>
        <w:tabs>
          <w:tab w:val="left" w:pos="1817"/>
          <w:tab w:val="left" w:pos="1818"/>
        </w:tabs>
        <w:rPr>
          <w:sz w:val="20"/>
        </w:rPr>
      </w:pPr>
      <w:bookmarkStart w:id="10" w:name="1.2.7_odkazy_na_časové_údaje_odkazují_na"/>
      <w:bookmarkEnd w:id="10"/>
      <w:r>
        <w:rPr>
          <w:sz w:val="20"/>
        </w:rPr>
        <w:t>odkazy na časové údaje odkazují na časové údaje středoevropského času v</w:t>
      </w:r>
      <w:r>
        <w:rPr>
          <w:spacing w:val="-22"/>
          <w:sz w:val="20"/>
        </w:rPr>
        <w:t xml:space="preserve"> </w:t>
      </w:r>
      <w:r>
        <w:rPr>
          <w:sz w:val="20"/>
        </w:rPr>
        <w:t>Praze.</w:t>
      </w:r>
    </w:p>
    <w:p w14:paraId="08EFE39E" w14:textId="77777777" w:rsidR="006467A6" w:rsidRDefault="006467A6">
      <w:pPr>
        <w:pStyle w:val="Zkladntext"/>
        <w:spacing w:before="10"/>
      </w:pPr>
    </w:p>
    <w:p w14:paraId="75FBCB95" w14:textId="77777777" w:rsidR="006467A6" w:rsidRDefault="00EC298F">
      <w:pPr>
        <w:pStyle w:val="Nadpis1"/>
        <w:numPr>
          <w:ilvl w:val="0"/>
          <w:numId w:val="4"/>
        </w:numPr>
        <w:tabs>
          <w:tab w:val="left" w:pos="915"/>
          <w:tab w:val="left" w:pos="916"/>
        </w:tabs>
        <w:spacing w:before="1"/>
        <w:ind w:left="915" w:hanging="721"/>
      </w:pPr>
      <w:bookmarkStart w:id="11" w:name="2._PŘEDMĚT_SMLOUVY"/>
      <w:bookmarkEnd w:id="11"/>
      <w:r>
        <w:t>PŘEDMĚT</w:t>
      </w:r>
      <w:r>
        <w:rPr>
          <w:spacing w:val="-1"/>
        </w:rPr>
        <w:t xml:space="preserve"> </w:t>
      </w:r>
      <w:r>
        <w:t>SMLOUVY</w:t>
      </w:r>
    </w:p>
    <w:p w14:paraId="57BE1341" w14:textId="77777777" w:rsidR="006467A6" w:rsidRDefault="006467A6">
      <w:pPr>
        <w:pStyle w:val="Zkladntext"/>
        <w:spacing w:before="10"/>
        <w:rPr>
          <w:b/>
        </w:rPr>
      </w:pPr>
    </w:p>
    <w:p w14:paraId="31F595D5" w14:textId="77777777" w:rsidR="006467A6" w:rsidRDefault="00EC298F">
      <w:pPr>
        <w:pStyle w:val="Odstavecseseznamem"/>
        <w:numPr>
          <w:ilvl w:val="1"/>
          <w:numId w:val="4"/>
        </w:numPr>
        <w:tabs>
          <w:tab w:val="left" w:pos="915"/>
          <w:tab w:val="left" w:pos="916"/>
        </w:tabs>
        <w:ind w:left="915"/>
        <w:rPr>
          <w:sz w:val="20"/>
        </w:rPr>
      </w:pPr>
      <w:bookmarkStart w:id="12" w:name="2.1_Předmětem_této_Smlouvy_je_úprava_vzá"/>
      <w:bookmarkEnd w:id="12"/>
      <w:r>
        <w:rPr>
          <w:sz w:val="20"/>
        </w:rPr>
        <w:t>Předmětem této Smlouvy je úprava vzájemných práv a povinností Stran,</w:t>
      </w:r>
      <w:r>
        <w:rPr>
          <w:spacing w:val="-10"/>
          <w:sz w:val="20"/>
        </w:rPr>
        <w:t xml:space="preserve"> </w:t>
      </w:r>
      <w:r>
        <w:rPr>
          <w:sz w:val="20"/>
        </w:rPr>
        <w:t>zejména:</w:t>
      </w:r>
    </w:p>
    <w:p w14:paraId="3581D177" w14:textId="77777777" w:rsidR="006467A6" w:rsidRDefault="006467A6">
      <w:pPr>
        <w:rPr>
          <w:sz w:val="20"/>
        </w:rPr>
        <w:sectPr w:rsidR="006467A6">
          <w:pgSz w:w="11910" w:h="16840"/>
          <w:pgMar w:top="1320" w:right="1300" w:bottom="920" w:left="1220" w:header="0" w:footer="732" w:gutter="0"/>
          <w:cols w:space="708"/>
        </w:sectPr>
      </w:pPr>
    </w:p>
    <w:p w14:paraId="504D87D7" w14:textId="77777777" w:rsidR="006467A6" w:rsidRDefault="00EC298F">
      <w:pPr>
        <w:pStyle w:val="Odstavecseseznamem"/>
        <w:numPr>
          <w:ilvl w:val="2"/>
          <w:numId w:val="4"/>
        </w:numPr>
        <w:tabs>
          <w:tab w:val="left" w:pos="1818"/>
          <w:tab w:val="left" w:pos="1819"/>
        </w:tabs>
        <w:spacing w:before="77"/>
        <w:ind w:left="1818" w:hanging="904"/>
        <w:rPr>
          <w:sz w:val="20"/>
        </w:rPr>
      </w:pPr>
      <w:bookmarkStart w:id="13" w:name="2.1.1_Customizace_–_oddíl_A_této_Smlouvy"/>
      <w:bookmarkStart w:id="14" w:name="_bookmark1"/>
      <w:bookmarkEnd w:id="13"/>
      <w:bookmarkEnd w:id="14"/>
      <w:r>
        <w:rPr>
          <w:sz w:val="20"/>
        </w:rPr>
        <w:lastRenderedPageBreak/>
        <w:t>Customizace – oddíl A této</w:t>
      </w:r>
      <w:r>
        <w:rPr>
          <w:spacing w:val="-2"/>
          <w:sz w:val="20"/>
        </w:rPr>
        <w:t xml:space="preserve"> </w:t>
      </w:r>
      <w:r>
        <w:rPr>
          <w:sz w:val="20"/>
        </w:rPr>
        <w:t>Smlouvy;</w:t>
      </w:r>
    </w:p>
    <w:p w14:paraId="49611321" w14:textId="77777777" w:rsidR="006467A6" w:rsidRDefault="006467A6">
      <w:pPr>
        <w:pStyle w:val="Zkladntext"/>
        <w:spacing w:before="10"/>
      </w:pPr>
    </w:p>
    <w:p w14:paraId="2C27B287" w14:textId="77777777" w:rsidR="006467A6" w:rsidRDefault="00EC298F">
      <w:pPr>
        <w:pStyle w:val="Odstavecseseznamem"/>
        <w:numPr>
          <w:ilvl w:val="2"/>
          <w:numId w:val="4"/>
        </w:numPr>
        <w:tabs>
          <w:tab w:val="left" w:pos="1818"/>
          <w:tab w:val="left" w:pos="1819"/>
        </w:tabs>
        <w:ind w:right="116"/>
        <w:rPr>
          <w:sz w:val="20"/>
        </w:rPr>
      </w:pPr>
      <w:bookmarkStart w:id="15" w:name="2.1.2_Poskytování_Služeb,_Služeb_podpory"/>
      <w:bookmarkEnd w:id="15"/>
      <w:r>
        <w:rPr>
          <w:sz w:val="20"/>
        </w:rPr>
        <w:t>Poskytování</w:t>
      </w:r>
      <w:r>
        <w:rPr>
          <w:spacing w:val="-9"/>
          <w:sz w:val="20"/>
        </w:rPr>
        <w:t xml:space="preserve"> </w:t>
      </w:r>
      <w:r>
        <w:rPr>
          <w:sz w:val="20"/>
        </w:rPr>
        <w:t>Služeb,</w:t>
      </w:r>
      <w:r>
        <w:rPr>
          <w:spacing w:val="-8"/>
          <w:sz w:val="20"/>
        </w:rPr>
        <w:t xml:space="preserve"> </w:t>
      </w:r>
      <w:r>
        <w:rPr>
          <w:sz w:val="20"/>
        </w:rPr>
        <w:t>Služeb</w:t>
      </w:r>
      <w:r>
        <w:rPr>
          <w:spacing w:val="-11"/>
          <w:sz w:val="20"/>
        </w:rPr>
        <w:t xml:space="preserve"> </w:t>
      </w:r>
      <w:r>
        <w:rPr>
          <w:sz w:val="20"/>
        </w:rPr>
        <w:t>podpory,</w:t>
      </w:r>
      <w:r>
        <w:rPr>
          <w:spacing w:val="-10"/>
          <w:sz w:val="20"/>
        </w:rPr>
        <w:t xml:space="preserve"> </w:t>
      </w:r>
      <w:r>
        <w:rPr>
          <w:sz w:val="20"/>
        </w:rPr>
        <w:t>Služeb</w:t>
      </w:r>
      <w:r>
        <w:rPr>
          <w:spacing w:val="-11"/>
          <w:sz w:val="20"/>
        </w:rPr>
        <w:t xml:space="preserve"> </w:t>
      </w:r>
      <w:r>
        <w:rPr>
          <w:sz w:val="20"/>
        </w:rPr>
        <w:t>rozvoje</w:t>
      </w:r>
      <w:r>
        <w:rPr>
          <w:spacing w:val="-11"/>
          <w:sz w:val="20"/>
        </w:rPr>
        <w:t xml:space="preserve"> </w:t>
      </w:r>
      <w:r>
        <w:rPr>
          <w:sz w:val="20"/>
        </w:rPr>
        <w:t>a</w:t>
      </w:r>
      <w:r>
        <w:rPr>
          <w:spacing w:val="-8"/>
          <w:sz w:val="20"/>
        </w:rPr>
        <w:t xml:space="preserve"> </w:t>
      </w:r>
      <w:r>
        <w:rPr>
          <w:sz w:val="20"/>
        </w:rPr>
        <w:t>udělení</w:t>
      </w:r>
      <w:r>
        <w:rPr>
          <w:spacing w:val="-11"/>
          <w:sz w:val="20"/>
        </w:rPr>
        <w:t xml:space="preserve"> </w:t>
      </w:r>
      <w:r>
        <w:rPr>
          <w:sz w:val="20"/>
        </w:rPr>
        <w:t>Licence</w:t>
      </w:r>
      <w:r>
        <w:rPr>
          <w:spacing w:val="-10"/>
          <w:sz w:val="20"/>
        </w:rPr>
        <w:t xml:space="preserve"> </w:t>
      </w:r>
      <w:r>
        <w:rPr>
          <w:sz w:val="20"/>
        </w:rPr>
        <w:t>–</w:t>
      </w:r>
      <w:r>
        <w:rPr>
          <w:spacing w:val="-8"/>
          <w:sz w:val="20"/>
        </w:rPr>
        <w:t xml:space="preserve"> </w:t>
      </w:r>
      <w:r>
        <w:rPr>
          <w:sz w:val="20"/>
        </w:rPr>
        <w:t>oddíl</w:t>
      </w:r>
      <w:r>
        <w:rPr>
          <w:spacing w:val="-10"/>
          <w:sz w:val="20"/>
        </w:rPr>
        <w:t xml:space="preserve"> </w:t>
      </w:r>
      <w:r>
        <w:rPr>
          <w:sz w:val="20"/>
        </w:rPr>
        <w:t>B</w:t>
      </w:r>
      <w:r>
        <w:rPr>
          <w:spacing w:val="-11"/>
          <w:sz w:val="20"/>
        </w:rPr>
        <w:t xml:space="preserve"> </w:t>
      </w:r>
      <w:r>
        <w:rPr>
          <w:sz w:val="20"/>
        </w:rPr>
        <w:t>této Smlouvy.</w:t>
      </w:r>
    </w:p>
    <w:p w14:paraId="09F8C135" w14:textId="77777777" w:rsidR="006467A6" w:rsidRDefault="006467A6">
      <w:pPr>
        <w:pStyle w:val="Zkladntext"/>
        <w:spacing w:before="11"/>
      </w:pPr>
    </w:p>
    <w:p w14:paraId="2718D1C4" w14:textId="77777777" w:rsidR="006467A6" w:rsidRDefault="00EC298F">
      <w:pPr>
        <w:pStyle w:val="Nadpis1"/>
        <w:ind w:left="3997" w:right="3922" w:hanging="2"/>
        <w:jc w:val="center"/>
      </w:pPr>
      <w:bookmarkStart w:id="16" w:name="ODDÍL_A_CUSTOMIZACE"/>
      <w:bookmarkEnd w:id="16"/>
      <w:r>
        <w:t xml:space="preserve">ODDÍL A </w:t>
      </w:r>
      <w:r>
        <w:rPr>
          <w:w w:val="95"/>
        </w:rPr>
        <w:t>CUSTOMIZACE</w:t>
      </w:r>
    </w:p>
    <w:p w14:paraId="7E3418ED" w14:textId="77777777" w:rsidR="006467A6" w:rsidRDefault="006467A6">
      <w:pPr>
        <w:pStyle w:val="Zkladntext"/>
        <w:spacing w:before="11"/>
        <w:rPr>
          <w:b/>
        </w:rPr>
      </w:pPr>
    </w:p>
    <w:p w14:paraId="2FAD3C4D" w14:textId="77777777" w:rsidR="006467A6" w:rsidRDefault="00EC298F">
      <w:pPr>
        <w:pStyle w:val="Odstavecseseznamem"/>
        <w:numPr>
          <w:ilvl w:val="0"/>
          <w:numId w:val="4"/>
        </w:numPr>
        <w:tabs>
          <w:tab w:val="left" w:pos="915"/>
          <w:tab w:val="left" w:pos="916"/>
        </w:tabs>
        <w:ind w:left="915" w:hanging="721"/>
        <w:rPr>
          <w:b/>
          <w:sz w:val="20"/>
        </w:rPr>
      </w:pPr>
      <w:bookmarkStart w:id="17" w:name="3._VYPRACOVÁNÍ_IMPLEMENTAČNÍ_STUDIE"/>
      <w:bookmarkEnd w:id="17"/>
      <w:r>
        <w:rPr>
          <w:b/>
          <w:sz w:val="20"/>
        </w:rPr>
        <w:t>VYPRACOVÁNÍ IMPLEMENTAČNÍ</w:t>
      </w:r>
      <w:r>
        <w:rPr>
          <w:b/>
          <w:spacing w:val="1"/>
          <w:sz w:val="20"/>
        </w:rPr>
        <w:t xml:space="preserve"> </w:t>
      </w:r>
      <w:r>
        <w:rPr>
          <w:b/>
          <w:sz w:val="20"/>
        </w:rPr>
        <w:t>STUDIE</w:t>
      </w:r>
    </w:p>
    <w:p w14:paraId="23EF27B9" w14:textId="77777777" w:rsidR="006467A6" w:rsidRDefault="006467A6">
      <w:pPr>
        <w:pStyle w:val="Zkladntext"/>
        <w:spacing w:before="8"/>
        <w:rPr>
          <w:b/>
        </w:rPr>
      </w:pPr>
    </w:p>
    <w:p w14:paraId="28D39E34" w14:textId="77777777" w:rsidR="006467A6" w:rsidRDefault="00EC298F">
      <w:pPr>
        <w:pStyle w:val="Odstavecseseznamem"/>
        <w:numPr>
          <w:ilvl w:val="1"/>
          <w:numId w:val="4"/>
        </w:numPr>
        <w:tabs>
          <w:tab w:val="left" w:pos="916"/>
        </w:tabs>
        <w:ind w:left="915" w:right="115"/>
        <w:jc w:val="both"/>
        <w:rPr>
          <w:sz w:val="20"/>
        </w:rPr>
      </w:pPr>
      <w:bookmarkStart w:id="18" w:name="3.1_Poskytovatel_je_povinen_pro_Klienta_"/>
      <w:bookmarkEnd w:id="18"/>
      <w:r>
        <w:rPr>
          <w:sz w:val="20"/>
        </w:rPr>
        <w:t>Poskytovatel je povinen pro Klienta vypracovat Customizační analýzu Platformy a její výsledky zachytit v písemném dokumentu ("</w:t>
      </w:r>
      <w:r>
        <w:rPr>
          <w:b/>
          <w:sz w:val="20"/>
        </w:rPr>
        <w:t>Implementační</w:t>
      </w:r>
      <w:r>
        <w:rPr>
          <w:b/>
          <w:spacing w:val="-6"/>
          <w:sz w:val="20"/>
        </w:rPr>
        <w:t xml:space="preserve"> </w:t>
      </w:r>
      <w:r>
        <w:rPr>
          <w:b/>
          <w:sz w:val="20"/>
        </w:rPr>
        <w:t>studie</w:t>
      </w:r>
      <w:r>
        <w:rPr>
          <w:sz w:val="20"/>
        </w:rPr>
        <w:t>").</w:t>
      </w:r>
    </w:p>
    <w:p w14:paraId="5968FAFE" w14:textId="77777777" w:rsidR="006467A6" w:rsidRDefault="006467A6">
      <w:pPr>
        <w:pStyle w:val="Zkladntext"/>
        <w:spacing w:before="11"/>
      </w:pPr>
    </w:p>
    <w:p w14:paraId="2B71D4C4" w14:textId="77777777" w:rsidR="006467A6" w:rsidRDefault="00EC298F">
      <w:pPr>
        <w:pStyle w:val="Odstavecseseznamem"/>
        <w:numPr>
          <w:ilvl w:val="1"/>
          <w:numId w:val="4"/>
        </w:numPr>
        <w:tabs>
          <w:tab w:val="left" w:pos="916"/>
        </w:tabs>
        <w:ind w:left="915" w:right="115"/>
        <w:jc w:val="both"/>
        <w:rPr>
          <w:sz w:val="20"/>
        </w:rPr>
      </w:pPr>
      <w:bookmarkStart w:id="19" w:name="3.2_Poskytovatel_je_povinen_vypracovat_n"/>
      <w:bookmarkEnd w:id="19"/>
      <w:r>
        <w:rPr>
          <w:sz w:val="20"/>
        </w:rPr>
        <w:t>Poskytovatel</w:t>
      </w:r>
      <w:r>
        <w:rPr>
          <w:spacing w:val="-7"/>
          <w:sz w:val="20"/>
        </w:rPr>
        <w:t xml:space="preserve"> </w:t>
      </w:r>
      <w:r>
        <w:rPr>
          <w:sz w:val="20"/>
        </w:rPr>
        <w:t>je</w:t>
      </w:r>
      <w:r>
        <w:rPr>
          <w:spacing w:val="-4"/>
          <w:sz w:val="20"/>
        </w:rPr>
        <w:t xml:space="preserve"> </w:t>
      </w:r>
      <w:r>
        <w:rPr>
          <w:sz w:val="20"/>
        </w:rPr>
        <w:t>povinen</w:t>
      </w:r>
      <w:r>
        <w:rPr>
          <w:spacing w:val="-7"/>
          <w:sz w:val="20"/>
        </w:rPr>
        <w:t xml:space="preserve"> </w:t>
      </w:r>
      <w:r>
        <w:rPr>
          <w:sz w:val="20"/>
        </w:rPr>
        <w:t>vypracovat</w:t>
      </w:r>
      <w:r>
        <w:rPr>
          <w:spacing w:val="-5"/>
          <w:sz w:val="20"/>
        </w:rPr>
        <w:t xml:space="preserve"> </w:t>
      </w:r>
      <w:r>
        <w:rPr>
          <w:sz w:val="20"/>
        </w:rPr>
        <w:t>návrh</w:t>
      </w:r>
      <w:r>
        <w:rPr>
          <w:spacing w:val="-5"/>
          <w:sz w:val="20"/>
        </w:rPr>
        <w:t xml:space="preserve"> </w:t>
      </w:r>
      <w:r>
        <w:rPr>
          <w:sz w:val="20"/>
        </w:rPr>
        <w:t>Implementační</w:t>
      </w:r>
      <w:r>
        <w:rPr>
          <w:spacing w:val="-6"/>
          <w:sz w:val="20"/>
        </w:rPr>
        <w:t xml:space="preserve"> </w:t>
      </w:r>
      <w:r>
        <w:rPr>
          <w:sz w:val="20"/>
        </w:rPr>
        <w:t>studie</w:t>
      </w:r>
      <w:r>
        <w:rPr>
          <w:spacing w:val="-6"/>
          <w:sz w:val="20"/>
        </w:rPr>
        <w:t xml:space="preserve"> </w:t>
      </w:r>
      <w:r>
        <w:rPr>
          <w:sz w:val="20"/>
        </w:rPr>
        <w:t>a</w:t>
      </w:r>
      <w:r>
        <w:rPr>
          <w:spacing w:val="-6"/>
          <w:sz w:val="20"/>
        </w:rPr>
        <w:t xml:space="preserve"> </w:t>
      </w:r>
      <w:r>
        <w:rPr>
          <w:sz w:val="20"/>
        </w:rPr>
        <w:t>dodat</w:t>
      </w:r>
      <w:r>
        <w:rPr>
          <w:spacing w:val="-6"/>
          <w:sz w:val="20"/>
        </w:rPr>
        <w:t xml:space="preserve"> </w:t>
      </w:r>
      <w:r>
        <w:rPr>
          <w:sz w:val="20"/>
        </w:rPr>
        <w:t>jej</w:t>
      </w:r>
      <w:r>
        <w:rPr>
          <w:spacing w:val="-5"/>
          <w:sz w:val="20"/>
        </w:rPr>
        <w:t xml:space="preserve"> </w:t>
      </w:r>
      <w:r>
        <w:rPr>
          <w:sz w:val="20"/>
        </w:rPr>
        <w:t>Klientovi</w:t>
      </w:r>
      <w:r>
        <w:rPr>
          <w:spacing w:val="-6"/>
          <w:sz w:val="20"/>
        </w:rPr>
        <w:t xml:space="preserve"> </w:t>
      </w:r>
      <w:r>
        <w:rPr>
          <w:sz w:val="20"/>
        </w:rPr>
        <w:t>nejpozději do 30 pracovních dnů od podpisu této smlouvy Klientem. Čas se prodlužuje o čas součinnosti Klienta a jeho</w:t>
      </w:r>
      <w:r>
        <w:rPr>
          <w:spacing w:val="-2"/>
          <w:sz w:val="20"/>
        </w:rPr>
        <w:t xml:space="preserve"> </w:t>
      </w:r>
      <w:r>
        <w:rPr>
          <w:sz w:val="20"/>
        </w:rPr>
        <w:t>partnerů.</w:t>
      </w:r>
    </w:p>
    <w:p w14:paraId="48FC2BA9" w14:textId="77777777" w:rsidR="006467A6" w:rsidRDefault="006467A6">
      <w:pPr>
        <w:pStyle w:val="Zkladntext"/>
        <w:spacing w:before="8"/>
      </w:pPr>
    </w:p>
    <w:p w14:paraId="0D23BEAD" w14:textId="77777777" w:rsidR="006467A6" w:rsidRDefault="00EC298F">
      <w:pPr>
        <w:pStyle w:val="Odstavecseseznamem"/>
        <w:numPr>
          <w:ilvl w:val="1"/>
          <w:numId w:val="4"/>
        </w:numPr>
        <w:tabs>
          <w:tab w:val="left" w:pos="917"/>
        </w:tabs>
        <w:spacing w:before="1"/>
        <w:ind w:right="116"/>
        <w:jc w:val="both"/>
        <w:rPr>
          <w:sz w:val="20"/>
        </w:rPr>
      </w:pPr>
      <w:bookmarkStart w:id="20" w:name="3.3_Klient_je_povinen_sdělit_své_připomí"/>
      <w:bookmarkEnd w:id="20"/>
      <w:r>
        <w:rPr>
          <w:sz w:val="20"/>
        </w:rPr>
        <w:t>Klient je povinen sdělit své připomínky a podněty k návrhu Implementační studie nejpozději do 10 pracovních dnů od jejího dodání Klientovi Poskytovatelem. Pokud Klient v uvedené lhůtě neučiní, má se za to, že k návrhu Implementační studie nemá připomínky ani podněty a Implementační studie je řádně odsouhlasena a</w:t>
      </w:r>
      <w:r>
        <w:rPr>
          <w:spacing w:val="-5"/>
          <w:sz w:val="20"/>
        </w:rPr>
        <w:t xml:space="preserve"> </w:t>
      </w:r>
      <w:r>
        <w:rPr>
          <w:sz w:val="20"/>
        </w:rPr>
        <w:t>předána.</w:t>
      </w:r>
    </w:p>
    <w:p w14:paraId="2F56A2E1" w14:textId="77777777" w:rsidR="006467A6" w:rsidRDefault="006467A6">
      <w:pPr>
        <w:pStyle w:val="Zkladntext"/>
        <w:rPr>
          <w:sz w:val="21"/>
        </w:rPr>
      </w:pPr>
    </w:p>
    <w:p w14:paraId="29B355C6" w14:textId="77777777" w:rsidR="006467A6" w:rsidRDefault="00EC298F">
      <w:pPr>
        <w:pStyle w:val="Odstavecseseznamem"/>
        <w:numPr>
          <w:ilvl w:val="1"/>
          <w:numId w:val="4"/>
        </w:numPr>
        <w:tabs>
          <w:tab w:val="left" w:pos="917"/>
        </w:tabs>
        <w:ind w:right="116"/>
        <w:jc w:val="both"/>
        <w:rPr>
          <w:sz w:val="20"/>
        </w:rPr>
      </w:pPr>
      <w:bookmarkStart w:id="21" w:name="3.4_Poskytovatel_je_povinen_se_vypořádat"/>
      <w:bookmarkEnd w:id="21"/>
      <w:r>
        <w:rPr>
          <w:sz w:val="20"/>
        </w:rPr>
        <w:t>Poskytovatel</w:t>
      </w:r>
      <w:r>
        <w:rPr>
          <w:spacing w:val="-13"/>
          <w:sz w:val="20"/>
        </w:rPr>
        <w:t xml:space="preserve"> </w:t>
      </w:r>
      <w:r>
        <w:rPr>
          <w:sz w:val="20"/>
        </w:rPr>
        <w:t>je</w:t>
      </w:r>
      <w:r>
        <w:rPr>
          <w:spacing w:val="-13"/>
          <w:sz w:val="20"/>
        </w:rPr>
        <w:t xml:space="preserve"> </w:t>
      </w:r>
      <w:r>
        <w:rPr>
          <w:sz w:val="20"/>
        </w:rPr>
        <w:t>povinen</w:t>
      </w:r>
      <w:r>
        <w:rPr>
          <w:spacing w:val="-12"/>
          <w:sz w:val="20"/>
        </w:rPr>
        <w:t xml:space="preserve"> </w:t>
      </w:r>
      <w:r>
        <w:rPr>
          <w:sz w:val="20"/>
        </w:rPr>
        <w:t>se</w:t>
      </w:r>
      <w:r>
        <w:rPr>
          <w:spacing w:val="-13"/>
          <w:sz w:val="20"/>
        </w:rPr>
        <w:t xml:space="preserve"> </w:t>
      </w:r>
      <w:r>
        <w:rPr>
          <w:sz w:val="20"/>
        </w:rPr>
        <w:t>vypořádat</w:t>
      </w:r>
      <w:r>
        <w:rPr>
          <w:spacing w:val="-14"/>
          <w:sz w:val="20"/>
        </w:rPr>
        <w:t xml:space="preserve"> </w:t>
      </w:r>
      <w:r>
        <w:rPr>
          <w:sz w:val="20"/>
        </w:rPr>
        <w:t>s</w:t>
      </w:r>
      <w:r>
        <w:rPr>
          <w:spacing w:val="-11"/>
          <w:sz w:val="20"/>
        </w:rPr>
        <w:t xml:space="preserve"> </w:t>
      </w:r>
      <w:r>
        <w:rPr>
          <w:sz w:val="20"/>
        </w:rPr>
        <w:t>připomínkami</w:t>
      </w:r>
      <w:r>
        <w:rPr>
          <w:spacing w:val="-13"/>
          <w:sz w:val="20"/>
        </w:rPr>
        <w:t xml:space="preserve"> </w:t>
      </w:r>
      <w:r>
        <w:rPr>
          <w:sz w:val="20"/>
        </w:rPr>
        <w:t>a</w:t>
      </w:r>
      <w:r>
        <w:rPr>
          <w:spacing w:val="-12"/>
          <w:sz w:val="20"/>
        </w:rPr>
        <w:t xml:space="preserve"> </w:t>
      </w:r>
      <w:r>
        <w:rPr>
          <w:sz w:val="20"/>
        </w:rPr>
        <w:t>podněty</w:t>
      </w:r>
      <w:r>
        <w:rPr>
          <w:spacing w:val="-11"/>
          <w:sz w:val="20"/>
        </w:rPr>
        <w:t xml:space="preserve"> </w:t>
      </w:r>
      <w:r>
        <w:rPr>
          <w:sz w:val="20"/>
        </w:rPr>
        <w:t>ohledně</w:t>
      </w:r>
      <w:r>
        <w:rPr>
          <w:spacing w:val="-12"/>
          <w:sz w:val="20"/>
        </w:rPr>
        <w:t xml:space="preserve"> </w:t>
      </w:r>
      <w:r>
        <w:rPr>
          <w:sz w:val="20"/>
        </w:rPr>
        <w:t>návrhu</w:t>
      </w:r>
      <w:r>
        <w:rPr>
          <w:spacing w:val="-11"/>
          <w:sz w:val="20"/>
        </w:rPr>
        <w:t xml:space="preserve"> </w:t>
      </w:r>
      <w:r>
        <w:rPr>
          <w:sz w:val="20"/>
        </w:rPr>
        <w:t>Implementační studie a zapracovat výsledky do upraveného návrhu. Poskytovatel je povinen vypracovat upravený</w:t>
      </w:r>
      <w:r>
        <w:rPr>
          <w:spacing w:val="-5"/>
          <w:sz w:val="20"/>
        </w:rPr>
        <w:t xml:space="preserve"> </w:t>
      </w:r>
      <w:r>
        <w:rPr>
          <w:sz w:val="20"/>
        </w:rPr>
        <w:t>návrh</w:t>
      </w:r>
      <w:r>
        <w:rPr>
          <w:spacing w:val="-8"/>
          <w:sz w:val="20"/>
        </w:rPr>
        <w:t xml:space="preserve"> </w:t>
      </w:r>
      <w:r>
        <w:rPr>
          <w:sz w:val="20"/>
        </w:rPr>
        <w:t>Implementační</w:t>
      </w:r>
      <w:r>
        <w:rPr>
          <w:spacing w:val="-9"/>
          <w:sz w:val="20"/>
        </w:rPr>
        <w:t xml:space="preserve"> </w:t>
      </w:r>
      <w:r>
        <w:rPr>
          <w:sz w:val="20"/>
        </w:rPr>
        <w:t>studie</w:t>
      </w:r>
      <w:r>
        <w:rPr>
          <w:spacing w:val="-5"/>
          <w:sz w:val="20"/>
        </w:rPr>
        <w:t xml:space="preserve"> </w:t>
      </w:r>
      <w:r>
        <w:rPr>
          <w:sz w:val="20"/>
        </w:rPr>
        <w:t>a</w:t>
      </w:r>
      <w:r>
        <w:rPr>
          <w:spacing w:val="-6"/>
          <w:sz w:val="20"/>
        </w:rPr>
        <w:t xml:space="preserve"> </w:t>
      </w:r>
      <w:r>
        <w:rPr>
          <w:sz w:val="20"/>
        </w:rPr>
        <w:t>dodat</w:t>
      </w:r>
      <w:r>
        <w:rPr>
          <w:spacing w:val="-6"/>
          <w:sz w:val="20"/>
        </w:rPr>
        <w:t xml:space="preserve"> </w:t>
      </w:r>
      <w:r>
        <w:rPr>
          <w:sz w:val="20"/>
        </w:rPr>
        <w:t>je</w:t>
      </w:r>
      <w:r>
        <w:rPr>
          <w:spacing w:val="-8"/>
          <w:sz w:val="20"/>
        </w:rPr>
        <w:t xml:space="preserve"> </w:t>
      </w:r>
      <w:r>
        <w:rPr>
          <w:sz w:val="20"/>
        </w:rPr>
        <w:t>Klientovi</w:t>
      </w:r>
      <w:r>
        <w:rPr>
          <w:spacing w:val="-9"/>
          <w:sz w:val="20"/>
        </w:rPr>
        <w:t xml:space="preserve"> </w:t>
      </w:r>
      <w:r>
        <w:rPr>
          <w:sz w:val="20"/>
        </w:rPr>
        <w:t>nejpozději</w:t>
      </w:r>
      <w:r>
        <w:rPr>
          <w:spacing w:val="-7"/>
          <w:sz w:val="20"/>
        </w:rPr>
        <w:t xml:space="preserve"> </w:t>
      </w:r>
      <w:r>
        <w:rPr>
          <w:sz w:val="20"/>
        </w:rPr>
        <w:t>do</w:t>
      </w:r>
      <w:r>
        <w:rPr>
          <w:spacing w:val="-5"/>
          <w:sz w:val="20"/>
        </w:rPr>
        <w:t xml:space="preserve"> </w:t>
      </w:r>
      <w:r>
        <w:rPr>
          <w:sz w:val="20"/>
        </w:rPr>
        <w:t>10</w:t>
      </w:r>
      <w:r>
        <w:rPr>
          <w:spacing w:val="-8"/>
          <w:sz w:val="20"/>
        </w:rPr>
        <w:t xml:space="preserve"> </w:t>
      </w:r>
      <w:r>
        <w:rPr>
          <w:sz w:val="20"/>
        </w:rPr>
        <w:t>pracovních</w:t>
      </w:r>
      <w:r>
        <w:rPr>
          <w:spacing w:val="-9"/>
          <w:sz w:val="20"/>
        </w:rPr>
        <w:t xml:space="preserve"> </w:t>
      </w:r>
      <w:r>
        <w:rPr>
          <w:sz w:val="20"/>
        </w:rPr>
        <w:t>dnů</w:t>
      </w:r>
      <w:r>
        <w:rPr>
          <w:spacing w:val="-5"/>
          <w:sz w:val="20"/>
        </w:rPr>
        <w:t xml:space="preserve"> </w:t>
      </w:r>
      <w:r>
        <w:rPr>
          <w:sz w:val="20"/>
        </w:rPr>
        <w:t>ode dne sdělení připomínek či podnětů k prvnímu návrhu Implementační studie. Čas na straně Poskytovatele se prodlužuje o čas součinnosti Klienta a jeho</w:t>
      </w:r>
      <w:r>
        <w:rPr>
          <w:spacing w:val="-7"/>
          <w:sz w:val="20"/>
        </w:rPr>
        <w:t xml:space="preserve"> </w:t>
      </w:r>
      <w:r>
        <w:rPr>
          <w:sz w:val="20"/>
        </w:rPr>
        <w:t>partnerů.</w:t>
      </w:r>
    </w:p>
    <w:p w14:paraId="5FEE6412" w14:textId="77777777" w:rsidR="006467A6" w:rsidRDefault="006467A6">
      <w:pPr>
        <w:pStyle w:val="Zkladntext"/>
        <w:spacing w:before="10"/>
      </w:pPr>
    </w:p>
    <w:p w14:paraId="5781E9E5" w14:textId="77777777" w:rsidR="006467A6" w:rsidRDefault="00EC298F">
      <w:pPr>
        <w:pStyle w:val="Odstavecseseznamem"/>
        <w:numPr>
          <w:ilvl w:val="1"/>
          <w:numId w:val="4"/>
        </w:numPr>
        <w:tabs>
          <w:tab w:val="left" w:pos="917"/>
        </w:tabs>
        <w:ind w:left="915" w:right="115" w:hanging="720"/>
        <w:jc w:val="both"/>
        <w:rPr>
          <w:sz w:val="20"/>
        </w:rPr>
      </w:pPr>
      <w:bookmarkStart w:id="22" w:name="3.5_Klient_je_povinen_nejpozději_do_pěti"/>
      <w:bookmarkStart w:id="23" w:name="_bookmark2"/>
      <w:bookmarkEnd w:id="22"/>
      <w:bookmarkEnd w:id="23"/>
      <w:r>
        <w:rPr>
          <w:sz w:val="20"/>
        </w:rPr>
        <w:t>Klient je povinen nejpozději do pěti (5) Pracovních dnů od obdržení upraveného návrhu Implementační studie sdělit, zda s návrhem Implementační studie souhlasí, či zda k němu má připomínky či podněty a jaké; Klient není oprávněn vznášet nové připomínky, může jít pouze o upřesnění původních připomínek či o připomínky k nově zapracovaným záležitostem. Pokud tak Klient v uvedené lhůtě neučiní, má se za to, že k návrhu Implementační studie nemá připomínky ani podněty a Implementační studie je řádně odsouhlasena a předána. Udělením souhlasu s návrhem Implementační studie je Implementační studie řádně předána okamžikem takového</w:t>
      </w:r>
      <w:r>
        <w:rPr>
          <w:spacing w:val="-2"/>
          <w:sz w:val="20"/>
        </w:rPr>
        <w:t xml:space="preserve"> </w:t>
      </w:r>
      <w:r>
        <w:rPr>
          <w:sz w:val="20"/>
        </w:rPr>
        <w:t>souhlasu.</w:t>
      </w:r>
    </w:p>
    <w:p w14:paraId="2DF6CA7D" w14:textId="77777777" w:rsidR="006467A6" w:rsidRDefault="006467A6">
      <w:pPr>
        <w:pStyle w:val="Zkladntext"/>
        <w:spacing w:before="9"/>
      </w:pPr>
    </w:p>
    <w:p w14:paraId="6FC2DE25" w14:textId="77777777" w:rsidR="006467A6" w:rsidRDefault="00EC298F">
      <w:pPr>
        <w:pStyle w:val="Odstavecseseznamem"/>
        <w:numPr>
          <w:ilvl w:val="1"/>
          <w:numId w:val="4"/>
        </w:numPr>
        <w:tabs>
          <w:tab w:val="left" w:pos="917"/>
        </w:tabs>
        <w:ind w:right="116"/>
        <w:jc w:val="both"/>
        <w:rPr>
          <w:sz w:val="20"/>
        </w:rPr>
      </w:pPr>
      <w:bookmarkStart w:id="24" w:name="3.6_Poskytovatel_je_povinen_v_souladu_s_"/>
      <w:bookmarkEnd w:id="24"/>
      <w:r>
        <w:rPr>
          <w:sz w:val="20"/>
        </w:rPr>
        <w:t xml:space="preserve">Poskytovatel je povinen v souladu s Článkem </w:t>
      </w:r>
      <w:hyperlink w:anchor="_bookmark2" w:history="1">
        <w:r>
          <w:rPr>
            <w:sz w:val="20"/>
          </w:rPr>
          <w:t xml:space="preserve">3.5 </w:t>
        </w:r>
      </w:hyperlink>
      <w:r>
        <w:rPr>
          <w:sz w:val="20"/>
        </w:rPr>
        <w:t>zapracovat Klientem vznesené připomínky a podněty do dalšího návrhu Implementační studie a zaslat Klientovi upravený další návrh Implementační studie nejpozději do pěti (5) Pracovních dnů ode dne obdržení připomínek Klienta.</w:t>
      </w:r>
      <w:r>
        <w:rPr>
          <w:spacing w:val="-16"/>
          <w:sz w:val="20"/>
        </w:rPr>
        <w:t xml:space="preserve"> </w:t>
      </w:r>
      <w:r>
        <w:rPr>
          <w:sz w:val="20"/>
        </w:rPr>
        <w:t>Ode</w:t>
      </w:r>
      <w:r>
        <w:rPr>
          <w:spacing w:val="-16"/>
          <w:sz w:val="20"/>
        </w:rPr>
        <w:t xml:space="preserve"> </w:t>
      </w:r>
      <w:r>
        <w:rPr>
          <w:sz w:val="20"/>
        </w:rPr>
        <w:t>dne</w:t>
      </w:r>
      <w:r>
        <w:rPr>
          <w:spacing w:val="-16"/>
          <w:sz w:val="20"/>
        </w:rPr>
        <w:t xml:space="preserve"> </w:t>
      </w:r>
      <w:r>
        <w:rPr>
          <w:sz w:val="20"/>
        </w:rPr>
        <w:t>obdržení</w:t>
      </w:r>
      <w:r>
        <w:rPr>
          <w:spacing w:val="-14"/>
          <w:sz w:val="20"/>
        </w:rPr>
        <w:t xml:space="preserve"> </w:t>
      </w:r>
      <w:r>
        <w:rPr>
          <w:sz w:val="20"/>
        </w:rPr>
        <w:t>upraveného</w:t>
      </w:r>
      <w:r>
        <w:rPr>
          <w:spacing w:val="-16"/>
          <w:sz w:val="20"/>
        </w:rPr>
        <w:t xml:space="preserve"> </w:t>
      </w:r>
      <w:r>
        <w:rPr>
          <w:sz w:val="20"/>
        </w:rPr>
        <w:t>dalšího</w:t>
      </w:r>
      <w:r>
        <w:rPr>
          <w:spacing w:val="-16"/>
          <w:sz w:val="20"/>
        </w:rPr>
        <w:t xml:space="preserve"> </w:t>
      </w:r>
      <w:r>
        <w:rPr>
          <w:sz w:val="20"/>
        </w:rPr>
        <w:t>návrhu</w:t>
      </w:r>
      <w:r>
        <w:rPr>
          <w:spacing w:val="-14"/>
          <w:sz w:val="20"/>
        </w:rPr>
        <w:t xml:space="preserve"> </w:t>
      </w:r>
      <w:r>
        <w:rPr>
          <w:sz w:val="20"/>
        </w:rPr>
        <w:t>Implementační</w:t>
      </w:r>
      <w:r>
        <w:rPr>
          <w:spacing w:val="-14"/>
          <w:sz w:val="20"/>
        </w:rPr>
        <w:t xml:space="preserve"> </w:t>
      </w:r>
      <w:r>
        <w:rPr>
          <w:sz w:val="20"/>
        </w:rPr>
        <w:t>studie</w:t>
      </w:r>
      <w:r>
        <w:rPr>
          <w:spacing w:val="-13"/>
          <w:sz w:val="20"/>
        </w:rPr>
        <w:t xml:space="preserve"> </w:t>
      </w:r>
      <w:r>
        <w:rPr>
          <w:sz w:val="20"/>
        </w:rPr>
        <w:t>Klientovi</w:t>
      </w:r>
      <w:r>
        <w:rPr>
          <w:spacing w:val="-17"/>
          <w:sz w:val="20"/>
        </w:rPr>
        <w:t xml:space="preserve"> </w:t>
      </w:r>
      <w:r>
        <w:rPr>
          <w:sz w:val="20"/>
        </w:rPr>
        <w:t>běží</w:t>
      </w:r>
      <w:r>
        <w:rPr>
          <w:spacing w:val="-14"/>
          <w:sz w:val="20"/>
        </w:rPr>
        <w:t xml:space="preserve"> </w:t>
      </w:r>
      <w:r>
        <w:rPr>
          <w:sz w:val="20"/>
        </w:rPr>
        <w:t>lhůty a postupy dle Článku</w:t>
      </w:r>
      <w:r>
        <w:rPr>
          <w:spacing w:val="-1"/>
          <w:sz w:val="20"/>
        </w:rPr>
        <w:t xml:space="preserve"> </w:t>
      </w:r>
      <w:hyperlink w:anchor="_bookmark2" w:history="1">
        <w:r>
          <w:rPr>
            <w:sz w:val="20"/>
          </w:rPr>
          <w:t>3.5.</w:t>
        </w:r>
      </w:hyperlink>
    </w:p>
    <w:p w14:paraId="21D12F40" w14:textId="77777777" w:rsidR="006467A6" w:rsidRDefault="006467A6">
      <w:pPr>
        <w:pStyle w:val="Zkladntext"/>
        <w:spacing w:before="1"/>
        <w:rPr>
          <w:sz w:val="21"/>
        </w:rPr>
      </w:pPr>
    </w:p>
    <w:p w14:paraId="710E5CD3" w14:textId="77777777" w:rsidR="006467A6" w:rsidRDefault="00EC298F">
      <w:pPr>
        <w:pStyle w:val="Nadpis1"/>
        <w:numPr>
          <w:ilvl w:val="0"/>
          <w:numId w:val="4"/>
        </w:numPr>
        <w:tabs>
          <w:tab w:val="left" w:pos="916"/>
          <w:tab w:val="left" w:pos="917"/>
        </w:tabs>
        <w:ind w:hanging="721"/>
      </w:pPr>
      <w:bookmarkStart w:id="25" w:name="4._IMPLEMENTACE,_ZKUŠEBNÍ_PROVOZ_A_MIGRA"/>
      <w:bookmarkEnd w:id="25"/>
      <w:r>
        <w:t>IMPLEMENTACE, ZKUŠEBNÍ PROVOZ A MIGRACE NA PRODUKČNÍ</w:t>
      </w:r>
      <w:r>
        <w:rPr>
          <w:spacing w:val="-6"/>
        </w:rPr>
        <w:t xml:space="preserve"> </w:t>
      </w:r>
      <w:r>
        <w:t>PROSTŘEDÍ</w:t>
      </w:r>
    </w:p>
    <w:p w14:paraId="4F0BFBCB" w14:textId="77777777" w:rsidR="006467A6" w:rsidRDefault="006467A6">
      <w:pPr>
        <w:pStyle w:val="Zkladntext"/>
        <w:spacing w:before="8"/>
        <w:rPr>
          <w:b/>
        </w:rPr>
      </w:pPr>
    </w:p>
    <w:p w14:paraId="19C77F61" w14:textId="77777777" w:rsidR="006467A6" w:rsidRDefault="00EC298F">
      <w:pPr>
        <w:pStyle w:val="Odstavecseseznamem"/>
        <w:numPr>
          <w:ilvl w:val="1"/>
          <w:numId w:val="4"/>
        </w:numPr>
        <w:tabs>
          <w:tab w:val="left" w:pos="917"/>
        </w:tabs>
        <w:ind w:right="117" w:hanging="720"/>
        <w:jc w:val="both"/>
        <w:rPr>
          <w:sz w:val="20"/>
        </w:rPr>
      </w:pPr>
      <w:bookmarkStart w:id="26" w:name="4.1_Poskytovatel_provede_Implementaci_v_"/>
      <w:bookmarkEnd w:id="26"/>
      <w:r>
        <w:rPr>
          <w:sz w:val="20"/>
        </w:rPr>
        <w:t>Poskytovatel provede Implementaci v termínech stanovených Příloze 2. Výsledek Implementace zpřístupní Klientovi na testovacím prostředí Platformy a společně provedou zkušební</w:t>
      </w:r>
      <w:r>
        <w:rPr>
          <w:spacing w:val="-11"/>
          <w:sz w:val="20"/>
        </w:rPr>
        <w:t xml:space="preserve"> </w:t>
      </w:r>
      <w:r>
        <w:rPr>
          <w:sz w:val="20"/>
        </w:rPr>
        <w:t>provoz</w:t>
      </w:r>
      <w:r>
        <w:rPr>
          <w:spacing w:val="-10"/>
          <w:sz w:val="20"/>
        </w:rPr>
        <w:t xml:space="preserve"> </w:t>
      </w:r>
      <w:r>
        <w:rPr>
          <w:sz w:val="20"/>
        </w:rPr>
        <w:t>v</w:t>
      </w:r>
      <w:r>
        <w:rPr>
          <w:spacing w:val="-2"/>
          <w:sz w:val="20"/>
        </w:rPr>
        <w:t xml:space="preserve"> </w:t>
      </w:r>
      <w:r>
        <w:rPr>
          <w:sz w:val="20"/>
        </w:rPr>
        <w:t>termínech</w:t>
      </w:r>
      <w:r>
        <w:rPr>
          <w:spacing w:val="-11"/>
          <w:sz w:val="20"/>
        </w:rPr>
        <w:t xml:space="preserve"> </w:t>
      </w:r>
      <w:r>
        <w:rPr>
          <w:sz w:val="20"/>
        </w:rPr>
        <w:t>uvedených</w:t>
      </w:r>
      <w:r>
        <w:rPr>
          <w:spacing w:val="-12"/>
          <w:sz w:val="20"/>
        </w:rPr>
        <w:t xml:space="preserve"> </w:t>
      </w:r>
      <w:r>
        <w:rPr>
          <w:sz w:val="20"/>
        </w:rPr>
        <w:t>v</w:t>
      </w:r>
      <w:r>
        <w:rPr>
          <w:spacing w:val="-2"/>
          <w:sz w:val="20"/>
        </w:rPr>
        <w:t xml:space="preserve"> </w:t>
      </w:r>
      <w:r>
        <w:rPr>
          <w:sz w:val="20"/>
        </w:rPr>
        <w:t>Příloze</w:t>
      </w:r>
      <w:r>
        <w:rPr>
          <w:spacing w:val="-11"/>
          <w:sz w:val="20"/>
        </w:rPr>
        <w:t xml:space="preserve"> </w:t>
      </w:r>
      <w:r>
        <w:rPr>
          <w:sz w:val="20"/>
        </w:rPr>
        <w:t>2.</w:t>
      </w:r>
      <w:r>
        <w:rPr>
          <w:spacing w:val="-9"/>
          <w:sz w:val="20"/>
        </w:rPr>
        <w:t xml:space="preserve"> </w:t>
      </w:r>
      <w:r>
        <w:rPr>
          <w:sz w:val="20"/>
        </w:rPr>
        <w:t>Po</w:t>
      </w:r>
      <w:r>
        <w:rPr>
          <w:spacing w:val="-12"/>
          <w:sz w:val="20"/>
        </w:rPr>
        <w:t xml:space="preserve"> </w:t>
      </w:r>
      <w:r>
        <w:rPr>
          <w:sz w:val="20"/>
        </w:rPr>
        <w:t>ukončení</w:t>
      </w:r>
      <w:r>
        <w:rPr>
          <w:spacing w:val="-11"/>
          <w:sz w:val="20"/>
        </w:rPr>
        <w:t xml:space="preserve"> </w:t>
      </w:r>
      <w:r>
        <w:rPr>
          <w:sz w:val="20"/>
        </w:rPr>
        <w:t>zkušebního</w:t>
      </w:r>
      <w:r>
        <w:rPr>
          <w:spacing w:val="-11"/>
          <w:sz w:val="20"/>
        </w:rPr>
        <w:t xml:space="preserve"> </w:t>
      </w:r>
      <w:r>
        <w:rPr>
          <w:sz w:val="20"/>
        </w:rPr>
        <w:t>provozu</w:t>
      </w:r>
      <w:r>
        <w:rPr>
          <w:spacing w:val="-12"/>
          <w:sz w:val="20"/>
        </w:rPr>
        <w:t xml:space="preserve"> </w:t>
      </w:r>
      <w:r>
        <w:rPr>
          <w:sz w:val="20"/>
        </w:rPr>
        <w:t>provede Poskytovatel migraci příslušné části Platformy na produkční prostředí. Oprávnění zástupci Poskytovatele a Klienta provedou akceptační test Platformy na produkčním</w:t>
      </w:r>
      <w:r>
        <w:rPr>
          <w:spacing w:val="-11"/>
          <w:sz w:val="20"/>
        </w:rPr>
        <w:t xml:space="preserve"> </w:t>
      </w:r>
      <w:r>
        <w:rPr>
          <w:sz w:val="20"/>
        </w:rPr>
        <w:t>prostředí.</w:t>
      </w:r>
    </w:p>
    <w:p w14:paraId="156E5D8B" w14:textId="77777777" w:rsidR="006467A6" w:rsidRDefault="006467A6">
      <w:pPr>
        <w:pStyle w:val="Zkladntext"/>
        <w:spacing w:before="9"/>
      </w:pPr>
    </w:p>
    <w:p w14:paraId="460764E7" w14:textId="77777777" w:rsidR="006467A6" w:rsidRDefault="00EC298F">
      <w:pPr>
        <w:pStyle w:val="Odstavecseseznamem"/>
        <w:numPr>
          <w:ilvl w:val="1"/>
          <w:numId w:val="4"/>
        </w:numPr>
        <w:tabs>
          <w:tab w:val="left" w:pos="917"/>
        </w:tabs>
        <w:spacing w:before="1"/>
        <w:ind w:right="118" w:hanging="720"/>
        <w:jc w:val="both"/>
        <w:rPr>
          <w:sz w:val="20"/>
        </w:rPr>
      </w:pPr>
      <w:bookmarkStart w:id="27" w:name="4.2_Nastane-li_co_do_vymezení_rozsahu_Cu"/>
      <w:bookmarkEnd w:id="27"/>
      <w:r>
        <w:rPr>
          <w:sz w:val="20"/>
        </w:rPr>
        <w:t>Nastane-li</w:t>
      </w:r>
      <w:r>
        <w:rPr>
          <w:spacing w:val="-17"/>
          <w:sz w:val="20"/>
        </w:rPr>
        <w:t xml:space="preserve"> </w:t>
      </w:r>
      <w:r>
        <w:rPr>
          <w:sz w:val="20"/>
        </w:rPr>
        <w:t>co</w:t>
      </w:r>
      <w:r>
        <w:rPr>
          <w:spacing w:val="-18"/>
          <w:sz w:val="20"/>
        </w:rPr>
        <w:t xml:space="preserve"> </w:t>
      </w:r>
      <w:r>
        <w:rPr>
          <w:sz w:val="20"/>
        </w:rPr>
        <w:t>do</w:t>
      </w:r>
      <w:r>
        <w:rPr>
          <w:spacing w:val="-18"/>
          <w:sz w:val="20"/>
        </w:rPr>
        <w:t xml:space="preserve"> </w:t>
      </w:r>
      <w:r>
        <w:rPr>
          <w:sz w:val="20"/>
        </w:rPr>
        <w:t>vymezení</w:t>
      </w:r>
      <w:r>
        <w:rPr>
          <w:spacing w:val="-17"/>
          <w:sz w:val="20"/>
        </w:rPr>
        <w:t xml:space="preserve"> </w:t>
      </w:r>
      <w:r>
        <w:rPr>
          <w:sz w:val="20"/>
        </w:rPr>
        <w:t>rozsahu</w:t>
      </w:r>
      <w:r>
        <w:rPr>
          <w:spacing w:val="-17"/>
          <w:sz w:val="20"/>
        </w:rPr>
        <w:t xml:space="preserve"> </w:t>
      </w:r>
      <w:r>
        <w:rPr>
          <w:sz w:val="20"/>
        </w:rPr>
        <w:t>Customizace</w:t>
      </w:r>
      <w:r>
        <w:rPr>
          <w:spacing w:val="-19"/>
          <w:sz w:val="20"/>
        </w:rPr>
        <w:t xml:space="preserve"> </w:t>
      </w:r>
      <w:r>
        <w:rPr>
          <w:sz w:val="20"/>
        </w:rPr>
        <w:t>rozpor</w:t>
      </w:r>
      <w:r>
        <w:rPr>
          <w:spacing w:val="-16"/>
          <w:sz w:val="20"/>
        </w:rPr>
        <w:t xml:space="preserve"> </w:t>
      </w:r>
      <w:r>
        <w:rPr>
          <w:sz w:val="20"/>
        </w:rPr>
        <w:t>mezi</w:t>
      </w:r>
      <w:r>
        <w:rPr>
          <w:spacing w:val="-16"/>
          <w:sz w:val="20"/>
        </w:rPr>
        <w:t xml:space="preserve"> </w:t>
      </w:r>
      <w:r>
        <w:rPr>
          <w:sz w:val="20"/>
        </w:rPr>
        <w:t>Smlouvou</w:t>
      </w:r>
      <w:r>
        <w:rPr>
          <w:spacing w:val="-15"/>
          <w:sz w:val="20"/>
        </w:rPr>
        <w:t xml:space="preserve"> </w:t>
      </w:r>
      <w:r>
        <w:rPr>
          <w:sz w:val="20"/>
        </w:rPr>
        <w:t>a</w:t>
      </w:r>
      <w:r>
        <w:rPr>
          <w:spacing w:val="-16"/>
          <w:sz w:val="20"/>
        </w:rPr>
        <w:t xml:space="preserve"> </w:t>
      </w:r>
      <w:r>
        <w:rPr>
          <w:sz w:val="20"/>
        </w:rPr>
        <w:t>Implementační</w:t>
      </w:r>
      <w:r>
        <w:rPr>
          <w:spacing w:val="-17"/>
          <w:sz w:val="20"/>
        </w:rPr>
        <w:t xml:space="preserve"> </w:t>
      </w:r>
      <w:r>
        <w:rPr>
          <w:sz w:val="20"/>
        </w:rPr>
        <w:t>studií, má přednost Implementační</w:t>
      </w:r>
      <w:r>
        <w:rPr>
          <w:spacing w:val="-1"/>
          <w:sz w:val="20"/>
        </w:rPr>
        <w:t xml:space="preserve"> </w:t>
      </w:r>
      <w:r>
        <w:rPr>
          <w:sz w:val="20"/>
        </w:rPr>
        <w:t>studie.</w:t>
      </w:r>
    </w:p>
    <w:p w14:paraId="24B6CFBB" w14:textId="77777777" w:rsidR="006467A6" w:rsidRDefault="006467A6">
      <w:pPr>
        <w:pStyle w:val="Zkladntext"/>
        <w:spacing w:before="10"/>
      </w:pPr>
    </w:p>
    <w:p w14:paraId="144BFC4C" w14:textId="77777777" w:rsidR="006467A6" w:rsidRDefault="00EC298F">
      <w:pPr>
        <w:pStyle w:val="Odstavecseseznamem"/>
        <w:numPr>
          <w:ilvl w:val="1"/>
          <w:numId w:val="4"/>
        </w:numPr>
        <w:tabs>
          <w:tab w:val="left" w:pos="917"/>
        </w:tabs>
        <w:spacing w:before="1"/>
        <w:ind w:right="118"/>
        <w:jc w:val="both"/>
        <w:rPr>
          <w:sz w:val="20"/>
        </w:rPr>
      </w:pPr>
      <w:bookmarkStart w:id="28" w:name="4.3_Závazek_Poskytovatele_provést_Custom"/>
      <w:bookmarkEnd w:id="28"/>
      <w:r>
        <w:rPr>
          <w:sz w:val="20"/>
        </w:rPr>
        <w:t>Závazek  Poskytovatele   provést   Customizaci   zahrnuje   činnosti   uvedené   v   Příloze   2 a Implementační</w:t>
      </w:r>
      <w:r>
        <w:rPr>
          <w:spacing w:val="-3"/>
          <w:sz w:val="20"/>
        </w:rPr>
        <w:t xml:space="preserve"> </w:t>
      </w:r>
      <w:r>
        <w:rPr>
          <w:sz w:val="20"/>
        </w:rPr>
        <w:t>studii.</w:t>
      </w:r>
    </w:p>
    <w:p w14:paraId="421AAE66" w14:textId="77777777" w:rsidR="006467A6" w:rsidRDefault="006467A6">
      <w:pPr>
        <w:pStyle w:val="Zkladntext"/>
        <w:spacing w:before="10"/>
      </w:pPr>
    </w:p>
    <w:p w14:paraId="14A16124" w14:textId="77777777" w:rsidR="006467A6" w:rsidRDefault="00EC298F">
      <w:pPr>
        <w:pStyle w:val="Odstavecseseznamem"/>
        <w:numPr>
          <w:ilvl w:val="1"/>
          <w:numId w:val="4"/>
        </w:numPr>
        <w:tabs>
          <w:tab w:val="left" w:pos="916"/>
          <w:tab w:val="left" w:pos="917"/>
        </w:tabs>
        <w:rPr>
          <w:sz w:val="20"/>
        </w:rPr>
      </w:pPr>
      <w:bookmarkStart w:id="29" w:name="4.4_Strany_jsou_povinny_se_účastnit_na_ú"/>
      <w:bookmarkEnd w:id="29"/>
      <w:r>
        <w:rPr>
          <w:sz w:val="20"/>
        </w:rPr>
        <w:t>Strany jsou povinny se účastnit na úkonech Customizace dle harmonogramu v</w:t>
      </w:r>
      <w:r>
        <w:rPr>
          <w:spacing w:val="4"/>
          <w:sz w:val="20"/>
        </w:rPr>
        <w:t xml:space="preserve"> </w:t>
      </w:r>
      <w:r>
        <w:rPr>
          <w:sz w:val="20"/>
        </w:rPr>
        <w:t>Implementační</w:t>
      </w:r>
    </w:p>
    <w:p w14:paraId="0E184CA4" w14:textId="77777777" w:rsidR="006467A6" w:rsidRDefault="00EC298F">
      <w:pPr>
        <w:pStyle w:val="Zkladntext"/>
        <w:spacing w:before="1"/>
        <w:ind w:left="916"/>
      </w:pPr>
      <w:r>
        <w:t>studii, a to zejména formou vzdáleného přístupu, nedohodnou-li se Strany jinak.</w:t>
      </w:r>
    </w:p>
    <w:p w14:paraId="5540E9A6" w14:textId="77777777" w:rsidR="006467A6" w:rsidRDefault="006467A6">
      <w:pPr>
        <w:sectPr w:rsidR="006467A6">
          <w:pgSz w:w="11910" w:h="16840"/>
          <w:pgMar w:top="1320" w:right="1300" w:bottom="920" w:left="1220" w:header="0" w:footer="732" w:gutter="0"/>
          <w:cols w:space="708"/>
        </w:sectPr>
      </w:pPr>
    </w:p>
    <w:p w14:paraId="36505661" w14:textId="77777777" w:rsidR="006467A6" w:rsidRDefault="00EC298F">
      <w:pPr>
        <w:pStyle w:val="Odstavecseseznamem"/>
        <w:numPr>
          <w:ilvl w:val="1"/>
          <w:numId w:val="4"/>
        </w:numPr>
        <w:tabs>
          <w:tab w:val="left" w:pos="916"/>
        </w:tabs>
        <w:spacing w:before="77"/>
        <w:ind w:left="915" w:right="121"/>
        <w:jc w:val="both"/>
        <w:rPr>
          <w:sz w:val="20"/>
        </w:rPr>
      </w:pPr>
      <w:bookmarkStart w:id="30" w:name="4.5_V_rámci_úkonu_je_Poskytovatel_povine"/>
      <w:bookmarkEnd w:id="30"/>
      <w:r>
        <w:rPr>
          <w:sz w:val="20"/>
        </w:rPr>
        <w:lastRenderedPageBreak/>
        <w:t>V rámci úkonu je Poskytovatel povinen dostatečně prokazatelným způsobem demonstrovat splnění veškerých parametrů vytčených ve Smlouvě a Implementační</w:t>
      </w:r>
      <w:r>
        <w:rPr>
          <w:spacing w:val="-9"/>
          <w:sz w:val="20"/>
        </w:rPr>
        <w:t xml:space="preserve"> </w:t>
      </w:r>
      <w:r>
        <w:rPr>
          <w:sz w:val="20"/>
        </w:rPr>
        <w:t>studii.</w:t>
      </w:r>
    </w:p>
    <w:p w14:paraId="430E8F3F" w14:textId="77777777" w:rsidR="006467A6" w:rsidRDefault="006467A6">
      <w:pPr>
        <w:pStyle w:val="Zkladntext"/>
        <w:spacing w:before="11"/>
      </w:pPr>
    </w:p>
    <w:p w14:paraId="209A2CB8" w14:textId="77777777" w:rsidR="006467A6" w:rsidRDefault="00EC298F">
      <w:pPr>
        <w:pStyle w:val="Nadpis1"/>
        <w:numPr>
          <w:ilvl w:val="0"/>
          <w:numId w:val="4"/>
        </w:numPr>
        <w:tabs>
          <w:tab w:val="left" w:pos="915"/>
          <w:tab w:val="left" w:pos="916"/>
        </w:tabs>
        <w:ind w:left="915"/>
      </w:pPr>
      <w:bookmarkStart w:id="31" w:name="5._ŠKOLENÍ"/>
      <w:bookmarkEnd w:id="31"/>
      <w:r>
        <w:t>ŠKOLENÍ</w:t>
      </w:r>
    </w:p>
    <w:p w14:paraId="55B25799" w14:textId="77777777" w:rsidR="006467A6" w:rsidRDefault="006467A6">
      <w:pPr>
        <w:pStyle w:val="Zkladntext"/>
        <w:spacing w:before="10"/>
        <w:rPr>
          <w:b/>
        </w:rPr>
      </w:pPr>
    </w:p>
    <w:p w14:paraId="35D770BC" w14:textId="77777777" w:rsidR="006467A6" w:rsidRDefault="00EC298F">
      <w:pPr>
        <w:pStyle w:val="Odstavecseseznamem"/>
        <w:numPr>
          <w:ilvl w:val="1"/>
          <w:numId w:val="4"/>
        </w:numPr>
        <w:tabs>
          <w:tab w:val="left" w:pos="916"/>
          <w:tab w:val="left" w:pos="917"/>
        </w:tabs>
        <w:rPr>
          <w:sz w:val="20"/>
        </w:rPr>
      </w:pPr>
      <w:bookmarkStart w:id="32" w:name="5.1_Poskytovatel_je_povinen_proškolit_Kl"/>
      <w:bookmarkEnd w:id="32"/>
      <w:r>
        <w:rPr>
          <w:sz w:val="20"/>
        </w:rPr>
        <w:t>Poskytovatel je povinen proškolit Klienta a jeho pracovníky k užívání Platformy.</w:t>
      </w:r>
      <w:r>
        <w:rPr>
          <w:spacing w:val="25"/>
          <w:sz w:val="20"/>
        </w:rPr>
        <w:t xml:space="preserve"> </w:t>
      </w:r>
      <w:r>
        <w:rPr>
          <w:sz w:val="20"/>
        </w:rPr>
        <w:t>Rozsah</w:t>
      </w:r>
    </w:p>
    <w:p w14:paraId="250CA235" w14:textId="77777777" w:rsidR="006467A6" w:rsidRDefault="00EC298F">
      <w:pPr>
        <w:pStyle w:val="Zkladntext"/>
        <w:spacing w:before="1"/>
        <w:ind w:left="916"/>
      </w:pPr>
      <w:r>
        <w:t>a zaměření školení bude stanoven v Implementační studii.</w:t>
      </w:r>
    </w:p>
    <w:p w14:paraId="70B790C9" w14:textId="77777777" w:rsidR="006467A6" w:rsidRDefault="006467A6">
      <w:pPr>
        <w:pStyle w:val="Zkladntext"/>
        <w:spacing w:before="10"/>
      </w:pPr>
    </w:p>
    <w:p w14:paraId="4D3A5E70" w14:textId="77777777" w:rsidR="006467A6" w:rsidRDefault="00EC298F">
      <w:pPr>
        <w:pStyle w:val="Odstavecseseznamem"/>
        <w:numPr>
          <w:ilvl w:val="1"/>
          <w:numId w:val="4"/>
        </w:numPr>
        <w:tabs>
          <w:tab w:val="left" w:pos="916"/>
          <w:tab w:val="left" w:pos="917"/>
        </w:tabs>
        <w:rPr>
          <w:sz w:val="20"/>
        </w:rPr>
      </w:pPr>
      <w:bookmarkStart w:id="33" w:name="5.2_Případné_školení_zástupců_Klienta_bu"/>
      <w:bookmarkEnd w:id="33"/>
      <w:r>
        <w:rPr>
          <w:sz w:val="20"/>
        </w:rPr>
        <w:t>Případné školení zástupců Klienta bude dokumentováno formou protokolu o účasti na</w:t>
      </w:r>
      <w:r>
        <w:rPr>
          <w:spacing w:val="-30"/>
          <w:sz w:val="20"/>
        </w:rPr>
        <w:t xml:space="preserve"> </w:t>
      </w:r>
      <w:r>
        <w:rPr>
          <w:sz w:val="20"/>
        </w:rPr>
        <w:t>školení.</w:t>
      </w:r>
    </w:p>
    <w:p w14:paraId="5345CC6C" w14:textId="77777777" w:rsidR="006467A6" w:rsidRDefault="006467A6">
      <w:pPr>
        <w:pStyle w:val="Zkladntext"/>
        <w:spacing w:before="8"/>
      </w:pPr>
    </w:p>
    <w:p w14:paraId="37C02DFE" w14:textId="77777777" w:rsidR="006467A6" w:rsidRDefault="00EC298F">
      <w:pPr>
        <w:pStyle w:val="Nadpis1"/>
        <w:numPr>
          <w:ilvl w:val="0"/>
          <w:numId w:val="4"/>
        </w:numPr>
        <w:tabs>
          <w:tab w:val="left" w:pos="915"/>
          <w:tab w:val="left" w:pos="916"/>
        </w:tabs>
        <w:ind w:left="915"/>
      </w:pPr>
      <w:bookmarkStart w:id="34" w:name="6._PŘEDÁNÍ_CUSTOMIZACE"/>
      <w:bookmarkEnd w:id="34"/>
      <w:r>
        <w:t>PŘEDÁNÍ</w:t>
      </w:r>
      <w:r>
        <w:rPr>
          <w:spacing w:val="-2"/>
        </w:rPr>
        <w:t xml:space="preserve"> </w:t>
      </w:r>
      <w:r>
        <w:t>CUSTOMIZACE</w:t>
      </w:r>
    </w:p>
    <w:p w14:paraId="62B12C2F" w14:textId="77777777" w:rsidR="006467A6" w:rsidRDefault="006467A6">
      <w:pPr>
        <w:pStyle w:val="Zkladntext"/>
        <w:spacing w:before="10"/>
        <w:rPr>
          <w:b/>
        </w:rPr>
      </w:pPr>
    </w:p>
    <w:p w14:paraId="41F8E8C8" w14:textId="77777777" w:rsidR="006467A6" w:rsidRDefault="00EC298F">
      <w:pPr>
        <w:pStyle w:val="Odstavecseseznamem"/>
        <w:numPr>
          <w:ilvl w:val="1"/>
          <w:numId w:val="4"/>
        </w:numPr>
        <w:tabs>
          <w:tab w:val="left" w:pos="916"/>
        </w:tabs>
        <w:ind w:left="915" w:right="119" w:hanging="720"/>
        <w:jc w:val="both"/>
        <w:rPr>
          <w:sz w:val="20"/>
        </w:rPr>
      </w:pPr>
      <w:bookmarkStart w:id="35" w:name="6.1_Poskytovatel_musí_vyzvat_Klienta_k_ú"/>
      <w:bookmarkEnd w:id="35"/>
      <w:r>
        <w:rPr>
          <w:sz w:val="20"/>
        </w:rPr>
        <w:t>Poskytovatel musí vyzvat Klienta k účasti na akceptačním testu Customizace ("</w:t>
      </w:r>
      <w:r>
        <w:rPr>
          <w:b/>
          <w:sz w:val="20"/>
        </w:rPr>
        <w:t>Akceptační test</w:t>
      </w:r>
      <w:r>
        <w:rPr>
          <w:sz w:val="20"/>
        </w:rPr>
        <w:t>") nejméně dva (2) Pracovní dny předem. Klient se musí Akceptačního testu zúčastnit. Akceptační test bude proveden např. prostřednictvím interaktivní online prezentace, pokud se Strany nedohodnou</w:t>
      </w:r>
      <w:r>
        <w:rPr>
          <w:spacing w:val="-2"/>
          <w:sz w:val="20"/>
        </w:rPr>
        <w:t xml:space="preserve"> </w:t>
      </w:r>
      <w:r>
        <w:rPr>
          <w:sz w:val="20"/>
        </w:rPr>
        <w:t>jinak.</w:t>
      </w:r>
    </w:p>
    <w:p w14:paraId="0507151B" w14:textId="77777777" w:rsidR="006467A6" w:rsidRDefault="006467A6">
      <w:pPr>
        <w:pStyle w:val="Zkladntext"/>
        <w:spacing w:before="9"/>
      </w:pPr>
    </w:p>
    <w:p w14:paraId="7BC1551E" w14:textId="77777777" w:rsidR="006467A6" w:rsidRDefault="00EC298F">
      <w:pPr>
        <w:pStyle w:val="Odstavecseseznamem"/>
        <w:numPr>
          <w:ilvl w:val="1"/>
          <w:numId w:val="4"/>
        </w:numPr>
        <w:tabs>
          <w:tab w:val="left" w:pos="916"/>
        </w:tabs>
        <w:spacing w:before="1"/>
        <w:ind w:left="915" w:right="116" w:hanging="720"/>
        <w:jc w:val="both"/>
        <w:rPr>
          <w:sz w:val="20"/>
        </w:rPr>
      </w:pPr>
      <w:bookmarkStart w:id="36" w:name="6.2_Během_Akceptačního_testu_musí_Poskyt"/>
      <w:bookmarkStart w:id="37" w:name="_bookmark3"/>
      <w:bookmarkEnd w:id="36"/>
      <w:bookmarkEnd w:id="37"/>
      <w:r>
        <w:rPr>
          <w:sz w:val="20"/>
        </w:rPr>
        <w:t>Během Akceptačního testu musí Poskytovatel prokázat, že byla splněna akceptační kritéria specifikovaná</w:t>
      </w:r>
      <w:r>
        <w:rPr>
          <w:spacing w:val="-13"/>
          <w:sz w:val="20"/>
        </w:rPr>
        <w:t xml:space="preserve"> </w:t>
      </w:r>
      <w:r>
        <w:rPr>
          <w:sz w:val="20"/>
        </w:rPr>
        <w:t>v</w:t>
      </w:r>
      <w:r>
        <w:rPr>
          <w:spacing w:val="-2"/>
          <w:sz w:val="20"/>
        </w:rPr>
        <w:t xml:space="preserve"> </w:t>
      </w:r>
      <w:r>
        <w:rPr>
          <w:sz w:val="20"/>
        </w:rPr>
        <w:t>Implementační</w:t>
      </w:r>
      <w:r>
        <w:rPr>
          <w:spacing w:val="-11"/>
          <w:sz w:val="20"/>
        </w:rPr>
        <w:t xml:space="preserve"> </w:t>
      </w:r>
      <w:r>
        <w:rPr>
          <w:sz w:val="20"/>
        </w:rPr>
        <w:t>studii.</w:t>
      </w:r>
      <w:r>
        <w:rPr>
          <w:spacing w:val="-9"/>
          <w:sz w:val="20"/>
        </w:rPr>
        <w:t xml:space="preserve"> </w:t>
      </w:r>
      <w:r>
        <w:rPr>
          <w:sz w:val="20"/>
        </w:rPr>
        <w:t>Strany</w:t>
      </w:r>
      <w:r>
        <w:rPr>
          <w:spacing w:val="-8"/>
          <w:sz w:val="20"/>
        </w:rPr>
        <w:t xml:space="preserve"> </w:t>
      </w:r>
      <w:r>
        <w:rPr>
          <w:sz w:val="20"/>
        </w:rPr>
        <w:t>musí</w:t>
      </w:r>
      <w:r>
        <w:rPr>
          <w:spacing w:val="-9"/>
          <w:sz w:val="20"/>
        </w:rPr>
        <w:t xml:space="preserve"> </w:t>
      </w:r>
      <w:r>
        <w:rPr>
          <w:sz w:val="20"/>
        </w:rPr>
        <w:t>potvrdit</w:t>
      </w:r>
      <w:r>
        <w:rPr>
          <w:spacing w:val="-11"/>
          <w:sz w:val="20"/>
        </w:rPr>
        <w:t xml:space="preserve"> </w:t>
      </w:r>
      <w:r>
        <w:rPr>
          <w:sz w:val="20"/>
        </w:rPr>
        <w:t>akceptaci</w:t>
      </w:r>
      <w:r>
        <w:rPr>
          <w:spacing w:val="-9"/>
          <w:sz w:val="20"/>
        </w:rPr>
        <w:t xml:space="preserve"> </w:t>
      </w:r>
      <w:r>
        <w:rPr>
          <w:sz w:val="20"/>
        </w:rPr>
        <w:t>Customizace</w:t>
      </w:r>
      <w:r>
        <w:rPr>
          <w:spacing w:val="-11"/>
          <w:sz w:val="20"/>
        </w:rPr>
        <w:t xml:space="preserve"> </w:t>
      </w:r>
      <w:r>
        <w:rPr>
          <w:sz w:val="20"/>
        </w:rPr>
        <w:t>v</w:t>
      </w:r>
      <w:r>
        <w:rPr>
          <w:spacing w:val="-4"/>
          <w:sz w:val="20"/>
        </w:rPr>
        <w:t xml:space="preserve"> </w:t>
      </w:r>
      <w:r>
        <w:rPr>
          <w:sz w:val="20"/>
        </w:rPr>
        <w:t>písemném protokolu ("</w:t>
      </w:r>
      <w:r>
        <w:rPr>
          <w:b/>
          <w:sz w:val="20"/>
        </w:rPr>
        <w:t>Protokol</w:t>
      </w:r>
      <w:r>
        <w:rPr>
          <w:sz w:val="20"/>
        </w:rPr>
        <w:t>"). Pokud se Klient Akceptačního testu nezúčastní nebo v rozporu s touto Smlouvou nepotvrdí Protokol, bude se mít za to, že  Customizace byla provedena a předána  v den navrženého Akceptačního</w:t>
      </w:r>
      <w:r>
        <w:rPr>
          <w:spacing w:val="-4"/>
          <w:sz w:val="20"/>
        </w:rPr>
        <w:t xml:space="preserve"> </w:t>
      </w:r>
      <w:r>
        <w:rPr>
          <w:sz w:val="20"/>
        </w:rPr>
        <w:t>testu.</w:t>
      </w:r>
    </w:p>
    <w:p w14:paraId="42EB5576" w14:textId="77777777" w:rsidR="006467A6" w:rsidRDefault="006467A6">
      <w:pPr>
        <w:pStyle w:val="Zkladntext"/>
        <w:spacing w:before="9"/>
      </w:pPr>
    </w:p>
    <w:p w14:paraId="593A698E" w14:textId="77777777" w:rsidR="006467A6" w:rsidRDefault="00EC298F">
      <w:pPr>
        <w:pStyle w:val="Nadpis1"/>
        <w:spacing w:before="1"/>
        <w:ind w:left="4318" w:right="4245" w:firstLine="0"/>
        <w:jc w:val="center"/>
      </w:pPr>
      <w:bookmarkStart w:id="38" w:name="ODDÍL_B_SLUŽBY"/>
      <w:bookmarkEnd w:id="38"/>
      <w:r>
        <w:t>ODDÍL B SLUŽBY</w:t>
      </w:r>
    </w:p>
    <w:p w14:paraId="30F056B0" w14:textId="77777777" w:rsidR="006467A6" w:rsidRDefault="006467A6">
      <w:pPr>
        <w:pStyle w:val="Zkladntext"/>
        <w:spacing w:before="10"/>
        <w:rPr>
          <w:b/>
        </w:rPr>
      </w:pPr>
    </w:p>
    <w:p w14:paraId="0F3A5936" w14:textId="77777777" w:rsidR="006467A6" w:rsidRDefault="00EC298F">
      <w:pPr>
        <w:pStyle w:val="Odstavecseseznamem"/>
        <w:numPr>
          <w:ilvl w:val="0"/>
          <w:numId w:val="4"/>
        </w:numPr>
        <w:tabs>
          <w:tab w:val="left" w:pos="915"/>
          <w:tab w:val="left" w:pos="916"/>
        </w:tabs>
        <w:ind w:left="915" w:hanging="721"/>
        <w:rPr>
          <w:b/>
          <w:sz w:val="20"/>
        </w:rPr>
      </w:pPr>
      <w:bookmarkStart w:id="39" w:name="7._SLUŽBY"/>
      <w:bookmarkEnd w:id="39"/>
      <w:r>
        <w:rPr>
          <w:b/>
          <w:sz w:val="20"/>
        </w:rPr>
        <w:t>SLUŽBY</w:t>
      </w:r>
    </w:p>
    <w:p w14:paraId="4C7D13BB" w14:textId="77777777" w:rsidR="006467A6" w:rsidRDefault="006467A6">
      <w:pPr>
        <w:pStyle w:val="Zkladntext"/>
        <w:spacing w:before="11"/>
        <w:rPr>
          <w:b/>
        </w:rPr>
      </w:pPr>
    </w:p>
    <w:p w14:paraId="756ABFBA" w14:textId="77777777" w:rsidR="006467A6" w:rsidRDefault="00EC298F">
      <w:pPr>
        <w:pStyle w:val="Odstavecseseznamem"/>
        <w:numPr>
          <w:ilvl w:val="1"/>
          <w:numId w:val="4"/>
        </w:numPr>
        <w:tabs>
          <w:tab w:val="left" w:pos="915"/>
          <w:tab w:val="left" w:pos="916"/>
        </w:tabs>
        <w:ind w:left="915"/>
        <w:rPr>
          <w:sz w:val="20"/>
        </w:rPr>
      </w:pPr>
      <w:bookmarkStart w:id="40" w:name="7.1_Počínaje_Dnem_zahájení_je_Poskytovat"/>
      <w:bookmarkEnd w:id="40"/>
      <w:r>
        <w:rPr>
          <w:sz w:val="20"/>
        </w:rPr>
        <w:t>Počínaje</w:t>
      </w:r>
      <w:r>
        <w:rPr>
          <w:spacing w:val="11"/>
          <w:sz w:val="20"/>
        </w:rPr>
        <w:t xml:space="preserve"> </w:t>
      </w:r>
      <w:r>
        <w:rPr>
          <w:sz w:val="20"/>
        </w:rPr>
        <w:t>Dnem</w:t>
      </w:r>
      <w:r>
        <w:rPr>
          <w:spacing w:val="11"/>
          <w:sz w:val="20"/>
        </w:rPr>
        <w:t xml:space="preserve"> </w:t>
      </w:r>
      <w:r>
        <w:rPr>
          <w:sz w:val="20"/>
        </w:rPr>
        <w:t>zahájení</w:t>
      </w:r>
      <w:r>
        <w:rPr>
          <w:spacing w:val="14"/>
          <w:sz w:val="20"/>
        </w:rPr>
        <w:t xml:space="preserve"> </w:t>
      </w:r>
      <w:r>
        <w:rPr>
          <w:sz w:val="20"/>
        </w:rPr>
        <w:t>je</w:t>
      </w:r>
      <w:r>
        <w:rPr>
          <w:spacing w:val="10"/>
          <w:sz w:val="20"/>
        </w:rPr>
        <w:t xml:space="preserve"> </w:t>
      </w:r>
      <w:r>
        <w:rPr>
          <w:sz w:val="20"/>
        </w:rPr>
        <w:t>Poskytovatel</w:t>
      </w:r>
      <w:r>
        <w:rPr>
          <w:spacing w:val="11"/>
          <w:sz w:val="20"/>
        </w:rPr>
        <w:t xml:space="preserve"> </w:t>
      </w:r>
      <w:r>
        <w:rPr>
          <w:sz w:val="20"/>
        </w:rPr>
        <w:t>povinen</w:t>
      </w:r>
      <w:r>
        <w:rPr>
          <w:spacing w:val="12"/>
          <w:sz w:val="20"/>
        </w:rPr>
        <w:t xml:space="preserve"> </w:t>
      </w:r>
      <w:r>
        <w:rPr>
          <w:sz w:val="20"/>
        </w:rPr>
        <w:t>poskytovat</w:t>
      </w:r>
      <w:r>
        <w:rPr>
          <w:spacing w:val="12"/>
          <w:sz w:val="20"/>
        </w:rPr>
        <w:t xml:space="preserve"> </w:t>
      </w:r>
      <w:r>
        <w:rPr>
          <w:sz w:val="20"/>
        </w:rPr>
        <w:t>Klientovi</w:t>
      </w:r>
      <w:r>
        <w:rPr>
          <w:spacing w:val="11"/>
          <w:sz w:val="20"/>
        </w:rPr>
        <w:t xml:space="preserve"> </w:t>
      </w:r>
      <w:r>
        <w:rPr>
          <w:sz w:val="20"/>
        </w:rPr>
        <w:t>Služby</w:t>
      </w:r>
      <w:r>
        <w:rPr>
          <w:spacing w:val="11"/>
          <w:sz w:val="20"/>
        </w:rPr>
        <w:t xml:space="preserve"> </w:t>
      </w:r>
      <w:r>
        <w:rPr>
          <w:sz w:val="20"/>
        </w:rPr>
        <w:t>Platformy</w:t>
      </w:r>
    </w:p>
    <w:p w14:paraId="1B4A37C3" w14:textId="77777777" w:rsidR="006467A6" w:rsidRDefault="00EC298F">
      <w:pPr>
        <w:pStyle w:val="Zkladntext"/>
        <w:ind w:left="915"/>
      </w:pPr>
      <w:r>
        <w:t>v rozsahu dle Implementační studie.</w:t>
      </w:r>
    </w:p>
    <w:p w14:paraId="0949EA9E" w14:textId="77777777" w:rsidR="006467A6" w:rsidRDefault="006467A6">
      <w:pPr>
        <w:pStyle w:val="Zkladntext"/>
        <w:spacing w:before="10"/>
      </w:pPr>
    </w:p>
    <w:p w14:paraId="73BA5A68" w14:textId="77777777" w:rsidR="006467A6" w:rsidRDefault="00EC298F">
      <w:pPr>
        <w:pStyle w:val="Odstavecseseznamem"/>
        <w:numPr>
          <w:ilvl w:val="1"/>
          <w:numId w:val="4"/>
        </w:numPr>
        <w:tabs>
          <w:tab w:val="left" w:pos="915"/>
          <w:tab w:val="left" w:pos="916"/>
        </w:tabs>
        <w:spacing w:before="1"/>
        <w:ind w:left="915"/>
        <w:rPr>
          <w:sz w:val="20"/>
        </w:rPr>
      </w:pPr>
      <w:bookmarkStart w:id="41" w:name="7.2_Klient_nesmí:"/>
      <w:bookmarkEnd w:id="41"/>
      <w:r>
        <w:rPr>
          <w:sz w:val="20"/>
        </w:rPr>
        <w:t>Klient nesmí:</w:t>
      </w:r>
    </w:p>
    <w:p w14:paraId="4F2B2BA9" w14:textId="77777777" w:rsidR="006467A6" w:rsidRDefault="006467A6">
      <w:pPr>
        <w:pStyle w:val="Zkladntext"/>
        <w:spacing w:before="10"/>
      </w:pPr>
    </w:p>
    <w:p w14:paraId="4636D12E" w14:textId="77777777" w:rsidR="006467A6" w:rsidRDefault="00EC298F">
      <w:pPr>
        <w:pStyle w:val="Odstavecseseznamem"/>
        <w:numPr>
          <w:ilvl w:val="2"/>
          <w:numId w:val="4"/>
        </w:numPr>
        <w:tabs>
          <w:tab w:val="left" w:pos="1818"/>
          <w:tab w:val="left" w:pos="1819"/>
        </w:tabs>
        <w:ind w:left="1818" w:hanging="904"/>
        <w:rPr>
          <w:sz w:val="20"/>
        </w:rPr>
      </w:pPr>
      <w:bookmarkStart w:id="42" w:name="7.2.1_povolit_žádné_neoprávněné_osobě_př"/>
      <w:bookmarkEnd w:id="42"/>
      <w:r>
        <w:rPr>
          <w:sz w:val="20"/>
        </w:rPr>
        <w:t>povolit žádné neoprávněné osobě přístup ke Službám nebo jejich</w:t>
      </w:r>
      <w:r>
        <w:rPr>
          <w:spacing w:val="-11"/>
          <w:sz w:val="20"/>
        </w:rPr>
        <w:t xml:space="preserve"> </w:t>
      </w:r>
      <w:r>
        <w:rPr>
          <w:sz w:val="20"/>
        </w:rPr>
        <w:t>používání;</w:t>
      </w:r>
    </w:p>
    <w:p w14:paraId="4003A2EF" w14:textId="77777777" w:rsidR="006467A6" w:rsidRDefault="006467A6">
      <w:pPr>
        <w:pStyle w:val="Zkladntext"/>
        <w:spacing w:before="8"/>
      </w:pPr>
    </w:p>
    <w:p w14:paraId="668E80C4" w14:textId="77777777" w:rsidR="006467A6" w:rsidRDefault="00EC298F">
      <w:pPr>
        <w:pStyle w:val="Odstavecseseznamem"/>
        <w:numPr>
          <w:ilvl w:val="2"/>
          <w:numId w:val="4"/>
        </w:numPr>
        <w:tabs>
          <w:tab w:val="left" w:pos="1818"/>
          <w:tab w:val="left" w:pos="1819"/>
        </w:tabs>
        <w:ind w:left="1818" w:hanging="904"/>
        <w:rPr>
          <w:sz w:val="20"/>
        </w:rPr>
      </w:pPr>
      <w:bookmarkStart w:id="43" w:name="7.2.2_provádět_jakékoli_změny_na_Platfor"/>
      <w:bookmarkEnd w:id="43"/>
      <w:r>
        <w:rPr>
          <w:sz w:val="20"/>
        </w:rPr>
        <w:t>provádět</w:t>
      </w:r>
      <w:r>
        <w:rPr>
          <w:spacing w:val="-14"/>
          <w:sz w:val="20"/>
        </w:rPr>
        <w:t xml:space="preserve"> </w:t>
      </w:r>
      <w:r>
        <w:rPr>
          <w:sz w:val="20"/>
        </w:rPr>
        <w:t>jakékoli</w:t>
      </w:r>
      <w:r>
        <w:rPr>
          <w:spacing w:val="-16"/>
          <w:sz w:val="20"/>
        </w:rPr>
        <w:t xml:space="preserve"> </w:t>
      </w:r>
      <w:r>
        <w:rPr>
          <w:sz w:val="20"/>
        </w:rPr>
        <w:t>změny</w:t>
      </w:r>
      <w:r>
        <w:rPr>
          <w:spacing w:val="-11"/>
          <w:sz w:val="20"/>
        </w:rPr>
        <w:t xml:space="preserve"> </w:t>
      </w:r>
      <w:r>
        <w:rPr>
          <w:sz w:val="20"/>
        </w:rPr>
        <w:t>na</w:t>
      </w:r>
      <w:r>
        <w:rPr>
          <w:spacing w:val="-11"/>
          <w:sz w:val="20"/>
        </w:rPr>
        <w:t xml:space="preserve"> </w:t>
      </w:r>
      <w:r>
        <w:rPr>
          <w:sz w:val="20"/>
        </w:rPr>
        <w:t>Platformě</w:t>
      </w:r>
      <w:r>
        <w:rPr>
          <w:spacing w:val="-15"/>
          <w:sz w:val="20"/>
        </w:rPr>
        <w:t xml:space="preserve"> </w:t>
      </w:r>
      <w:r>
        <w:rPr>
          <w:sz w:val="20"/>
        </w:rPr>
        <w:t>(pro</w:t>
      </w:r>
      <w:r>
        <w:rPr>
          <w:spacing w:val="-13"/>
          <w:sz w:val="20"/>
        </w:rPr>
        <w:t xml:space="preserve"> </w:t>
      </w:r>
      <w:r>
        <w:rPr>
          <w:sz w:val="20"/>
        </w:rPr>
        <w:t>vyloučení</w:t>
      </w:r>
      <w:r>
        <w:rPr>
          <w:spacing w:val="-13"/>
          <w:sz w:val="20"/>
        </w:rPr>
        <w:t xml:space="preserve"> </w:t>
      </w:r>
      <w:r>
        <w:rPr>
          <w:sz w:val="20"/>
        </w:rPr>
        <w:t>pochybností</w:t>
      </w:r>
      <w:r>
        <w:rPr>
          <w:spacing w:val="-16"/>
          <w:sz w:val="20"/>
        </w:rPr>
        <w:t xml:space="preserve"> </w:t>
      </w:r>
      <w:r>
        <w:rPr>
          <w:sz w:val="20"/>
        </w:rPr>
        <w:t>se</w:t>
      </w:r>
      <w:r>
        <w:rPr>
          <w:spacing w:val="-13"/>
          <w:sz w:val="20"/>
        </w:rPr>
        <w:t xml:space="preserve"> </w:t>
      </w:r>
      <w:r>
        <w:rPr>
          <w:sz w:val="20"/>
        </w:rPr>
        <w:t>stanoví,</w:t>
      </w:r>
      <w:r>
        <w:rPr>
          <w:spacing w:val="-15"/>
          <w:sz w:val="20"/>
        </w:rPr>
        <w:t xml:space="preserve"> </w:t>
      </w:r>
      <w:r>
        <w:rPr>
          <w:sz w:val="20"/>
        </w:rPr>
        <w:t>že</w:t>
      </w:r>
      <w:r>
        <w:rPr>
          <w:spacing w:val="-12"/>
          <w:sz w:val="20"/>
        </w:rPr>
        <w:t xml:space="preserve"> </w:t>
      </w:r>
      <w:r>
        <w:rPr>
          <w:sz w:val="20"/>
        </w:rPr>
        <w:t>tento</w:t>
      </w:r>
    </w:p>
    <w:p w14:paraId="03EEC629" w14:textId="77777777" w:rsidR="006467A6" w:rsidRDefault="00EC298F">
      <w:pPr>
        <w:pStyle w:val="Zkladntext"/>
        <w:ind w:left="1818"/>
      </w:pPr>
      <w:r>
        <w:t>zákaz se nevztahuje na změny Klientských údajů).</w:t>
      </w:r>
    </w:p>
    <w:p w14:paraId="7A34B608" w14:textId="77777777" w:rsidR="006467A6" w:rsidRDefault="006467A6">
      <w:pPr>
        <w:pStyle w:val="Zkladntext"/>
        <w:spacing w:before="11"/>
      </w:pPr>
    </w:p>
    <w:p w14:paraId="53385860" w14:textId="77777777" w:rsidR="006467A6" w:rsidRDefault="00EC298F">
      <w:pPr>
        <w:pStyle w:val="Odstavecseseznamem"/>
        <w:numPr>
          <w:ilvl w:val="1"/>
          <w:numId w:val="4"/>
        </w:numPr>
        <w:tabs>
          <w:tab w:val="left" w:pos="916"/>
        </w:tabs>
        <w:ind w:left="915" w:right="115"/>
        <w:jc w:val="both"/>
        <w:rPr>
          <w:sz w:val="20"/>
        </w:rPr>
      </w:pPr>
      <w:bookmarkStart w:id="44" w:name="7.3_Klient_musí_vynaložit_přiměřené_úsil"/>
      <w:bookmarkEnd w:id="44"/>
      <w:r>
        <w:rPr>
          <w:sz w:val="20"/>
        </w:rPr>
        <w:t>Klient musí vynaložit přiměřené úsilí, včetně přiměřených bezpečnostních opatření týkajících se přístupových údajů k Účtu, aby zajistil, že žádná neoprávněná osoba nezíská přístup ke Službám prostřednictvím</w:t>
      </w:r>
      <w:r>
        <w:rPr>
          <w:spacing w:val="-1"/>
          <w:sz w:val="20"/>
        </w:rPr>
        <w:t xml:space="preserve"> </w:t>
      </w:r>
      <w:r>
        <w:rPr>
          <w:sz w:val="20"/>
        </w:rPr>
        <w:t>Účtu.</w:t>
      </w:r>
    </w:p>
    <w:p w14:paraId="33A3444D" w14:textId="77777777" w:rsidR="006467A6" w:rsidRDefault="006467A6">
      <w:pPr>
        <w:pStyle w:val="Zkladntext"/>
        <w:spacing w:before="11"/>
      </w:pPr>
    </w:p>
    <w:p w14:paraId="19800741" w14:textId="77777777" w:rsidR="006467A6" w:rsidRDefault="00EC298F">
      <w:pPr>
        <w:pStyle w:val="Nadpis1"/>
        <w:numPr>
          <w:ilvl w:val="0"/>
          <w:numId w:val="4"/>
        </w:numPr>
        <w:tabs>
          <w:tab w:val="left" w:pos="915"/>
          <w:tab w:val="left" w:pos="916"/>
        </w:tabs>
        <w:ind w:left="915" w:hanging="721"/>
      </w:pPr>
      <w:bookmarkStart w:id="45" w:name="8._LICENCE"/>
      <w:bookmarkEnd w:id="45"/>
      <w:r>
        <w:t>LICENCE</w:t>
      </w:r>
    </w:p>
    <w:p w14:paraId="5FA314D0" w14:textId="77777777" w:rsidR="006467A6" w:rsidRDefault="006467A6">
      <w:pPr>
        <w:pStyle w:val="Zkladntext"/>
        <w:spacing w:before="8"/>
        <w:rPr>
          <w:b/>
        </w:rPr>
      </w:pPr>
    </w:p>
    <w:p w14:paraId="0E62655A" w14:textId="77777777" w:rsidR="006467A6" w:rsidRDefault="00EC298F">
      <w:pPr>
        <w:pStyle w:val="Odstavecseseznamem"/>
        <w:numPr>
          <w:ilvl w:val="1"/>
          <w:numId w:val="4"/>
        </w:numPr>
        <w:tabs>
          <w:tab w:val="left" w:pos="916"/>
        </w:tabs>
        <w:ind w:right="116"/>
        <w:jc w:val="both"/>
        <w:rPr>
          <w:sz w:val="20"/>
        </w:rPr>
      </w:pPr>
      <w:bookmarkStart w:id="46" w:name="8.1_Poskytovatel_tímto_uděluje_Klientovi"/>
      <w:bookmarkEnd w:id="46"/>
      <w:r>
        <w:rPr>
          <w:sz w:val="20"/>
        </w:rPr>
        <w:t>Poskytovatel tímto uděluje Klientovi – Západočeské univerzitě v Plzni – celosvětovou, nevýhradní, nepřenosnou a časově omezenou licenci k užívání Práv duševního vlastnictví souvisejících</w:t>
      </w:r>
      <w:r>
        <w:rPr>
          <w:spacing w:val="-9"/>
          <w:sz w:val="20"/>
        </w:rPr>
        <w:t xml:space="preserve"> </w:t>
      </w:r>
      <w:r>
        <w:rPr>
          <w:sz w:val="20"/>
        </w:rPr>
        <w:t>se</w:t>
      </w:r>
      <w:r>
        <w:rPr>
          <w:spacing w:val="-8"/>
          <w:sz w:val="20"/>
        </w:rPr>
        <w:t xml:space="preserve"> </w:t>
      </w:r>
      <w:r>
        <w:rPr>
          <w:sz w:val="20"/>
        </w:rPr>
        <w:t>Službami</w:t>
      </w:r>
      <w:r>
        <w:rPr>
          <w:spacing w:val="-10"/>
          <w:sz w:val="20"/>
        </w:rPr>
        <w:t xml:space="preserve"> </w:t>
      </w:r>
      <w:r>
        <w:rPr>
          <w:sz w:val="20"/>
        </w:rPr>
        <w:t>dle</w:t>
      </w:r>
      <w:r>
        <w:rPr>
          <w:spacing w:val="-8"/>
          <w:sz w:val="20"/>
        </w:rPr>
        <w:t xml:space="preserve"> </w:t>
      </w:r>
      <w:r>
        <w:rPr>
          <w:sz w:val="20"/>
        </w:rPr>
        <w:t>této</w:t>
      </w:r>
      <w:r>
        <w:rPr>
          <w:spacing w:val="-9"/>
          <w:sz w:val="20"/>
        </w:rPr>
        <w:t xml:space="preserve"> </w:t>
      </w:r>
      <w:r>
        <w:rPr>
          <w:sz w:val="20"/>
        </w:rPr>
        <w:t>Smlouvy,</w:t>
      </w:r>
      <w:r>
        <w:rPr>
          <w:spacing w:val="-8"/>
          <w:sz w:val="20"/>
        </w:rPr>
        <w:t xml:space="preserve"> </w:t>
      </w:r>
      <w:r>
        <w:rPr>
          <w:sz w:val="20"/>
        </w:rPr>
        <w:t>zejména</w:t>
      </w:r>
      <w:r>
        <w:rPr>
          <w:spacing w:val="-7"/>
          <w:sz w:val="20"/>
        </w:rPr>
        <w:t xml:space="preserve"> </w:t>
      </w:r>
      <w:r>
        <w:rPr>
          <w:sz w:val="20"/>
        </w:rPr>
        <w:t>pak</w:t>
      </w:r>
      <w:r>
        <w:rPr>
          <w:spacing w:val="-7"/>
          <w:sz w:val="20"/>
        </w:rPr>
        <w:t xml:space="preserve"> </w:t>
      </w:r>
      <w:r>
        <w:rPr>
          <w:sz w:val="20"/>
        </w:rPr>
        <w:t>k</w:t>
      </w:r>
      <w:r>
        <w:rPr>
          <w:spacing w:val="-6"/>
          <w:sz w:val="20"/>
        </w:rPr>
        <w:t xml:space="preserve"> </w:t>
      </w:r>
      <w:r>
        <w:rPr>
          <w:sz w:val="20"/>
        </w:rPr>
        <w:t>Platformě,</w:t>
      </w:r>
      <w:r>
        <w:rPr>
          <w:spacing w:val="-6"/>
          <w:sz w:val="20"/>
        </w:rPr>
        <w:t xml:space="preserve"> </w:t>
      </w:r>
      <w:r>
        <w:rPr>
          <w:sz w:val="20"/>
        </w:rPr>
        <w:t>a</w:t>
      </w:r>
      <w:r>
        <w:rPr>
          <w:spacing w:val="-8"/>
          <w:sz w:val="20"/>
        </w:rPr>
        <w:t xml:space="preserve"> </w:t>
      </w:r>
      <w:r>
        <w:rPr>
          <w:sz w:val="20"/>
        </w:rPr>
        <w:t>to</w:t>
      </w:r>
      <w:r>
        <w:rPr>
          <w:spacing w:val="-9"/>
          <w:sz w:val="20"/>
        </w:rPr>
        <w:t xml:space="preserve"> </w:t>
      </w:r>
      <w:r>
        <w:rPr>
          <w:sz w:val="20"/>
        </w:rPr>
        <w:t>výhradně</w:t>
      </w:r>
      <w:r>
        <w:rPr>
          <w:spacing w:val="-6"/>
          <w:sz w:val="20"/>
        </w:rPr>
        <w:t xml:space="preserve"> </w:t>
      </w:r>
      <w:r>
        <w:rPr>
          <w:sz w:val="20"/>
        </w:rPr>
        <w:t>za</w:t>
      </w:r>
      <w:r>
        <w:rPr>
          <w:spacing w:val="-9"/>
          <w:sz w:val="20"/>
        </w:rPr>
        <w:t xml:space="preserve"> </w:t>
      </w:r>
      <w:r>
        <w:rPr>
          <w:sz w:val="20"/>
        </w:rPr>
        <w:t>účelem jejího</w:t>
      </w:r>
      <w:r>
        <w:rPr>
          <w:spacing w:val="-12"/>
          <w:sz w:val="20"/>
        </w:rPr>
        <w:t xml:space="preserve"> </w:t>
      </w:r>
      <w:r>
        <w:rPr>
          <w:sz w:val="20"/>
        </w:rPr>
        <w:t>využití</w:t>
      </w:r>
      <w:r>
        <w:rPr>
          <w:spacing w:val="-10"/>
          <w:sz w:val="20"/>
        </w:rPr>
        <w:t xml:space="preserve"> </w:t>
      </w:r>
      <w:r>
        <w:rPr>
          <w:sz w:val="20"/>
        </w:rPr>
        <w:t>v</w:t>
      </w:r>
      <w:r>
        <w:rPr>
          <w:spacing w:val="-6"/>
          <w:sz w:val="20"/>
        </w:rPr>
        <w:t xml:space="preserve"> </w:t>
      </w:r>
      <w:r>
        <w:rPr>
          <w:sz w:val="20"/>
        </w:rPr>
        <w:t>rámci</w:t>
      </w:r>
      <w:r>
        <w:rPr>
          <w:spacing w:val="-10"/>
          <w:sz w:val="20"/>
        </w:rPr>
        <w:t xml:space="preserve"> </w:t>
      </w:r>
      <w:r>
        <w:rPr>
          <w:sz w:val="20"/>
        </w:rPr>
        <w:t>řešení</w:t>
      </w:r>
      <w:r>
        <w:rPr>
          <w:spacing w:val="-5"/>
          <w:sz w:val="20"/>
        </w:rPr>
        <w:t xml:space="preserve"> </w:t>
      </w:r>
      <w:r>
        <w:rPr>
          <w:sz w:val="20"/>
        </w:rPr>
        <w:t>eJIS.</w:t>
      </w:r>
      <w:r>
        <w:rPr>
          <w:spacing w:val="-10"/>
          <w:sz w:val="20"/>
        </w:rPr>
        <w:t xml:space="preserve"> </w:t>
      </w:r>
      <w:r>
        <w:rPr>
          <w:sz w:val="20"/>
        </w:rPr>
        <w:t>Tato</w:t>
      </w:r>
      <w:r>
        <w:rPr>
          <w:spacing w:val="-9"/>
          <w:sz w:val="20"/>
        </w:rPr>
        <w:t xml:space="preserve"> </w:t>
      </w:r>
      <w:r>
        <w:rPr>
          <w:sz w:val="20"/>
        </w:rPr>
        <w:t>Licence</w:t>
      </w:r>
      <w:r>
        <w:rPr>
          <w:spacing w:val="-11"/>
          <w:sz w:val="20"/>
        </w:rPr>
        <w:t xml:space="preserve"> </w:t>
      </w:r>
      <w:r>
        <w:rPr>
          <w:sz w:val="20"/>
        </w:rPr>
        <w:t>se</w:t>
      </w:r>
      <w:r>
        <w:rPr>
          <w:spacing w:val="-8"/>
          <w:sz w:val="20"/>
        </w:rPr>
        <w:t xml:space="preserve"> </w:t>
      </w:r>
      <w:r>
        <w:rPr>
          <w:sz w:val="20"/>
        </w:rPr>
        <w:t>uděluje</w:t>
      </w:r>
      <w:r>
        <w:rPr>
          <w:spacing w:val="-11"/>
          <w:sz w:val="20"/>
        </w:rPr>
        <w:t xml:space="preserve"> </w:t>
      </w:r>
      <w:r>
        <w:rPr>
          <w:sz w:val="20"/>
        </w:rPr>
        <w:t>na</w:t>
      </w:r>
      <w:r>
        <w:rPr>
          <w:spacing w:val="-9"/>
          <w:sz w:val="20"/>
        </w:rPr>
        <w:t xml:space="preserve"> </w:t>
      </w:r>
      <w:r>
        <w:rPr>
          <w:sz w:val="20"/>
        </w:rPr>
        <w:t>dobu</w:t>
      </w:r>
      <w:r>
        <w:rPr>
          <w:spacing w:val="-8"/>
          <w:sz w:val="20"/>
        </w:rPr>
        <w:t xml:space="preserve"> </w:t>
      </w:r>
      <w:r>
        <w:rPr>
          <w:sz w:val="20"/>
        </w:rPr>
        <w:t>trvání</w:t>
      </w:r>
      <w:r>
        <w:rPr>
          <w:spacing w:val="-10"/>
          <w:sz w:val="20"/>
        </w:rPr>
        <w:t xml:space="preserve"> </w:t>
      </w:r>
      <w:r>
        <w:rPr>
          <w:sz w:val="20"/>
        </w:rPr>
        <w:t>této</w:t>
      </w:r>
      <w:r>
        <w:rPr>
          <w:spacing w:val="-8"/>
          <w:sz w:val="20"/>
        </w:rPr>
        <w:t xml:space="preserve"> </w:t>
      </w:r>
      <w:r>
        <w:rPr>
          <w:sz w:val="20"/>
        </w:rPr>
        <w:t>Smlouvy,</w:t>
      </w:r>
      <w:r>
        <w:rPr>
          <w:spacing w:val="-11"/>
          <w:sz w:val="20"/>
        </w:rPr>
        <w:t xml:space="preserve"> </w:t>
      </w:r>
      <w:r>
        <w:rPr>
          <w:sz w:val="20"/>
        </w:rPr>
        <w:t>přičemž její konkrétní rozsah a podmínky jsou stanoveny v Příloze č.</w:t>
      </w:r>
      <w:r>
        <w:rPr>
          <w:spacing w:val="-10"/>
          <w:sz w:val="20"/>
        </w:rPr>
        <w:t xml:space="preserve"> </w:t>
      </w:r>
      <w:r>
        <w:rPr>
          <w:sz w:val="20"/>
        </w:rPr>
        <w:t>4.</w:t>
      </w:r>
    </w:p>
    <w:p w14:paraId="6FD6F5D9" w14:textId="77777777" w:rsidR="006467A6" w:rsidRDefault="006467A6">
      <w:pPr>
        <w:pStyle w:val="Zkladntext"/>
        <w:spacing w:before="10"/>
      </w:pPr>
    </w:p>
    <w:p w14:paraId="24A282F7" w14:textId="77777777" w:rsidR="006467A6" w:rsidRDefault="00EC298F">
      <w:pPr>
        <w:pStyle w:val="Odstavecseseznamem"/>
        <w:numPr>
          <w:ilvl w:val="1"/>
          <w:numId w:val="4"/>
        </w:numPr>
        <w:tabs>
          <w:tab w:val="left" w:pos="916"/>
          <w:tab w:val="left" w:pos="917"/>
        </w:tabs>
        <w:rPr>
          <w:sz w:val="20"/>
        </w:rPr>
      </w:pPr>
      <w:bookmarkStart w:id="47" w:name="8.2_Licence_podléhá_následujícím_omezení"/>
      <w:bookmarkEnd w:id="47"/>
      <w:r>
        <w:rPr>
          <w:sz w:val="20"/>
        </w:rPr>
        <w:t>Licence podléhá následujícím omezením:</w:t>
      </w:r>
    </w:p>
    <w:p w14:paraId="0986FE66" w14:textId="77777777" w:rsidR="006467A6" w:rsidRDefault="006467A6">
      <w:pPr>
        <w:pStyle w:val="Zkladntext"/>
        <w:spacing w:before="10"/>
      </w:pPr>
    </w:p>
    <w:p w14:paraId="1ADA392B" w14:textId="77777777" w:rsidR="006467A6" w:rsidRDefault="00EC298F">
      <w:pPr>
        <w:pStyle w:val="Odstavecseseznamem"/>
        <w:numPr>
          <w:ilvl w:val="2"/>
          <w:numId w:val="4"/>
        </w:numPr>
        <w:tabs>
          <w:tab w:val="left" w:pos="1819"/>
        </w:tabs>
        <w:ind w:left="1818" w:right="118"/>
        <w:jc w:val="both"/>
        <w:rPr>
          <w:sz w:val="20"/>
        </w:rPr>
      </w:pPr>
      <w:bookmarkStart w:id="48" w:name="8.2.1_Práva_duševního_vlastnictví_smí_po"/>
      <w:bookmarkEnd w:id="48"/>
      <w:r>
        <w:rPr>
          <w:sz w:val="20"/>
        </w:rPr>
        <w:t>Práva</w:t>
      </w:r>
      <w:r>
        <w:rPr>
          <w:spacing w:val="-5"/>
          <w:sz w:val="20"/>
        </w:rPr>
        <w:t xml:space="preserve"> </w:t>
      </w:r>
      <w:r>
        <w:rPr>
          <w:sz w:val="20"/>
        </w:rPr>
        <w:t>duševního</w:t>
      </w:r>
      <w:r>
        <w:rPr>
          <w:spacing w:val="-5"/>
          <w:sz w:val="20"/>
        </w:rPr>
        <w:t xml:space="preserve"> </w:t>
      </w:r>
      <w:r>
        <w:rPr>
          <w:sz w:val="20"/>
        </w:rPr>
        <w:t>vlastnictví</w:t>
      </w:r>
      <w:r>
        <w:rPr>
          <w:spacing w:val="-3"/>
          <w:sz w:val="20"/>
        </w:rPr>
        <w:t xml:space="preserve"> </w:t>
      </w:r>
      <w:r>
        <w:rPr>
          <w:sz w:val="20"/>
        </w:rPr>
        <w:t>smí</w:t>
      </w:r>
      <w:r>
        <w:rPr>
          <w:spacing w:val="-5"/>
          <w:sz w:val="20"/>
        </w:rPr>
        <w:t xml:space="preserve"> </w:t>
      </w:r>
      <w:r>
        <w:rPr>
          <w:sz w:val="20"/>
        </w:rPr>
        <w:t>používat</w:t>
      </w:r>
      <w:r>
        <w:rPr>
          <w:spacing w:val="-5"/>
          <w:sz w:val="20"/>
        </w:rPr>
        <w:t xml:space="preserve"> </w:t>
      </w:r>
      <w:r>
        <w:rPr>
          <w:sz w:val="20"/>
        </w:rPr>
        <w:t>pouze</w:t>
      </w:r>
      <w:r>
        <w:rPr>
          <w:spacing w:val="-5"/>
          <w:sz w:val="20"/>
        </w:rPr>
        <w:t xml:space="preserve"> </w:t>
      </w:r>
      <w:r>
        <w:rPr>
          <w:sz w:val="20"/>
        </w:rPr>
        <w:t>Klient</w:t>
      </w:r>
      <w:r>
        <w:rPr>
          <w:spacing w:val="-3"/>
          <w:sz w:val="20"/>
        </w:rPr>
        <w:t xml:space="preserve"> </w:t>
      </w:r>
      <w:r>
        <w:rPr>
          <w:sz w:val="20"/>
        </w:rPr>
        <w:t>a</w:t>
      </w:r>
      <w:r>
        <w:rPr>
          <w:spacing w:val="-4"/>
          <w:sz w:val="20"/>
        </w:rPr>
        <w:t xml:space="preserve"> </w:t>
      </w:r>
      <w:r>
        <w:rPr>
          <w:sz w:val="20"/>
        </w:rPr>
        <w:t>jeho</w:t>
      </w:r>
      <w:r>
        <w:rPr>
          <w:spacing w:val="-5"/>
          <w:sz w:val="20"/>
        </w:rPr>
        <w:t xml:space="preserve"> </w:t>
      </w:r>
      <w:r>
        <w:rPr>
          <w:sz w:val="20"/>
        </w:rPr>
        <w:t>zaměstnanci,</w:t>
      </w:r>
      <w:r>
        <w:rPr>
          <w:spacing w:val="-3"/>
          <w:sz w:val="20"/>
        </w:rPr>
        <w:t xml:space="preserve"> </w:t>
      </w:r>
      <w:r>
        <w:rPr>
          <w:sz w:val="20"/>
        </w:rPr>
        <w:t>případně jiné osoby, kterým Klient výslovně přidělí přístupová oprávnění (dále jen „oprávnění uživatelé“), a to v počtu nepřekračujícím limit stanovený v Příloze č.</w:t>
      </w:r>
      <w:r>
        <w:rPr>
          <w:spacing w:val="-15"/>
          <w:sz w:val="20"/>
        </w:rPr>
        <w:t xml:space="preserve"> </w:t>
      </w:r>
      <w:r>
        <w:rPr>
          <w:sz w:val="20"/>
        </w:rPr>
        <w:t>4.</w:t>
      </w:r>
    </w:p>
    <w:p w14:paraId="40CFDD3E" w14:textId="77777777" w:rsidR="006467A6" w:rsidRDefault="006467A6">
      <w:pPr>
        <w:pStyle w:val="Zkladntext"/>
        <w:rPr>
          <w:sz w:val="21"/>
        </w:rPr>
      </w:pPr>
    </w:p>
    <w:p w14:paraId="01677D54" w14:textId="77777777" w:rsidR="006467A6" w:rsidRDefault="00EC298F">
      <w:pPr>
        <w:pStyle w:val="Odstavecseseznamem"/>
        <w:numPr>
          <w:ilvl w:val="2"/>
          <w:numId w:val="4"/>
        </w:numPr>
        <w:tabs>
          <w:tab w:val="left" w:pos="1819"/>
        </w:tabs>
        <w:ind w:left="1818" w:right="119"/>
        <w:jc w:val="both"/>
        <w:rPr>
          <w:sz w:val="20"/>
        </w:rPr>
      </w:pPr>
      <w:bookmarkStart w:id="49" w:name="8.2.2_Služby_nesmí_být_využívány_jinými_"/>
      <w:bookmarkEnd w:id="49"/>
      <w:r>
        <w:rPr>
          <w:sz w:val="20"/>
        </w:rPr>
        <w:t>Služby nesmí být využívány jinými osobami nebo nad rámec rozsahu uvedeného v této Smlouvě bez předchozího písemného souhlasu</w:t>
      </w:r>
      <w:r>
        <w:rPr>
          <w:spacing w:val="-4"/>
          <w:sz w:val="20"/>
        </w:rPr>
        <w:t xml:space="preserve"> </w:t>
      </w:r>
      <w:r>
        <w:rPr>
          <w:sz w:val="20"/>
        </w:rPr>
        <w:t>Poskytovatele.</w:t>
      </w:r>
    </w:p>
    <w:p w14:paraId="7A3F9EE8" w14:textId="77777777" w:rsidR="006467A6" w:rsidRDefault="006467A6">
      <w:pPr>
        <w:jc w:val="both"/>
        <w:rPr>
          <w:sz w:val="20"/>
        </w:rPr>
        <w:sectPr w:rsidR="006467A6">
          <w:pgSz w:w="11910" w:h="16840"/>
          <w:pgMar w:top="1320" w:right="1300" w:bottom="920" w:left="1220" w:header="0" w:footer="732" w:gutter="0"/>
          <w:cols w:space="708"/>
        </w:sectPr>
      </w:pPr>
    </w:p>
    <w:p w14:paraId="75C02E9A" w14:textId="77777777" w:rsidR="006467A6" w:rsidRDefault="00EC298F">
      <w:pPr>
        <w:pStyle w:val="Odstavecseseznamem"/>
        <w:numPr>
          <w:ilvl w:val="1"/>
          <w:numId w:val="4"/>
        </w:numPr>
        <w:tabs>
          <w:tab w:val="left" w:pos="916"/>
        </w:tabs>
        <w:spacing w:before="77"/>
        <w:ind w:left="915" w:right="117"/>
        <w:jc w:val="both"/>
        <w:rPr>
          <w:sz w:val="20"/>
        </w:rPr>
      </w:pPr>
      <w:bookmarkStart w:id="50" w:name="8.3_S_výjimkou_oprávnění_přidělovat_přís"/>
      <w:bookmarkEnd w:id="50"/>
      <w:r>
        <w:rPr>
          <w:sz w:val="20"/>
        </w:rPr>
        <w:lastRenderedPageBreak/>
        <w:t>S výjimkou oprávnění přidělovat přístup oprávněným uživatelům podle čl. 8.2.1 není Klient oprávněn poskytovat podlicence, převádět licenci nebo zpřístupňovat Platformu či jinou část Služeb</w:t>
      </w:r>
      <w:r>
        <w:rPr>
          <w:spacing w:val="-13"/>
          <w:sz w:val="20"/>
        </w:rPr>
        <w:t xml:space="preserve"> </w:t>
      </w:r>
      <w:r>
        <w:rPr>
          <w:sz w:val="20"/>
        </w:rPr>
        <w:t>třetím</w:t>
      </w:r>
      <w:r>
        <w:rPr>
          <w:spacing w:val="-9"/>
          <w:sz w:val="20"/>
        </w:rPr>
        <w:t xml:space="preserve"> </w:t>
      </w:r>
      <w:r>
        <w:rPr>
          <w:sz w:val="20"/>
        </w:rPr>
        <w:t>stranám.</w:t>
      </w:r>
      <w:r>
        <w:rPr>
          <w:spacing w:val="-10"/>
          <w:sz w:val="20"/>
        </w:rPr>
        <w:t xml:space="preserve"> </w:t>
      </w:r>
      <w:r>
        <w:rPr>
          <w:sz w:val="20"/>
        </w:rPr>
        <w:t>Klient</w:t>
      </w:r>
      <w:r>
        <w:rPr>
          <w:spacing w:val="-11"/>
          <w:sz w:val="20"/>
        </w:rPr>
        <w:t xml:space="preserve"> </w:t>
      </w:r>
      <w:r>
        <w:rPr>
          <w:sz w:val="20"/>
        </w:rPr>
        <w:t>dále</w:t>
      </w:r>
      <w:r>
        <w:rPr>
          <w:spacing w:val="-12"/>
          <w:sz w:val="20"/>
        </w:rPr>
        <w:t xml:space="preserve"> </w:t>
      </w:r>
      <w:r>
        <w:rPr>
          <w:sz w:val="20"/>
        </w:rPr>
        <w:t>nesmí</w:t>
      </w:r>
      <w:r>
        <w:rPr>
          <w:spacing w:val="-10"/>
          <w:sz w:val="20"/>
        </w:rPr>
        <w:t xml:space="preserve"> </w:t>
      </w:r>
      <w:r>
        <w:rPr>
          <w:sz w:val="20"/>
        </w:rPr>
        <w:t>Platformu</w:t>
      </w:r>
      <w:r>
        <w:rPr>
          <w:spacing w:val="-9"/>
          <w:sz w:val="20"/>
        </w:rPr>
        <w:t xml:space="preserve"> </w:t>
      </w:r>
      <w:r>
        <w:rPr>
          <w:sz w:val="20"/>
        </w:rPr>
        <w:t>reprodukovat,</w:t>
      </w:r>
      <w:r>
        <w:rPr>
          <w:spacing w:val="-10"/>
          <w:sz w:val="20"/>
        </w:rPr>
        <w:t xml:space="preserve"> </w:t>
      </w:r>
      <w:r>
        <w:rPr>
          <w:sz w:val="20"/>
        </w:rPr>
        <w:t>dekompilovat,</w:t>
      </w:r>
      <w:r>
        <w:rPr>
          <w:spacing w:val="-9"/>
          <w:sz w:val="20"/>
        </w:rPr>
        <w:t xml:space="preserve"> </w:t>
      </w:r>
      <w:r>
        <w:rPr>
          <w:sz w:val="20"/>
        </w:rPr>
        <w:t>analyzovat</w:t>
      </w:r>
      <w:r>
        <w:rPr>
          <w:spacing w:val="-10"/>
          <w:sz w:val="20"/>
        </w:rPr>
        <w:t xml:space="preserve"> </w:t>
      </w:r>
      <w:r>
        <w:rPr>
          <w:sz w:val="20"/>
        </w:rPr>
        <w:t>ani měnit mimo rozsah oprávnění daný touto</w:t>
      </w:r>
      <w:r>
        <w:rPr>
          <w:spacing w:val="-5"/>
          <w:sz w:val="20"/>
        </w:rPr>
        <w:t xml:space="preserve"> </w:t>
      </w:r>
      <w:r>
        <w:rPr>
          <w:sz w:val="20"/>
        </w:rPr>
        <w:t>Smlouvou.</w:t>
      </w:r>
    </w:p>
    <w:p w14:paraId="68C8CD25" w14:textId="77777777" w:rsidR="006467A6" w:rsidRDefault="006467A6">
      <w:pPr>
        <w:pStyle w:val="Zkladntext"/>
        <w:rPr>
          <w:sz w:val="21"/>
        </w:rPr>
      </w:pPr>
    </w:p>
    <w:p w14:paraId="7A72E060" w14:textId="77777777" w:rsidR="006467A6" w:rsidRDefault="00EC298F">
      <w:pPr>
        <w:pStyle w:val="Nadpis1"/>
        <w:numPr>
          <w:ilvl w:val="0"/>
          <w:numId w:val="4"/>
        </w:numPr>
        <w:tabs>
          <w:tab w:val="left" w:pos="915"/>
          <w:tab w:val="left" w:pos="916"/>
        </w:tabs>
        <w:ind w:left="915"/>
      </w:pPr>
      <w:bookmarkStart w:id="51" w:name="9._DOSTUPNOST_SLUŽEB"/>
      <w:bookmarkEnd w:id="51"/>
      <w:r>
        <w:t>DOSTUPNOST</w:t>
      </w:r>
      <w:r>
        <w:rPr>
          <w:spacing w:val="-9"/>
        </w:rPr>
        <w:t xml:space="preserve"> </w:t>
      </w:r>
      <w:r>
        <w:t>SLUŽEB</w:t>
      </w:r>
    </w:p>
    <w:p w14:paraId="2416BE36" w14:textId="77777777" w:rsidR="006467A6" w:rsidRDefault="006467A6">
      <w:pPr>
        <w:pStyle w:val="Zkladntext"/>
        <w:spacing w:before="8"/>
        <w:rPr>
          <w:b/>
        </w:rPr>
      </w:pPr>
    </w:p>
    <w:p w14:paraId="178BD07F" w14:textId="77777777" w:rsidR="006467A6" w:rsidRDefault="00EC298F">
      <w:pPr>
        <w:pStyle w:val="Odstavecseseznamem"/>
        <w:numPr>
          <w:ilvl w:val="1"/>
          <w:numId w:val="4"/>
        </w:numPr>
        <w:tabs>
          <w:tab w:val="left" w:pos="916"/>
        </w:tabs>
        <w:ind w:left="915" w:right="119"/>
        <w:jc w:val="both"/>
        <w:rPr>
          <w:sz w:val="20"/>
        </w:rPr>
      </w:pPr>
      <w:bookmarkStart w:id="52" w:name="9.1_Poskytovatel_vynaloží_přiměřené_úsil"/>
      <w:bookmarkEnd w:id="52"/>
      <w:r>
        <w:rPr>
          <w:sz w:val="20"/>
        </w:rPr>
        <w:t>Poskytovatel</w:t>
      </w:r>
      <w:r>
        <w:rPr>
          <w:spacing w:val="-14"/>
          <w:sz w:val="20"/>
        </w:rPr>
        <w:t xml:space="preserve"> </w:t>
      </w:r>
      <w:r>
        <w:rPr>
          <w:sz w:val="20"/>
        </w:rPr>
        <w:t>vynaloží</w:t>
      </w:r>
      <w:r>
        <w:rPr>
          <w:spacing w:val="-12"/>
          <w:sz w:val="20"/>
        </w:rPr>
        <w:t xml:space="preserve"> </w:t>
      </w:r>
      <w:r>
        <w:rPr>
          <w:sz w:val="20"/>
        </w:rPr>
        <w:t>přiměřené</w:t>
      </w:r>
      <w:r>
        <w:rPr>
          <w:spacing w:val="-12"/>
          <w:sz w:val="20"/>
        </w:rPr>
        <w:t xml:space="preserve"> </w:t>
      </w:r>
      <w:r>
        <w:rPr>
          <w:sz w:val="20"/>
        </w:rPr>
        <w:t>úsilí,</w:t>
      </w:r>
      <w:r>
        <w:rPr>
          <w:spacing w:val="-12"/>
          <w:sz w:val="20"/>
        </w:rPr>
        <w:t xml:space="preserve"> </w:t>
      </w:r>
      <w:r>
        <w:rPr>
          <w:sz w:val="20"/>
        </w:rPr>
        <w:t>aby</w:t>
      </w:r>
      <w:r>
        <w:rPr>
          <w:spacing w:val="-12"/>
          <w:sz w:val="20"/>
        </w:rPr>
        <w:t xml:space="preserve"> </w:t>
      </w:r>
      <w:r>
        <w:rPr>
          <w:sz w:val="20"/>
        </w:rPr>
        <w:t>udržel</w:t>
      </w:r>
      <w:r>
        <w:rPr>
          <w:spacing w:val="-13"/>
          <w:sz w:val="20"/>
        </w:rPr>
        <w:t xml:space="preserve"> </w:t>
      </w:r>
      <w:r>
        <w:rPr>
          <w:sz w:val="20"/>
        </w:rPr>
        <w:t>dostupnost</w:t>
      </w:r>
      <w:r>
        <w:rPr>
          <w:spacing w:val="-12"/>
          <w:sz w:val="20"/>
        </w:rPr>
        <w:t xml:space="preserve"> </w:t>
      </w:r>
      <w:r>
        <w:rPr>
          <w:sz w:val="20"/>
        </w:rPr>
        <w:t>Služeb</w:t>
      </w:r>
      <w:r>
        <w:rPr>
          <w:spacing w:val="-15"/>
          <w:sz w:val="20"/>
        </w:rPr>
        <w:t xml:space="preserve"> </w:t>
      </w:r>
      <w:r>
        <w:rPr>
          <w:sz w:val="20"/>
        </w:rPr>
        <w:t>pro</w:t>
      </w:r>
      <w:r>
        <w:rPr>
          <w:spacing w:val="-9"/>
          <w:sz w:val="20"/>
        </w:rPr>
        <w:t xml:space="preserve"> </w:t>
      </w:r>
      <w:r>
        <w:rPr>
          <w:sz w:val="20"/>
        </w:rPr>
        <w:t>Klienta,</w:t>
      </w:r>
      <w:r>
        <w:rPr>
          <w:spacing w:val="-13"/>
          <w:sz w:val="20"/>
        </w:rPr>
        <w:t xml:space="preserve"> </w:t>
      </w:r>
      <w:r>
        <w:rPr>
          <w:sz w:val="20"/>
        </w:rPr>
        <w:t>ale</w:t>
      </w:r>
      <w:r>
        <w:rPr>
          <w:spacing w:val="-12"/>
          <w:sz w:val="20"/>
        </w:rPr>
        <w:t xml:space="preserve"> </w:t>
      </w:r>
      <w:r>
        <w:rPr>
          <w:sz w:val="20"/>
        </w:rPr>
        <w:t>nezaručuje jejich 100% dostupnost.</w:t>
      </w:r>
    </w:p>
    <w:p w14:paraId="69CA586C" w14:textId="77777777" w:rsidR="006467A6" w:rsidRDefault="006467A6">
      <w:pPr>
        <w:pStyle w:val="Zkladntext"/>
        <w:spacing w:before="11"/>
      </w:pPr>
    </w:p>
    <w:p w14:paraId="12AF2198" w14:textId="77777777" w:rsidR="006467A6" w:rsidRDefault="00EC298F">
      <w:pPr>
        <w:pStyle w:val="Odstavecseseznamem"/>
        <w:numPr>
          <w:ilvl w:val="1"/>
          <w:numId w:val="4"/>
        </w:numPr>
        <w:tabs>
          <w:tab w:val="left" w:pos="915"/>
          <w:tab w:val="left" w:pos="916"/>
        </w:tabs>
        <w:ind w:left="915"/>
        <w:rPr>
          <w:sz w:val="20"/>
        </w:rPr>
      </w:pPr>
      <w:bookmarkStart w:id="53" w:name="9.2_Pro_vyloučení_pochybností_se_za_poru"/>
      <w:bookmarkEnd w:id="53"/>
      <w:r>
        <w:rPr>
          <w:sz w:val="20"/>
        </w:rPr>
        <w:t>Pro vyloučení pochybností se za porušení této Smlouvy dále nepovažuje nedostupnost</w:t>
      </w:r>
      <w:r>
        <w:rPr>
          <w:spacing w:val="-34"/>
          <w:sz w:val="20"/>
        </w:rPr>
        <w:t xml:space="preserve"> </w:t>
      </w:r>
      <w:r>
        <w:rPr>
          <w:sz w:val="20"/>
        </w:rPr>
        <w:t>Služeb</w:t>
      </w:r>
    </w:p>
    <w:p w14:paraId="63A88F72" w14:textId="77777777" w:rsidR="006467A6" w:rsidRDefault="00EC298F">
      <w:pPr>
        <w:pStyle w:val="Zkladntext"/>
        <w:spacing w:before="1"/>
        <w:ind w:left="915"/>
      </w:pPr>
      <w:r>
        <w:t>pro Klienta způsobená přímo nebo nepřímo některou z následujících příčin:</w:t>
      </w:r>
    </w:p>
    <w:p w14:paraId="5493F057" w14:textId="77777777" w:rsidR="006467A6" w:rsidRDefault="006467A6">
      <w:pPr>
        <w:pStyle w:val="Zkladntext"/>
        <w:spacing w:before="10"/>
      </w:pPr>
    </w:p>
    <w:p w14:paraId="4A7810F9" w14:textId="77777777" w:rsidR="006467A6" w:rsidRDefault="00EC298F">
      <w:pPr>
        <w:pStyle w:val="Odstavecseseznamem"/>
        <w:numPr>
          <w:ilvl w:val="2"/>
          <w:numId w:val="4"/>
        </w:numPr>
        <w:tabs>
          <w:tab w:val="left" w:pos="1818"/>
          <w:tab w:val="left" w:pos="1819"/>
        </w:tabs>
        <w:ind w:left="1818" w:hanging="904"/>
        <w:rPr>
          <w:sz w:val="20"/>
        </w:rPr>
      </w:pPr>
      <w:bookmarkStart w:id="54" w:name="9.2.1_výskyt_Události_vyšší_moci;"/>
      <w:bookmarkEnd w:id="54"/>
      <w:r>
        <w:rPr>
          <w:sz w:val="20"/>
        </w:rPr>
        <w:t>výskyt Události vyšší</w:t>
      </w:r>
      <w:r>
        <w:rPr>
          <w:spacing w:val="-5"/>
          <w:sz w:val="20"/>
        </w:rPr>
        <w:t xml:space="preserve"> </w:t>
      </w:r>
      <w:r>
        <w:rPr>
          <w:sz w:val="20"/>
        </w:rPr>
        <w:t>moci;</w:t>
      </w:r>
    </w:p>
    <w:p w14:paraId="7B2FF25A" w14:textId="77777777" w:rsidR="006467A6" w:rsidRDefault="006467A6">
      <w:pPr>
        <w:pStyle w:val="Zkladntext"/>
        <w:spacing w:before="10"/>
      </w:pPr>
    </w:p>
    <w:p w14:paraId="797154FD" w14:textId="77777777" w:rsidR="006467A6" w:rsidRDefault="00EC298F">
      <w:pPr>
        <w:pStyle w:val="Odstavecseseznamem"/>
        <w:numPr>
          <w:ilvl w:val="2"/>
          <w:numId w:val="4"/>
        </w:numPr>
        <w:tabs>
          <w:tab w:val="left" w:pos="1818"/>
          <w:tab w:val="left" w:pos="1819"/>
        </w:tabs>
        <w:ind w:left="1818" w:hanging="904"/>
        <w:rPr>
          <w:sz w:val="20"/>
        </w:rPr>
      </w:pPr>
      <w:bookmarkStart w:id="55" w:name="9.2.2_porucha_nebo_selhání_internetu_neb"/>
      <w:bookmarkEnd w:id="55"/>
      <w:r>
        <w:rPr>
          <w:sz w:val="20"/>
        </w:rPr>
        <w:t>porucha nebo selhání internetu nebo jakékoli veřejné telekomunikační</w:t>
      </w:r>
      <w:r>
        <w:rPr>
          <w:spacing w:val="-13"/>
          <w:sz w:val="20"/>
        </w:rPr>
        <w:t xml:space="preserve"> </w:t>
      </w:r>
      <w:r>
        <w:rPr>
          <w:sz w:val="20"/>
        </w:rPr>
        <w:t>sítě;</w:t>
      </w:r>
    </w:p>
    <w:p w14:paraId="0BD65624" w14:textId="77777777" w:rsidR="006467A6" w:rsidRDefault="006467A6">
      <w:pPr>
        <w:pStyle w:val="Zkladntext"/>
        <w:spacing w:before="8"/>
      </w:pPr>
    </w:p>
    <w:p w14:paraId="38B349AB" w14:textId="77777777" w:rsidR="006467A6" w:rsidRDefault="00EC298F">
      <w:pPr>
        <w:pStyle w:val="Odstavecseseznamem"/>
        <w:numPr>
          <w:ilvl w:val="2"/>
          <w:numId w:val="4"/>
        </w:numPr>
        <w:tabs>
          <w:tab w:val="left" w:pos="1818"/>
          <w:tab w:val="left" w:pos="1819"/>
        </w:tabs>
        <w:ind w:left="1818" w:hanging="904"/>
        <w:rPr>
          <w:sz w:val="20"/>
        </w:rPr>
      </w:pPr>
      <w:bookmarkStart w:id="56" w:name="9.2.3_porucha_nebo_selhání_počítačových_"/>
      <w:bookmarkEnd w:id="56"/>
      <w:r>
        <w:rPr>
          <w:sz w:val="20"/>
        </w:rPr>
        <w:t>porucha nebo selhání počítačových systémů nebo sítí Poskytovatele nebo</w:t>
      </w:r>
      <w:r>
        <w:rPr>
          <w:spacing w:val="-21"/>
          <w:sz w:val="20"/>
        </w:rPr>
        <w:t xml:space="preserve"> </w:t>
      </w:r>
      <w:r>
        <w:rPr>
          <w:sz w:val="20"/>
        </w:rPr>
        <w:t>Klienta;</w:t>
      </w:r>
    </w:p>
    <w:p w14:paraId="511DED80" w14:textId="77777777" w:rsidR="006467A6" w:rsidRDefault="006467A6">
      <w:pPr>
        <w:pStyle w:val="Zkladntext"/>
        <w:spacing w:before="10"/>
      </w:pPr>
    </w:p>
    <w:p w14:paraId="042D332D" w14:textId="77777777" w:rsidR="006467A6" w:rsidRDefault="00EC298F">
      <w:pPr>
        <w:pStyle w:val="Odstavecseseznamem"/>
        <w:numPr>
          <w:ilvl w:val="2"/>
          <w:numId w:val="4"/>
        </w:numPr>
        <w:tabs>
          <w:tab w:val="left" w:pos="1818"/>
          <w:tab w:val="left" w:pos="1819"/>
        </w:tabs>
        <w:spacing w:before="1"/>
        <w:ind w:left="1818" w:hanging="904"/>
        <w:rPr>
          <w:sz w:val="20"/>
        </w:rPr>
      </w:pPr>
      <w:bookmarkStart w:id="57" w:name="9.2.4_jakékoli_porušení_této_Smlouvy_ze_"/>
      <w:bookmarkEnd w:id="57"/>
      <w:r>
        <w:rPr>
          <w:sz w:val="20"/>
        </w:rPr>
        <w:t>jakékoli porušení této Smlouvy ze strany Klienta;</w:t>
      </w:r>
      <w:r>
        <w:rPr>
          <w:spacing w:val="-4"/>
          <w:sz w:val="20"/>
        </w:rPr>
        <w:t xml:space="preserve"> </w:t>
      </w:r>
      <w:r>
        <w:rPr>
          <w:sz w:val="20"/>
        </w:rPr>
        <w:t>nebo</w:t>
      </w:r>
    </w:p>
    <w:p w14:paraId="5510F97F" w14:textId="77777777" w:rsidR="006467A6" w:rsidRDefault="006467A6">
      <w:pPr>
        <w:pStyle w:val="Zkladntext"/>
        <w:spacing w:before="10"/>
      </w:pPr>
    </w:p>
    <w:p w14:paraId="0740672A" w14:textId="77777777" w:rsidR="006467A6" w:rsidRDefault="00EC298F">
      <w:pPr>
        <w:pStyle w:val="Odstavecseseznamem"/>
        <w:numPr>
          <w:ilvl w:val="2"/>
          <w:numId w:val="4"/>
        </w:numPr>
        <w:tabs>
          <w:tab w:val="left" w:pos="1817"/>
          <w:tab w:val="left" w:pos="1818"/>
        </w:tabs>
        <w:rPr>
          <w:sz w:val="20"/>
        </w:rPr>
      </w:pPr>
      <w:bookmarkStart w:id="58" w:name="9.2.5_jakoukoli_plánovanou_údržbu_provád"/>
      <w:bookmarkEnd w:id="58"/>
      <w:r>
        <w:rPr>
          <w:sz w:val="20"/>
        </w:rPr>
        <w:t>jakoukoli plánovanou údržbu prováděnou v souladu s touto</w:t>
      </w:r>
      <w:r>
        <w:rPr>
          <w:spacing w:val="-6"/>
          <w:sz w:val="20"/>
        </w:rPr>
        <w:t xml:space="preserve"> </w:t>
      </w:r>
      <w:r>
        <w:rPr>
          <w:sz w:val="20"/>
        </w:rPr>
        <w:t>Smlouvou</w:t>
      </w:r>
    </w:p>
    <w:p w14:paraId="4CC26A8F" w14:textId="77777777" w:rsidR="006467A6" w:rsidRDefault="006467A6">
      <w:pPr>
        <w:pStyle w:val="Zkladntext"/>
        <w:spacing w:before="10"/>
      </w:pPr>
    </w:p>
    <w:p w14:paraId="597EC18B" w14:textId="77777777" w:rsidR="006467A6" w:rsidRDefault="00EC298F">
      <w:pPr>
        <w:pStyle w:val="Odstavecseseznamem"/>
        <w:numPr>
          <w:ilvl w:val="2"/>
          <w:numId w:val="4"/>
        </w:numPr>
        <w:tabs>
          <w:tab w:val="left" w:pos="1818"/>
        </w:tabs>
        <w:ind w:right="118"/>
        <w:jc w:val="both"/>
        <w:rPr>
          <w:sz w:val="20"/>
        </w:rPr>
      </w:pPr>
      <w:bookmarkStart w:id="59" w:name="9.2.6_neodpovídajícím_nastavením_koncové"/>
      <w:bookmarkEnd w:id="59"/>
      <w:r>
        <w:rPr>
          <w:sz w:val="20"/>
        </w:rPr>
        <w:t>neodpovídajícím nastavením koncového zařízení a jeho softwarového vybavení (včetně aplikací), na kterém je provozována aplikace Wallet, do níž Držitel ukládá Digitální</w:t>
      </w:r>
      <w:r>
        <w:rPr>
          <w:spacing w:val="-2"/>
          <w:sz w:val="20"/>
        </w:rPr>
        <w:t xml:space="preserve"> </w:t>
      </w:r>
      <w:r>
        <w:rPr>
          <w:sz w:val="20"/>
        </w:rPr>
        <w:t>kartu.</w:t>
      </w:r>
    </w:p>
    <w:p w14:paraId="6ED3EA47" w14:textId="77777777" w:rsidR="006467A6" w:rsidRDefault="006467A6">
      <w:pPr>
        <w:pStyle w:val="Zkladntext"/>
        <w:spacing w:before="9"/>
      </w:pPr>
    </w:p>
    <w:p w14:paraId="52CF9E80" w14:textId="77777777" w:rsidR="006467A6" w:rsidRDefault="00EC298F">
      <w:pPr>
        <w:pStyle w:val="Nadpis1"/>
        <w:numPr>
          <w:ilvl w:val="0"/>
          <w:numId w:val="4"/>
        </w:numPr>
        <w:tabs>
          <w:tab w:val="left" w:pos="915"/>
          <w:tab w:val="left" w:pos="916"/>
        </w:tabs>
        <w:ind w:left="915" w:hanging="721"/>
      </w:pPr>
      <w:bookmarkStart w:id="60" w:name="10._SLUŽBY_PODPORY"/>
      <w:bookmarkEnd w:id="60"/>
      <w:r>
        <w:t>SLUŽBY PODPORY</w:t>
      </w:r>
    </w:p>
    <w:p w14:paraId="02008652" w14:textId="77777777" w:rsidR="006467A6" w:rsidRDefault="006467A6">
      <w:pPr>
        <w:pStyle w:val="Zkladntext"/>
        <w:spacing w:before="10"/>
        <w:rPr>
          <w:b/>
        </w:rPr>
      </w:pPr>
    </w:p>
    <w:p w14:paraId="692DA7E4" w14:textId="77777777" w:rsidR="006467A6" w:rsidRDefault="00EC298F">
      <w:pPr>
        <w:pStyle w:val="Odstavecseseznamem"/>
        <w:numPr>
          <w:ilvl w:val="1"/>
          <w:numId w:val="4"/>
        </w:numPr>
        <w:tabs>
          <w:tab w:val="left" w:pos="915"/>
          <w:tab w:val="left" w:pos="916"/>
        </w:tabs>
        <w:spacing w:before="1"/>
        <w:ind w:left="915"/>
        <w:rPr>
          <w:sz w:val="20"/>
        </w:rPr>
      </w:pPr>
      <w:bookmarkStart w:id="61" w:name="10.1_Poskytovatel_bude_po_Dobu_trvání_po"/>
      <w:bookmarkEnd w:id="61"/>
      <w:r>
        <w:rPr>
          <w:sz w:val="20"/>
        </w:rPr>
        <w:t>Poskytovatel bude po Dobu trvání poskytovat Klientovi Služby</w:t>
      </w:r>
      <w:r>
        <w:rPr>
          <w:spacing w:val="-1"/>
          <w:sz w:val="20"/>
        </w:rPr>
        <w:t xml:space="preserve"> </w:t>
      </w:r>
      <w:r>
        <w:rPr>
          <w:sz w:val="20"/>
        </w:rPr>
        <w:t>podpory.</w:t>
      </w:r>
    </w:p>
    <w:p w14:paraId="178EC733" w14:textId="77777777" w:rsidR="006467A6" w:rsidRDefault="006467A6">
      <w:pPr>
        <w:pStyle w:val="Zkladntext"/>
        <w:spacing w:before="10"/>
      </w:pPr>
    </w:p>
    <w:p w14:paraId="5B7CB330" w14:textId="77777777" w:rsidR="006467A6" w:rsidRDefault="00EC298F">
      <w:pPr>
        <w:pStyle w:val="Odstavecseseznamem"/>
        <w:numPr>
          <w:ilvl w:val="1"/>
          <w:numId w:val="4"/>
        </w:numPr>
        <w:tabs>
          <w:tab w:val="left" w:pos="915"/>
          <w:tab w:val="left" w:pos="916"/>
        </w:tabs>
        <w:ind w:left="915"/>
        <w:rPr>
          <w:sz w:val="20"/>
        </w:rPr>
      </w:pPr>
      <w:bookmarkStart w:id="62" w:name="10.2_Poskytovatel_bude_poskytovat_Služby"/>
      <w:bookmarkEnd w:id="62"/>
      <w:r>
        <w:rPr>
          <w:sz w:val="20"/>
        </w:rPr>
        <w:t>Poskytovatel bude poskytovat Služby podpory s přiměřenou odborností a</w:t>
      </w:r>
      <w:r>
        <w:rPr>
          <w:spacing w:val="-8"/>
          <w:sz w:val="20"/>
        </w:rPr>
        <w:t xml:space="preserve"> </w:t>
      </w:r>
      <w:r>
        <w:rPr>
          <w:sz w:val="20"/>
        </w:rPr>
        <w:t>péčí.</w:t>
      </w:r>
    </w:p>
    <w:p w14:paraId="59F31319" w14:textId="77777777" w:rsidR="006467A6" w:rsidRDefault="006467A6">
      <w:pPr>
        <w:pStyle w:val="Zkladntext"/>
        <w:spacing w:before="10"/>
      </w:pPr>
    </w:p>
    <w:p w14:paraId="5D309E0A" w14:textId="77777777" w:rsidR="006467A6" w:rsidRDefault="00EC298F">
      <w:pPr>
        <w:pStyle w:val="Odstavecseseznamem"/>
        <w:numPr>
          <w:ilvl w:val="1"/>
          <w:numId w:val="4"/>
        </w:numPr>
        <w:tabs>
          <w:tab w:val="left" w:pos="915"/>
          <w:tab w:val="left" w:pos="916"/>
        </w:tabs>
        <w:ind w:left="915"/>
        <w:rPr>
          <w:sz w:val="20"/>
        </w:rPr>
      </w:pPr>
      <w:bookmarkStart w:id="63" w:name="10.3_Klient_může_využívat_HelpDesk_pro_ú"/>
      <w:bookmarkEnd w:id="63"/>
      <w:r>
        <w:rPr>
          <w:sz w:val="20"/>
        </w:rPr>
        <w:t>Klient</w:t>
      </w:r>
      <w:r>
        <w:rPr>
          <w:spacing w:val="27"/>
          <w:sz w:val="20"/>
        </w:rPr>
        <w:t xml:space="preserve"> </w:t>
      </w:r>
      <w:r>
        <w:rPr>
          <w:sz w:val="20"/>
        </w:rPr>
        <w:t>může</w:t>
      </w:r>
      <w:r>
        <w:rPr>
          <w:spacing w:val="24"/>
          <w:sz w:val="20"/>
        </w:rPr>
        <w:t xml:space="preserve"> </w:t>
      </w:r>
      <w:r>
        <w:rPr>
          <w:sz w:val="20"/>
        </w:rPr>
        <w:t>využívat</w:t>
      </w:r>
      <w:r>
        <w:rPr>
          <w:spacing w:val="22"/>
          <w:sz w:val="20"/>
        </w:rPr>
        <w:t xml:space="preserve"> </w:t>
      </w:r>
      <w:r>
        <w:rPr>
          <w:sz w:val="20"/>
        </w:rPr>
        <w:t>HelpDesk</w:t>
      </w:r>
      <w:r>
        <w:rPr>
          <w:spacing w:val="23"/>
          <w:sz w:val="20"/>
        </w:rPr>
        <w:t xml:space="preserve"> </w:t>
      </w:r>
      <w:r>
        <w:rPr>
          <w:sz w:val="20"/>
        </w:rPr>
        <w:t>pro</w:t>
      </w:r>
      <w:r>
        <w:rPr>
          <w:spacing w:val="25"/>
          <w:sz w:val="20"/>
        </w:rPr>
        <w:t xml:space="preserve"> </w:t>
      </w:r>
      <w:r>
        <w:rPr>
          <w:sz w:val="20"/>
        </w:rPr>
        <w:t>účely</w:t>
      </w:r>
      <w:r>
        <w:rPr>
          <w:spacing w:val="26"/>
          <w:sz w:val="20"/>
        </w:rPr>
        <w:t xml:space="preserve"> </w:t>
      </w:r>
      <w:r>
        <w:rPr>
          <w:sz w:val="20"/>
        </w:rPr>
        <w:t>vyžádání</w:t>
      </w:r>
      <w:r>
        <w:rPr>
          <w:spacing w:val="24"/>
          <w:sz w:val="20"/>
        </w:rPr>
        <w:t xml:space="preserve"> </w:t>
      </w:r>
      <w:r>
        <w:rPr>
          <w:sz w:val="20"/>
        </w:rPr>
        <w:t>a</w:t>
      </w:r>
      <w:r>
        <w:rPr>
          <w:spacing w:val="25"/>
          <w:sz w:val="20"/>
        </w:rPr>
        <w:t xml:space="preserve"> </w:t>
      </w:r>
      <w:r>
        <w:rPr>
          <w:sz w:val="20"/>
        </w:rPr>
        <w:t>případného</w:t>
      </w:r>
      <w:r>
        <w:rPr>
          <w:spacing w:val="24"/>
          <w:sz w:val="20"/>
        </w:rPr>
        <w:t xml:space="preserve"> </w:t>
      </w:r>
      <w:r>
        <w:rPr>
          <w:sz w:val="20"/>
        </w:rPr>
        <w:t>obdržení</w:t>
      </w:r>
      <w:r>
        <w:rPr>
          <w:spacing w:val="27"/>
          <w:sz w:val="20"/>
        </w:rPr>
        <w:t xml:space="preserve"> </w:t>
      </w:r>
      <w:r>
        <w:rPr>
          <w:sz w:val="20"/>
        </w:rPr>
        <w:t>Služeb</w:t>
      </w:r>
      <w:r>
        <w:rPr>
          <w:spacing w:val="24"/>
          <w:sz w:val="20"/>
        </w:rPr>
        <w:t xml:space="preserve"> </w:t>
      </w:r>
      <w:r>
        <w:rPr>
          <w:sz w:val="20"/>
        </w:rPr>
        <w:t>podpory.</w:t>
      </w:r>
    </w:p>
    <w:p w14:paraId="2D2BDE6B" w14:textId="77777777" w:rsidR="006467A6" w:rsidRDefault="00EC298F">
      <w:pPr>
        <w:pStyle w:val="Zkladntext"/>
        <w:spacing w:before="1"/>
        <w:ind w:left="915"/>
      </w:pPr>
      <w:r>
        <w:t>Klient nesmí HelpDesk používat k žádným jiným účelům.</w:t>
      </w:r>
    </w:p>
    <w:p w14:paraId="07008139" w14:textId="77777777" w:rsidR="006467A6" w:rsidRDefault="006467A6">
      <w:pPr>
        <w:pStyle w:val="Zkladntext"/>
        <w:spacing w:before="7"/>
      </w:pPr>
    </w:p>
    <w:p w14:paraId="396A0CB9" w14:textId="77777777" w:rsidR="006467A6" w:rsidRDefault="00EC298F">
      <w:pPr>
        <w:pStyle w:val="Odstavecseseznamem"/>
        <w:numPr>
          <w:ilvl w:val="1"/>
          <w:numId w:val="4"/>
        </w:numPr>
        <w:tabs>
          <w:tab w:val="left" w:pos="916"/>
          <w:tab w:val="left" w:pos="917"/>
        </w:tabs>
        <w:spacing w:before="1"/>
        <w:rPr>
          <w:sz w:val="20"/>
        </w:rPr>
      </w:pPr>
      <w:bookmarkStart w:id="64" w:name="10.4_Poskytovatel_je_povinen_v_přiměřené"/>
      <w:bookmarkEnd w:id="64"/>
      <w:r>
        <w:rPr>
          <w:sz w:val="20"/>
        </w:rPr>
        <w:t>Poskytovatel</w:t>
      </w:r>
      <w:r>
        <w:rPr>
          <w:spacing w:val="7"/>
          <w:sz w:val="20"/>
        </w:rPr>
        <w:t xml:space="preserve"> </w:t>
      </w:r>
      <w:r>
        <w:rPr>
          <w:sz w:val="20"/>
        </w:rPr>
        <w:t>je</w:t>
      </w:r>
      <w:r>
        <w:rPr>
          <w:spacing w:val="6"/>
          <w:sz w:val="20"/>
        </w:rPr>
        <w:t xml:space="preserve"> </w:t>
      </w:r>
      <w:r>
        <w:rPr>
          <w:sz w:val="20"/>
        </w:rPr>
        <w:t>povinen</w:t>
      </w:r>
      <w:r>
        <w:rPr>
          <w:spacing w:val="6"/>
          <w:sz w:val="20"/>
        </w:rPr>
        <w:t xml:space="preserve"> </w:t>
      </w:r>
      <w:r>
        <w:rPr>
          <w:sz w:val="20"/>
        </w:rPr>
        <w:t>v</w:t>
      </w:r>
      <w:r>
        <w:rPr>
          <w:spacing w:val="10"/>
          <w:sz w:val="20"/>
        </w:rPr>
        <w:t xml:space="preserve"> </w:t>
      </w:r>
      <w:r>
        <w:rPr>
          <w:sz w:val="20"/>
        </w:rPr>
        <w:t>přiměřené</w:t>
      </w:r>
      <w:r>
        <w:rPr>
          <w:spacing w:val="8"/>
          <w:sz w:val="20"/>
        </w:rPr>
        <w:t xml:space="preserve"> </w:t>
      </w:r>
      <w:r>
        <w:rPr>
          <w:sz w:val="20"/>
        </w:rPr>
        <w:t>době</w:t>
      </w:r>
      <w:r>
        <w:rPr>
          <w:spacing w:val="7"/>
          <w:sz w:val="20"/>
        </w:rPr>
        <w:t xml:space="preserve"> </w:t>
      </w:r>
      <w:r>
        <w:rPr>
          <w:sz w:val="20"/>
        </w:rPr>
        <w:t>reagovat</w:t>
      </w:r>
      <w:r>
        <w:rPr>
          <w:spacing w:val="8"/>
          <w:sz w:val="20"/>
        </w:rPr>
        <w:t xml:space="preserve"> </w:t>
      </w:r>
      <w:r>
        <w:rPr>
          <w:sz w:val="20"/>
        </w:rPr>
        <w:t>na</w:t>
      </w:r>
      <w:r>
        <w:rPr>
          <w:spacing w:val="6"/>
          <w:sz w:val="20"/>
        </w:rPr>
        <w:t xml:space="preserve"> </w:t>
      </w:r>
      <w:r>
        <w:rPr>
          <w:sz w:val="20"/>
        </w:rPr>
        <w:t>žádosti</w:t>
      </w:r>
      <w:r>
        <w:rPr>
          <w:spacing w:val="5"/>
          <w:sz w:val="20"/>
        </w:rPr>
        <w:t xml:space="preserve"> </w:t>
      </w:r>
      <w:r>
        <w:rPr>
          <w:sz w:val="20"/>
        </w:rPr>
        <w:t>o</w:t>
      </w:r>
      <w:r>
        <w:rPr>
          <w:spacing w:val="9"/>
          <w:sz w:val="20"/>
        </w:rPr>
        <w:t xml:space="preserve"> </w:t>
      </w:r>
      <w:r>
        <w:rPr>
          <w:sz w:val="20"/>
        </w:rPr>
        <w:t>Služby</w:t>
      </w:r>
      <w:r>
        <w:rPr>
          <w:spacing w:val="7"/>
          <w:sz w:val="20"/>
        </w:rPr>
        <w:t xml:space="preserve"> </w:t>
      </w:r>
      <w:r>
        <w:rPr>
          <w:sz w:val="20"/>
        </w:rPr>
        <w:t>podpory,</w:t>
      </w:r>
      <w:r>
        <w:rPr>
          <w:spacing w:val="7"/>
          <w:sz w:val="20"/>
        </w:rPr>
        <w:t xml:space="preserve"> </w:t>
      </w:r>
      <w:r>
        <w:rPr>
          <w:sz w:val="20"/>
        </w:rPr>
        <w:t>které</w:t>
      </w:r>
      <w:r>
        <w:rPr>
          <w:spacing w:val="7"/>
          <w:sz w:val="20"/>
        </w:rPr>
        <w:t xml:space="preserve"> </w:t>
      </w:r>
      <w:r>
        <w:rPr>
          <w:sz w:val="20"/>
        </w:rPr>
        <w:t>Klient</w:t>
      </w:r>
    </w:p>
    <w:p w14:paraId="3476E4B5" w14:textId="77777777" w:rsidR="006467A6" w:rsidRDefault="00EC298F">
      <w:pPr>
        <w:pStyle w:val="Zkladntext"/>
        <w:ind w:left="916"/>
      </w:pPr>
      <w:r>
        <w:t>podá prostřednictvím HelpDesku.</w:t>
      </w:r>
    </w:p>
    <w:p w14:paraId="5030C2E1" w14:textId="77777777" w:rsidR="006467A6" w:rsidRDefault="006467A6">
      <w:pPr>
        <w:pStyle w:val="Zkladntext"/>
        <w:spacing w:before="10"/>
      </w:pPr>
    </w:p>
    <w:p w14:paraId="79B10462" w14:textId="77777777" w:rsidR="006467A6" w:rsidRDefault="00EC298F">
      <w:pPr>
        <w:pStyle w:val="Odstavecseseznamem"/>
        <w:numPr>
          <w:ilvl w:val="1"/>
          <w:numId w:val="4"/>
        </w:numPr>
        <w:tabs>
          <w:tab w:val="left" w:pos="917"/>
        </w:tabs>
        <w:spacing w:before="1"/>
        <w:ind w:right="115"/>
        <w:jc w:val="both"/>
        <w:rPr>
          <w:sz w:val="20"/>
        </w:rPr>
      </w:pPr>
      <w:bookmarkStart w:id="65" w:name="10.5_Klient_je_povinen_informovat_Poskyt"/>
      <w:bookmarkStart w:id="66" w:name="_bookmark4"/>
      <w:bookmarkEnd w:id="65"/>
      <w:bookmarkEnd w:id="66"/>
      <w:r>
        <w:rPr>
          <w:sz w:val="20"/>
        </w:rPr>
        <w:t>Klient</w:t>
      </w:r>
      <w:r>
        <w:rPr>
          <w:spacing w:val="-17"/>
          <w:sz w:val="20"/>
        </w:rPr>
        <w:t xml:space="preserve"> </w:t>
      </w:r>
      <w:r>
        <w:rPr>
          <w:sz w:val="20"/>
        </w:rPr>
        <w:t>je</w:t>
      </w:r>
      <w:r>
        <w:rPr>
          <w:spacing w:val="-16"/>
          <w:sz w:val="20"/>
        </w:rPr>
        <w:t xml:space="preserve"> </w:t>
      </w:r>
      <w:r>
        <w:rPr>
          <w:sz w:val="20"/>
        </w:rPr>
        <w:t>povinen</w:t>
      </w:r>
      <w:r>
        <w:rPr>
          <w:spacing w:val="-16"/>
          <w:sz w:val="20"/>
        </w:rPr>
        <w:t xml:space="preserve"> </w:t>
      </w:r>
      <w:r>
        <w:rPr>
          <w:sz w:val="20"/>
        </w:rPr>
        <w:t>informovat</w:t>
      </w:r>
      <w:r>
        <w:rPr>
          <w:spacing w:val="-15"/>
          <w:sz w:val="20"/>
        </w:rPr>
        <w:t xml:space="preserve"> </w:t>
      </w:r>
      <w:r>
        <w:rPr>
          <w:sz w:val="20"/>
        </w:rPr>
        <w:t>Poskytovatele</w:t>
      </w:r>
      <w:r>
        <w:rPr>
          <w:spacing w:val="-16"/>
          <w:sz w:val="20"/>
        </w:rPr>
        <w:t xml:space="preserve"> </w:t>
      </w:r>
      <w:r>
        <w:rPr>
          <w:sz w:val="20"/>
        </w:rPr>
        <w:t>s</w:t>
      </w:r>
      <w:r>
        <w:rPr>
          <w:spacing w:val="-15"/>
          <w:sz w:val="20"/>
        </w:rPr>
        <w:t xml:space="preserve"> </w:t>
      </w:r>
      <w:r>
        <w:rPr>
          <w:sz w:val="20"/>
        </w:rPr>
        <w:t>dostatečným</w:t>
      </w:r>
      <w:r>
        <w:rPr>
          <w:spacing w:val="-17"/>
          <w:sz w:val="20"/>
        </w:rPr>
        <w:t xml:space="preserve"> </w:t>
      </w:r>
      <w:r>
        <w:rPr>
          <w:sz w:val="20"/>
        </w:rPr>
        <w:t>předstihem</w:t>
      </w:r>
      <w:r>
        <w:rPr>
          <w:spacing w:val="-16"/>
          <w:sz w:val="20"/>
        </w:rPr>
        <w:t xml:space="preserve"> </w:t>
      </w:r>
      <w:r>
        <w:rPr>
          <w:sz w:val="20"/>
        </w:rPr>
        <w:t>o</w:t>
      </w:r>
      <w:r>
        <w:rPr>
          <w:spacing w:val="-16"/>
          <w:sz w:val="20"/>
        </w:rPr>
        <w:t xml:space="preserve"> </w:t>
      </w:r>
      <w:r>
        <w:rPr>
          <w:sz w:val="20"/>
        </w:rPr>
        <w:t>záměru</w:t>
      </w:r>
      <w:r>
        <w:rPr>
          <w:spacing w:val="-16"/>
          <w:sz w:val="20"/>
        </w:rPr>
        <w:t xml:space="preserve"> </w:t>
      </w:r>
      <w:r>
        <w:rPr>
          <w:sz w:val="20"/>
        </w:rPr>
        <w:t>vyměnit</w:t>
      </w:r>
      <w:r>
        <w:rPr>
          <w:spacing w:val="-17"/>
          <w:sz w:val="20"/>
        </w:rPr>
        <w:t xml:space="preserve"> </w:t>
      </w:r>
      <w:r>
        <w:rPr>
          <w:sz w:val="20"/>
        </w:rPr>
        <w:t xml:space="preserve">jakýkoli hardware (HW) nebo software (SW), který je součástí Řešení eJIS a mohl by mít vliv na fungování Platformy, fungování, formu nebo obsah Digitálních karet a Podporovaných aplikací Wallet. Klient bude informovat Poskytovatele o potřebě případné součinnosti ze strany Poskytovatele tak, aby byla zachována funkčnost, bezpečnost a kontinuita provozu Řešení eJIS. Služby Poskytovatele dle tohoto Článku </w:t>
      </w:r>
      <w:hyperlink w:anchor="_bookmark4" w:history="1">
        <w:r>
          <w:rPr>
            <w:sz w:val="20"/>
          </w:rPr>
          <w:t>10.5</w:t>
        </w:r>
      </w:hyperlink>
      <w:r>
        <w:rPr>
          <w:sz w:val="20"/>
        </w:rPr>
        <w:t xml:space="preserve"> budou naceňovány a objednávány vždy samostatně a nejsou zahrnuty v Poplatku za Služby podpory. Pro vyloučení pochybností se stanoví,</w:t>
      </w:r>
      <w:r>
        <w:rPr>
          <w:spacing w:val="-11"/>
          <w:sz w:val="20"/>
        </w:rPr>
        <w:t xml:space="preserve"> </w:t>
      </w:r>
      <w:r>
        <w:rPr>
          <w:sz w:val="20"/>
        </w:rPr>
        <w:t>že</w:t>
      </w:r>
      <w:r>
        <w:rPr>
          <w:spacing w:val="-12"/>
          <w:sz w:val="20"/>
        </w:rPr>
        <w:t xml:space="preserve"> </w:t>
      </w:r>
      <w:r>
        <w:rPr>
          <w:sz w:val="20"/>
        </w:rPr>
        <w:t>toto</w:t>
      </w:r>
      <w:r>
        <w:rPr>
          <w:spacing w:val="-9"/>
          <w:sz w:val="20"/>
        </w:rPr>
        <w:t xml:space="preserve"> </w:t>
      </w:r>
      <w:r>
        <w:rPr>
          <w:sz w:val="20"/>
        </w:rPr>
        <w:t>usanovení</w:t>
      </w:r>
      <w:r>
        <w:rPr>
          <w:spacing w:val="-9"/>
          <w:sz w:val="20"/>
        </w:rPr>
        <w:t xml:space="preserve"> </w:t>
      </w:r>
      <w:r>
        <w:rPr>
          <w:sz w:val="20"/>
        </w:rPr>
        <w:t>se</w:t>
      </w:r>
      <w:r>
        <w:rPr>
          <w:spacing w:val="-12"/>
          <w:sz w:val="20"/>
        </w:rPr>
        <w:t xml:space="preserve"> </w:t>
      </w:r>
      <w:r>
        <w:rPr>
          <w:sz w:val="20"/>
        </w:rPr>
        <w:t>neuplatní</w:t>
      </w:r>
      <w:r>
        <w:rPr>
          <w:spacing w:val="-11"/>
          <w:sz w:val="20"/>
        </w:rPr>
        <w:t xml:space="preserve"> </w:t>
      </w:r>
      <w:r>
        <w:rPr>
          <w:sz w:val="20"/>
        </w:rPr>
        <w:t>v</w:t>
      </w:r>
      <w:r>
        <w:rPr>
          <w:spacing w:val="-2"/>
          <w:sz w:val="20"/>
        </w:rPr>
        <w:t xml:space="preserve"> </w:t>
      </w:r>
      <w:r>
        <w:rPr>
          <w:sz w:val="20"/>
        </w:rPr>
        <w:t>případě</w:t>
      </w:r>
      <w:r>
        <w:rPr>
          <w:spacing w:val="-12"/>
          <w:sz w:val="20"/>
        </w:rPr>
        <w:t xml:space="preserve"> </w:t>
      </w:r>
      <w:r>
        <w:rPr>
          <w:sz w:val="20"/>
        </w:rPr>
        <w:t>výměny</w:t>
      </w:r>
      <w:r>
        <w:rPr>
          <w:spacing w:val="-10"/>
          <w:sz w:val="20"/>
        </w:rPr>
        <w:t xml:space="preserve"> </w:t>
      </w:r>
      <w:r>
        <w:rPr>
          <w:sz w:val="20"/>
        </w:rPr>
        <w:t>jednotlivých</w:t>
      </w:r>
      <w:r>
        <w:rPr>
          <w:spacing w:val="-12"/>
          <w:sz w:val="20"/>
        </w:rPr>
        <w:t xml:space="preserve"> </w:t>
      </w:r>
      <w:r>
        <w:rPr>
          <w:sz w:val="20"/>
        </w:rPr>
        <w:t>snímačů</w:t>
      </w:r>
      <w:r>
        <w:rPr>
          <w:spacing w:val="-12"/>
          <w:sz w:val="20"/>
        </w:rPr>
        <w:t xml:space="preserve"> </w:t>
      </w:r>
      <w:r>
        <w:rPr>
          <w:sz w:val="20"/>
        </w:rPr>
        <w:t>JIS</w:t>
      </w:r>
      <w:r>
        <w:rPr>
          <w:spacing w:val="-12"/>
          <w:sz w:val="20"/>
        </w:rPr>
        <w:t xml:space="preserve"> </w:t>
      </w:r>
      <w:r>
        <w:rPr>
          <w:sz w:val="20"/>
        </w:rPr>
        <w:t>za</w:t>
      </w:r>
      <w:r>
        <w:rPr>
          <w:spacing w:val="-11"/>
          <w:sz w:val="20"/>
        </w:rPr>
        <w:t xml:space="preserve"> </w:t>
      </w:r>
      <w:r>
        <w:rPr>
          <w:sz w:val="20"/>
        </w:rPr>
        <w:t>snímače podporující</w:t>
      </w:r>
      <w:r>
        <w:rPr>
          <w:spacing w:val="-16"/>
          <w:sz w:val="20"/>
        </w:rPr>
        <w:t xml:space="preserve"> </w:t>
      </w:r>
      <w:r>
        <w:rPr>
          <w:sz w:val="20"/>
        </w:rPr>
        <w:t>Řešení</w:t>
      </w:r>
      <w:r>
        <w:rPr>
          <w:spacing w:val="-14"/>
          <w:sz w:val="20"/>
        </w:rPr>
        <w:t xml:space="preserve"> </w:t>
      </w:r>
      <w:r>
        <w:rPr>
          <w:sz w:val="20"/>
        </w:rPr>
        <w:t>eJIS,</w:t>
      </w:r>
      <w:r>
        <w:rPr>
          <w:spacing w:val="-16"/>
          <w:sz w:val="20"/>
        </w:rPr>
        <w:t xml:space="preserve"> </w:t>
      </w:r>
      <w:r>
        <w:rPr>
          <w:sz w:val="20"/>
        </w:rPr>
        <w:t>které</w:t>
      </w:r>
      <w:r>
        <w:rPr>
          <w:spacing w:val="-16"/>
          <w:sz w:val="20"/>
        </w:rPr>
        <w:t xml:space="preserve"> </w:t>
      </w:r>
      <w:r>
        <w:rPr>
          <w:sz w:val="20"/>
        </w:rPr>
        <w:t>byly</w:t>
      </w:r>
      <w:r>
        <w:rPr>
          <w:spacing w:val="-15"/>
          <w:sz w:val="20"/>
        </w:rPr>
        <w:t xml:space="preserve"> </w:t>
      </w:r>
      <w:r>
        <w:rPr>
          <w:sz w:val="20"/>
        </w:rPr>
        <w:t>definovány</w:t>
      </w:r>
      <w:r>
        <w:rPr>
          <w:spacing w:val="-12"/>
          <w:sz w:val="20"/>
        </w:rPr>
        <w:t xml:space="preserve"> </w:t>
      </w:r>
      <w:r>
        <w:rPr>
          <w:sz w:val="20"/>
        </w:rPr>
        <w:t>Poskytovatelem</w:t>
      </w:r>
      <w:r>
        <w:rPr>
          <w:spacing w:val="-14"/>
          <w:sz w:val="20"/>
        </w:rPr>
        <w:t xml:space="preserve"> </w:t>
      </w:r>
      <w:r>
        <w:rPr>
          <w:sz w:val="20"/>
        </w:rPr>
        <w:t>jako</w:t>
      </w:r>
      <w:r>
        <w:rPr>
          <w:spacing w:val="-14"/>
          <w:sz w:val="20"/>
        </w:rPr>
        <w:t xml:space="preserve"> </w:t>
      </w:r>
      <w:r>
        <w:rPr>
          <w:sz w:val="20"/>
        </w:rPr>
        <w:t>použitelné</w:t>
      </w:r>
      <w:r>
        <w:rPr>
          <w:spacing w:val="-14"/>
          <w:sz w:val="20"/>
        </w:rPr>
        <w:t xml:space="preserve"> </w:t>
      </w:r>
      <w:r>
        <w:rPr>
          <w:sz w:val="20"/>
        </w:rPr>
        <w:t>pro</w:t>
      </w:r>
      <w:r>
        <w:rPr>
          <w:spacing w:val="-16"/>
          <w:sz w:val="20"/>
        </w:rPr>
        <w:t xml:space="preserve"> </w:t>
      </w:r>
      <w:r>
        <w:rPr>
          <w:sz w:val="20"/>
        </w:rPr>
        <w:t>Řešení</w:t>
      </w:r>
      <w:r>
        <w:rPr>
          <w:spacing w:val="-14"/>
          <w:sz w:val="20"/>
        </w:rPr>
        <w:t xml:space="preserve"> </w:t>
      </w:r>
      <w:r>
        <w:rPr>
          <w:sz w:val="20"/>
        </w:rPr>
        <w:t>eJIS nebo jím již</w:t>
      </w:r>
      <w:r>
        <w:rPr>
          <w:spacing w:val="-1"/>
          <w:sz w:val="20"/>
        </w:rPr>
        <w:t xml:space="preserve"> </w:t>
      </w:r>
      <w:r>
        <w:rPr>
          <w:sz w:val="20"/>
        </w:rPr>
        <w:t>schválené.T</w:t>
      </w:r>
    </w:p>
    <w:p w14:paraId="17020ADB" w14:textId="77777777" w:rsidR="006467A6" w:rsidRDefault="006467A6">
      <w:pPr>
        <w:pStyle w:val="Zkladntext"/>
        <w:spacing w:before="9"/>
      </w:pPr>
    </w:p>
    <w:p w14:paraId="446732B9" w14:textId="77777777" w:rsidR="006467A6" w:rsidRDefault="00EC298F">
      <w:pPr>
        <w:pStyle w:val="Nadpis1"/>
        <w:numPr>
          <w:ilvl w:val="0"/>
          <w:numId w:val="4"/>
        </w:numPr>
        <w:tabs>
          <w:tab w:val="left" w:pos="916"/>
          <w:tab w:val="left" w:pos="917"/>
        </w:tabs>
        <w:spacing w:before="1"/>
        <w:ind w:hanging="721"/>
      </w:pPr>
      <w:bookmarkStart w:id="67" w:name="11._SLUŽBY_ROZVOJE"/>
      <w:bookmarkEnd w:id="67"/>
      <w:r>
        <w:t>SLUŽBY ROZVOJE</w:t>
      </w:r>
    </w:p>
    <w:p w14:paraId="4611C1C4" w14:textId="77777777" w:rsidR="006467A6" w:rsidRDefault="006467A6">
      <w:pPr>
        <w:pStyle w:val="Zkladntext"/>
        <w:spacing w:before="10"/>
        <w:rPr>
          <w:b/>
        </w:rPr>
      </w:pPr>
    </w:p>
    <w:p w14:paraId="32435EE3" w14:textId="77777777" w:rsidR="006467A6" w:rsidRDefault="00EC298F">
      <w:pPr>
        <w:pStyle w:val="Odstavecseseznamem"/>
        <w:numPr>
          <w:ilvl w:val="1"/>
          <w:numId w:val="4"/>
        </w:numPr>
        <w:tabs>
          <w:tab w:val="left" w:pos="917"/>
        </w:tabs>
        <w:ind w:right="117" w:hanging="720"/>
        <w:jc w:val="both"/>
        <w:rPr>
          <w:sz w:val="20"/>
        </w:rPr>
      </w:pPr>
      <w:bookmarkStart w:id="68" w:name="11.1_Poskytovatel_bude_po_Dobu_trvání_po"/>
      <w:bookmarkStart w:id="69" w:name="_bookmark5"/>
      <w:bookmarkEnd w:id="68"/>
      <w:bookmarkEnd w:id="69"/>
      <w:r>
        <w:rPr>
          <w:sz w:val="20"/>
        </w:rPr>
        <w:t>Poskytovatel bude po Dobu trvání poskytovat Klientovi služby rozvoje, které budou zahrnovat zejména: (i) implementaci nových funkcionalit Řešení eJIS, na nichž se Strany dohodnou; (ii) adaptaci</w:t>
      </w:r>
      <w:r>
        <w:rPr>
          <w:spacing w:val="-14"/>
          <w:sz w:val="20"/>
        </w:rPr>
        <w:t xml:space="preserve"> </w:t>
      </w:r>
      <w:r>
        <w:rPr>
          <w:sz w:val="20"/>
        </w:rPr>
        <w:t>Řešení</w:t>
      </w:r>
      <w:r>
        <w:rPr>
          <w:spacing w:val="-14"/>
          <w:sz w:val="20"/>
        </w:rPr>
        <w:t xml:space="preserve"> </w:t>
      </w:r>
      <w:r>
        <w:rPr>
          <w:sz w:val="20"/>
        </w:rPr>
        <w:t>eJIS</w:t>
      </w:r>
      <w:r>
        <w:rPr>
          <w:spacing w:val="-13"/>
          <w:sz w:val="20"/>
        </w:rPr>
        <w:t xml:space="preserve"> </w:t>
      </w:r>
      <w:r>
        <w:rPr>
          <w:sz w:val="20"/>
        </w:rPr>
        <w:t>na</w:t>
      </w:r>
      <w:r>
        <w:rPr>
          <w:spacing w:val="-14"/>
          <w:sz w:val="20"/>
        </w:rPr>
        <w:t xml:space="preserve"> </w:t>
      </w:r>
      <w:r>
        <w:rPr>
          <w:sz w:val="20"/>
        </w:rPr>
        <w:t>nové</w:t>
      </w:r>
      <w:r>
        <w:rPr>
          <w:spacing w:val="-15"/>
          <w:sz w:val="20"/>
        </w:rPr>
        <w:t xml:space="preserve"> </w:t>
      </w:r>
      <w:r>
        <w:rPr>
          <w:sz w:val="20"/>
        </w:rPr>
        <w:t>algoritmy,</w:t>
      </w:r>
      <w:r>
        <w:rPr>
          <w:spacing w:val="-14"/>
          <w:sz w:val="20"/>
        </w:rPr>
        <w:t xml:space="preserve"> </w:t>
      </w:r>
      <w:r>
        <w:rPr>
          <w:sz w:val="20"/>
        </w:rPr>
        <w:t>technologie,</w:t>
      </w:r>
      <w:r>
        <w:rPr>
          <w:spacing w:val="-14"/>
          <w:sz w:val="20"/>
        </w:rPr>
        <w:t xml:space="preserve"> </w:t>
      </w:r>
      <w:r>
        <w:rPr>
          <w:sz w:val="20"/>
        </w:rPr>
        <w:t>pravidla</w:t>
      </w:r>
      <w:r>
        <w:rPr>
          <w:spacing w:val="-15"/>
          <w:sz w:val="20"/>
        </w:rPr>
        <w:t xml:space="preserve"> </w:t>
      </w:r>
      <w:r>
        <w:rPr>
          <w:sz w:val="20"/>
        </w:rPr>
        <w:t>fungování</w:t>
      </w:r>
      <w:r>
        <w:rPr>
          <w:spacing w:val="-14"/>
          <w:sz w:val="20"/>
        </w:rPr>
        <w:t xml:space="preserve"> </w:t>
      </w:r>
      <w:r>
        <w:rPr>
          <w:sz w:val="20"/>
        </w:rPr>
        <w:t>nebo</w:t>
      </w:r>
      <w:r>
        <w:rPr>
          <w:spacing w:val="-13"/>
          <w:sz w:val="20"/>
        </w:rPr>
        <w:t xml:space="preserve"> </w:t>
      </w:r>
      <w:r>
        <w:rPr>
          <w:sz w:val="20"/>
        </w:rPr>
        <w:t>změny</w:t>
      </w:r>
      <w:r>
        <w:rPr>
          <w:spacing w:val="-15"/>
          <w:sz w:val="20"/>
        </w:rPr>
        <w:t xml:space="preserve"> </w:t>
      </w:r>
      <w:r>
        <w:rPr>
          <w:sz w:val="20"/>
        </w:rPr>
        <w:t>v</w:t>
      </w:r>
      <w:r>
        <w:rPr>
          <w:spacing w:val="-1"/>
          <w:sz w:val="20"/>
        </w:rPr>
        <w:t xml:space="preserve"> </w:t>
      </w:r>
      <w:r>
        <w:rPr>
          <w:sz w:val="20"/>
        </w:rPr>
        <w:t>okolním software na nichž se Strany dohodnou; (iii) analytické a konzultační služby, na nichž se Strany dohodnou ("</w:t>
      </w:r>
      <w:r>
        <w:rPr>
          <w:b/>
          <w:sz w:val="20"/>
        </w:rPr>
        <w:t>Služby</w:t>
      </w:r>
      <w:r>
        <w:rPr>
          <w:b/>
          <w:spacing w:val="-3"/>
          <w:sz w:val="20"/>
        </w:rPr>
        <w:t xml:space="preserve"> </w:t>
      </w:r>
      <w:r>
        <w:rPr>
          <w:b/>
          <w:sz w:val="20"/>
        </w:rPr>
        <w:t>rozvoje</w:t>
      </w:r>
      <w:r>
        <w:rPr>
          <w:sz w:val="20"/>
        </w:rPr>
        <w:t>").</w:t>
      </w:r>
    </w:p>
    <w:p w14:paraId="5D9BE668" w14:textId="77777777" w:rsidR="006467A6" w:rsidRDefault="006467A6">
      <w:pPr>
        <w:jc w:val="both"/>
        <w:rPr>
          <w:sz w:val="20"/>
        </w:rPr>
        <w:sectPr w:rsidR="006467A6">
          <w:pgSz w:w="11910" w:h="16840"/>
          <w:pgMar w:top="1320" w:right="1300" w:bottom="920" w:left="1220" w:header="0" w:footer="732" w:gutter="0"/>
          <w:cols w:space="708"/>
        </w:sectPr>
      </w:pPr>
    </w:p>
    <w:p w14:paraId="40E3099C" w14:textId="77777777" w:rsidR="006467A6" w:rsidRDefault="00EC298F">
      <w:pPr>
        <w:pStyle w:val="Odstavecseseznamem"/>
        <w:numPr>
          <w:ilvl w:val="1"/>
          <w:numId w:val="4"/>
        </w:numPr>
        <w:tabs>
          <w:tab w:val="left" w:pos="916"/>
        </w:tabs>
        <w:spacing w:before="77"/>
        <w:ind w:left="915" w:right="119" w:hanging="720"/>
        <w:jc w:val="both"/>
        <w:rPr>
          <w:sz w:val="20"/>
        </w:rPr>
      </w:pPr>
      <w:bookmarkStart w:id="70" w:name="11.2_Poskytovatel_bude_poskytovat_Služby"/>
      <w:bookmarkEnd w:id="70"/>
      <w:r>
        <w:rPr>
          <w:sz w:val="20"/>
        </w:rPr>
        <w:lastRenderedPageBreak/>
        <w:t>Poskytovatel bude poskytovat Služby rozvoje s přiměřenou odborností a péčí v termínech a objemu</w:t>
      </w:r>
      <w:r>
        <w:rPr>
          <w:spacing w:val="-5"/>
          <w:sz w:val="20"/>
        </w:rPr>
        <w:t xml:space="preserve"> </w:t>
      </w:r>
      <w:r>
        <w:rPr>
          <w:sz w:val="20"/>
        </w:rPr>
        <w:t>dle</w:t>
      </w:r>
      <w:r>
        <w:rPr>
          <w:spacing w:val="-7"/>
          <w:sz w:val="20"/>
        </w:rPr>
        <w:t xml:space="preserve"> </w:t>
      </w:r>
      <w:r>
        <w:rPr>
          <w:sz w:val="20"/>
        </w:rPr>
        <w:t>zadání</w:t>
      </w:r>
      <w:r>
        <w:rPr>
          <w:spacing w:val="-5"/>
          <w:sz w:val="20"/>
        </w:rPr>
        <w:t xml:space="preserve"> </w:t>
      </w:r>
      <w:r>
        <w:rPr>
          <w:sz w:val="20"/>
        </w:rPr>
        <w:t>Klienta.</w:t>
      </w:r>
      <w:r>
        <w:rPr>
          <w:spacing w:val="-3"/>
          <w:sz w:val="20"/>
        </w:rPr>
        <w:t xml:space="preserve"> </w:t>
      </w:r>
      <w:r>
        <w:rPr>
          <w:sz w:val="20"/>
        </w:rPr>
        <w:t>Služby</w:t>
      </w:r>
      <w:r>
        <w:rPr>
          <w:spacing w:val="-4"/>
          <w:sz w:val="20"/>
        </w:rPr>
        <w:t xml:space="preserve"> </w:t>
      </w:r>
      <w:r>
        <w:rPr>
          <w:sz w:val="20"/>
        </w:rPr>
        <w:t>rozvoje</w:t>
      </w:r>
      <w:r>
        <w:rPr>
          <w:spacing w:val="-6"/>
          <w:sz w:val="20"/>
        </w:rPr>
        <w:t xml:space="preserve"> </w:t>
      </w:r>
      <w:r>
        <w:rPr>
          <w:sz w:val="20"/>
        </w:rPr>
        <w:t>budou</w:t>
      </w:r>
      <w:r>
        <w:rPr>
          <w:spacing w:val="-4"/>
          <w:sz w:val="20"/>
        </w:rPr>
        <w:t xml:space="preserve"> </w:t>
      </w:r>
      <w:r>
        <w:rPr>
          <w:sz w:val="20"/>
        </w:rPr>
        <w:t>naceňovány</w:t>
      </w:r>
      <w:r>
        <w:rPr>
          <w:spacing w:val="-6"/>
          <w:sz w:val="20"/>
        </w:rPr>
        <w:t xml:space="preserve"> </w:t>
      </w:r>
      <w:r>
        <w:rPr>
          <w:sz w:val="20"/>
        </w:rPr>
        <w:t>a</w:t>
      </w:r>
      <w:r>
        <w:rPr>
          <w:spacing w:val="-4"/>
          <w:sz w:val="20"/>
        </w:rPr>
        <w:t xml:space="preserve"> </w:t>
      </w:r>
      <w:r>
        <w:rPr>
          <w:sz w:val="20"/>
        </w:rPr>
        <w:t>objednávány</w:t>
      </w:r>
      <w:r>
        <w:rPr>
          <w:spacing w:val="-5"/>
          <w:sz w:val="20"/>
        </w:rPr>
        <w:t xml:space="preserve"> </w:t>
      </w:r>
      <w:r>
        <w:rPr>
          <w:sz w:val="20"/>
        </w:rPr>
        <w:t>vždy</w:t>
      </w:r>
      <w:r>
        <w:rPr>
          <w:spacing w:val="-5"/>
          <w:sz w:val="20"/>
        </w:rPr>
        <w:t xml:space="preserve"> </w:t>
      </w:r>
      <w:r>
        <w:rPr>
          <w:sz w:val="20"/>
        </w:rPr>
        <w:t>samostatně jak je uvedeno v odstavci</w:t>
      </w:r>
      <w:r>
        <w:rPr>
          <w:spacing w:val="1"/>
          <w:sz w:val="20"/>
        </w:rPr>
        <w:t xml:space="preserve"> </w:t>
      </w:r>
      <w:hyperlink w:anchor="_bookmark7" w:history="1">
        <w:r>
          <w:rPr>
            <w:sz w:val="20"/>
          </w:rPr>
          <w:t>16.2.</w:t>
        </w:r>
      </w:hyperlink>
    </w:p>
    <w:p w14:paraId="60F479BD" w14:textId="77777777" w:rsidR="006467A6" w:rsidRDefault="006467A6">
      <w:pPr>
        <w:pStyle w:val="Zkladntext"/>
        <w:rPr>
          <w:sz w:val="21"/>
        </w:rPr>
      </w:pPr>
    </w:p>
    <w:p w14:paraId="1DEF4039" w14:textId="77777777" w:rsidR="006467A6" w:rsidRDefault="00EC298F">
      <w:pPr>
        <w:pStyle w:val="Nadpis1"/>
        <w:numPr>
          <w:ilvl w:val="0"/>
          <w:numId w:val="4"/>
        </w:numPr>
        <w:tabs>
          <w:tab w:val="left" w:pos="915"/>
          <w:tab w:val="left" w:pos="916"/>
        </w:tabs>
        <w:ind w:left="915" w:hanging="721"/>
      </w:pPr>
      <w:bookmarkStart w:id="71" w:name="12._UŽÍVÁNÍ_SLUŽEB"/>
      <w:bookmarkEnd w:id="71"/>
      <w:r>
        <w:t>UŽÍVÁNÍ SLUŽEB</w:t>
      </w:r>
    </w:p>
    <w:p w14:paraId="7E7F8825" w14:textId="77777777" w:rsidR="006467A6" w:rsidRDefault="006467A6">
      <w:pPr>
        <w:pStyle w:val="Zkladntext"/>
        <w:spacing w:before="10"/>
        <w:rPr>
          <w:b/>
        </w:rPr>
      </w:pPr>
    </w:p>
    <w:p w14:paraId="7D96F18B" w14:textId="77777777" w:rsidR="006467A6" w:rsidRDefault="00EC298F">
      <w:pPr>
        <w:pStyle w:val="Odstavecseseznamem"/>
        <w:numPr>
          <w:ilvl w:val="1"/>
          <w:numId w:val="4"/>
        </w:numPr>
        <w:tabs>
          <w:tab w:val="left" w:pos="916"/>
        </w:tabs>
        <w:ind w:left="915" w:right="116"/>
        <w:jc w:val="both"/>
        <w:rPr>
          <w:sz w:val="20"/>
        </w:rPr>
      </w:pPr>
      <w:bookmarkStart w:id="72" w:name="12.1_Klient_nesmí_používat_Služby_způsob"/>
      <w:bookmarkEnd w:id="72"/>
      <w:r>
        <w:rPr>
          <w:sz w:val="20"/>
        </w:rPr>
        <w:t>Klient nesmí používat Služby způsobem, který způsobuje nebo může způsobit narušení způsobu poskytování Služeb nebo Platformy nebo zhoršení dostupnosti nebo přístupnosti Služeb nebo</w:t>
      </w:r>
      <w:r>
        <w:rPr>
          <w:spacing w:val="-1"/>
          <w:sz w:val="20"/>
        </w:rPr>
        <w:t xml:space="preserve"> </w:t>
      </w:r>
      <w:r>
        <w:rPr>
          <w:sz w:val="20"/>
        </w:rPr>
        <w:t>Platformy.</w:t>
      </w:r>
    </w:p>
    <w:p w14:paraId="22BD5650" w14:textId="77777777" w:rsidR="006467A6" w:rsidRDefault="006467A6">
      <w:pPr>
        <w:pStyle w:val="Zkladntext"/>
        <w:spacing w:before="9"/>
      </w:pPr>
    </w:p>
    <w:p w14:paraId="54A4F56E" w14:textId="77777777" w:rsidR="006467A6" w:rsidRDefault="00EC298F">
      <w:pPr>
        <w:pStyle w:val="Odstavecseseznamem"/>
        <w:numPr>
          <w:ilvl w:val="1"/>
          <w:numId w:val="4"/>
        </w:numPr>
        <w:tabs>
          <w:tab w:val="left" w:pos="915"/>
          <w:tab w:val="left" w:pos="916"/>
        </w:tabs>
        <w:ind w:left="915"/>
        <w:rPr>
          <w:sz w:val="20"/>
        </w:rPr>
      </w:pPr>
      <w:bookmarkStart w:id="73" w:name="12.2_Klient:"/>
      <w:bookmarkEnd w:id="73"/>
      <w:r>
        <w:rPr>
          <w:sz w:val="20"/>
        </w:rPr>
        <w:t>Klient:</w:t>
      </w:r>
    </w:p>
    <w:p w14:paraId="576869E8" w14:textId="77777777" w:rsidR="006467A6" w:rsidRDefault="006467A6">
      <w:pPr>
        <w:pStyle w:val="Zkladntext"/>
        <w:spacing w:before="10"/>
      </w:pPr>
    </w:p>
    <w:p w14:paraId="5BB3C72A" w14:textId="77777777" w:rsidR="006467A6" w:rsidRDefault="00EC298F">
      <w:pPr>
        <w:pStyle w:val="Odstavecseseznamem"/>
        <w:numPr>
          <w:ilvl w:val="2"/>
          <w:numId w:val="4"/>
        </w:numPr>
        <w:tabs>
          <w:tab w:val="left" w:pos="1819"/>
        </w:tabs>
        <w:ind w:left="1818" w:right="116"/>
        <w:jc w:val="both"/>
        <w:rPr>
          <w:sz w:val="20"/>
        </w:rPr>
      </w:pPr>
      <w:bookmarkStart w:id="74" w:name="12.2.1_odpovídá_za_všechny_činnosti_prov"/>
      <w:bookmarkEnd w:id="74"/>
      <w:r>
        <w:rPr>
          <w:sz w:val="20"/>
        </w:rPr>
        <w:t>odpovídá za všechny činnosti prováděné v rámci Účtu pod přihlašovacími údaji Klienta a za dodržování podmínek této</w:t>
      </w:r>
      <w:r>
        <w:rPr>
          <w:spacing w:val="1"/>
          <w:sz w:val="20"/>
        </w:rPr>
        <w:t xml:space="preserve"> </w:t>
      </w:r>
      <w:r>
        <w:rPr>
          <w:sz w:val="20"/>
        </w:rPr>
        <w:t>Smlouvy;</w:t>
      </w:r>
    </w:p>
    <w:p w14:paraId="1AEC86F4" w14:textId="77777777" w:rsidR="006467A6" w:rsidRDefault="006467A6">
      <w:pPr>
        <w:pStyle w:val="Zkladntext"/>
        <w:spacing w:before="9"/>
      </w:pPr>
    </w:p>
    <w:p w14:paraId="7F01F94E" w14:textId="77777777" w:rsidR="006467A6" w:rsidRDefault="00EC298F">
      <w:pPr>
        <w:pStyle w:val="Odstavecseseznamem"/>
        <w:numPr>
          <w:ilvl w:val="2"/>
          <w:numId w:val="4"/>
        </w:numPr>
        <w:tabs>
          <w:tab w:val="left" w:pos="1819"/>
        </w:tabs>
        <w:ind w:left="1818" w:right="118"/>
        <w:jc w:val="both"/>
        <w:rPr>
          <w:sz w:val="20"/>
        </w:rPr>
      </w:pPr>
      <w:bookmarkStart w:id="75" w:name="12.2.2_odpovídá_za_přesnost,_kvalitu_a_z"/>
      <w:bookmarkEnd w:id="75"/>
      <w:r>
        <w:rPr>
          <w:sz w:val="20"/>
        </w:rPr>
        <w:t>odpovídá za přesnost, kvalitu a zákonnost Klientských údajů a za způsob, jakým Klient získal Klientské údaje a jak je používá;</w:t>
      </w:r>
      <w:r>
        <w:rPr>
          <w:spacing w:val="-8"/>
          <w:sz w:val="20"/>
        </w:rPr>
        <w:t xml:space="preserve"> </w:t>
      </w:r>
      <w:r>
        <w:rPr>
          <w:sz w:val="20"/>
        </w:rPr>
        <w:t>a</w:t>
      </w:r>
    </w:p>
    <w:p w14:paraId="09C62E29" w14:textId="77777777" w:rsidR="006467A6" w:rsidRDefault="006467A6">
      <w:pPr>
        <w:pStyle w:val="Zkladntext"/>
        <w:spacing w:before="10"/>
      </w:pPr>
    </w:p>
    <w:p w14:paraId="12E58216" w14:textId="77777777" w:rsidR="006467A6" w:rsidRDefault="00EC298F">
      <w:pPr>
        <w:pStyle w:val="Odstavecseseznamem"/>
        <w:numPr>
          <w:ilvl w:val="2"/>
          <w:numId w:val="4"/>
        </w:numPr>
        <w:tabs>
          <w:tab w:val="left" w:pos="1819"/>
        </w:tabs>
        <w:spacing w:before="1"/>
        <w:ind w:left="1818" w:right="119"/>
        <w:jc w:val="both"/>
        <w:rPr>
          <w:sz w:val="20"/>
        </w:rPr>
      </w:pPr>
      <w:bookmarkStart w:id="76" w:name="12.2.3_je_povinen_používat_Služby_pouze_"/>
      <w:bookmarkEnd w:id="76"/>
      <w:r>
        <w:rPr>
          <w:sz w:val="20"/>
        </w:rPr>
        <w:t>je povinen používat Služby pouze v souladu s touto Smlouvou a platnými právními předpisy.</w:t>
      </w:r>
    </w:p>
    <w:p w14:paraId="09BC3966" w14:textId="77777777" w:rsidR="006467A6" w:rsidRDefault="006467A6">
      <w:pPr>
        <w:pStyle w:val="Zkladntext"/>
        <w:spacing w:before="10"/>
      </w:pPr>
    </w:p>
    <w:p w14:paraId="14F2A266" w14:textId="77777777" w:rsidR="006467A6" w:rsidRDefault="00EC298F">
      <w:pPr>
        <w:pStyle w:val="Odstavecseseznamem"/>
        <w:numPr>
          <w:ilvl w:val="1"/>
          <w:numId w:val="4"/>
        </w:numPr>
        <w:tabs>
          <w:tab w:val="left" w:pos="916"/>
          <w:tab w:val="left" w:pos="917"/>
        </w:tabs>
        <w:spacing w:before="1"/>
        <w:rPr>
          <w:sz w:val="20"/>
        </w:rPr>
      </w:pPr>
      <w:bookmarkStart w:id="77" w:name="12.3_Klient_nesmí:"/>
      <w:bookmarkEnd w:id="77"/>
      <w:r>
        <w:rPr>
          <w:sz w:val="20"/>
        </w:rPr>
        <w:t>Klient nesmí:</w:t>
      </w:r>
    </w:p>
    <w:p w14:paraId="3B4CDA34" w14:textId="77777777" w:rsidR="006467A6" w:rsidRDefault="006467A6">
      <w:pPr>
        <w:pStyle w:val="Zkladntext"/>
        <w:spacing w:before="10"/>
      </w:pPr>
    </w:p>
    <w:p w14:paraId="0E5BCABF" w14:textId="77777777" w:rsidR="006467A6" w:rsidRDefault="00EC298F">
      <w:pPr>
        <w:pStyle w:val="Odstavecseseznamem"/>
        <w:numPr>
          <w:ilvl w:val="2"/>
          <w:numId w:val="4"/>
        </w:numPr>
        <w:tabs>
          <w:tab w:val="left" w:pos="1818"/>
          <w:tab w:val="left" w:pos="1819"/>
        </w:tabs>
        <w:ind w:left="1818"/>
        <w:rPr>
          <w:sz w:val="20"/>
        </w:rPr>
      </w:pPr>
      <w:bookmarkStart w:id="78" w:name="12.3.1_zpřístupnit_Služby_komukoli_jiném"/>
      <w:bookmarkEnd w:id="78"/>
      <w:r>
        <w:rPr>
          <w:sz w:val="20"/>
        </w:rPr>
        <w:t>zpřístupnit Služby komukoli jinému než Oprávněným</w:t>
      </w:r>
      <w:r>
        <w:rPr>
          <w:spacing w:val="-4"/>
          <w:sz w:val="20"/>
        </w:rPr>
        <w:t xml:space="preserve"> </w:t>
      </w:r>
      <w:r>
        <w:rPr>
          <w:sz w:val="20"/>
        </w:rPr>
        <w:t>uživatelům;</w:t>
      </w:r>
    </w:p>
    <w:p w14:paraId="727DAA4B" w14:textId="77777777" w:rsidR="006467A6" w:rsidRDefault="006467A6">
      <w:pPr>
        <w:pStyle w:val="Zkladntext"/>
        <w:spacing w:before="8"/>
      </w:pPr>
    </w:p>
    <w:p w14:paraId="59FB0631" w14:textId="77777777" w:rsidR="006467A6" w:rsidRDefault="00EC298F">
      <w:pPr>
        <w:pStyle w:val="Odstavecseseznamem"/>
        <w:numPr>
          <w:ilvl w:val="2"/>
          <w:numId w:val="4"/>
        </w:numPr>
        <w:tabs>
          <w:tab w:val="left" w:pos="1819"/>
        </w:tabs>
        <w:ind w:left="1818" w:right="119"/>
        <w:jc w:val="both"/>
        <w:rPr>
          <w:sz w:val="20"/>
        </w:rPr>
      </w:pPr>
      <w:bookmarkStart w:id="79" w:name="12.3.2_prodávat,_licencovat,_poskytovat_"/>
      <w:bookmarkEnd w:id="79"/>
      <w:r>
        <w:rPr>
          <w:sz w:val="20"/>
        </w:rPr>
        <w:t>prodávat, licencovat, poskytovat podlicence, distribuovat, pronajímat či jinak zpřístupňovat  Služby nebo  zahrnovat Služby do nabídky outsourcingu jinak než    v rozsahu a za podmínek této</w:t>
      </w:r>
      <w:r>
        <w:rPr>
          <w:spacing w:val="-3"/>
          <w:sz w:val="20"/>
        </w:rPr>
        <w:t xml:space="preserve"> </w:t>
      </w:r>
      <w:r>
        <w:rPr>
          <w:sz w:val="20"/>
        </w:rPr>
        <w:t>Smlouvy;</w:t>
      </w:r>
    </w:p>
    <w:p w14:paraId="0E2964E3" w14:textId="77777777" w:rsidR="006467A6" w:rsidRDefault="006467A6">
      <w:pPr>
        <w:pStyle w:val="Zkladntext"/>
        <w:spacing w:before="11"/>
      </w:pPr>
    </w:p>
    <w:p w14:paraId="65101F32" w14:textId="77777777" w:rsidR="006467A6" w:rsidRDefault="00EC298F">
      <w:pPr>
        <w:pStyle w:val="Odstavecseseznamem"/>
        <w:numPr>
          <w:ilvl w:val="2"/>
          <w:numId w:val="4"/>
        </w:numPr>
        <w:tabs>
          <w:tab w:val="left" w:pos="1700"/>
          <w:tab w:val="left" w:pos="1819"/>
        </w:tabs>
        <w:ind w:left="1818" w:hanging="1021"/>
        <w:rPr>
          <w:sz w:val="20"/>
        </w:rPr>
      </w:pPr>
      <w:bookmarkStart w:id="80" w:name="12.3.3_zasahovat_do_integrity_nebo_fungo"/>
      <w:bookmarkEnd w:id="80"/>
      <w:r>
        <w:rPr>
          <w:sz w:val="20"/>
        </w:rPr>
        <w:t>zasahovat</w:t>
      </w:r>
      <w:r>
        <w:rPr>
          <w:spacing w:val="29"/>
          <w:sz w:val="20"/>
        </w:rPr>
        <w:t xml:space="preserve"> </w:t>
      </w:r>
      <w:r>
        <w:rPr>
          <w:sz w:val="20"/>
        </w:rPr>
        <w:t>do</w:t>
      </w:r>
      <w:r>
        <w:rPr>
          <w:spacing w:val="32"/>
          <w:sz w:val="20"/>
        </w:rPr>
        <w:t xml:space="preserve"> </w:t>
      </w:r>
      <w:r>
        <w:rPr>
          <w:sz w:val="20"/>
        </w:rPr>
        <w:t>integrity</w:t>
      </w:r>
      <w:r>
        <w:rPr>
          <w:spacing w:val="30"/>
          <w:sz w:val="20"/>
        </w:rPr>
        <w:t xml:space="preserve"> </w:t>
      </w:r>
      <w:r>
        <w:rPr>
          <w:sz w:val="20"/>
        </w:rPr>
        <w:t>nebo</w:t>
      </w:r>
      <w:r>
        <w:rPr>
          <w:spacing w:val="30"/>
          <w:sz w:val="20"/>
        </w:rPr>
        <w:t xml:space="preserve"> </w:t>
      </w:r>
      <w:r>
        <w:rPr>
          <w:sz w:val="20"/>
        </w:rPr>
        <w:t>fungování</w:t>
      </w:r>
      <w:r>
        <w:rPr>
          <w:spacing w:val="30"/>
          <w:sz w:val="20"/>
        </w:rPr>
        <w:t xml:space="preserve"> </w:t>
      </w:r>
      <w:r>
        <w:rPr>
          <w:sz w:val="20"/>
        </w:rPr>
        <w:t>Služeb</w:t>
      </w:r>
      <w:r>
        <w:rPr>
          <w:spacing w:val="28"/>
          <w:sz w:val="20"/>
        </w:rPr>
        <w:t xml:space="preserve"> </w:t>
      </w:r>
      <w:r>
        <w:rPr>
          <w:sz w:val="20"/>
        </w:rPr>
        <w:t>nebo</w:t>
      </w:r>
      <w:r>
        <w:rPr>
          <w:spacing w:val="29"/>
          <w:sz w:val="20"/>
        </w:rPr>
        <w:t xml:space="preserve"> </w:t>
      </w:r>
      <w:r>
        <w:rPr>
          <w:sz w:val="20"/>
        </w:rPr>
        <w:t>dat</w:t>
      </w:r>
      <w:r>
        <w:rPr>
          <w:spacing w:val="29"/>
          <w:sz w:val="20"/>
        </w:rPr>
        <w:t xml:space="preserve"> </w:t>
      </w:r>
      <w:r>
        <w:rPr>
          <w:sz w:val="20"/>
        </w:rPr>
        <w:t>třetích</w:t>
      </w:r>
      <w:r>
        <w:rPr>
          <w:spacing w:val="29"/>
          <w:sz w:val="20"/>
        </w:rPr>
        <w:t xml:space="preserve"> </w:t>
      </w:r>
      <w:r>
        <w:rPr>
          <w:sz w:val="20"/>
        </w:rPr>
        <w:t>stran</w:t>
      </w:r>
      <w:r>
        <w:rPr>
          <w:spacing w:val="29"/>
          <w:sz w:val="20"/>
        </w:rPr>
        <w:t xml:space="preserve"> </w:t>
      </w:r>
      <w:r>
        <w:rPr>
          <w:sz w:val="20"/>
        </w:rPr>
        <w:t>v</w:t>
      </w:r>
      <w:r>
        <w:rPr>
          <w:spacing w:val="-1"/>
          <w:sz w:val="20"/>
        </w:rPr>
        <w:t xml:space="preserve"> </w:t>
      </w:r>
      <w:r>
        <w:rPr>
          <w:sz w:val="20"/>
        </w:rPr>
        <w:t>nich</w:t>
      </w:r>
    </w:p>
    <w:p w14:paraId="3689ACFD" w14:textId="77777777" w:rsidR="006467A6" w:rsidRDefault="00EC298F">
      <w:pPr>
        <w:pStyle w:val="Zkladntext"/>
        <w:spacing w:before="1"/>
        <w:ind w:left="1799" w:right="1090"/>
        <w:jc w:val="center"/>
      </w:pPr>
      <w:r>
        <w:t>obsažených nebo je narušovat (ustanovení se netýká Klientských údajů);</w:t>
      </w:r>
    </w:p>
    <w:p w14:paraId="5ABE27FF" w14:textId="77777777" w:rsidR="006467A6" w:rsidRDefault="006467A6">
      <w:pPr>
        <w:pStyle w:val="Zkladntext"/>
        <w:spacing w:before="10"/>
      </w:pPr>
    </w:p>
    <w:p w14:paraId="4C11436B" w14:textId="77777777" w:rsidR="006467A6" w:rsidRDefault="00EC298F">
      <w:pPr>
        <w:pStyle w:val="Odstavecseseznamem"/>
        <w:numPr>
          <w:ilvl w:val="2"/>
          <w:numId w:val="4"/>
        </w:numPr>
        <w:tabs>
          <w:tab w:val="left" w:pos="1819"/>
        </w:tabs>
        <w:ind w:left="1818" w:right="117"/>
        <w:jc w:val="both"/>
        <w:rPr>
          <w:sz w:val="20"/>
        </w:rPr>
      </w:pPr>
      <w:bookmarkStart w:id="81" w:name="12.3.4_pokusit_se_získat_neoprávněný_pří"/>
      <w:bookmarkEnd w:id="81"/>
      <w:r>
        <w:rPr>
          <w:sz w:val="20"/>
        </w:rPr>
        <w:t>pokusit se získat neoprávněný přístup ke Službám nebo souvisejícím systémům či sítím;</w:t>
      </w:r>
    </w:p>
    <w:p w14:paraId="4D543B48" w14:textId="77777777" w:rsidR="006467A6" w:rsidRDefault="006467A6">
      <w:pPr>
        <w:pStyle w:val="Zkladntext"/>
        <w:spacing w:before="8"/>
      </w:pPr>
    </w:p>
    <w:p w14:paraId="33732A13" w14:textId="77777777" w:rsidR="006467A6" w:rsidRDefault="00EC298F">
      <w:pPr>
        <w:pStyle w:val="Odstavecseseznamem"/>
        <w:numPr>
          <w:ilvl w:val="2"/>
          <w:numId w:val="4"/>
        </w:numPr>
        <w:tabs>
          <w:tab w:val="left" w:pos="1819"/>
        </w:tabs>
        <w:ind w:left="1818" w:right="120"/>
        <w:jc w:val="both"/>
        <w:rPr>
          <w:sz w:val="20"/>
        </w:rPr>
      </w:pPr>
      <w:bookmarkStart w:id="82" w:name="12.3.5_kopírovat_Platformu_nebo_Služby_n"/>
      <w:bookmarkEnd w:id="82"/>
      <w:r>
        <w:rPr>
          <w:sz w:val="20"/>
        </w:rPr>
        <w:t>kopírovat Platformu nebo Služby nebo jakoukoli jejich část, vlastnost, funkci nebo uživatelské</w:t>
      </w:r>
      <w:r>
        <w:rPr>
          <w:spacing w:val="-2"/>
          <w:sz w:val="20"/>
        </w:rPr>
        <w:t xml:space="preserve"> </w:t>
      </w:r>
      <w:r>
        <w:rPr>
          <w:sz w:val="20"/>
        </w:rPr>
        <w:t>rozhraní;</w:t>
      </w:r>
    </w:p>
    <w:p w14:paraId="6421EA79" w14:textId="77777777" w:rsidR="006467A6" w:rsidRDefault="006467A6">
      <w:pPr>
        <w:pStyle w:val="Zkladntext"/>
        <w:rPr>
          <w:sz w:val="21"/>
        </w:rPr>
      </w:pPr>
    </w:p>
    <w:p w14:paraId="042D206B" w14:textId="77777777" w:rsidR="006467A6" w:rsidRDefault="00EC298F">
      <w:pPr>
        <w:pStyle w:val="Odstavecseseznamem"/>
        <w:numPr>
          <w:ilvl w:val="2"/>
          <w:numId w:val="4"/>
        </w:numPr>
        <w:tabs>
          <w:tab w:val="left" w:pos="1818"/>
          <w:tab w:val="left" w:pos="1819"/>
        </w:tabs>
        <w:ind w:left="1818" w:hanging="904"/>
        <w:rPr>
          <w:sz w:val="20"/>
        </w:rPr>
      </w:pPr>
      <w:bookmarkStart w:id="83" w:name="12.3.6_reverzně_analyzovat_Platformu_neb"/>
      <w:bookmarkEnd w:id="83"/>
      <w:r>
        <w:rPr>
          <w:sz w:val="20"/>
        </w:rPr>
        <w:t>reverzně analyzovat Platformu nebo</w:t>
      </w:r>
      <w:r>
        <w:rPr>
          <w:spacing w:val="-2"/>
          <w:sz w:val="20"/>
        </w:rPr>
        <w:t xml:space="preserve"> </w:t>
      </w:r>
      <w:r>
        <w:rPr>
          <w:sz w:val="20"/>
        </w:rPr>
        <w:t>Služby;</w:t>
      </w:r>
    </w:p>
    <w:p w14:paraId="52415108" w14:textId="77777777" w:rsidR="006467A6" w:rsidRDefault="006467A6">
      <w:pPr>
        <w:pStyle w:val="Zkladntext"/>
        <w:spacing w:before="10"/>
      </w:pPr>
    </w:p>
    <w:p w14:paraId="2ECE8789" w14:textId="77777777" w:rsidR="006467A6" w:rsidRDefault="00EC298F">
      <w:pPr>
        <w:pStyle w:val="Odstavecseseznamem"/>
        <w:numPr>
          <w:ilvl w:val="2"/>
          <w:numId w:val="4"/>
        </w:numPr>
        <w:tabs>
          <w:tab w:val="left" w:pos="1819"/>
        </w:tabs>
        <w:ind w:left="1818" w:right="117"/>
        <w:jc w:val="both"/>
        <w:rPr>
          <w:sz w:val="20"/>
        </w:rPr>
      </w:pPr>
      <w:bookmarkStart w:id="84" w:name="12.3.7_používat_Služby_v_rozporu_s_touto"/>
      <w:bookmarkEnd w:id="84"/>
      <w:r>
        <w:rPr>
          <w:sz w:val="20"/>
        </w:rPr>
        <w:t>používat Služby v rozporu s touto Smlouvou nebo způsobem, který je nezákonný, nelegální, podvodný nebo</w:t>
      </w:r>
      <w:r>
        <w:rPr>
          <w:spacing w:val="2"/>
          <w:sz w:val="20"/>
        </w:rPr>
        <w:t xml:space="preserve"> </w:t>
      </w:r>
      <w:r>
        <w:rPr>
          <w:sz w:val="20"/>
        </w:rPr>
        <w:t>škodlivý;</w:t>
      </w:r>
    </w:p>
    <w:p w14:paraId="44324E43" w14:textId="77777777" w:rsidR="006467A6" w:rsidRDefault="006467A6">
      <w:pPr>
        <w:pStyle w:val="Zkladntext"/>
        <w:spacing w:before="8"/>
      </w:pPr>
    </w:p>
    <w:p w14:paraId="58F142B8" w14:textId="77777777" w:rsidR="006467A6" w:rsidRDefault="00EC298F">
      <w:pPr>
        <w:pStyle w:val="Odstavecseseznamem"/>
        <w:numPr>
          <w:ilvl w:val="2"/>
          <w:numId w:val="4"/>
        </w:numPr>
        <w:tabs>
          <w:tab w:val="left" w:pos="1819"/>
        </w:tabs>
        <w:spacing w:before="1"/>
        <w:ind w:left="1818" w:right="117"/>
        <w:jc w:val="both"/>
        <w:rPr>
          <w:sz w:val="20"/>
        </w:rPr>
      </w:pPr>
      <w:bookmarkStart w:id="85" w:name="12.3.8_používat_Služby_v_souvislosti_s_j"/>
      <w:bookmarkEnd w:id="85"/>
      <w:r>
        <w:rPr>
          <w:sz w:val="20"/>
        </w:rPr>
        <w:t>používat</w:t>
      </w:r>
      <w:r>
        <w:rPr>
          <w:spacing w:val="-10"/>
          <w:sz w:val="20"/>
        </w:rPr>
        <w:t xml:space="preserve"> </w:t>
      </w:r>
      <w:r>
        <w:rPr>
          <w:sz w:val="20"/>
        </w:rPr>
        <w:t>Služby</w:t>
      </w:r>
      <w:r>
        <w:rPr>
          <w:spacing w:val="-11"/>
          <w:sz w:val="20"/>
        </w:rPr>
        <w:t xml:space="preserve"> </w:t>
      </w:r>
      <w:r>
        <w:rPr>
          <w:sz w:val="20"/>
        </w:rPr>
        <w:t>v</w:t>
      </w:r>
      <w:r>
        <w:rPr>
          <w:spacing w:val="-3"/>
          <w:sz w:val="20"/>
        </w:rPr>
        <w:t xml:space="preserve"> </w:t>
      </w:r>
      <w:r>
        <w:rPr>
          <w:sz w:val="20"/>
        </w:rPr>
        <w:t>souvislosti</w:t>
      </w:r>
      <w:r>
        <w:rPr>
          <w:spacing w:val="-12"/>
          <w:sz w:val="20"/>
        </w:rPr>
        <w:t xml:space="preserve"> </w:t>
      </w:r>
      <w:r>
        <w:rPr>
          <w:sz w:val="20"/>
        </w:rPr>
        <w:t>s</w:t>
      </w:r>
      <w:r>
        <w:rPr>
          <w:spacing w:val="-4"/>
          <w:sz w:val="20"/>
        </w:rPr>
        <w:t xml:space="preserve"> </w:t>
      </w:r>
      <w:r>
        <w:rPr>
          <w:sz w:val="20"/>
        </w:rPr>
        <w:t>jakýmkoli</w:t>
      </w:r>
      <w:r>
        <w:rPr>
          <w:spacing w:val="-13"/>
          <w:sz w:val="20"/>
        </w:rPr>
        <w:t xml:space="preserve"> </w:t>
      </w:r>
      <w:r>
        <w:rPr>
          <w:sz w:val="20"/>
        </w:rPr>
        <w:t>nezákonným,</w:t>
      </w:r>
      <w:r>
        <w:rPr>
          <w:spacing w:val="-10"/>
          <w:sz w:val="20"/>
        </w:rPr>
        <w:t xml:space="preserve"> </w:t>
      </w:r>
      <w:r>
        <w:rPr>
          <w:sz w:val="20"/>
        </w:rPr>
        <w:t>nelegálním,</w:t>
      </w:r>
      <w:r>
        <w:rPr>
          <w:spacing w:val="-11"/>
          <w:sz w:val="20"/>
        </w:rPr>
        <w:t xml:space="preserve"> </w:t>
      </w:r>
      <w:r>
        <w:rPr>
          <w:sz w:val="20"/>
        </w:rPr>
        <w:t>podvodným</w:t>
      </w:r>
      <w:r>
        <w:rPr>
          <w:spacing w:val="-12"/>
          <w:sz w:val="20"/>
        </w:rPr>
        <w:t xml:space="preserve"> </w:t>
      </w:r>
      <w:r>
        <w:rPr>
          <w:sz w:val="20"/>
        </w:rPr>
        <w:t>nebo škodlivým účelem nebo</w:t>
      </w:r>
      <w:r>
        <w:rPr>
          <w:spacing w:val="-4"/>
          <w:sz w:val="20"/>
        </w:rPr>
        <w:t xml:space="preserve"> </w:t>
      </w:r>
      <w:r>
        <w:rPr>
          <w:sz w:val="20"/>
        </w:rPr>
        <w:t>činností.</w:t>
      </w:r>
    </w:p>
    <w:p w14:paraId="3A9979A4" w14:textId="77777777" w:rsidR="006467A6" w:rsidRDefault="006467A6">
      <w:pPr>
        <w:pStyle w:val="Zkladntext"/>
        <w:spacing w:before="10"/>
      </w:pPr>
    </w:p>
    <w:p w14:paraId="2CDC5887" w14:textId="77777777" w:rsidR="006467A6" w:rsidRDefault="00EC298F">
      <w:pPr>
        <w:pStyle w:val="Odstavecseseznamem"/>
        <w:numPr>
          <w:ilvl w:val="1"/>
          <w:numId w:val="4"/>
        </w:numPr>
        <w:tabs>
          <w:tab w:val="left" w:pos="917"/>
        </w:tabs>
        <w:ind w:left="915" w:right="119" w:hanging="720"/>
        <w:jc w:val="both"/>
        <w:rPr>
          <w:sz w:val="20"/>
        </w:rPr>
      </w:pPr>
      <w:bookmarkStart w:id="86" w:name="12.4_Klient_nemá_právo_přístupu_k_softwa"/>
      <w:bookmarkEnd w:id="86"/>
      <w:r>
        <w:rPr>
          <w:sz w:val="20"/>
        </w:rPr>
        <w:t>Klient nemá právo přístupu k softwarovému kódu (včetně zdrojového kódu) Platformy, a to ani během doby platnosti Smlouvy, ani po jejím</w:t>
      </w:r>
      <w:r>
        <w:rPr>
          <w:spacing w:val="-3"/>
          <w:sz w:val="20"/>
        </w:rPr>
        <w:t xml:space="preserve"> </w:t>
      </w:r>
      <w:r>
        <w:rPr>
          <w:sz w:val="20"/>
        </w:rPr>
        <w:t>uplynutí.</w:t>
      </w:r>
    </w:p>
    <w:p w14:paraId="1C3D059E" w14:textId="77777777" w:rsidR="006467A6" w:rsidRDefault="006467A6">
      <w:pPr>
        <w:pStyle w:val="Zkladntext"/>
        <w:rPr>
          <w:sz w:val="21"/>
        </w:rPr>
      </w:pPr>
    </w:p>
    <w:p w14:paraId="6C0D3851" w14:textId="77777777" w:rsidR="006467A6" w:rsidRDefault="00EC298F">
      <w:pPr>
        <w:pStyle w:val="Nadpis1"/>
        <w:numPr>
          <w:ilvl w:val="0"/>
          <w:numId w:val="4"/>
        </w:numPr>
        <w:tabs>
          <w:tab w:val="left" w:pos="915"/>
          <w:tab w:val="left" w:pos="916"/>
        </w:tabs>
        <w:ind w:left="915" w:hanging="721"/>
      </w:pPr>
      <w:bookmarkStart w:id="87" w:name="13._POZASTAVENÍ_SLUŽEB"/>
      <w:bookmarkEnd w:id="87"/>
      <w:r>
        <w:t>POZASTAVENÍ</w:t>
      </w:r>
      <w:r>
        <w:rPr>
          <w:spacing w:val="-2"/>
        </w:rPr>
        <w:t xml:space="preserve"> </w:t>
      </w:r>
      <w:r>
        <w:t>SLUŽEB</w:t>
      </w:r>
    </w:p>
    <w:p w14:paraId="523664ED" w14:textId="77777777" w:rsidR="006467A6" w:rsidRDefault="006467A6">
      <w:pPr>
        <w:pStyle w:val="Zkladntext"/>
        <w:spacing w:before="10"/>
        <w:rPr>
          <w:b/>
        </w:rPr>
      </w:pPr>
    </w:p>
    <w:p w14:paraId="0BCAA859" w14:textId="77777777" w:rsidR="006467A6" w:rsidRDefault="00EC298F">
      <w:pPr>
        <w:pStyle w:val="Odstavecseseznamem"/>
        <w:numPr>
          <w:ilvl w:val="1"/>
          <w:numId w:val="4"/>
        </w:numPr>
        <w:tabs>
          <w:tab w:val="left" w:pos="916"/>
          <w:tab w:val="left" w:pos="917"/>
        </w:tabs>
        <w:rPr>
          <w:sz w:val="20"/>
        </w:rPr>
      </w:pPr>
      <w:bookmarkStart w:id="88" w:name="13.1_Poskytovatel_může_pozastavit_poskyt"/>
      <w:bookmarkEnd w:id="88"/>
      <w:r>
        <w:rPr>
          <w:sz w:val="20"/>
        </w:rPr>
        <w:t>Poskytovatel může pozastavit poskytování Služeb,</w:t>
      </w:r>
      <w:r>
        <w:rPr>
          <w:spacing w:val="-1"/>
          <w:sz w:val="20"/>
        </w:rPr>
        <w:t xml:space="preserve"> </w:t>
      </w:r>
      <w:r>
        <w:rPr>
          <w:sz w:val="20"/>
        </w:rPr>
        <w:t>pokud:</w:t>
      </w:r>
    </w:p>
    <w:p w14:paraId="78A92669" w14:textId="77777777" w:rsidR="006467A6" w:rsidRDefault="006467A6">
      <w:pPr>
        <w:pStyle w:val="Zkladntext"/>
        <w:spacing w:before="8"/>
      </w:pPr>
    </w:p>
    <w:p w14:paraId="0C33804F" w14:textId="77777777" w:rsidR="006467A6" w:rsidRDefault="00EC298F">
      <w:pPr>
        <w:pStyle w:val="Odstavecseseznamem"/>
        <w:numPr>
          <w:ilvl w:val="2"/>
          <w:numId w:val="4"/>
        </w:numPr>
        <w:tabs>
          <w:tab w:val="left" w:pos="1818"/>
          <w:tab w:val="left" w:pos="1819"/>
        </w:tabs>
        <w:ind w:left="1818"/>
        <w:rPr>
          <w:sz w:val="20"/>
        </w:rPr>
      </w:pPr>
      <w:bookmarkStart w:id="89" w:name="13.1.1_Klient_poruší_své_povinnosti_podl"/>
      <w:bookmarkEnd w:id="89"/>
      <w:r>
        <w:rPr>
          <w:sz w:val="20"/>
        </w:rPr>
        <w:t>Klient poruší své povinnosti podle této Smlouvy;</w:t>
      </w:r>
      <w:r>
        <w:rPr>
          <w:spacing w:val="-1"/>
          <w:sz w:val="20"/>
        </w:rPr>
        <w:t xml:space="preserve"> </w:t>
      </w:r>
      <w:r>
        <w:rPr>
          <w:sz w:val="20"/>
        </w:rPr>
        <w:t>nebo</w:t>
      </w:r>
    </w:p>
    <w:p w14:paraId="2ECE1B69" w14:textId="77777777" w:rsidR="006467A6" w:rsidRDefault="006467A6">
      <w:pPr>
        <w:pStyle w:val="Zkladntext"/>
        <w:spacing w:before="10"/>
      </w:pPr>
    </w:p>
    <w:p w14:paraId="33FE5447" w14:textId="77777777" w:rsidR="006467A6" w:rsidRDefault="00EC298F">
      <w:pPr>
        <w:pStyle w:val="Odstavecseseznamem"/>
        <w:numPr>
          <w:ilvl w:val="2"/>
          <w:numId w:val="4"/>
        </w:numPr>
        <w:tabs>
          <w:tab w:val="left" w:pos="1699"/>
          <w:tab w:val="left" w:pos="1819"/>
        </w:tabs>
        <w:ind w:left="1818" w:hanging="1022"/>
        <w:rPr>
          <w:sz w:val="20"/>
        </w:rPr>
      </w:pPr>
      <w:bookmarkStart w:id="90" w:name="13.1.2_jakákoli_částka,_kterou_má_Klient"/>
      <w:bookmarkEnd w:id="90"/>
      <w:r>
        <w:rPr>
          <w:sz w:val="20"/>
        </w:rPr>
        <w:t>jakákoli</w:t>
      </w:r>
      <w:r>
        <w:rPr>
          <w:spacing w:val="29"/>
          <w:sz w:val="20"/>
        </w:rPr>
        <w:t xml:space="preserve"> </w:t>
      </w:r>
      <w:r>
        <w:rPr>
          <w:sz w:val="20"/>
        </w:rPr>
        <w:t>částka,</w:t>
      </w:r>
      <w:r>
        <w:rPr>
          <w:spacing w:val="30"/>
          <w:sz w:val="20"/>
        </w:rPr>
        <w:t xml:space="preserve"> </w:t>
      </w:r>
      <w:r>
        <w:rPr>
          <w:sz w:val="20"/>
        </w:rPr>
        <w:t>kterou</w:t>
      </w:r>
      <w:r>
        <w:rPr>
          <w:spacing w:val="30"/>
          <w:sz w:val="20"/>
        </w:rPr>
        <w:t xml:space="preserve"> </w:t>
      </w:r>
      <w:r>
        <w:rPr>
          <w:sz w:val="20"/>
        </w:rPr>
        <w:t>má</w:t>
      </w:r>
      <w:r>
        <w:rPr>
          <w:spacing w:val="34"/>
          <w:sz w:val="20"/>
        </w:rPr>
        <w:t xml:space="preserve"> </w:t>
      </w:r>
      <w:r>
        <w:rPr>
          <w:sz w:val="20"/>
        </w:rPr>
        <w:t>Klient</w:t>
      </w:r>
      <w:r>
        <w:rPr>
          <w:spacing w:val="30"/>
          <w:sz w:val="20"/>
        </w:rPr>
        <w:t xml:space="preserve"> </w:t>
      </w:r>
      <w:r>
        <w:rPr>
          <w:sz w:val="20"/>
        </w:rPr>
        <w:t>zaplatit</w:t>
      </w:r>
      <w:r>
        <w:rPr>
          <w:spacing w:val="30"/>
          <w:sz w:val="20"/>
        </w:rPr>
        <w:t xml:space="preserve"> </w:t>
      </w:r>
      <w:r>
        <w:rPr>
          <w:sz w:val="20"/>
        </w:rPr>
        <w:t>Poskytovateli</w:t>
      </w:r>
      <w:r>
        <w:rPr>
          <w:spacing w:val="33"/>
          <w:sz w:val="20"/>
        </w:rPr>
        <w:t xml:space="preserve"> </w:t>
      </w:r>
      <w:r>
        <w:rPr>
          <w:sz w:val="20"/>
        </w:rPr>
        <w:t>podle</w:t>
      </w:r>
      <w:r>
        <w:rPr>
          <w:spacing w:val="32"/>
          <w:sz w:val="20"/>
        </w:rPr>
        <w:t xml:space="preserve"> </w:t>
      </w:r>
      <w:r>
        <w:rPr>
          <w:sz w:val="20"/>
        </w:rPr>
        <w:t>této</w:t>
      </w:r>
      <w:r>
        <w:rPr>
          <w:spacing w:val="30"/>
          <w:sz w:val="20"/>
        </w:rPr>
        <w:t xml:space="preserve"> </w:t>
      </w:r>
      <w:r>
        <w:rPr>
          <w:sz w:val="20"/>
        </w:rPr>
        <w:t>Smlouvy,</w:t>
      </w:r>
      <w:r>
        <w:rPr>
          <w:spacing w:val="31"/>
          <w:sz w:val="20"/>
        </w:rPr>
        <w:t xml:space="preserve"> </w:t>
      </w:r>
      <w:r>
        <w:rPr>
          <w:sz w:val="20"/>
        </w:rPr>
        <w:t>je</w:t>
      </w:r>
      <w:r>
        <w:rPr>
          <w:spacing w:val="30"/>
          <w:sz w:val="20"/>
        </w:rPr>
        <w:t xml:space="preserve"> </w:t>
      </w:r>
      <w:r>
        <w:rPr>
          <w:sz w:val="20"/>
        </w:rPr>
        <w:t>po</w:t>
      </w:r>
    </w:p>
    <w:p w14:paraId="3EF3E60F" w14:textId="77777777" w:rsidR="006467A6" w:rsidRDefault="00EC298F">
      <w:pPr>
        <w:pStyle w:val="Zkladntext"/>
        <w:spacing w:before="1"/>
        <w:ind w:left="1818"/>
      </w:pPr>
      <w:r>
        <w:t>splatnosti.</w:t>
      </w:r>
    </w:p>
    <w:p w14:paraId="2DCDA51E" w14:textId="77777777" w:rsidR="006467A6" w:rsidRDefault="006467A6">
      <w:pPr>
        <w:pStyle w:val="Zkladntext"/>
        <w:spacing w:before="10"/>
      </w:pPr>
    </w:p>
    <w:p w14:paraId="4544374E" w14:textId="77777777" w:rsidR="006467A6" w:rsidRDefault="00EC298F">
      <w:pPr>
        <w:pStyle w:val="Nadpis1"/>
        <w:numPr>
          <w:ilvl w:val="0"/>
          <w:numId w:val="4"/>
        </w:numPr>
        <w:tabs>
          <w:tab w:val="left" w:pos="916"/>
          <w:tab w:val="left" w:pos="917"/>
        </w:tabs>
        <w:ind w:hanging="721"/>
      </w:pPr>
      <w:bookmarkStart w:id="91" w:name="14._OCHRANA_KLIENTSKÝCH_ÚDAJŮ"/>
      <w:bookmarkEnd w:id="91"/>
      <w:r>
        <w:t>OCHRANA KLIENTSKÝCH</w:t>
      </w:r>
      <w:r>
        <w:rPr>
          <w:spacing w:val="-3"/>
        </w:rPr>
        <w:t xml:space="preserve"> </w:t>
      </w:r>
      <w:r>
        <w:t>ÚDAJŮ</w:t>
      </w:r>
    </w:p>
    <w:p w14:paraId="650A8925" w14:textId="77777777" w:rsidR="006467A6" w:rsidRDefault="006467A6">
      <w:pPr>
        <w:sectPr w:rsidR="006467A6">
          <w:pgSz w:w="11910" w:h="16840"/>
          <w:pgMar w:top="1320" w:right="1300" w:bottom="920" w:left="1220" w:header="0" w:footer="732" w:gutter="0"/>
          <w:cols w:space="708"/>
        </w:sectPr>
      </w:pPr>
    </w:p>
    <w:p w14:paraId="603C3A2A" w14:textId="77777777" w:rsidR="006467A6" w:rsidRDefault="00EC298F">
      <w:pPr>
        <w:pStyle w:val="Odstavecseseznamem"/>
        <w:numPr>
          <w:ilvl w:val="1"/>
          <w:numId w:val="4"/>
        </w:numPr>
        <w:tabs>
          <w:tab w:val="left" w:pos="916"/>
        </w:tabs>
        <w:spacing w:before="77"/>
        <w:ind w:left="915" w:right="120"/>
        <w:jc w:val="both"/>
        <w:rPr>
          <w:sz w:val="20"/>
        </w:rPr>
      </w:pPr>
      <w:bookmarkStart w:id="92" w:name="14.1_Poskytovatel_bude_udržovat_organiza"/>
      <w:bookmarkEnd w:id="92"/>
      <w:r>
        <w:rPr>
          <w:sz w:val="20"/>
        </w:rPr>
        <w:lastRenderedPageBreak/>
        <w:t>Poskytovatel</w:t>
      </w:r>
      <w:r>
        <w:rPr>
          <w:spacing w:val="-4"/>
          <w:sz w:val="20"/>
        </w:rPr>
        <w:t xml:space="preserve"> </w:t>
      </w:r>
      <w:r>
        <w:rPr>
          <w:sz w:val="20"/>
        </w:rPr>
        <w:t>bude</w:t>
      </w:r>
      <w:r>
        <w:rPr>
          <w:spacing w:val="-5"/>
          <w:sz w:val="20"/>
        </w:rPr>
        <w:t xml:space="preserve"> </w:t>
      </w:r>
      <w:r>
        <w:rPr>
          <w:sz w:val="20"/>
        </w:rPr>
        <w:t>udržovat</w:t>
      </w:r>
      <w:r>
        <w:rPr>
          <w:spacing w:val="-2"/>
          <w:sz w:val="20"/>
        </w:rPr>
        <w:t xml:space="preserve"> </w:t>
      </w:r>
      <w:r>
        <w:rPr>
          <w:sz w:val="20"/>
        </w:rPr>
        <w:t>organizační,</w:t>
      </w:r>
      <w:r>
        <w:rPr>
          <w:spacing w:val="-5"/>
          <w:sz w:val="20"/>
        </w:rPr>
        <w:t xml:space="preserve"> </w:t>
      </w:r>
      <w:r>
        <w:rPr>
          <w:sz w:val="20"/>
        </w:rPr>
        <w:t>fyzická</w:t>
      </w:r>
      <w:r>
        <w:rPr>
          <w:spacing w:val="-5"/>
          <w:sz w:val="20"/>
        </w:rPr>
        <w:t xml:space="preserve"> </w:t>
      </w:r>
      <w:r>
        <w:rPr>
          <w:sz w:val="20"/>
        </w:rPr>
        <w:t>a</w:t>
      </w:r>
      <w:r>
        <w:rPr>
          <w:spacing w:val="-5"/>
          <w:sz w:val="20"/>
        </w:rPr>
        <w:t xml:space="preserve"> </w:t>
      </w:r>
      <w:r>
        <w:rPr>
          <w:sz w:val="20"/>
        </w:rPr>
        <w:t>technická</w:t>
      </w:r>
      <w:r>
        <w:rPr>
          <w:spacing w:val="-5"/>
          <w:sz w:val="20"/>
        </w:rPr>
        <w:t xml:space="preserve"> </w:t>
      </w:r>
      <w:r>
        <w:rPr>
          <w:sz w:val="20"/>
        </w:rPr>
        <w:t>opatření</w:t>
      </w:r>
      <w:r>
        <w:rPr>
          <w:spacing w:val="-5"/>
          <w:sz w:val="20"/>
        </w:rPr>
        <w:t xml:space="preserve"> </w:t>
      </w:r>
      <w:r>
        <w:rPr>
          <w:sz w:val="20"/>
        </w:rPr>
        <w:t>na</w:t>
      </w:r>
      <w:r>
        <w:rPr>
          <w:spacing w:val="-5"/>
          <w:sz w:val="20"/>
        </w:rPr>
        <w:t xml:space="preserve"> </w:t>
      </w:r>
      <w:r>
        <w:rPr>
          <w:sz w:val="20"/>
        </w:rPr>
        <w:t>ochranu</w:t>
      </w:r>
      <w:r>
        <w:rPr>
          <w:spacing w:val="-5"/>
          <w:sz w:val="20"/>
        </w:rPr>
        <w:t xml:space="preserve"> </w:t>
      </w:r>
      <w:r>
        <w:rPr>
          <w:sz w:val="20"/>
        </w:rPr>
        <w:t>bezpečnosti, důvěrnosti a integrity Klientských údajů. Tato ochranná opatření budou mimo jiné zahrnovat opatření určená k zabránění neoprávněného přístupu, použití, úpravě nebo zveřejnění Klientských</w:t>
      </w:r>
      <w:r>
        <w:rPr>
          <w:spacing w:val="-2"/>
          <w:sz w:val="20"/>
        </w:rPr>
        <w:t xml:space="preserve"> </w:t>
      </w:r>
      <w:r>
        <w:rPr>
          <w:sz w:val="20"/>
        </w:rPr>
        <w:t>údajů.</w:t>
      </w:r>
    </w:p>
    <w:p w14:paraId="0190426A" w14:textId="77777777" w:rsidR="006467A6" w:rsidRDefault="006467A6">
      <w:pPr>
        <w:pStyle w:val="Zkladntext"/>
        <w:rPr>
          <w:sz w:val="21"/>
        </w:rPr>
      </w:pPr>
    </w:p>
    <w:p w14:paraId="1650983B" w14:textId="77777777" w:rsidR="006467A6" w:rsidRDefault="00EC298F">
      <w:pPr>
        <w:pStyle w:val="Odstavecseseznamem"/>
        <w:numPr>
          <w:ilvl w:val="1"/>
          <w:numId w:val="4"/>
        </w:numPr>
        <w:tabs>
          <w:tab w:val="left" w:pos="916"/>
        </w:tabs>
        <w:ind w:left="915" w:right="119"/>
        <w:jc w:val="both"/>
        <w:rPr>
          <w:sz w:val="20"/>
        </w:rPr>
      </w:pPr>
      <w:bookmarkStart w:id="93" w:name="14.2_Klient_tímto_uděluje_Poskytovateli_"/>
      <w:bookmarkEnd w:id="93"/>
      <w:r>
        <w:rPr>
          <w:sz w:val="20"/>
        </w:rPr>
        <w:t>Klient tímto uděluje Poskytovateli nevýhradní licenci ke kopírování, reprodukci, ukládání, distribuci, publikování, exportu, úpravě Klientských dat v rozsahu přiměřeně potřebném pro plnění povinností Poskytovatele a výkon práv Poskytovatele podle této</w:t>
      </w:r>
      <w:r>
        <w:rPr>
          <w:spacing w:val="-8"/>
          <w:sz w:val="20"/>
        </w:rPr>
        <w:t xml:space="preserve"> </w:t>
      </w:r>
      <w:r>
        <w:rPr>
          <w:sz w:val="20"/>
        </w:rPr>
        <w:t>Smlouvy.</w:t>
      </w:r>
    </w:p>
    <w:p w14:paraId="2CECB9FF" w14:textId="77777777" w:rsidR="006467A6" w:rsidRDefault="006467A6">
      <w:pPr>
        <w:pStyle w:val="Zkladntext"/>
        <w:spacing w:before="9"/>
      </w:pPr>
    </w:p>
    <w:p w14:paraId="10A83136" w14:textId="77777777" w:rsidR="006467A6" w:rsidRDefault="00EC298F">
      <w:pPr>
        <w:pStyle w:val="Nadpis1"/>
        <w:numPr>
          <w:ilvl w:val="0"/>
          <w:numId w:val="4"/>
        </w:numPr>
        <w:tabs>
          <w:tab w:val="left" w:pos="915"/>
          <w:tab w:val="left" w:pos="916"/>
        </w:tabs>
        <w:ind w:left="915" w:hanging="721"/>
      </w:pPr>
      <w:bookmarkStart w:id="94" w:name="15._POTVRZENÍ_KLIENTA"/>
      <w:bookmarkEnd w:id="94"/>
      <w:r>
        <w:t>POTVRZENÍ</w:t>
      </w:r>
      <w:r>
        <w:rPr>
          <w:spacing w:val="-2"/>
        </w:rPr>
        <w:t xml:space="preserve"> </w:t>
      </w:r>
      <w:r>
        <w:t>KLIENTA</w:t>
      </w:r>
    </w:p>
    <w:p w14:paraId="1F749DFA" w14:textId="77777777" w:rsidR="006467A6" w:rsidRDefault="006467A6">
      <w:pPr>
        <w:pStyle w:val="Zkladntext"/>
        <w:spacing w:before="10"/>
        <w:rPr>
          <w:b/>
        </w:rPr>
      </w:pPr>
    </w:p>
    <w:p w14:paraId="57DD483D" w14:textId="77777777" w:rsidR="006467A6" w:rsidRDefault="00EC298F">
      <w:pPr>
        <w:pStyle w:val="Odstavecseseznamem"/>
        <w:numPr>
          <w:ilvl w:val="1"/>
          <w:numId w:val="4"/>
        </w:numPr>
        <w:tabs>
          <w:tab w:val="left" w:pos="916"/>
        </w:tabs>
        <w:spacing w:before="1"/>
        <w:ind w:left="915" w:right="118"/>
        <w:jc w:val="both"/>
        <w:rPr>
          <w:sz w:val="20"/>
        </w:rPr>
      </w:pPr>
      <w:bookmarkStart w:id="95" w:name="15.1_Klient_bere_na_vědomí,_že_Platforma"/>
      <w:bookmarkEnd w:id="95"/>
      <w:r>
        <w:rPr>
          <w:sz w:val="20"/>
        </w:rPr>
        <w:t>Klient bere na vědomí, že Platforma a poskytované Služby představují technické řešení, které otevírá Klientům a uživatelům se vztahem ke Klientovi nové uživatelské možnosti. Samotné využití</w:t>
      </w:r>
      <w:r>
        <w:rPr>
          <w:spacing w:val="-11"/>
          <w:sz w:val="20"/>
        </w:rPr>
        <w:t xml:space="preserve"> </w:t>
      </w:r>
      <w:r>
        <w:rPr>
          <w:sz w:val="20"/>
        </w:rPr>
        <w:t>tohoto</w:t>
      </w:r>
      <w:r>
        <w:rPr>
          <w:spacing w:val="-8"/>
          <w:sz w:val="20"/>
        </w:rPr>
        <w:t xml:space="preserve"> </w:t>
      </w:r>
      <w:r>
        <w:rPr>
          <w:sz w:val="20"/>
        </w:rPr>
        <w:t>technického</w:t>
      </w:r>
      <w:r>
        <w:rPr>
          <w:spacing w:val="-11"/>
          <w:sz w:val="20"/>
        </w:rPr>
        <w:t xml:space="preserve"> </w:t>
      </w:r>
      <w:r>
        <w:rPr>
          <w:sz w:val="20"/>
        </w:rPr>
        <w:t>řešení</w:t>
      </w:r>
      <w:r>
        <w:rPr>
          <w:spacing w:val="-9"/>
          <w:sz w:val="20"/>
        </w:rPr>
        <w:t xml:space="preserve"> </w:t>
      </w:r>
      <w:r>
        <w:rPr>
          <w:sz w:val="20"/>
        </w:rPr>
        <w:t>a</w:t>
      </w:r>
      <w:r>
        <w:rPr>
          <w:spacing w:val="-8"/>
          <w:sz w:val="20"/>
        </w:rPr>
        <w:t xml:space="preserve"> </w:t>
      </w:r>
      <w:r>
        <w:rPr>
          <w:sz w:val="20"/>
        </w:rPr>
        <w:t>přínos</w:t>
      </w:r>
      <w:r>
        <w:rPr>
          <w:spacing w:val="-7"/>
          <w:sz w:val="20"/>
        </w:rPr>
        <w:t xml:space="preserve"> </w:t>
      </w:r>
      <w:r>
        <w:rPr>
          <w:sz w:val="20"/>
        </w:rPr>
        <w:t>pro</w:t>
      </w:r>
      <w:r>
        <w:rPr>
          <w:spacing w:val="-8"/>
          <w:sz w:val="20"/>
        </w:rPr>
        <w:t xml:space="preserve"> </w:t>
      </w:r>
      <w:r>
        <w:rPr>
          <w:sz w:val="20"/>
        </w:rPr>
        <w:t>Klienta</w:t>
      </w:r>
      <w:r>
        <w:rPr>
          <w:spacing w:val="-11"/>
          <w:sz w:val="20"/>
        </w:rPr>
        <w:t xml:space="preserve"> </w:t>
      </w:r>
      <w:r>
        <w:rPr>
          <w:sz w:val="20"/>
        </w:rPr>
        <w:t>a</w:t>
      </w:r>
      <w:r>
        <w:rPr>
          <w:spacing w:val="-9"/>
          <w:sz w:val="20"/>
        </w:rPr>
        <w:t xml:space="preserve"> </w:t>
      </w:r>
      <w:r>
        <w:rPr>
          <w:sz w:val="20"/>
        </w:rPr>
        <w:t>uživatele</w:t>
      </w:r>
      <w:r>
        <w:rPr>
          <w:spacing w:val="-11"/>
          <w:sz w:val="20"/>
        </w:rPr>
        <w:t xml:space="preserve"> </w:t>
      </w:r>
      <w:r>
        <w:rPr>
          <w:sz w:val="20"/>
        </w:rPr>
        <w:t>se</w:t>
      </w:r>
      <w:r>
        <w:rPr>
          <w:spacing w:val="-9"/>
          <w:sz w:val="20"/>
        </w:rPr>
        <w:t xml:space="preserve"> </w:t>
      </w:r>
      <w:r>
        <w:rPr>
          <w:sz w:val="20"/>
        </w:rPr>
        <w:t>vztahem</w:t>
      </w:r>
      <w:r>
        <w:rPr>
          <w:spacing w:val="-10"/>
          <w:sz w:val="20"/>
        </w:rPr>
        <w:t xml:space="preserve"> </w:t>
      </w:r>
      <w:r>
        <w:rPr>
          <w:sz w:val="20"/>
        </w:rPr>
        <w:t>ke</w:t>
      </w:r>
      <w:r>
        <w:rPr>
          <w:spacing w:val="-6"/>
          <w:sz w:val="20"/>
        </w:rPr>
        <w:t xml:space="preserve"> </w:t>
      </w:r>
      <w:r>
        <w:rPr>
          <w:sz w:val="20"/>
        </w:rPr>
        <w:t>Klientovi</w:t>
      </w:r>
      <w:r>
        <w:rPr>
          <w:spacing w:val="-10"/>
          <w:sz w:val="20"/>
        </w:rPr>
        <w:t xml:space="preserve"> </w:t>
      </w:r>
      <w:r>
        <w:rPr>
          <w:sz w:val="20"/>
        </w:rPr>
        <w:t>závisí na mnoha dalších okolnostech a plněních, které nejsou součástí plnění Poskytovatele dle této Smlouvy.</w:t>
      </w:r>
      <w:r>
        <w:rPr>
          <w:spacing w:val="-17"/>
          <w:sz w:val="20"/>
        </w:rPr>
        <w:t xml:space="preserve"> </w:t>
      </w:r>
      <w:r>
        <w:rPr>
          <w:sz w:val="20"/>
        </w:rPr>
        <w:t>Mezi</w:t>
      </w:r>
      <w:r>
        <w:rPr>
          <w:spacing w:val="-17"/>
          <w:sz w:val="20"/>
        </w:rPr>
        <w:t xml:space="preserve"> </w:t>
      </w:r>
      <w:r>
        <w:rPr>
          <w:sz w:val="20"/>
        </w:rPr>
        <w:t>tato</w:t>
      </w:r>
      <w:r>
        <w:rPr>
          <w:spacing w:val="-17"/>
          <w:sz w:val="20"/>
        </w:rPr>
        <w:t xml:space="preserve"> </w:t>
      </w:r>
      <w:r>
        <w:rPr>
          <w:sz w:val="20"/>
        </w:rPr>
        <w:t>plnění</w:t>
      </w:r>
      <w:r>
        <w:rPr>
          <w:spacing w:val="-16"/>
          <w:sz w:val="20"/>
        </w:rPr>
        <w:t xml:space="preserve"> </w:t>
      </w:r>
      <w:r>
        <w:rPr>
          <w:sz w:val="20"/>
        </w:rPr>
        <w:t>či</w:t>
      </w:r>
      <w:r>
        <w:rPr>
          <w:spacing w:val="-16"/>
          <w:sz w:val="20"/>
        </w:rPr>
        <w:t xml:space="preserve"> </w:t>
      </w:r>
      <w:r>
        <w:rPr>
          <w:sz w:val="20"/>
        </w:rPr>
        <w:t>činnosti</w:t>
      </w:r>
      <w:r>
        <w:rPr>
          <w:spacing w:val="-16"/>
          <w:sz w:val="20"/>
        </w:rPr>
        <w:t xml:space="preserve"> </w:t>
      </w:r>
      <w:r>
        <w:rPr>
          <w:sz w:val="20"/>
        </w:rPr>
        <w:t>patří</w:t>
      </w:r>
      <w:r>
        <w:rPr>
          <w:spacing w:val="-16"/>
          <w:sz w:val="20"/>
        </w:rPr>
        <w:t xml:space="preserve"> </w:t>
      </w:r>
      <w:r>
        <w:rPr>
          <w:sz w:val="20"/>
        </w:rPr>
        <w:t>zejména</w:t>
      </w:r>
      <w:r>
        <w:rPr>
          <w:spacing w:val="-17"/>
          <w:sz w:val="20"/>
        </w:rPr>
        <w:t xml:space="preserve"> </w:t>
      </w:r>
      <w:r>
        <w:rPr>
          <w:sz w:val="20"/>
        </w:rPr>
        <w:t>dostatečná</w:t>
      </w:r>
      <w:r>
        <w:rPr>
          <w:spacing w:val="-16"/>
          <w:sz w:val="20"/>
        </w:rPr>
        <w:t xml:space="preserve"> </w:t>
      </w:r>
      <w:r>
        <w:rPr>
          <w:sz w:val="20"/>
        </w:rPr>
        <w:t>součinnost</w:t>
      </w:r>
      <w:r>
        <w:rPr>
          <w:spacing w:val="-17"/>
          <w:sz w:val="20"/>
        </w:rPr>
        <w:t xml:space="preserve"> </w:t>
      </w:r>
      <w:r>
        <w:rPr>
          <w:sz w:val="20"/>
        </w:rPr>
        <w:t>Poskytovateli,</w:t>
      </w:r>
      <w:r>
        <w:rPr>
          <w:spacing w:val="-16"/>
          <w:sz w:val="20"/>
        </w:rPr>
        <w:t xml:space="preserve"> </w:t>
      </w:r>
      <w:r>
        <w:rPr>
          <w:sz w:val="20"/>
        </w:rPr>
        <w:t>úprava interních</w:t>
      </w:r>
      <w:r>
        <w:rPr>
          <w:spacing w:val="-12"/>
          <w:sz w:val="20"/>
        </w:rPr>
        <w:t xml:space="preserve"> </w:t>
      </w:r>
      <w:r>
        <w:rPr>
          <w:sz w:val="20"/>
        </w:rPr>
        <w:t>procesů</w:t>
      </w:r>
      <w:r>
        <w:rPr>
          <w:spacing w:val="-9"/>
          <w:sz w:val="20"/>
        </w:rPr>
        <w:t xml:space="preserve"> </w:t>
      </w:r>
      <w:r>
        <w:rPr>
          <w:sz w:val="20"/>
        </w:rPr>
        <w:t>a</w:t>
      </w:r>
      <w:r>
        <w:rPr>
          <w:spacing w:val="-9"/>
          <w:sz w:val="20"/>
        </w:rPr>
        <w:t xml:space="preserve"> </w:t>
      </w:r>
      <w:r>
        <w:rPr>
          <w:sz w:val="20"/>
        </w:rPr>
        <w:t>předpisů</w:t>
      </w:r>
      <w:r>
        <w:rPr>
          <w:spacing w:val="-12"/>
          <w:sz w:val="20"/>
        </w:rPr>
        <w:t xml:space="preserve"> </w:t>
      </w:r>
      <w:r>
        <w:rPr>
          <w:sz w:val="20"/>
        </w:rPr>
        <w:t>Klienta,</w:t>
      </w:r>
      <w:r>
        <w:rPr>
          <w:spacing w:val="-10"/>
          <w:sz w:val="20"/>
        </w:rPr>
        <w:t xml:space="preserve"> </w:t>
      </w:r>
      <w:r>
        <w:rPr>
          <w:sz w:val="20"/>
        </w:rPr>
        <w:t>propagace</w:t>
      </w:r>
      <w:r>
        <w:rPr>
          <w:spacing w:val="-12"/>
          <w:sz w:val="20"/>
        </w:rPr>
        <w:t xml:space="preserve"> </w:t>
      </w:r>
      <w:r>
        <w:rPr>
          <w:sz w:val="20"/>
        </w:rPr>
        <w:t>a</w:t>
      </w:r>
      <w:r>
        <w:rPr>
          <w:spacing w:val="-9"/>
          <w:sz w:val="20"/>
        </w:rPr>
        <w:t xml:space="preserve"> </w:t>
      </w:r>
      <w:r>
        <w:rPr>
          <w:sz w:val="20"/>
        </w:rPr>
        <w:t>osvěta</w:t>
      </w:r>
      <w:r>
        <w:rPr>
          <w:spacing w:val="-12"/>
          <w:sz w:val="20"/>
        </w:rPr>
        <w:t xml:space="preserve"> </w:t>
      </w:r>
      <w:r>
        <w:rPr>
          <w:sz w:val="20"/>
        </w:rPr>
        <w:t>ohledně</w:t>
      </w:r>
      <w:r>
        <w:rPr>
          <w:spacing w:val="-9"/>
          <w:sz w:val="20"/>
        </w:rPr>
        <w:t xml:space="preserve"> </w:t>
      </w:r>
      <w:r>
        <w:rPr>
          <w:sz w:val="20"/>
        </w:rPr>
        <w:t>možností</w:t>
      </w:r>
      <w:r>
        <w:rPr>
          <w:spacing w:val="-10"/>
          <w:sz w:val="20"/>
        </w:rPr>
        <w:t xml:space="preserve"> </w:t>
      </w:r>
      <w:r>
        <w:rPr>
          <w:sz w:val="20"/>
        </w:rPr>
        <w:t>technického</w:t>
      </w:r>
      <w:r>
        <w:rPr>
          <w:spacing w:val="-12"/>
          <w:sz w:val="20"/>
        </w:rPr>
        <w:t xml:space="preserve"> </w:t>
      </w:r>
      <w:r>
        <w:rPr>
          <w:sz w:val="20"/>
        </w:rPr>
        <w:t>řešení atd.</w:t>
      </w:r>
    </w:p>
    <w:p w14:paraId="5F292822" w14:textId="77777777" w:rsidR="006467A6" w:rsidRDefault="006467A6">
      <w:pPr>
        <w:pStyle w:val="Zkladntext"/>
        <w:spacing w:before="10"/>
      </w:pPr>
    </w:p>
    <w:p w14:paraId="48F58BF3" w14:textId="77777777" w:rsidR="006467A6" w:rsidRDefault="00EC298F">
      <w:pPr>
        <w:pStyle w:val="Odstavecseseznamem"/>
        <w:numPr>
          <w:ilvl w:val="1"/>
          <w:numId w:val="4"/>
        </w:numPr>
        <w:tabs>
          <w:tab w:val="left" w:pos="917"/>
        </w:tabs>
        <w:ind w:right="115"/>
        <w:jc w:val="both"/>
        <w:rPr>
          <w:sz w:val="20"/>
        </w:rPr>
      </w:pPr>
      <w:bookmarkStart w:id="96" w:name="15.2_Klient_bere_na_vědomí,_že_komplexní"/>
      <w:bookmarkEnd w:id="96"/>
      <w:r>
        <w:rPr>
          <w:sz w:val="20"/>
        </w:rPr>
        <w:t>Klient bere na vědomí, že komplexní softwarová řešení (jako je Platforma) nejsou nikdy zcela bez vad, chyb a nedostatků; a s výhradou ostatních ustanovení této Smlouvy Poskytovatel neposkytuje</w:t>
      </w:r>
      <w:r>
        <w:rPr>
          <w:spacing w:val="-7"/>
          <w:sz w:val="20"/>
        </w:rPr>
        <w:t xml:space="preserve"> </w:t>
      </w:r>
      <w:r>
        <w:rPr>
          <w:sz w:val="20"/>
        </w:rPr>
        <w:t>žádnou</w:t>
      </w:r>
      <w:r>
        <w:rPr>
          <w:spacing w:val="-6"/>
          <w:sz w:val="20"/>
        </w:rPr>
        <w:t xml:space="preserve"> </w:t>
      </w:r>
      <w:r>
        <w:rPr>
          <w:sz w:val="20"/>
        </w:rPr>
        <w:t>záruku</w:t>
      </w:r>
      <w:r>
        <w:rPr>
          <w:spacing w:val="-4"/>
          <w:sz w:val="20"/>
        </w:rPr>
        <w:t xml:space="preserve"> </w:t>
      </w:r>
      <w:r>
        <w:rPr>
          <w:sz w:val="20"/>
        </w:rPr>
        <w:t>ani</w:t>
      </w:r>
      <w:r>
        <w:rPr>
          <w:spacing w:val="-6"/>
          <w:sz w:val="20"/>
        </w:rPr>
        <w:t xml:space="preserve"> </w:t>
      </w:r>
      <w:r>
        <w:rPr>
          <w:sz w:val="20"/>
        </w:rPr>
        <w:t>prohlášení,</w:t>
      </w:r>
      <w:r>
        <w:rPr>
          <w:spacing w:val="-6"/>
          <w:sz w:val="20"/>
        </w:rPr>
        <w:t xml:space="preserve"> </w:t>
      </w:r>
      <w:r>
        <w:rPr>
          <w:sz w:val="20"/>
        </w:rPr>
        <w:t>že</w:t>
      </w:r>
      <w:r>
        <w:rPr>
          <w:spacing w:val="-6"/>
          <w:sz w:val="20"/>
        </w:rPr>
        <w:t xml:space="preserve"> </w:t>
      </w:r>
      <w:r>
        <w:rPr>
          <w:sz w:val="20"/>
        </w:rPr>
        <w:t>poskytovaná</w:t>
      </w:r>
      <w:r>
        <w:rPr>
          <w:spacing w:val="-5"/>
          <w:sz w:val="20"/>
        </w:rPr>
        <w:t xml:space="preserve"> </w:t>
      </w:r>
      <w:r>
        <w:rPr>
          <w:sz w:val="20"/>
        </w:rPr>
        <w:t>Služba</w:t>
      </w:r>
      <w:r>
        <w:rPr>
          <w:spacing w:val="-6"/>
          <w:sz w:val="20"/>
        </w:rPr>
        <w:t xml:space="preserve"> </w:t>
      </w:r>
      <w:r>
        <w:rPr>
          <w:sz w:val="20"/>
        </w:rPr>
        <w:t>bude</w:t>
      </w:r>
      <w:r>
        <w:rPr>
          <w:spacing w:val="-6"/>
          <w:sz w:val="20"/>
        </w:rPr>
        <w:t xml:space="preserve"> </w:t>
      </w:r>
      <w:r>
        <w:rPr>
          <w:sz w:val="20"/>
        </w:rPr>
        <w:t>zcela</w:t>
      </w:r>
      <w:r>
        <w:rPr>
          <w:spacing w:val="-7"/>
          <w:sz w:val="20"/>
        </w:rPr>
        <w:t xml:space="preserve"> </w:t>
      </w:r>
      <w:r>
        <w:rPr>
          <w:sz w:val="20"/>
        </w:rPr>
        <w:t>bez</w:t>
      </w:r>
      <w:r>
        <w:rPr>
          <w:spacing w:val="-4"/>
          <w:sz w:val="20"/>
        </w:rPr>
        <w:t xml:space="preserve"> </w:t>
      </w:r>
      <w:r>
        <w:rPr>
          <w:sz w:val="20"/>
        </w:rPr>
        <w:t>vad,</w:t>
      </w:r>
      <w:r>
        <w:rPr>
          <w:spacing w:val="-6"/>
          <w:sz w:val="20"/>
        </w:rPr>
        <w:t xml:space="preserve"> </w:t>
      </w:r>
      <w:r>
        <w:rPr>
          <w:sz w:val="20"/>
        </w:rPr>
        <w:t>chyb</w:t>
      </w:r>
      <w:r>
        <w:rPr>
          <w:spacing w:val="-6"/>
          <w:sz w:val="20"/>
        </w:rPr>
        <w:t xml:space="preserve"> </w:t>
      </w:r>
      <w:r>
        <w:rPr>
          <w:sz w:val="20"/>
        </w:rPr>
        <w:t>a nedostatků.</w:t>
      </w:r>
    </w:p>
    <w:p w14:paraId="0F06BCD3" w14:textId="77777777" w:rsidR="006467A6" w:rsidRDefault="006467A6">
      <w:pPr>
        <w:pStyle w:val="Zkladntext"/>
        <w:spacing w:before="10"/>
      </w:pPr>
    </w:p>
    <w:p w14:paraId="1086B270" w14:textId="77777777" w:rsidR="006467A6" w:rsidRDefault="00EC298F">
      <w:pPr>
        <w:pStyle w:val="Odstavecseseznamem"/>
        <w:numPr>
          <w:ilvl w:val="1"/>
          <w:numId w:val="4"/>
        </w:numPr>
        <w:tabs>
          <w:tab w:val="left" w:pos="917"/>
        </w:tabs>
        <w:ind w:right="115" w:hanging="720"/>
        <w:jc w:val="both"/>
        <w:rPr>
          <w:sz w:val="20"/>
        </w:rPr>
      </w:pPr>
      <w:bookmarkStart w:id="97" w:name="15.3_Klient_bere_na_vědomí,_že_komplexní"/>
      <w:bookmarkEnd w:id="97"/>
      <w:r>
        <w:rPr>
          <w:sz w:val="20"/>
        </w:rPr>
        <w:t>Klient bere na vědomí, že komplexní softwarová řešení (jako je Platforma) nejsou nikdy zcela prostá bezpečnostních zranitelností, a s výhradou ostatních ustanovení této Smlouvy Poskytovatel neposkytuje žádnou záruku ani prohlášení, že Služby budou zcela</w:t>
      </w:r>
      <w:r>
        <w:rPr>
          <w:spacing w:val="-24"/>
          <w:sz w:val="20"/>
        </w:rPr>
        <w:t xml:space="preserve"> </w:t>
      </w:r>
      <w:r>
        <w:rPr>
          <w:sz w:val="20"/>
        </w:rPr>
        <w:t>bezpečné.</w:t>
      </w:r>
    </w:p>
    <w:p w14:paraId="1A78269E" w14:textId="77777777" w:rsidR="006467A6" w:rsidRDefault="006467A6">
      <w:pPr>
        <w:pStyle w:val="Zkladntext"/>
        <w:spacing w:before="9"/>
      </w:pPr>
    </w:p>
    <w:p w14:paraId="0E6E2A28" w14:textId="77777777" w:rsidR="006467A6" w:rsidRDefault="00EC298F">
      <w:pPr>
        <w:pStyle w:val="Odstavecseseznamem"/>
        <w:numPr>
          <w:ilvl w:val="1"/>
          <w:numId w:val="4"/>
        </w:numPr>
        <w:tabs>
          <w:tab w:val="left" w:pos="917"/>
        </w:tabs>
        <w:ind w:left="915" w:right="118" w:hanging="720"/>
        <w:jc w:val="both"/>
        <w:rPr>
          <w:sz w:val="20"/>
        </w:rPr>
      </w:pPr>
      <w:bookmarkStart w:id="98" w:name="15.4_Klient_bere_na_vědomí,_že_Služby_js"/>
      <w:bookmarkEnd w:id="98"/>
      <w:r>
        <w:rPr>
          <w:sz w:val="20"/>
        </w:rPr>
        <w:t>Klient  bere  na  vědomí,  že  Služby   jsou  navrženy  tak,  aby   byly  kompatibilní  pouze       s Podporovanými aplikacemi Wallet a dalším software specifikovaným v Implementační studii. Poskytovatel nezaručuje ani neprohlašuje, že Služby budou kompatibilní s jakýmkoli jiným softwarem nebo</w:t>
      </w:r>
      <w:r>
        <w:rPr>
          <w:spacing w:val="-1"/>
          <w:sz w:val="20"/>
        </w:rPr>
        <w:t xml:space="preserve"> </w:t>
      </w:r>
      <w:r>
        <w:rPr>
          <w:sz w:val="20"/>
        </w:rPr>
        <w:t>systémy.</w:t>
      </w:r>
    </w:p>
    <w:p w14:paraId="33540132" w14:textId="77777777" w:rsidR="006467A6" w:rsidRDefault="006467A6">
      <w:pPr>
        <w:pStyle w:val="Zkladntext"/>
        <w:rPr>
          <w:sz w:val="21"/>
        </w:rPr>
      </w:pPr>
    </w:p>
    <w:p w14:paraId="38BEABA3" w14:textId="77777777" w:rsidR="006467A6" w:rsidRDefault="00EC298F">
      <w:pPr>
        <w:pStyle w:val="Odstavecseseznamem"/>
        <w:numPr>
          <w:ilvl w:val="1"/>
          <w:numId w:val="4"/>
        </w:numPr>
        <w:tabs>
          <w:tab w:val="left" w:pos="917"/>
        </w:tabs>
        <w:ind w:right="120"/>
        <w:jc w:val="both"/>
        <w:rPr>
          <w:sz w:val="20"/>
        </w:rPr>
      </w:pPr>
      <w:bookmarkStart w:id="99" w:name="15.5_Klient_bere_na_vědomí,_že_Poskytova"/>
      <w:bookmarkEnd w:id="99"/>
      <w:r>
        <w:rPr>
          <w:sz w:val="20"/>
        </w:rPr>
        <w:t>Klient bere na vědomí, že Poskytovatel nezaručuje ani neprohlašuje, že Služby nebo jejich používání Klientem nezpůsobí Klientovi nebo jiné osobě žádnou právní</w:t>
      </w:r>
      <w:r>
        <w:rPr>
          <w:spacing w:val="-11"/>
          <w:sz w:val="20"/>
        </w:rPr>
        <w:t xml:space="preserve"> </w:t>
      </w:r>
      <w:r>
        <w:rPr>
          <w:sz w:val="20"/>
        </w:rPr>
        <w:t>odpovědnost.</w:t>
      </w:r>
    </w:p>
    <w:p w14:paraId="05CB6934" w14:textId="77777777" w:rsidR="006467A6" w:rsidRDefault="006467A6">
      <w:pPr>
        <w:pStyle w:val="Zkladntext"/>
        <w:spacing w:before="8"/>
      </w:pPr>
    </w:p>
    <w:p w14:paraId="678FB353" w14:textId="77777777" w:rsidR="006467A6" w:rsidRDefault="00EC298F">
      <w:pPr>
        <w:pStyle w:val="Odstavecseseznamem"/>
        <w:numPr>
          <w:ilvl w:val="1"/>
          <w:numId w:val="4"/>
        </w:numPr>
        <w:tabs>
          <w:tab w:val="left" w:pos="917"/>
        </w:tabs>
        <w:spacing w:before="1"/>
        <w:ind w:right="116"/>
        <w:jc w:val="both"/>
        <w:rPr>
          <w:sz w:val="20"/>
        </w:rPr>
      </w:pPr>
      <w:bookmarkStart w:id="100" w:name="15.6_Klient_bere_na_vědomí,_že_fungování"/>
      <w:bookmarkEnd w:id="100"/>
      <w:r>
        <w:rPr>
          <w:sz w:val="20"/>
        </w:rPr>
        <w:t>Klient</w:t>
      </w:r>
      <w:r>
        <w:rPr>
          <w:spacing w:val="-9"/>
          <w:sz w:val="20"/>
        </w:rPr>
        <w:t xml:space="preserve"> </w:t>
      </w:r>
      <w:r>
        <w:rPr>
          <w:sz w:val="20"/>
        </w:rPr>
        <w:t>bere</w:t>
      </w:r>
      <w:r>
        <w:rPr>
          <w:spacing w:val="-11"/>
          <w:sz w:val="20"/>
        </w:rPr>
        <w:t xml:space="preserve"> </w:t>
      </w:r>
      <w:r>
        <w:rPr>
          <w:sz w:val="20"/>
        </w:rPr>
        <w:t>na</w:t>
      </w:r>
      <w:r>
        <w:rPr>
          <w:spacing w:val="-11"/>
          <w:sz w:val="20"/>
        </w:rPr>
        <w:t xml:space="preserve"> </w:t>
      </w:r>
      <w:r>
        <w:rPr>
          <w:sz w:val="20"/>
        </w:rPr>
        <w:t>vědomí,</w:t>
      </w:r>
      <w:r>
        <w:rPr>
          <w:spacing w:val="-10"/>
          <w:sz w:val="20"/>
        </w:rPr>
        <w:t xml:space="preserve"> </w:t>
      </w:r>
      <w:r>
        <w:rPr>
          <w:sz w:val="20"/>
        </w:rPr>
        <w:t>že</w:t>
      </w:r>
      <w:r>
        <w:rPr>
          <w:spacing w:val="-8"/>
          <w:sz w:val="20"/>
        </w:rPr>
        <w:t xml:space="preserve"> </w:t>
      </w:r>
      <w:r>
        <w:rPr>
          <w:sz w:val="20"/>
        </w:rPr>
        <w:t>fungování</w:t>
      </w:r>
      <w:r>
        <w:rPr>
          <w:spacing w:val="-9"/>
          <w:sz w:val="20"/>
        </w:rPr>
        <w:t xml:space="preserve"> </w:t>
      </w:r>
      <w:r>
        <w:rPr>
          <w:sz w:val="20"/>
        </w:rPr>
        <w:t>Digitálních</w:t>
      </w:r>
      <w:r>
        <w:rPr>
          <w:spacing w:val="-8"/>
          <w:sz w:val="20"/>
        </w:rPr>
        <w:t xml:space="preserve"> </w:t>
      </w:r>
      <w:r>
        <w:rPr>
          <w:sz w:val="20"/>
        </w:rPr>
        <w:t>karet</w:t>
      </w:r>
      <w:r>
        <w:rPr>
          <w:spacing w:val="-10"/>
          <w:sz w:val="20"/>
        </w:rPr>
        <w:t xml:space="preserve"> </w:t>
      </w:r>
      <w:r>
        <w:rPr>
          <w:sz w:val="20"/>
        </w:rPr>
        <w:t>je</w:t>
      </w:r>
      <w:r>
        <w:rPr>
          <w:spacing w:val="-11"/>
          <w:sz w:val="20"/>
        </w:rPr>
        <w:t xml:space="preserve"> </w:t>
      </w:r>
      <w:r>
        <w:rPr>
          <w:sz w:val="20"/>
        </w:rPr>
        <w:t>určováno</w:t>
      </w:r>
      <w:r>
        <w:rPr>
          <w:spacing w:val="-11"/>
          <w:sz w:val="20"/>
        </w:rPr>
        <w:t xml:space="preserve"> </w:t>
      </w:r>
      <w:r>
        <w:rPr>
          <w:sz w:val="20"/>
        </w:rPr>
        <w:t>společnostmi</w:t>
      </w:r>
      <w:r>
        <w:rPr>
          <w:spacing w:val="-9"/>
          <w:sz w:val="20"/>
        </w:rPr>
        <w:t xml:space="preserve"> </w:t>
      </w:r>
      <w:r>
        <w:rPr>
          <w:sz w:val="20"/>
        </w:rPr>
        <w:t>Apple</w:t>
      </w:r>
      <w:r>
        <w:rPr>
          <w:spacing w:val="-11"/>
          <w:sz w:val="20"/>
        </w:rPr>
        <w:t xml:space="preserve"> </w:t>
      </w:r>
      <w:r>
        <w:rPr>
          <w:sz w:val="20"/>
        </w:rPr>
        <w:t>a</w:t>
      </w:r>
      <w:r>
        <w:rPr>
          <w:spacing w:val="-8"/>
          <w:sz w:val="20"/>
        </w:rPr>
        <w:t xml:space="preserve"> </w:t>
      </w:r>
      <w:r>
        <w:rPr>
          <w:sz w:val="20"/>
        </w:rPr>
        <w:t>Google a jejich aplikacemi Apple Wallet a Google Wallet. Poskytovatel nemůže ovlivnit ani odpovídat za rozhodnutí společností Apple a Google ohledně zachování principu, podmínek nebo dostupnosti fungování příslušných funkcionalit a protokolů aplikací Apple Wallet a Google Wallet.</w:t>
      </w:r>
      <w:r>
        <w:rPr>
          <w:spacing w:val="-4"/>
          <w:sz w:val="20"/>
        </w:rPr>
        <w:t xml:space="preserve"> </w:t>
      </w:r>
      <w:r>
        <w:rPr>
          <w:sz w:val="20"/>
        </w:rPr>
        <w:t>Poskytovatel</w:t>
      </w:r>
      <w:r>
        <w:rPr>
          <w:spacing w:val="-7"/>
          <w:sz w:val="20"/>
        </w:rPr>
        <w:t xml:space="preserve"> </w:t>
      </w:r>
      <w:r>
        <w:rPr>
          <w:sz w:val="20"/>
        </w:rPr>
        <w:t>nenese</w:t>
      </w:r>
      <w:r>
        <w:rPr>
          <w:spacing w:val="-6"/>
          <w:sz w:val="20"/>
        </w:rPr>
        <w:t xml:space="preserve"> </w:t>
      </w:r>
      <w:r>
        <w:rPr>
          <w:sz w:val="20"/>
        </w:rPr>
        <w:t>odpovědnost</w:t>
      </w:r>
      <w:r>
        <w:rPr>
          <w:spacing w:val="-6"/>
          <w:sz w:val="20"/>
        </w:rPr>
        <w:t xml:space="preserve"> </w:t>
      </w:r>
      <w:r>
        <w:rPr>
          <w:sz w:val="20"/>
        </w:rPr>
        <w:t>za</w:t>
      </w:r>
      <w:r>
        <w:rPr>
          <w:spacing w:val="-4"/>
          <w:sz w:val="20"/>
        </w:rPr>
        <w:t xml:space="preserve"> </w:t>
      </w:r>
      <w:r>
        <w:rPr>
          <w:sz w:val="20"/>
        </w:rPr>
        <w:t>bezchybnou</w:t>
      </w:r>
      <w:r>
        <w:rPr>
          <w:spacing w:val="-3"/>
          <w:sz w:val="20"/>
        </w:rPr>
        <w:t xml:space="preserve"> </w:t>
      </w:r>
      <w:r>
        <w:rPr>
          <w:sz w:val="20"/>
        </w:rPr>
        <w:t>funkčnost</w:t>
      </w:r>
      <w:r>
        <w:rPr>
          <w:spacing w:val="-3"/>
          <w:sz w:val="20"/>
        </w:rPr>
        <w:t xml:space="preserve"> </w:t>
      </w:r>
      <w:r>
        <w:rPr>
          <w:sz w:val="20"/>
        </w:rPr>
        <w:t>Digitálních</w:t>
      </w:r>
      <w:r>
        <w:rPr>
          <w:spacing w:val="-7"/>
          <w:sz w:val="20"/>
        </w:rPr>
        <w:t xml:space="preserve"> </w:t>
      </w:r>
      <w:r>
        <w:rPr>
          <w:sz w:val="20"/>
        </w:rPr>
        <w:t>karet</w:t>
      </w:r>
      <w:r>
        <w:rPr>
          <w:spacing w:val="-5"/>
          <w:sz w:val="20"/>
        </w:rPr>
        <w:t xml:space="preserve"> </w:t>
      </w:r>
      <w:r>
        <w:rPr>
          <w:sz w:val="20"/>
        </w:rPr>
        <w:t>na</w:t>
      </w:r>
      <w:r>
        <w:rPr>
          <w:spacing w:val="-7"/>
          <w:sz w:val="20"/>
        </w:rPr>
        <w:t xml:space="preserve"> </w:t>
      </w:r>
      <w:r>
        <w:rPr>
          <w:sz w:val="20"/>
        </w:rPr>
        <w:t>všech dostupných zařízeních využívajících tyto služby. Digitální kartu si cílový příjemce (její držitel) ukládá do svého zařízení (telefonu), které má pod svou kontrolou, a Poskytovatel tak nemůže zaručit její správnou funkčnost na všech platformách a</w:t>
      </w:r>
      <w:r>
        <w:rPr>
          <w:spacing w:val="-8"/>
          <w:sz w:val="20"/>
        </w:rPr>
        <w:t xml:space="preserve"> </w:t>
      </w:r>
      <w:r>
        <w:rPr>
          <w:sz w:val="20"/>
        </w:rPr>
        <w:t>zařízeních.</w:t>
      </w:r>
    </w:p>
    <w:p w14:paraId="0EDF6347" w14:textId="77777777" w:rsidR="006467A6" w:rsidRDefault="006467A6">
      <w:pPr>
        <w:pStyle w:val="Zkladntext"/>
        <w:spacing w:before="11"/>
      </w:pPr>
    </w:p>
    <w:p w14:paraId="2AF05264" w14:textId="77777777" w:rsidR="006467A6" w:rsidRDefault="00EC298F">
      <w:pPr>
        <w:pStyle w:val="Nadpis1"/>
        <w:ind w:left="3493" w:right="3398" w:firstLine="825"/>
      </w:pPr>
      <w:bookmarkStart w:id="101" w:name="ODDÍL_C_SPOLEČNÁ_USTANOVENÍ"/>
      <w:bookmarkEnd w:id="101"/>
      <w:r>
        <w:t>ODDÍL C SPOLEČNÁ USTANOVENÍ</w:t>
      </w:r>
    </w:p>
    <w:p w14:paraId="609597A0" w14:textId="77777777" w:rsidR="006467A6" w:rsidRDefault="006467A6">
      <w:pPr>
        <w:pStyle w:val="Zkladntext"/>
        <w:spacing w:before="11"/>
        <w:rPr>
          <w:b/>
        </w:rPr>
      </w:pPr>
    </w:p>
    <w:p w14:paraId="65E6B209" w14:textId="77777777" w:rsidR="006467A6" w:rsidRDefault="00EC298F">
      <w:pPr>
        <w:pStyle w:val="Odstavecseseznamem"/>
        <w:numPr>
          <w:ilvl w:val="0"/>
          <w:numId w:val="4"/>
        </w:numPr>
        <w:tabs>
          <w:tab w:val="left" w:pos="916"/>
          <w:tab w:val="left" w:pos="917"/>
        </w:tabs>
        <w:ind w:hanging="721"/>
        <w:rPr>
          <w:b/>
          <w:sz w:val="20"/>
        </w:rPr>
      </w:pPr>
      <w:bookmarkStart w:id="102" w:name="16._POPLATKY"/>
      <w:bookmarkStart w:id="103" w:name="_bookmark6"/>
      <w:bookmarkEnd w:id="102"/>
      <w:bookmarkEnd w:id="103"/>
      <w:r>
        <w:rPr>
          <w:b/>
          <w:sz w:val="20"/>
        </w:rPr>
        <w:t>POPLATKY</w:t>
      </w:r>
    </w:p>
    <w:p w14:paraId="5E48E619" w14:textId="77777777" w:rsidR="006467A6" w:rsidRDefault="006467A6">
      <w:pPr>
        <w:pStyle w:val="Zkladntext"/>
        <w:spacing w:before="8"/>
        <w:rPr>
          <w:b/>
        </w:rPr>
      </w:pPr>
    </w:p>
    <w:p w14:paraId="2DB03D53" w14:textId="77777777" w:rsidR="006467A6" w:rsidRDefault="00EC298F">
      <w:pPr>
        <w:pStyle w:val="Odstavecseseznamem"/>
        <w:numPr>
          <w:ilvl w:val="1"/>
          <w:numId w:val="4"/>
        </w:numPr>
        <w:tabs>
          <w:tab w:val="left" w:pos="917"/>
        </w:tabs>
        <w:ind w:right="117"/>
        <w:jc w:val="both"/>
        <w:rPr>
          <w:sz w:val="20"/>
        </w:rPr>
      </w:pPr>
      <w:bookmarkStart w:id="104" w:name="16.1_Cena_plnění_této_Smlouvy_je_stanove"/>
      <w:bookmarkEnd w:id="104"/>
      <w:r>
        <w:rPr>
          <w:sz w:val="20"/>
        </w:rPr>
        <w:t>Cena</w:t>
      </w:r>
      <w:r>
        <w:rPr>
          <w:spacing w:val="-12"/>
          <w:sz w:val="20"/>
        </w:rPr>
        <w:t xml:space="preserve"> </w:t>
      </w:r>
      <w:r>
        <w:rPr>
          <w:sz w:val="20"/>
        </w:rPr>
        <w:t>plnění</w:t>
      </w:r>
      <w:r>
        <w:rPr>
          <w:spacing w:val="-14"/>
          <w:sz w:val="20"/>
        </w:rPr>
        <w:t xml:space="preserve"> </w:t>
      </w:r>
      <w:r>
        <w:rPr>
          <w:sz w:val="20"/>
        </w:rPr>
        <w:t>této</w:t>
      </w:r>
      <w:r>
        <w:rPr>
          <w:spacing w:val="-11"/>
          <w:sz w:val="20"/>
        </w:rPr>
        <w:t xml:space="preserve"> </w:t>
      </w:r>
      <w:r>
        <w:rPr>
          <w:sz w:val="20"/>
        </w:rPr>
        <w:t>Smlouvy</w:t>
      </w:r>
      <w:r>
        <w:rPr>
          <w:spacing w:val="-12"/>
          <w:sz w:val="20"/>
        </w:rPr>
        <w:t xml:space="preserve"> </w:t>
      </w:r>
      <w:r>
        <w:rPr>
          <w:sz w:val="20"/>
        </w:rPr>
        <w:t>je</w:t>
      </w:r>
      <w:r>
        <w:rPr>
          <w:spacing w:val="-13"/>
          <w:sz w:val="20"/>
        </w:rPr>
        <w:t xml:space="preserve"> </w:t>
      </w:r>
      <w:r>
        <w:rPr>
          <w:sz w:val="20"/>
        </w:rPr>
        <w:t>stanovena</w:t>
      </w:r>
      <w:r>
        <w:rPr>
          <w:spacing w:val="-14"/>
          <w:sz w:val="20"/>
        </w:rPr>
        <w:t xml:space="preserve"> </w:t>
      </w:r>
      <w:r>
        <w:rPr>
          <w:sz w:val="20"/>
        </w:rPr>
        <w:t>dohodou</w:t>
      </w:r>
      <w:r>
        <w:rPr>
          <w:spacing w:val="-11"/>
          <w:sz w:val="20"/>
        </w:rPr>
        <w:t xml:space="preserve"> </w:t>
      </w:r>
      <w:r>
        <w:rPr>
          <w:sz w:val="20"/>
        </w:rPr>
        <w:t>Poskytovatele</w:t>
      </w:r>
      <w:r>
        <w:rPr>
          <w:spacing w:val="-14"/>
          <w:sz w:val="20"/>
        </w:rPr>
        <w:t xml:space="preserve"> </w:t>
      </w:r>
      <w:r>
        <w:rPr>
          <w:sz w:val="20"/>
        </w:rPr>
        <w:t>a</w:t>
      </w:r>
      <w:r>
        <w:rPr>
          <w:spacing w:val="-13"/>
          <w:sz w:val="20"/>
        </w:rPr>
        <w:t xml:space="preserve"> </w:t>
      </w:r>
      <w:r>
        <w:rPr>
          <w:sz w:val="20"/>
        </w:rPr>
        <w:t>Klienta</w:t>
      </w:r>
      <w:r>
        <w:rPr>
          <w:spacing w:val="-12"/>
          <w:sz w:val="20"/>
        </w:rPr>
        <w:t xml:space="preserve"> </w:t>
      </w:r>
      <w:r>
        <w:rPr>
          <w:sz w:val="20"/>
        </w:rPr>
        <w:t>a</w:t>
      </w:r>
      <w:r>
        <w:rPr>
          <w:spacing w:val="-14"/>
          <w:sz w:val="20"/>
        </w:rPr>
        <w:t xml:space="preserve"> </w:t>
      </w:r>
      <w:r>
        <w:rPr>
          <w:sz w:val="20"/>
        </w:rPr>
        <w:t>je</w:t>
      </w:r>
      <w:r>
        <w:rPr>
          <w:spacing w:val="-13"/>
          <w:sz w:val="20"/>
        </w:rPr>
        <w:t xml:space="preserve"> </w:t>
      </w:r>
      <w:r>
        <w:rPr>
          <w:sz w:val="20"/>
        </w:rPr>
        <w:t>uvedena</w:t>
      </w:r>
      <w:r>
        <w:rPr>
          <w:spacing w:val="-14"/>
          <w:sz w:val="20"/>
        </w:rPr>
        <w:t xml:space="preserve"> </w:t>
      </w:r>
      <w:r>
        <w:rPr>
          <w:sz w:val="20"/>
        </w:rPr>
        <w:t>v</w:t>
      </w:r>
      <w:r>
        <w:rPr>
          <w:spacing w:val="-2"/>
          <w:sz w:val="20"/>
        </w:rPr>
        <w:t xml:space="preserve"> </w:t>
      </w:r>
      <w:r>
        <w:rPr>
          <w:sz w:val="20"/>
        </w:rPr>
        <w:t>Příloze č.5</w:t>
      </w:r>
      <w:r>
        <w:rPr>
          <w:spacing w:val="-2"/>
          <w:sz w:val="20"/>
        </w:rPr>
        <w:t xml:space="preserve"> </w:t>
      </w:r>
      <w:r>
        <w:rPr>
          <w:sz w:val="20"/>
        </w:rPr>
        <w:t>(„Poplatky“).</w:t>
      </w:r>
    </w:p>
    <w:p w14:paraId="5D2D76BC" w14:textId="77777777" w:rsidR="006467A6" w:rsidRDefault="006467A6">
      <w:pPr>
        <w:pStyle w:val="Zkladntext"/>
        <w:spacing w:before="10"/>
      </w:pPr>
    </w:p>
    <w:p w14:paraId="3431057B" w14:textId="77777777" w:rsidR="006467A6" w:rsidRDefault="00EC298F">
      <w:pPr>
        <w:pStyle w:val="Odstavecseseznamem"/>
        <w:numPr>
          <w:ilvl w:val="1"/>
          <w:numId w:val="4"/>
        </w:numPr>
        <w:tabs>
          <w:tab w:val="left" w:pos="917"/>
        </w:tabs>
        <w:spacing w:before="1"/>
        <w:ind w:right="117"/>
        <w:jc w:val="both"/>
        <w:rPr>
          <w:sz w:val="20"/>
        </w:rPr>
      </w:pPr>
      <w:bookmarkStart w:id="105" w:name="16.2_Pro_výpočet_Ceny_za_služby_rozvoje_"/>
      <w:bookmarkStart w:id="106" w:name="_bookmark7"/>
      <w:bookmarkEnd w:id="105"/>
      <w:bookmarkEnd w:id="106"/>
      <w:r>
        <w:rPr>
          <w:sz w:val="20"/>
        </w:rPr>
        <w:t>Pro</w:t>
      </w:r>
      <w:r>
        <w:rPr>
          <w:spacing w:val="-12"/>
          <w:sz w:val="20"/>
        </w:rPr>
        <w:t xml:space="preserve"> </w:t>
      </w:r>
      <w:r>
        <w:rPr>
          <w:sz w:val="20"/>
        </w:rPr>
        <w:t>výpočet</w:t>
      </w:r>
      <w:r>
        <w:rPr>
          <w:spacing w:val="-8"/>
          <w:sz w:val="20"/>
        </w:rPr>
        <w:t xml:space="preserve"> </w:t>
      </w:r>
      <w:r>
        <w:rPr>
          <w:sz w:val="20"/>
        </w:rPr>
        <w:t>Ceny</w:t>
      </w:r>
      <w:r>
        <w:rPr>
          <w:spacing w:val="-10"/>
          <w:sz w:val="20"/>
        </w:rPr>
        <w:t xml:space="preserve"> </w:t>
      </w:r>
      <w:r>
        <w:rPr>
          <w:sz w:val="20"/>
        </w:rPr>
        <w:t>za</w:t>
      </w:r>
      <w:r>
        <w:rPr>
          <w:spacing w:val="-8"/>
          <w:sz w:val="20"/>
        </w:rPr>
        <w:t xml:space="preserve"> </w:t>
      </w:r>
      <w:r>
        <w:rPr>
          <w:sz w:val="20"/>
        </w:rPr>
        <w:t>služby</w:t>
      </w:r>
      <w:r>
        <w:rPr>
          <w:spacing w:val="-7"/>
          <w:sz w:val="20"/>
        </w:rPr>
        <w:t xml:space="preserve"> </w:t>
      </w:r>
      <w:r>
        <w:rPr>
          <w:sz w:val="20"/>
        </w:rPr>
        <w:t>rozvoje</w:t>
      </w:r>
      <w:r>
        <w:rPr>
          <w:spacing w:val="-11"/>
          <w:sz w:val="20"/>
        </w:rPr>
        <w:t xml:space="preserve"> </w:t>
      </w:r>
      <w:r>
        <w:rPr>
          <w:sz w:val="20"/>
        </w:rPr>
        <w:t>poskytované</w:t>
      </w:r>
      <w:r>
        <w:rPr>
          <w:spacing w:val="-9"/>
          <w:sz w:val="20"/>
        </w:rPr>
        <w:t xml:space="preserve"> </w:t>
      </w:r>
      <w:r>
        <w:rPr>
          <w:sz w:val="20"/>
        </w:rPr>
        <w:t>na</w:t>
      </w:r>
      <w:r>
        <w:rPr>
          <w:spacing w:val="-8"/>
          <w:sz w:val="20"/>
        </w:rPr>
        <w:t xml:space="preserve"> </w:t>
      </w:r>
      <w:r>
        <w:rPr>
          <w:sz w:val="20"/>
        </w:rPr>
        <w:t>objednávku</w:t>
      </w:r>
      <w:r>
        <w:rPr>
          <w:spacing w:val="-9"/>
          <w:sz w:val="20"/>
        </w:rPr>
        <w:t xml:space="preserve"> </w:t>
      </w:r>
      <w:r>
        <w:rPr>
          <w:sz w:val="20"/>
        </w:rPr>
        <w:t>(nad</w:t>
      </w:r>
      <w:r>
        <w:rPr>
          <w:spacing w:val="-8"/>
          <w:sz w:val="20"/>
        </w:rPr>
        <w:t xml:space="preserve"> </w:t>
      </w:r>
      <w:r>
        <w:rPr>
          <w:sz w:val="20"/>
        </w:rPr>
        <w:t>rámec</w:t>
      </w:r>
      <w:r>
        <w:rPr>
          <w:spacing w:val="-10"/>
          <w:sz w:val="20"/>
        </w:rPr>
        <w:t xml:space="preserve"> </w:t>
      </w:r>
      <w:r>
        <w:rPr>
          <w:sz w:val="20"/>
        </w:rPr>
        <w:t>paušálních</w:t>
      </w:r>
      <w:r>
        <w:rPr>
          <w:spacing w:val="-11"/>
          <w:sz w:val="20"/>
        </w:rPr>
        <w:t xml:space="preserve"> </w:t>
      </w:r>
      <w:r>
        <w:rPr>
          <w:sz w:val="20"/>
        </w:rPr>
        <w:t>služeb podpory) bude využita částka za člověkohodinu Poskytovatele uvedená v Příloze č.5 pod kódem S4. Službami poskytovanými na objednávku se rozumí zejména programové změny Platformy, řešení infrastrukturních změn, vytváření dodatečné (tj. nad rámec Dokumentace eJIS) dokumentace, změny rozsahu nebo režimu servisní podpory, změny funkčního rozsahu nebo prostředí Platformy, konzultační služby apod.</w:t>
      </w:r>
    </w:p>
    <w:p w14:paraId="57AC0AD6" w14:textId="77777777" w:rsidR="006467A6" w:rsidRDefault="006467A6">
      <w:pPr>
        <w:jc w:val="both"/>
        <w:rPr>
          <w:sz w:val="20"/>
        </w:rPr>
        <w:sectPr w:rsidR="006467A6">
          <w:pgSz w:w="11910" w:h="16840"/>
          <w:pgMar w:top="1320" w:right="1300" w:bottom="920" w:left="1220" w:header="0" w:footer="732" w:gutter="0"/>
          <w:cols w:space="708"/>
        </w:sectPr>
      </w:pPr>
    </w:p>
    <w:p w14:paraId="7E2894B2" w14:textId="77777777" w:rsidR="006467A6" w:rsidRDefault="00EC298F">
      <w:pPr>
        <w:pStyle w:val="Odstavecseseznamem"/>
        <w:numPr>
          <w:ilvl w:val="1"/>
          <w:numId w:val="4"/>
        </w:numPr>
        <w:tabs>
          <w:tab w:val="left" w:pos="915"/>
          <w:tab w:val="left" w:pos="916"/>
        </w:tabs>
        <w:spacing w:before="77"/>
        <w:ind w:left="915"/>
        <w:rPr>
          <w:sz w:val="20"/>
        </w:rPr>
      </w:pPr>
      <w:bookmarkStart w:id="107" w:name="16.3_Klient_se_zavazuje_platit_Poskytova"/>
      <w:bookmarkEnd w:id="107"/>
      <w:r>
        <w:rPr>
          <w:sz w:val="20"/>
        </w:rPr>
        <w:lastRenderedPageBreak/>
        <w:t>Klient se zavazuje platit Poskytovateli za plnění ve výši a v termínech stanovených</w:t>
      </w:r>
      <w:r>
        <w:rPr>
          <w:spacing w:val="-40"/>
          <w:sz w:val="20"/>
        </w:rPr>
        <w:t xml:space="preserve"> </w:t>
      </w:r>
      <w:r>
        <w:rPr>
          <w:sz w:val="20"/>
        </w:rPr>
        <w:t>v Příloze 5.</w:t>
      </w:r>
    </w:p>
    <w:p w14:paraId="75DD7283" w14:textId="77777777" w:rsidR="006467A6" w:rsidRDefault="006467A6">
      <w:pPr>
        <w:pStyle w:val="Zkladntext"/>
        <w:spacing w:before="10"/>
      </w:pPr>
    </w:p>
    <w:p w14:paraId="4B7F038D" w14:textId="77777777" w:rsidR="006467A6" w:rsidRDefault="00EC298F">
      <w:pPr>
        <w:pStyle w:val="Odstavecseseznamem"/>
        <w:numPr>
          <w:ilvl w:val="1"/>
          <w:numId w:val="4"/>
        </w:numPr>
        <w:tabs>
          <w:tab w:val="left" w:pos="916"/>
        </w:tabs>
        <w:ind w:left="915" w:right="117"/>
        <w:jc w:val="both"/>
        <w:rPr>
          <w:sz w:val="20"/>
        </w:rPr>
      </w:pPr>
      <w:bookmarkStart w:id="108" w:name="16.4_Poplatky_jsou_uvedeny_bez_daně_z_př"/>
      <w:bookmarkEnd w:id="108"/>
      <w:r>
        <w:rPr>
          <w:sz w:val="20"/>
        </w:rPr>
        <w:t>Poplatky jsou uvedeny bez daně z přidané hodnoty (nebo podobných příslušných daní), která bude účtována v zákonné sazbě, pokud to bude</w:t>
      </w:r>
      <w:r>
        <w:rPr>
          <w:spacing w:val="-7"/>
          <w:sz w:val="20"/>
        </w:rPr>
        <w:t xml:space="preserve"> </w:t>
      </w:r>
      <w:r>
        <w:rPr>
          <w:sz w:val="20"/>
        </w:rPr>
        <w:t>relevantní.</w:t>
      </w:r>
    </w:p>
    <w:p w14:paraId="62B80AB8" w14:textId="77777777" w:rsidR="006467A6" w:rsidRDefault="006467A6">
      <w:pPr>
        <w:pStyle w:val="Zkladntext"/>
        <w:spacing w:before="11"/>
      </w:pPr>
    </w:p>
    <w:p w14:paraId="49800E28" w14:textId="77777777" w:rsidR="006467A6" w:rsidRDefault="00EC298F">
      <w:pPr>
        <w:pStyle w:val="Odstavecseseznamem"/>
        <w:numPr>
          <w:ilvl w:val="1"/>
          <w:numId w:val="4"/>
        </w:numPr>
        <w:tabs>
          <w:tab w:val="left" w:pos="916"/>
        </w:tabs>
        <w:ind w:left="915" w:right="116"/>
        <w:jc w:val="both"/>
        <w:rPr>
          <w:sz w:val="20"/>
        </w:rPr>
      </w:pPr>
      <w:bookmarkStart w:id="109" w:name="16.5_Klient_je_povinen_uhradit_Poplatky_"/>
      <w:bookmarkEnd w:id="109"/>
      <w:r>
        <w:rPr>
          <w:sz w:val="20"/>
        </w:rPr>
        <w:t xml:space="preserve">Klient je povinen uhradit Poplatky bezhotovostním převodem na bankovní účet Poskytovatele uvedený na faktuře nejpozději 21. den ode dne doručení faktury. Faktury budou zasílány elektronicky na adresu Klienta uvedenou v čl. </w:t>
      </w:r>
      <w:hyperlink w:anchor="_bookmark11" w:history="1">
        <w:r>
          <w:rPr>
            <w:sz w:val="20"/>
          </w:rPr>
          <w:t xml:space="preserve">21 </w:t>
        </w:r>
      </w:hyperlink>
      <w:r>
        <w:rPr>
          <w:sz w:val="20"/>
        </w:rPr>
        <w:t>nebo datovou schránkou nejpozději do 10 pracovního dne od data uskutečnění zdanitelného plněni. V případě zaslání faktury na emailovou adresu Klienta platí, že Klient potvrdí přijetí faktury odpovědí na e-mail od Poskytovatele. Pokud Klient přijetí faktury nepotvrdí, má se za to, že faktura byla doručena     v den odeslání emailu na adresu</w:t>
      </w:r>
      <w:r>
        <w:rPr>
          <w:spacing w:val="-4"/>
          <w:sz w:val="20"/>
        </w:rPr>
        <w:t xml:space="preserve"> </w:t>
      </w:r>
      <w:r>
        <w:rPr>
          <w:sz w:val="20"/>
        </w:rPr>
        <w:t>Klienta.</w:t>
      </w:r>
    </w:p>
    <w:p w14:paraId="50AC0227" w14:textId="77777777" w:rsidR="006467A6" w:rsidRDefault="006467A6">
      <w:pPr>
        <w:pStyle w:val="Zkladntext"/>
        <w:spacing w:before="11"/>
      </w:pPr>
    </w:p>
    <w:p w14:paraId="71DB620A" w14:textId="77777777" w:rsidR="006467A6" w:rsidRDefault="00EC298F">
      <w:pPr>
        <w:pStyle w:val="Nadpis1"/>
        <w:numPr>
          <w:ilvl w:val="0"/>
          <w:numId w:val="4"/>
        </w:numPr>
        <w:tabs>
          <w:tab w:val="left" w:pos="915"/>
          <w:tab w:val="left" w:pos="916"/>
        </w:tabs>
        <w:ind w:left="915" w:hanging="721"/>
      </w:pPr>
      <w:bookmarkStart w:id="110" w:name="17._PROHLÁŠENÍ,_VÝLUČNÉ_OPRAVNÉ_PROSTŘED"/>
      <w:bookmarkStart w:id="111" w:name="_bookmark8"/>
      <w:bookmarkEnd w:id="110"/>
      <w:bookmarkEnd w:id="111"/>
      <w:r>
        <w:t>PROHLÁŠENÍ, VÝLUČNÉ OPRAVNÉ PROSTŘEDKY A VYLOUČENÍ</w:t>
      </w:r>
      <w:r>
        <w:rPr>
          <w:spacing w:val="-8"/>
        </w:rPr>
        <w:t xml:space="preserve"> </w:t>
      </w:r>
      <w:r>
        <w:t>ODPOVĚDNOSTI</w:t>
      </w:r>
    </w:p>
    <w:p w14:paraId="084D0B9A" w14:textId="77777777" w:rsidR="006467A6" w:rsidRDefault="006467A6">
      <w:pPr>
        <w:pStyle w:val="Zkladntext"/>
        <w:spacing w:before="8"/>
        <w:rPr>
          <w:b/>
        </w:rPr>
      </w:pPr>
    </w:p>
    <w:p w14:paraId="0EC2D110" w14:textId="77777777" w:rsidR="006467A6" w:rsidRDefault="00EC298F">
      <w:pPr>
        <w:pStyle w:val="Odstavecseseznamem"/>
        <w:numPr>
          <w:ilvl w:val="1"/>
          <w:numId w:val="4"/>
        </w:numPr>
        <w:tabs>
          <w:tab w:val="left" w:pos="917"/>
        </w:tabs>
        <w:ind w:right="116"/>
        <w:jc w:val="both"/>
        <w:rPr>
          <w:sz w:val="20"/>
        </w:rPr>
      </w:pPr>
      <w:bookmarkStart w:id="112" w:name="17.1_Každá_Strana_prohlašuje,_že_tuto_Sm"/>
      <w:bookmarkEnd w:id="112"/>
      <w:r>
        <w:rPr>
          <w:sz w:val="20"/>
        </w:rPr>
        <w:t>Každá Strana prohlašuje, že tuto Smlouvu uzavřela platně a k uzavření této Smlouvy měla veškeré nezbytné souhlasy a</w:t>
      </w:r>
      <w:r>
        <w:rPr>
          <w:spacing w:val="-4"/>
          <w:sz w:val="20"/>
        </w:rPr>
        <w:t xml:space="preserve"> </w:t>
      </w:r>
      <w:r>
        <w:rPr>
          <w:sz w:val="20"/>
        </w:rPr>
        <w:t>povolení.</w:t>
      </w:r>
    </w:p>
    <w:p w14:paraId="62DB1C8A" w14:textId="77777777" w:rsidR="006467A6" w:rsidRDefault="006467A6">
      <w:pPr>
        <w:pStyle w:val="Zkladntext"/>
        <w:spacing w:before="11"/>
      </w:pPr>
    </w:p>
    <w:p w14:paraId="0AE2D026" w14:textId="77777777" w:rsidR="006467A6" w:rsidRDefault="00EC298F">
      <w:pPr>
        <w:pStyle w:val="Odstavecseseznamem"/>
        <w:numPr>
          <w:ilvl w:val="1"/>
          <w:numId w:val="4"/>
        </w:numPr>
        <w:tabs>
          <w:tab w:val="left" w:pos="916"/>
          <w:tab w:val="left" w:pos="917"/>
        </w:tabs>
        <w:rPr>
          <w:sz w:val="20"/>
        </w:rPr>
      </w:pPr>
      <w:bookmarkStart w:id="113" w:name="17.2_Klient_prohlašuje_Poskytovateli,_že"/>
      <w:bookmarkEnd w:id="113"/>
      <w:r>
        <w:rPr>
          <w:sz w:val="20"/>
        </w:rPr>
        <w:t>Klient prohlašuje Poskytovateli,</w:t>
      </w:r>
      <w:r>
        <w:rPr>
          <w:spacing w:val="1"/>
          <w:sz w:val="20"/>
        </w:rPr>
        <w:t xml:space="preserve"> </w:t>
      </w:r>
      <w:r>
        <w:rPr>
          <w:sz w:val="20"/>
        </w:rPr>
        <w:t>že:</w:t>
      </w:r>
    </w:p>
    <w:p w14:paraId="3A57F881" w14:textId="77777777" w:rsidR="006467A6" w:rsidRDefault="006467A6">
      <w:pPr>
        <w:pStyle w:val="Zkladntext"/>
        <w:spacing w:before="10"/>
      </w:pPr>
    </w:p>
    <w:p w14:paraId="5BE53744" w14:textId="77777777" w:rsidR="006467A6" w:rsidRDefault="00EC298F">
      <w:pPr>
        <w:pStyle w:val="Odstavecseseznamem"/>
        <w:numPr>
          <w:ilvl w:val="2"/>
          <w:numId w:val="4"/>
        </w:numPr>
        <w:tabs>
          <w:tab w:val="left" w:pos="1818"/>
          <w:tab w:val="left" w:pos="1819"/>
        </w:tabs>
        <w:ind w:left="1818" w:right="120"/>
        <w:rPr>
          <w:sz w:val="20"/>
        </w:rPr>
      </w:pPr>
      <w:bookmarkStart w:id="114" w:name="17.2.1_Klientské_údaje_neporuší_Práva_du"/>
      <w:bookmarkEnd w:id="114"/>
      <w:r>
        <w:rPr>
          <w:sz w:val="20"/>
        </w:rPr>
        <w:t>Klientské údaje neporuší Práva duševního vlastnictví ani jiná zákonná práva žádné osoby a neporuší ustanovení žádných platných právních</w:t>
      </w:r>
      <w:r>
        <w:rPr>
          <w:spacing w:val="-8"/>
          <w:sz w:val="20"/>
        </w:rPr>
        <w:t xml:space="preserve"> </w:t>
      </w:r>
      <w:r>
        <w:rPr>
          <w:sz w:val="20"/>
        </w:rPr>
        <w:t>předpisů;</w:t>
      </w:r>
    </w:p>
    <w:p w14:paraId="038613B5" w14:textId="77777777" w:rsidR="006467A6" w:rsidRDefault="006467A6">
      <w:pPr>
        <w:pStyle w:val="Zkladntext"/>
        <w:spacing w:before="8"/>
      </w:pPr>
    </w:p>
    <w:p w14:paraId="49AEBEBA" w14:textId="77777777" w:rsidR="006467A6" w:rsidRDefault="00EC298F">
      <w:pPr>
        <w:pStyle w:val="Odstavecseseznamem"/>
        <w:numPr>
          <w:ilvl w:val="2"/>
          <w:numId w:val="4"/>
        </w:numPr>
        <w:tabs>
          <w:tab w:val="left" w:pos="1818"/>
          <w:tab w:val="left" w:pos="1819"/>
        </w:tabs>
        <w:spacing w:before="1"/>
        <w:ind w:left="1818" w:right="117"/>
        <w:rPr>
          <w:sz w:val="20"/>
        </w:rPr>
      </w:pPr>
      <w:bookmarkStart w:id="115" w:name="17.2.2_Klientské_osobní_údaje_a_jejich_z"/>
      <w:bookmarkEnd w:id="115"/>
      <w:r>
        <w:rPr>
          <w:sz w:val="20"/>
        </w:rPr>
        <w:t>Klientské osobní údaje a jejich zpracování Stranami neporuší ustanovení žádných platných právních předpisů ani ujednání.</w:t>
      </w:r>
    </w:p>
    <w:p w14:paraId="4FD7B358" w14:textId="77777777" w:rsidR="006467A6" w:rsidRDefault="006467A6">
      <w:pPr>
        <w:pStyle w:val="Zkladntext"/>
        <w:spacing w:before="10"/>
      </w:pPr>
    </w:p>
    <w:p w14:paraId="210825A4" w14:textId="77777777" w:rsidR="006467A6" w:rsidRDefault="00EC298F">
      <w:pPr>
        <w:pStyle w:val="Odstavecseseznamem"/>
        <w:numPr>
          <w:ilvl w:val="1"/>
          <w:numId w:val="4"/>
        </w:numPr>
        <w:tabs>
          <w:tab w:val="left" w:pos="916"/>
          <w:tab w:val="left" w:pos="917"/>
        </w:tabs>
        <w:rPr>
          <w:sz w:val="20"/>
        </w:rPr>
      </w:pPr>
      <w:bookmarkStart w:id="116" w:name="17.3_Poskytovatel_prohlašuje_Klientovi,_"/>
      <w:bookmarkEnd w:id="116"/>
      <w:r>
        <w:rPr>
          <w:sz w:val="20"/>
        </w:rPr>
        <w:t>Poskytovatel prohlašuje Klientovi, že:</w:t>
      </w:r>
    </w:p>
    <w:p w14:paraId="5098C2EB" w14:textId="77777777" w:rsidR="006467A6" w:rsidRDefault="006467A6">
      <w:pPr>
        <w:pStyle w:val="Zkladntext"/>
        <w:spacing w:before="11"/>
      </w:pPr>
    </w:p>
    <w:p w14:paraId="0F7A9002" w14:textId="77777777" w:rsidR="006467A6" w:rsidRDefault="00EC298F">
      <w:pPr>
        <w:pStyle w:val="Odstavecseseznamem"/>
        <w:numPr>
          <w:ilvl w:val="2"/>
          <w:numId w:val="4"/>
        </w:numPr>
        <w:tabs>
          <w:tab w:val="left" w:pos="1818"/>
          <w:tab w:val="left" w:pos="1819"/>
        </w:tabs>
        <w:ind w:left="1818"/>
        <w:rPr>
          <w:sz w:val="20"/>
        </w:rPr>
      </w:pPr>
      <w:bookmarkStart w:id="117" w:name="17.3.1_Služby_budou_v_podstatných_ohlede"/>
      <w:bookmarkEnd w:id="117"/>
      <w:r>
        <w:rPr>
          <w:sz w:val="20"/>
        </w:rPr>
        <w:t>Služby budou v podstatných ohledech fungovat v souladu s touto</w:t>
      </w:r>
      <w:r>
        <w:rPr>
          <w:spacing w:val="-10"/>
          <w:sz w:val="20"/>
        </w:rPr>
        <w:t xml:space="preserve"> </w:t>
      </w:r>
      <w:r>
        <w:rPr>
          <w:sz w:val="20"/>
        </w:rPr>
        <w:t>Smlouvou;</w:t>
      </w:r>
    </w:p>
    <w:p w14:paraId="6BF36003" w14:textId="77777777" w:rsidR="006467A6" w:rsidRDefault="006467A6">
      <w:pPr>
        <w:pStyle w:val="Zkladntext"/>
        <w:spacing w:before="10"/>
      </w:pPr>
    </w:p>
    <w:p w14:paraId="72B73146" w14:textId="77777777" w:rsidR="006467A6" w:rsidRDefault="00EC298F">
      <w:pPr>
        <w:pStyle w:val="Odstavecseseznamem"/>
        <w:numPr>
          <w:ilvl w:val="2"/>
          <w:numId w:val="4"/>
        </w:numPr>
        <w:tabs>
          <w:tab w:val="left" w:pos="1818"/>
          <w:tab w:val="left" w:pos="1819"/>
        </w:tabs>
        <w:ind w:left="1818"/>
        <w:rPr>
          <w:sz w:val="20"/>
        </w:rPr>
      </w:pPr>
      <w:bookmarkStart w:id="118" w:name="17.3.2_během_Doby_trvání_podstatně_nesní"/>
      <w:bookmarkEnd w:id="118"/>
      <w:r>
        <w:rPr>
          <w:sz w:val="20"/>
        </w:rPr>
        <w:t>během Doby trvání podstatně nesníží funkčnost</w:t>
      </w:r>
      <w:r>
        <w:rPr>
          <w:spacing w:val="-5"/>
          <w:sz w:val="20"/>
        </w:rPr>
        <w:t xml:space="preserve"> </w:t>
      </w:r>
      <w:r>
        <w:rPr>
          <w:sz w:val="20"/>
        </w:rPr>
        <w:t>Služeb.</w:t>
      </w:r>
    </w:p>
    <w:p w14:paraId="78EA30B4" w14:textId="77777777" w:rsidR="006467A6" w:rsidRDefault="006467A6">
      <w:pPr>
        <w:pStyle w:val="Zkladntext"/>
        <w:spacing w:before="10"/>
      </w:pPr>
    </w:p>
    <w:p w14:paraId="4B5B6758" w14:textId="77777777" w:rsidR="006467A6" w:rsidRDefault="00EC298F">
      <w:pPr>
        <w:pStyle w:val="Zkladntext"/>
        <w:ind w:left="916" w:right="715" w:hanging="1"/>
      </w:pPr>
      <w:bookmarkStart w:id="119" w:name="V_případě_jakéhokoli_porušení_kterékoli_"/>
      <w:bookmarkEnd w:id="119"/>
      <w:r>
        <w:t xml:space="preserve">V případě jakéhokoli porušení kterékoli z výše uvedených prohlášení jsou výhradními opravnými prostředky Klienta ty, které jsou popsány v Článku </w:t>
      </w:r>
      <w:hyperlink w:anchor="_bookmark13" w:history="1">
        <w:r>
          <w:t>29.2.</w:t>
        </w:r>
      </w:hyperlink>
    </w:p>
    <w:p w14:paraId="0C9881D9" w14:textId="77777777" w:rsidR="006467A6" w:rsidRDefault="006467A6">
      <w:pPr>
        <w:pStyle w:val="Zkladntext"/>
        <w:spacing w:before="9"/>
      </w:pPr>
    </w:p>
    <w:p w14:paraId="51BA245E" w14:textId="77777777" w:rsidR="006467A6" w:rsidRDefault="00EC298F">
      <w:pPr>
        <w:pStyle w:val="Odstavecseseznamem"/>
        <w:numPr>
          <w:ilvl w:val="1"/>
          <w:numId w:val="4"/>
        </w:numPr>
        <w:tabs>
          <w:tab w:val="left" w:pos="917"/>
        </w:tabs>
        <w:ind w:right="115" w:hanging="720"/>
        <w:jc w:val="both"/>
        <w:rPr>
          <w:sz w:val="20"/>
        </w:rPr>
      </w:pPr>
      <w:bookmarkStart w:id="120" w:name="17.4_Prohlášení_Poskytovatele_se_v_žádné"/>
      <w:bookmarkEnd w:id="120"/>
      <w:r>
        <w:rPr>
          <w:sz w:val="20"/>
        </w:rPr>
        <w:t>Prohlášení</w:t>
      </w:r>
      <w:r>
        <w:rPr>
          <w:spacing w:val="-7"/>
          <w:sz w:val="20"/>
        </w:rPr>
        <w:t xml:space="preserve"> </w:t>
      </w:r>
      <w:r>
        <w:rPr>
          <w:sz w:val="20"/>
        </w:rPr>
        <w:t>Poskytovatele</w:t>
      </w:r>
      <w:r>
        <w:rPr>
          <w:spacing w:val="-9"/>
          <w:sz w:val="20"/>
        </w:rPr>
        <w:t xml:space="preserve"> </w:t>
      </w:r>
      <w:r>
        <w:rPr>
          <w:sz w:val="20"/>
        </w:rPr>
        <w:t>se</w:t>
      </w:r>
      <w:r>
        <w:rPr>
          <w:spacing w:val="-9"/>
          <w:sz w:val="20"/>
        </w:rPr>
        <w:t xml:space="preserve"> </w:t>
      </w:r>
      <w:r>
        <w:rPr>
          <w:sz w:val="20"/>
        </w:rPr>
        <w:t>v</w:t>
      </w:r>
      <w:r>
        <w:rPr>
          <w:spacing w:val="-2"/>
          <w:sz w:val="20"/>
        </w:rPr>
        <w:t xml:space="preserve"> </w:t>
      </w:r>
      <w:r>
        <w:rPr>
          <w:sz w:val="20"/>
        </w:rPr>
        <w:t>žádném</w:t>
      </w:r>
      <w:r>
        <w:rPr>
          <w:spacing w:val="-9"/>
          <w:sz w:val="20"/>
        </w:rPr>
        <w:t xml:space="preserve"> </w:t>
      </w:r>
      <w:r>
        <w:rPr>
          <w:sz w:val="20"/>
        </w:rPr>
        <w:t>případě</w:t>
      </w:r>
      <w:r>
        <w:rPr>
          <w:spacing w:val="-9"/>
          <w:sz w:val="20"/>
        </w:rPr>
        <w:t xml:space="preserve"> </w:t>
      </w:r>
      <w:r>
        <w:rPr>
          <w:sz w:val="20"/>
        </w:rPr>
        <w:t>nevztahují</w:t>
      </w:r>
      <w:r>
        <w:rPr>
          <w:spacing w:val="-10"/>
          <w:sz w:val="20"/>
        </w:rPr>
        <w:t xml:space="preserve"> </w:t>
      </w:r>
      <w:r>
        <w:rPr>
          <w:sz w:val="20"/>
        </w:rPr>
        <w:t>na</w:t>
      </w:r>
      <w:r>
        <w:rPr>
          <w:spacing w:val="-9"/>
          <w:sz w:val="20"/>
        </w:rPr>
        <w:t xml:space="preserve"> </w:t>
      </w:r>
      <w:r>
        <w:rPr>
          <w:sz w:val="20"/>
        </w:rPr>
        <w:t>porušení</w:t>
      </w:r>
      <w:r>
        <w:rPr>
          <w:spacing w:val="-9"/>
          <w:sz w:val="20"/>
        </w:rPr>
        <w:t xml:space="preserve"> </w:t>
      </w:r>
      <w:r>
        <w:rPr>
          <w:sz w:val="20"/>
        </w:rPr>
        <w:t>způsobené</w:t>
      </w:r>
      <w:r>
        <w:rPr>
          <w:spacing w:val="-7"/>
          <w:sz w:val="20"/>
        </w:rPr>
        <w:t xml:space="preserve"> </w:t>
      </w:r>
      <w:r>
        <w:rPr>
          <w:sz w:val="20"/>
        </w:rPr>
        <w:t>(i)</w:t>
      </w:r>
      <w:r>
        <w:rPr>
          <w:spacing w:val="-8"/>
          <w:sz w:val="20"/>
        </w:rPr>
        <w:t xml:space="preserve"> </w:t>
      </w:r>
      <w:r>
        <w:rPr>
          <w:sz w:val="20"/>
        </w:rPr>
        <w:t>jednáním nebo opomenutím Klienta nebo uživatele Účtu, která jsou v rozporu s povinnostmi Klienta dle této Smlouvy nebo Dokumentací eJIS (ii) jakýmikoli aplikacemi třetích stran, (iii) jakoukoli úpravou Služeb jinou osobou než Poskytovatelem (či jí pověřenou Osobou), nebo (iv) neprovedením včasné Aktualizace nebo Vylepšení, které Poskytovatel bezplatně</w:t>
      </w:r>
      <w:r>
        <w:rPr>
          <w:spacing w:val="-27"/>
          <w:sz w:val="20"/>
        </w:rPr>
        <w:t xml:space="preserve"> </w:t>
      </w:r>
      <w:r>
        <w:rPr>
          <w:sz w:val="20"/>
        </w:rPr>
        <w:t>zpřístupnil.</w:t>
      </w:r>
    </w:p>
    <w:p w14:paraId="6D120F60" w14:textId="77777777" w:rsidR="006467A6" w:rsidRDefault="006467A6">
      <w:pPr>
        <w:pStyle w:val="Zkladntext"/>
        <w:spacing w:before="10"/>
      </w:pPr>
    </w:p>
    <w:p w14:paraId="68E4BEEC" w14:textId="77777777" w:rsidR="006467A6" w:rsidRDefault="00EC298F">
      <w:pPr>
        <w:pStyle w:val="Odstavecseseznamem"/>
        <w:numPr>
          <w:ilvl w:val="1"/>
          <w:numId w:val="4"/>
        </w:numPr>
        <w:tabs>
          <w:tab w:val="left" w:pos="917"/>
        </w:tabs>
        <w:ind w:right="115"/>
        <w:jc w:val="both"/>
        <w:rPr>
          <w:sz w:val="20"/>
        </w:rPr>
      </w:pPr>
      <w:bookmarkStart w:id="121" w:name="17.5_S_výjimkou_případů_výslovně_uvedený"/>
      <w:bookmarkEnd w:id="121"/>
      <w:r>
        <w:rPr>
          <w:sz w:val="20"/>
        </w:rPr>
        <w:t xml:space="preserve">S výjimkou případů výslovně uvedených v tomto Článku </w:t>
      </w:r>
      <w:hyperlink w:anchor="_bookmark8" w:history="1">
        <w:r>
          <w:rPr>
            <w:sz w:val="20"/>
          </w:rPr>
          <w:t xml:space="preserve">17 </w:t>
        </w:r>
      </w:hyperlink>
      <w:r>
        <w:rPr>
          <w:sz w:val="20"/>
        </w:rPr>
        <w:t>neposkytuje žádná ze Stran žádné prohlášení či záruku jakéhokoli druhu, ať už výslovné, předpokládané, zákonné nebo jiné. Každá</w:t>
      </w:r>
      <w:r>
        <w:rPr>
          <w:spacing w:val="-13"/>
          <w:sz w:val="20"/>
        </w:rPr>
        <w:t xml:space="preserve"> </w:t>
      </w:r>
      <w:r>
        <w:rPr>
          <w:sz w:val="20"/>
        </w:rPr>
        <w:t>ze</w:t>
      </w:r>
      <w:r>
        <w:rPr>
          <w:spacing w:val="-13"/>
          <w:sz w:val="20"/>
        </w:rPr>
        <w:t xml:space="preserve"> </w:t>
      </w:r>
      <w:r>
        <w:rPr>
          <w:sz w:val="20"/>
        </w:rPr>
        <w:t>Stran</w:t>
      </w:r>
      <w:r>
        <w:rPr>
          <w:spacing w:val="-14"/>
          <w:sz w:val="20"/>
        </w:rPr>
        <w:t xml:space="preserve"> </w:t>
      </w:r>
      <w:r>
        <w:rPr>
          <w:sz w:val="20"/>
        </w:rPr>
        <w:t>se</w:t>
      </w:r>
      <w:r>
        <w:rPr>
          <w:spacing w:val="-13"/>
          <w:sz w:val="20"/>
        </w:rPr>
        <w:t xml:space="preserve"> </w:t>
      </w:r>
      <w:r>
        <w:rPr>
          <w:sz w:val="20"/>
        </w:rPr>
        <w:t>výslovně</w:t>
      </w:r>
      <w:r>
        <w:rPr>
          <w:spacing w:val="-13"/>
          <w:sz w:val="20"/>
        </w:rPr>
        <w:t xml:space="preserve"> </w:t>
      </w:r>
      <w:r>
        <w:rPr>
          <w:sz w:val="20"/>
        </w:rPr>
        <w:t>vzdává</w:t>
      </w:r>
      <w:r>
        <w:rPr>
          <w:spacing w:val="-12"/>
          <w:sz w:val="20"/>
        </w:rPr>
        <w:t xml:space="preserve"> </w:t>
      </w:r>
      <w:r>
        <w:rPr>
          <w:sz w:val="20"/>
        </w:rPr>
        <w:t>práv</w:t>
      </w:r>
      <w:r>
        <w:rPr>
          <w:spacing w:val="-14"/>
          <w:sz w:val="20"/>
        </w:rPr>
        <w:t xml:space="preserve"> </w:t>
      </w:r>
      <w:r>
        <w:rPr>
          <w:sz w:val="20"/>
        </w:rPr>
        <w:t>ze</w:t>
      </w:r>
      <w:r>
        <w:rPr>
          <w:spacing w:val="-12"/>
          <w:sz w:val="20"/>
        </w:rPr>
        <w:t xml:space="preserve"> </w:t>
      </w:r>
      <w:r>
        <w:rPr>
          <w:sz w:val="20"/>
        </w:rPr>
        <w:t>všech</w:t>
      </w:r>
      <w:r>
        <w:rPr>
          <w:spacing w:val="-15"/>
          <w:sz w:val="20"/>
        </w:rPr>
        <w:t xml:space="preserve"> </w:t>
      </w:r>
      <w:r>
        <w:rPr>
          <w:sz w:val="20"/>
        </w:rPr>
        <w:t>případných</w:t>
      </w:r>
      <w:r>
        <w:rPr>
          <w:spacing w:val="-14"/>
          <w:sz w:val="20"/>
        </w:rPr>
        <w:t xml:space="preserve"> </w:t>
      </w:r>
      <w:r>
        <w:rPr>
          <w:sz w:val="20"/>
        </w:rPr>
        <w:t>či</w:t>
      </w:r>
      <w:r>
        <w:rPr>
          <w:spacing w:val="-14"/>
          <w:sz w:val="20"/>
        </w:rPr>
        <w:t xml:space="preserve"> </w:t>
      </w:r>
      <w:r>
        <w:rPr>
          <w:sz w:val="20"/>
        </w:rPr>
        <w:t>domnělých</w:t>
      </w:r>
      <w:r>
        <w:rPr>
          <w:spacing w:val="-13"/>
          <w:sz w:val="20"/>
        </w:rPr>
        <w:t xml:space="preserve"> </w:t>
      </w:r>
      <w:r>
        <w:rPr>
          <w:sz w:val="20"/>
        </w:rPr>
        <w:t>prohlášení</w:t>
      </w:r>
      <w:r>
        <w:rPr>
          <w:spacing w:val="-14"/>
          <w:sz w:val="20"/>
        </w:rPr>
        <w:t xml:space="preserve"> </w:t>
      </w:r>
      <w:r>
        <w:rPr>
          <w:sz w:val="20"/>
        </w:rPr>
        <w:t>či</w:t>
      </w:r>
      <w:r>
        <w:rPr>
          <w:spacing w:val="-16"/>
          <w:sz w:val="20"/>
        </w:rPr>
        <w:t xml:space="preserve"> </w:t>
      </w:r>
      <w:r>
        <w:rPr>
          <w:sz w:val="20"/>
        </w:rPr>
        <w:t>záruk, včetně</w:t>
      </w:r>
      <w:r>
        <w:rPr>
          <w:spacing w:val="-10"/>
          <w:sz w:val="20"/>
        </w:rPr>
        <w:t xml:space="preserve"> </w:t>
      </w:r>
      <w:r>
        <w:rPr>
          <w:sz w:val="20"/>
        </w:rPr>
        <w:t>jakékoli</w:t>
      </w:r>
      <w:r>
        <w:rPr>
          <w:spacing w:val="-8"/>
          <w:sz w:val="20"/>
        </w:rPr>
        <w:t xml:space="preserve"> </w:t>
      </w:r>
      <w:r>
        <w:rPr>
          <w:sz w:val="20"/>
        </w:rPr>
        <w:t>předpokládané</w:t>
      </w:r>
      <w:r>
        <w:rPr>
          <w:spacing w:val="-10"/>
          <w:sz w:val="20"/>
        </w:rPr>
        <w:t xml:space="preserve"> </w:t>
      </w:r>
      <w:r>
        <w:rPr>
          <w:sz w:val="20"/>
        </w:rPr>
        <w:t>záruky</w:t>
      </w:r>
      <w:r>
        <w:rPr>
          <w:spacing w:val="-8"/>
          <w:sz w:val="20"/>
        </w:rPr>
        <w:t xml:space="preserve"> </w:t>
      </w:r>
      <w:r>
        <w:rPr>
          <w:sz w:val="20"/>
        </w:rPr>
        <w:t>prodejnosti,</w:t>
      </w:r>
      <w:r>
        <w:rPr>
          <w:spacing w:val="-10"/>
          <w:sz w:val="20"/>
        </w:rPr>
        <w:t xml:space="preserve"> </w:t>
      </w:r>
      <w:r>
        <w:rPr>
          <w:sz w:val="20"/>
        </w:rPr>
        <w:t>vhodnosti</w:t>
      </w:r>
      <w:r>
        <w:rPr>
          <w:spacing w:val="-8"/>
          <w:sz w:val="20"/>
        </w:rPr>
        <w:t xml:space="preserve"> </w:t>
      </w:r>
      <w:r>
        <w:rPr>
          <w:sz w:val="20"/>
        </w:rPr>
        <w:t>pro</w:t>
      </w:r>
      <w:r>
        <w:rPr>
          <w:spacing w:val="-10"/>
          <w:sz w:val="20"/>
        </w:rPr>
        <w:t xml:space="preserve"> </w:t>
      </w:r>
      <w:r>
        <w:rPr>
          <w:sz w:val="20"/>
        </w:rPr>
        <w:t>určitý</w:t>
      </w:r>
      <w:r>
        <w:rPr>
          <w:spacing w:val="-8"/>
          <w:sz w:val="20"/>
        </w:rPr>
        <w:t xml:space="preserve"> </w:t>
      </w:r>
      <w:r>
        <w:rPr>
          <w:sz w:val="20"/>
        </w:rPr>
        <w:t>účel</w:t>
      </w:r>
      <w:r>
        <w:rPr>
          <w:spacing w:val="-11"/>
          <w:sz w:val="20"/>
        </w:rPr>
        <w:t xml:space="preserve"> </w:t>
      </w:r>
      <w:r>
        <w:rPr>
          <w:sz w:val="20"/>
        </w:rPr>
        <w:t>nebo</w:t>
      </w:r>
      <w:r>
        <w:rPr>
          <w:spacing w:val="-8"/>
          <w:sz w:val="20"/>
        </w:rPr>
        <w:t xml:space="preserve"> </w:t>
      </w:r>
      <w:r>
        <w:rPr>
          <w:sz w:val="20"/>
        </w:rPr>
        <w:t>neporušování práv, a to v maximálním rozsahu povoleném příslušnými právními předpisy. Služby jsou poskytovány "tak, jak jsou", bez jakýchkoli záruk a prohlášení. Každá ze Stran se vzdává práv vyplývajících z odpovědnosti a povinnosti k náhradě škody za jakoukoli způsobenou škodu nebo újmu jakékoli třetí straně nebo aplikacemi třetí</w:t>
      </w:r>
      <w:r>
        <w:rPr>
          <w:spacing w:val="-7"/>
          <w:sz w:val="20"/>
        </w:rPr>
        <w:t xml:space="preserve"> </w:t>
      </w:r>
      <w:r>
        <w:rPr>
          <w:sz w:val="20"/>
        </w:rPr>
        <w:t>strany.</w:t>
      </w:r>
    </w:p>
    <w:p w14:paraId="2A7D570D" w14:textId="77777777" w:rsidR="006467A6" w:rsidRDefault="006467A6">
      <w:pPr>
        <w:pStyle w:val="Zkladntext"/>
        <w:rPr>
          <w:sz w:val="21"/>
        </w:rPr>
      </w:pPr>
    </w:p>
    <w:p w14:paraId="2581561B" w14:textId="77777777" w:rsidR="006467A6" w:rsidRDefault="00EC298F">
      <w:pPr>
        <w:pStyle w:val="Odstavecseseznamem"/>
        <w:numPr>
          <w:ilvl w:val="1"/>
          <w:numId w:val="4"/>
        </w:numPr>
        <w:tabs>
          <w:tab w:val="left" w:pos="917"/>
        </w:tabs>
        <w:ind w:right="120"/>
        <w:jc w:val="both"/>
        <w:rPr>
          <w:sz w:val="20"/>
        </w:rPr>
      </w:pPr>
      <w:bookmarkStart w:id="122" w:name="17.6_Poplatky_dle_této_Smlouvy_byly_stan"/>
      <w:bookmarkStart w:id="123" w:name="_bookmark9"/>
      <w:bookmarkEnd w:id="122"/>
      <w:bookmarkEnd w:id="123"/>
      <w:r>
        <w:rPr>
          <w:sz w:val="20"/>
        </w:rPr>
        <w:t>Poplatky dle této Smlouvy byly stanoveny mimo jiné na základě obchodních podmínek společností Apple a Google platných ke dni jejího uzavření. Poskytovatel nenese odpovědnost za jakékoli nové poplatky, změny obchodních podmínek či licenčních ujednání těchto společností, včetně jejich případného zpětného uplatnění. Tyto náklady nejsou součástí sjednané ceny a hradí je</w:t>
      </w:r>
      <w:r>
        <w:rPr>
          <w:spacing w:val="-3"/>
          <w:sz w:val="20"/>
        </w:rPr>
        <w:t xml:space="preserve"> </w:t>
      </w:r>
      <w:r>
        <w:rPr>
          <w:sz w:val="20"/>
        </w:rPr>
        <w:t>Klient.</w:t>
      </w:r>
    </w:p>
    <w:p w14:paraId="6DD10F1D" w14:textId="77777777" w:rsidR="006467A6" w:rsidRDefault="006467A6">
      <w:pPr>
        <w:pStyle w:val="Zkladntext"/>
        <w:spacing w:before="10"/>
      </w:pPr>
    </w:p>
    <w:p w14:paraId="083DCC6A" w14:textId="77777777" w:rsidR="006467A6" w:rsidRDefault="00EC298F">
      <w:pPr>
        <w:pStyle w:val="Nadpis1"/>
        <w:numPr>
          <w:ilvl w:val="0"/>
          <w:numId w:val="4"/>
        </w:numPr>
        <w:tabs>
          <w:tab w:val="left" w:pos="916"/>
          <w:tab w:val="left" w:pos="917"/>
        </w:tabs>
        <w:ind w:hanging="721"/>
      </w:pPr>
      <w:bookmarkStart w:id="124" w:name="18._OMEZENÍ_ODPOVĚDNOSTI"/>
      <w:bookmarkStart w:id="125" w:name="_bookmark10"/>
      <w:bookmarkEnd w:id="124"/>
      <w:bookmarkEnd w:id="125"/>
      <w:r>
        <w:t>OMEZENÍ</w:t>
      </w:r>
      <w:r>
        <w:rPr>
          <w:spacing w:val="-2"/>
        </w:rPr>
        <w:t xml:space="preserve"> </w:t>
      </w:r>
      <w:r>
        <w:t>ODPOVĚDNOSTI</w:t>
      </w:r>
    </w:p>
    <w:p w14:paraId="45D7C22B" w14:textId="77777777" w:rsidR="006467A6" w:rsidRDefault="006467A6">
      <w:pPr>
        <w:pStyle w:val="Zkladntext"/>
        <w:spacing w:before="10"/>
        <w:rPr>
          <w:b/>
        </w:rPr>
      </w:pPr>
    </w:p>
    <w:p w14:paraId="0140C64A" w14:textId="77777777" w:rsidR="006467A6" w:rsidRDefault="00EC298F">
      <w:pPr>
        <w:pStyle w:val="Odstavecseseznamem"/>
        <w:numPr>
          <w:ilvl w:val="1"/>
          <w:numId w:val="4"/>
        </w:numPr>
        <w:tabs>
          <w:tab w:val="left" w:pos="720"/>
          <w:tab w:val="left" w:pos="721"/>
        </w:tabs>
        <w:ind w:right="115" w:hanging="917"/>
        <w:jc w:val="right"/>
        <w:rPr>
          <w:sz w:val="20"/>
        </w:rPr>
      </w:pPr>
      <w:bookmarkStart w:id="126" w:name="18.1_Celková_odpovědnost_žádné_ze_Stran_"/>
      <w:bookmarkEnd w:id="126"/>
      <w:r>
        <w:rPr>
          <w:sz w:val="20"/>
        </w:rPr>
        <w:t xml:space="preserve">Celková </w:t>
      </w:r>
      <w:r>
        <w:rPr>
          <w:spacing w:val="23"/>
          <w:sz w:val="20"/>
        </w:rPr>
        <w:t xml:space="preserve"> </w:t>
      </w:r>
      <w:r>
        <w:rPr>
          <w:sz w:val="20"/>
        </w:rPr>
        <w:t xml:space="preserve">odpovědnost </w:t>
      </w:r>
      <w:r>
        <w:rPr>
          <w:spacing w:val="22"/>
          <w:sz w:val="20"/>
        </w:rPr>
        <w:t xml:space="preserve"> </w:t>
      </w:r>
      <w:r>
        <w:rPr>
          <w:sz w:val="20"/>
        </w:rPr>
        <w:t xml:space="preserve">žádné </w:t>
      </w:r>
      <w:r>
        <w:rPr>
          <w:spacing w:val="21"/>
          <w:sz w:val="20"/>
        </w:rPr>
        <w:t xml:space="preserve"> </w:t>
      </w:r>
      <w:r>
        <w:rPr>
          <w:sz w:val="20"/>
        </w:rPr>
        <w:t xml:space="preserve">ze </w:t>
      </w:r>
      <w:r>
        <w:rPr>
          <w:spacing w:val="24"/>
          <w:sz w:val="20"/>
        </w:rPr>
        <w:t xml:space="preserve"> </w:t>
      </w:r>
      <w:r>
        <w:rPr>
          <w:sz w:val="20"/>
        </w:rPr>
        <w:t xml:space="preserve">Stran </w:t>
      </w:r>
      <w:r>
        <w:rPr>
          <w:spacing w:val="24"/>
          <w:sz w:val="20"/>
        </w:rPr>
        <w:t xml:space="preserve"> </w:t>
      </w:r>
      <w:r>
        <w:rPr>
          <w:sz w:val="20"/>
        </w:rPr>
        <w:t xml:space="preserve">vyplývající </w:t>
      </w:r>
      <w:r>
        <w:rPr>
          <w:spacing w:val="21"/>
          <w:sz w:val="20"/>
        </w:rPr>
        <w:t xml:space="preserve"> </w:t>
      </w:r>
      <w:r>
        <w:rPr>
          <w:sz w:val="20"/>
        </w:rPr>
        <w:t xml:space="preserve">z této </w:t>
      </w:r>
      <w:r>
        <w:rPr>
          <w:spacing w:val="24"/>
          <w:sz w:val="20"/>
        </w:rPr>
        <w:t xml:space="preserve"> </w:t>
      </w:r>
      <w:r>
        <w:rPr>
          <w:sz w:val="20"/>
        </w:rPr>
        <w:t xml:space="preserve">Smlouvy </w:t>
      </w:r>
      <w:r>
        <w:rPr>
          <w:spacing w:val="23"/>
          <w:sz w:val="20"/>
        </w:rPr>
        <w:t xml:space="preserve"> </w:t>
      </w:r>
      <w:r>
        <w:rPr>
          <w:sz w:val="20"/>
        </w:rPr>
        <w:t xml:space="preserve">nebo </w:t>
      </w:r>
      <w:r>
        <w:rPr>
          <w:spacing w:val="22"/>
          <w:sz w:val="20"/>
        </w:rPr>
        <w:t xml:space="preserve"> </w:t>
      </w:r>
      <w:r>
        <w:rPr>
          <w:sz w:val="20"/>
        </w:rPr>
        <w:t>s</w:t>
      </w:r>
      <w:r>
        <w:rPr>
          <w:spacing w:val="1"/>
          <w:sz w:val="20"/>
        </w:rPr>
        <w:t xml:space="preserve"> </w:t>
      </w:r>
      <w:r>
        <w:rPr>
          <w:sz w:val="20"/>
        </w:rPr>
        <w:t xml:space="preserve">ní </w:t>
      </w:r>
      <w:r>
        <w:rPr>
          <w:spacing w:val="22"/>
          <w:sz w:val="20"/>
        </w:rPr>
        <w:t xml:space="preserve"> </w:t>
      </w:r>
      <w:r>
        <w:rPr>
          <w:sz w:val="20"/>
        </w:rPr>
        <w:t>související</w:t>
      </w:r>
    </w:p>
    <w:p w14:paraId="2D03B01E" w14:textId="77777777" w:rsidR="006467A6" w:rsidRDefault="00EC298F">
      <w:pPr>
        <w:pStyle w:val="Zkladntext"/>
        <w:spacing w:before="1"/>
        <w:ind w:right="112"/>
        <w:jc w:val="right"/>
      </w:pPr>
      <w:r>
        <w:t>nepřesáhne</w:t>
      </w:r>
      <w:r>
        <w:rPr>
          <w:spacing w:val="17"/>
        </w:rPr>
        <w:t xml:space="preserve"> </w:t>
      </w:r>
      <w:r>
        <w:t>částku,</w:t>
      </w:r>
      <w:r>
        <w:rPr>
          <w:spacing w:val="16"/>
        </w:rPr>
        <w:t xml:space="preserve"> </w:t>
      </w:r>
      <w:r>
        <w:t>kterou</w:t>
      </w:r>
      <w:r>
        <w:rPr>
          <w:spacing w:val="18"/>
        </w:rPr>
        <w:t xml:space="preserve"> </w:t>
      </w:r>
      <w:r>
        <w:t>Klient</w:t>
      </w:r>
      <w:r>
        <w:rPr>
          <w:spacing w:val="16"/>
        </w:rPr>
        <w:t xml:space="preserve"> </w:t>
      </w:r>
      <w:r>
        <w:t>zaplatil</w:t>
      </w:r>
      <w:r>
        <w:rPr>
          <w:spacing w:val="14"/>
        </w:rPr>
        <w:t xml:space="preserve"> </w:t>
      </w:r>
      <w:r>
        <w:t>na</w:t>
      </w:r>
      <w:r>
        <w:rPr>
          <w:spacing w:val="16"/>
        </w:rPr>
        <w:t xml:space="preserve"> </w:t>
      </w:r>
      <w:r>
        <w:t>základě</w:t>
      </w:r>
      <w:r>
        <w:rPr>
          <w:spacing w:val="21"/>
        </w:rPr>
        <w:t xml:space="preserve"> </w:t>
      </w:r>
      <w:r>
        <w:t>smlouvy</w:t>
      </w:r>
      <w:r>
        <w:rPr>
          <w:spacing w:val="18"/>
        </w:rPr>
        <w:t xml:space="preserve"> </w:t>
      </w:r>
      <w:r>
        <w:t>za</w:t>
      </w:r>
      <w:r>
        <w:rPr>
          <w:spacing w:val="17"/>
        </w:rPr>
        <w:t xml:space="preserve"> </w:t>
      </w:r>
      <w:r>
        <w:t>posledních</w:t>
      </w:r>
      <w:r>
        <w:rPr>
          <w:spacing w:val="17"/>
        </w:rPr>
        <w:t xml:space="preserve"> </w:t>
      </w:r>
      <w:r>
        <w:t>šest</w:t>
      </w:r>
      <w:r>
        <w:rPr>
          <w:spacing w:val="16"/>
        </w:rPr>
        <w:t xml:space="preserve"> </w:t>
      </w:r>
      <w:r>
        <w:t>(6)</w:t>
      </w:r>
      <w:r>
        <w:rPr>
          <w:spacing w:val="17"/>
        </w:rPr>
        <w:t xml:space="preserve"> </w:t>
      </w:r>
      <w:r>
        <w:t>měsíců</w:t>
      </w:r>
    </w:p>
    <w:p w14:paraId="01884153" w14:textId="77777777" w:rsidR="006467A6" w:rsidRDefault="006467A6">
      <w:pPr>
        <w:jc w:val="right"/>
        <w:sectPr w:rsidR="006467A6">
          <w:pgSz w:w="11910" w:h="16840"/>
          <w:pgMar w:top="1320" w:right="1300" w:bottom="920" w:left="1220" w:header="0" w:footer="732" w:gutter="0"/>
          <w:cols w:space="708"/>
        </w:sectPr>
      </w:pPr>
    </w:p>
    <w:p w14:paraId="633EC4A3" w14:textId="77777777" w:rsidR="006467A6" w:rsidRDefault="00EC298F">
      <w:pPr>
        <w:pStyle w:val="Zkladntext"/>
        <w:spacing w:before="77"/>
        <w:ind w:left="915" w:right="119"/>
        <w:jc w:val="both"/>
      </w:pPr>
      <w:r>
        <w:lastRenderedPageBreak/>
        <w:t xml:space="preserve">před vznikem škody. Klient bere na vědomí a souhlasí s tím, že základním účelem tohoto Článku </w:t>
      </w:r>
      <w:hyperlink w:anchor="_bookmark10" w:history="1">
        <w:r>
          <w:t>18</w:t>
        </w:r>
      </w:hyperlink>
      <w:r>
        <w:t xml:space="preserve"> je rozdělit rizika vyplývající z této Smlouvy mezi Strany a omezit případnou odpovědnost vzhledem k Poplatkům, které by byly podstatně vyšší, pokud by Poskytovatel převzal jinou či vyšší odpovědnost, než jak je stanoveno v této Smlouvě. Poskytovatel se na tato omezení spoléhal při rozhodování o tom, zda Klientovi poskytne plnění stanovená touto Smlouvou.</w:t>
      </w:r>
    </w:p>
    <w:p w14:paraId="7A0A7B3D" w14:textId="77777777" w:rsidR="006467A6" w:rsidRDefault="006467A6">
      <w:pPr>
        <w:pStyle w:val="Zkladntext"/>
        <w:spacing w:before="10"/>
      </w:pPr>
    </w:p>
    <w:p w14:paraId="7F26D4EF" w14:textId="77777777" w:rsidR="006467A6" w:rsidRDefault="00EC298F">
      <w:pPr>
        <w:pStyle w:val="Nadpis1"/>
        <w:numPr>
          <w:ilvl w:val="0"/>
          <w:numId w:val="4"/>
        </w:numPr>
        <w:tabs>
          <w:tab w:val="left" w:pos="915"/>
          <w:tab w:val="left" w:pos="916"/>
        </w:tabs>
        <w:ind w:left="915" w:hanging="721"/>
      </w:pPr>
      <w:bookmarkStart w:id="127" w:name="19._VYLOUČENÍ_NĚKTERÝCH_NÁHRAD_ŠKOD"/>
      <w:bookmarkEnd w:id="127"/>
      <w:r>
        <w:t>VYLOUČENÍ NĚKTERÝCH NÁHRAD</w:t>
      </w:r>
      <w:r>
        <w:rPr>
          <w:spacing w:val="1"/>
        </w:rPr>
        <w:t xml:space="preserve"> </w:t>
      </w:r>
      <w:r>
        <w:t>ŠKOD</w:t>
      </w:r>
    </w:p>
    <w:p w14:paraId="0FC3C5BF" w14:textId="77777777" w:rsidR="006467A6" w:rsidRDefault="006467A6">
      <w:pPr>
        <w:pStyle w:val="Zkladntext"/>
        <w:spacing w:before="10"/>
        <w:rPr>
          <w:b/>
        </w:rPr>
      </w:pPr>
    </w:p>
    <w:p w14:paraId="6485D9AC" w14:textId="77777777" w:rsidR="006467A6" w:rsidRDefault="00EC298F">
      <w:pPr>
        <w:pStyle w:val="Odstavecseseznamem"/>
        <w:numPr>
          <w:ilvl w:val="1"/>
          <w:numId w:val="4"/>
        </w:numPr>
        <w:tabs>
          <w:tab w:val="left" w:pos="916"/>
        </w:tabs>
        <w:spacing w:before="1"/>
        <w:ind w:left="915" w:right="116" w:hanging="720"/>
        <w:jc w:val="both"/>
        <w:rPr>
          <w:sz w:val="20"/>
        </w:rPr>
      </w:pPr>
      <w:bookmarkStart w:id="128" w:name="19.1_Každá_Strana_souhlasí_s_tím,_že_Pop"/>
      <w:bookmarkEnd w:id="128"/>
      <w:r>
        <w:rPr>
          <w:sz w:val="20"/>
        </w:rPr>
        <w:t>Každá Strana souhlasí s tím, že Poplatky, které bude Poskytovatel účtovat podle Smlouvy, nezahrnují odměnu za převzetí odpovědnosti za následné škody, jakož i následné škody související</w:t>
      </w:r>
      <w:r>
        <w:rPr>
          <w:spacing w:val="-14"/>
          <w:sz w:val="20"/>
        </w:rPr>
        <w:t xml:space="preserve"> </w:t>
      </w:r>
      <w:r>
        <w:rPr>
          <w:sz w:val="20"/>
        </w:rPr>
        <w:t>se</w:t>
      </w:r>
      <w:r>
        <w:rPr>
          <w:spacing w:val="-14"/>
          <w:sz w:val="20"/>
        </w:rPr>
        <w:t xml:space="preserve"> </w:t>
      </w:r>
      <w:r>
        <w:rPr>
          <w:sz w:val="20"/>
        </w:rPr>
        <w:t>ztrátou</w:t>
      </w:r>
      <w:r>
        <w:rPr>
          <w:spacing w:val="-11"/>
          <w:sz w:val="20"/>
        </w:rPr>
        <w:t xml:space="preserve"> </w:t>
      </w:r>
      <w:r>
        <w:rPr>
          <w:sz w:val="20"/>
        </w:rPr>
        <w:t>nebo</w:t>
      </w:r>
      <w:r>
        <w:rPr>
          <w:spacing w:val="-9"/>
          <w:sz w:val="20"/>
        </w:rPr>
        <w:t xml:space="preserve"> </w:t>
      </w:r>
      <w:r>
        <w:rPr>
          <w:sz w:val="20"/>
        </w:rPr>
        <w:t>neoprávněným</w:t>
      </w:r>
      <w:r>
        <w:rPr>
          <w:spacing w:val="-11"/>
          <w:sz w:val="20"/>
        </w:rPr>
        <w:t xml:space="preserve"> </w:t>
      </w:r>
      <w:r>
        <w:rPr>
          <w:sz w:val="20"/>
        </w:rPr>
        <w:t>přístupem</w:t>
      </w:r>
      <w:r>
        <w:rPr>
          <w:spacing w:val="-11"/>
          <w:sz w:val="20"/>
        </w:rPr>
        <w:t xml:space="preserve"> </w:t>
      </w:r>
      <w:r>
        <w:rPr>
          <w:sz w:val="20"/>
        </w:rPr>
        <w:t>ke</w:t>
      </w:r>
      <w:r>
        <w:rPr>
          <w:spacing w:val="-12"/>
          <w:sz w:val="20"/>
        </w:rPr>
        <w:t xml:space="preserve"> </w:t>
      </w:r>
      <w:r>
        <w:rPr>
          <w:sz w:val="20"/>
        </w:rPr>
        <w:t>Klientským</w:t>
      </w:r>
      <w:r>
        <w:rPr>
          <w:spacing w:val="-11"/>
          <w:sz w:val="20"/>
        </w:rPr>
        <w:t xml:space="preserve"> </w:t>
      </w:r>
      <w:r>
        <w:rPr>
          <w:sz w:val="20"/>
        </w:rPr>
        <w:t>údajům.</w:t>
      </w:r>
      <w:r>
        <w:rPr>
          <w:spacing w:val="-11"/>
          <w:sz w:val="20"/>
        </w:rPr>
        <w:t xml:space="preserve"> </w:t>
      </w:r>
      <w:r>
        <w:rPr>
          <w:sz w:val="20"/>
        </w:rPr>
        <w:t>V</w:t>
      </w:r>
      <w:r>
        <w:rPr>
          <w:spacing w:val="-4"/>
          <w:sz w:val="20"/>
        </w:rPr>
        <w:t xml:space="preserve"> </w:t>
      </w:r>
      <w:r>
        <w:rPr>
          <w:sz w:val="20"/>
        </w:rPr>
        <w:t>žádném</w:t>
      </w:r>
      <w:r>
        <w:rPr>
          <w:spacing w:val="-11"/>
          <w:sz w:val="20"/>
        </w:rPr>
        <w:t xml:space="preserve"> </w:t>
      </w:r>
      <w:r>
        <w:rPr>
          <w:sz w:val="20"/>
        </w:rPr>
        <w:t>případě nebude žádná ze Stran vůči druhé Straně odpovídat za ušlý zisk, ani za nepřímé, zvláštní, následné nebo sankční náhrady škod, a to ani v případě, že byla Strana na možnost takových škod upozorněna. Výše uvedené omezení odpovědnosti se neuplatní v rozsahu zakázaném platnými právními</w:t>
      </w:r>
      <w:r>
        <w:rPr>
          <w:spacing w:val="1"/>
          <w:sz w:val="20"/>
        </w:rPr>
        <w:t xml:space="preserve"> </w:t>
      </w:r>
      <w:r>
        <w:rPr>
          <w:sz w:val="20"/>
        </w:rPr>
        <w:t>předpisy.</w:t>
      </w:r>
    </w:p>
    <w:p w14:paraId="7DFC788B" w14:textId="77777777" w:rsidR="006467A6" w:rsidRDefault="006467A6">
      <w:pPr>
        <w:pStyle w:val="Zkladntext"/>
        <w:spacing w:before="10"/>
      </w:pPr>
    </w:p>
    <w:p w14:paraId="59A95D43" w14:textId="77777777" w:rsidR="006467A6" w:rsidRDefault="00EC298F">
      <w:pPr>
        <w:pStyle w:val="Nadpis1"/>
        <w:numPr>
          <w:ilvl w:val="0"/>
          <w:numId w:val="4"/>
        </w:numPr>
        <w:tabs>
          <w:tab w:val="left" w:pos="915"/>
          <w:tab w:val="left" w:pos="916"/>
        </w:tabs>
        <w:spacing w:before="1"/>
        <w:ind w:left="915" w:hanging="721"/>
      </w:pPr>
      <w:bookmarkStart w:id="129" w:name="20._DŮVĚRNOST_INFORMACÍ"/>
      <w:bookmarkEnd w:id="129"/>
      <w:r>
        <w:t>DŮVĚRNOST</w:t>
      </w:r>
      <w:r>
        <w:rPr>
          <w:spacing w:val="1"/>
        </w:rPr>
        <w:t xml:space="preserve"> </w:t>
      </w:r>
      <w:r>
        <w:t>INFORMACÍ</w:t>
      </w:r>
    </w:p>
    <w:p w14:paraId="516BBB6A" w14:textId="77777777" w:rsidR="006467A6" w:rsidRDefault="006467A6">
      <w:pPr>
        <w:pStyle w:val="Zkladntext"/>
        <w:spacing w:before="10"/>
        <w:rPr>
          <w:b/>
        </w:rPr>
      </w:pPr>
    </w:p>
    <w:p w14:paraId="2D01B6D0" w14:textId="77777777" w:rsidR="006467A6" w:rsidRDefault="00EC298F">
      <w:pPr>
        <w:pStyle w:val="Odstavecseseznamem"/>
        <w:numPr>
          <w:ilvl w:val="1"/>
          <w:numId w:val="4"/>
        </w:numPr>
        <w:tabs>
          <w:tab w:val="left" w:pos="916"/>
        </w:tabs>
        <w:ind w:left="915" w:right="117" w:hanging="720"/>
        <w:jc w:val="both"/>
        <w:rPr>
          <w:sz w:val="20"/>
        </w:rPr>
      </w:pPr>
      <w:bookmarkStart w:id="130" w:name="20.1_Informace,_které_se_Strany_dozvědí_"/>
      <w:bookmarkEnd w:id="130"/>
      <w:r>
        <w:rPr>
          <w:sz w:val="20"/>
        </w:rPr>
        <w:t>Informace, které se Strany dozvědí v souvislosti s poskytování plnění dle Smlouvy mohou být považovány za důvěrné ("</w:t>
      </w:r>
      <w:r>
        <w:rPr>
          <w:b/>
          <w:sz w:val="20"/>
        </w:rPr>
        <w:t>Důvěrné informace</w:t>
      </w:r>
      <w:r>
        <w:rPr>
          <w:sz w:val="20"/>
        </w:rPr>
        <w:t>"), pokud je za důvěrné označí Smlouva nebo pokud si strany bezodkladně sdělí, že určitou informaci považují za</w:t>
      </w:r>
      <w:r>
        <w:rPr>
          <w:spacing w:val="-13"/>
          <w:sz w:val="20"/>
        </w:rPr>
        <w:t xml:space="preserve"> </w:t>
      </w:r>
      <w:r>
        <w:rPr>
          <w:sz w:val="20"/>
        </w:rPr>
        <w:t>důvěrnou.</w:t>
      </w:r>
    </w:p>
    <w:p w14:paraId="35CF1338" w14:textId="77777777" w:rsidR="006467A6" w:rsidRDefault="006467A6">
      <w:pPr>
        <w:pStyle w:val="Zkladntext"/>
        <w:spacing w:before="9"/>
      </w:pPr>
    </w:p>
    <w:p w14:paraId="64211406" w14:textId="77777777" w:rsidR="006467A6" w:rsidRDefault="00EC298F">
      <w:pPr>
        <w:pStyle w:val="Odstavecseseznamem"/>
        <w:numPr>
          <w:ilvl w:val="1"/>
          <w:numId w:val="4"/>
        </w:numPr>
        <w:tabs>
          <w:tab w:val="left" w:pos="916"/>
        </w:tabs>
        <w:ind w:left="915" w:right="115" w:hanging="720"/>
        <w:jc w:val="both"/>
        <w:rPr>
          <w:sz w:val="20"/>
        </w:rPr>
      </w:pPr>
      <w:bookmarkStart w:id="131" w:name="20.2_Strany_nesdělí_Důvěrné_informace_tř"/>
      <w:bookmarkEnd w:id="131"/>
      <w:r>
        <w:rPr>
          <w:sz w:val="20"/>
        </w:rPr>
        <w:t>Strany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w:t>
      </w:r>
      <w:r>
        <w:rPr>
          <w:spacing w:val="-2"/>
          <w:sz w:val="20"/>
        </w:rPr>
        <w:t xml:space="preserve"> </w:t>
      </w:r>
      <w:r>
        <w:rPr>
          <w:sz w:val="20"/>
        </w:rPr>
        <w:t>kdy:</w:t>
      </w:r>
    </w:p>
    <w:p w14:paraId="640A0B5C" w14:textId="77777777" w:rsidR="006467A6" w:rsidRDefault="006467A6">
      <w:pPr>
        <w:pStyle w:val="Zkladntext"/>
        <w:spacing w:before="9"/>
      </w:pPr>
    </w:p>
    <w:p w14:paraId="7062B8D0" w14:textId="77777777" w:rsidR="006467A6" w:rsidRDefault="00EC298F">
      <w:pPr>
        <w:pStyle w:val="Odstavecseseznamem"/>
        <w:numPr>
          <w:ilvl w:val="2"/>
          <w:numId w:val="4"/>
        </w:numPr>
        <w:tabs>
          <w:tab w:val="left" w:pos="1817"/>
          <w:tab w:val="left" w:pos="1818"/>
        </w:tabs>
        <w:ind w:right="117"/>
        <w:rPr>
          <w:sz w:val="20"/>
        </w:rPr>
      </w:pPr>
      <w:bookmarkStart w:id="132" w:name="20.2.1_Důvěrné_informace_mají_být_Strano"/>
      <w:bookmarkEnd w:id="132"/>
      <w:r>
        <w:rPr>
          <w:sz w:val="20"/>
        </w:rPr>
        <w:t>Důvěrné informace mají být Stranou zpřístupněny na základě právního předpisu včetně práva EU nebo závazného rozhodnutí oprávněného orgánu veřejné</w:t>
      </w:r>
      <w:r>
        <w:rPr>
          <w:spacing w:val="-20"/>
          <w:sz w:val="20"/>
        </w:rPr>
        <w:t xml:space="preserve"> </w:t>
      </w:r>
      <w:r>
        <w:rPr>
          <w:sz w:val="20"/>
        </w:rPr>
        <w:t>moci;</w:t>
      </w:r>
    </w:p>
    <w:p w14:paraId="1658EF16" w14:textId="77777777" w:rsidR="006467A6" w:rsidRDefault="006467A6">
      <w:pPr>
        <w:pStyle w:val="Zkladntext"/>
        <w:spacing w:before="11"/>
      </w:pPr>
    </w:p>
    <w:p w14:paraId="6CD8EBA4" w14:textId="77777777" w:rsidR="006467A6" w:rsidRDefault="00EC298F">
      <w:pPr>
        <w:pStyle w:val="Odstavecseseznamem"/>
        <w:numPr>
          <w:ilvl w:val="2"/>
          <w:numId w:val="4"/>
        </w:numPr>
        <w:tabs>
          <w:tab w:val="left" w:pos="1817"/>
          <w:tab w:val="left" w:pos="1818"/>
        </w:tabs>
        <w:ind w:right="121"/>
        <w:rPr>
          <w:sz w:val="20"/>
        </w:rPr>
      </w:pPr>
      <w:bookmarkStart w:id="133" w:name="20.2.2_Důvěrné_informace_druhé_Strany_sd"/>
      <w:bookmarkEnd w:id="133"/>
      <w:r>
        <w:rPr>
          <w:sz w:val="20"/>
        </w:rPr>
        <w:t>Důvěrné informace druhé Strany sdělí osobám, které mají ze zákona stanovenou povinnost</w:t>
      </w:r>
      <w:r>
        <w:rPr>
          <w:spacing w:val="-2"/>
          <w:sz w:val="20"/>
        </w:rPr>
        <w:t xml:space="preserve"> </w:t>
      </w:r>
      <w:r>
        <w:rPr>
          <w:sz w:val="20"/>
        </w:rPr>
        <w:t>mlčenlivosti;</w:t>
      </w:r>
    </w:p>
    <w:p w14:paraId="58D4EBD0" w14:textId="77777777" w:rsidR="006467A6" w:rsidRDefault="006467A6">
      <w:pPr>
        <w:pStyle w:val="Zkladntext"/>
        <w:spacing w:before="11"/>
      </w:pPr>
    </w:p>
    <w:p w14:paraId="7B676080" w14:textId="77777777" w:rsidR="006467A6" w:rsidRDefault="00EC298F">
      <w:pPr>
        <w:pStyle w:val="Odstavecseseznamem"/>
        <w:numPr>
          <w:ilvl w:val="2"/>
          <w:numId w:val="4"/>
        </w:numPr>
        <w:tabs>
          <w:tab w:val="left" w:pos="1817"/>
          <w:tab w:val="left" w:pos="1818"/>
        </w:tabs>
        <w:ind w:right="117"/>
        <w:rPr>
          <w:sz w:val="20"/>
        </w:rPr>
      </w:pPr>
      <w:bookmarkStart w:id="134" w:name="20.2.3_Důvěrné_informace_druhé_Strany_sd"/>
      <w:bookmarkEnd w:id="134"/>
      <w:r>
        <w:rPr>
          <w:sz w:val="20"/>
        </w:rPr>
        <w:t>Důvěrné</w:t>
      </w:r>
      <w:r>
        <w:rPr>
          <w:spacing w:val="-14"/>
          <w:sz w:val="20"/>
        </w:rPr>
        <w:t xml:space="preserve"> </w:t>
      </w:r>
      <w:r>
        <w:rPr>
          <w:sz w:val="20"/>
        </w:rPr>
        <w:t>informace</w:t>
      </w:r>
      <w:r>
        <w:rPr>
          <w:spacing w:val="-14"/>
          <w:sz w:val="20"/>
        </w:rPr>
        <w:t xml:space="preserve"> </w:t>
      </w:r>
      <w:r>
        <w:rPr>
          <w:sz w:val="20"/>
        </w:rPr>
        <w:t>druhé</w:t>
      </w:r>
      <w:r>
        <w:rPr>
          <w:spacing w:val="-14"/>
          <w:sz w:val="20"/>
        </w:rPr>
        <w:t xml:space="preserve"> </w:t>
      </w:r>
      <w:r>
        <w:rPr>
          <w:sz w:val="20"/>
        </w:rPr>
        <w:t>Strany</w:t>
      </w:r>
      <w:r>
        <w:rPr>
          <w:spacing w:val="-15"/>
          <w:sz w:val="20"/>
        </w:rPr>
        <w:t xml:space="preserve"> </w:t>
      </w:r>
      <w:r>
        <w:rPr>
          <w:sz w:val="20"/>
        </w:rPr>
        <w:t>sdělí</w:t>
      </w:r>
      <w:r>
        <w:rPr>
          <w:spacing w:val="-14"/>
          <w:sz w:val="20"/>
        </w:rPr>
        <w:t xml:space="preserve"> </w:t>
      </w:r>
      <w:r>
        <w:rPr>
          <w:sz w:val="20"/>
        </w:rPr>
        <w:t>Poddodavatelům,</w:t>
      </w:r>
      <w:r>
        <w:rPr>
          <w:spacing w:val="-16"/>
          <w:sz w:val="20"/>
        </w:rPr>
        <w:t xml:space="preserve"> </w:t>
      </w:r>
      <w:r>
        <w:rPr>
          <w:sz w:val="20"/>
        </w:rPr>
        <w:t>je-li</w:t>
      </w:r>
      <w:r>
        <w:rPr>
          <w:spacing w:val="-17"/>
          <w:sz w:val="20"/>
        </w:rPr>
        <w:t xml:space="preserve"> </w:t>
      </w:r>
      <w:r>
        <w:rPr>
          <w:sz w:val="20"/>
        </w:rPr>
        <w:t>to</w:t>
      </w:r>
      <w:r>
        <w:rPr>
          <w:spacing w:val="-16"/>
          <w:sz w:val="20"/>
        </w:rPr>
        <w:t xml:space="preserve"> </w:t>
      </w:r>
      <w:r>
        <w:rPr>
          <w:sz w:val="20"/>
        </w:rPr>
        <w:t>nezbytné</w:t>
      </w:r>
      <w:r>
        <w:rPr>
          <w:spacing w:val="-16"/>
          <w:sz w:val="20"/>
        </w:rPr>
        <w:t xml:space="preserve"> </w:t>
      </w:r>
      <w:r>
        <w:rPr>
          <w:sz w:val="20"/>
        </w:rPr>
        <w:t>k</w:t>
      </w:r>
      <w:r>
        <w:rPr>
          <w:spacing w:val="-15"/>
          <w:sz w:val="20"/>
        </w:rPr>
        <w:t xml:space="preserve"> </w:t>
      </w:r>
      <w:r>
        <w:rPr>
          <w:sz w:val="20"/>
        </w:rPr>
        <w:t>plnění</w:t>
      </w:r>
      <w:r>
        <w:rPr>
          <w:spacing w:val="-16"/>
          <w:sz w:val="20"/>
        </w:rPr>
        <w:t xml:space="preserve"> </w:t>
      </w:r>
      <w:r>
        <w:rPr>
          <w:sz w:val="20"/>
        </w:rPr>
        <w:t>této Smlouvy a zavážou-li se takové osoby mlčenlivostí ve stejném rozsahu jako</w:t>
      </w:r>
      <w:r>
        <w:rPr>
          <w:spacing w:val="-28"/>
          <w:sz w:val="20"/>
        </w:rPr>
        <w:t xml:space="preserve"> </w:t>
      </w:r>
      <w:r>
        <w:rPr>
          <w:sz w:val="20"/>
        </w:rPr>
        <w:t>Strany;</w:t>
      </w:r>
    </w:p>
    <w:p w14:paraId="47EE1BD1" w14:textId="77777777" w:rsidR="006467A6" w:rsidRDefault="006467A6">
      <w:pPr>
        <w:pStyle w:val="Zkladntext"/>
        <w:spacing w:before="8"/>
      </w:pPr>
    </w:p>
    <w:p w14:paraId="14ADEA95" w14:textId="77777777" w:rsidR="006467A6" w:rsidRDefault="00EC298F">
      <w:pPr>
        <w:pStyle w:val="Odstavecseseznamem"/>
        <w:numPr>
          <w:ilvl w:val="2"/>
          <w:numId w:val="4"/>
        </w:numPr>
        <w:tabs>
          <w:tab w:val="left" w:pos="1817"/>
          <w:tab w:val="left" w:pos="1818"/>
        </w:tabs>
        <w:ind w:right="120"/>
        <w:rPr>
          <w:sz w:val="20"/>
        </w:rPr>
      </w:pPr>
      <w:bookmarkStart w:id="135" w:name="20.2.4_se_takové_Důvěrné_informace_stano"/>
      <w:bookmarkEnd w:id="135"/>
      <w:r>
        <w:rPr>
          <w:sz w:val="20"/>
        </w:rPr>
        <w:t>se takové Důvěrné informace stanou veřejně známými či dostupnými jinak než porušením povinností vyplývajících ze</w:t>
      </w:r>
      <w:r>
        <w:rPr>
          <w:spacing w:val="-5"/>
          <w:sz w:val="20"/>
        </w:rPr>
        <w:t xml:space="preserve"> </w:t>
      </w:r>
      <w:r>
        <w:rPr>
          <w:sz w:val="20"/>
        </w:rPr>
        <w:t>Smlouvy;</w:t>
      </w:r>
    </w:p>
    <w:p w14:paraId="6F0D1ECF" w14:textId="77777777" w:rsidR="006467A6" w:rsidRDefault="006467A6">
      <w:pPr>
        <w:pStyle w:val="Zkladntext"/>
        <w:rPr>
          <w:sz w:val="21"/>
        </w:rPr>
      </w:pPr>
    </w:p>
    <w:p w14:paraId="6563CC61" w14:textId="77777777" w:rsidR="006467A6" w:rsidRDefault="00EC298F">
      <w:pPr>
        <w:pStyle w:val="Odstavecseseznamem"/>
        <w:numPr>
          <w:ilvl w:val="2"/>
          <w:numId w:val="4"/>
        </w:numPr>
        <w:tabs>
          <w:tab w:val="left" w:pos="1817"/>
          <w:tab w:val="left" w:pos="1818"/>
        </w:tabs>
        <w:ind w:right="116"/>
        <w:rPr>
          <w:sz w:val="20"/>
        </w:rPr>
      </w:pPr>
      <w:bookmarkStart w:id="136" w:name="20.2.5_se_jedná_o_Důvěrné_informace,_k_n"/>
      <w:bookmarkEnd w:id="136"/>
      <w:r>
        <w:rPr>
          <w:sz w:val="20"/>
        </w:rPr>
        <w:t>se jedná o Důvěrné informace, k nimž Strana nabyla oprávnění dle této Smlouvy nevylučující poskytnutí Důvěrných informací třetím osobám;</w:t>
      </w:r>
      <w:r>
        <w:rPr>
          <w:spacing w:val="-5"/>
          <w:sz w:val="20"/>
        </w:rPr>
        <w:t xml:space="preserve"> </w:t>
      </w:r>
      <w:r>
        <w:rPr>
          <w:sz w:val="20"/>
        </w:rPr>
        <w:t>nebo</w:t>
      </w:r>
    </w:p>
    <w:p w14:paraId="40A495B5" w14:textId="77777777" w:rsidR="006467A6" w:rsidRDefault="006467A6">
      <w:pPr>
        <w:pStyle w:val="Zkladntext"/>
        <w:spacing w:before="10"/>
      </w:pPr>
    </w:p>
    <w:p w14:paraId="05100CE3" w14:textId="77777777" w:rsidR="006467A6" w:rsidRDefault="00EC298F">
      <w:pPr>
        <w:pStyle w:val="Odstavecseseznamem"/>
        <w:numPr>
          <w:ilvl w:val="2"/>
          <w:numId w:val="4"/>
        </w:numPr>
        <w:tabs>
          <w:tab w:val="left" w:pos="1817"/>
          <w:tab w:val="left" w:pos="1818"/>
        </w:tabs>
        <w:spacing w:before="1"/>
        <w:rPr>
          <w:sz w:val="20"/>
        </w:rPr>
      </w:pPr>
      <w:bookmarkStart w:id="137" w:name="20.2.6_Strana_dá_ke_zpřístupnění_konkrét"/>
      <w:bookmarkEnd w:id="137"/>
      <w:r>
        <w:rPr>
          <w:sz w:val="20"/>
        </w:rPr>
        <w:t>Strana dá ke zpřístupnění konkrétní vlastní Důvěrné informace</w:t>
      </w:r>
      <w:r>
        <w:rPr>
          <w:spacing w:val="-11"/>
          <w:sz w:val="20"/>
        </w:rPr>
        <w:t xml:space="preserve"> </w:t>
      </w:r>
      <w:r>
        <w:rPr>
          <w:sz w:val="20"/>
        </w:rPr>
        <w:t>souhlas</w:t>
      </w:r>
    </w:p>
    <w:p w14:paraId="53CB028E" w14:textId="77777777" w:rsidR="006467A6" w:rsidRDefault="006467A6">
      <w:pPr>
        <w:pStyle w:val="Zkladntext"/>
        <w:spacing w:before="10"/>
      </w:pPr>
    </w:p>
    <w:p w14:paraId="2E2DF43A" w14:textId="77777777" w:rsidR="006467A6" w:rsidRDefault="00EC298F">
      <w:pPr>
        <w:pStyle w:val="Odstavecseseznamem"/>
        <w:numPr>
          <w:ilvl w:val="1"/>
          <w:numId w:val="4"/>
        </w:numPr>
        <w:tabs>
          <w:tab w:val="left" w:pos="915"/>
          <w:tab w:val="left" w:pos="916"/>
        </w:tabs>
        <w:ind w:left="915"/>
        <w:rPr>
          <w:sz w:val="20"/>
        </w:rPr>
      </w:pPr>
      <w:bookmarkStart w:id="138" w:name="20.3_Za_Důvěrné_informace_Klienta_se_pov"/>
      <w:bookmarkEnd w:id="138"/>
      <w:r>
        <w:rPr>
          <w:sz w:val="20"/>
        </w:rPr>
        <w:t>Za Důvěrné informace Klienta se považují Klientské osobní</w:t>
      </w:r>
      <w:r>
        <w:rPr>
          <w:spacing w:val="-5"/>
          <w:sz w:val="20"/>
        </w:rPr>
        <w:t xml:space="preserve"> </w:t>
      </w:r>
      <w:r>
        <w:rPr>
          <w:sz w:val="20"/>
        </w:rPr>
        <w:t>údaje.</w:t>
      </w:r>
    </w:p>
    <w:p w14:paraId="33FF2B77" w14:textId="77777777" w:rsidR="006467A6" w:rsidRDefault="006467A6">
      <w:pPr>
        <w:pStyle w:val="Zkladntext"/>
        <w:spacing w:before="8"/>
      </w:pPr>
    </w:p>
    <w:p w14:paraId="5F333844" w14:textId="77777777" w:rsidR="006467A6" w:rsidRDefault="00EC298F">
      <w:pPr>
        <w:pStyle w:val="Odstavecseseznamem"/>
        <w:numPr>
          <w:ilvl w:val="1"/>
          <w:numId w:val="4"/>
        </w:numPr>
        <w:tabs>
          <w:tab w:val="left" w:pos="916"/>
        </w:tabs>
        <w:ind w:left="915" w:right="119"/>
        <w:jc w:val="both"/>
        <w:rPr>
          <w:sz w:val="20"/>
        </w:rPr>
      </w:pPr>
      <w:bookmarkStart w:id="139" w:name="20.4_Za_každé_jednotlivé_porušení_povinn"/>
      <w:bookmarkEnd w:id="139"/>
      <w:r>
        <w:rPr>
          <w:sz w:val="20"/>
        </w:rPr>
        <w:t>Za</w:t>
      </w:r>
      <w:r>
        <w:rPr>
          <w:spacing w:val="-15"/>
          <w:sz w:val="20"/>
        </w:rPr>
        <w:t xml:space="preserve"> </w:t>
      </w:r>
      <w:r>
        <w:rPr>
          <w:sz w:val="20"/>
        </w:rPr>
        <w:t>každé</w:t>
      </w:r>
      <w:r>
        <w:rPr>
          <w:spacing w:val="-11"/>
          <w:sz w:val="20"/>
        </w:rPr>
        <w:t xml:space="preserve"> </w:t>
      </w:r>
      <w:r>
        <w:rPr>
          <w:sz w:val="20"/>
        </w:rPr>
        <w:t>jednotlivé</w:t>
      </w:r>
      <w:r>
        <w:rPr>
          <w:spacing w:val="-12"/>
          <w:sz w:val="20"/>
        </w:rPr>
        <w:t xml:space="preserve"> </w:t>
      </w:r>
      <w:r>
        <w:rPr>
          <w:sz w:val="20"/>
        </w:rPr>
        <w:t>porušení</w:t>
      </w:r>
      <w:r>
        <w:rPr>
          <w:spacing w:val="-14"/>
          <w:sz w:val="20"/>
        </w:rPr>
        <w:t xml:space="preserve"> </w:t>
      </w:r>
      <w:r>
        <w:rPr>
          <w:sz w:val="20"/>
        </w:rPr>
        <w:t>povinnosti</w:t>
      </w:r>
      <w:r>
        <w:rPr>
          <w:spacing w:val="-12"/>
          <w:sz w:val="20"/>
        </w:rPr>
        <w:t xml:space="preserve"> </w:t>
      </w:r>
      <w:r>
        <w:rPr>
          <w:sz w:val="20"/>
        </w:rPr>
        <w:t>chránit</w:t>
      </w:r>
      <w:r>
        <w:rPr>
          <w:spacing w:val="-12"/>
          <w:sz w:val="20"/>
        </w:rPr>
        <w:t xml:space="preserve"> </w:t>
      </w:r>
      <w:r>
        <w:rPr>
          <w:sz w:val="20"/>
        </w:rPr>
        <w:t>Důvěrné</w:t>
      </w:r>
      <w:r>
        <w:rPr>
          <w:spacing w:val="-14"/>
          <w:sz w:val="20"/>
        </w:rPr>
        <w:t xml:space="preserve"> </w:t>
      </w:r>
      <w:r>
        <w:rPr>
          <w:sz w:val="20"/>
        </w:rPr>
        <w:t>informace</w:t>
      </w:r>
      <w:r>
        <w:rPr>
          <w:spacing w:val="-14"/>
          <w:sz w:val="20"/>
        </w:rPr>
        <w:t xml:space="preserve"> </w:t>
      </w:r>
      <w:r>
        <w:rPr>
          <w:sz w:val="20"/>
        </w:rPr>
        <w:t>je</w:t>
      </w:r>
      <w:r>
        <w:rPr>
          <w:spacing w:val="-10"/>
          <w:sz w:val="20"/>
        </w:rPr>
        <w:t xml:space="preserve"> </w:t>
      </w:r>
      <w:r>
        <w:rPr>
          <w:sz w:val="20"/>
        </w:rPr>
        <w:t>porušující</w:t>
      </w:r>
      <w:r>
        <w:rPr>
          <w:spacing w:val="-11"/>
          <w:sz w:val="20"/>
        </w:rPr>
        <w:t xml:space="preserve"> </w:t>
      </w:r>
      <w:r>
        <w:rPr>
          <w:sz w:val="20"/>
        </w:rPr>
        <w:t>Strana</w:t>
      </w:r>
      <w:r>
        <w:rPr>
          <w:spacing w:val="-12"/>
          <w:sz w:val="20"/>
        </w:rPr>
        <w:t xml:space="preserve"> </w:t>
      </w:r>
      <w:r>
        <w:rPr>
          <w:sz w:val="20"/>
        </w:rPr>
        <w:t>povinna zaplatit</w:t>
      </w:r>
      <w:r>
        <w:rPr>
          <w:spacing w:val="-11"/>
          <w:sz w:val="20"/>
        </w:rPr>
        <w:t xml:space="preserve"> </w:t>
      </w:r>
      <w:r>
        <w:rPr>
          <w:sz w:val="20"/>
        </w:rPr>
        <w:t>druhé</w:t>
      </w:r>
      <w:r>
        <w:rPr>
          <w:spacing w:val="-8"/>
          <w:sz w:val="20"/>
        </w:rPr>
        <w:t xml:space="preserve"> </w:t>
      </w:r>
      <w:r>
        <w:rPr>
          <w:sz w:val="20"/>
        </w:rPr>
        <w:t>Straně</w:t>
      </w:r>
      <w:r>
        <w:rPr>
          <w:spacing w:val="-11"/>
          <w:sz w:val="20"/>
        </w:rPr>
        <w:t xml:space="preserve"> </w:t>
      </w:r>
      <w:r>
        <w:rPr>
          <w:sz w:val="20"/>
        </w:rPr>
        <w:t>smluvní</w:t>
      </w:r>
      <w:r>
        <w:rPr>
          <w:spacing w:val="-10"/>
          <w:sz w:val="20"/>
        </w:rPr>
        <w:t xml:space="preserve"> </w:t>
      </w:r>
      <w:r>
        <w:rPr>
          <w:sz w:val="20"/>
        </w:rPr>
        <w:t>pokutu</w:t>
      </w:r>
      <w:r>
        <w:rPr>
          <w:spacing w:val="-11"/>
          <w:sz w:val="20"/>
        </w:rPr>
        <w:t xml:space="preserve"> </w:t>
      </w:r>
      <w:r>
        <w:rPr>
          <w:sz w:val="20"/>
        </w:rPr>
        <w:t>ve</w:t>
      </w:r>
      <w:r>
        <w:rPr>
          <w:spacing w:val="-12"/>
          <w:sz w:val="20"/>
        </w:rPr>
        <w:t xml:space="preserve"> </w:t>
      </w:r>
      <w:r>
        <w:rPr>
          <w:sz w:val="20"/>
        </w:rPr>
        <w:t>výši</w:t>
      </w:r>
      <w:r>
        <w:rPr>
          <w:spacing w:val="-11"/>
          <w:sz w:val="20"/>
        </w:rPr>
        <w:t xml:space="preserve"> </w:t>
      </w:r>
      <w:r>
        <w:rPr>
          <w:sz w:val="20"/>
        </w:rPr>
        <w:t>10</w:t>
      </w:r>
      <w:r>
        <w:rPr>
          <w:spacing w:val="-4"/>
          <w:sz w:val="20"/>
        </w:rPr>
        <w:t xml:space="preserve"> </w:t>
      </w:r>
      <w:r>
        <w:rPr>
          <w:sz w:val="20"/>
        </w:rPr>
        <w:t>000</w:t>
      </w:r>
      <w:r>
        <w:rPr>
          <w:spacing w:val="-10"/>
          <w:sz w:val="20"/>
        </w:rPr>
        <w:t xml:space="preserve"> </w:t>
      </w:r>
      <w:r>
        <w:rPr>
          <w:sz w:val="20"/>
        </w:rPr>
        <w:t>Kč,</w:t>
      </w:r>
      <w:r>
        <w:rPr>
          <w:spacing w:val="-11"/>
          <w:sz w:val="20"/>
        </w:rPr>
        <w:t xml:space="preserve"> </w:t>
      </w:r>
      <w:r>
        <w:rPr>
          <w:sz w:val="20"/>
        </w:rPr>
        <w:t>přičemž</w:t>
      </w:r>
      <w:r>
        <w:rPr>
          <w:spacing w:val="-9"/>
          <w:sz w:val="20"/>
        </w:rPr>
        <w:t xml:space="preserve"> </w:t>
      </w:r>
      <w:r>
        <w:rPr>
          <w:sz w:val="20"/>
        </w:rPr>
        <w:t>toto</w:t>
      </w:r>
      <w:r>
        <w:rPr>
          <w:spacing w:val="-11"/>
          <w:sz w:val="20"/>
        </w:rPr>
        <w:t xml:space="preserve"> </w:t>
      </w:r>
      <w:r>
        <w:rPr>
          <w:sz w:val="20"/>
        </w:rPr>
        <w:t>ujednání</w:t>
      </w:r>
      <w:r>
        <w:rPr>
          <w:spacing w:val="-9"/>
          <w:sz w:val="20"/>
        </w:rPr>
        <w:t xml:space="preserve"> </w:t>
      </w:r>
      <w:r>
        <w:rPr>
          <w:sz w:val="20"/>
        </w:rPr>
        <w:t>o</w:t>
      </w:r>
      <w:r>
        <w:rPr>
          <w:spacing w:val="-11"/>
          <w:sz w:val="20"/>
        </w:rPr>
        <w:t xml:space="preserve"> </w:t>
      </w:r>
      <w:r>
        <w:rPr>
          <w:sz w:val="20"/>
        </w:rPr>
        <w:t>smluvní</w:t>
      </w:r>
      <w:r>
        <w:rPr>
          <w:spacing w:val="-9"/>
          <w:sz w:val="20"/>
        </w:rPr>
        <w:t xml:space="preserve"> </w:t>
      </w:r>
      <w:r>
        <w:rPr>
          <w:sz w:val="20"/>
        </w:rPr>
        <w:t>pokutě je účinné do uplynutí pěti (5) let ode dne ukončení</w:t>
      </w:r>
      <w:r>
        <w:rPr>
          <w:spacing w:val="-8"/>
          <w:sz w:val="20"/>
        </w:rPr>
        <w:t xml:space="preserve"> </w:t>
      </w:r>
      <w:r>
        <w:rPr>
          <w:sz w:val="20"/>
        </w:rPr>
        <w:t>Smlouvy.</w:t>
      </w:r>
    </w:p>
    <w:p w14:paraId="4B025FD8" w14:textId="77777777" w:rsidR="006467A6" w:rsidRDefault="006467A6">
      <w:pPr>
        <w:pStyle w:val="Zkladntext"/>
        <w:rPr>
          <w:sz w:val="21"/>
        </w:rPr>
      </w:pPr>
    </w:p>
    <w:p w14:paraId="3523C4D3" w14:textId="77777777" w:rsidR="006467A6" w:rsidRDefault="00EC298F">
      <w:pPr>
        <w:pStyle w:val="Odstavecseseznamem"/>
        <w:numPr>
          <w:ilvl w:val="1"/>
          <w:numId w:val="4"/>
        </w:numPr>
        <w:tabs>
          <w:tab w:val="left" w:pos="916"/>
        </w:tabs>
        <w:ind w:left="915" w:right="119"/>
        <w:jc w:val="both"/>
        <w:rPr>
          <w:sz w:val="20"/>
        </w:rPr>
      </w:pPr>
      <w:bookmarkStart w:id="140" w:name="20.5_Podmínky_ochrany_a_zpracování_Klien"/>
      <w:bookmarkEnd w:id="140"/>
      <w:r>
        <w:rPr>
          <w:sz w:val="20"/>
        </w:rPr>
        <w:t>Podmínky ochrany a zpracování Klientských osobních údajů Strany upraví v samostatné smlouvě o zpracování osobních</w:t>
      </w:r>
      <w:r>
        <w:rPr>
          <w:spacing w:val="-3"/>
          <w:sz w:val="20"/>
        </w:rPr>
        <w:t xml:space="preserve"> </w:t>
      </w:r>
      <w:r>
        <w:rPr>
          <w:sz w:val="20"/>
        </w:rPr>
        <w:t>údajů.</w:t>
      </w:r>
    </w:p>
    <w:p w14:paraId="3842A6F3" w14:textId="77777777" w:rsidR="006467A6" w:rsidRDefault="006467A6">
      <w:pPr>
        <w:pStyle w:val="Zkladntext"/>
        <w:spacing w:before="10"/>
      </w:pPr>
    </w:p>
    <w:p w14:paraId="700B7903" w14:textId="77777777" w:rsidR="006467A6" w:rsidRDefault="00EC298F">
      <w:pPr>
        <w:pStyle w:val="Nadpis1"/>
        <w:numPr>
          <w:ilvl w:val="0"/>
          <w:numId w:val="4"/>
        </w:numPr>
        <w:tabs>
          <w:tab w:val="left" w:pos="915"/>
          <w:tab w:val="left" w:pos="916"/>
        </w:tabs>
        <w:spacing w:before="1"/>
        <w:ind w:left="915" w:hanging="722"/>
      </w:pPr>
      <w:bookmarkStart w:id="141" w:name="21._OZNÁMENÍ"/>
      <w:bookmarkStart w:id="142" w:name="_bookmark11"/>
      <w:bookmarkEnd w:id="141"/>
      <w:bookmarkEnd w:id="142"/>
      <w:r>
        <w:t>OZNÁMENÍ</w:t>
      </w:r>
    </w:p>
    <w:p w14:paraId="032E65E6" w14:textId="77777777" w:rsidR="006467A6" w:rsidRDefault="006467A6">
      <w:pPr>
        <w:pStyle w:val="Zkladntext"/>
        <w:spacing w:before="7"/>
        <w:rPr>
          <w:b/>
        </w:rPr>
      </w:pPr>
    </w:p>
    <w:p w14:paraId="2607DB22" w14:textId="77777777" w:rsidR="006467A6" w:rsidRDefault="00EC298F">
      <w:pPr>
        <w:pStyle w:val="Odstavecseseznamem"/>
        <w:numPr>
          <w:ilvl w:val="1"/>
          <w:numId w:val="4"/>
        </w:numPr>
        <w:tabs>
          <w:tab w:val="left" w:pos="916"/>
        </w:tabs>
        <w:spacing w:before="1"/>
        <w:ind w:left="915" w:right="117"/>
        <w:jc w:val="both"/>
        <w:rPr>
          <w:sz w:val="20"/>
        </w:rPr>
      </w:pPr>
      <w:bookmarkStart w:id="143" w:name="21.1_Veškerá_oznámení_nebo_další_sdělení"/>
      <w:bookmarkEnd w:id="143"/>
      <w:r>
        <w:rPr>
          <w:sz w:val="20"/>
        </w:rPr>
        <w:t>Veškerá</w:t>
      </w:r>
      <w:r>
        <w:rPr>
          <w:spacing w:val="-15"/>
          <w:sz w:val="20"/>
        </w:rPr>
        <w:t xml:space="preserve"> </w:t>
      </w:r>
      <w:r>
        <w:rPr>
          <w:sz w:val="20"/>
        </w:rPr>
        <w:t>oznámení</w:t>
      </w:r>
      <w:r>
        <w:rPr>
          <w:spacing w:val="-13"/>
          <w:sz w:val="20"/>
        </w:rPr>
        <w:t xml:space="preserve"> </w:t>
      </w:r>
      <w:r>
        <w:rPr>
          <w:sz w:val="20"/>
        </w:rPr>
        <w:t>nebo</w:t>
      </w:r>
      <w:r>
        <w:rPr>
          <w:spacing w:val="-15"/>
          <w:sz w:val="20"/>
        </w:rPr>
        <w:t xml:space="preserve"> </w:t>
      </w:r>
      <w:r>
        <w:rPr>
          <w:sz w:val="20"/>
        </w:rPr>
        <w:t>další</w:t>
      </w:r>
      <w:r>
        <w:rPr>
          <w:spacing w:val="-15"/>
          <w:sz w:val="20"/>
        </w:rPr>
        <w:t xml:space="preserve"> </w:t>
      </w:r>
      <w:r>
        <w:rPr>
          <w:sz w:val="20"/>
        </w:rPr>
        <w:t>sdělení</w:t>
      </w:r>
      <w:r>
        <w:rPr>
          <w:spacing w:val="-15"/>
          <w:sz w:val="20"/>
        </w:rPr>
        <w:t xml:space="preserve"> </w:t>
      </w:r>
      <w:r>
        <w:rPr>
          <w:sz w:val="20"/>
        </w:rPr>
        <w:t>dle</w:t>
      </w:r>
      <w:r>
        <w:rPr>
          <w:spacing w:val="-13"/>
          <w:sz w:val="20"/>
        </w:rPr>
        <w:t xml:space="preserve"> </w:t>
      </w:r>
      <w:r>
        <w:rPr>
          <w:sz w:val="20"/>
        </w:rPr>
        <w:t>této</w:t>
      </w:r>
      <w:r>
        <w:rPr>
          <w:spacing w:val="-13"/>
          <w:sz w:val="20"/>
        </w:rPr>
        <w:t xml:space="preserve"> </w:t>
      </w:r>
      <w:r>
        <w:rPr>
          <w:sz w:val="20"/>
        </w:rPr>
        <w:t>Smlouvy</w:t>
      </w:r>
      <w:r>
        <w:rPr>
          <w:spacing w:val="-11"/>
          <w:sz w:val="20"/>
        </w:rPr>
        <w:t xml:space="preserve"> </w:t>
      </w:r>
      <w:r>
        <w:rPr>
          <w:sz w:val="20"/>
        </w:rPr>
        <w:t>musí</w:t>
      </w:r>
      <w:r>
        <w:rPr>
          <w:spacing w:val="-15"/>
          <w:sz w:val="20"/>
        </w:rPr>
        <w:t xml:space="preserve"> </w:t>
      </w:r>
      <w:r>
        <w:rPr>
          <w:sz w:val="20"/>
        </w:rPr>
        <w:t>být</w:t>
      </w:r>
      <w:r>
        <w:rPr>
          <w:spacing w:val="-15"/>
          <w:sz w:val="20"/>
        </w:rPr>
        <w:t xml:space="preserve"> </w:t>
      </w:r>
      <w:r>
        <w:rPr>
          <w:sz w:val="20"/>
        </w:rPr>
        <w:t>vyhotovena</w:t>
      </w:r>
      <w:r>
        <w:rPr>
          <w:spacing w:val="-15"/>
          <w:sz w:val="20"/>
        </w:rPr>
        <w:t xml:space="preserve"> </w:t>
      </w:r>
      <w:r>
        <w:rPr>
          <w:sz w:val="20"/>
        </w:rPr>
        <w:t>písemně</w:t>
      </w:r>
      <w:r>
        <w:rPr>
          <w:spacing w:val="-15"/>
          <w:sz w:val="20"/>
        </w:rPr>
        <w:t xml:space="preserve"> </w:t>
      </w:r>
      <w:r>
        <w:rPr>
          <w:sz w:val="20"/>
        </w:rPr>
        <w:t>v</w:t>
      </w:r>
      <w:r>
        <w:rPr>
          <w:spacing w:val="-1"/>
          <w:sz w:val="20"/>
        </w:rPr>
        <w:t xml:space="preserve"> </w:t>
      </w:r>
      <w:r>
        <w:rPr>
          <w:sz w:val="20"/>
        </w:rPr>
        <w:t>českém jazyce a musí</w:t>
      </w:r>
      <w:r>
        <w:rPr>
          <w:spacing w:val="-4"/>
          <w:sz w:val="20"/>
        </w:rPr>
        <w:t xml:space="preserve"> </w:t>
      </w:r>
      <w:r>
        <w:rPr>
          <w:sz w:val="20"/>
        </w:rPr>
        <w:t>být</w:t>
      </w:r>
    </w:p>
    <w:p w14:paraId="166E7223" w14:textId="77777777" w:rsidR="006467A6" w:rsidRDefault="006467A6">
      <w:pPr>
        <w:pStyle w:val="Zkladntext"/>
        <w:spacing w:before="10"/>
      </w:pPr>
    </w:p>
    <w:p w14:paraId="261D5779" w14:textId="77777777" w:rsidR="006467A6" w:rsidRDefault="00EC298F">
      <w:pPr>
        <w:pStyle w:val="Odstavecseseznamem"/>
        <w:numPr>
          <w:ilvl w:val="2"/>
          <w:numId w:val="4"/>
        </w:numPr>
        <w:tabs>
          <w:tab w:val="left" w:pos="1817"/>
          <w:tab w:val="left" w:pos="1818"/>
        </w:tabs>
        <w:rPr>
          <w:sz w:val="20"/>
        </w:rPr>
      </w:pPr>
      <w:bookmarkStart w:id="144" w:name="21.1.1_doručena_osobně;_nebo"/>
      <w:bookmarkEnd w:id="144"/>
      <w:r>
        <w:rPr>
          <w:sz w:val="20"/>
        </w:rPr>
        <w:t>doručena osobně;</w:t>
      </w:r>
      <w:r>
        <w:rPr>
          <w:spacing w:val="-1"/>
          <w:sz w:val="20"/>
        </w:rPr>
        <w:t xml:space="preserve"> </w:t>
      </w:r>
      <w:r>
        <w:rPr>
          <w:sz w:val="20"/>
        </w:rPr>
        <w:t>nebo</w:t>
      </w:r>
    </w:p>
    <w:p w14:paraId="4EB17D9F" w14:textId="77777777" w:rsidR="006467A6" w:rsidRDefault="006467A6">
      <w:pPr>
        <w:rPr>
          <w:sz w:val="20"/>
        </w:rPr>
        <w:sectPr w:rsidR="006467A6">
          <w:pgSz w:w="11910" w:h="16840"/>
          <w:pgMar w:top="1320" w:right="1300" w:bottom="920" w:left="1220" w:header="0" w:footer="732" w:gutter="0"/>
          <w:cols w:space="708"/>
        </w:sectPr>
      </w:pPr>
    </w:p>
    <w:p w14:paraId="0A2D0D3D" w14:textId="77777777" w:rsidR="006467A6" w:rsidRDefault="00EC298F">
      <w:pPr>
        <w:pStyle w:val="Odstavecseseznamem"/>
        <w:numPr>
          <w:ilvl w:val="2"/>
          <w:numId w:val="4"/>
        </w:numPr>
        <w:tabs>
          <w:tab w:val="left" w:pos="1818"/>
          <w:tab w:val="left" w:pos="1819"/>
        </w:tabs>
        <w:spacing w:before="77"/>
        <w:ind w:left="1818" w:hanging="904"/>
        <w:rPr>
          <w:sz w:val="20"/>
        </w:rPr>
      </w:pPr>
      <w:bookmarkStart w:id="145" w:name="21.1.2_zaslána_kurýrem;_nebo"/>
      <w:bookmarkEnd w:id="145"/>
      <w:r>
        <w:rPr>
          <w:sz w:val="20"/>
        </w:rPr>
        <w:lastRenderedPageBreak/>
        <w:t>zaslána kurýrem;</w:t>
      </w:r>
      <w:r>
        <w:rPr>
          <w:spacing w:val="-3"/>
          <w:sz w:val="20"/>
        </w:rPr>
        <w:t xml:space="preserve"> </w:t>
      </w:r>
      <w:r>
        <w:rPr>
          <w:sz w:val="20"/>
        </w:rPr>
        <w:t>nebo</w:t>
      </w:r>
    </w:p>
    <w:p w14:paraId="7D6193C8" w14:textId="77777777" w:rsidR="006467A6" w:rsidRDefault="006467A6">
      <w:pPr>
        <w:pStyle w:val="Zkladntext"/>
        <w:spacing w:before="10"/>
      </w:pPr>
    </w:p>
    <w:p w14:paraId="236F4975" w14:textId="77777777" w:rsidR="006467A6" w:rsidRDefault="00EC298F">
      <w:pPr>
        <w:pStyle w:val="Odstavecseseznamem"/>
        <w:numPr>
          <w:ilvl w:val="2"/>
          <w:numId w:val="4"/>
        </w:numPr>
        <w:tabs>
          <w:tab w:val="left" w:pos="1818"/>
          <w:tab w:val="left" w:pos="1819"/>
        </w:tabs>
        <w:ind w:left="1818" w:hanging="904"/>
        <w:rPr>
          <w:sz w:val="20"/>
        </w:rPr>
      </w:pPr>
      <w:bookmarkStart w:id="146" w:name="21.1.3_zaslána_do_datové_schránky"/>
      <w:bookmarkEnd w:id="146"/>
      <w:r>
        <w:rPr>
          <w:sz w:val="20"/>
        </w:rPr>
        <w:t>zaslána do datové</w:t>
      </w:r>
      <w:r>
        <w:rPr>
          <w:spacing w:val="2"/>
          <w:sz w:val="20"/>
        </w:rPr>
        <w:t xml:space="preserve"> </w:t>
      </w:r>
      <w:r>
        <w:rPr>
          <w:sz w:val="20"/>
        </w:rPr>
        <w:t>schránky</w:t>
      </w:r>
    </w:p>
    <w:p w14:paraId="7F61D342" w14:textId="77777777" w:rsidR="006467A6" w:rsidRDefault="006467A6">
      <w:pPr>
        <w:pStyle w:val="Zkladntext"/>
        <w:spacing w:before="10"/>
      </w:pPr>
    </w:p>
    <w:p w14:paraId="66F28F4C" w14:textId="77777777" w:rsidR="006467A6" w:rsidRDefault="00EC298F">
      <w:pPr>
        <w:pStyle w:val="Odstavecseseznamem"/>
        <w:numPr>
          <w:ilvl w:val="2"/>
          <w:numId w:val="4"/>
        </w:numPr>
        <w:tabs>
          <w:tab w:val="left" w:pos="1818"/>
          <w:tab w:val="left" w:pos="1819"/>
        </w:tabs>
        <w:spacing w:before="1"/>
        <w:ind w:left="1818" w:hanging="904"/>
        <w:rPr>
          <w:sz w:val="20"/>
        </w:rPr>
      </w:pPr>
      <w:bookmarkStart w:id="147" w:name="21.1.4_nebo_e-mailem_následujícím_osobám"/>
      <w:bookmarkEnd w:id="147"/>
      <w:r>
        <w:rPr>
          <w:sz w:val="20"/>
        </w:rPr>
        <w:t>nebo e-mailem následujícím osobám a na</w:t>
      </w:r>
      <w:r>
        <w:rPr>
          <w:spacing w:val="-1"/>
          <w:sz w:val="20"/>
        </w:rPr>
        <w:t xml:space="preserve"> </w:t>
      </w:r>
      <w:r>
        <w:rPr>
          <w:sz w:val="20"/>
        </w:rPr>
        <w:t>adresy:</w:t>
      </w:r>
    </w:p>
    <w:p w14:paraId="02704E6C" w14:textId="77777777" w:rsidR="006467A6" w:rsidRDefault="006467A6">
      <w:pPr>
        <w:pStyle w:val="Zkladntext"/>
        <w:spacing w:before="10"/>
      </w:pPr>
    </w:p>
    <w:p w14:paraId="297D49B8" w14:textId="77777777" w:rsidR="006467A6" w:rsidRDefault="00EC298F">
      <w:pPr>
        <w:pStyle w:val="Odstavecseseznamem"/>
        <w:numPr>
          <w:ilvl w:val="0"/>
          <w:numId w:val="3"/>
        </w:numPr>
        <w:tabs>
          <w:tab w:val="left" w:pos="1331"/>
          <w:tab w:val="left" w:pos="1332"/>
          <w:tab w:val="left" w:pos="3027"/>
        </w:tabs>
        <w:ind w:hanging="417"/>
        <w:rPr>
          <w:sz w:val="20"/>
        </w:rPr>
      </w:pPr>
      <w:r>
        <w:rPr>
          <w:sz w:val="20"/>
        </w:rPr>
        <w:t>Poskytovatel:</w:t>
      </w:r>
      <w:r>
        <w:rPr>
          <w:sz w:val="20"/>
        </w:rPr>
        <w:tab/>
        <w:t>Absolook</w:t>
      </w:r>
      <w:r>
        <w:rPr>
          <w:spacing w:val="-1"/>
          <w:sz w:val="20"/>
        </w:rPr>
        <w:t xml:space="preserve"> </w:t>
      </w:r>
      <w:r>
        <w:rPr>
          <w:sz w:val="20"/>
        </w:rPr>
        <w:t>s.r.o.</w:t>
      </w:r>
    </w:p>
    <w:p w14:paraId="4681F26F" w14:textId="77777777" w:rsidR="006467A6" w:rsidRDefault="00EC298F">
      <w:pPr>
        <w:pStyle w:val="Zkladntext"/>
        <w:spacing w:line="229" w:lineRule="exact"/>
        <w:ind w:left="3028"/>
      </w:pPr>
      <w:r>
        <w:t>Šrobárova 40/2002, Praha 10 -Vinohrady, 101 00</w:t>
      </w:r>
    </w:p>
    <w:p w14:paraId="023E6DF6" w14:textId="763EBE9F" w:rsidR="006467A6" w:rsidRDefault="00EC298F">
      <w:pPr>
        <w:pStyle w:val="Zkladntext"/>
        <w:ind w:left="3846" w:right="1081" w:hanging="819"/>
      </w:pPr>
      <w:r>
        <w:t xml:space="preserve">k rukám: </w:t>
      </w:r>
      <w:r w:rsidR="00674172">
        <w:t>xxxx</w:t>
      </w:r>
    </w:p>
    <w:p w14:paraId="300D1D7B" w14:textId="77777777" w:rsidR="006467A6" w:rsidRDefault="006467A6">
      <w:pPr>
        <w:pStyle w:val="Zkladntext"/>
        <w:spacing w:before="10"/>
        <w:rPr>
          <w:sz w:val="12"/>
        </w:rPr>
      </w:pPr>
    </w:p>
    <w:p w14:paraId="0230CA7C" w14:textId="77777777" w:rsidR="006467A6" w:rsidRDefault="00EC298F">
      <w:pPr>
        <w:pStyle w:val="Odstavecseseznamem"/>
        <w:numPr>
          <w:ilvl w:val="0"/>
          <w:numId w:val="3"/>
        </w:numPr>
        <w:tabs>
          <w:tab w:val="left" w:pos="1277"/>
          <w:tab w:val="left" w:pos="3028"/>
        </w:tabs>
        <w:spacing w:before="92"/>
        <w:ind w:left="1276" w:hanging="361"/>
        <w:rPr>
          <w:sz w:val="20"/>
        </w:rPr>
      </w:pPr>
      <w:r>
        <w:rPr>
          <w:sz w:val="20"/>
        </w:rPr>
        <w:t>Klient:</w:t>
      </w:r>
      <w:r>
        <w:rPr>
          <w:sz w:val="20"/>
        </w:rPr>
        <w:tab/>
        <w:t>Západočeská univerzita v Plzni</w:t>
      </w:r>
    </w:p>
    <w:p w14:paraId="24D4B683" w14:textId="77777777" w:rsidR="006467A6" w:rsidRDefault="00EC298F">
      <w:pPr>
        <w:pStyle w:val="Zkladntext"/>
        <w:spacing w:before="1"/>
        <w:ind w:left="3028"/>
      </w:pPr>
      <w:r>
        <w:t>Univerzitní 8, Plzeň, 301 00</w:t>
      </w:r>
    </w:p>
    <w:p w14:paraId="0F6A93AA" w14:textId="283D1EAE" w:rsidR="006467A6" w:rsidRDefault="00EC298F">
      <w:pPr>
        <w:pStyle w:val="Zkladntext"/>
        <w:ind w:left="3028"/>
      </w:pPr>
      <w:r>
        <w:t xml:space="preserve">k rukám: </w:t>
      </w:r>
      <w:r w:rsidR="00674172">
        <w:t>xxxx</w:t>
      </w:r>
    </w:p>
    <w:p w14:paraId="06AFA399" w14:textId="77777777" w:rsidR="006467A6" w:rsidRDefault="006467A6">
      <w:pPr>
        <w:pStyle w:val="Zkladntext"/>
        <w:spacing w:before="7"/>
        <w:rPr>
          <w:sz w:val="12"/>
        </w:rPr>
      </w:pPr>
    </w:p>
    <w:p w14:paraId="1B23D8F6" w14:textId="77777777" w:rsidR="006467A6" w:rsidRDefault="00EC298F">
      <w:pPr>
        <w:pStyle w:val="Odstavecseseznamem"/>
        <w:numPr>
          <w:ilvl w:val="1"/>
          <w:numId w:val="4"/>
        </w:numPr>
        <w:tabs>
          <w:tab w:val="left" w:pos="916"/>
          <w:tab w:val="left" w:pos="917"/>
        </w:tabs>
        <w:spacing w:before="93"/>
        <w:ind w:hanging="722"/>
        <w:rPr>
          <w:sz w:val="20"/>
        </w:rPr>
      </w:pPr>
      <w:bookmarkStart w:id="148" w:name="21.2_Kterákoli_ze_Stran_může_změnit_svou"/>
      <w:bookmarkEnd w:id="148"/>
      <w:r>
        <w:rPr>
          <w:sz w:val="20"/>
        </w:rPr>
        <w:t>Kterákoli ze Stran může změnit svou doručovací adresu pro účely této Smlouvy</w:t>
      </w:r>
      <w:r>
        <w:rPr>
          <w:spacing w:val="-30"/>
          <w:sz w:val="20"/>
        </w:rPr>
        <w:t xml:space="preserve"> </w:t>
      </w:r>
      <w:r>
        <w:rPr>
          <w:sz w:val="20"/>
        </w:rPr>
        <w:t>oznámením</w:t>
      </w:r>
    </w:p>
    <w:p w14:paraId="49470792" w14:textId="77777777" w:rsidR="006467A6" w:rsidRDefault="00EC298F">
      <w:pPr>
        <w:pStyle w:val="Zkladntext"/>
        <w:spacing w:before="1"/>
        <w:ind w:left="915"/>
      </w:pPr>
      <w:r>
        <w:t xml:space="preserve">o této změně učiněným druhé Straně v souladu s ustanovením tohoto Článku </w:t>
      </w:r>
      <w:hyperlink w:anchor="_bookmark11" w:history="1">
        <w:r>
          <w:t>21.</w:t>
        </w:r>
      </w:hyperlink>
    </w:p>
    <w:p w14:paraId="44FA3A57" w14:textId="77777777" w:rsidR="006467A6" w:rsidRDefault="006467A6">
      <w:pPr>
        <w:pStyle w:val="Zkladntext"/>
        <w:spacing w:before="10"/>
      </w:pPr>
    </w:p>
    <w:p w14:paraId="4E9CEE53" w14:textId="77777777" w:rsidR="006467A6" w:rsidRDefault="00EC298F">
      <w:pPr>
        <w:pStyle w:val="Odstavecseseznamem"/>
        <w:numPr>
          <w:ilvl w:val="1"/>
          <w:numId w:val="4"/>
        </w:numPr>
        <w:tabs>
          <w:tab w:val="left" w:pos="915"/>
          <w:tab w:val="left" w:pos="916"/>
        </w:tabs>
        <w:ind w:left="915"/>
        <w:rPr>
          <w:sz w:val="20"/>
        </w:rPr>
      </w:pPr>
      <w:bookmarkStart w:id="149" w:name="21.3_V_případě_absence_důkazu_o_dřívější"/>
      <w:bookmarkEnd w:id="149"/>
      <w:r>
        <w:rPr>
          <w:sz w:val="20"/>
        </w:rPr>
        <w:t>V případě absence důkazu o dřívějším doručení se oznámení nebo jiné sdělení</w:t>
      </w:r>
      <w:r>
        <w:rPr>
          <w:spacing w:val="3"/>
          <w:sz w:val="20"/>
        </w:rPr>
        <w:t xml:space="preserve"> </w:t>
      </w:r>
      <w:r>
        <w:rPr>
          <w:sz w:val="20"/>
        </w:rPr>
        <w:t>považuje</w:t>
      </w:r>
    </w:p>
    <w:p w14:paraId="756FD45E" w14:textId="77777777" w:rsidR="006467A6" w:rsidRDefault="00EC298F">
      <w:pPr>
        <w:pStyle w:val="Zkladntext"/>
        <w:spacing w:before="1"/>
        <w:ind w:left="915"/>
      </w:pPr>
      <w:r>
        <w:t>za doručené:</w:t>
      </w:r>
    </w:p>
    <w:p w14:paraId="5E3321C4" w14:textId="77777777" w:rsidR="006467A6" w:rsidRDefault="006467A6">
      <w:pPr>
        <w:pStyle w:val="Zkladntext"/>
        <w:spacing w:before="10"/>
      </w:pPr>
    </w:p>
    <w:p w14:paraId="6AA353B6" w14:textId="77777777" w:rsidR="006467A6" w:rsidRDefault="00EC298F">
      <w:pPr>
        <w:pStyle w:val="Odstavecseseznamem"/>
        <w:numPr>
          <w:ilvl w:val="2"/>
          <w:numId w:val="4"/>
        </w:numPr>
        <w:tabs>
          <w:tab w:val="left" w:pos="1818"/>
          <w:tab w:val="left" w:pos="1819"/>
        </w:tabs>
        <w:ind w:left="1818" w:hanging="904"/>
        <w:rPr>
          <w:sz w:val="20"/>
        </w:rPr>
      </w:pPr>
      <w:bookmarkStart w:id="150" w:name="21.3.1_pokud_je_doručováno_osobně,_v_oka"/>
      <w:bookmarkEnd w:id="150"/>
      <w:r>
        <w:rPr>
          <w:sz w:val="20"/>
        </w:rPr>
        <w:t>pokud je doručováno osobně, v okamžiku</w:t>
      </w:r>
      <w:r>
        <w:rPr>
          <w:spacing w:val="-4"/>
          <w:sz w:val="20"/>
        </w:rPr>
        <w:t xml:space="preserve"> </w:t>
      </w:r>
      <w:r>
        <w:rPr>
          <w:sz w:val="20"/>
        </w:rPr>
        <w:t>doručení;</w:t>
      </w:r>
    </w:p>
    <w:p w14:paraId="16CF6275" w14:textId="77777777" w:rsidR="006467A6" w:rsidRDefault="006467A6">
      <w:pPr>
        <w:pStyle w:val="Zkladntext"/>
        <w:spacing w:before="10"/>
      </w:pPr>
    </w:p>
    <w:p w14:paraId="2D00E737" w14:textId="77777777" w:rsidR="006467A6" w:rsidRDefault="00EC298F">
      <w:pPr>
        <w:pStyle w:val="Odstavecseseznamem"/>
        <w:numPr>
          <w:ilvl w:val="2"/>
          <w:numId w:val="4"/>
        </w:numPr>
        <w:tabs>
          <w:tab w:val="left" w:pos="1818"/>
          <w:tab w:val="left" w:pos="1819"/>
        </w:tabs>
        <w:ind w:left="1818" w:hanging="904"/>
        <w:rPr>
          <w:sz w:val="20"/>
        </w:rPr>
      </w:pPr>
      <w:bookmarkStart w:id="151" w:name="21.3.2_pokud_je_zasíláno_kurýrem,_tak_ke"/>
      <w:bookmarkEnd w:id="151"/>
      <w:r>
        <w:rPr>
          <w:sz w:val="20"/>
        </w:rPr>
        <w:t>pokud je zasíláno kurýrem, tak ke konci dne označeného jako den</w:t>
      </w:r>
      <w:r>
        <w:rPr>
          <w:spacing w:val="-14"/>
          <w:sz w:val="20"/>
        </w:rPr>
        <w:t xml:space="preserve"> </w:t>
      </w:r>
      <w:r>
        <w:rPr>
          <w:sz w:val="20"/>
        </w:rPr>
        <w:t>doručení.</w:t>
      </w:r>
    </w:p>
    <w:p w14:paraId="16B2F21D" w14:textId="77777777" w:rsidR="006467A6" w:rsidRDefault="006467A6">
      <w:pPr>
        <w:pStyle w:val="Zkladntext"/>
        <w:spacing w:before="11"/>
      </w:pPr>
    </w:p>
    <w:p w14:paraId="69FF00CC" w14:textId="77777777" w:rsidR="006467A6" w:rsidRDefault="00EC298F">
      <w:pPr>
        <w:pStyle w:val="Nadpis1"/>
        <w:numPr>
          <w:ilvl w:val="0"/>
          <w:numId w:val="4"/>
        </w:numPr>
        <w:tabs>
          <w:tab w:val="left" w:pos="915"/>
          <w:tab w:val="left" w:pos="916"/>
        </w:tabs>
        <w:ind w:left="915" w:hanging="721"/>
      </w:pPr>
      <w:bookmarkStart w:id="152" w:name="22._ZÁKAZ_POSTOUPENÍ"/>
      <w:bookmarkEnd w:id="152"/>
      <w:r>
        <w:t>ZÁKAZ</w:t>
      </w:r>
      <w:r>
        <w:rPr>
          <w:spacing w:val="-1"/>
        </w:rPr>
        <w:t xml:space="preserve"> </w:t>
      </w:r>
      <w:r>
        <w:t>POSTOUPENÍ</w:t>
      </w:r>
    </w:p>
    <w:p w14:paraId="76CE9023" w14:textId="77777777" w:rsidR="006467A6" w:rsidRDefault="006467A6">
      <w:pPr>
        <w:pStyle w:val="Zkladntext"/>
        <w:spacing w:before="7"/>
        <w:rPr>
          <w:b/>
        </w:rPr>
      </w:pPr>
    </w:p>
    <w:p w14:paraId="6D7C7C7B" w14:textId="77777777" w:rsidR="006467A6" w:rsidRDefault="00EC298F">
      <w:pPr>
        <w:pStyle w:val="Odstavecseseznamem"/>
        <w:numPr>
          <w:ilvl w:val="1"/>
          <w:numId w:val="4"/>
        </w:numPr>
        <w:tabs>
          <w:tab w:val="left" w:pos="916"/>
        </w:tabs>
        <w:spacing w:before="1"/>
        <w:ind w:left="915" w:right="117"/>
        <w:jc w:val="both"/>
        <w:rPr>
          <w:sz w:val="20"/>
        </w:rPr>
      </w:pPr>
      <w:bookmarkStart w:id="153" w:name="22.1_Klient_smí_postoupit_práva_a/nebo_p"/>
      <w:bookmarkEnd w:id="153"/>
      <w:r>
        <w:rPr>
          <w:sz w:val="20"/>
        </w:rPr>
        <w:t>Klient smí postoupit práva a/nebo povinnosti z této Smlouvy pouze s předchozím písemným souhlasem Poskytovatele.</w:t>
      </w:r>
    </w:p>
    <w:p w14:paraId="5BC07EEE" w14:textId="77777777" w:rsidR="006467A6" w:rsidRDefault="006467A6">
      <w:pPr>
        <w:pStyle w:val="Zkladntext"/>
        <w:spacing w:before="10"/>
      </w:pPr>
    </w:p>
    <w:p w14:paraId="02D2613B" w14:textId="77777777" w:rsidR="006467A6" w:rsidRDefault="00EC298F">
      <w:pPr>
        <w:pStyle w:val="Nadpis1"/>
        <w:numPr>
          <w:ilvl w:val="0"/>
          <w:numId w:val="4"/>
        </w:numPr>
        <w:tabs>
          <w:tab w:val="left" w:pos="916"/>
          <w:tab w:val="left" w:pos="917"/>
        </w:tabs>
        <w:spacing w:before="1"/>
        <w:ind w:hanging="722"/>
      </w:pPr>
      <w:bookmarkStart w:id="154" w:name="23._ZÁKAZ_ZAPOČTENÍ"/>
      <w:bookmarkEnd w:id="154"/>
      <w:r>
        <w:t>ZÁKAZ</w:t>
      </w:r>
      <w:r>
        <w:rPr>
          <w:spacing w:val="-1"/>
        </w:rPr>
        <w:t xml:space="preserve"> </w:t>
      </w:r>
      <w:r>
        <w:t>ZAPOČTENÍ</w:t>
      </w:r>
    </w:p>
    <w:p w14:paraId="5BE8D612" w14:textId="77777777" w:rsidR="006467A6" w:rsidRDefault="006467A6">
      <w:pPr>
        <w:pStyle w:val="Zkladntext"/>
        <w:spacing w:before="10"/>
        <w:rPr>
          <w:b/>
        </w:rPr>
      </w:pPr>
    </w:p>
    <w:p w14:paraId="0E694EE1" w14:textId="77777777" w:rsidR="006467A6" w:rsidRDefault="00EC298F">
      <w:pPr>
        <w:pStyle w:val="Odstavecseseznamem"/>
        <w:numPr>
          <w:ilvl w:val="1"/>
          <w:numId w:val="4"/>
        </w:numPr>
        <w:tabs>
          <w:tab w:val="left" w:pos="917"/>
        </w:tabs>
        <w:ind w:right="117"/>
        <w:jc w:val="both"/>
        <w:rPr>
          <w:sz w:val="20"/>
        </w:rPr>
      </w:pPr>
      <w:bookmarkStart w:id="155" w:name="23.1_Žádná_platba_splatná_kteroukoli_ze_"/>
      <w:bookmarkEnd w:id="155"/>
      <w:r>
        <w:rPr>
          <w:sz w:val="20"/>
        </w:rPr>
        <w:t>Žádná</w:t>
      </w:r>
      <w:r>
        <w:rPr>
          <w:spacing w:val="-11"/>
          <w:sz w:val="20"/>
        </w:rPr>
        <w:t xml:space="preserve"> </w:t>
      </w:r>
      <w:r>
        <w:rPr>
          <w:sz w:val="20"/>
        </w:rPr>
        <w:t>platba</w:t>
      </w:r>
      <w:r>
        <w:rPr>
          <w:spacing w:val="-13"/>
          <w:sz w:val="20"/>
        </w:rPr>
        <w:t xml:space="preserve"> </w:t>
      </w:r>
      <w:r>
        <w:rPr>
          <w:sz w:val="20"/>
        </w:rPr>
        <w:t>splatná</w:t>
      </w:r>
      <w:r>
        <w:rPr>
          <w:spacing w:val="-14"/>
          <w:sz w:val="20"/>
        </w:rPr>
        <w:t xml:space="preserve"> </w:t>
      </w:r>
      <w:r>
        <w:rPr>
          <w:sz w:val="20"/>
        </w:rPr>
        <w:t>kteroukoli</w:t>
      </w:r>
      <w:r>
        <w:rPr>
          <w:spacing w:val="-14"/>
          <w:sz w:val="20"/>
        </w:rPr>
        <w:t xml:space="preserve"> </w:t>
      </w:r>
      <w:r>
        <w:rPr>
          <w:sz w:val="20"/>
        </w:rPr>
        <w:t>ze</w:t>
      </w:r>
      <w:r>
        <w:rPr>
          <w:spacing w:val="-11"/>
          <w:sz w:val="20"/>
        </w:rPr>
        <w:t xml:space="preserve"> </w:t>
      </w:r>
      <w:r>
        <w:rPr>
          <w:sz w:val="20"/>
        </w:rPr>
        <w:t>Stran</w:t>
      </w:r>
      <w:r>
        <w:rPr>
          <w:spacing w:val="-11"/>
          <w:sz w:val="20"/>
        </w:rPr>
        <w:t xml:space="preserve"> </w:t>
      </w:r>
      <w:r>
        <w:rPr>
          <w:sz w:val="20"/>
        </w:rPr>
        <w:t>druhé</w:t>
      </w:r>
      <w:r>
        <w:rPr>
          <w:spacing w:val="-12"/>
          <w:sz w:val="20"/>
        </w:rPr>
        <w:t xml:space="preserve"> </w:t>
      </w:r>
      <w:r>
        <w:rPr>
          <w:sz w:val="20"/>
        </w:rPr>
        <w:t>Straně</w:t>
      </w:r>
      <w:r>
        <w:rPr>
          <w:spacing w:val="-13"/>
          <w:sz w:val="20"/>
        </w:rPr>
        <w:t xml:space="preserve"> </w:t>
      </w:r>
      <w:r>
        <w:rPr>
          <w:sz w:val="20"/>
        </w:rPr>
        <w:t>z této</w:t>
      </w:r>
      <w:r>
        <w:rPr>
          <w:spacing w:val="-10"/>
          <w:sz w:val="20"/>
        </w:rPr>
        <w:t xml:space="preserve"> </w:t>
      </w:r>
      <w:r>
        <w:rPr>
          <w:sz w:val="20"/>
        </w:rPr>
        <w:t>Smlouvy</w:t>
      </w:r>
      <w:r>
        <w:rPr>
          <w:spacing w:val="-12"/>
          <w:sz w:val="20"/>
        </w:rPr>
        <w:t xml:space="preserve"> </w:t>
      </w:r>
      <w:r>
        <w:rPr>
          <w:sz w:val="20"/>
        </w:rPr>
        <w:t>nebo</w:t>
      </w:r>
      <w:r>
        <w:rPr>
          <w:spacing w:val="-13"/>
          <w:sz w:val="20"/>
        </w:rPr>
        <w:t xml:space="preserve"> </w:t>
      </w:r>
      <w:r>
        <w:rPr>
          <w:sz w:val="20"/>
        </w:rPr>
        <w:t>vzniklá</w:t>
      </w:r>
      <w:r>
        <w:rPr>
          <w:spacing w:val="-12"/>
          <w:sz w:val="20"/>
        </w:rPr>
        <w:t xml:space="preserve"> </w:t>
      </w:r>
      <w:r>
        <w:rPr>
          <w:sz w:val="20"/>
        </w:rPr>
        <w:t>v</w:t>
      </w:r>
      <w:r>
        <w:rPr>
          <w:spacing w:val="-2"/>
          <w:sz w:val="20"/>
        </w:rPr>
        <w:t xml:space="preserve"> </w:t>
      </w:r>
      <w:r>
        <w:rPr>
          <w:sz w:val="20"/>
        </w:rPr>
        <w:t>souvislosti s</w:t>
      </w:r>
      <w:r>
        <w:rPr>
          <w:spacing w:val="-4"/>
          <w:sz w:val="20"/>
        </w:rPr>
        <w:t xml:space="preserve"> </w:t>
      </w:r>
      <w:r>
        <w:rPr>
          <w:sz w:val="20"/>
        </w:rPr>
        <w:t>touto</w:t>
      </w:r>
      <w:r>
        <w:rPr>
          <w:spacing w:val="-13"/>
          <w:sz w:val="20"/>
        </w:rPr>
        <w:t xml:space="preserve"> </w:t>
      </w:r>
      <w:r>
        <w:rPr>
          <w:sz w:val="20"/>
        </w:rPr>
        <w:t>Smlouvou</w:t>
      </w:r>
      <w:r>
        <w:rPr>
          <w:spacing w:val="-13"/>
          <w:sz w:val="20"/>
        </w:rPr>
        <w:t xml:space="preserve"> </w:t>
      </w:r>
      <w:r>
        <w:rPr>
          <w:sz w:val="20"/>
        </w:rPr>
        <w:t>nemůže</w:t>
      </w:r>
      <w:r>
        <w:rPr>
          <w:spacing w:val="-16"/>
          <w:sz w:val="20"/>
        </w:rPr>
        <w:t xml:space="preserve"> </w:t>
      </w:r>
      <w:r>
        <w:rPr>
          <w:sz w:val="20"/>
        </w:rPr>
        <w:t>být</w:t>
      </w:r>
      <w:r>
        <w:rPr>
          <w:spacing w:val="-15"/>
          <w:sz w:val="20"/>
        </w:rPr>
        <w:t xml:space="preserve"> </w:t>
      </w:r>
      <w:r>
        <w:rPr>
          <w:sz w:val="20"/>
        </w:rPr>
        <w:t>předmětem</w:t>
      </w:r>
      <w:r>
        <w:rPr>
          <w:spacing w:val="-15"/>
          <w:sz w:val="20"/>
        </w:rPr>
        <w:t xml:space="preserve"> </w:t>
      </w:r>
      <w:r>
        <w:rPr>
          <w:sz w:val="20"/>
        </w:rPr>
        <w:t>započtení</w:t>
      </w:r>
      <w:r>
        <w:rPr>
          <w:spacing w:val="-16"/>
          <w:sz w:val="20"/>
        </w:rPr>
        <w:t xml:space="preserve"> </w:t>
      </w:r>
      <w:r>
        <w:rPr>
          <w:sz w:val="20"/>
        </w:rPr>
        <w:t>jedné</w:t>
      </w:r>
      <w:r>
        <w:rPr>
          <w:spacing w:val="-13"/>
          <w:sz w:val="20"/>
        </w:rPr>
        <w:t xml:space="preserve"> </w:t>
      </w:r>
      <w:r>
        <w:rPr>
          <w:sz w:val="20"/>
        </w:rPr>
        <w:t>Strany</w:t>
      </w:r>
      <w:r>
        <w:rPr>
          <w:spacing w:val="-14"/>
          <w:sz w:val="20"/>
        </w:rPr>
        <w:t xml:space="preserve"> </w:t>
      </w:r>
      <w:r>
        <w:rPr>
          <w:sz w:val="20"/>
        </w:rPr>
        <w:t>proti</w:t>
      </w:r>
      <w:r>
        <w:rPr>
          <w:spacing w:val="-17"/>
          <w:sz w:val="20"/>
        </w:rPr>
        <w:t xml:space="preserve"> </w:t>
      </w:r>
      <w:r>
        <w:rPr>
          <w:sz w:val="20"/>
        </w:rPr>
        <w:t>jakémukoli</w:t>
      </w:r>
      <w:r>
        <w:rPr>
          <w:spacing w:val="-14"/>
          <w:sz w:val="20"/>
        </w:rPr>
        <w:t xml:space="preserve"> </w:t>
      </w:r>
      <w:r>
        <w:rPr>
          <w:sz w:val="20"/>
        </w:rPr>
        <w:t>nároku</w:t>
      </w:r>
      <w:r>
        <w:rPr>
          <w:spacing w:val="-15"/>
          <w:sz w:val="20"/>
        </w:rPr>
        <w:t xml:space="preserve"> </w:t>
      </w:r>
      <w:r>
        <w:rPr>
          <w:sz w:val="20"/>
        </w:rPr>
        <w:t>druhé Strany bez ohledu na to, zda tento nárok vyplývá z této Smlouvy nebo z jiného</w:t>
      </w:r>
      <w:r>
        <w:rPr>
          <w:spacing w:val="-16"/>
          <w:sz w:val="20"/>
        </w:rPr>
        <w:t xml:space="preserve"> </w:t>
      </w:r>
      <w:r>
        <w:rPr>
          <w:sz w:val="20"/>
        </w:rPr>
        <w:t>titulu.</w:t>
      </w:r>
    </w:p>
    <w:p w14:paraId="7903CC27" w14:textId="77777777" w:rsidR="006467A6" w:rsidRDefault="006467A6">
      <w:pPr>
        <w:pStyle w:val="Zkladntext"/>
        <w:spacing w:before="9"/>
      </w:pPr>
    </w:p>
    <w:p w14:paraId="21BBD9C6" w14:textId="77777777" w:rsidR="006467A6" w:rsidRDefault="00EC298F">
      <w:pPr>
        <w:pStyle w:val="Nadpis1"/>
        <w:numPr>
          <w:ilvl w:val="0"/>
          <w:numId w:val="4"/>
        </w:numPr>
        <w:tabs>
          <w:tab w:val="left" w:pos="916"/>
          <w:tab w:val="left" w:pos="917"/>
        </w:tabs>
        <w:ind w:hanging="721"/>
      </w:pPr>
      <w:bookmarkStart w:id="156" w:name="24._ODDĚLITELNOST"/>
      <w:bookmarkEnd w:id="156"/>
      <w:r>
        <w:t>ODDĚLITELNOST</w:t>
      </w:r>
    </w:p>
    <w:p w14:paraId="3E9E4018" w14:textId="77777777" w:rsidR="006467A6" w:rsidRDefault="006467A6">
      <w:pPr>
        <w:pStyle w:val="Zkladntext"/>
        <w:spacing w:before="10"/>
        <w:rPr>
          <w:b/>
        </w:rPr>
      </w:pPr>
    </w:p>
    <w:p w14:paraId="580DB747" w14:textId="77777777" w:rsidR="006467A6" w:rsidRDefault="00EC298F">
      <w:pPr>
        <w:pStyle w:val="Odstavecseseznamem"/>
        <w:numPr>
          <w:ilvl w:val="1"/>
          <w:numId w:val="4"/>
        </w:numPr>
        <w:tabs>
          <w:tab w:val="left" w:pos="917"/>
        </w:tabs>
        <w:ind w:right="119"/>
        <w:jc w:val="both"/>
        <w:rPr>
          <w:sz w:val="20"/>
        </w:rPr>
      </w:pPr>
      <w:bookmarkStart w:id="157" w:name="24.1_Neúčinnost_nebo_neplatnost_kteréhok"/>
      <w:bookmarkEnd w:id="157"/>
      <w:r>
        <w:rPr>
          <w:sz w:val="20"/>
        </w:rPr>
        <w:t>Neúčinnost nebo neplatnost kteréhokoli ustanovení této Smlouvy, ať již celého nebo jen jeho části, nemá vliv na účinnost nebo platnost zbytku této</w:t>
      </w:r>
      <w:r>
        <w:rPr>
          <w:spacing w:val="-7"/>
          <w:sz w:val="20"/>
        </w:rPr>
        <w:t xml:space="preserve"> </w:t>
      </w:r>
      <w:r>
        <w:rPr>
          <w:sz w:val="20"/>
        </w:rPr>
        <w:t>Smlouvy.</w:t>
      </w:r>
    </w:p>
    <w:p w14:paraId="213D017A" w14:textId="77777777" w:rsidR="006467A6" w:rsidRDefault="006467A6">
      <w:pPr>
        <w:pStyle w:val="Zkladntext"/>
        <w:spacing w:before="11"/>
      </w:pPr>
    </w:p>
    <w:p w14:paraId="3C6E6143" w14:textId="77777777" w:rsidR="006467A6" w:rsidRDefault="00EC298F">
      <w:pPr>
        <w:pStyle w:val="Nadpis1"/>
        <w:numPr>
          <w:ilvl w:val="0"/>
          <w:numId w:val="4"/>
        </w:numPr>
        <w:tabs>
          <w:tab w:val="left" w:pos="916"/>
          <w:tab w:val="left" w:pos="917"/>
        </w:tabs>
        <w:ind w:hanging="721"/>
      </w:pPr>
      <w:bookmarkStart w:id="158" w:name="25._ÚPLNÁ_SMLOUVA"/>
      <w:bookmarkEnd w:id="158"/>
      <w:r>
        <w:t>ÚPLNÁ</w:t>
      </w:r>
      <w:r>
        <w:rPr>
          <w:spacing w:val="1"/>
        </w:rPr>
        <w:t xml:space="preserve"> </w:t>
      </w:r>
      <w:r>
        <w:t>SMLOUVA</w:t>
      </w:r>
    </w:p>
    <w:p w14:paraId="71962D2A" w14:textId="77777777" w:rsidR="006467A6" w:rsidRDefault="006467A6">
      <w:pPr>
        <w:pStyle w:val="Zkladntext"/>
        <w:spacing w:before="10"/>
        <w:rPr>
          <w:b/>
        </w:rPr>
      </w:pPr>
    </w:p>
    <w:p w14:paraId="294F9EB1" w14:textId="77777777" w:rsidR="006467A6" w:rsidRDefault="00EC298F">
      <w:pPr>
        <w:pStyle w:val="Odstavecseseznamem"/>
        <w:numPr>
          <w:ilvl w:val="1"/>
          <w:numId w:val="4"/>
        </w:numPr>
        <w:tabs>
          <w:tab w:val="left" w:pos="917"/>
        </w:tabs>
        <w:ind w:right="117"/>
        <w:jc w:val="both"/>
        <w:rPr>
          <w:sz w:val="20"/>
        </w:rPr>
      </w:pPr>
      <w:bookmarkStart w:id="159" w:name="25.1_Tato_Smlouva_obsahuje_úplné_ujednán"/>
      <w:bookmarkEnd w:id="159"/>
      <w:r>
        <w:rPr>
          <w:sz w:val="20"/>
        </w:rPr>
        <w:t>Tato</w:t>
      </w:r>
      <w:r>
        <w:rPr>
          <w:spacing w:val="-14"/>
          <w:sz w:val="20"/>
        </w:rPr>
        <w:t xml:space="preserve"> </w:t>
      </w:r>
      <w:r>
        <w:rPr>
          <w:sz w:val="20"/>
        </w:rPr>
        <w:t>Smlouva</w:t>
      </w:r>
      <w:r>
        <w:rPr>
          <w:spacing w:val="-13"/>
          <w:sz w:val="20"/>
        </w:rPr>
        <w:t xml:space="preserve"> </w:t>
      </w:r>
      <w:r>
        <w:rPr>
          <w:sz w:val="20"/>
        </w:rPr>
        <w:t>obsahuje</w:t>
      </w:r>
      <w:r>
        <w:rPr>
          <w:spacing w:val="-13"/>
          <w:sz w:val="20"/>
        </w:rPr>
        <w:t xml:space="preserve"> </w:t>
      </w:r>
      <w:r>
        <w:rPr>
          <w:sz w:val="20"/>
        </w:rPr>
        <w:t>úplné</w:t>
      </w:r>
      <w:r>
        <w:rPr>
          <w:spacing w:val="-13"/>
          <w:sz w:val="20"/>
        </w:rPr>
        <w:t xml:space="preserve"> </w:t>
      </w:r>
      <w:r>
        <w:rPr>
          <w:sz w:val="20"/>
        </w:rPr>
        <w:t>ujednání</w:t>
      </w:r>
      <w:r>
        <w:rPr>
          <w:spacing w:val="-13"/>
          <w:sz w:val="20"/>
        </w:rPr>
        <w:t xml:space="preserve"> </w:t>
      </w:r>
      <w:r>
        <w:rPr>
          <w:sz w:val="20"/>
        </w:rPr>
        <w:t>mezi</w:t>
      </w:r>
      <w:r>
        <w:rPr>
          <w:spacing w:val="-14"/>
          <w:sz w:val="20"/>
        </w:rPr>
        <w:t xml:space="preserve"> </w:t>
      </w:r>
      <w:r>
        <w:rPr>
          <w:sz w:val="20"/>
        </w:rPr>
        <w:t>Stranami</w:t>
      </w:r>
      <w:r>
        <w:rPr>
          <w:spacing w:val="-14"/>
          <w:sz w:val="20"/>
        </w:rPr>
        <w:t xml:space="preserve"> </w:t>
      </w:r>
      <w:r>
        <w:rPr>
          <w:sz w:val="20"/>
        </w:rPr>
        <w:t>týkající</w:t>
      </w:r>
      <w:r>
        <w:rPr>
          <w:spacing w:val="-15"/>
          <w:sz w:val="20"/>
        </w:rPr>
        <w:t xml:space="preserve"> </w:t>
      </w:r>
      <w:r>
        <w:rPr>
          <w:sz w:val="20"/>
        </w:rPr>
        <w:t>se</w:t>
      </w:r>
      <w:r>
        <w:rPr>
          <w:spacing w:val="-15"/>
          <w:sz w:val="20"/>
        </w:rPr>
        <w:t xml:space="preserve"> </w:t>
      </w:r>
      <w:r>
        <w:rPr>
          <w:sz w:val="20"/>
        </w:rPr>
        <w:t>předmětu</w:t>
      </w:r>
      <w:r>
        <w:rPr>
          <w:spacing w:val="-15"/>
          <w:sz w:val="20"/>
        </w:rPr>
        <w:t xml:space="preserve"> </w:t>
      </w:r>
      <w:r>
        <w:rPr>
          <w:sz w:val="20"/>
        </w:rPr>
        <w:t>této</w:t>
      </w:r>
      <w:r>
        <w:rPr>
          <w:spacing w:val="-12"/>
          <w:sz w:val="20"/>
        </w:rPr>
        <w:t xml:space="preserve"> </w:t>
      </w:r>
      <w:r>
        <w:rPr>
          <w:sz w:val="20"/>
        </w:rPr>
        <w:t>Smlouvy</w:t>
      </w:r>
      <w:r>
        <w:rPr>
          <w:spacing w:val="-14"/>
          <w:sz w:val="20"/>
        </w:rPr>
        <w:t xml:space="preserve"> </w:t>
      </w:r>
      <w:r>
        <w:rPr>
          <w:sz w:val="20"/>
        </w:rPr>
        <w:t>ke</w:t>
      </w:r>
      <w:r>
        <w:rPr>
          <w:spacing w:val="-1"/>
          <w:sz w:val="20"/>
        </w:rPr>
        <w:t xml:space="preserve"> </w:t>
      </w:r>
      <w:r>
        <w:rPr>
          <w:sz w:val="20"/>
        </w:rPr>
        <w:t>Dni podpisu a nahrazuje jakoukoli předchozí písemnou nebo ústní dohodu mezi Stranami týkající se záležitostí řešených v této</w:t>
      </w:r>
      <w:r>
        <w:rPr>
          <w:spacing w:val="-4"/>
          <w:sz w:val="20"/>
        </w:rPr>
        <w:t xml:space="preserve"> </w:t>
      </w:r>
      <w:r>
        <w:rPr>
          <w:sz w:val="20"/>
        </w:rPr>
        <w:t>Smlouvě.</w:t>
      </w:r>
    </w:p>
    <w:p w14:paraId="6E87BEA5" w14:textId="77777777" w:rsidR="006467A6" w:rsidRDefault="006467A6">
      <w:pPr>
        <w:pStyle w:val="Zkladntext"/>
        <w:spacing w:before="9"/>
      </w:pPr>
    </w:p>
    <w:p w14:paraId="68A9B1AE" w14:textId="77777777" w:rsidR="006467A6" w:rsidRDefault="00EC298F">
      <w:pPr>
        <w:pStyle w:val="Nadpis1"/>
        <w:numPr>
          <w:ilvl w:val="0"/>
          <w:numId w:val="4"/>
        </w:numPr>
        <w:tabs>
          <w:tab w:val="left" w:pos="916"/>
          <w:tab w:val="left" w:pos="917"/>
        </w:tabs>
        <w:ind w:hanging="721"/>
      </w:pPr>
      <w:bookmarkStart w:id="160" w:name="26._ZMĚNY_SMLOUVY_A_VZDÁNÍ_SE_PRÁVA"/>
      <w:bookmarkEnd w:id="160"/>
      <w:r>
        <w:t>ZMĚNY SMLOUVY A VZDÁNÍ SE</w:t>
      </w:r>
      <w:r>
        <w:rPr>
          <w:spacing w:val="-3"/>
        </w:rPr>
        <w:t xml:space="preserve"> </w:t>
      </w:r>
      <w:r>
        <w:t>PRÁVA</w:t>
      </w:r>
    </w:p>
    <w:p w14:paraId="51125639" w14:textId="77777777" w:rsidR="006467A6" w:rsidRDefault="006467A6">
      <w:pPr>
        <w:pStyle w:val="Zkladntext"/>
        <w:spacing w:before="10"/>
        <w:rPr>
          <w:b/>
        </w:rPr>
      </w:pPr>
    </w:p>
    <w:p w14:paraId="4782A5C5" w14:textId="77777777" w:rsidR="006467A6" w:rsidRDefault="00EC298F">
      <w:pPr>
        <w:pStyle w:val="Odstavecseseznamem"/>
        <w:numPr>
          <w:ilvl w:val="1"/>
          <w:numId w:val="4"/>
        </w:numPr>
        <w:tabs>
          <w:tab w:val="left" w:pos="917"/>
        </w:tabs>
        <w:spacing w:before="1"/>
        <w:ind w:right="119"/>
        <w:jc w:val="both"/>
        <w:rPr>
          <w:sz w:val="20"/>
        </w:rPr>
      </w:pPr>
      <w:bookmarkStart w:id="161" w:name="26.1_Tato_Smlouva_může_být_platně_a_účin"/>
      <w:bookmarkEnd w:id="161"/>
      <w:r>
        <w:rPr>
          <w:sz w:val="20"/>
        </w:rPr>
        <w:t>Tato Smlouva může být platně a účinně změněna pouze formou písemných dodatků podepsaných oběma</w:t>
      </w:r>
      <w:r>
        <w:rPr>
          <w:spacing w:val="-1"/>
          <w:sz w:val="20"/>
        </w:rPr>
        <w:t xml:space="preserve"> </w:t>
      </w:r>
      <w:r>
        <w:rPr>
          <w:sz w:val="20"/>
        </w:rPr>
        <w:t>Stranami.</w:t>
      </w:r>
    </w:p>
    <w:p w14:paraId="7A1E40F8" w14:textId="77777777" w:rsidR="006467A6" w:rsidRDefault="006467A6">
      <w:pPr>
        <w:pStyle w:val="Zkladntext"/>
        <w:spacing w:before="8"/>
      </w:pPr>
    </w:p>
    <w:p w14:paraId="75AF5217" w14:textId="77777777" w:rsidR="006467A6" w:rsidRDefault="00EC298F">
      <w:pPr>
        <w:pStyle w:val="Odstavecseseznamem"/>
        <w:numPr>
          <w:ilvl w:val="1"/>
          <w:numId w:val="4"/>
        </w:numPr>
        <w:tabs>
          <w:tab w:val="left" w:pos="918"/>
        </w:tabs>
        <w:ind w:left="917" w:right="116"/>
        <w:jc w:val="both"/>
        <w:rPr>
          <w:sz w:val="20"/>
        </w:rPr>
      </w:pPr>
      <w:bookmarkStart w:id="162" w:name="26.2_Neuplatnění_ani_prodlení_kterékoli_"/>
      <w:bookmarkEnd w:id="162"/>
      <w:r>
        <w:rPr>
          <w:sz w:val="20"/>
        </w:rPr>
        <w:t>Neuplatnění ani prodlení kterékoli Strany s uplatněním jakéhokoli práva dle této  Smlouvy       a žádná forma jednání mezi Stranami nebude vykládána ani nebude fungovat jako vzdání se takového práva, ani žádné jednotlivé ani částečné uplatnění jakéhokoli práva nebude bránit jinému nebo dalšímu jeho uplatnění nebo uplatnění jakéhokoli jiného</w:t>
      </w:r>
      <w:r>
        <w:rPr>
          <w:spacing w:val="-13"/>
          <w:sz w:val="20"/>
        </w:rPr>
        <w:t xml:space="preserve"> </w:t>
      </w:r>
      <w:r>
        <w:rPr>
          <w:sz w:val="20"/>
        </w:rPr>
        <w:t>práva.</w:t>
      </w:r>
    </w:p>
    <w:p w14:paraId="61ED410D" w14:textId="77777777" w:rsidR="006467A6" w:rsidRDefault="006467A6">
      <w:pPr>
        <w:pStyle w:val="Zkladntext"/>
        <w:rPr>
          <w:sz w:val="21"/>
        </w:rPr>
      </w:pPr>
    </w:p>
    <w:p w14:paraId="65E583EF" w14:textId="77777777" w:rsidR="006467A6" w:rsidRDefault="00EC298F">
      <w:pPr>
        <w:pStyle w:val="Odstavecseseznamem"/>
        <w:numPr>
          <w:ilvl w:val="1"/>
          <w:numId w:val="4"/>
        </w:numPr>
        <w:tabs>
          <w:tab w:val="left" w:pos="918"/>
        </w:tabs>
        <w:ind w:left="917" w:right="115"/>
        <w:jc w:val="both"/>
        <w:rPr>
          <w:sz w:val="20"/>
        </w:rPr>
      </w:pPr>
      <w:bookmarkStart w:id="163" w:name="26.3_Jakékoli_neuplatnění_postihu_za_por"/>
      <w:bookmarkEnd w:id="163"/>
      <w:r>
        <w:rPr>
          <w:sz w:val="20"/>
        </w:rPr>
        <w:t>Jakékoli neuplatnění postihu za porušení kteréhokoli ustanovení této Smlouvy nebo nesplnění na jejím základě se nepovažuje za vzdání se postihu za jakékoli následné porušení nebo nesplnění a v žádném případě jím nejsou dotčeny další ustanovení této</w:t>
      </w:r>
      <w:r>
        <w:rPr>
          <w:spacing w:val="-7"/>
          <w:sz w:val="20"/>
        </w:rPr>
        <w:t xml:space="preserve"> </w:t>
      </w:r>
      <w:r>
        <w:rPr>
          <w:sz w:val="20"/>
        </w:rPr>
        <w:t>Smlouvy.</w:t>
      </w:r>
    </w:p>
    <w:p w14:paraId="31035D76" w14:textId="77777777" w:rsidR="006467A6" w:rsidRDefault="006467A6">
      <w:pPr>
        <w:jc w:val="both"/>
        <w:rPr>
          <w:sz w:val="20"/>
        </w:rPr>
        <w:sectPr w:rsidR="006467A6">
          <w:pgSz w:w="11910" w:h="16840"/>
          <w:pgMar w:top="1320" w:right="1300" w:bottom="920" w:left="1220" w:header="0" w:footer="732" w:gutter="0"/>
          <w:cols w:space="708"/>
        </w:sectPr>
      </w:pPr>
    </w:p>
    <w:p w14:paraId="69255873" w14:textId="77777777" w:rsidR="006467A6" w:rsidRDefault="00EC298F">
      <w:pPr>
        <w:pStyle w:val="Nadpis1"/>
        <w:numPr>
          <w:ilvl w:val="0"/>
          <w:numId w:val="4"/>
        </w:numPr>
        <w:tabs>
          <w:tab w:val="left" w:pos="916"/>
          <w:tab w:val="left" w:pos="917"/>
        </w:tabs>
        <w:spacing w:before="77"/>
        <w:ind w:hanging="722"/>
      </w:pPr>
      <w:bookmarkStart w:id="164" w:name="27._DOBA_TRVÁNÍ_SMLOUVY"/>
      <w:bookmarkEnd w:id="164"/>
      <w:r>
        <w:lastRenderedPageBreak/>
        <w:t>DOBA TRVÁNÍ</w:t>
      </w:r>
      <w:r>
        <w:rPr>
          <w:spacing w:val="-3"/>
        </w:rPr>
        <w:t xml:space="preserve"> </w:t>
      </w:r>
      <w:r>
        <w:t>SMLOUVY</w:t>
      </w:r>
    </w:p>
    <w:p w14:paraId="58BF12C9" w14:textId="77777777" w:rsidR="006467A6" w:rsidRDefault="006467A6">
      <w:pPr>
        <w:pStyle w:val="Zkladntext"/>
        <w:spacing w:before="10"/>
        <w:rPr>
          <w:b/>
        </w:rPr>
      </w:pPr>
    </w:p>
    <w:p w14:paraId="35408F26" w14:textId="77777777" w:rsidR="006467A6" w:rsidRDefault="00EC298F">
      <w:pPr>
        <w:pStyle w:val="Odstavecseseznamem"/>
        <w:numPr>
          <w:ilvl w:val="1"/>
          <w:numId w:val="4"/>
        </w:numPr>
        <w:tabs>
          <w:tab w:val="left" w:pos="917"/>
        </w:tabs>
        <w:ind w:right="118" w:hanging="720"/>
        <w:jc w:val="both"/>
        <w:rPr>
          <w:sz w:val="20"/>
        </w:rPr>
      </w:pPr>
      <w:bookmarkStart w:id="165" w:name="27.1_Tato_Smlouva_je_uzavřena_na_dobu_ur"/>
      <w:bookmarkStart w:id="166" w:name="_bookmark12"/>
      <w:bookmarkEnd w:id="165"/>
      <w:bookmarkEnd w:id="166"/>
      <w:r>
        <w:rPr>
          <w:sz w:val="20"/>
        </w:rPr>
        <w:t>Tato Smlouva je uzavřena na dobu určitou ("</w:t>
      </w:r>
      <w:r>
        <w:rPr>
          <w:b/>
          <w:sz w:val="20"/>
        </w:rPr>
        <w:t>Doba trvání</w:t>
      </w:r>
      <w:r>
        <w:rPr>
          <w:sz w:val="20"/>
        </w:rPr>
        <w:t>"). Doba trvání začíná dnem podpisu této Smlouvy ze strany Klienta a končí uplynutím čtyř (4) let ode dne zahájení poskytování služeb podpory dle této Smlouvy ("</w:t>
      </w:r>
      <w:r>
        <w:rPr>
          <w:b/>
          <w:sz w:val="20"/>
        </w:rPr>
        <w:t>Den</w:t>
      </w:r>
      <w:r>
        <w:rPr>
          <w:b/>
          <w:spacing w:val="-3"/>
          <w:sz w:val="20"/>
        </w:rPr>
        <w:t xml:space="preserve"> </w:t>
      </w:r>
      <w:r>
        <w:rPr>
          <w:b/>
          <w:sz w:val="20"/>
        </w:rPr>
        <w:t>zahájení</w:t>
      </w:r>
      <w:r>
        <w:rPr>
          <w:sz w:val="20"/>
        </w:rPr>
        <w:t>").</w:t>
      </w:r>
    </w:p>
    <w:p w14:paraId="08C06E63" w14:textId="77777777" w:rsidR="006467A6" w:rsidRDefault="006467A6">
      <w:pPr>
        <w:pStyle w:val="Zkladntext"/>
        <w:rPr>
          <w:sz w:val="21"/>
        </w:rPr>
      </w:pPr>
    </w:p>
    <w:p w14:paraId="59578DAD" w14:textId="77777777" w:rsidR="006467A6" w:rsidRDefault="00EC298F">
      <w:pPr>
        <w:pStyle w:val="Odstavecseseznamem"/>
        <w:numPr>
          <w:ilvl w:val="1"/>
          <w:numId w:val="4"/>
        </w:numPr>
        <w:tabs>
          <w:tab w:val="left" w:pos="915"/>
          <w:tab w:val="left" w:pos="916"/>
        </w:tabs>
        <w:ind w:left="915"/>
        <w:rPr>
          <w:sz w:val="20"/>
        </w:rPr>
      </w:pPr>
      <w:bookmarkStart w:id="167" w:name="27.2_Den_zahájení_bude_potvrzen_v_Protok"/>
      <w:bookmarkEnd w:id="167"/>
      <w:r>
        <w:rPr>
          <w:sz w:val="20"/>
        </w:rPr>
        <w:t>Den zahájení bude potvrzen v Protokolu dle odstavce</w:t>
      </w:r>
      <w:r>
        <w:rPr>
          <w:spacing w:val="-1"/>
          <w:sz w:val="20"/>
        </w:rPr>
        <w:t xml:space="preserve"> </w:t>
      </w:r>
      <w:hyperlink w:anchor="_bookmark3" w:history="1">
        <w:r>
          <w:rPr>
            <w:sz w:val="20"/>
          </w:rPr>
          <w:t>6.2.</w:t>
        </w:r>
      </w:hyperlink>
    </w:p>
    <w:p w14:paraId="0EE30B27" w14:textId="77777777" w:rsidR="006467A6" w:rsidRDefault="006467A6">
      <w:pPr>
        <w:pStyle w:val="Zkladntext"/>
        <w:spacing w:before="8"/>
      </w:pPr>
    </w:p>
    <w:p w14:paraId="372FA0D3" w14:textId="77777777" w:rsidR="006467A6" w:rsidRDefault="00EC298F">
      <w:pPr>
        <w:pStyle w:val="Odstavecseseznamem"/>
        <w:numPr>
          <w:ilvl w:val="1"/>
          <w:numId w:val="4"/>
        </w:numPr>
        <w:tabs>
          <w:tab w:val="left" w:pos="917"/>
        </w:tabs>
        <w:ind w:right="116"/>
        <w:jc w:val="both"/>
        <w:rPr>
          <w:sz w:val="20"/>
        </w:rPr>
      </w:pPr>
      <w:bookmarkStart w:id="168" w:name="27.3_Smlouva_nabývá_platnosti_dnem_podpi"/>
      <w:bookmarkEnd w:id="168"/>
      <w:r>
        <w:rPr>
          <w:sz w:val="20"/>
        </w:rPr>
        <w:t>Smlouva nabývá platnosti dnem podpisu oběma Stranami a účinnosti dnem jejího uveřejnění v registru smluv ve smyslu zákona č. 340/2015 Sb., o registru smluv. Uveřejnění v registru smluv zajistí Klient. Poskytovatel výslovně souhlasí s uveřejněním Smlouvy a údajů v ní uvedených v registru</w:t>
      </w:r>
      <w:r>
        <w:rPr>
          <w:spacing w:val="-2"/>
          <w:sz w:val="20"/>
        </w:rPr>
        <w:t xml:space="preserve"> </w:t>
      </w:r>
      <w:r>
        <w:rPr>
          <w:sz w:val="20"/>
        </w:rPr>
        <w:t>smluv.</w:t>
      </w:r>
    </w:p>
    <w:p w14:paraId="39398755" w14:textId="77777777" w:rsidR="006467A6" w:rsidRDefault="006467A6">
      <w:pPr>
        <w:pStyle w:val="Zkladntext"/>
        <w:rPr>
          <w:sz w:val="21"/>
        </w:rPr>
      </w:pPr>
    </w:p>
    <w:p w14:paraId="6F09A90F" w14:textId="77777777" w:rsidR="006467A6" w:rsidRDefault="00EC298F">
      <w:pPr>
        <w:pStyle w:val="Nadpis1"/>
        <w:numPr>
          <w:ilvl w:val="0"/>
          <w:numId w:val="4"/>
        </w:numPr>
        <w:tabs>
          <w:tab w:val="left" w:pos="916"/>
          <w:tab w:val="left" w:pos="917"/>
        </w:tabs>
        <w:ind w:hanging="721"/>
      </w:pPr>
      <w:bookmarkStart w:id="169" w:name="28._UKONČENÍ_SMLOUVY"/>
      <w:bookmarkEnd w:id="169"/>
      <w:r>
        <w:t>UKONČENÍ</w:t>
      </w:r>
      <w:r>
        <w:rPr>
          <w:spacing w:val="1"/>
        </w:rPr>
        <w:t xml:space="preserve"> </w:t>
      </w:r>
      <w:r>
        <w:t>SMLOUVY</w:t>
      </w:r>
    </w:p>
    <w:p w14:paraId="60A794D7" w14:textId="77777777" w:rsidR="006467A6" w:rsidRDefault="006467A6">
      <w:pPr>
        <w:pStyle w:val="Zkladntext"/>
        <w:spacing w:before="8"/>
        <w:rPr>
          <w:b/>
        </w:rPr>
      </w:pPr>
    </w:p>
    <w:p w14:paraId="1805E7A1" w14:textId="77777777" w:rsidR="006467A6" w:rsidRDefault="00EC298F">
      <w:pPr>
        <w:pStyle w:val="Odstavecseseznamem"/>
        <w:numPr>
          <w:ilvl w:val="1"/>
          <w:numId w:val="4"/>
        </w:numPr>
        <w:tabs>
          <w:tab w:val="left" w:pos="917"/>
        </w:tabs>
        <w:ind w:right="117"/>
        <w:jc w:val="both"/>
        <w:rPr>
          <w:sz w:val="20"/>
        </w:rPr>
      </w:pPr>
      <w:bookmarkStart w:id="170" w:name="28.1_Tato_Smlouva_může_být_vypovězena_kt"/>
      <w:bookmarkEnd w:id="170"/>
      <w:r>
        <w:rPr>
          <w:sz w:val="20"/>
        </w:rPr>
        <w:t>Tato Smlouva může být vypovězena kteroukoli Stranou bez udání důvodu písemným oznámením</w:t>
      </w:r>
      <w:r>
        <w:rPr>
          <w:spacing w:val="-15"/>
          <w:sz w:val="20"/>
        </w:rPr>
        <w:t xml:space="preserve"> </w:t>
      </w:r>
      <w:r>
        <w:rPr>
          <w:sz w:val="20"/>
        </w:rPr>
        <w:t>doručeným</w:t>
      </w:r>
      <w:r>
        <w:rPr>
          <w:spacing w:val="-15"/>
          <w:sz w:val="20"/>
        </w:rPr>
        <w:t xml:space="preserve"> </w:t>
      </w:r>
      <w:r>
        <w:rPr>
          <w:sz w:val="20"/>
        </w:rPr>
        <w:t>druhé</w:t>
      </w:r>
      <w:r>
        <w:rPr>
          <w:spacing w:val="-16"/>
          <w:sz w:val="20"/>
        </w:rPr>
        <w:t xml:space="preserve"> </w:t>
      </w:r>
      <w:r>
        <w:rPr>
          <w:sz w:val="20"/>
        </w:rPr>
        <w:t>Straně</w:t>
      </w:r>
      <w:r>
        <w:rPr>
          <w:spacing w:val="-16"/>
          <w:sz w:val="20"/>
        </w:rPr>
        <w:t xml:space="preserve"> </w:t>
      </w:r>
      <w:r>
        <w:rPr>
          <w:sz w:val="20"/>
        </w:rPr>
        <w:t>s</w:t>
      </w:r>
      <w:r>
        <w:rPr>
          <w:spacing w:val="-4"/>
          <w:sz w:val="20"/>
        </w:rPr>
        <w:t xml:space="preserve"> </w:t>
      </w:r>
      <w:r>
        <w:rPr>
          <w:sz w:val="20"/>
        </w:rPr>
        <w:t>výpovědní</w:t>
      </w:r>
      <w:r>
        <w:rPr>
          <w:spacing w:val="-16"/>
          <w:sz w:val="20"/>
        </w:rPr>
        <w:t xml:space="preserve"> </w:t>
      </w:r>
      <w:r>
        <w:rPr>
          <w:sz w:val="20"/>
        </w:rPr>
        <w:t>dobou;</w:t>
      </w:r>
      <w:r>
        <w:rPr>
          <w:spacing w:val="-17"/>
          <w:sz w:val="20"/>
        </w:rPr>
        <w:t xml:space="preserve"> </w:t>
      </w:r>
      <w:r>
        <w:rPr>
          <w:sz w:val="20"/>
        </w:rPr>
        <w:t>tři</w:t>
      </w:r>
      <w:r>
        <w:rPr>
          <w:spacing w:val="-17"/>
          <w:sz w:val="20"/>
        </w:rPr>
        <w:t xml:space="preserve"> </w:t>
      </w:r>
      <w:r>
        <w:rPr>
          <w:sz w:val="20"/>
        </w:rPr>
        <w:t>(3)</w:t>
      </w:r>
      <w:r>
        <w:rPr>
          <w:spacing w:val="-16"/>
          <w:sz w:val="20"/>
        </w:rPr>
        <w:t xml:space="preserve"> </w:t>
      </w:r>
      <w:r>
        <w:rPr>
          <w:sz w:val="20"/>
        </w:rPr>
        <w:t>měsíce;</w:t>
      </w:r>
      <w:r>
        <w:rPr>
          <w:spacing w:val="-16"/>
          <w:sz w:val="20"/>
        </w:rPr>
        <w:t xml:space="preserve"> </w:t>
      </w:r>
      <w:r>
        <w:rPr>
          <w:sz w:val="20"/>
        </w:rPr>
        <w:t>výpovědní</w:t>
      </w:r>
      <w:r>
        <w:rPr>
          <w:spacing w:val="-17"/>
          <w:sz w:val="20"/>
        </w:rPr>
        <w:t xml:space="preserve"> </w:t>
      </w:r>
      <w:r>
        <w:rPr>
          <w:sz w:val="20"/>
        </w:rPr>
        <w:t>doba</w:t>
      </w:r>
      <w:r>
        <w:rPr>
          <w:spacing w:val="-14"/>
          <w:sz w:val="20"/>
        </w:rPr>
        <w:t xml:space="preserve"> </w:t>
      </w:r>
      <w:r>
        <w:rPr>
          <w:sz w:val="20"/>
        </w:rPr>
        <w:t>počíná běžet v den, kdy bylo písemné oznámení doručeno druhé</w:t>
      </w:r>
      <w:r>
        <w:rPr>
          <w:spacing w:val="-5"/>
          <w:sz w:val="20"/>
        </w:rPr>
        <w:t xml:space="preserve"> </w:t>
      </w:r>
      <w:r>
        <w:rPr>
          <w:sz w:val="20"/>
        </w:rPr>
        <w:t>Straně.</w:t>
      </w:r>
    </w:p>
    <w:p w14:paraId="3593D811" w14:textId="77777777" w:rsidR="006467A6" w:rsidRDefault="006467A6">
      <w:pPr>
        <w:pStyle w:val="Zkladntext"/>
        <w:rPr>
          <w:sz w:val="21"/>
        </w:rPr>
      </w:pPr>
    </w:p>
    <w:p w14:paraId="03D4D015" w14:textId="77777777" w:rsidR="006467A6" w:rsidRDefault="00EC298F">
      <w:pPr>
        <w:pStyle w:val="Odstavecseseznamem"/>
        <w:numPr>
          <w:ilvl w:val="1"/>
          <w:numId w:val="4"/>
        </w:numPr>
        <w:tabs>
          <w:tab w:val="left" w:pos="917"/>
        </w:tabs>
        <w:ind w:right="117"/>
        <w:jc w:val="both"/>
        <w:rPr>
          <w:sz w:val="20"/>
        </w:rPr>
      </w:pPr>
      <w:bookmarkStart w:id="171" w:name="28.2_Tato_Smlouva_může_být_vypovězena_s_"/>
      <w:bookmarkStart w:id="172" w:name="_bookmark13"/>
      <w:bookmarkEnd w:id="171"/>
      <w:bookmarkEnd w:id="172"/>
      <w:r>
        <w:rPr>
          <w:sz w:val="20"/>
        </w:rPr>
        <w:t>Tato Smlouva může být vypovězena s okamžitou účinností písemným oznámením kterékoli Strany pokud (i) je vůči druhé Straně zahájeno insolvenční řízení; nebo (ii) druhá Strana podstatně poruší svou podstatnou povinnost stanovenou v této Smlouvě; (iii) dojde ke změně skutečnosti</w:t>
      </w:r>
      <w:r>
        <w:rPr>
          <w:spacing w:val="-5"/>
          <w:sz w:val="20"/>
        </w:rPr>
        <w:t xml:space="preserve"> </w:t>
      </w:r>
      <w:r>
        <w:rPr>
          <w:sz w:val="20"/>
        </w:rPr>
        <w:t>popsané</w:t>
      </w:r>
      <w:r>
        <w:rPr>
          <w:spacing w:val="-3"/>
          <w:sz w:val="20"/>
        </w:rPr>
        <w:t xml:space="preserve"> </w:t>
      </w:r>
      <w:r>
        <w:rPr>
          <w:sz w:val="20"/>
        </w:rPr>
        <w:t>v</w:t>
      </w:r>
      <w:r>
        <w:rPr>
          <w:spacing w:val="-3"/>
          <w:sz w:val="20"/>
        </w:rPr>
        <w:t xml:space="preserve"> </w:t>
      </w:r>
      <w:r>
        <w:rPr>
          <w:sz w:val="20"/>
        </w:rPr>
        <w:t>Článku</w:t>
      </w:r>
      <w:r>
        <w:rPr>
          <w:spacing w:val="-4"/>
          <w:sz w:val="20"/>
        </w:rPr>
        <w:t xml:space="preserve"> </w:t>
      </w:r>
      <w:hyperlink w:anchor="_bookmark9" w:history="1">
        <w:r>
          <w:rPr>
            <w:sz w:val="20"/>
          </w:rPr>
          <w:t>17.6</w:t>
        </w:r>
        <w:r>
          <w:rPr>
            <w:spacing w:val="-3"/>
            <w:sz w:val="20"/>
          </w:rPr>
          <w:t xml:space="preserve"> </w:t>
        </w:r>
      </w:hyperlink>
      <w:r>
        <w:rPr>
          <w:sz w:val="20"/>
        </w:rPr>
        <w:t>a</w:t>
      </w:r>
      <w:r>
        <w:rPr>
          <w:spacing w:val="-2"/>
          <w:sz w:val="20"/>
        </w:rPr>
        <w:t xml:space="preserve"> </w:t>
      </w:r>
      <w:r>
        <w:rPr>
          <w:sz w:val="20"/>
        </w:rPr>
        <w:t>Strany</w:t>
      </w:r>
      <w:r>
        <w:rPr>
          <w:spacing w:val="-2"/>
          <w:sz w:val="20"/>
        </w:rPr>
        <w:t xml:space="preserve"> </w:t>
      </w:r>
      <w:r>
        <w:rPr>
          <w:sz w:val="20"/>
        </w:rPr>
        <w:t>se</w:t>
      </w:r>
      <w:r>
        <w:rPr>
          <w:spacing w:val="-4"/>
          <w:sz w:val="20"/>
        </w:rPr>
        <w:t xml:space="preserve"> </w:t>
      </w:r>
      <w:r>
        <w:rPr>
          <w:sz w:val="20"/>
        </w:rPr>
        <w:t>v</w:t>
      </w:r>
      <w:r>
        <w:rPr>
          <w:spacing w:val="-2"/>
          <w:sz w:val="20"/>
        </w:rPr>
        <w:t xml:space="preserve"> </w:t>
      </w:r>
      <w:r>
        <w:rPr>
          <w:sz w:val="20"/>
        </w:rPr>
        <w:t>přiměřené</w:t>
      </w:r>
      <w:r>
        <w:rPr>
          <w:spacing w:val="-4"/>
          <w:sz w:val="20"/>
        </w:rPr>
        <w:t xml:space="preserve"> </w:t>
      </w:r>
      <w:r>
        <w:rPr>
          <w:sz w:val="20"/>
        </w:rPr>
        <w:t>době</w:t>
      </w:r>
      <w:r>
        <w:rPr>
          <w:spacing w:val="-3"/>
          <w:sz w:val="20"/>
        </w:rPr>
        <w:t xml:space="preserve"> </w:t>
      </w:r>
      <w:r>
        <w:rPr>
          <w:sz w:val="20"/>
        </w:rPr>
        <w:t>nedohodnou</w:t>
      </w:r>
      <w:r>
        <w:rPr>
          <w:spacing w:val="-2"/>
          <w:sz w:val="20"/>
        </w:rPr>
        <w:t xml:space="preserve"> </w:t>
      </w:r>
      <w:r>
        <w:rPr>
          <w:sz w:val="20"/>
        </w:rPr>
        <w:t>na</w:t>
      </w:r>
      <w:r>
        <w:rPr>
          <w:spacing w:val="-1"/>
          <w:sz w:val="20"/>
        </w:rPr>
        <w:t xml:space="preserve"> </w:t>
      </w:r>
      <w:r>
        <w:rPr>
          <w:sz w:val="20"/>
        </w:rPr>
        <w:t>úpravě</w:t>
      </w:r>
      <w:r>
        <w:rPr>
          <w:spacing w:val="-4"/>
          <w:sz w:val="20"/>
        </w:rPr>
        <w:t xml:space="preserve"> </w:t>
      </w:r>
      <w:r>
        <w:rPr>
          <w:sz w:val="20"/>
        </w:rPr>
        <w:t>výše Poplatků.</w:t>
      </w:r>
    </w:p>
    <w:p w14:paraId="163F692F" w14:textId="77777777" w:rsidR="006467A6" w:rsidRDefault="006467A6">
      <w:pPr>
        <w:pStyle w:val="Zkladntext"/>
        <w:spacing w:before="10"/>
      </w:pPr>
    </w:p>
    <w:p w14:paraId="19B2E25B" w14:textId="77777777" w:rsidR="006467A6" w:rsidRDefault="00EC298F">
      <w:pPr>
        <w:pStyle w:val="Odstavecseseznamem"/>
        <w:numPr>
          <w:ilvl w:val="1"/>
          <w:numId w:val="4"/>
        </w:numPr>
        <w:tabs>
          <w:tab w:val="left" w:pos="916"/>
          <w:tab w:val="left" w:pos="917"/>
        </w:tabs>
        <w:rPr>
          <w:sz w:val="20"/>
        </w:rPr>
      </w:pPr>
      <w:bookmarkStart w:id="173" w:name="28.3_Klient_je_dále_oprávněn_odstoupit_o"/>
      <w:bookmarkEnd w:id="173"/>
      <w:r>
        <w:rPr>
          <w:sz w:val="20"/>
        </w:rPr>
        <w:t>Klient je dále oprávněn odstoupit od této Smlouvy zejména v případě,</w:t>
      </w:r>
      <w:r>
        <w:rPr>
          <w:spacing w:val="-8"/>
          <w:sz w:val="20"/>
        </w:rPr>
        <w:t xml:space="preserve"> </w:t>
      </w:r>
      <w:r>
        <w:rPr>
          <w:sz w:val="20"/>
        </w:rPr>
        <w:t>že:</w:t>
      </w:r>
    </w:p>
    <w:p w14:paraId="7EA26BF6" w14:textId="77777777" w:rsidR="006467A6" w:rsidRDefault="006467A6">
      <w:pPr>
        <w:pStyle w:val="Zkladntext"/>
        <w:spacing w:before="10"/>
      </w:pPr>
    </w:p>
    <w:p w14:paraId="3814B155" w14:textId="77777777" w:rsidR="006467A6" w:rsidRDefault="00EC298F">
      <w:pPr>
        <w:pStyle w:val="Odstavecseseznamem"/>
        <w:numPr>
          <w:ilvl w:val="2"/>
          <w:numId w:val="4"/>
        </w:numPr>
        <w:tabs>
          <w:tab w:val="left" w:pos="1819"/>
        </w:tabs>
        <w:ind w:left="1818" w:right="115"/>
        <w:jc w:val="both"/>
        <w:rPr>
          <w:sz w:val="20"/>
        </w:rPr>
      </w:pPr>
      <w:bookmarkStart w:id="174" w:name="28.3.1_Fáze_0_–_Implementační_studie_-_n"/>
      <w:bookmarkEnd w:id="174"/>
      <w:r>
        <w:rPr>
          <w:sz w:val="20"/>
        </w:rPr>
        <w:t>Fáze</w:t>
      </w:r>
      <w:r>
        <w:rPr>
          <w:spacing w:val="-15"/>
          <w:sz w:val="20"/>
        </w:rPr>
        <w:t xml:space="preserve"> </w:t>
      </w:r>
      <w:r>
        <w:rPr>
          <w:sz w:val="20"/>
        </w:rPr>
        <w:t>0</w:t>
      </w:r>
      <w:r>
        <w:rPr>
          <w:spacing w:val="-14"/>
          <w:sz w:val="20"/>
        </w:rPr>
        <w:t xml:space="preserve"> </w:t>
      </w:r>
      <w:r>
        <w:rPr>
          <w:sz w:val="20"/>
        </w:rPr>
        <w:t>–</w:t>
      </w:r>
      <w:r>
        <w:rPr>
          <w:spacing w:val="-13"/>
          <w:sz w:val="20"/>
        </w:rPr>
        <w:t xml:space="preserve"> </w:t>
      </w:r>
      <w:r>
        <w:rPr>
          <w:sz w:val="20"/>
        </w:rPr>
        <w:t>Implementační</w:t>
      </w:r>
      <w:r>
        <w:rPr>
          <w:spacing w:val="-13"/>
          <w:sz w:val="20"/>
        </w:rPr>
        <w:t xml:space="preserve"> </w:t>
      </w:r>
      <w:r>
        <w:rPr>
          <w:sz w:val="20"/>
        </w:rPr>
        <w:t>studie</w:t>
      </w:r>
      <w:r>
        <w:rPr>
          <w:spacing w:val="-12"/>
          <w:sz w:val="20"/>
        </w:rPr>
        <w:t xml:space="preserve"> </w:t>
      </w:r>
      <w:r>
        <w:rPr>
          <w:sz w:val="20"/>
        </w:rPr>
        <w:t>-</w:t>
      </w:r>
      <w:r>
        <w:rPr>
          <w:spacing w:val="-14"/>
          <w:sz w:val="20"/>
        </w:rPr>
        <w:t xml:space="preserve"> </w:t>
      </w:r>
      <w:r>
        <w:rPr>
          <w:sz w:val="20"/>
        </w:rPr>
        <w:t>nebude</w:t>
      </w:r>
      <w:r>
        <w:rPr>
          <w:spacing w:val="-13"/>
          <w:sz w:val="20"/>
        </w:rPr>
        <w:t xml:space="preserve"> </w:t>
      </w:r>
      <w:r>
        <w:rPr>
          <w:sz w:val="20"/>
        </w:rPr>
        <w:t>akceptována</w:t>
      </w:r>
      <w:r>
        <w:rPr>
          <w:spacing w:val="-12"/>
          <w:sz w:val="20"/>
        </w:rPr>
        <w:t xml:space="preserve"> </w:t>
      </w:r>
      <w:r>
        <w:rPr>
          <w:sz w:val="20"/>
        </w:rPr>
        <w:t>do</w:t>
      </w:r>
      <w:r>
        <w:rPr>
          <w:spacing w:val="-15"/>
          <w:sz w:val="20"/>
        </w:rPr>
        <w:t xml:space="preserve"> </w:t>
      </w:r>
      <w:r>
        <w:rPr>
          <w:sz w:val="20"/>
        </w:rPr>
        <w:t>16</w:t>
      </w:r>
      <w:r>
        <w:rPr>
          <w:spacing w:val="-15"/>
          <w:sz w:val="20"/>
        </w:rPr>
        <w:t xml:space="preserve"> </w:t>
      </w:r>
      <w:r>
        <w:rPr>
          <w:sz w:val="20"/>
        </w:rPr>
        <w:t>týdnů</w:t>
      </w:r>
      <w:r>
        <w:rPr>
          <w:spacing w:val="-13"/>
          <w:sz w:val="20"/>
        </w:rPr>
        <w:t xml:space="preserve"> </w:t>
      </w:r>
      <w:r>
        <w:rPr>
          <w:sz w:val="20"/>
        </w:rPr>
        <w:t>od</w:t>
      </w:r>
      <w:r>
        <w:rPr>
          <w:spacing w:val="-13"/>
          <w:sz w:val="20"/>
        </w:rPr>
        <w:t xml:space="preserve"> </w:t>
      </w:r>
      <w:r>
        <w:rPr>
          <w:sz w:val="20"/>
        </w:rPr>
        <w:t>nabytí</w:t>
      </w:r>
      <w:r>
        <w:rPr>
          <w:spacing w:val="-13"/>
          <w:sz w:val="20"/>
        </w:rPr>
        <w:t xml:space="preserve"> </w:t>
      </w:r>
      <w:r>
        <w:rPr>
          <w:sz w:val="20"/>
        </w:rPr>
        <w:t>účinnosti této Smlouvy;</w:t>
      </w:r>
    </w:p>
    <w:p w14:paraId="0CE3D230" w14:textId="77777777" w:rsidR="006467A6" w:rsidRDefault="006467A6">
      <w:pPr>
        <w:pStyle w:val="Zkladntext"/>
        <w:rPr>
          <w:sz w:val="21"/>
        </w:rPr>
      </w:pPr>
    </w:p>
    <w:p w14:paraId="1B0339C8" w14:textId="77777777" w:rsidR="006467A6" w:rsidRDefault="00EC298F">
      <w:pPr>
        <w:pStyle w:val="Odstavecseseznamem"/>
        <w:numPr>
          <w:ilvl w:val="2"/>
          <w:numId w:val="4"/>
        </w:numPr>
        <w:tabs>
          <w:tab w:val="left" w:pos="1818"/>
          <w:tab w:val="left" w:pos="1819"/>
        </w:tabs>
        <w:ind w:left="1818"/>
        <w:rPr>
          <w:sz w:val="20"/>
        </w:rPr>
      </w:pPr>
      <w:bookmarkStart w:id="175" w:name="28.3.2_Fáze_1_–_Implementace_-_nebude_ak"/>
      <w:bookmarkEnd w:id="175"/>
      <w:r>
        <w:rPr>
          <w:sz w:val="20"/>
        </w:rPr>
        <w:t>Fáze 1 – Implementace - nebude akceptována do 12 týdnů od akceptace Fáze</w:t>
      </w:r>
      <w:r>
        <w:rPr>
          <w:spacing w:val="-28"/>
          <w:sz w:val="20"/>
        </w:rPr>
        <w:t xml:space="preserve"> </w:t>
      </w:r>
      <w:r>
        <w:rPr>
          <w:sz w:val="20"/>
        </w:rPr>
        <w:t>0;</w:t>
      </w:r>
    </w:p>
    <w:p w14:paraId="65CC65ED" w14:textId="77777777" w:rsidR="006467A6" w:rsidRDefault="006467A6">
      <w:pPr>
        <w:pStyle w:val="Zkladntext"/>
        <w:spacing w:before="10"/>
      </w:pPr>
    </w:p>
    <w:p w14:paraId="6D6F1EBE" w14:textId="77777777" w:rsidR="006467A6" w:rsidRDefault="00EC298F">
      <w:pPr>
        <w:pStyle w:val="Odstavecseseznamem"/>
        <w:numPr>
          <w:ilvl w:val="2"/>
          <w:numId w:val="4"/>
        </w:numPr>
        <w:tabs>
          <w:tab w:val="left" w:pos="1818"/>
          <w:tab w:val="left" w:pos="1819"/>
        </w:tabs>
        <w:ind w:left="1818" w:hanging="904"/>
        <w:rPr>
          <w:sz w:val="20"/>
        </w:rPr>
      </w:pPr>
      <w:bookmarkStart w:id="176" w:name="28.3.3_Fáze_2_–_Zkušební_provoz_-_nebude"/>
      <w:bookmarkEnd w:id="176"/>
      <w:r>
        <w:rPr>
          <w:sz w:val="20"/>
        </w:rPr>
        <w:t>Fáze 2 – Zkušební provoz - nebude akceptována do 12 týdnů od akceptace Fáze</w:t>
      </w:r>
      <w:r>
        <w:rPr>
          <w:spacing w:val="-32"/>
          <w:sz w:val="20"/>
        </w:rPr>
        <w:t xml:space="preserve"> </w:t>
      </w:r>
      <w:r>
        <w:rPr>
          <w:sz w:val="20"/>
        </w:rPr>
        <w:t>1;</w:t>
      </w:r>
    </w:p>
    <w:p w14:paraId="5AFB6392" w14:textId="77777777" w:rsidR="006467A6" w:rsidRDefault="006467A6">
      <w:pPr>
        <w:pStyle w:val="Zkladntext"/>
        <w:spacing w:before="8"/>
      </w:pPr>
    </w:p>
    <w:p w14:paraId="7927BE50" w14:textId="77777777" w:rsidR="006467A6" w:rsidRDefault="00EC298F">
      <w:pPr>
        <w:pStyle w:val="Odstavecseseznamem"/>
        <w:numPr>
          <w:ilvl w:val="2"/>
          <w:numId w:val="4"/>
        </w:numPr>
        <w:tabs>
          <w:tab w:val="left" w:pos="1819"/>
        </w:tabs>
        <w:ind w:left="1818" w:right="117"/>
        <w:jc w:val="both"/>
        <w:rPr>
          <w:sz w:val="20"/>
        </w:rPr>
      </w:pPr>
      <w:bookmarkStart w:id="177" w:name="28.3.4_Poskytovatel_písemně_oznámí_Klien"/>
      <w:bookmarkEnd w:id="177"/>
      <w:r>
        <w:rPr>
          <w:sz w:val="20"/>
        </w:rPr>
        <w:t>Poskytovatel písemně oznámí Klientovi, že není schopen plnit své závazky ze Smlouvy;</w:t>
      </w:r>
    </w:p>
    <w:p w14:paraId="04BD00F2" w14:textId="77777777" w:rsidR="006467A6" w:rsidRDefault="006467A6">
      <w:pPr>
        <w:pStyle w:val="Zkladntext"/>
        <w:spacing w:before="11"/>
      </w:pPr>
    </w:p>
    <w:p w14:paraId="61D9FD62" w14:textId="77777777" w:rsidR="006467A6" w:rsidRDefault="00EC298F">
      <w:pPr>
        <w:pStyle w:val="Odstavecseseznamem"/>
        <w:numPr>
          <w:ilvl w:val="2"/>
          <w:numId w:val="4"/>
        </w:numPr>
        <w:tabs>
          <w:tab w:val="left" w:pos="1819"/>
        </w:tabs>
        <w:ind w:left="1818" w:right="118"/>
        <w:jc w:val="both"/>
        <w:rPr>
          <w:sz w:val="20"/>
        </w:rPr>
      </w:pPr>
      <w:bookmarkStart w:id="178" w:name="28.3.5_Poskytovatel_podá_insolvenční_náv"/>
      <w:bookmarkEnd w:id="178"/>
      <w:r>
        <w:rPr>
          <w:sz w:val="20"/>
        </w:rPr>
        <w:t>Poskytovatel podá insolvenční návrh jako dlužník ve smyslu § 98 Insolvenčního zákona,</w:t>
      </w:r>
      <w:r>
        <w:rPr>
          <w:spacing w:val="-11"/>
          <w:sz w:val="20"/>
        </w:rPr>
        <w:t xml:space="preserve"> </w:t>
      </w:r>
      <w:r>
        <w:rPr>
          <w:sz w:val="20"/>
        </w:rPr>
        <w:t>nebo</w:t>
      </w:r>
      <w:r>
        <w:rPr>
          <w:spacing w:val="-8"/>
          <w:sz w:val="20"/>
        </w:rPr>
        <w:t xml:space="preserve"> </w:t>
      </w:r>
      <w:r>
        <w:rPr>
          <w:sz w:val="20"/>
        </w:rPr>
        <w:t>insolvenční</w:t>
      </w:r>
      <w:r>
        <w:rPr>
          <w:spacing w:val="-7"/>
          <w:sz w:val="20"/>
        </w:rPr>
        <w:t xml:space="preserve"> </w:t>
      </w:r>
      <w:r>
        <w:rPr>
          <w:sz w:val="20"/>
        </w:rPr>
        <w:t>soud</w:t>
      </w:r>
      <w:r>
        <w:rPr>
          <w:spacing w:val="-9"/>
          <w:sz w:val="20"/>
        </w:rPr>
        <w:t xml:space="preserve"> </w:t>
      </w:r>
      <w:r>
        <w:rPr>
          <w:sz w:val="20"/>
        </w:rPr>
        <w:t>nerozhodne</w:t>
      </w:r>
      <w:r>
        <w:rPr>
          <w:spacing w:val="-8"/>
          <w:sz w:val="20"/>
        </w:rPr>
        <w:t xml:space="preserve"> </w:t>
      </w:r>
      <w:r>
        <w:rPr>
          <w:sz w:val="20"/>
        </w:rPr>
        <w:t>o</w:t>
      </w:r>
      <w:r>
        <w:rPr>
          <w:spacing w:val="-8"/>
          <w:sz w:val="20"/>
        </w:rPr>
        <w:t xml:space="preserve"> </w:t>
      </w:r>
      <w:r>
        <w:rPr>
          <w:sz w:val="20"/>
        </w:rPr>
        <w:t>insolvenčním</w:t>
      </w:r>
      <w:r>
        <w:rPr>
          <w:spacing w:val="-10"/>
          <w:sz w:val="20"/>
        </w:rPr>
        <w:t xml:space="preserve"> </w:t>
      </w:r>
      <w:r>
        <w:rPr>
          <w:sz w:val="20"/>
        </w:rPr>
        <w:t>návrhu</w:t>
      </w:r>
      <w:r>
        <w:rPr>
          <w:spacing w:val="-11"/>
          <w:sz w:val="20"/>
        </w:rPr>
        <w:t xml:space="preserve"> </w:t>
      </w:r>
      <w:r>
        <w:rPr>
          <w:sz w:val="20"/>
        </w:rPr>
        <w:t>na</w:t>
      </w:r>
      <w:r>
        <w:rPr>
          <w:spacing w:val="-6"/>
          <w:sz w:val="20"/>
        </w:rPr>
        <w:t xml:space="preserve"> </w:t>
      </w:r>
      <w:r>
        <w:rPr>
          <w:sz w:val="20"/>
        </w:rPr>
        <w:t>Poskytovatele do šesti (6) měsíců od zahájení insolvenčního řízení, nebo insolvenční soud vydá rozhodnutí o úpadku Poskytovatele ve smyslu § 136 Insolvenčního</w:t>
      </w:r>
      <w:r>
        <w:rPr>
          <w:spacing w:val="-12"/>
          <w:sz w:val="20"/>
        </w:rPr>
        <w:t xml:space="preserve"> </w:t>
      </w:r>
      <w:r>
        <w:rPr>
          <w:sz w:val="20"/>
        </w:rPr>
        <w:t>zákona;</w:t>
      </w:r>
    </w:p>
    <w:p w14:paraId="02DA7EA8" w14:textId="77777777" w:rsidR="006467A6" w:rsidRDefault="006467A6">
      <w:pPr>
        <w:pStyle w:val="Zkladntext"/>
        <w:spacing w:before="9"/>
      </w:pPr>
    </w:p>
    <w:p w14:paraId="1339B5A5" w14:textId="77777777" w:rsidR="006467A6" w:rsidRDefault="00EC298F">
      <w:pPr>
        <w:pStyle w:val="Odstavecseseznamem"/>
        <w:numPr>
          <w:ilvl w:val="2"/>
          <w:numId w:val="4"/>
        </w:numPr>
        <w:tabs>
          <w:tab w:val="left" w:pos="1818"/>
        </w:tabs>
        <w:ind w:right="116"/>
        <w:jc w:val="both"/>
        <w:rPr>
          <w:sz w:val="20"/>
        </w:rPr>
      </w:pPr>
      <w:bookmarkStart w:id="179" w:name="28.3.6_je_přijato_rozhodnutí_o_povinném_"/>
      <w:bookmarkEnd w:id="179"/>
      <w:r>
        <w:rPr>
          <w:sz w:val="20"/>
        </w:rPr>
        <w:t>je přijato rozhodnutí o povinném nebo dobrovolném zrušení Poskytovatele (vyjma případů sloučení nebo</w:t>
      </w:r>
      <w:r>
        <w:rPr>
          <w:spacing w:val="-2"/>
          <w:sz w:val="20"/>
        </w:rPr>
        <w:t xml:space="preserve"> </w:t>
      </w:r>
      <w:r>
        <w:rPr>
          <w:sz w:val="20"/>
        </w:rPr>
        <w:t>splynutí);</w:t>
      </w:r>
    </w:p>
    <w:p w14:paraId="27FA40C7" w14:textId="77777777" w:rsidR="006467A6" w:rsidRDefault="006467A6">
      <w:pPr>
        <w:pStyle w:val="Zkladntext"/>
        <w:rPr>
          <w:sz w:val="21"/>
        </w:rPr>
      </w:pPr>
    </w:p>
    <w:p w14:paraId="4693E7DC" w14:textId="77777777" w:rsidR="006467A6" w:rsidRDefault="00EC298F">
      <w:pPr>
        <w:pStyle w:val="Odstavecseseznamem"/>
        <w:numPr>
          <w:ilvl w:val="2"/>
          <w:numId w:val="4"/>
        </w:numPr>
        <w:tabs>
          <w:tab w:val="left" w:pos="1818"/>
        </w:tabs>
        <w:ind w:right="117"/>
        <w:jc w:val="both"/>
        <w:rPr>
          <w:sz w:val="20"/>
        </w:rPr>
      </w:pPr>
      <w:bookmarkStart w:id="180" w:name="28.3.7_Poskytovatel_je_nebo_se_v_průběhu"/>
      <w:bookmarkEnd w:id="180"/>
      <w:r>
        <w:rPr>
          <w:sz w:val="20"/>
        </w:rPr>
        <w:t>Poskytovatel je nebo se v průběhu účinnosti Smlouvy stane osobou, na kterou se vztahuje zákaz zadání veřejné zakázky dle § 48a</w:t>
      </w:r>
      <w:r>
        <w:rPr>
          <w:spacing w:val="-5"/>
          <w:sz w:val="20"/>
        </w:rPr>
        <w:t xml:space="preserve"> </w:t>
      </w:r>
      <w:r>
        <w:rPr>
          <w:sz w:val="20"/>
        </w:rPr>
        <w:t>ZZVZ.</w:t>
      </w:r>
    </w:p>
    <w:p w14:paraId="3332CD65" w14:textId="77777777" w:rsidR="006467A6" w:rsidRDefault="006467A6">
      <w:pPr>
        <w:pStyle w:val="Zkladntext"/>
        <w:spacing w:before="8"/>
      </w:pPr>
    </w:p>
    <w:p w14:paraId="3EFE79CD" w14:textId="77777777" w:rsidR="006467A6" w:rsidRDefault="00EC298F">
      <w:pPr>
        <w:pStyle w:val="Odstavecseseznamem"/>
        <w:numPr>
          <w:ilvl w:val="1"/>
          <w:numId w:val="4"/>
        </w:numPr>
        <w:tabs>
          <w:tab w:val="left" w:pos="916"/>
        </w:tabs>
        <w:ind w:left="915" w:right="118" w:hanging="720"/>
        <w:jc w:val="both"/>
        <w:rPr>
          <w:sz w:val="20"/>
        </w:rPr>
      </w:pPr>
      <w:bookmarkStart w:id="181" w:name="28.4_V_případě_ukončení_této_Smlouvy_zan"/>
      <w:bookmarkEnd w:id="181"/>
      <w:r>
        <w:rPr>
          <w:sz w:val="20"/>
        </w:rPr>
        <w:t xml:space="preserve">V případě ukončení této Smlouvy zanikají práva a povinnosti každé Strany, včetně práv a povinností vyplývajících ze Smlouvy, okamžitě po ukončení Smlouvy, avšak ukončením Smlouvy nejsou dotčena práva a povinnosti Strany vzniklé ke dni ukončení Smlouvy, ani ustanovení Článků </w:t>
      </w:r>
      <w:hyperlink w:anchor="_bookmark0" w:history="1">
        <w:r>
          <w:rPr>
            <w:sz w:val="20"/>
          </w:rPr>
          <w:t xml:space="preserve">1, </w:t>
        </w:r>
      </w:hyperlink>
      <w:hyperlink w:anchor="_bookmark6" w:history="1">
        <w:r>
          <w:rPr>
            <w:sz w:val="20"/>
          </w:rPr>
          <w:t xml:space="preserve">16 </w:t>
        </w:r>
      </w:hyperlink>
      <w:r>
        <w:rPr>
          <w:sz w:val="20"/>
        </w:rPr>
        <w:t xml:space="preserve">až </w:t>
      </w:r>
      <w:hyperlink w:anchor="_bookmark14" w:history="1">
        <w:r>
          <w:rPr>
            <w:sz w:val="20"/>
          </w:rPr>
          <w:t xml:space="preserve">32 </w:t>
        </w:r>
      </w:hyperlink>
      <w:r>
        <w:rPr>
          <w:sz w:val="20"/>
        </w:rPr>
        <w:t>této</w:t>
      </w:r>
      <w:r>
        <w:rPr>
          <w:spacing w:val="-1"/>
          <w:sz w:val="20"/>
        </w:rPr>
        <w:t xml:space="preserve"> </w:t>
      </w:r>
      <w:r>
        <w:rPr>
          <w:sz w:val="20"/>
        </w:rPr>
        <w:t>Smlouvy.</w:t>
      </w:r>
    </w:p>
    <w:p w14:paraId="43938CB5" w14:textId="77777777" w:rsidR="006467A6" w:rsidRDefault="006467A6">
      <w:pPr>
        <w:pStyle w:val="Zkladntext"/>
        <w:rPr>
          <w:sz w:val="21"/>
        </w:rPr>
      </w:pPr>
    </w:p>
    <w:p w14:paraId="0E89D06D" w14:textId="77777777" w:rsidR="006467A6" w:rsidRDefault="00EC298F">
      <w:pPr>
        <w:pStyle w:val="Odstavecseseznamem"/>
        <w:numPr>
          <w:ilvl w:val="1"/>
          <w:numId w:val="4"/>
        </w:numPr>
        <w:tabs>
          <w:tab w:val="left" w:pos="916"/>
        </w:tabs>
        <w:spacing w:before="1"/>
        <w:ind w:left="915" w:right="118" w:hanging="720"/>
        <w:jc w:val="both"/>
        <w:rPr>
          <w:sz w:val="20"/>
        </w:rPr>
      </w:pPr>
      <w:bookmarkStart w:id="182" w:name="28.5_V_případě_zániku_smluvního_vztahu_n"/>
      <w:bookmarkEnd w:id="182"/>
      <w:r>
        <w:rPr>
          <w:sz w:val="20"/>
        </w:rPr>
        <w:t>V</w:t>
      </w:r>
      <w:r>
        <w:rPr>
          <w:spacing w:val="-14"/>
          <w:sz w:val="20"/>
        </w:rPr>
        <w:t xml:space="preserve"> </w:t>
      </w:r>
      <w:r>
        <w:rPr>
          <w:sz w:val="20"/>
        </w:rPr>
        <w:t>případě</w:t>
      </w:r>
      <w:r>
        <w:rPr>
          <w:spacing w:val="-15"/>
          <w:sz w:val="20"/>
        </w:rPr>
        <w:t xml:space="preserve"> </w:t>
      </w:r>
      <w:r>
        <w:rPr>
          <w:sz w:val="20"/>
        </w:rPr>
        <w:t>zániku</w:t>
      </w:r>
      <w:r>
        <w:rPr>
          <w:spacing w:val="-13"/>
          <w:sz w:val="20"/>
        </w:rPr>
        <w:t xml:space="preserve"> </w:t>
      </w:r>
      <w:r>
        <w:rPr>
          <w:sz w:val="20"/>
        </w:rPr>
        <w:t>smluvního</w:t>
      </w:r>
      <w:r>
        <w:rPr>
          <w:spacing w:val="-14"/>
          <w:sz w:val="20"/>
        </w:rPr>
        <w:t xml:space="preserve"> </w:t>
      </w:r>
      <w:r>
        <w:rPr>
          <w:sz w:val="20"/>
        </w:rPr>
        <w:t>vztahu</w:t>
      </w:r>
      <w:r>
        <w:rPr>
          <w:spacing w:val="-13"/>
          <w:sz w:val="20"/>
        </w:rPr>
        <w:t xml:space="preserve"> </w:t>
      </w:r>
      <w:r>
        <w:rPr>
          <w:sz w:val="20"/>
        </w:rPr>
        <w:t>nesmí</w:t>
      </w:r>
      <w:r>
        <w:rPr>
          <w:spacing w:val="-13"/>
          <w:sz w:val="20"/>
        </w:rPr>
        <w:t xml:space="preserve"> </w:t>
      </w:r>
      <w:r>
        <w:rPr>
          <w:sz w:val="20"/>
        </w:rPr>
        <w:t>Poskytovatel</w:t>
      </w:r>
      <w:r>
        <w:rPr>
          <w:spacing w:val="-15"/>
          <w:sz w:val="20"/>
        </w:rPr>
        <w:t xml:space="preserve"> </w:t>
      </w:r>
      <w:r>
        <w:rPr>
          <w:sz w:val="20"/>
        </w:rPr>
        <w:t>nadále</w:t>
      </w:r>
      <w:r>
        <w:rPr>
          <w:spacing w:val="-13"/>
          <w:sz w:val="20"/>
        </w:rPr>
        <w:t xml:space="preserve"> </w:t>
      </w:r>
      <w:r>
        <w:rPr>
          <w:sz w:val="20"/>
        </w:rPr>
        <w:t>užívat</w:t>
      </w:r>
      <w:r>
        <w:rPr>
          <w:spacing w:val="-13"/>
          <w:sz w:val="20"/>
        </w:rPr>
        <w:t xml:space="preserve"> </w:t>
      </w:r>
      <w:r>
        <w:rPr>
          <w:sz w:val="20"/>
        </w:rPr>
        <w:t>a</w:t>
      </w:r>
      <w:r>
        <w:rPr>
          <w:spacing w:val="-13"/>
          <w:sz w:val="20"/>
        </w:rPr>
        <w:t xml:space="preserve"> </w:t>
      </w:r>
      <w:r>
        <w:rPr>
          <w:sz w:val="20"/>
        </w:rPr>
        <w:t>musí</w:t>
      </w:r>
      <w:r>
        <w:rPr>
          <w:spacing w:val="-16"/>
          <w:sz w:val="20"/>
        </w:rPr>
        <w:t xml:space="preserve"> </w:t>
      </w:r>
      <w:r>
        <w:rPr>
          <w:sz w:val="20"/>
        </w:rPr>
        <w:t>dle</w:t>
      </w:r>
      <w:r>
        <w:rPr>
          <w:spacing w:val="-13"/>
          <w:sz w:val="20"/>
        </w:rPr>
        <w:t xml:space="preserve"> </w:t>
      </w:r>
      <w:r>
        <w:rPr>
          <w:sz w:val="20"/>
        </w:rPr>
        <w:t>pokynů</w:t>
      </w:r>
      <w:r>
        <w:rPr>
          <w:spacing w:val="-14"/>
          <w:sz w:val="20"/>
        </w:rPr>
        <w:t xml:space="preserve"> </w:t>
      </w:r>
      <w:r>
        <w:rPr>
          <w:sz w:val="20"/>
        </w:rPr>
        <w:t>Klienta zlikvidovat</w:t>
      </w:r>
      <w:r>
        <w:rPr>
          <w:spacing w:val="-15"/>
          <w:sz w:val="20"/>
        </w:rPr>
        <w:t xml:space="preserve"> </w:t>
      </w:r>
      <w:r>
        <w:rPr>
          <w:sz w:val="20"/>
        </w:rPr>
        <w:t>nebo</w:t>
      </w:r>
      <w:r>
        <w:rPr>
          <w:spacing w:val="-15"/>
          <w:sz w:val="20"/>
        </w:rPr>
        <w:t xml:space="preserve"> </w:t>
      </w:r>
      <w:r>
        <w:rPr>
          <w:sz w:val="20"/>
        </w:rPr>
        <w:t>Klientovi</w:t>
      </w:r>
      <w:r>
        <w:rPr>
          <w:spacing w:val="-17"/>
          <w:sz w:val="20"/>
        </w:rPr>
        <w:t xml:space="preserve"> </w:t>
      </w:r>
      <w:r>
        <w:rPr>
          <w:sz w:val="20"/>
        </w:rPr>
        <w:t>vrátit</w:t>
      </w:r>
      <w:r>
        <w:rPr>
          <w:spacing w:val="-16"/>
          <w:sz w:val="20"/>
        </w:rPr>
        <w:t xml:space="preserve"> </w:t>
      </w:r>
      <w:r>
        <w:rPr>
          <w:sz w:val="20"/>
        </w:rPr>
        <w:t>veškeré</w:t>
      </w:r>
      <w:r>
        <w:rPr>
          <w:spacing w:val="-16"/>
          <w:sz w:val="20"/>
        </w:rPr>
        <w:t xml:space="preserve"> </w:t>
      </w:r>
      <w:r>
        <w:rPr>
          <w:sz w:val="20"/>
        </w:rPr>
        <w:t>přihlašovací</w:t>
      </w:r>
      <w:r>
        <w:rPr>
          <w:spacing w:val="-16"/>
          <w:sz w:val="20"/>
        </w:rPr>
        <w:t xml:space="preserve"> </w:t>
      </w:r>
      <w:r>
        <w:rPr>
          <w:sz w:val="20"/>
        </w:rPr>
        <w:t>údaje</w:t>
      </w:r>
      <w:r>
        <w:rPr>
          <w:spacing w:val="-16"/>
          <w:sz w:val="20"/>
        </w:rPr>
        <w:t xml:space="preserve"> </w:t>
      </w:r>
      <w:r>
        <w:rPr>
          <w:sz w:val="20"/>
        </w:rPr>
        <w:t>do</w:t>
      </w:r>
      <w:r>
        <w:rPr>
          <w:spacing w:val="-16"/>
          <w:sz w:val="20"/>
        </w:rPr>
        <w:t xml:space="preserve"> </w:t>
      </w:r>
      <w:r>
        <w:rPr>
          <w:sz w:val="20"/>
        </w:rPr>
        <w:t>IT</w:t>
      </w:r>
      <w:r>
        <w:rPr>
          <w:spacing w:val="-15"/>
          <w:sz w:val="20"/>
        </w:rPr>
        <w:t xml:space="preserve"> </w:t>
      </w:r>
      <w:r>
        <w:rPr>
          <w:sz w:val="20"/>
        </w:rPr>
        <w:t>prostředí</w:t>
      </w:r>
      <w:r>
        <w:rPr>
          <w:spacing w:val="-16"/>
          <w:sz w:val="20"/>
        </w:rPr>
        <w:t xml:space="preserve"> </w:t>
      </w:r>
      <w:r>
        <w:rPr>
          <w:sz w:val="20"/>
        </w:rPr>
        <w:t>a</w:t>
      </w:r>
      <w:r>
        <w:rPr>
          <w:spacing w:val="-15"/>
          <w:sz w:val="20"/>
        </w:rPr>
        <w:t xml:space="preserve"> </w:t>
      </w:r>
      <w:r>
        <w:rPr>
          <w:sz w:val="20"/>
        </w:rPr>
        <w:t>jakékoliv</w:t>
      </w:r>
      <w:r>
        <w:rPr>
          <w:spacing w:val="-15"/>
          <w:sz w:val="20"/>
        </w:rPr>
        <w:t xml:space="preserve"> </w:t>
      </w:r>
      <w:r>
        <w:rPr>
          <w:sz w:val="20"/>
        </w:rPr>
        <w:t>další</w:t>
      </w:r>
      <w:r>
        <w:rPr>
          <w:spacing w:val="-16"/>
          <w:sz w:val="20"/>
        </w:rPr>
        <w:t xml:space="preserve"> </w:t>
      </w:r>
      <w:r>
        <w:rPr>
          <w:sz w:val="20"/>
        </w:rPr>
        <w:t>údaje obdobného typu, včetně osobních údajů. Ostatní bude řešeno v rámci Exit plánu, který bude součástí Implementační</w:t>
      </w:r>
      <w:r>
        <w:rPr>
          <w:spacing w:val="-3"/>
          <w:sz w:val="20"/>
        </w:rPr>
        <w:t xml:space="preserve"> </w:t>
      </w:r>
      <w:r>
        <w:rPr>
          <w:sz w:val="20"/>
        </w:rPr>
        <w:t>studie.</w:t>
      </w:r>
    </w:p>
    <w:p w14:paraId="580DA2D0" w14:textId="77777777" w:rsidR="006467A6" w:rsidRDefault="006467A6">
      <w:pPr>
        <w:pStyle w:val="Zkladntext"/>
        <w:spacing w:before="9"/>
      </w:pPr>
    </w:p>
    <w:p w14:paraId="1E2BEEC4" w14:textId="77777777" w:rsidR="006467A6" w:rsidRDefault="00EC298F">
      <w:pPr>
        <w:pStyle w:val="Nadpis1"/>
        <w:numPr>
          <w:ilvl w:val="0"/>
          <w:numId w:val="4"/>
        </w:numPr>
        <w:tabs>
          <w:tab w:val="left" w:pos="915"/>
          <w:tab w:val="left" w:pos="916"/>
        </w:tabs>
        <w:ind w:left="915" w:hanging="721"/>
      </w:pPr>
      <w:bookmarkStart w:id="183" w:name="29._ZÁVAZEK_VSTŘÍCNOSTI"/>
      <w:bookmarkEnd w:id="183"/>
      <w:r>
        <w:t>ZÁVAZEK</w:t>
      </w:r>
      <w:r>
        <w:rPr>
          <w:spacing w:val="-2"/>
        </w:rPr>
        <w:t xml:space="preserve"> </w:t>
      </w:r>
      <w:r>
        <w:t>VSTŘÍCNOSTI</w:t>
      </w:r>
    </w:p>
    <w:p w14:paraId="16738995" w14:textId="77777777" w:rsidR="006467A6" w:rsidRDefault="006467A6">
      <w:pPr>
        <w:sectPr w:rsidR="006467A6">
          <w:pgSz w:w="11910" w:h="16840"/>
          <w:pgMar w:top="1320" w:right="1300" w:bottom="920" w:left="1220" w:header="0" w:footer="732" w:gutter="0"/>
          <w:cols w:space="708"/>
        </w:sectPr>
      </w:pPr>
    </w:p>
    <w:p w14:paraId="6971CB54" w14:textId="77777777" w:rsidR="006467A6" w:rsidRDefault="00EC298F">
      <w:pPr>
        <w:pStyle w:val="Odstavecseseznamem"/>
        <w:numPr>
          <w:ilvl w:val="1"/>
          <w:numId w:val="4"/>
        </w:numPr>
        <w:tabs>
          <w:tab w:val="left" w:pos="917"/>
        </w:tabs>
        <w:spacing w:before="77"/>
        <w:ind w:right="120"/>
        <w:jc w:val="both"/>
        <w:rPr>
          <w:sz w:val="20"/>
        </w:rPr>
      </w:pPr>
      <w:bookmarkStart w:id="184" w:name="29.1_Strany_povedou_vstřícná_jednání_v_p"/>
      <w:bookmarkEnd w:id="184"/>
      <w:r>
        <w:rPr>
          <w:sz w:val="20"/>
        </w:rPr>
        <w:lastRenderedPageBreak/>
        <w:t>Strany</w:t>
      </w:r>
      <w:r>
        <w:rPr>
          <w:spacing w:val="-11"/>
          <w:sz w:val="20"/>
        </w:rPr>
        <w:t xml:space="preserve"> </w:t>
      </w:r>
      <w:r>
        <w:rPr>
          <w:sz w:val="20"/>
        </w:rPr>
        <w:t>povedou</w:t>
      </w:r>
      <w:r>
        <w:rPr>
          <w:spacing w:val="-11"/>
          <w:sz w:val="20"/>
        </w:rPr>
        <w:t xml:space="preserve"> </w:t>
      </w:r>
      <w:r>
        <w:rPr>
          <w:sz w:val="20"/>
        </w:rPr>
        <w:t>vstřícná</w:t>
      </w:r>
      <w:r>
        <w:rPr>
          <w:spacing w:val="-15"/>
          <w:sz w:val="20"/>
        </w:rPr>
        <w:t xml:space="preserve"> </w:t>
      </w:r>
      <w:r>
        <w:rPr>
          <w:sz w:val="20"/>
        </w:rPr>
        <w:t>jednání</w:t>
      </w:r>
      <w:r>
        <w:rPr>
          <w:spacing w:val="-11"/>
          <w:sz w:val="20"/>
        </w:rPr>
        <w:t xml:space="preserve"> </w:t>
      </w:r>
      <w:r>
        <w:rPr>
          <w:sz w:val="20"/>
        </w:rPr>
        <w:t>v</w:t>
      </w:r>
      <w:r>
        <w:rPr>
          <w:spacing w:val="-13"/>
          <w:sz w:val="20"/>
        </w:rPr>
        <w:t xml:space="preserve"> </w:t>
      </w:r>
      <w:r>
        <w:rPr>
          <w:sz w:val="20"/>
        </w:rPr>
        <w:t>přiměřeném</w:t>
      </w:r>
      <w:r>
        <w:rPr>
          <w:spacing w:val="-11"/>
          <w:sz w:val="20"/>
        </w:rPr>
        <w:t xml:space="preserve"> </w:t>
      </w:r>
      <w:r>
        <w:rPr>
          <w:sz w:val="20"/>
        </w:rPr>
        <w:t>rozsahu</w:t>
      </w:r>
      <w:r>
        <w:rPr>
          <w:spacing w:val="-10"/>
          <w:sz w:val="20"/>
        </w:rPr>
        <w:t xml:space="preserve"> </w:t>
      </w:r>
      <w:r>
        <w:rPr>
          <w:sz w:val="20"/>
        </w:rPr>
        <w:t>při</w:t>
      </w:r>
      <w:r>
        <w:rPr>
          <w:spacing w:val="-15"/>
          <w:sz w:val="20"/>
        </w:rPr>
        <w:t xml:space="preserve"> </w:t>
      </w:r>
      <w:r>
        <w:rPr>
          <w:sz w:val="20"/>
        </w:rPr>
        <w:t>řešení</w:t>
      </w:r>
      <w:r>
        <w:rPr>
          <w:spacing w:val="-11"/>
          <w:sz w:val="20"/>
        </w:rPr>
        <w:t xml:space="preserve"> </w:t>
      </w:r>
      <w:r>
        <w:rPr>
          <w:sz w:val="20"/>
        </w:rPr>
        <w:t>případných</w:t>
      </w:r>
      <w:r>
        <w:rPr>
          <w:spacing w:val="-14"/>
          <w:sz w:val="20"/>
        </w:rPr>
        <w:t xml:space="preserve"> </w:t>
      </w:r>
      <w:r>
        <w:rPr>
          <w:sz w:val="20"/>
        </w:rPr>
        <w:t>sporných</w:t>
      </w:r>
      <w:r>
        <w:rPr>
          <w:spacing w:val="-15"/>
          <w:sz w:val="20"/>
        </w:rPr>
        <w:t xml:space="preserve"> </w:t>
      </w:r>
      <w:r>
        <w:rPr>
          <w:sz w:val="20"/>
        </w:rPr>
        <w:t>případů a při stanovení náhradních termínů. Do nalezení shody se nestaví</w:t>
      </w:r>
      <w:r>
        <w:rPr>
          <w:spacing w:val="-11"/>
          <w:sz w:val="20"/>
        </w:rPr>
        <w:t xml:space="preserve"> </w:t>
      </w:r>
      <w:r>
        <w:rPr>
          <w:sz w:val="20"/>
        </w:rPr>
        <w:t>termíny.</w:t>
      </w:r>
    </w:p>
    <w:p w14:paraId="4D924A2E" w14:textId="77777777" w:rsidR="006467A6" w:rsidRDefault="006467A6">
      <w:pPr>
        <w:pStyle w:val="Zkladntext"/>
        <w:spacing w:before="11"/>
      </w:pPr>
    </w:p>
    <w:p w14:paraId="00349970" w14:textId="77777777" w:rsidR="006467A6" w:rsidRDefault="00EC298F">
      <w:pPr>
        <w:pStyle w:val="Nadpis1"/>
        <w:numPr>
          <w:ilvl w:val="0"/>
          <w:numId w:val="4"/>
        </w:numPr>
        <w:tabs>
          <w:tab w:val="left" w:pos="916"/>
          <w:tab w:val="left" w:pos="917"/>
        </w:tabs>
        <w:ind w:hanging="721"/>
      </w:pPr>
      <w:bookmarkStart w:id="185" w:name="30._JAZYK_A_POČET_VYHOTOVENÍ"/>
      <w:bookmarkEnd w:id="185"/>
      <w:r>
        <w:t>JAZYK A POČET</w:t>
      </w:r>
      <w:r>
        <w:rPr>
          <w:spacing w:val="2"/>
        </w:rPr>
        <w:t xml:space="preserve"> </w:t>
      </w:r>
      <w:r>
        <w:t>VYHOTOVENÍ</w:t>
      </w:r>
    </w:p>
    <w:p w14:paraId="7CEEFF2D" w14:textId="77777777" w:rsidR="006467A6" w:rsidRDefault="006467A6">
      <w:pPr>
        <w:pStyle w:val="Zkladntext"/>
        <w:spacing w:before="10"/>
        <w:rPr>
          <w:b/>
        </w:rPr>
      </w:pPr>
    </w:p>
    <w:p w14:paraId="77C068F7" w14:textId="77777777" w:rsidR="006467A6" w:rsidRDefault="00EC298F">
      <w:pPr>
        <w:pStyle w:val="Odstavecseseznamem"/>
        <w:numPr>
          <w:ilvl w:val="1"/>
          <w:numId w:val="4"/>
        </w:numPr>
        <w:tabs>
          <w:tab w:val="left" w:pos="917"/>
        </w:tabs>
        <w:ind w:right="117"/>
        <w:jc w:val="both"/>
        <w:rPr>
          <w:sz w:val="20"/>
        </w:rPr>
      </w:pPr>
      <w:bookmarkStart w:id="186" w:name="30.1_Tato_Smlouva_je_vyhotovena_českém_j"/>
      <w:bookmarkEnd w:id="186"/>
      <w:r>
        <w:rPr>
          <w:sz w:val="20"/>
        </w:rPr>
        <w:t>Tato Smlouva je vyhotovena českém jazyce a v elektronické podobě s uznávanými elektronickými podpisy zástupců smluvních stran, nebo v listinné podobě (ve dvou vyhotoveních, po jednom pro každou smluvní stranu) s vlastnoručními podpisy oprávněných osob.</w:t>
      </w:r>
    </w:p>
    <w:p w14:paraId="2B87D17B" w14:textId="77777777" w:rsidR="006467A6" w:rsidRDefault="006467A6">
      <w:pPr>
        <w:pStyle w:val="Zkladntext"/>
        <w:spacing w:before="9"/>
      </w:pPr>
    </w:p>
    <w:p w14:paraId="147C1801" w14:textId="77777777" w:rsidR="006467A6" w:rsidRDefault="00EC298F">
      <w:pPr>
        <w:pStyle w:val="Nadpis1"/>
        <w:numPr>
          <w:ilvl w:val="0"/>
          <w:numId w:val="4"/>
        </w:numPr>
        <w:tabs>
          <w:tab w:val="left" w:pos="916"/>
          <w:tab w:val="left" w:pos="917"/>
        </w:tabs>
        <w:spacing w:before="1"/>
        <w:ind w:hanging="721"/>
      </w:pPr>
      <w:bookmarkStart w:id="187" w:name="31._SOUDNÍ_PŘÍSLUŠENOST"/>
      <w:bookmarkEnd w:id="187"/>
      <w:r>
        <w:t>SOUDNÍ PŘÍSLUŠENOST</w:t>
      </w:r>
    </w:p>
    <w:p w14:paraId="77B19A4E" w14:textId="77777777" w:rsidR="006467A6" w:rsidRDefault="006467A6">
      <w:pPr>
        <w:pStyle w:val="Zkladntext"/>
        <w:spacing w:before="10"/>
        <w:rPr>
          <w:b/>
        </w:rPr>
      </w:pPr>
    </w:p>
    <w:p w14:paraId="73798829" w14:textId="77777777" w:rsidR="006467A6" w:rsidRDefault="00EC298F">
      <w:pPr>
        <w:pStyle w:val="Odstavecseseznamem"/>
        <w:numPr>
          <w:ilvl w:val="1"/>
          <w:numId w:val="4"/>
        </w:numPr>
        <w:tabs>
          <w:tab w:val="left" w:pos="917"/>
        </w:tabs>
        <w:ind w:left="917" w:right="115"/>
        <w:jc w:val="both"/>
        <w:rPr>
          <w:sz w:val="20"/>
        </w:rPr>
      </w:pPr>
      <w:bookmarkStart w:id="188" w:name="31.1_Veškeré_spory,_nároky_nebo_jakékoli"/>
      <w:bookmarkEnd w:id="188"/>
      <w:r>
        <w:rPr>
          <w:sz w:val="20"/>
        </w:rPr>
        <w:t>Veškeré</w:t>
      </w:r>
      <w:r>
        <w:rPr>
          <w:spacing w:val="-12"/>
          <w:sz w:val="20"/>
        </w:rPr>
        <w:t xml:space="preserve"> </w:t>
      </w:r>
      <w:r>
        <w:rPr>
          <w:sz w:val="20"/>
        </w:rPr>
        <w:t>spory,</w:t>
      </w:r>
      <w:r>
        <w:rPr>
          <w:spacing w:val="-11"/>
          <w:sz w:val="20"/>
        </w:rPr>
        <w:t xml:space="preserve"> </w:t>
      </w:r>
      <w:r>
        <w:rPr>
          <w:sz w:val="20"/>
        </w:rPr>
        <w:t>nároky</w:t>
      </w:r>
      <w:r>
        <w:rPr>
          <w:spacing w:val="-9"/>
          <w:sz w:val="20"/>
        </w:rPr>
        <w:t xml:space="preserve"> </w:t>
      </w:r>
      <w:r>
        <w:rPr>
          <w:sz w:val="20"/>
        </w:rPr>
        <w:t>nebo</w:t>
      </w:r>
      <w:r>
        <w:rPr>
          <w:spacing w:val="-12"/>
          <w:sz w:val="20"/>
        </w:rPr>
        <w:t xml:space="preserve"> </w:t>
      </w:r>
      <w:r>
        <w:rPr>
          <w:sz w:val="20"/>
        </w:rPr>
        <w:t>jakékoli</w:t>
      </w:r>
      <w:r>
        <w:rPr>
          <w:spacing w:val="-11"/>
          <w:sz w:val="20"/>
        </w:rPr>
        <w:t xml:space="preserve"> </w:t>
      </w:r>
      <w:r>
        <w:rPr>
          <w:sz w:val="20"/>
        </w:rPr>
        <w:t>neshody</w:t>
      </w:r>
      <w:r>
        <w:rPr>
          <w:spacing w:val="-10"/>
          <w:sz w:val="20"/>
        </w:rPr>
        <w:t xml:space="preserve"> </w:t>
      </w:r>
      <w:r>
        <w:rPr>
          <w:sz w:val="20"/>
        </w:rPr>
        <w:t>vyplývající</w:t>
      </w:r>
      <w:r>
        <w:rPr>
          <w:spacing w:val="-10"/>
          <w:sz w:val="20"/>
        </w:rPr>
        <w:t xml:space="preserve"> </w:t>
      </w:r>
      <w:r>
        <w:rPr>
          <w:sz w:val="20"/>
        </w:rPr>
        <w:t>z</w:t>
      </w:r>
      <w:r>
        <w:rPr>
          <w:spacing w:val="-2"/>
          <w:sz w:val="20"/>
        </w:rPr>
        <w:t xml:space="preserve"> </w:t>
      </w:r>
      <w:r>
        <w:rPr>
          <w:sz w:val="20"/>
        </w:rPr>
        <w:t>této</w:t>
      </w:r>
      <w:r>
        <w:rPr>
          <w:spacing w:val="-12"/>
          <w:sz w:val="20"/>
        </w:rPr>
        <w:t xml:space="preserve"> </w:t>
      </w:r>
      <w:r>
        <w:rPr>
          <w:sz w:val="20"/>
        </w:rPr>
        <w:t>Smlouvy</w:t>
      </w:r>
      <w:r>
        <w:rPr>
          <w:spacing w:val="-9"/>
          <w:sz w:val="20"/>
        </w:rPr>
        <w:t xml:space="preserve"> </w:t>
      </w:r>
      <w:r>
        <w:rPr>
          <w:sz w:val="20"/>
        </w:rPr>
        <w:t>nebo</w:t>
      </w:r>
      <w:r>
        <w:rPr>
          <w:spacing w:val="-12"/>
          <w:sz w:val="20"/>
        </w:rPr>
        <w:t xml:space="preserve"> </w:t>
      </w:r>
      <w:r>
        <w:rPr>
          <w:sz w:val="20"/>
        </w:rPr>
        <w:t>v</w:t>
      </w:r>
      <w:r>
        <w:rPr>
          <w:spacing w:val="-2"/>
          <w:sz w:val="20"/>
        </w:rPr>
        <w:t xml:space="preserve"> </w:t>
      </w:r>
      <w:r>
        <w:rPr>
          <w:sz w:val="20"/>
        </w:rPr>
        <w:t>souvislosti</w:t>
      </w:r>
      <w:r>
        <w:rPr>
          <w:spacing w:val="-11"/>
          <w:sz w:val="20"/>
        </w:rPr>
        <w:t xml:space="preserve"> </w:t>
      </w:r>
      <w:r>
        <w:rPr>
          <w:sz w:val="20"/>
        </w:rPr>
        <w:t>s</w:t>
      </w:r>
      <w:r>
        <w:rPr>
          <w:spacing w:val="-1"/>
          <w:sz w:val="20"/>
        </w:rPr>
        <w:t xml:space="preserve"> </w:t>
      </w:r>
      <w:r>
        <w:rPr>
          <w:sz w:val="20"/>
        </w:rPr>
        <w:t>ní, které budou předmětem sporu mezi Stranami (včetně otázek vztahujících se k její platnosti, účinnosti a výkladu), budou předloženy k rozhodnutí příslušnému soudu v České</w:t>
      </w:r>
      <w:r>
        <w:rPr>
          <w:spacing w:val="-26"/>
          <w:sz w:val="20"/>
        </w:rPr>
        <w:t xml:space="preserve"> </w:t>
      </w:r>
      <w:r>
        <w:rPr>
          <w:sz w:val="20"/>
        </w:rPr>
        <w:t>republice.</w:t>
      </w:r>
    </w:p>
    <w:p w14:paraId="18698768" w14:textId="77777777" w:rsidR="006467A6" w:rsidRDefault="006467A6">
      <w:pPr>
        <w:pStyle w:val="Zkladntext"/>
        <w:spacing w:before="9"/>
      </w:pPr>
    </w:p>
    <w:p w14:paraId="237C53A9" w14:textId="77777777" w:rsidR="006467A6" w:rsidRDefault="00EC298F">
      <w:pPr>
        <w:pStyle w:val="Nadpis1"/>
        <w:numPr>
          <w:ilvl w:val="0"/>
          <w:numId w:val="4"/>
        </w:numPr>
        <w:tabs>
          <w:tab w:val="left" w:pos="917"/>
          <w:tab w:val="left" w:pos="918"/>
        </w:tabs>
        <w:ind w:left="917" w:hanging="721"/>
      </w:pPr>
      <w:bookmarkStart w:id="189" w:name="32._ROZHODNÉ_PRÁVO"/>
      <w:bookmarkStart w:id="190" w:name="_bookmark14"/>
      <w:bookmarkEnd w:id="189"/>
      <w:bookmarkEnd w:id="190"/>
      <w:r>
        <w:t>ROZHODNÉ PRÁVO</w:t>
      </w:r>
    </w:p>
    <w:p w14:paraId="73A23AAE" w14:textId="77777777" w:rsidR="006467A6" w:rsidRDefault="006467A6">
      <w:pPr>
        <w:pStyle w:val="Zkladntext"/>
        <w:spacing w:before="10"/>
        <w:rPr>
          <w:b/>
        </w:rPr>
      </w:pPr>
    </w:p>
    <w:p w14:paraId="31B21F92" w14:textId="77777777" w:rsidR="006467A6" w:rsidRDefault="00EC298F">
      <w:pPr>
        <w:pStyle w:val="Odstavecseseznamem"/>
        <w:numPr>
          <w:ilvl w:val="1"/>
          <w:numId w:val="4"/>
        </w:numPr>
        <w:tabs>
          <w:tab w:val="left" w:pos="918"/>
        </w:tabs>
        <w:ind w:left="917" w:right="112"/>
        <w:jc w:val="both"/>
        <w:rPr>
          <w:sz w:val="20"/>
        </w:rPr>
      </w:pPr>
      <w:bookmarkStart w:id="191" w:name="32.1_Tato_Smlouva_i_jakékoli_mimosmluvní"/>
      <w:bookmarkEnd w:id="191"/>
      <w:r>
        <w:rPr>
          <w:sz w:val="20"/>
        </w:rPr>
        <w:t>Tato</w:t>
      </w:r>
      <w:r>
        <w:rPr>
          <w:spacing w:val="-6"/>
          <w:sz w:val="20"/>
        </w:rPr>
        <w:t xml:space="preserve"> </w:t>
      </w:r>
      <w:r>
        <w:rPr>
          <w:sz w:val="20"/>
        </w:rPr>
        <w:t>Smlouva</w:t>
      </w:r>
      <w:r>
        <w:rPr>
          <w:spacing w:val="-5"/>
          <w:sz w:val="20"/>
        </w:rPr>
        <w:t xml:space="preserve"> </w:t>
      </w:r>
      <w:r>
        <w:rPr>
          <w:sz w:val="20"/>
        </w:rPr>
        <w:t>i</w:t>
      </w:r>
      <w:r>
        <w:rPr>
          <w:spacing w:val="-6"/>
          <w:sz w:val="20"/>
        </w:rPr>
        <w:t xml:space="preserve"> </w:t>
      </w:r>
      <w:r>
        <w:rPr>
          <w:sz w:val="20"/>
        </w:rPr>
        <w:t>jakékoli</w:t>
      </w:r>
      <w:r>
        <w:rPr>
          <w:spacing w:val="-6"/>
          <w:sz w:val="20"/>
        </w:rPr>
        <w:t xml:space="preserve"> </w:t>
      </w:r>
      <w:r>
        <w:rPr>
          <w:sz w:val="20"/>
        </w:rPr>
        <w:t>mimosmluvní</w:t>
      </w:r>
      <w:r>
        <w:rPr>
          <w:spacing w:val="-5"/>
          <w:sz w:val="20"/>
        </w:rPr>
        <w:t xml:space="preserve"> </w:t>
      </w:r>
      <w:r>
        <w:rPr>
          <w:sz w:val="20"/>
        </w:rPr>
        <w:t>povinnosti</w:t>
      </w:r>
      <w:r>
        <w:rPr>
          <w:spacing w:val="-6"/>
          <w:sz w:val="20"/>
        </w:rPr>
        <w:t xml:space="preserve"> </w:t>
      </w:r>
      <w:r>
        <w:rPr>
          <w:sz w:val="20"/>
        </w:rPr>
        <w:t>z</w:t>
      </w:r>
      <w:r>
        <w:rPr>
          <w:spacing w:val="-1"/>
          <w:sz w:val="20"/>
        </w:rPr>
        <w:t xml:space="preserve"> </w:t>
      </w:r>
      <w:r>
        <w:rPr>
          <w:sz w:val="20"/>
        </w:rPr>
        <w:t>ní</w:t>
      </w:r>
      <w:r>
        <w:rPr>
          <w:spacing w:val="-3"/>
          <w:sz w:val="20"/>
        </w:rPr>
        <w:t xml:space="preserve"> </w:t>
      </w:r>
      <w:r>
        <w:rPr>
          <w:sz w:val="20"/>
        </w:rPr>
        <w:t>nebo</w:t>
      </w:r>
      <w:r>
        <w:rPr>
          <w:spacing w:val="-6"/>
          <w:sz w:val="20"/>
        </w:rPr>
        <w:t xml:space="preserve"> </w:t>
      </w:r>
      <w:r>
        <w:rPr>
          <w:sz w:val="20"/>
        </w:rPr>
        <w:t>v</w:t>
      </w:r>
      <w:r>
        <w:rPr>
          <w:spacing w:val="-1"/>
          <w:sz w:val="20"/>
        </w:rPr>
        <w:t xml:space="preserve"> </w:t>
      </w:r>
      <w:r>
        <w:rPr>
          <w:sz w:val="20"/>
        </w:rPr>
        <w:t>souvislosti</w:t>
      </w:r>
      <w:r>
        <w:rPr>
          <w:spacing w:val="-5"/>
          <w:sz w:val="20"/>
        </w:rPr>
        <w:t xml:space="preserve"> </w:t>
      </w:r>
      <w:r>
        <w:rPr>
          <w:sz w:val="20"/>
        </w:rPr>
        <w:t>s</w:t>
      </w:r>
      <w:r>
        <w:rPr>
          <w:spacing w:val="-2"/>
          <w:sz w:val="20"/>
        </w:rPr>
        <w:t xml:space="preserve"> </w:t>
      </w:r>
      <w:r>
        <w:rPr>
          <w:sz w:val="20"/>
        </w:rPr>
        <w:t>ní</w:t>
      </w:r>
      <w:r>
        <w:rPr>
          <w:spacing w:val="-5"/>
          <w:sz w:val="20"/>
        </w:rPr>
        <w:t xml:space="preserve"> </w:t>
      </w:r>
      <w:r>
        <w:rPr>
          <w:sz w:val="20"/>
        </w:rPr>
        <w:t>vyplývající</w:t>
      </w:r>
      <w:r>
        <w:rPr>
          <w:spacing w:val="-5"/>
          <w:sz w:val="20"/>
        </w:rPr>
        <w:t xml:space="preserve"> </w:t>
      </w:r>
      <w:r>
        <w:rPr>
          <w:sz w:val="20"/>
        </w:rPr>
        <w:t>se</w:t>
      </w:r>
      <w:r>
        <w:rPr>
          <w:spacing w:val="-6"/>
          <w:sz w:val="20"/>
        </w:rPr>
        <w:t xml:space="preserve"> </w:t>
      </w:r>
      <w:r>
        <w:rPr>
          <w:sz w:val="20"/>
        </w:rPr>
        <w:t>řídí</w:t>
      </w:r>
      <w:r>
        <w:rPr>
          <w:spacing w:val="-5"/>
          <w:sz w:val="20"/>
        </w:rPr>
        <w:t xml:space="preserve"> </w:t>
      </w:r>
      <w:r>
        <w:rPr>
          <w:sz w:val="20"/>
        </w:rPr>
        <w:t>a musí být vykládány v souladu s českým právem, bez ohledu na ustanovení kolizních</w:t>
      </w:r>
      <w:r>
        <w:rPr>
          <w:spacing w:val="-27"/>
          <w:sz w:val="20"/>
        </w:rPr>
        <w:t xml:space="preserve"> </w:t>
      </w:r>
      <w:r>
        <w:rPr>
          <w:sz w:val="20"/>
        </w:rPr>
        <w:t>norem.</w:t>
      </w:r>
    </w:p>
    <w:p w14:paraId="1971EF58" w14:textId="77777777" w:rsidR="006467A6" w:rsidRDefault="006467A6">
      <w:pPr>
        <w:pStyle w:val="Zkladntext"/>
        <w:spacing w:before="11"/>
      </w:pPr>
    </w:p>
    <w:p w14:paraId="42F7CB80" w14:textId="77777777" w:rsidR="006467A6" w:rsidRDefault="00EC298F">
      <w:pPr>
        <w:pStyle w:val="Odstavecseseznamem"/>
        <w:numPr>
          <w:ilvl w:val="1"/>
          <w:numId w:val="4"/>
        </w:numPr>
        <w:tabs>
          <w:tab w:val="left" w:pos="918"/>
        </w:tabs>
        <w:ind w:left="917" w:right="118"/>
        <w:jc w:val="both"/>
        <w:rPr>
          <w:sz w:val="20"/>
        </w:rPr>
      </w:pPr>
      <w:bookmarkStart w:id="192" w:name="32.2_Tato_Smlouva_se_řídí_ustanoveními_O"/>
      <w:bookmarkEnd w:id="192"/>
      <w:r>
        <w:rPr>
          <w:sz w:val="20"/>
        </w:rPr>
        <w:t>Tato</w:t>
      </w:r>
      <w:r>
        <w:rPr>
          <w:spacing w:val="-10"/>
          <w:sz w:val="20"/>
        </w:rPr>
        <w:t xml:space="preserve"> </w:t>
      </w:r>
      <w:r>
        <w:rPr>
          <w:sz w:val="20"/>
        </w:rPr>
        <w:t>Smlouva</w:t>
      </w:r>
      <w:r>
        <w:rPr>
          <w:spacing w:val="-9"/>
          <w:sz w:val="20"/>
        </w:rPr>
        <w:t xml:space="preserve"> </w:t>
      </w:r>
      <w:r>
        <w:rPr>
          <w:sz w:val="20"/>
        </w:rPr>
        <w:t>se</w:t>
      </w:r>
      <w:r>
        <w:rPr>
          <w:spacing w:val="-10"/>
          <w:sz w:val="20"/>
        </w:rPr>
        <w:t xml:space="preserve"> </w:t>
      </w:r>
      <w:r>
        <w:rPr>
          <w:sz w:val="20"/>
        </w:rPr>
        <w:t>řídí</w:t>
      </w:r>
      <w:r>
        <w:rPr>
          <w:spacing w:val="-9"/>
          <w:sz w:val="20"/>
        </w:rPr>
        <w:t xml:space="preserve"> </w:t>
      </w:r>
      <w:r>
        <w:rPr>
          <w:sz w:val="20"/>
        </w:rPr>
        <w:t>ustanoveními</w:t>
      </w:r>
      <w:r>
        <w:rPr>
          <w:spacing w:val="-11"/>
          <w:sz w:val="20"/>
        </w:rPr>
        <w:t xml:space="preserve"> </w:t>
      </w:r>
      <w:r>
        <w:rPr>
          <w:sz w:val="20"/>
        </w:rPr>
        <w:t>Občanského</w:t>
      </w:r>
      <w:r>
        <w:rPr>
          <w:spacing w:val="-9"/>
          <w:sz w:val="20"/>
        </w:rPr>
        <w:t xml:space="preserve"> </w:t>
      </w:r>
      <w:r>
        <w:rPr>
          <w:sz w:val="20"/>
        </w:rPr>
        <w:t>zákoníku</w:t>
      </w:r>
      <w:r>
        <w:rPr>
          <w:spacing w:val="-10"/>
          <w:sz w:val="20"/>
        </w:rPr>
        <w:t xml:space="preserve"> </w:t>
      </w:r>
      <w:r>
        <w:rPr>
          <w:sz w:val="20"/>
        </w:rPr>
        <w:t>s</w:t>
      </w:r>
      <w:r>
        <w:rPr>
          <w:spacing w:val="-2"/>
          <w:sz w:val="20"/>
        </w:rPr>
        <w:t xml:space="preserve"> </w:t>
      </w:r>
      <w:r>
        <w:rPr>
          <w:sz w:val="20"/>
        </w:rPr>
        <w:t>výjimkou</w:t>
      </w:r>
      <w:r>
        <w:rPr>
          <w:spacing w:val="-9"/>
          <w:sz w:val="20"/>
        </w:rPr>
        <w:t xml:space="preserve"> </w:t>
      </w:r>
      <w:r>
        <w:rPr>
          <w:sz w:val="20"/>
        </w:rPr>
        <w:t>dispozitivních</w:t>
      </w:r>
      <w:r>
        <w:rPr>
          <w:spacing w:val="-10"/>
          <w:sz w:val="20"/>
        </w:rPr>
        <w:t xml:space="preserve"> </w:t>
      </w:r>
      <w:r>
        <w:rPr>
          <w:sz w:val="20"/>
        </w:rPr>
        <w:t>ustanovení vyloučených touto Smlouvou.</w:t>
      </w:r>
    </w:p>
    <w:p w14:paraId="3746C0BF" w14:textId="77777777" w:rsidR="006467A6" w:rsidRDefault="006467A6">
      <w:pPr>
        <w:pStyle w:val="Zkladntext"/>
        <w:spacing w:before="11"/>
      </w:pPr>
    </w:p>
    <w:p w14:paraId="305D31A9" w14:textId="77777777" w:rsidR="006467A6" w:rsidRDefault="00EC298F">
      <w:pPr>
        <w:pStyle w:val="Nadpis1"/>
        <w:numPr>
          <w:ilvl w:val="0"/>
          <w:numId w:val="4"/>
        </w:numPr>
        <w:tabs>
          <w:tab w:val="left" w:pos="917"/>
          <w:tab w:val="left" w:pos="918"/>
        </w:tabs>
        <w:ind w:left="917" w:hanging="721"/>
      </w:pPr>
      <w:bookmarkStart w:id="193" w:name="33._POJIŠTĚNÍ"/>
      <w:bookmarkEnd w:id="193"/>
      <w:r>
        <w:t>POJIŠTĚNÍ</w:t>
      </w:r>
    </w:p>
    <w:p w14:paraId="0246E4CF" w14:textId="77777777" w:rsidR="006467A6" w:rsidRDefault="006467A6">
      <w:pPr>
        <w:pStyle w:val="Zkladntext"/>
        <w:spacing w:before="8"/>
        <w:rPr>
          <w:b/>
        </w:rPr>
      </w:pPr>
    </w:p>
    <w:p w14:paraId="74C48674" w14:textId="77777777" w:rsidR="006467A6" w:rsidRDefault="00EC298F">
      <w:pPr>
        <w:pStyle w:val="Odstavecseseznamem"/>
        <w:numPr>
          <w:ilvl w:val="1"/>
          <w:numId w:val="4"/>
        </w:numPr>
        <w:tabs>
          <w:tab w:val="left" w:pos="918"/>
        </w:tabs>
        <w:ind w:left="917" w:right="117" w:hanging="720"/>
        <w:jc w:val="both"/>
        <w:rPr>
          <w:sz w:val="20"/>
        </w:rPr>
      </w:pPr>
      <w:bookmarkStart w:id="194" w:name="33.1_Poskytovatel_je_povinen_být_pojiště"/>
      <w:bookmarkEnd w:id="194"/>
      <w:r>
        <w:rPr>
          <w:sz w:val="20"/>
        </w:rPr>
        <w:t>Poskytovatel je povinen být pojištěn, a to po celou dobu účinnosti této Smlouvy. Předmětem pojištění musí být odpovědnosti za škodu způsobenou v souvislosti s výkonem činností, které jsou  předmětem  plnění  dle  této  Smlouvy,  s limitem  pojistného  plnění  nejméně  ve  výši  2 000 000</w:t>
      </w:r>
      <w:r>
        <w:rPr>
          <w:spacing w:val="-4"/>
          <w:sz w:val="20"/>
        </w:rPr>
        <w:t xml:space="preserve"> </w:t>
      </w:r>
      <w:r>
        <w:rPr>
          <w:sz w:val="20"/>
        </w:rPr>
        <w:t>Kč.</w:t>
      </w:r>
    </w:p>
    <w:p w14:paraId="32670542" w14:textId="77777777" w:rsidR="006467A6" w:rsidRDefault="006467A6">
      <w:pPr>
        <w:pStyle w:val="Zkladntext"/>
        <w:rPr>
          <w:sz w:val="21"/>
        </w:rPr>
      </w:pPr>
    </w:p>
    <w:p w14:paraId="35417BC9" w14:textId="77777777" w:rsidR="006467A6" w:rsidRDefault="00EC298F">
      <w:pPr>
        <w:pStyle w:val="Odstavecseseznamem"/>
        <w:numPr>
          <w:ilvl w:val="1"/>
          <w:numId w:val="4"/>
        </w:numPr>
        <w:tabs>
          <w:tab w:val="left" w:pos="918"/>
        </w:tabs>
        <w:ind w:left="917" w:right="114" w:hanging="720"/>
        <w:jc w:val="both"/>
        <w:rPr>
          <w:sz w:val="20"/>
        </w:rPr>
      </w:pPr>
      <w:bookmarkStart w:id="195" w:name="33.2_Poskytovatel_je_povinen_prokázat_od"/>
      <w:bookmarkEnd w:id="195"/>
      <w:r>
        <w:rPr>
          <w:sz w:val="20"/>
        </w:rPr>
        <w:t>Poskytovatel je povinen prokázat odpovídající pojištění, a to do tří (3) dnů od výzvy  Klienta.  V případě prodlení se splněním povinnosti dle věty první je Poskytovatel povinen zaplatit Klientovi smluvní pokutu ve výši 1 000 Kč za každý den</w:t>
      </w:r>
      <w:r>
        <w:rPr>
          <w:spacing w:val="-9"/>
          <w:sz w:val="20"/>
        </w:rPr>
        <w:t xml:space="preserve"> </w:t>
      </w:r>
      <w:r>
        <w:rPr>
          <w:sz w:val="20"/>
        </w:rPr>
        <w:t>prodlení.</w:t>
      </w:r>
    </w:p>
    <w:p w14:paraId="2C369A73" w14:textId="77777777" w:rsidR="006467A6" w:rsidRDefault="006467A6">
      <w:pPr>
        <w:pStyle w:val="Zkladntext"/>
        <w:spacing w:before="9"/>
      </w:pPr>
    </w:p>
    <w:p w14:paraId="45CFEBBE" w14:textId="77777777" w:rsidR="006467A6" w:rsidRDefault="00EC298F">
      <w:pPr>
        <w:pStyle w:val="Odstavecseseznamem"/>
        <w:numPr>
          <w:ilvl w:val="1"/>
          <w:numId w:val="4"/>
        </w:numPr>
        <w:tabs>
          <w:tab w:val="left" w:pos="918"/>
        </w:tabs>
        <w:ind w:left="917" w:right="117"/>
        <w:jc w:val="both"/>
        <w:rPr>
          <w:sz w:val="20"/>
        </w:rPr>
      </w:pPr>
      <w:bookmarkStart w:id="196" w:name="33.3_Sjednáním_ani_zaplacením_smluvní_po"/>
      <w:bookmarkEnd w:id="196"/>
      <w:r>
        <w:rPr>
          <w:sz w:val="20"/>
        </w:rPr>
        <w:t>Sjednáním ani zaplacením smluvní pokuty dle této Smlouvy není dotčeno právo poškozené Strany domáhat se náhrady újmy v plném</w:t>
      </w:r>
      <w:r>
        <w:rPr>
          <w:spacing w:val="-5"/>
          <w:sz w:val="20"/>
        </w:rPr>
        <w:t xml:space="preserve"> </w:t>
      </w:r>
      <w:r>
        <w:rPr>
          <w:sz w:val="20"/>
        </w:rPr>
        <w:t>rozsahu.</w:t>
      </w:r>
    </w:p>
    <w:p w14:paraId="5493BA2E" w14:textId="77777777" w:rsidR="006467A6" w:rsidRDefault="006467A6">
      <w:pPr>
        <w:jc w:val="both"/>
        <w:rPr>
          <w:sz w:val="20"/>
        </w:rPr>
        <w:sectPr w:rsidR="006467A6">
          <w:pgSz w:w="11910" w:h="16840"/>
          <w:pgMar w:top="1320" w:right="1300" w:bottom="920" w:left="1220" w:header="0" w:footer="732" w:gutter="0"/>
          <w:cols w:space="708"/>
        </w:sectPr>
      </w:pPr>
    </w:p>
    <w:p w14:paraId="425A4E9A" w14:textId="5E4A22BE" w:rsidR="006467A6" w:rsidRDefault="001C5C62">
      <w:pPr>
        <w:pStyle w:val="Zkladntext"/>
        <w:spacing w:before="77"/>
        <w:ind w:left="195"/>
      </w:pPr>
      <w:r>
        <w:rPr>
          <w:noProof/>
        </w:rPr>
        <w:lastRenderedPageBreak/>
        <mc:AlternateContent>
          <mc:Choice Requires="wps">
            <w:drawing>
              <wp:anchor distT="0" distB="0" distL="114300" distR="114300" simplePos="0" relativeHeight="250415104" behindDoc="1" locked="0" layoutInCell="1" allowOverlap="1" wp14:anchorId="0DD29B23" wp14:editId="2303A7D4">
                <wp:simplePos x="0" y="0"/>
                <wp:positionH relativeFrom="page">
                  <wp:posOffset>4090670</wp:posOffset>
                </wp:positionH>
                <wp:positionV relativeFrom="page">
                  <wp:posOffset>4194175</wp:posOffset>
                </wp:positionV>
                <wp:extent cx="544195" cy="540385"/>
                <wp:effectExtent l="0" t="0" r="0" b="0"/>
                <wp:wrapNone/>
                <wp:docPr id="177117557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195" cy="540385"/>
                        </a:xfrm>
                        <a:custGeom>
                          <a:avLst/>
                          <a:gdLst>
                            <a:gd name="T0" fmla="+- 0 6449 6442"/>
                            <a:gd name="T1" fmla="*/ T0 w 857"/>
                            <a:gd name="T2" fmla="+- 0 7411 6605"/>
                            <a:gd name="T3" fmla="*/ 7411 h 851"/>
                            <a:gd name="T4" fmla="+- 0 6507 6442"/>
                            <a:gd name="T5" fmla="*/ T4 w 857"/>
                            <a:gd name="T6" fmla="+- 0 7455 6605"/>
                            <a:gd name="T7" fmla="*/ 7455 h 851"/>
                            <a:gd name="T8" fmla="+- 0 6494 6442"/>
                            <a:gd name="T9" fmla="*/ T8 w 857"/>
                            <a:gd name="T10" fmla="+- 0 7377 6605"/>
                            <a:gd name="T11" fmla="*/ 7377 h 851"/>
                            <a:gd name="T12" fmla="+- 0 6791 6442"/>
                            <a:gd name="T13" fmla="*/ T12 w 857"/>
                            <a:gd name="T14" fmla="+- 0 6616 6605"/>
                            <a:gd name="T15" fmla="*/ 6616 h 851"/>
                            <a:gd name="T16" fmla="+- 0 6779 6442"/>
                            <a:gd name="T17" fmla="*/ T16 w 857"/>
                            <a:gd name="T18" fmla="+- 0 6713 6605"/>
                            <a:gd name="T19" fmla="*/ 6713 h 851"/>
                            <a:gd name="T20" fmla="+- 0 6791 6442"/>
                            <a:gd name="T21" fmla="*/ T20 w 857"/>
                            <a:gd name="T22" fmla="+- 0 6801 6605"/>
                            <a:gd name="T23" fmla="*/ 6801 h 851"/>
                            <a:gd name="T24" fmla="+- 0 6800 6442"/>
                            <a:gd name="T25" fmla="*/ T24 w 857"/>
                            <a:gd name="T26" fmla="+- 0 6905 6605"/>
                            <a:gd name="T27" fmla="*/ 6905 h 851"/>
                            <a:gd name="T28" fmla="+- 0 6654 6442"/>
                            <a:gd name="T29" fmla="*/ T28 w 857"/>
                            <a:gd name="T30" fmla="+- 0 7227 6605"/>
                            <a:gd name="T31" fmla="*/ 7227 h 851"/>
                            <a:gd name="T32" fmla="+- 0 6458 6442"/>
                            <a:gd name="T33" fmla="*/ T32 w 857"/>
                            <a:gd name="T34" fmla="+- 0 7453 6605"/>
                            <a:gd name="T35" fmla="*/ 7453 h 851"/>
                            <a:gd name="T36" fmla="+- 0 6615 6442"/>
                            <a:gd name="T37" fmla="*/ T36 w 857"/>
                            <a:gd name="T38" fmla="+- 0 7343 6605"/>
                            <a:gd name="T39" fmla="*/ 7343 h 851"/>
                            <a:gd name="T40" fmla="+- 0 6741 6442"/>
                            <a:gd name="T41" fmla="*/ T40 w 857"/>
                            <a:gd name="T42" fmla="+- 0 7125 6605"/>
                            <a:gd name="T43" fmla="*/ 7125 h 851"/>
                            <a:gd name="T44" fmla="+- 0 6854 6442"/>
                            <a:gd name="T45" fmla="*/ T44 w 857"/>
                            <a:gd name="T46" fmla="+- 0 6920 6605"/>
                            <a:gd name="T47" fmla="*/ 6920 h 851"/>
                            <a:gd name="T48" fmla="+- 0 6813 6442"/>
                            <a:gd name="T49" fmla="*/ T48 w 857"/>
                            <a:gd name="T50" fmla="+- 0 6787 6605"/>
                            <a:gd name="T51" fmla="*/ 6787 h 851"/>
                            <a:gd name="T52" fmla="+- 0 6802 6442"/>
                            <a:gd name="T53" fmla="*/ T52 w 857"/>
                            <a:gd name="T54" fmla="+- 0 6671 6605"/>
                            <a:gd name="T55" fmla="*/ 6671 h 851"/>
                            <a:gd name="T56" fmla="+- 0 6841 6442"/>
                            <a:gd name="T57" fmla="*/ T56 w 857"/>
                            <a:gd name="T58" fmla="+- 0 6610 6605"/>
                            <a:gd name="T59" fmla="*/ 6610 h 851"/>
                            <a:gd name="T60" fmla="+- 0 7265 6442"/>
                            <a:gd name="T61" fmla="*/ T60 w 857"/>
                            <a:gd name="T62" fmla="+- 0 7236 6605"/>
                            <a:gd name="T63" fmla="*/ 7236 h 851"/>
                            <a:gd name="T64" fmla="+- 0 7289 6442"/>
                            <a:gd name="T65" fmla="*/ T64 w 857"/>
                            <a:gd name="T66" fmla="+- 0 7277 6605"/>
                            <a:gd name="T67" fmla="*/ 7277 h 851"/>
                            <a:gd name="T68" fmla="+- 0 7259 6442"/>
                            <a:gd name="T69" fmla="*/ T68 w 857"/>
                            <a:gd name="T70" fmla="+- 0 7247 6605"/>
                            <a:gd name="T71" fmla="*/ 7247 h 851"/>
                            <a:gd name="T72" fmla="+- 0 7293 6442"/>
                            <a:gd name="T73" fmla="*/ T72 w 857"/>
                            <a:gd name="T74" fmla="+- 0 7240 6605"/>
                            <a:gd name="T75" fmla="*/ 7240 h 851"/>
                            <a:gd name="T76" fmla="+- 0 7287 6442"/>
                            <a:gd name="T77" fmla="*/ T76 w 857"/>
                            <a:gd name="T78" fmla="+- 0 7273 6605"/>
                            <a:gd name="T79" fmla="*/ 7273 h 851"/>
                            <a:gd name="T80" fmla="+- 0 7293 6442"/>
                            <a:gd name="T81" fmla="*/ T80 w 857"/>
                            <a:gd name="T82" fmla="+- 0 7240 6605"/>
                            <a:gd name="T83" fmla="*/ 7240 h 851"/>
                            <a:gd name="T84" fmla="+- 0 7273 6442"/>
                            <a:gd name="T85" fmla="*/ T84 w 857"/>
                            <a:gd name="T86" fmla="+- 0 7268 6605"/>
                            <a:gd name="T87" fmla="*/ 7268 h 851"/>
                            <a:gd name="T88" fmla="+- 0 7280 6442"/>
                            <a:gd name="T89" fmla="*/ T88 w 857"/>
                            <a:gd name="T90" fmla="+- 0 7257 6605"/>
                            <a:gd name="T91" fmla="*/ 7257 h 851"/>
                            <a:gd name="T92" fmla="+- 0 7285 6442"/>
                            <a:gd name="T93" fmla="*/ T92 w 857"/>
                            <a:gd name="T94" fmla="+- 0 7248 6605"/>
                            <a:gd name="T95" fmla="*/ 7248 h 851"/>
                            <a:gd name="T96" fmla="+- 0 7278 6442"/>
                            <a:gd name="T97" fmla="*/ T96 w 857"/>
                            <a:gd name="T98" fmla="+- 0 7259 6605"/>
                            <a:gd name="T99" fmla="*/ 7259 h 851"/>
                            <a:gd name="T100" fmla="+- 0 7286 6442"/>
                            <a:gd name="T101" fmla="*/ T100 w 857"/>
                            <a:gd name="T102" fmla="+- 0 7268 6605"/>
                            <a:gd name="T103" fmla="*/ 7268 h 851"/>
                            <a:gd name="T104" fmla="+- 0 7285 6442"/>
                            <a:gd name="T105" fmla="*/ T104 w 857"/>
                            <a:gd name="T106" fmla="+- 0 7248 6605"/>
                            <a:gd name="T107" fmla="*/ 7248 h 851"/>
                            <a:gd name="T108" fmla="+- 0 7278 6442"/>
                            <a:gd name="T109" fmla="*/ T108 w 857"/>
                            <a:gd name="T110" fmla="+- 0 7255 6605"/>
                            <a:gd name="T111" fmla="*/ 7255 h 851"/>
                            <a:gd name="T112" fmla="+- 0 6854 6442"/>
                            <a:gd name="T113" fmla="*/ T112 w 857"/>
                            <a:gd name="T114" fmla="+- 0 6920 6605"/>
                            <a:gd name="T115" fmla="*/ 6920 h 851"/>
                            <a:gd name="T116" fmla="+- 0 6965 6442"/>
                            <a:gd name="T117" fmla="*/ T116 w 857"/>
                            <a:gd name="T118" fmla="+- 0 7120 6605"/>
                            <a:gd name="T119" fmla="*/ 7120 h 851"/>
                            <a:gd name="T120" fmla="+- 0 6760 6442"/>
                            <a:gd name="T121" fmla="*/ T120 w 857"/>
                            <a:gd name="T122" fmla="+- 0 7207 6605"/>
                            <a:gd name="T123" fmla="*/ 7207 h 851"/>
                            <a:gd name="T124" fmla="+- 0 6814 6442"/>
                            <a:gd name="T125" fmla="*/ T124 w 857"/>
                            <a:gd name="T126" fmla="+- 0 7202 6605"/>
                            <a:gd name="T127" fmla="*/ 7202 h 851"/>
                            <a:gd name="T128" fmla="+- 0 7100 6442"/>
                            <a:gd name="T129" fmla="*/ T128 w 857"/>
                            <a:gd name="T130" fmla="+- 0 7166 6605"/>
                            <a:gd name="T131" fmla="*/ 7166 h 851"/>
                            <a:gd name="T132" fmla="+- 0 7257 6442"/>
                            <a:gd name="T133" fmla="*/ T132 w 857"/>
                            <a:gd name="T134" fmla="+- 0 7145 6605"/>
                            <a:gd name="T135" fmla="*/ 7145 h 851"/>
                            <a:gd name="T136" fmla="+- 0 7007 6442"/>
                            <a:gd name="T137" fmla="*/ T136 w 857"/>
                            <a:gd name="T138" fmla="+- 0 7114 6605"/>
                            <a:gd name="T139" fmla="*/ 7114 h 851"/>
                            <a:gd name="T140" fmla="+- 0 6889 6442"/>
                            <a:gd name="T141" fmla="*/ T140 w 857"/>
                            <a:gd name="T142" fmla="+- 0 6991 6605"/>
                            <a:gd name="T143" fmla="*/ 6991 h 851"/>
                            <a:gd name="T144" fmla="+- 0 7035 6442"/>
                            <a:gd name="T145" fmla="*/ T144 w 857"/>
                            <a:gd name="T146" fmla="+- 0 7166 6605"/>
                            <a:gd name="T147" fmla="*/ 7166 h 851"/>
                            <a:gd name="T148" fmla="+- 0 7244 6442"/>
                            <a:gd name="T149" fmla="*/ T148 w 857"/>
                            <a:gd name="T150" fmla="+- 0 7228 6605"/>
                            <a:gd name="T151" fmla="*/ 7228 h 851"/>
                            <a:gd name="T152" fmla="+- 0 7286 6442"/>
                            <a:gd name="T153" fmla="*/ T152 w 857"/>
                            <a:gd name="T154" fmla="+- 0 7214 6605"/>
                            <a:gd name="T155" fmla="*/ 7214 h 851"/>
                            <a:gd name="T156" fmla="+- 0 7137 6442"/>
                            <a:gd name="T157" fmla="*/ T156 w 857"/>
                            <a:gd name="T158" fmla="+- 0 7182 6605"/>
                            <a:gd name="T159" fmla="*/ 7182 h 851"/>
                            <a:gd name="T160" fmla="+- 0 7273 6442"/>
                            <a:gd name="T161" fmla="*/ T160 w 857"/>
                            <a:gd name="T162" fmla="+- 0 7214 6605"/>
                            <a:gd name="T163" fmla="*/ 7214 h 851"/>
                            <a:gd name="T164" fmla="+- 0 7145 6442"/>
                            <a:gd name="T165" fmla="*/ T164 w 857"/>
                            <a:gd name="T166" fmla="+- 0 7157 6605"/>
                            <a:gd name="T167" fmla="*/ 7157 h 851"/>
                            <a:gd name="T168" fmla="+- 0 7295 6442"/>
                            <a:gd name="T169" fmla="*/ T168 w 857"/>
                            <a:gd name="T170" fmla="+- 0 7192 6605"/>
                            <a:gd name="T171" fmla="*/ 7192 h 851"/>
                            <a:gd name="T172" fmla="+- 0 7280 6442"/>
                            <a:gd name="T173" fmla="*/ T172 w 857"/>
                            <a:gd name="T174" fmla="+- 0 7157 6605"/>
                            <a:gd name="T175" fmla="*/ 7157 h 851"/>
                            <a:gd name="T176" fmla="+- 0 7048 6442"/>
                            <a:gd name="T177" fmla="*/ T176 w 857"/>
                            <a:gd name="T178" fmla="+- 0 7138 6605"/>
                            <a:gd name="T179" fmla="*/ 7138 h 851"/>
                            <a:gd name="T180" fmla="+- 0 6850 6442"/>
                            <a:gd name="T181" fmla="*/ T180 w 857"/>
                            <a:gd name="T182" fmla="+- 0 6676 6605"/>
                            <a:gd name="T183" fmla="*/ 6676 h 851"/>
                            <a:gd name="T184" fmla="+- 0 6823 6442"/>
                            <a:gd name="T185" fmla="*/ T184 w 857"/>
                            <a:gd name="T186" fmla="+- 0 6825 6605"/>
                            <a:gd name="T187" fmla="*/ 6825 h 851"/>
                            <a:gd name="T188" fmla="+- 0 6848 6442"/>
                            <a:gd name="T189" fmla="*/ T188 w 857"/>
                            <a:gd name="T190" fmla="+- 0 6724 6605"/>
                            <a:gd name="T191" fmla="*/ 6724 h 851"/>
                            <a:gd name="T192" fmla="+- 0 6829 6442"/>
                            <a:gd name="T193" fmla="*/ T192 w 857"/>
                            <a:gd name="T194" fmla="+- 0 6616 6605"/>
                            <a:gd name="T195" fmla="*/ 6616 h 851"/>
                            <a:gd name="T196" fmla="+- 0 6853 6442"/>
                            <a:gd name="T197" fmla="*/ T196 w 857"/>
                            <a:gd name="T198" fmla="+- 0 6628 6605"/>
                            <a:gd name="T199" fmla="*/ 6628 h 8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57" h="851">
                              <a:moveTo>
                                <a:pt x="154" y="670"/>
                              </a:moveTo>
                              <a:lnTo>
                                <a:pt x="79" y="719"/>
                              </a:lnTo>
                              <a:lnTo>
                                <a:pt x="32" y="766"/>
                              </a:lnTo>
                              <a:lnTo>
                                <a:pt x="7" y="806"/>
                              </a:lnTo>
                              <a:lnTo>
                                <a:pt x="0" y="836"/>
                              </a:lnTo>
                              <a:lnTo>
                                <a:pt x="5" y="847"/>
                              </a:lnTo>
                              <a:lnTo>
                                <a:pt x="10" y="850"/>
                              </a:lnTo>
                              <a:lnTo>
                                <a:pt x="65" y="850"/>
                              </a:lnTo>
                              <a:lnTo>
                                <a:pt x="70" y="848"/>
                              </a:lnTo>
                              <a:lnTo>
                                <a:pt x="16" y="848"/>
                              </a:lnTo>
                              <a:lnTo>
                                <a:pt x="24" y="816"/>
                              </a:lnTo>
                              <a:lnTo>
                                <a:pt x="52" y="772"/>
                              </a:lnTo>
                              <a:lnTo>
                                <a:pt x="96" y="721"/>
                              </a:lnTo>
                              <a:lnTo>
                                <a:pt x="154" y="670"/>
                              </a:lnTo>
                              <a:close/>
                              <a:moveTo>
                                <a:pt x="366" y="0"/>
                              </a:moveTo>
                              <a:lnTo>
                                <a:pt x="349" y="11"/>
                              </a:lnTo>
                              <a:lnTo>
                                <a:pt x="340" y="38"/>
                              </a:lnTo>
                              <a:lnTo>
                                <a:pt x="337" y="67"/>
                              </a:lnTo>
                              <a:lnTo>
                                <a:pt x="336" y="89"/>
                              </a:lnTo>
                              <a:lnTo>
                                <a:pt x="337" y="108"/>
                              </a:lnTo>
                              <a:lnTo>
                                <a:pt x="339" y="129"/>
                              </a:lnTo>
                              <a:lnTo>
                                <a:pt x="341" y="151"/>
                              </a:lnTo>
                              <a:lnTo>
                                <a:pt x="345" y="173"/>
                              </a:lnTo>
                              <a:lnTo>
                                <a:pt x="349" y="196"/>
                              </a:lnTo>
                              <a:lnTo>
                                <a:pt x="354" y="220"/>
                              </a:lnTo>
                              <a:lnTo>
                                <a:pt x="360" y="244"/>
                              </a:lnTo>
                              <a:lnTo>
                                <a:pt x="366" y="267"/>
                              </a:lnTo>
                              <a:lnTo>
                                <a:pt x="358" y="300"/>
                              </a:lnTo>
                              <a:lnTo>
                                <a:pt x="336" y="360"/>
                              </a:lnTo>
                              <a:lnTo>
                                <a:pt x="302" y="439"/>
                              </a:lnTo>
                              <a:lnTo>
                                <a:pt x="260" y="529"/>
                              </a:lnTo>
                              <a:lnTo>
                                <a:pt x="212" y="622"/>
                              </a:lnTo>
                              <a:lnTo>
                                <a:pt x="161" y="708"/>
                              </a:lnTo>
                              <a:lnTo>
                                <a:pt x="110" y="780"/>
                              </a:lnTo>
                              <a:lnTo>
                                <a:pt x="60" y="830"/>
                              </a:lnTo>
                              <a:lnTo>
                                <a:pt x="16" y="848"/>
                              </a:lnTo>
                              <a:lnTo>
                                <a:pt x="70" y="848"/>
                              </a:lnTo>
                              <a:lnTo>
                                <a:pt x="73" y="847"/>
                              </a:lnTo>
                              <a:lnTo>
                                <a:pt x="118" y="808"/>
                              </a:lnTo>
                              <a:lnTo>
                                <a:pt x="173" y="738"/>
                              </a:lnTo>
                              <a:lnTo>
                                <a:pt x="238" y="635"/>
                              </a:lnTo>
                              <a:lnTo>
                                <a:pt x="246" y="633"/>
                              </a:lnTo>
                              <a:lnTo>
                                <a:pt x="238" y="633"/>
                              </a:lnTo>
                              <a:lnTo>
                                <a:pt x="299" y="520"/>
                              </a:lnTo>
                              <a:lnTo>
                                <a:pt x="341" y="433"/>
                              </a:lnTo>
                              <a:lnTo>
                                <a:pt x="366" y="366"/>
                              </a:lnTo>
                              <a:lnTo>
                                <a:pt x="381" y="315"/>
                              </a:lnTo>
                              <a:lnTo>
                                <a:pt x="412" y="315"/>
                              </a:lnTo>
                              <a:lnTo>
                                <a:pt x="393" y="265"/>
                              </a:lnTo>
                              <a:lnTo>
                                <a:pt x="399" y="220"/>
                              </a:lnTo>
                              <a:lnTo>
                                <a:pt x="381" y="220"/>
                              </a:lnTo>
                              <a:lnTo>
                                <a:pt x="371" y="182"/>
                              </a:lnTo>
                              <a:lnTo>
                                <a:pt x="365" y="145"/>
                              </a:lnTo>
                              <a:lnTo>
                                <a:pt x="361" y="110"/>
                              </a:lnTo>
                              <a:lnTo>
                                <a:pt x="360" y="79"/>
                              </a:lnTo>
                              <a:lnTo>
                                <a:pt x="360" y="66"/>
                              </a:lnTo>
                              <a:lnTo>
                                <a:pt x="362" y="44"/>
                              </a:lnTo>
                              <a:lnTo>
                                <a:pt x="367" y="21"/>
                              </a:lnTo>
                              <a:lnTo>
                                <a:pt x="378" y="5"/>
                              </a:lnTo>
                              <a:lnTo>
                                <a:pt x="399" y="5"/>
                              </a:lnTo>
                              <a:lnTo>
                                <a:pt x="388" y="1"/>
                              </a:lnTo>
                              <a:lnTo>
                                <a:pt x="366" y="0"/>
                              </a:lnTo>
                              <a:close/>
                              <a:moveTo>
                                <a:pt x="847" y="631"/>
                              </a:moveTo>
                              <a:lnTo>
                                <a:pt x="823" y="631"/>
                              </a:lnTo>
                              <a:lnTo>
                                <a:pt x="813" y="640"/>
                              </a:lnTo>
                              <a:lnTo>
                                <a:pt x="813" y="663"/>
                              </a:lnTo>
                              <a:lnTo>
                                <a:pt x="823" y="672"/>
                              </a:lnTo>
                              <a:lnTo>
                                <a:pt x="847" y="672"/>
                              </a:lnTo>
                              <a:lnTo>
                                <a:pt x="851" y="668"/>
                              </a:lnTo>
                              <a:lnTo>
                                <a:pt x="825" y="668"/>
                              </a:lnTo>
                              <a:lnTo>
                                <a:pt x="817" y="661"/>
                              </a:lnTo>
                              <a:lnTo>
                                <a:pt x="817" y="642"/>
                              </a:lnTo>
                              <a:lnTo>
                                <a:pt x="825" y="635"/>
                              </a:lnTo>
                              <a:lnTo>
                                <a:pt x="851" y="635"/>
                              </a:lnTo>
                              <a:lnTo>
                                <a:pt x="847" y="631"/>
                              </a:lnTo>
                              <a:close/>
                              <a:moveTo>
                                <a:pt x="851" y="635"/>
                              </a:moveTo>
                              <a:lnTo>
                                <a:pt x="845" y="635"/>
                              </a:lnTo>
                              <a:lnTo>
                                <a:pt x="851" y="642"/>
                              </a:lnTo>
                              <a:lnTo>
                                <a:pt x="851" y="661"/>
                              </a:lnTo>
                              <a:lnTo>
                                <a:pt x="845" y="668"/>
                              </a:lnTo>
                              <a:lnTo>
                                <a:pt x="851" y="668"/>
                              </a:lnTo>
                              <a:lnTo>
                                <a:pt x="856" y="663"/>
                              </a:lnTo>
                              <a:lnTo>
                                <a:pt x="856" y="640"/>
                              </a:lnTo>
                              <a:lnTo>
                                <a:pt x="851" y="635"/>
                              </a:lnTo>
                              <a:close/>
                              <a:moveTo>
                                <a:pt x="840" y="638"/>
                              </a:moveTo>
                              <a:lnTo>
                                <a:pt x="826" y="638"/>
                              </a:lnTo>
                              <a:lnTo>
                                <a:pt x="826" y="663"/>
                              </a:lnTo>
                              <a:lnTo>
                                <a:pt x="831" y="663"/>
                              </a:lnTo>
                              <a:lnTo>
                                <a:pt x="831" y="654"/>
                              </a:lnTo>
                              <a:lnTo>
                                <a:pt x="842" y="654"/>
                              </a:lnTo>
                              <a:lnTo>
                                <a:pt x="841" y="653"/>
                              </a:lnTo>
                              <a:lnTo>
                                <a:pt x="838" y="652"/>
                              </a:lnTo>
                              <a:lnTo>
                                <a:pt x="844" y="650"/>
                              </a:lnTo>
                              <a:lnTo>
                                <a:pt x="831" y="650"/>
                              </a:lnTo>
                              <a:lnTo>
                                <a:pt x="831" y="643"/>
                              </a:lnTo>
                              <a:lnTo>
                                <a:pt x="843" y="643"/>
                              </a:lnTo>
                              <a:lnTo>
                                <a:pt x="843" y="642"/>
                              </a:lnTo>
                              <a:lnTo>
                                <a:pt x="840" y="638"/>
                              </a:lnTo>
                              <a:close/>
                              <a:moveTo>
                                <a:pt x="842" y="654"/>
                              </a:moveTo>
                              <a:lnTo>
                                <a:pt x="836" y="654"/>
                              </a:lnTo>
                              <a:lnTo>
                                <a:pt x="838" y="656"/>
                              </a:lnTo>
                              <a:lnTo>
                                <a:pt x="838" y="659"/>
                              </a:lnTo>
                              <a:lnTo>
                                <a:pt x="839" y="663"/>
                              </a:lnTo>
                              <a:lnTo>
                                <a:pt x="844" y="663"/>
                              </a:lnTo>
                              <a:lnTo>
                                <a:pt x="843" y="659"/>
                              </a:lnTo>
                              <a:lnTo>
                                <a:pt x="843" y="655"/>
                              </a:lnTo>
                              <a:lnTo>
                                <a:pt x="842" y="654"/>
                              </a:lnTo>
                              <a:close/>
                              <a:moveTo>
                                <a:pt x="843" y="643"/>
                              </a:moveTo>
                              <a:lnTo>
                                <a:pt x="837" y="643"/>
                              </a:lnTo>
                              <a:lnTo>
                                <a:pt x="838" y="644"/>
                              </a:lnTo>
                              <a:lnTo>
                                <a:pt x="838" y="649"/>
                              </a:lnTo>
                              <a:lnTo>
                                <a:pt x="836" y="650"/>
                              </a:lnTo>
                              <a:lnTo>
                                <a:pt x="844" y="650"/>
                              </a:lnTo>
                              <a:lnTo>
                                <a:pt x="844" y="647"/>
                              </a:lnTo>
                              <a:lnTo>
                                <a:pt x="843" y="643"/>
                              </a:lnTo>
                              <a:close/>
                              <a:moveTo>
                                <a:pt x="412" y="315"/>
                              </a:moveTo>
                              <a:lnTo>
                                <a:pt x="381" y="315"/>
                              </a:lnTo>
                              <a:lnTo>
                                <a:pt x="429" y="410"/>
                              </a:lnTo>
                              <a:lnTo>
                                <a:pt x="477" y="474"/>
                              </a:lnTo>
                              <a:lnTo>
                                <a:pt x="523" y="515"/>
                              </a:lnTo>
                              <a:lnTo>
                                <a:pt x="560" y="540"/>
                              </a:lnTo>
                              <a:lnTo>
                                <a:pt x="482" y="555"/>
                              </a:lnTo>
                              <a:lnTo>
                                <a:pt x="400" y="576"/>
                              </a:lnTo>
                              <a:lnTo>
                                <a:pt x="318" y="602"/>
                              </a:lnTo>
                              <a:lnTo>
                                <a:pt x="238" y="633"/>
                              </a:lnTo>
                              <a:lnTo>
                                <a:pt x="246" y="633"/>
                              </a:lnTo>
                              <a:lnTo>
                                <a:pt x="302" y="615"/>
                              </a:lnTo>
                              <a:lnTo>
                                <a:pt x="372" y="597"/>
                              </a:lnTo>
                              <a:lnTo>
                                <a:pt x="445" y="582"/>
                              </a:lnTo>
                              <a:lnTo>
                                <a:pt x="520" y="570"/>
                              </a:lnTo>
                              <a:lnTo>
                                <a:pt x="593" y="561"/>
                              </a:lnTo>
                              <a:lnTo>
                                <a:pt x="658" y="561"/>
                              </a:lnTo>
                              <a:lnTo>
                                <a:pt x="644" y="555"/>
                              </a:lnTo>
                              <a:lnTo>
                                <a:pt x="703" y="552"/>
                              </a:lnTo>
                              <a:lnTo>
                                <a:pt x="838" y="552"/>
                              </a:lnTo>
                              <a:lnTo>
                                <a:pt x="815" y="540"/>
                              </a:lnTo>
                              <a:lnTo>
                                <a:pt x="783" y="533"/>
                              </a:lnTo>
                              <a:lnTo>
                                <a:pt x="606" y="533"/>
                              </a:lnTo>
                              <a:lnTo>
                                <a:pt x="585" y="522"/>
                              </a:lnTo>
                              <a:lnTo>
                                <a:pt x="565" y="509"/>
                              </a:lnTo>
                              <a:lnTo>
                                <a:pt x="546" y="496"/>
                              </a:lnTo>
                              <a:lnTo>
                                <a:pt x="527" y="483"/>
                              </a:lnTo>
                              <a:lnTo>
                                <a:pt x="484" y="439"/>
                              </a:lnTo>
                              <a:lnTo>
                                <a:pt x="447" y="386"/>
                              </a:lnTo>
                              <a:lnTo>
                                <a:pt x="417" y="327"/>
                              </a:lnTo>
                              <a:lnTo>
                                <a:pt x="412" y="315"/>
                              </a:lnTo>
                              <a:close/>
                              <a:moveTo>
                                <a:pt x="658" y="561"/>
                              </a:moveTo>
                              <a:lnTo>
                                <a:pt x="593" y="561"/>
                              </a:lnTo>
                              <a:lnTo>
                                <a:pt x="650" y="587"/>
                              </a:lnTo>
                              <a:lnTo>
                                <a:pt x="706" y="607"/>
                              </a:lnTo>
                              <a:lnTo>
                                <a:pt x="758" y="619"/>
                              </a:lnTo>
                              <a:lnTo>
                                <a:pt x="802" y="623"/>
                              </a:lnTo>
                              <a:lnTo>
                                <a:pt x="820" y="622"/>
                              </a:lnTo>
                              <a:lnTo>
                                <a:pt x="833" y="618"/>
                              </a:lnTo>
                              <a:lnTo>
                                <a:pt x="842" y="612"/>
                              </a:lnTo>
                              <a:lnTo>
                                <a:pt x="844" y="609"/>
                              </a:lnTo>
                              <a:lnTo>
                                <a:pt x="820" y="609"/>
                              </a:lnTo>
                              <a:lnTo>
                                <a:pt x="786" y="605"/>
                              </a:lnTo>
                              <a:lnTo>
                                <a:pt x="743" y="594"/>
                              </a:lnTo>
                              <a:lnTo>
                                <a:pt x="695" y="577"/>
                              </a:lnTo>
                              <a:lnTo>
                                <a:pt x="658" y="561"/>
                              </a:lnTo>
                              <a:close/>
                              <a:moveTo>
                                <a:pt x="847" y="603"/>
                              </a:moveTo>
                              <a:lnTo>
                                <a:pt x="841" y="606"/>
                              </a:lnTo>
                              <a:lnTo>
                                <a:pt x="831" y="609"/>
                              </a:lnTo>
                              <a:lnTo>
                                <a:pt x="844" y="609"/>
                              </a:lnTo>
                              <a:lnTo>
                                <a:pt x="847" y="603"/>
                              </a:lnTo>
                              <a:close/>
                              <a:moveTo>
                                <a:pt x="838" y="552"/>
                              </a:moveTo>
                              <a:lnTo>
                                <a:pt x="703" y="552"/>
                              </a:lnTo>
                              <a:lnTo>
                                <a:pt x="772" y="554"/>
                              </a:lnTo>
                              <a:lnTo>
                                <a:pt x="828" y="566"/>
                              </a:lnTo>
                              <a:lnTo>
                                <a:pt x="851" y="594"/>
                              </a:lnTo>
                              <a:lnTo>
                                <a:pt x="853" y="587"/>
                              </a:lnTo>
                              <a:lnTo>
                                <a:pt x="856" y="585"/>
                              </a:lnTo>
                              <a:lnTo>
                                <a:pt x="856" y="579"/>
                              </a:lnTo>
                              <a:lnTo>
                                <a:pt x="845" y="556"/>
                              </a:lnTo>
                              <a:lnTo>
                                <a:pt x="838" y="552"/>
                              </a:lnTo>
                              <a:close/>
                              <a:moveTo>
                                <a:pt x="710" y="527"/>
                              </a:moveTo>
                              <a:lnTo>
                                <a:pt x="687" y="528"/>
                              </a:lnTo>
                              <a:lnTo>
                                <a:pt x="662" y="529"/>
                              </a:lnTo>
                              <a:lnTo>
                                <a:pt x="606" y="533"/>
                              </a:lnTo>
                              <a:lnTo>
                                <a:pt x="783" y="533"/>
                              </a:lnTo>
                              <a:lnTo>
                                <a:pt x="769" y="531"/>
                              </a:lnTo>
                              <a:lnTo>
                                <a:pt x="710" y="527"/>
                              </a:lnTo>
                              <a:close/>
                              <a:moveTo>
                                <a:pt x="408" y="71"/>
                              </a:moveTo>
                              <a:lnTo>
                                <a:pt x="403" y="97"/>
                              </a:lnTo>
                              <a:lnTo>
                                <a:pt x="398" y="130"/>
                              </a:lnTo>
                              <a:lnTo>
                                <a:pt x="391" y="171"/>
                              </a:lnTo>
                              <a:lnTo>
                                <a:pt x="381" y="220"/>
                              </a:lnTo>
                              <a:lnTo>
                                <a:pt x="399" y="220"/>
                              </a:lnTo>
                              <a:lnTo>
                                <a:pt x="400" y="215"/>
                              </a:lnTo>
                              <a:lnTo>
                                <a:pt x="404" y="167"/>
                              </a:lnTo>
                              <a:lnTo>
                                <a:pt x="406" y="119"/>
                              </a:lnTo>
                              <a:lnTo>
                                <a:pt x="408" y="71"/>
                              </a:lnTo>
                              <a:close/>
                              <a:moveTo>
                                <a:pt x="399" y="5"/>
                              </a:moveTo>
                              <a:lnTo>
                                <a:pt x="378" y="5"/>
                              </a:lnTo>
                              <a:lnTo>
                                <a:pt x="387" y="11"/>
                              </a:lnTo>
                              <a:lnTo>
                                <a:pt x="396" y="20"/>
                              </a:lnTo>
                              <a:lnTo>
                                <a:pt x="404" y="35"/>
                              </a:lnTo>
                              <a:lnTo>
                                <a:pt x="408" y="56"/>
                              </a:lnTo>
                              <a:lnTo>
                                <a:pt x="411" y="23"/>
                              </a:lnTo>
                              <a:lnTo>
                                <a:pt x="404" y="7"/>
                              </a:lnTo>
                              <a:lnTo>
                                <a:pt x="399"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96BA3" id="AutoShape 3" o:spid="_x0000_s1026" style="position:absolute;margin-left:322.1pt;margin-top:330.25pt;width:42.85pt;height:42.55pt;z-index:-25290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" path="m154,670l79,719,32,766,7,806,,836r5,11l10,850r55,l70,848r-54,l24,816,52,772,96,721r58,-51xm366,l349,11r-9,27l337,67r-1,22l337,108r2,21l341,151r4,22l349,196r5,24l360,244r6,23l358,300r-22,60l302,439r-42,90l212,622r-51,86l110,780,60,830,16,848r54,l73,847r45,-39l173,738,238,635r8,-2l238,633,299,520r42,-87l366,366r15,-51l412,315,393,265r6,-45l381,220,371,182r-6,-37l361,110,360,79r,-13l362,44r5,-23l378,5r21,l388,1,366,xm847,631r-24,l813,640r,23l823,672r24,l851,668r-26,l817,661r,-19l825,635r26,l847,631xm851,635r-6,l851,642r,19l845,668r6,l856,663r,-23l851,635xm840,638r-14,l826,663r5,l831,654r11,l841,653r-3,-1l844,650r-13,l831,643r12,l843,642r-3,-4xm842,654r-6,l838,656r,3l839,663r5,l843,659r,-4l842,654xm843,643r-6,l838,644r,5l836,650r8,l844,647r-1,-4xm412,315r-31,l429,410r48,64l523,515r37,25l482,555r-82,21l318,602r-80,31l246,633r56,-18l372,597r73,-15l520,570r73,-9l658,561r-14,-6l703,552r135,l815,540r-32,-7l606,533,585,522,565,509,546,496,527,483,484,439,447,386,417,327r-5,-12xm658,561r-65,l650,587r56,20l758,619r44,4l820,622r13,-4l842,612r2,-3l820,609r-34,-4l743,594,695,577,658,561xm847,603r-6,3l831,609r13,l847,603xm838,552r-135,l772,554r56,12l851,594r2,-7l856,585r,-6l845,556r-7,-4xm710,527r-23,1l662,529r-56,4l783,533r-14,-2l710,527xm408,71r-5,26l398,130r-7,41l381,220r18,l400,215r4,-48l406,119r2,-48xm399,5r-21,l387,11r9,9l404,35r4,21l411,23,404,7,399,5xe" fillcolor="#ffd8d8" stroked="f">
                <v:path arrowok="t" o:connecttype="custom" o:connectlocs="4445,4705985;41275,4733925;33020,4684395;221615,4201160;213995,4262755;221615,4318635;227330,4384675;134620,4589145;10160,4732655;109855,4662805;189865,4524375;261620,4394200;235585,4309745;228600,4236085;253365,4197350;522605,4594860;537845,4620895;518795,4601845;540385,4597400;536575,4618355;540385,4597400;527685,4615180;532130,4608195;535305,4602480;530860,4609465;535940,4615180;535305,4602480;530860,4606925;261620,4394200;332105,4521200;201930,4576445;236220,4573270;417830,4550410;517525,4537075;358775,4517390;283845,4439285;376555,4550410;509270,4589780;535940,4580890;441325,4560570;527685,4580890;446405,4544695;541655,4566920;532130,4544695;384810,4532630;259080,4239260;241935,4333875;257810,4269740;245745,4201160;260985,4208780" o:connectangles="0,0,0,0,0,0,0,0,0,0,0,0,0,0,0,0,0,0,0,0,0,0,0,0,0,0,0,0,0,0,0,0,0,0,0,0,0,0,0,0,0,0,0,0,0,0,0,0,0,0"/>
                <w10:wrap anchorx="page" anchory="page"/>
              </v:shape>
            </w:pict>
          </mc:Fallback>
        </mc:AlternateContent>
      </w:r>
      <w:r w:rsidR="00EC298F">
        <w:rPr>
          <w:b/>
        </w:rPr>
        <w:t xml:space="preserve">NA DŮKAZ </w:t>
      </w:r>
      <w:r w:rsidR="00EC298F">
        <w:t>výše uvedeného připojují Strany své podpisy.</w:t>
      </w:r>
    </w:p>
    <w:p w14:paraId="1D864642" w14:textId="77777777" w:rsidR="006467A6" w:rsidRDefault="006467A6">
      <w:pPr>
        <w:pStyle w:val="Zkladntext"/>
        <w:rPr>
          <w:sz w:val="22"/>
        </w:rPr>
      </w:pPr>
    </w:p>
    <w:p w14:paraId="4342236C" w14:textId="77777777" w:rsidR="006467A6" w:rsidRDefault="006467A6">
      <w:pPr>
        <w:pStyle w:val="Zkladntext"/>
        <w:rPr>
          <w:sz w:val="22"/>
        </w:rPr>
      </w:pPr>
    </w:p>
    <w:p w14:paraId="5B55D115" w14:textId="77777777" w:rsidR="006467A6" w:rsidRDefault="006467A6">
      <w:pPr>
        <w:pStyle w:val="Zkladntext"/>
        <w:spacing w:before="9"/>
        <w:rPr>
          <w:sz w:val="17"/>
        </w:rPr>
      </w:pPr>
    </w:p>
    <w:p w14:paraId="0642ED39" w14:textId="1ABF3CA7" w:rsidR="006467A6" w:rsidRDefault="001C5C62">
      <w:pPr>
        <w:pStyle w:val="Zkladntext"/>
        <w:ind w:left="195"/>
      </w:pPr>
      <w:r>
        <w:rPr>
          <w:noProof/>
        </w:rPr>
        <mc:AlternateContent>
          <mc:Choice Requires="wps">
            <w:drawing>
              <wp:anchor distT="0" distB="0" distL="114300" distR="114300" simplePos="0" relativeHeight="250414080" behindDoc="1" locked="0" layoutInCell="1" allowOverlap="1" wp14:anchorId="63965485" wp14:editId="179A6FC9">
                <wp:simplePos x="0" y="0"/>
                <wp:positionH relativeFrom="page">
                  <wp:posOffset>3975735</wp:posOffset>
                </wp:positionH>
                <wp:positionV relativeFrom="paragraph">
                  <wp:posOffset>506095</wp:posOffset>
                </wp:positionV>
                <wp:extent cx="722630" cy="717550"/>
                <wp:effectExtent l="0" t="0" r="0" b="0"/>
                <wp:wrapNone/>
                <wp:docPr id="10107754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630" cy="717550"/>
                        </a:xfrm>
                        <a:custGeom>
                          <a:avLst/>
                          <a:gdLst>
                            <a:gd name="T0" fmla="+- 0 6270 6261"/>
                            <a:gd name="T1" fmla="*/ T0 w 1138"/>
                            <a:gd name="T2" fmla="+- 0 1868 797"/>
                            <a:gd name="T3" fmla="*/ 1868 h 1130"/>
                            <a:gd name="T4" fmla="+- 0 6351 6261"/>
                            <a:gd name="T5" fmla="*/ T4 w 1138"/>
                            <a:gd name="T6" fmla="+- 0 1926 797"/>
                            <a:gd name="T7" fmla="*/ 1926 h 1130"/>
                            <a:gd name="T8" fmla="+- 0 6330 6261"/>
                            <a:gd name="T9" fmla="*/ T8 w 1138"/>
                            <a:gd name="T10" fmla="+- 0 1822 797"/>
                            <a:gd name="T11" fmla="*/ 1822 h 1130"/>
                            <a:gd name="T12" fmla="+- 0 6724 6261"/>
                            <a:gd name="T13" fmla="*/ T12 w 1138"/>
                            <a:gd name="T14" fmla="+- 0 812 797"/>
                            <a:gd name="T15" fmla="*/ 812 h 1130"/>
                            <a:gd name="T16" fmla="+- 0 6709 6261"/>
                            <a:gd name="T17" fmla="*/ T16 w 1138"/>
                            <a:gd name="T18" fmla="+- 0 941 797"/>
                            <a:gd name="T19" fmla="*/ 941 h 1130"/>
                            <a:gd name="T20" fmla="+- 0 6725 6261"/>
                            <a:gd name="T21" fmla="*/ T20 w 1138"/>
                            <a:gd name="T22" fmla="+- 0 1058 797"/>
                            <a:gd name="T23" fmla="*/ 1058 h 1130"/>
                            <a:gd name="T24" fmla="+- 0 6741 6261"/>
                            <a:gd name="T25" fmla="*/ T24 w 1138"/>
                            <a:gd name="T26" fmla="+- 0 1181 797"/>
                            <a:gd name="T27" fmla="*/ 1181 h 1130"/>
                            <a:gd name="T28" fmla="+- 0 6622 6261"/>
                            <a:gd name="T29" fmla="*/ T28 w 1138"/>
                            <a:gd name="T30" fmla="+- 0 1470 797"/>
                            <a:gd name="T31" fmla="*/ 1470 h 1130"/>
                            <a:gd name="T32" fmla="+- 0 6424 6261"/>
                            <a:gd name="T33" fmla="*/ T32 w 1138"/>
                            <a:gd name="T34" fmla="+- 0 1812 797"/>
                            <a:gd name="T35" fmla="*/ 1812 h 1130"/>
                            <a:gd name="T36" fmla="+- 0 6354 6261"/>
                            <a:gd name="T37" fmla="*/ T36 w 1138"/>
                            <a:gd name="T38" fmla="+- 0 1924 797"/>
                            <a:gd name="T39" fmla="*/ 1924 h 1130"/>
                            <a:gd name="T40" fmla="+- 0 6577 6261"/>
                            <a:gd name="T41" fmla="*/ T40 w 1138"/>
                            <a:gd name="T42" fmla="+- 0 1641 797"/>
                            <a:gd name="T43" fmla="*/ 1641 h 1130"/>
                            <a:gd name="T44" fmla="+- 0 6680 6261"/>
                            <a:gd name="T45" fmla="*/ T44 w 1138"/>
                            <a:gd name="T46" fmla="+- 0 1445 797"/>
                            <a:gd name="T47" fmla="*/ 1445 h 1130"/>
                            <a:gd name="T48" fmla="+- 0 6768 6261"/>
                            <a:gd name="T49" fmla="*/ T48 w 1138"/>
                            <a:gd name="T50" fmla="+- 0 1216 797"/>
                            <a:gd name="T51" fmla="*/ 1216 h 1130"/>
                            <a:gd name="T52" fmla="+- 0 6768 6261"/>
                            <a:gd name="T53" fmla="*/ T52 w 1138"/>
                            <a:gd name="T54" fmla="+- 0 1090 797"/>
                            <a:gd name="T55" fmla="*/ 1090 h 1130"/>
                            <a:gd name="T56" fmla="+- 0 6739 6261"/>
                            <a:gd name="T57" fmla="*/ T56 w 1138"/>
                            <a:gd name="T58" fmla="+- 0 902 797"/>
                            <a:gd name="T59" fmla="*/ 902 h 1130"/>
                            <a:gd name="T60" fmla="+- 0 6763 6261"/>
                            <a:gd name="T61" fmla="*/ T60 w 1138"/>
                            <a:gd name="T62" fmla="+- 0 804 797"/>
                            <a:gd name="T63" fmla="*/ 804 h 1130"/>
                            <a:gd name="T64" fmla="+- 0 7369 6261"/>
                            <a:gd name="T65" fmla="*/ T64 w 1138"/>
                            <a:gd name="T66" fmla="+- 0 1636 797"/>
                            <a:gd name="T67" fmla="*/ 1636 h 1130"/>
                            <a:gd name="T68" fmla="+- 0 7354 6261"/>
                            <a:gd name="T69" fmla="*/ T68 w 1138"/>
                            <a:gd name="T70" fmla="+- 0 1690 797"/>
                            <a:gd name="T71" fmla="*/ 1690 h 1130"/>
                            <a:gd name="T72" fmla="+- 0 7347 6261"/>
                            <a:gd name="T73" fmla="*/ T72 w 1138"/>
                            <a:gd name="T74" fmla="+- 0 1675 797"/>
                            <a:gd name="T75" fmla="*/ 1675 h 1130"/>
                            <a:gd name="T76" fmla="+- 0 7381 6261"/>
                            <a:gd name="T77" fmla="*/ T76 w 1138"/>
                            <a:gd name="T78" fmla="+- 0 1638 797"/>
                            <a:gd name="T79" fmla="*/ 1638 h 1130"/>
                            <a:gd name="T80" fmla="+- 0 7391 6261"/>
                            <a:gd name="T81" fmla="*/ T80 w 1138"/>
                            <a:gd name="T82" fmla="+- 0 1651 797"/>
                            <a:gd name="T83" fmla="*/ 1651 h 1130"/>
                            <a:gd name="T84" fmla="+- 0 7398 6261"/>
                            <a:gd name="T85" fmla="*/ T84 w 1138"/>
                            <a:gd name="T86" fmla="+- 0 1678 797"/>
                            <a:gd name="T87" fmla="*/ 1678 h 1130"/>
                            <a:gd name="T88" fmla="+- 0 7387 6261"/>
                            <a:gd name="T89" fmla="*/ T88 w 1138"/>
                            <a:gd name="T90" fmla="+- 0 1641 797"/>
                            <a:gd name="T91" fmla="*/ 1641 h 1130"/>
                            <a:gd name="T92" fmla="+- 0 7365 6261"/>
                            <a:gd name="T93" fmla="*/ T92 w 1138"/>
                            <a:gd name="T94" fmla="+- 0 1678 797"/>
                            <a:gd name="T95" fmla="*/ 1678 h 1130"/>
                            <a:gd name="T96" fmla="+- 0 7375 6261"/>
                            <a:gd name="T97" fmla="*/ T96 w 1138"/>
                            <a:gd name="T98" fmla="+- 0 1663 797"/>
                            <a:gd name="T99" fmla="*/ 1663 h 1130"/>
                            <a:gd name="T100" fmla="+- 0 7381 6261"/>
                            <a:gd name="T101" fmla="*/ T100 w 1138"/>
                            <a:gd name="T102" fmla="+- 0 1652 797"/>
                            <a:gd name="T103" fmla="*/ 1652 h 1130"/>
                            <a:gd name="T104" fmla="+- 0 7372 6261"/>
                            <a:gd name="T105" fmla="*/ T104 w 1138"/>
                            <a:gd name="T106" fmla="+- 0 1666 797"/>
                            <a:gd name="T107" fmla="*/ 1666 h 1130"/>
                            <a:gd name="T108" fmla="+- 0 7382 6261"/>
                            <a:gd name="T109" fmla="*/ T108 w 1138"/>
                            <a:gd name="T110" fmla="+- 0 1678 797"/>
                            <a:gd name="T111" fmla="*/ 1678 h 1130"/>
                            <a:gd name="T112" fmla="+- 0 7381 6261"/>
                            <a:gd name="T113" fmla="*/ T112 w 1138"/>
                            <a:gd name="T114" fmla="+- 0 1652 797"/>
                            <a:gd name="T115" fmla="*/ 1652 h 1130"/>
                            <a:gd name="T116" fmla="+- 0 7372 6261"/>
                            <a:gd name="T117" fmla="*/ T116 w 1138"/>
                            <a:gd name="T118" fmla="+- 0 1661 797"/>
                            <a:gd name="T119" fmla="*/ 1661 h 1130"/>
                            <a:gd name="T120" fmla="+- 0 6809 6261"/>
                            <a:gd name="T121" fmla="*/ T120 w 1138"/>
                            <a:gd name="T122" fmla="+- 0 1216 797"/>
                            <a:gd name="T123" fmla="*/ 1216 h 1130"/>
                            <a:gd name="T124" fmla="+- 0 6921 6261"/>
                            <a:gd name="T125" fmla="*/ T124 w 1138"/>
                            <a:gd name="T126" fmla="+- 0 1452 797"/>
                            <a:gd name="T127" fmla="*/ 1452 h 1130"/>
                            <a:gd name="T128" fmla="+- 0 6865 6261"/>
                            <a:gd name="T129" fmla="*/ T128 w 1138"/>
                            <a:gd name="T130" fmla="+- 0 1543 797"/>
                            <a:gd name="T131" fmla="*/ 1543 h 1130"/>
                            <a:gd name="T132" fmla="+- 0 6577 6261"/>
                            <a:gd name="T133" fmla="*/ T132 w 1138"/>
                            <a:gd name="T134" fmla="+- 0 1638 797"/>
                            <a:gd name="T135" fmla="*/ 1638 h 1130"/>
                            <a:gd name="T136" fmla="+- 0 6804 6261"/>
                            <a:gd name="T137" fmla="*/ T136 w 1138"/>
                            <a:gd name="T138" fmla="+- 0 1580 797"/>
                            <a:gd name="T139" fmla="*/ 1580 h 1130"/>
                            <a:gd name="T140" fmla="+- 0 7135 6261"/>
                            <a:gd name="T141" fmla="*/ T140 w 1138"/>
                            <a:gd name="T142" fmla="+- 0 1543 797"/>
                            <a:gd name="T143" fmla="*/ 1543 h 1130"/>
                            <a:gd name="T144" fmla="+- 0 7344 6261"/>
                            <a:gd name="T145" fmla="*/ T144 w 1138"/>
                            <a:gd name="T146" fmla="+- 0 1515 797"/>
                            <a:gd name="T147" fmla="*/ 1515 h 1130"/>
                            <a:gd name="T148" fmla="+- 0 7012 6261"/>
                            <a:gd name="T149" fmla="*/ T148 w 1138"/>
                            <a:gd name="T150" fmla="+- 0 1474 797"/>
                            <a:gd name="T151" fmla="*/ 1474 h 1130"/>
                            <a:gd name="T152" fmla="+- 0 6855 6261"/>
                            <a:gd name="T153" fmla="*/ T152 w 1138"/>
                            <a:gd name="T154" fmla="+- 0 1310 797"/>
                            <a:gd name="T155" fmla="*/ 1310 h 1130"/>
                            <a:gd name="T156" fmla="+- 0 7048 6261"/>
                            <a:gd name="T157" fmla="*/ T156 w 1138"/>
                            <a:gd name="T158" fmla="+- 0 1543 797"/>
                            <a:gd name="T159" fmla="*/ 1543 h 1130"/>
                            <a:gd name="T160" fmla="+- 0 7326 6261"/>
                            <a:gd name="T161" fmla="*/ T160 w 1138"/>
                            <a:gd name="T162" fmla="+- 0 1625 797"/>
                            <a:gd name="T163" fmla="*/ 1625 h 1130"/>
                            <a:gd name="T164" fmla="+- 0 7382 6261"/>
                            <a:gd name="T165" fmla="*/ T164 w 1138"/>
                            <a:gd name="T166" fmla="+- 0 1607 797"/>
                            <a:gd name="T167" fmla="*/ 1607 h 1130"/>
                            <a:gd name="T168" fmla="+- 0 7184 6261"/>
                            <a:gd name="T169" fmla="*/ T168 w 1138"/>
                            <a:gd name="T170" fmla="+- 0 1564 797"/>
                            <a:gd name="T171" fmla="*/ 1564 h 1130"/>
                            <a:gd name="T172" fmla="+- 0 7366 6261"/>
                            <a:gd name="T173" fmla="*/ T172 w 1138"/>
                            <a:gd name="T174" fmla="+- 0 1607 797"/>
                            <a:gd name="T175" fmla="*/ 1607 h 1130"/>
                            <a:gd name="T176" fmla="+- 0 7195 6261"/>
                            <a:gd name="T177" fmla="*/ T176 w 1138"/>
                            <a:gd name="T178" fmla="+- 0 1531 797"/>
                            <a:gd name="T179" fmla="*/ 1531 h 1130"/>
                            <a:gd name="T180" fmla="+- 0 7395 6261"/>
                            <a:gd name="T181" fmla="*/ T180 w 1138"/>
                            <a:gd name="T182" fmla="+- 0 1578 797"/>
                            <a:gd name="T183" fmla="*/ 1578 h 1130"/>
                            <a:gd name="T184" fmla="+- 0 7375 6261"/>
                            <a:gd name="T185" fmla="*/ T184 w 1138"/>
                            <a:gd name="T186" fmla="+- 0 1531 797"/>
                            <a:gd name="T187" fmla="*/ 1531 h 1130"/>
                            <a:gd name="T188" fmla="+- 0 7066 6261"/>
                            <a:gd name="T189" fmla="*/ T188 w 1138"/>
                            <a:gd name="T190" fmla="+- 0 1506 797"/>
                            <a:gd name="T191" fmla="*/ 1506 h 1130"/>
                            <a:gd name="T192" fmla="+- 0 6803 6261"/>
                            <a:gd name="T193" fmla="*/ T192 w 1138"/>
                            <a:gd name="T194" fmla="+- 0 892 797"/>
                            <a:gd name="T195" fmla="*/ 892 h 1130"/>
                            <a:gd name="T196" fmla="+- 0 6768 6261"/>
                            <a:gd name="T197" fmla="*/ T196 w 1138"/>
                            <a:gd name="T198" fmla="+- 0 1090 797"/>
                            <a:gd name="T199" fmla="*/ 1090 h 1130"/>
                            <a:gd name="T200" fmla="+- 0 6800 6261"/>
                            <a:gd name="T201" fmla="*/ T200 w 1138"/>
                            <a:gd name="T202" fmla="+- 0 956 797"/>
                            <a:gd name="T203" fmla="*/ 956 h 1130"/>
                            <a:gd name="T204" fmla="+- 0 6776 6261"/>
                            <a:gd name="T205" fmla="*/ T204 w 1138"/>
                            <a:gd name="T206" fmla="+- 0 812 797"/>
                            <a:gd name="T207" fmla="*/ 812 h 1130"/>
                            <a:gd name="T208" fmla="+- 0 6807 6261"/>
                            <a:gd name="T209" fmla="*/ T208 w 1138"/>
                            <a:gd name="T210" fmla="+- 0 828 797"/>
                            <a:gd name="T211" fmla="*/ 82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38" h="1130">
                              <a:moveTo>
                                <a:pt x="205" y="891"/>
                              </a:moveTo>
                              <a:lnTo>
                                <a:pt x="106" y="955"/>
                              </a:lnTo>
                              <a:lnTo>
                                <a:pt x="43" y="1017"/>
                              </a:lnTo>
                              <a:lnTo>
                                <a:pt x="9" y="1071"/>
                              </a:lnTo>
                              <a:lnTo>
                                <a:pt x="0" y="1111"/>
                              </a:lnTo>
                              <a:lnTo>
                                <a:pt x="7" y="1125"/>
                              </a:lnTo>
                              <a:lnTo>
                                <a:pt x="13" y="1129"/>
                              </a:lnTo>
                              <a:lnTo>
                                <a:pt x="90" y="1129"/>
                              </a:lnTo>
                              <a:lnTo>
                                <a:pt x="93" y="1127"/>
                              </a:lnTo>
                              <a:lnTo>
                                <a:pt x="22" y="1127"/>
                              </a:lnTo>
                              <a:lnTo>
                                <a:pt x="32" y="1085"/>
                              </a:lnTo>
                              <a:lnTo>
                                <a:pt x="69" y="1025"/>
                              </a:lnTo>
                              <a:lnTo>
                                <a:pt x="128" y="958"/>
                              </a:lnTo>
                              <a:lnTo>
                                <a:pt x="205" y="891"/>
                              </a:lnTo>
                              <a:close/>
                              <a:moveTo>
                                <a:pt x="486" y="0"/>
                              </a:moveTo>
                              <a:lnTo>
                                <a:pt x="463" y="15"/>
                              </a:lnTo>
                              <a:lnTo>
                                <a:pt x="452" y="50"/>
                              </a:lnTo>
                              <a:lnTo>
                                <a:pt x="447" y="90"/>
                              </a:lnTo>
                              <a:lnTo>
                                <a:pt x="447" y="118"/>
                              </a:lnTo>
                              <a:lnTo>
                                <a:pt x="448" y="144"/>
                              </a:lnTo>
                              <a:lnTo>
                                <a:pt x="450" y="171"/>
                              </a:lnTo>
                              <a:lnTo>
                                <a:pt x="454" y="200"/>
                              </a:lnTo>
                              <a:lnTo>
                                <a:pt x="458" y="230"/>
                              </a:lnTo>
                              <a:lnTo>
                                <a:pt x="464" y="261"/>
                              </a:lnTo>
                              <a:lnTo>
                                <a:pt x="470" y="292"/>
                              </a:lnTo>
                              <a:lnTo>
                                <a:pt x="478" y="324"/>
                              </a:lnTo>
                              <a:lnTo>
                                <a:pt x="486" y="355"/>
                              </a:lnTo>
                              <a:lnTo>
                                <a:pt x="480" y="384"/>
                              </a:lnTo>
                              <a:lnTo>
                                <a:pt x="463" y="435"/>
                              </a:lnTo>
                              <a:lnTo>
                                <a:pt x="436" y="503"/>
                              </a:lnTo>
                              <a:lnTo>
                                <a:pt x="402" y="584"/>
                              </a:lnTo>
                              <a:lnTo>
                                <a:pt x="361" y="673"/>
                              </a:lnTo>
                              <a:lnTo>
                                <a:pt x="315" y="765"/>
                              </a:lnTo>
                              <a:lnTo>
                                <a:pt x="266" y="856"/>
                              </a:lnTo>
                              <a:lnTo>
                                <a:pt x="215" y="941"/>
                              </a:lnTo>
                              <a:lnTo>
                                <a:pt x="163" y="1015"/>
                              </a:lnTo>
                              <a:lnTo>
                                <a:pt x="113" y="1074"/>
                              </a:lnTo>
                              <a:lnTo>
                                <a:pt x="65" y="1113"/>
                              </a:lnTo>
                              <a:lnTo>
                                <a:pt x="22" y="1127"/>
                              </a:lnTo>
                              <a:lnTo>
                                <a:pt x="93" y="1127"/>
                              </a:lnTo>
                              <a:lnTo>
                                <a:pt x="131" y="1099"/>
                              </a:lnTo>
                              <a:lnTo>
                                <a:pt x="184" y="1042"/>
                              </a:lnTo>
                              <a:lnTo>
                                <a:pt x="246" y="958"/>
                              </a:lnTo>
                              <a:lnTo>
                                <a:pt x="316" y="844"/>
                              </a:lnTo>
                              <a:lnTo>
                                <a:pt x="327" y="841"/>
                              </a:lnTo>
                              <a:lnTo>
                                <a:pt x="316" y="841"/>
                              </a:lnTo>
                              <a:lnTo>
                                <a:pt x="374" y="736"/>
                              </a:lnTo>
                              <a:lnTo>
                                <a:pt x="419" y="648"/>
                              </a:lnTo>
                              <a:lnTo>
                                <a:pt x="453" y="575"/>
                              </a:lnTo>
                              <a:lnTo>
                                <a:pt x="477" y="514"/>
                              </a:lnTo>
                              <a:lnTo>
                                <a:pt x="495" y="462"/>
                              </a:lnTo>
                              <a:lnTo>
                                <a:pt x="507" y="419"/>
                              </a:lnTo>
                              <a:lnTo>
                                <a:pt x="548" y="419"/>
                              </a:lnTo>
                              <a:lnTo>
                                <a:pt x="522" y="352"/>
                              </a:lnTo>
                              <a:lnTo>
                                <a:pt x="530" y="293"/>
                              </a:lnTo>
                              <a:lnTo>
                                <a:pt x="507" y="293"/>
                              </a:lnTo>
                              <a:lnTo>
                                <a:pt x="494" y="242"/>
                              </a:lnTo>
                              <a:lnTo>
                                <a:pt x="485" y="193"/>
                              </a:lnTo>
                              <a:lnTo>
                                <a:pt x="480" y="147"/>
                              </a:lnTo>
                              <a:lnTo>
                                <a:pt x="478" y="105"/>
                              </a:lnTo>
                              <a:lnTo>
                                <a:pt x="478" y="88"/>
                              </a:lnTo>
                              <a:lnTo>
                                <a:pt x="481" y="58"/>
                              </a:lnTo>
                              <a:lnTo>
                                <a:pt x="488" y="28"/>
                              </a:lnTo>
                              <a:lnTo>
                                <a:pt x="502" y="7"/>
                              </a:lnTo>
                              <a:lnTo>
                                <a:pt x="531" y="7"/>
                              </a:lnTo>
                              <a:lnTo>
                                <a:pt x="516" y="1"/>
                              </a:lnTo>
                              <a:lnTo>
                                <a:pt x="486" y="0"/>
                              </a:lnTo>
                              <a:close/>
                              <a:moveTo>
                                <a:pt x="1108" y="839"/>
                              </a:moveTo>
                              <a:lnTo>
                                <a:pt x="1093" y="839"/>
                              </a:lnTo>
                              <a:lnTo>
                                <a:pt x="1080" y="850"/>
                              </a:lnTo>
                              <a:lnTo>
                                <a:pt x="1080" y="881"/>
                              </a:lnTo>
                              <a:lnTo>
                                <a:pt x="1093" y="893"/>
                              </a:lnTo>
                              <a:lnTo>
                                <a:pt x="1126" y="893"/>
                              </a:lnTo>
                              <a:lnTo>
                                <a:pt x="1131" y="887"/>
                              </a:lnTo>
                              <a:lnTo>
                                <a:pt x="1097" y="887"/>
                              </a:lnTo>
                              <a:lnTo>
                                <a:pt x="1086" y="878"/>
                              </a:lnTo>
                              <a:lnTo>
                                <a:pt x="1086" y="854"/>
                              </a:lnTo>
                              <a:lnTo>
                                <a:pt x="1097" y="844"/>
                              </a:lnTo>
                              <a:lnTo>
                                <a:pt x="1126" y="844"/>
                              </a:lnTo>
                              <a:lnTo>
                                <a:pt x="1120" y="841"/>
                              </a:lnTo>
                              <a:lnTo>
                                <a:pt x="1108" y="839"/>
                              </a:lnTo>
                              <a:close/>
                              <a:moveTo>
                                <a:pt x="1126" y="844"/>
                              </a:moveTo>
                              <a:lnTo>
                                <a:pt x="1122" y="844"/>
                              </a:lnTo>
                              <a:lnTo>
                                <a:pt x="1130" y="854"/>
                              </a:lnTo>
                              <a:lnTo>
                                <a:pt x="1130" y="878"/>
                              </a:lnTo>
                              <a:lnTo>
                                <a:pt x="1122" y="887"/>
                              </a:lnTo>
                              <a:lnTo>
                                <a:pt x="1131" y="887"/>
                              </a:lnTo>
                              <a:lnTo>
                                <a:pt x="1137" y="881"/>
                              </a:lnTo>
                              <a:lnTo>
                                <a:pt x="1137" y="866"/>
                              </a:lnTo>
                              <a:lnTo>
                                <a:pt x="1135" y="855"/>
                              </a:lnTo>
                              <a:lnTo>
                                <a:pt x="1129" y="846"/>
                              </a:lnTo>
                              <a:lnTo>
                                <a:pt x="1126" y="844"/>
                              </a:lnTo>
                              <a:close/>
                              <a:moveTo>
                                <a:pt x="1116" y="848"/>
                              </a:moveTo>
                              <a:lnTo>
                                <a:pt x="1098" y="848"/>
                              </a:lnTo>
                              <a:lnTo>
                                <a:pt x="1098" y="881"/>
                              </a:lnTo>
                              <a:lnTo>
                                <a:pt x="1104" y="881"/>
                              </a:lnTo>
                              <a:lnTo>
                                <a:pt x="1104" y="869"/>
                              </a:lnTo>
                              <a:lnTo>
                                <a:pt x="1118" y="869"/>
                              </a:lnTo>
                              <a:lnTo>
                                <a:pt x="1117" y="868"/>
                              </a:lnTo>
                              <a:lnTo>
                                <a:pt x="1114" y="866"/>
                              </a:lnTo>
                              <a:lnTo>
                                <a:pt x="1121" y="864"/>
                              </a:lnTo>
                              <a:lnTo>
                                <a:pt x="1104" y="864"/>
                              </a:lnTo>
                              <a:lnTo>
                                <a:pt x="1104" y="855"/>
                              </a:lnTo>
                              <a:lnTo>
                                <a:pt x="1120" y="855"/>
                              </a:lnTo>
                              <a:lnTo>
                                <a:pt x="1120" y="852"/>
                              </a:lnTo>
                              <a:lnTo>
                                <a:pt x="1116" y="848"/>
                              </a:lnTo>
                              <a:close/>
                              <a:moveTo>
                                <a:pt x="1118" y="869"/>
                              </a:moveTo>
                              <a:lnTo>
                                <a:pt x="1111" y="869"/>
                              </a:lnTo>
                              <a:lnTo>
                                <a:pt x="1113" y="872"/>
                              </a:lnTo>
                              <a:lnTo>
                                <a:pt x="1114" y="876"/>
                              </a:lnTo>
                              <a:lnTo>
                                <a:pt x="1115" y="881"/>
                              </a:lnTo>
                              <a:lnTo>
                                <a:pt x="1121" y="881"/>
                              </a:lnTo>
                              <a:lnTo>
                                <a:pt x="1120" y="876"/>
                              </a:lnTo>
                              <a:lnTo>
                                <a:pt x="1120" y="871"/>
                              </a:lnTo>
                              <a:lnTo>
                                <a:pt x="1118" y="869"/>
                              </a:lnTo>
                              <a:close/>
                              <a:moveTo>
                                <a:pt x="1120" y="855"/>
                              </a:moveTo>
                              <a:lnTo>
                                <a:pt x="1112" y="855"/>
                              </a:lnTo>
                              <a:lnTo>
                                <a:pt x="1114" y="856"/>
                              </a:lnTo>
                              <a:lnTo>
                                <a:pt x="1114" y="863"/>
                              </a:lnTo>
                              <a:lnTo>
                                <a:pt x="1111" y="864"/>
                              </a:lnTo>
                              <a:lnTo>
                                <a:pt x="1121" y="864"/>
                              </a:lnTo>
                              <a:lnTo>
                                <a:pt x="1121" y="859"/>
                              </a:lnTo>
                              <a:lnTo>
                                <a:pt x="1120" y="855"/>
                              </a:lnTo>
                              <a:close/>
                              <a:moveTo>
                                <a:pt x="548" y="419"/>
                              </a:moveTo>
                              <a:lnTo>
                                <a:pt x="507" y="419"/>
                              </a:lnTo>
                              <a:lnTo>
                                <a:pt x="557" y="523"/>
                              </a:lnTo>
                              <a:lnTo>
                                <a:pt x="609" y="600"/>
                              </a:lnTo>
                              <a:lnTo>
                                <a:pt x="660" y="655"/>
                              </a:lnTo>
                              <a:lnTo>
                                <a:pt x="706" y="693"/>
                              </a:lnTo>
                              <a:lnTo>
                                <a:pt x="744" y="717"/>
                              </a:lnTo>
                              <a:lnTo>
                                <a:pt x="676" y="730"/>
                              </a:lnTo>
                              <a:lnTo>
                                <a:pt x="604" y="746"/>
                              </a:lnTo>
                              <a:lnTo>
                                <a:pt x="532" y="765"/>
                              </a:lnTo>
                              <a:lnTo>
                                <a:pt x="459" y="787"/>
                              </a:lnTo>
                              <a:lnTo>
                                <a:pt x="386" y="812"/>
                              </a:lnTo>
                              <a:lnTo>
                                <a:pt x="316" y="841"/>
                              </a:lnTo>
                              <a:lnTo>
                                <a:pt x="327" y="841"/>
                              </a:lnTo>
                              <a:lnTo>
                                <a:pt x="387" y="822"/>
                              </a:lnTo>
                              <a:lnTo>
                                <a:pt x="463" y="801"/>
                              </a:lnTo>
                              <a:lnTo>
                                <a:pt x="543" y="783"/>
                              </a:lnTo>
                              <a:lnTo>
                                <a:pt x="625" y="768"/>
                              </a:lnTo>
                              <a:lnTo>
                                <a:pt x="707" y="756"/>
                              </a:lnTo>
                              <a:lnTo>
                                <a:pt x="787" y="746"/>
                              </a:lnTo>
                              <a:lnTo>
                                <a:pt x="874" y="746"/>
                              </a:lnTo>
                              <a:lnTo>
                                <a:pt x="856" y="738"/>
                              </a:lnTo>
                              <a:lnTo>
                                <a:pt x="934" y="734"/>
                              </a:lnTo>
                              <a:lnTo>
                                <a:pt x="1114" y="734"/>
                              </a:lnTo>
                              <a:lnTo>
                                <a:pt x="1083" y="718"/>
                              </a:lnTo>
                              <a:lnTo>
                                <a:pt x="1040" y="709"/>
                              </a:lnTo>
                              <a:lnTo>
                                <a:pt x="805" y="709"/>
                              </a:lnTo>
                              <a:lnTo>
                                <a:pt x="778" y="693"/>
                              </a:lnTo>
                              <a:lnTo>
                                <a:pt x="751" y="677"/>
                              </a:lnTo>
                              <a:lnTo>
                                <a:pt x="725" y="660"/>
                              </a:lnTo>
                              <a:lnTo>
                                <a:pt x="700" y="642"/>
                              </a:lnTo>
                              <a:lnTo>
                                <a:pt x="643" y="583"/>
                              </a:lnTo>
                              <a:lnTo>
                                <a:pt x="594" y="513"/>
                              </a:lnTo>
                              <a:lnTo>
                                <a:pt x="553" y="435"/>
                              </a:lnTo>
                              <a:lnTo>
                                <a:pt x="548" y="419"/>
                              </a:lnTo>
                              <a:close/>
                              <a:moveTo>
                                <a:pt x="874" y="746"/>
                              </a:moveTo>
                              <a:lnTo>
                                <a:pt x="787" y="746"/>
                              </a:lnTo>
                              <a:lnTo>
                                <a:pt x="863" y="780"/>
                              </a:lnTo>
                              <a:lnTo>
                                <a:pt x="938" y="806"/>
                              </a:lnTo>
                              <a:lnTo>
                                <a:pt x="1008" y="822"/>
                              </a:lnTo>
                              <a:lnTo>
                                <a:pt x="1065" y="828"/>
                              </a:lnTo>
                              <a:lnTo>
                                <a:pt x="1089" y="827"/>
                              </a:lnTo>
                              <a:lnTo>
                                <a:pt x="1107" y="822"/>
                              </a:lnTo>
                              <a:lnTo>
                                <a:pt x="1119" y="813"/>
                              </a:lnTo>
                              <a:lnTo>
                                <a:pt x="1121" y="810"/>
                              </a:lnTo>
                              <a:lnTo>
                                <a:pt x="1090" y="810"/>
                              </a:lnTo>
                              <a:lnTo>
                                <a:pt x="1044" y="804"/>
                              </a:lnTo>
                              <a:lnTo>
                                <a:pt x="987" y="790"/>
                              </a:lnTo>
                              <a:lnTo>
                                <a:pt x="923" y="767"/>
                              </a:lnTo>
                              <a:lnTo>
                                <a:pt x="874" y="746"/>
                              </a:lnTo>
                              <a:close/>
                              <a:moveTo>
                                <a:pt x="1126" y="801"/>
                              </a:moveTo>
                              <a:lnTo>
                                <a:pt x="1117" y="805"/>
                              </a:lnTo>
                              <a:lnTo>
                                <a:pt x="1105" y="810"/>
                              </a:lnTo>
                              <a:lnTo>
                                <a:pt x="1121" y="810"/>
                              </a:lnTo>
                              <a:lnTo>
                                <a:pt x="1126" y="801"/>
                              </a:lnTo>
                              <a:close/>
                              <a:moveTo>
                                <a:pt x="1114" y="734"/>
                              </a:moveTo>
                              <a:lnTo>
                                <a:pt x="934" y="734"/>
                              </a:lnTo>
                              <a:lnTo>
                                <a:pt x="1026" y="737"/>
                              </a:lnTo>
                              <a:lnTo>
                                <a:pt x="1101" y="753"/>
                              </a:lnTo>
                              <a:lnTo>
                                <a:pt x="1130" y="789"/>
                              </a:lnTo>
                              <a:lnTo>
                                <a:pt x="1134" y="781"/>
                              </a:lnTo>
                              <a:lnTo>
                                <a:pt x="1137" y="777"/>
                              </a:lnTo>
                              <a:lnTo>
                                <a:pt x="1137" y="769"/>
                              </a:lnTo>
                              <a:lnTo>
                                <a:pt x="1123" y="739"/>
                              </a:lnTo>
                              <a:lnTo>
                                <a:pt x="1114" y="734"/>
                              </a:lnTo>
                              <a:close/>
                              <a:moveTo>
                                <a:pt x="944" y="701"/>
                              </a:moveTo>
                              <a:lnTo>
                                <a:pt x="913" y="701"/>
                              </a:lnTo>
                              <a:lnTo>
                                <a:pt x="879" y="703"/>
                              </a:lnTo>
                              <a:lnTo>
                                <a:pt x="805" y="709"/>
                              </a:lnTo>
                              <a:lnTo>
                                <a:pt x="1040" y="709"/>
                              </a:lnTo>
                              <a:lnTo>
                                <a:pt x="1022" y="705"/>
                              </a:lnTo>
                              <a:lnTo>
                                <a:pt x="944" y="701"/>
                              </a:lnTo>
                              <a:close/>
                              <a:moveTo>
                                <a:pt x="542" y="95"/>
                              </a:moveTo>
                              <a:lnTo>
                                <a:pt x="535" y="129"/>
                              </a:lnTo>
                              <a:lnTo>
                                <a:pt x="528" y="173"/>
                              </a:lnTo>
                              <a:lnTo>
                                <a:pt x="519" y="227"/>
                              </a:lnTo>
                              <a:lnTo>
                                <a:pt x="507" y="293"/>
                              </a:lnTo>
                              <a:lnTo>
                                <a:pt x="530" y="293"/>
                              </a:lnTo>
                              <a:lnTo>
                                <a:pt x="531" y="285"/>
                              </a:lnTo>
                              <a:lnTo>
                                <a:pt x="537" y="222"/>
                              </a:lnTo>
                              <a:lnTo>
                                <a:pt x="539" y="159"/>
                              </a:lnTo>
                              <a:lnTo>
                                <a:pt x="542" y="95"/>
                              </a:lnTo>
                              <a:close/>
                              <a:moveTo>
                                <a:pt x="531" y="7"/>
                              </a:moveTo>
                              <a:lnTo>
                                <a:pt x="502" y="7"/>
                              </a:lnTo>
                              <a:lnTo>
                                <a:pt x="515" y="15"/>
                              </a:lnTo>
                              <a:lnTo>
                                <a:pt x="527" y="27"/>
                              </a:lnTo>
                              <a:lnTo>
                                <a:pt x="536" y="47"/>
                              </a:lnTo>
                              <a:lnTo>
                                <a:pt x="542" y="74"/>
                              </a:lnTo>
                              <a:lnTo>
                                <a:pt x="546" y="31"/>
                              </a:lnTo>
                              <a:lnTo>
                                <a:pt x="536" y="9"/>
                              </a:lnTo>
                              <a:lnTo>
                                <a:pt x="531"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00313" id="AutoShape 2" o:spid="_x0000_s1026" style="position:absolute;margin-left:313.05pt;margin-top:39.85pt;width:56.9pt;height:56.5pt;z-index:-25290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38,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" path="m205,891r-99,64l43,1017,9,1071,,1111r7,14l13,1129r77,l93,1127r-71,l32,1085r37,-60l128,958r77,-67xm486,l463,15,452,50r-5,40l447,118r1,26l450,171r4,29l458,230r6,31l470,292r8,32l486,355r-6,29l463,435r-27,68l402,584r-41,89l315,765r-49,91l215,941r-52,74l113,1074r-48,39l22,1127r71,l131,1099r53,-57l246,958,316,844r11,-3l316,841,374,736r45,-88l453,575r24,-61l495,462r12,-43l548,419,522,352r8,-59l507,293,494,242r-9,-49l480,147r-2,-42l478,88r3,-30l488,28,502,7r29,l516,1,486,xm1108,839r-15,l1080,850r,31l1093,893r33,l1131,887r-34,l1086,878r,-24l1097,844r29,l1120,841r-12,-2xm1126,844r-4,l1130,854r,24l1122,887r9,l1137,881r,-15l1135,855r-6,-9l1126,844xm1116,848r-18,l1098,881r6,l1104,869r14,l1117,868r-3,-2l1121,864r-17,l1104,855r16,l1120,852r-4,-4xm1118,869r-7,l1113,872r1,4l1115,881r6,l1120,876r,-5l1118,869xm1120,855r-8,l1114,856r,7l1111,864r10,l1121,859r-1,-4xm548,419r-41,l557,523r52,77l660,655r46,38l744,717r-68,13l604,746r-72,19l459,787r-73,25l316,841r11,l387,822r76,-21l543,783r82,-15l707,756r80,-10l874,746r-18,-8l934,734r180,l1083,718r-43,-9l805,709,778,693,751,677,725,660,700,642,643,583,594,513,553,435r-5,-16xm874,746r-87,l863,780r75,26l1008,822r57,6l1089,827r18,-5l1119,813r2,-3l1090,810r-46,-6l987,790,923,767,874,746xm1126,801r-9,4l1105,810r16,l1126,801xm1114,734r-180,l1026,737r75,16l1130,789r4,-8l1137,777r,-8l1123,739r-9,-5xm944,701r-31,l879,703r-74,6l1040,709r-18,-4l944,701xm542,95r-7,34l528,173r-9,54l507,293r23,l531,285r6,-63l539,159r3,-64xm531,7r-29,l515,15r12,12l536,47r6,27l546,31,536,9,531,7xe" fillcolor="#ffd8d8" stroked="f">
                <v:path arrowok="t" o:connecttype="custom" o:connectlocs="5715,1186180;57150,1223010;43815,1156970;294005,515620;284480,597535;294640,671830;304800,749935;229235,933450;103505,1150620;59055,1221740;200660,1042035;266065,917575;321945,772160;321945,692150;303530,572770;318770,510540;703580,1038860;694055,1073150;689610,1063625;711200,1040130;717550,1048385;721995,1065530;715010,1042035;701040,1065530;707390,1056005;711200,1049020;705485,1057910;711835,1065530;711200,1049020;705485,1054735;347980,772160;419100,922020;383540,979805;200660,1040130;344805,1003300;554990,979805;687705,962025;476885,935990;377190,831850;499745,979805;676275,1031875;711835,1020445;586105,993140;701675,1020445;593090,972185;720090,1002030;707390,972185;511175,956310;344170,566420;321945,692150;342265,607060;327025,515620;346710,525780" o:connectangles="0,0,0,0,0,0,0,0,0,0,0,0,0,0,0,0,0,0,0,0,0,0,0,0,0,0,0,0,0,0,0,0,0,0,0,0,0,0,0,0,0,0,0,0,0,0,0,0,0,0,0,0,0"/>
                <w10:wrap anchorx="page"/>
              </v:shape>
            </w:pict>
          </mc:Fallback>
        </mc:AlternateContent>
      </w:r>
      <w:r w:rsidR="00EC298F">
        <w:t>PODEPSÁNO:</w:t>
      </w:r>
    </w:p>
    <w:p w14:paraId="509347F9" w14:textId="77777777" w:rsidR="006467A6" w:rsidRDefault="006467A6">
      <w:pPr>
        <w:pStyle w:val="Zkladntext"/>
      </w:pPr>
    </w:p>
    <w:p w14:paraId="3D3CF200" w14:textId="77777777" w:rsidR="006467A6" w:rsidRDefault="006467A6">
      <w:pPr>
        <w:pStyle w:val="Zkladntext"/>
      </w:pPr>
    </w:p>
    <w:p w14:paraId="661CBBF8" w14:textId="77777777" w:rsidR="006467A6" w:rsidRDefault="006467A6">
      <w:pPr>
        <w:pStyle w:val="Zkladntext"/>
        <w:spacing w:before="5"/>
        <w:rPr>
          <w:sz w:val="22"/>
        </w:rPr>
      </w:pPr>
    </w:p>
    <w:tbl>
      <w:tblPr>
        <w:tblStyle w:val="TableNormal"/>
        <w:tblW w:w="0" w:type="auto"/>
        <w:tblInd w:w="111" w:type="dxa"/>
        <w:tblLayout w:type="fixed"/>
        <w:tblLook w:val="01E0" w:firstRow="1" w:lastRow="1" w:firstColumn="1" w:lastColumn="1" w:noHBand="0" w:noVBand="0"/>
      </w:tblPr>
      <w:tblGrid>
        <w:gridCol w:w="682"/>
        <w:gridCol w:w="4059"/>
        <w:gridCol w:w="3931"/>
      </w:tblGrid>
      <w:tr w:rsidR="006467A6" w14:paraId="67035C7B" w14:textId="77777777">
        <w:trPr>
          <w:trHeight w:val="549"/>
        </w:trPr>
        <w:tc>
          <w:tcPr>
            <w:tcW w:w="682" w:type="dxa"/>
          </w:tcPr>
          <w:p w14:paraId="77640E5A" w14:textId="77777777" w:rsidR="006467A6" w:rsidRDefault="00EC298F">
            <w:pPr>
              <w:pStyle w:val="TableParagraph"/>
              <w:spacing w:line="223" w:lineRule="exact"/>
              <w:ind w:left="200"/>
              <w:rPr>
                <w:sz w:val="20"/>
              </w:rPr>
            </w:pPr>
            <w:r>
              <w:rPr>
                <w:sz w:val="20"/>
              </w:rPr>
              <w:t>ZA</w:t>
            </w:r>
          </w:p>
        </w:tc>
        <w:tc>
          <w:tcPr>
            <w:tcW w:w="7990" w:type="dxa"/>
            <w:gridSpan w:val="2"/>
          </w:tcPr>
          <w:p w14:paraId="54879D29" w14:textId="77777777" w:rsidR="006467A6" w:rsidRDefault="00EC298F">
            <w:pPr>
              <w:pStyle w:val="TableParagraph"/>
              <w:tabs>
                <w:tab w:val="left" w:pos="2813"/>
                <w:tab w:val="left" w:pos="4858"/>
              </w:tabs>
              <w:spacing w:line="251" w:lineRule="exact"/>
              <w:ind w:left="225"/>
              <w:rPr>
                <w:rFonts w:ascii="Calibri" w:hAnsi="Calibri"/>
              </w:rPr>
            </w:pPr>
            <w:r>
              <w:rPr>
                <w:b/>
                <w:w w:val="105"/>
                <w:position w:val="-12"/>
                <w:sz w:val="20"/>
              </w:rPr>
              <w:t>ABSOLOOK</w:t>
            </w:r>
            <w:r>
              <w:rPr>
                <w:b/>
                <w:spacing w:val="-18"/>
                <w:w w:val="105"/>
                <w:position w:val="-12"/>
                <w:sz w:val="20"/>
              </w:rPr>
              <w:t xml:space="preserve"> </w:t>
            </w:r>
            <w:r>
              <w:rPr>
                <w:b/>
                <w:w w:val="105"/>
                <w:position w:val="-12"/>
                <w:sz w:val="20"/>
              </w:rPr>
              <w:t>s.r.o.</w:t>
            </w:r>
            <w:r>
              <w:rPr>
                <w:b/>
                <w:w w:val="105"/>
                <w:position w:val="-12"/>
                <w:sz w:val="20"/>
              </w:rPr>
              <w:tab/>
            </w:r>
            <w:r>
              <w:rPr>
                <w:rFonts w:ascii="Calibri" w:hAnsi="Calibri"/>
                <w:w w:val="105"/>
                <w:position w:val="-19"/>
                <w:sz w:val="46"/>
              </w:rPr>
              <w:t>Jan</w:t>
            </w:r>
            <w:r>
              <w:rPr>
                <w:rFonts w:ascii="Calibri" w:hAnsi="Calibri"/>
                <w:w w:val="105"/>
                <w:position w:val="-19"/>
                <w:sz w:val="46"/>
              </w:rPr>
              <w:tab/>
            </w:r>
            <w:r>
              <w:rPr>
                <w:rFonts w:ascii="Calibri" w:hAnsi="Calibri"/>
                <w:w w:val="105"/>
              </w:rPr>
              <w:t>Digitálně</w:t>
            </w:r>
            <w:r>
              <w:rPr>
                <w:rFonts w:ascii="Calibri" w:hAnsi="Calibri"/>
                <w:spacing w:val="-3"/>
                <w:w w:val="105"/>
              </w:rPr>
              <w:t xml:space="preserve"> </w:t>
            </w:r>
            <w:r>
              <w:rPr>
                <w:rFonts w:ascii="Calibri" w:hAnsi="Calibri"/>
                <w:w w:val="105"/>
              </w:rPr>
              <w:t>podepsal</w:t>
            </w:r>
          </w:p>
          <w:p w14:paraId="71A52182" w14:textId="55BC691B" w:rsidR="006467A6" w:rsidRDefault="00674172">
            <w:pPr>
              <w:pStyle w:val="TableParagraph"/>
              <w:spacing w:line="143" w:lineRule="exact"/>
              <w:ind w:left="4858"/>
              <w:rPr>
                <w:rFonts w:ascii="Calibri" w:hAnsi="Calibri"/>
              </w:rPr>
            </w:pPr>
            <w:r>
              <w:rPr>
                <w:rFonts w:ascii="Calibri" w:hAnsi="Calibri"/>
                <w:w w:val="110"/>
              </w:rPr>
              <w:t>xxxx</w:t>
            </w:r>
          </w:p>
        </w:tc>
      </w:tr>
      <w:tr w:rsidR="006467A6" w14:paraId="085A7DE7" w14:textId="77777777">
        <w:trPr>
          <w:trHeight w:val="553"/>
        </w:trPr>
        <w:tc>
          <w:tcPr>
            <w:tcW w:w="8672" w:type="dxa"/>
            <w:gridSpan w:val="3"/>
          </w:tcPr>
          <w:p w14:paraId="06FFB606" w14:textId="77777777" w:rsidR="006467A6" w:rsidRDefault="00EC298F">
            <w:pPr>
              <w:pStyle w:val="TableParagraph"/>
              <w:spacing w:before="129" w:line="229" w:lineRule="exact"/>
              <w:ind w:left="5540"/>
              <w:rPr>
                <w:rFonts w:ascii="Calibri"/>
              </w:rPr>
            </w:pPr>
            <w:r>
              <w:rPr>
                <w:rFonts w:ascii="Calibri"/>
                <w:w w:val="105"/>
              </w:rPr>
              <w:t>22:30:58 +02'00'</w:t>
            </w:r>
          </w:p>
          <w:p w14:paraId="1AF6C7C5" w14:textId="77777777" w:rsidR="006467A6" w:rsidRDefault="00EC298F">
            <w:pPr>
              <w:pStyle w:val="TableParagraph"/>
              <w:spacing w:line="174" w:lineRule="exact"/>
              <w:ind w:left="3367"/>
              <w:rPr>
                <w:sz w:val="20"/>
              </w:rPr>
            </w:pPr>
            <w:r>
              <w:rPr>
                <w:sz w:val="20"/>
              </w:rPr>
              <w:t>………………………………………..</w:t>
            </w:r>
          </w:p>
        </w:tc>
      </w:tr>
      <w:tr w:rsidR="006467A6" w14:paraId="4CB58C6C" w14:textId="77777777">
        <w:trPr>
          <w:trHeight w:val="230"/>
        </w:trPr>
        <w:tc>
          <w:tcPr>
            <w:tcW w:w="682" w:type="dxa"/>
          </w:tcPr>
          <w:p w14:paraId="129CB647" w14:textId="77777777" w:rsidR="006467A6" w:rsidRDefault="006467A6">
            <w:pPr>
              <w:pStyle w:val="TableParagraph"/>
              <w:rPr>
                <w:rFonts w:ascii="Times New Roman"/>
                <w:sz w:val="16"/>
              </w:rPr>
            </w:pPr>
          </w:p>
        </w:tc>
        <w:tc>
          <w:tcPr>
            <w:tcW w:w="4059" w:type="dxa"/>
          </w:tcPr>
          <w:p w14:paraId="21096D7A" w14:textId="77777777" w:rsidR="006467A6" w:rsidRDefault="00EC298F">
            <w:pPr>
              <w:pStyle w:val="TableParagraph"/>
              <w:spacing w:line="210" w:lineRule="exact"/>
              <w:ind w:right="673"/>
              <w:jc w:val="right"/>
              <w:rPr>
                <w:sz w:val="20"/>
              </w:rPr>
            </w:pPr>
            <w:r>
              <w:rPr>
                <w:sz w:val="20"/>
              </w:rPr>
              <w:t>JMÉNO</w:t>
            </w:r>
          </w:p>
        </w:tc>
        <w:tc>
          <w:tcPr>
            <w:tcW w:w="3931" w:type="dxa"/>
          </w:tcPr>
          <w:p w14:paraId="01B9B731" w14:textId="670894D9" w:rsidR="006467A6" w:rsidRDefault="00674172">
            <w:pPr>
              <w:pStyle w:val="TableParagraph"/>
              <w:spacing w:line="210" w:lineRule="exact"/>
              <w:ind w:left="42"/>
              <w:rPr>
                <w:sz w:val="20"/>
              </w:rPr>
            </w:pPr>
            <w:r>
              <w:rPr>
                <w:sz w:val="20"/>
              </w:rPr>
              <w:t>xxxx</w:t>
            </w:r>
          </w:p>
        </w:tc>
      </w:tr>
      <w:tr w:rsidR="006467A6" w14:paraId="7D1CB8F6" w14:textId="77777777">
        <w:trPr>
          <w:trHeight w:val="1014"/>
        </w:trPr>
        <w:tc>
          <w:tcPr>
            <w:tcW w:w="682" w:type="dxa"/>
          </w:tcPr>
          <w:p w14:paraId="6BD8D8DC" w14:textId="77777777" w:rsidR="006467A6" w:rsidRDefault="006467A6">
            <w:pPr>
              <w:pStyle w:val="TableParagraph"/>
              <w:rPr>
                <w:rFonts w:ascii="Times New Roman"/>
                <w:sz w:val="20"/>
              </w:rPr>
            </w:pPr>
          </w:p>
        </w:tc>
        <w:tc>
          <w:tcPr>
            <w:tcW w:w="4059" w:type="dxa"/>
          </w:tcPr>
          <w:p w14:paraId="790467A7" w14:textId="77777777" w:rsidR="006467A6" w:rsidRDefault="00EC298F">
            <w:pPr>
              <w:pStyle w:val="TableParagraph"/>
              <w:ind w:left="2685" w:right="531"/>
              <w:rPr>
                <w:sz w:val="20"/>
              </w:rPr>
            </w:pPr>
            <w:r>
              <w:rPr>
                <w:sz w:val="20"/>
              </w:rPr>
              <w:t>FUNKCE DATUM</w:t>
            </w:r>
          </w:p>
        </w:tc>
        <w:tc>
          <w:tcPr>
            <w:tcW w:w="3931" w:type="dxa"/>
          </w:tcPr>
          <w:p w14:paraId="39097C10" w14:textId="441D9E01" w:rsidR="006467A6" w:rsidRDefault="00674172">
            <w:pPr>
              <w:pStyle w:val="TableParagraph"/>
              <w:spacing w:line="227" w:lineRule="exact"/>
              <w:ind w:left="42"/>
              <w:rPr>
                <w:sz w:val="20"/>
              </w:rPr>
            </w:pPr>
            <w:r>
              <w:rPr>
                <w:sz w:val="20"/>
              </w:rPr>
              <w:t>xxxx</w:t>
            </w:r>
            <w:r w:rsidR="00EC298F">
              <w:rPr>
                <w:sz w:val="20"/>
              </w:rPr>
              <w:t>.</w:t>
            </w:r>
          </w:p>
          <w:p w14:paraId="3BE9382C" w14:textId="77777777" w:rsidR="006467A6" w:rsidRDefault="00EC298F">
            <w:pPr>
              <w:pStyle w:val="TableParagraph"/>
              <w:ind w:left="42"/>
              <w:rPr>
                <w:sz w:val="20"/>
              </w:rPr>
            </w:pPr>
            <w:r>
              <w:rPr>
                <w:sz w:val="20"/>
              </w:rPr>
              <w:t>……………... (příp. viz el. podpis)</w:t>
            </w:r>
          </w:p>
        </w:tc>
      </w:tr>
      <w:tr w:rsidR="006467A6" w14:paraId="5A3E2C5A" w14:textId="77777777">
        <w:trPr>
          <w:trHeight w:val="1243"/>
        </w:trPr>
        <w:tc>
          <w:tcPr>
            <w:tcW w:w="682" w:type="dxa"/>
          </w:tcPr>
          <w:p w14:paraId="51F0B26C" w14:textId="77777777" w:rsidR="006467A6" w:rsidRDefault="006467A6">
            <w:pPr>
              <w:pStyle w:val="TableParagraph"/>
            </w:pPr>
          </w:p>
          <w:p w14:paraId="19F9B938" w14:textId="77777777" w:rsidR="006467A6" w:rsidRDefault="006467A6">
            <w:pPr>
              <w:pStyle w:val="TableParagraph"/>
              <w:spacing w:before="9"/>
              <w:rPr>
                <w:sz w:val="25"/>
              </w:rPr>
            </w:pPr>
          </w:p>
          <w:p w14:paraId="1C4366F9" w14:textId="77777777" w:rsidR="006467A6" w:rsidRDefault="00EC298F">
            <w:pPr>
              <w:pStyle w:val="TableParagraph"/>
              <w:ind w:left="200"/>
              <w:rPr>
                <w:sz w:val="20"/>
              </w:rPr>
            </w:pPr>
            <w:r>
              <w:rPr>
                <w:sz w:val="20"/>
              </w:rPr>
              <w:t>ZA</w:t>
            </w:r>
          </w:p>
        </w:tc>
        <w:tc>
          <w:tcPr>
            <w:tcW w:w="4059" w:type="dxa"/>
          </w:tcPr>
          <w:p w14:paraId="60D218D3" w14:textId="77777777" w:rsidR="006467A6" w:rsidRDefault="006467A6">
            <w:pPr>
              <w:pStyle w:val="TableParagraph"/>
            </w:pPr>
          </w:p>
          <w:p w14:paraId="770F4398" w14:textId="77777777" w:rsidR="006467A6" w:rsidRDefault="006467A6">
            <w:pPr>
              <w:pStyle w:val="TableParagraph"/>
              <w:spacing w:before="9"/>
              <w:rPr>
                <w:sz w:val="25"/>
              </w:rPr>
            </w:pPr>
          </w:p>
          <w:p w14:paraId="1FA12278" w14:textId="77777777" w:rsidR="006467A6" w:rsidRDefault="00EC298F">
            <w:pPr>
              <w:pStyle w:val="TableParagraph"/>
              <w:ind w:left="225"/>
              <w:rPr>
                <w:b/>
                <w:sz w:val="20"/>
              </w:rPr>
            </w:pPr>
            <w:r>
              <w:rPr>
                <w:b/>
                <w:sz w:val="20"/>
              </w:rPr>
              <w:t>Západočeská univerzita v Plzni</w:t>
            </w:r>
          </w:p>
          <w:p w14:paraId="03B42000" w14:textId="77777777" w:rsidR="006467A6" w:rsidRDefault="00EC298F">
            <w:pPr>
              <w:pStyle w:val="TableParagraph"/>
              <w:spacing w:before="158"/>
              <w:ind w:right="41"/>
              <w:jc w:val="right"/>
              <w:rPr>
                <w:rFonts w:ascii="Calibri"/>
                <w:sz w:val="23"/>
              </w:rPr>
            </w:pPr>
            <w:r>
              <w:rPr>
                <w:rFonts w:ascii="Calibri"/>
                <w:sz w:val="23"/>
              </w:rPr>
              <w:t>prof. RNDr.</w:t>
            </w:r>
          </w:p>
        </w:tc>
        <w:tc>
          <w:tcPr>
            <w:tcW w:w="3931" w:type="dxa"/>
          </w:tcPr>
          <w:p w14:paraId="303C61A3" w14:textId="77777777" w:rsidR="006467A6" w:rsidRDefault="006467A6">
            <w:pPr>
              <w:pStyle w:val="TableParagraph"/>
              <w:rPr>
                <w:sz w:val="18"/>
              </w:rPr>
            </w:pPr>
          </w:p>
          <w:p w14:paraId="177A888D" w14:textId="77777777" w:rsidR="006467A6" w:rsidRDefault="006467A6">
            <w:pPr>
              <w:pStyle w:val="TableParagraph"/>
              <w:rPr>
                <w:sz w:val="18"/>
              </w:rPr>
            </w:pPr>
          </w:p>
          <w:p w14:paraId="52D556FF" w14:textId="77777777" w:rsidR="006467A6" w:rsidRDefault="006467A6">
            <w:pPr>
              <w:pStyle w:val="TableParagraph"/>
              <w:rPr>
                <w:sz w:val="18"/>
              </w:rPr>
            </w:pPr>
          </w:p>
          <w:p w14:paraId="5D77634E" w14:textId="77777777" w:rsidR="006467A6" w:rsidRDefault="006467A6">
            <w:pPr>
              <w:pStyle w:val="TableParagraph"/>
              <w:rPr>
                <w:sz w:val="18"/>
              </w:rPr>
            </w:pPr>
          </w:p>
          <w:p w14:paraId="48298C0A" w14:textId="77777777" w:rsidR="006467A6" w:rsidRDefault="006467A6">
            <w:pPr>
              <w:pStyle w:val="TableParagraph"/>
              <w:spacing w:before="6"/>
              <w:rPr>
                <w:sz w:val="14"/>
              </w:rPr>
            </w:pPr>
          </w:p>
          <w:p w14:paraId="7CEE3A44" w14:textId="77777777" w:rsidR="006467A6" w:rsidRDefault="00EC298F">
            <w:pPr>
              <w:pStyle w:val="TableParagraph"/>
              <w:ind w:left="839"/>
              <w:rPr>
                <w:rFonts w:ascii="Calibri" w:hAnsi="Calibri"/>
                <w:sz w:val="15"/>
              </w:rPr>
            </w:pPr>
            <w:r>
              <w:rPr>
                <w:rFonts w:ascii="Calibri" w:hAnsi="Calibri"/>
                <w:w w:val="105"/>
                <w:sz w:val="15"/>
              </w:rPr>
              <w:t>Digitálně podepsal prof.</w:t>
            </w:r>
          </w:p>
        </w:tc>
      </w:tr>
      <w:tr w:rsidR="006467A6" w14:paraId="70DA298E" w14:textId="77777777">
        <w:trPr>
          <w:trHeight w:val="689"/>
        </w:trPr>
        <w:tc>
          <w:tcPr>
            <w:tcW w:w="8672" w:type="dxa"/>
            <w:gridSpan w:val="3"/>
          </w:tcPr>
          <w:p w14:paraId="1E385708" w14:textId="77777777" w:rsidR="006467A6" w:rsidRDefault="00EC298F">
            <w:pPr>
              <w:pStyle w:val="TableParagraph"/>
              <w:tabs>
                <w:tab w:val="left" w:pos="5580"/>
              </w:tabs>
              <w:spacing w:before="7" w:line="88" w:lineRule="auto"/>
              <w:ind w:left="3644"/>
              <w:rPr>
                <w:rFonts w:ascii="Calibri" w:hAnsi="Calibri"/>
                <w:sz w:val="15"/>
              </w:rPr>
            </w:pPr>
            <w:r>
              <w:rPr>
                <w:rFonts w:ascii="Calibri" w:hAnsi="Calibri"/>
                <w:position w:val="-10"/>
                <w:sz w:val="23"/>
              </w:rPr>
              <w:t>Miroslav</w:t>
            </w:r>
            <w:r>
              <w:rPr>
                <w:rFonts w:ascii="Calibri" w:hAnsi="Calibri"/>
                <w:spacing w:val="3"/>
                <w:position w:val="-10"/>
                <w:sz w:val="23"/>
              </w:rPr>
              <w:t xml:space="preserve"> </w:t>
            </w:r>
            <w:r>
              <w:rPr>
                <w:rFonts w:ascii="Calibri" w:hAnsi="Calibri"/>
                <w:position w:val="-10"/>
                <w:sz w:val="23"/>
              </w:rPr>
              <w:t>Lávička,</w:t>
            </w:r>
            <w:r>
              <w:rPr>
                <w:rFonts w:ascii="Calibri" w:hAnsi="Calibri"/>
                <w:position w:val="-10"/>
                <w:sz w:val="23"/>
              </w:rPr>
              <w:tab/>
            </w:r>
            <w:r>
              <w:rPr>
                <w:rFonts w:ascii="Calibri" w:hAnsi="Calibri"/>
                <w:sz w:val="15"/>
              </w:rPr>
              <w:t>RNDr. Miroslav Lávička,</w:t>
            </w:r>
            <w:r>
              <w:rPr>
                <w:rFonts w:ascii="Calibri" w:hAnsi="Calibri"/>
                <w:spacing w:val="-4"/>
                <w:sz w:val="15"/>
              </w:rPr>
              <w:t xml:space="preserve"> </w:t>
            </w:r>
            <w:r>
              <w:rPr>
                <w:rFonts w:ascii="Calibri" w:hAnsi="Calibri"/>
                <w:sz w:val="15"/>
              </w:rPr>
              <w:t>Ph.D.</w:t>
            </w:r>
          </w:p>
          <w:p w14:paraId="726F9BAE" w14:textId="77777777" w:rsidR="006467A6" w:rsidRDefault="00EC298F">
            <w:pPr>
              <w:pStyle w:val="TableParagraph"/>
              <w:spacing w:line="139" w:lineRule="exact"/>
              <w:ind w:left="5580"/>
              <w:rPr>
                <w:rFonts w:ascii="Calibri"/>
                <w:sz w:val="15"/>
              </w:rPr>
            </w:pPr>
            <w:r>
              <w:rPr>
                <w:rFonts w:ascii="Calibri"/>
                <w:sz w:val="15"/>
              </w:rPr>
              <w:t>Datum: 2025.07.17 13:54:02</w:t>
            </w:r>
          </w:p>
          <w:p w14:paraId="3EB450E1" w14:textId="77777777" w:rsidR="006467A6" w:rsidRDefault="00EC298F">
            <w:pPr>
              <w:pStyle w:val="TableParagraph"/>
              <w:tabs>
                <w:tab w:val="left" w:pos="5580"/>
              </w:tabs>
              <w:spacing w:line="213" w:lineRule="exact"/>
              <w:ind w:left="3644"/>
              <w:rPr>
                <w:rFonts w:ascii="Calibri"/>
                <w:sz w:val="15"/>
              </w:rPr>
            </w:pPr>
            <w:r>
              <w:rPr>
                <w:rFonts w:ascii="Calibri"/>
                <w:position w:val="-2"/>
                <w:sz w:val="23"/>
              </w:rPr>
              <w:t>Ph.D.</w:t>
            </w:r>
            <w:r>
              <w:rPr>
                <w:rFonts w:ascii="Calibri"/>
                <w:position w:val="-2"/>
                <w:sz w:val="23"/>
              </w:rPr>
              <w:tab/>
            </w:r>
            <w:r>
              <w:rPr>
                <w:rFonts w:ascii="Calibri"/>
                <w:sz w:val="15"/>
              </w:rPr>
              <w:t>+02'00'</w:t>
            </w:r>
          </w:p>
          <w:p w14:paraId="268FAC85" w14:textId="77777777" w:rsidR="006467A6" w:rsidRDefault="00EC298F">
            <w:pPr>
              <w:pStyle w:val="TableParagraph"/>
              <w:spacing w:line="170" w:lineRule="exact"/>
              <w:ind w:left="3367"/>
              <w:rPr>
                <w:sz w:val="20"/>
              </w:rPr>
            </w:pPr>
            <w:r>
              <w:rPr>
                <w:sz w:val="20"/>
              </w:rPr>
              <w:t>………………………………………..</w:t>
            </w:r>
          </w:p>
        </w:tc>
      </w:tr>
      <w:tr w:rsidR="006467A6" w14:paraId="2A30AD20" w14:textId="77777777">
        <w:trPr>
          <w:trHeight w:val="230"/>
        </w:trPr>
        <w:tc>
          <w:tcPr>
            <w:tcW w:w="682" w:type="dxa"/>
          </w:tcPr>
          <w:p w14:paraId="7C79121C" w14:textId="77777777" w:rsidR="006467A6" w:rsidRDefault="006467A6">
            <w:pPr>
              <w:pStyle w:val="TableParagraph"/>
              <w:rPr>
                <w:rFonts w:ascii="Times New Roman"/>
                <w:sz w:val="16"/>
              </w:rPr>
            </w:pPr>
          </w:p>
        </w:tc>
        <w:tc>
          <w:tcPr>
            <w:tcW w:w="4059" w:type="dxa"/>
          </w:tcPr>
          <w:p w14:paraId="4BB8C12B" w14:textId="77777777" w:rsidR="006467A6" w:rsidRDefault="00EC298F">
            <w:pPr>
              <w:pStyle w:val="TableParagraph"/>
              <w:spacing w:line="210" w:lineRule="exact"/>
              <w:ind w:right="673"/>
              <w:jc w:val="right"/>
              <w:rPr>
                <w:sz w:val="20"/>
              </w:rPr>
            </w:pPr>
            <w:r>
              <w:rPr>
                <w:sz w:val="20"/>
              </w:rPr>
              <w:t>JMÉNO</w:t>
            </w:r>
          </w:p>
        </w:tc>
        <w:tc>
          <w:tcPr>
            <w:tcW w:w="3931" w:type="dxa"/>
          </w:tcPr>
          <w:p w14:paraId="09D77859" w14:textId="77777777" w:rsidR="006467A6" w:rsidRDefault="00EC298F">
            <w:pPr>
              <w:pStyle w:val="TableParagraph"/>
              <w:spacing w:line="210" w:lineRule="exact"/>
              <w:ind w:left="42"/>
              <w:rPr>
                <w:sz w:val="20"/>
              </w:rPr>
            </w:pPr>
            <w:r>
              <w:rPr>
                <w:sz w:val="20"/>
              </w:rPr>
              <w:t>prof. RNDr. Miroslav Lávička, Ph.D.</w:t>
            </w:r>
          </w:p>
        </w:tc>
      </w:tr>
      <w:tr w:rsidR="006467A6" w14:paraId="61393C83" w14:textId="77777777">
        <w:trPr>
          <w:trHeight w:val="456"/>
        </w:trPr>
        <w:tc>
          <w:tcPr>
            <w:tcW w:w="682" w:type="dxa"/>
          </w:tcPr>
          <w:p w14:paraId="286E6058" w14:textId="77777777" w:rsidR="006467A6" w:rsidRDefault="006467A6">
            <w:pPr>
              <w:pStyle w:val="TableParagraph"/>
              <w:rPr>
                <w:rFonts w:ascii="Times New Roman"/>
                <w:sz w:val="20"/>
              </w:rPr>
            </w:pPr>
          </w:p>
        </w:tc>
        <w:tc>
          <w:tcPr>
            <w:tcW w:w="4059" w:type="dxa"/>
          </w:tcPr>
          <w:p w14:paraId="2D72E0E5" w14:textId="77777777" w:rsidR="006467A6" w:rsidRDefault="00EC298F">
            <w:pPr>
              <w:pStyle w:val="TableParagraph"/>
              <w:spacing w:line="230" w:lineRule="exact"/>
              <w:ind w:left="2685" w:right="531"/>
              <w:rPr>
                <w:sz w:val="20"/>
              </w:rPr>
            </w:pPr>
            <w:r>
              <w:rPr>
                <w:sz w:val="20"/>
              </w:rPr>
              <w:t>FUNKCE DATUM</w:t>
            </w:r>
          </w:p>
        </w:tc>
        <w:tc>
          <w:tcPr>
            <w:tcW w:w="3931" w:type="dxa"/>
          </w:tcPr>
          <w:p w14:paraId="2B2A6B43" w14:textId="77777777" w:rsidR="006467A6" w:rsidRDefault="00EC298F">
            <w:pPr>
              <w:pStyle w:val="TableParagraph"/>
              <w:spacing w:line="227" w:lineRule="exact"/>
              <w:ind w:left="42"/>
              <w:rPr>
                <w:sz w:val="20"/>
              </w:rPr>
            </w:pPr>
            <w:r>
              <w:rPr>
                <w:sz w:val="20"/>
              </w:rPr>
              <w:t>rektor</w:t>
            </w:r>
          </w:p>
          <w:p w14:paraId="1561BA6A" w14:textId="77777777" w:rsidR="006467A6" w:rsidRDefault="00EC298F">
            <w:pPr>
              <w:pStyle w:val="TableParagraph"/>
              <w:spacing w:line="210" w:lineRule="exact"/>
              <w:ind w:left="42"/>
              <w:rPr>
                <w:sz w:val="20"/>
              </w:rPr>
            </w:pPr>
            <w:r>
              <w:rPr>
                <w:sz w:val="20"/>
              </w:rPr>
              <w:t>……………... (příp. viz el. podpis)</w:t>
            </w:r>
          </w:p>
        </w:tc>
      </w:tr>
    </w:tbl>
    <w:p w14:paraId="6BD35CC8" w14:textId="77777777" w:rsidR="006467A6" w:rsidRDefault="006467A6">
      <w:pPr>
        <w:spacing w:line="210" w:lineRule="exact"/>
        <w:rPr>
          <w:sz w:val="20"/>
        </w:rPr>
        <w:sectPr w:rsidR="006467A6">
          <w:pgSz w:w="11910" w:h="16840"/>
          <w:pgMar w:top="1320" w:right="1300" w:bottom="920" w:left="1220" w:header="0" w:footer="732" w:gutter="0"/>
          <w:cols w:space="708"/>
        </w:sectPr>
      </w:pPr>
    </w:p>
    <w:p w14:paraId="269B53C7" w14:textId="77777777" w:rsidR="006467A6" w:rsidRDefault="00EC298F">
      <w:pPr>
        <w:pStyle w:val="Nadpis1"/>
        <w:spacing w:before="77"/>
        <w:ind w:left="1162" w:right="1090" w:firstLine="0"/>
        <w:jc w:val="center"/>
      </w:pPr>
      <w:r>
        <w:lastRenderedPageBreak/>
        <w:t>PŘÍLOHA 1</w:t>
      </w:r>
    </w:p>
    <w:p w14:paraId="2FE9BB28" w14:textId="77777777" w:rsidR="006467A6" w:rsidRDefault="00EC298F">
      <w:pPr>
        <w:ind w:left="1163" w:right="1090"/>
        <w:jc w:val="center"/>
        <w:rPr>
          <w:b/>
          <w:sz w:val="20"/>
        </w:rPr>
      </w:pPr>
      <w:r>
        <w:rPr>
          <w:b/>
          <w:sz w:val="20"/>
        </w:rPr>
        <w:t>Popis dosavadní infrastruktury JIS</w:t>
      </w:r>
    </w:p>
    <w:p w14:paraId="34BDBA69" w14:textId="77777777" w:rsidR="006467A6" w:rsidRDefault="006467A6">
      <w:pPr>
        <w:pStyle w:val="Zkladntext"/>
        <w:spacing w:before="11"/>
        <w:rPr>
          <w:b/>
        </w:rPr>
      </w:pPr>
    </w:p>
    <w:p w14:paraId="6DA50F8E" w14:textId="77777777" w:rsidR="006467A6" w:rsidRDefault="00EC298F">
      <w:pPr>
        <w:pStyle w:val="Zkladntext"/>
        <w:ind w:left="195" w:right="116"/>
        <w:jc w:val="both"/>
      </w:pPr>
      <w:r>
        <w:rPr>
          <w:b/>
        </w:rPr>
        <w:t xml:space="preserve">Jednotný Identifikační Systém (JIS) </w:t>
      </w:r>
      <w:r>
        <w:t>je přístupový kartový systém (EKV, ACS), na bázi bezkontaktní rádio frekvenční technologie (RFID). Jedná se o bezkontaktní kartový přístupový systém, umožňující čerpání služeb prostřednictvím RFID transpondérů s pracovním kmitočtem 13,56 MHz, dle standardu ISO</w:t>
      </w:r>
      <w:r>
        <w:rPr>
          <w:spacing w:val="-10"/>
        </w:rPr>
        <w:t xml:space="preserve"> </w:t>
      </w:r>
      <w:r>
        <w:t>14443-3</w:t>
      </w:r>
      <w:r>
        <w:rPr>
          <w:spacing w:val="-12"/>
        </w:rPr>
        <w:t xml:space="preserve"> </w:t>
      </w:r>
      <w:r>
        <w:t>(využívány</w:t>
      </w:r>
      <w:r>
        <w:rPr>
          <w:spacing w:val="-10"/>
        </w:rPr>
        <w:t xml:space="preserve"> </w:t>
      </w:r>
      <w:r>
        <w:t>jsou</w:t>
      </w:r>
      <w:r>
        <w:rPr>
          <w:spacing w:val="-11"/>
        </w:rPr>
        <w:t xml:space="preserve"> </w:t>
      </w:r>
      <w:r>
        <w:t>RFID</w:t>
      </w:r>
      <w:r>
        <w:rPr>
          <w:spacing w:val="-11"/>
        </w:rPr>
        <w:t xml:space="preserve"> </w:t>
      </w:r>
      <w:r>
        <w:t>karty</w:t>
      </w:r>
      <w:r>
        <w:rPr>
          <w:spacing w:val="-10"/>
        </w:rPr>
        <w:t xml:space="preserve"> </w:t>
      </w:r>
      <w:r>
        <w:t>typu</w:t>
      </w:r>
      <w:r>
        <w:rPr>
          <w:spacing w:val="-11"/>
        </w:rPr>
        <w:t xml:space="preserve"> </w:t>
      </w:r>
      <w:r>
        <w:t>MIFARE</w:t>
      </w:r>
      <w:r>
        <w:rPr>
          <w:spacing w:val="-10"/>
        </w:rPr>
        <w:t xml:space="preserve"> </w:t>
      </w:r>
      <w:r>
        <w:t>and</w:t>
      </w:r>
      <w:r>
        <w:rPr>
          <w:spacing w:val="-12"/>
        </w:rPr>
        <w:t xml:space="preserve"> </w:t>
      </w:r>
      <w:r>
        <w:t>MIFARE</w:t>
      </w:r>
      <w:r>
        <w:rPr>
          <w:spacing w:val="-11"/>
        </w:rPr>
        <w:t xml:space="preserve"> </w:t>
      </w:r>
      <w:r>
        <w:t>DESFire).</w:t>
      </w:r>
      <w:r>
        <w:rPr>
          <w:spacing w:val="-11"/>
        </w:rPr>
        <w:t xml:space="preserve"> </w:t>
      </w:r>
      <w:r>
        <w:t>Využívány</w:t>
      </w:r>
      <w:r>
        <w:rPr>
          <w:spacing w:val="-10"/>
        </w:rPr>
        <w:t xml:space="preserve"> </w:t>
      </w:r>
      <w:r>
        <w:t>jsou</w:t>
      </w:r>
      <w:r>
        <w:rPr>
          <w:spacing w:val="-11"/>
        </w:rPr>
        <w:t xml:space="preserve"> </w:t>
      </w:r>
      <w:r>
        <w:t>snímače typu ES05-MAK. Snímač typu ES05-MAK má rozměr 100x100x18 mm. Počet snímačů na ZČU: 1350 ks.</w:t>
      </w:r>
    </w:p>
    <w:p w14:paraId="7052AA60" w14:textId="77777777" w:rsidR="006467A6" w:rsidRDefault="006467A6">
      <w:pPr>
        <w:pStyle w:val="Zkladntext"/>
        <w:spacing w:before="10"/>
      </w:pPr>
    </w:p>
    <w:p w14:paraId="2E5F2561" w14:textId="77777777" w:rsidR="006467A6" w:rsidRDefault="00EC298F">
      <w:pPr>
        <w:pStyle w:val="Zkladntext"/>
        <w:ind w:left="195" w:right="118"/>
        <w:jc w:val="both"/>
      </w:pPr>
      <w:r>
        <w:t>Systém</w:t>
      </w:r>
      <w:r>
        <w:rPr>
          <w:spacing w:val="-16"/>
        </w:rPr>
        <w:t xml:space="preserve"> </w:t>
      </w:r>
      <w:r>
        <w:t>JIS</w:t>
      </w:r>
      <w:r>
        <w:rPr>
          <w:spacing w:val="-16"/>
        </w:rPr>
        <w:t xml:space="preserve"> </w:t>
      </w:r>
      <w:r>
        <w:t>se</w:t>
      </w:r>
      <w:r>
        <w:rPr>
          <w:spacing w:val="-13"/>
        </w:rPr>
        <w:t xml:space="preserve"> </w:t>
      </w:r>
      <w:r>
        <w:t>skládá</w:t>
      </w:r>
      <w:r>
        <w:rPr>
          <w:spacing w:val="-15"/>
        </w:rPr>
        <w:t xml:space="preserve"> </w:t>
      </w:r>
      <w:r>
        <w:t>ze</w:t>
      </w:r>
      <w:r>
        <w:rPr>
          <w:spacing w:val="-14"/>
        </w:rPr>
        <w:t xml:space="preserve"> </w:t>
      </w:r>
      <w:r>
        <w:t>čtyř</w:t>
      </w:r>
      <w:r>
        <w:rPr>
          <w:spacing w:val="-14"/>
        </w:rPr>
        <w:t xml:space="preserve"> </w:t>
      </w:r>
      <w:r>
        <w:t>základních</w:t>
      </w:r>
      <w:r>
        <w:rPr>
          <w:spacing w:val="-13"/>
        </w:rPr>
        <w:t xml:space="preserve"> </w:t>
      </w:r>
      <w:r>
        <w:t>hardwarových</w:t>
      </w:r>
      <w:r>
        <w:rPr>
          <w:spacing w:val="-14"/>
        </w:rPr>
        <w:t xml:space="preserve"> </w:t>
      </w:r>
      <w:r>
        <w:t>prvků,</w:t>
      </w:r>
      <w:r>
        <w:rPr>
          <w:spacing w:val="-15"/>
        </w:rPr>
        <w:t xml:space="preserve"> </w:t>
      </w:r>
      <w:r>
        <w:t>doplňkových</w:t>
      </w:r>
      <w:r>
        <w:rPr>
          <w:spacing w:val="-15"/>
        </w:rPr>
        <w:t xml:space="preserve"> </w:t>
      </w:r>
      <w:r>
        <w:t>komponent</w:t>
      </w:r>
      <w:r>
        <w:rPr>
          <w:spacing w:val="-13"/>
        </w:rPr>
        <w:t xml:space="preserve"> </w:t>
      </w:r>
      <w:r>
        <w:t>a programového vybavení. Hardwarové moduly lze stavebnicově zapojovat do požadované sestavy, s neomezeným počtem uživatelů a přístupových</w:t>
      </w:r>
      <w:r>
        <w:rPr>
          <w:spacing w:val="-1"/>
        </w:rPr>
        <w:t xml:space="preserve"> </w:t>
      </w:r>
      <w:r>
        <w:t>bodů.</w:t>
      </w:r>
    </w:p>
    <w:p w14:paraId="1329C180" w14:textId="77777777" w:rsidR="006467A6" w:rsidRDefault="006467A6">
      <w:pPr>
        <w:pStyle w:val="Zkladntext"/>
        <w:spacing w:before="9"/>
      </w:pPr>
    </w:p>
    <w:p w14:paraId="43F0F503" w14:textId="77777777" w:rsidR="006467A6" w:rsidRDefault="00EC298F">
      <w:pPr>
        <w:pStyle w:val="Zkladntext"/>
        <w:ind w:left="195" w:right="120"/>
        <w:jc w:val="both"/>
      </w:pPr>
      <w:r>
        <w:t>Prostřednictvím sítě Ethernet je jednotlivým správcům umožněna správa systému a jeho členění do požadované struktury. Aplikaci JIS tvoří několik programových modulů, které jsou spuštěny na dedikovaném serveru s OS Linux.</w:t>
      </w:r>
    </w:p>
    <w:p w14:paraId="0DF43FB2" w14:textId="77777777" w:rsidR="006467A6" w:rsidRDefault="006467A6">
      <w:pPr>
        <w:pStyle w:val="Zkladntext"/>
        <w:rPr>
          <w:sz w:val="21"/>
        </w:rPr>
      </w:pPr>
    </w:p>
    <w:p w14:paraId="6E3C4DB4" w14:textId="77777777" w:rsidR="006467A6" w:rsidRDefault="00EC298F">
      <w:pPr>
        <w:pStyle w:val="Zkladntext"/>
        <w:ind w:left="195"/>
        <w:jc w:val="both"/>
      </w:pPr>
      <w:r>
        <w:t>Systém JIS je sestaven z následujících hardwarových modulů:</w:t>
      </w:r>
    </w:p>
    <w:p w14:paraId="1A7DDB85" w14:textId="77777777" w:rsidR="006467A6" w:rsidRDefault="006467A6">
      <w:pPr>
        <w:pStyle w:val="Zkladntext"/>
        <w:spacing w:before="10"/>
      </w:pPr>
    </w:p>
    <w:p w14:paraId="695B2ACC" w14:textId="77777777" w:rsidR="006467A6" w:rsidRDefault="00EC298F">
      <w:pPr>
        <w:pStyle w:val="Nadpis1"/>
        <w:numPr>
          <w:ilvl w:val="0"/>
          <w:numId w:val="2"/>
        </w:numPr>
        <w:tabs>
          <w:tab w:val="left" w:pos="319"/>
        </w:tabs>
        <w:ind w:hanging="124"/>
      </w:pPr>
      <w:r>
        <w:t>Řídící</w:t>
      </w:r>
      <w:r>
        <w:rPr>
          <w:spacing w:val="-2"/>
        </w:rPr>
        <w:t xml:space="preserve"> </w:t>
      </w:r>
      <w:r>
        <w:t>jednotka</w:t>
      </w:r>
    </w:p>
    <w:p w14:paraId="6985B7C3" w14:textId="77777777" w:rsidR="006467A6" w:rsidRDefault="006467A6">
      <w:pPr>
        <w:pStyle w:val="Zkladntext"/>
        <w:spacing w:before="10"/>
        <w:rPr>
          <w:b/>
        </w:rPr>
      </w:pPr>
    </w:p>
    <w:p w14:paraId="49E7A402" w14:textId="77777777" w:rsidR="006467A6" w:rsidRDefault="00EC298F">
      <w:pPr>
        <w:pStyle w:val="Odstavecseseznamem"/>
        <w:numPr>
          <w:ilvl w:val="0"/>
          <w:numId w:val="2"/>
        </w:numPr>
        <w:tabs>
          <w:tab w:val="left" w:pos="319"/>
        </w:tabs>
        <w:spacing w:before="1"/>
        <w:ind w:hanging="124"/>
        <w:rPr>
          <w:b/>
          <w:sz w:val="20"/>
        </w:rPr>
      </w:pPr>
      <w:r>
        <w:rPr>
          <w:b/>
          <w:sz w:val="20"/>
        </w:rPr>
        <w:t>Svorkovnice</w:t>
      </w:r>
      <w:r>
        <w:rPr>
          <w:b/>
          <w:spacing w:val="-2"/>
          <w:sz w:val="20"/>
        </w:rPr>
        <w:t xml:space="preserve"> </w:t>
      </w:r>
      <w:r>
        <w:rPr>
          <w:b/>
          <w:sz w:val="20"/>
        </w:rPr>
        <w:t>rozhraní</w:t>
      </w:r>
    </w:p>
    <w:p w14:paraId="568BB758" w14:textId="77777777" w:rsidR="006467A6" w:rsidRDefault="006467A6">
      <w:pPr>
        <w:pStyle w:val="Zkladntext"/>
        <w:spacing w:before="7"/>
        <w:rPr>
          <w:b/>
        </w:rPr>
      </w:pPr>
    </w:p>
    <w:p w14:paraId="490583E9" w14:textId="77777777" w:rsidR="006467A6" w:rsidRDefault="00EC298F">
      <w:pPr>
        <w:pStyle w:val="Odstavecseseznamem"/>
        <w:numPr>
          <w:ilvl w:val="0"/>
          <w:numId w:val="2"/>
        </w:numPr>
        <w:tabs>
          <w:tab w:val="left" w:pos="319"/>
        </w:tabs>
        <w:spacing w:before="1"/>
        <w:ind w:hanging="124"/>
        <w:rPr>
          <w:b/>
          <w:sz w:val="20"/>
        </w:rPr>
      </w:pPr>
      <w:r>
        <w:rPr>
          <w:b/>
          <w:sz w:val="20"/>
        </w:rPr>
        <w:t>Čtečka karet</w:t>
      </w:r>
    </w:p>
    <w:p w14:paraId="73A24C6C" w14:textId="77777777" w:rsidR="006467A6" w:rsidRDefault="006467A6">
      <w:pPr>
        <w:pStyle w:val="Zkladntext"/>
        <w:spacing w:before="10"/>
        <w:rPr>
          <w:b/>
        </w:rPr>
      </w:pPr>
    </w:p>
    <w:p w14:paraId="345AAFB7" w14:textId="77777777" w:rsidR="006467A6" w:rsidRDefault="00EC298F">
      <w:pPr>
        <w:pStyle w:val="Odstavecseseznamem"/>
        <w:numPr>
          <w:ilvl w:val="0"/>
          <w:numId w:val="2"/>
        </w:numPr>
        <w:tabs>
          <w:tab w:val="left" w:pos="319"/>
        </w:tabs>
        <w:ind w:hanging="124"/>
        <w:jc w:val="both"/>
        <w:rPr>
          <w:b/>
          <w:sz w:val="20"/>
        </w:rPr>
      </w:pPr>
      <w:r>
        <w:rPr>
          <w:b/>
          <w:sz w:val="20"/>
        </w:rPr>
        <w:t>Server</w:t>
      </w:r>
    </w:p>
    <w:p w14:paraId="1613C94A" w14:textId="77777777" w:rsidR="006467A6" w:rsidRDefault="006467A6">
      <w:pPr>
        <w:pStyle w:val="Zkladntext"/>
        <w:spacing w:before="10"/>
        <w:rPr>
          <w:b/>
        </w:rPr>
      </w:pPr>
    </w:p>
    <w:p w14:paraId="101DCC24" w14:textId="77777777" w:rsidR="006467A6" w:rsidRDefault="00EC298F">
      <w:pPr>
        <w:pStyle w:val="Zkladntext"/>
        <w:spacing w:line="491" w:lineRule="auto"/>
        <w:ind w:left="195" w:right="715"/>
      </w:pPr>
      <w:r>
        <w:t>Moduly jsou vzájemně propojeny sběrnicí RS-485 a prostřednictvím sítě Ethernet k serveru JIS. Pracovní napětí pro napájení prvků je 11,5 až 14 volt ss, SELV, typicky 12 volt.</w:t>
      </w:r>
    </w:p>
    <w:p w14:paraId="622D33A7" w14:textId="77777777" w:rsidR="006467A6" w:rsidRDefault="00EC298F">
      <w:pPr>
        <w:pStyle w:val="Zkladntext"/>
        <w:spacing w:line="256" w:lineRule="auto"/>
        <w:ind w:left="195"/>
      </w:pPr>
      <w:r>
        <w:t>Rozhraní pro připojení systémů EPS a PZTS je možné přes bez-potencionální svorky na modulu AX. Připojené pomocné obvody lze také ovládat pracovním napětím systému JIS.</w:t>
      </w:r>
    </w:p>
    <w:p w14:paraId="7B237ECE" w14:textId="77777777" w:rsidR="006467A6" w:rsidRDefault="006467A6">
      <w:pPr>
        <w:spacing w:line="256" w:lineRule="auto"/>
        <w:sectPr w:rsidR="006467A6">
          <w:pgSz w:w="11910" w:h="16840"/>
          <w:pgMar w:top="1320" w:right="1300" w:bottom="920" w:left="1220" w:header="0" w:footer="732" w:gutter="0"/>
          <w:cols w:space="708"/>
        </w:sectPr>
      </w:pPr>
    </w:p>
    <w:p w14:paraId="1BC4AFAE" w14:textId="77777777" w:rsidR="006467A6" w:rsidRDefault="00EC298F">
      <w:pPr>
        <w:pStyle w:val="Nadpis1"/>
        <w:spacing w:before="77"/>
        <w:ind w:left="1162" w:right="1090" w:firstLine="0"/>
        <w:jc w:val="center"/>
      </w:pPr>
      <w:r>
        <w:lastRenderedPageBreak/>
        <w:t>PŘÍLOHA 2</w:t>
      </w:r>
    </w:p>
    <w:p w14:paraId="63947003" w14:textId="77777777" w:rsidR="006467A6" w:rsidRDefault="00EC298F">
      <w:pPr>
        <w:ind w:left="1165" w:right="1090"/>
        <w:jc w:val="center"/>
        <w:rPr>
          <w:b/>
          <w:sz w:val="20"/>
        </w:rPr>
      </w:pPr>
      <w:r>
        <w:rPr>
          <w:b/>
          <w:sz w:val="20"/>
        </w:rPr>
        <w:t>Specifikace Systému eJIS</w:t>
      </w:r>
    </w:p>
    <w:p w14:paraId="509A2012" w14:textId="77777777" w:rsidR="006467A6" w:rsidRDefault="006467A6">
      <w:pPr>
        <w:pStyle w:val="Zkladntext"/>
        <w:spacing w:before="11"/>
        <w:rPr>
          <w:b/>
        </w:rPr>
      </w:pPr>
    </w:p>
    <w:p w14:paraId="43CD2B7B" w14:textId="77777777" w:rsidR="006467A6" w:rsidRDefault="00EC298F">
      <w:pPr>
        <w:pStyle w:val="Zkladntext"/>
        <w:ind w:left="195" w:right="114"/>
        <w:jc w:val="both"/>
      </w:pPr>
      <w:r>
        <w:t>Cílem a účelem realizace veřejné zakázky je dosažení takového cílového stavu, aby stávající systém JIS fungoval i s digitální NFC kartou. Předmětem plnění veřejné zakázky je návrh a implementace technologie</w:t>
      </w:r>
      <w:r>
        <w:rPr>
          <w:spacing w:val="-14"/>
        </w:rPr>
        <w:t xml:space="preserve"> </w:t>
      </w:r>
      <w:r>
        <w:t>a</w:t>
      </w:r>
      <w:r>
        <w:rPr>
          <w:spacing w:val="-14"/>
        </w:rPr>
        <w:t xml:space="preserve"> </w:t>
      </w:r>
      <w:r>
        <w:t>software,</w:t>
      </w:r>
      <w:r>
        <w:rPr>
          <w:spacing w:val="-15"/>
        </w:rPr>
        <w:t xml:space="preserve"> </w:t>
      </w:r>
      <w:r>
        <w:t>který</w:t>
      </w:r>
      <w:r>
        <w:rPr>
          <w:spacing w:val="-15"/>
        </w:rPr>
        <w:t xml:space="preserve"> </w:t>
      </w:r>
      <w:r>
        <w:t>takové</w:t>
      </w:r>
      <w:r>
        <w:rPr>
          <w:spacing w:val="-15"/>
        </w:rPr>
        <w:t xml:space="preserve"> </w:t>
      </w:r>
      <w:r>
        <w:t>řešení</w:t>
      </w:r>
      <w:r>
        <w:rPr>
          <w:spacing w:val="-14"/>
        </w:rPr>
        <w:t xml:space="preserve"> </w:t>
      </w:r>
      <w:r>
        <w:t>umožní</w:t>
      </w:r>
      <w:r>
        <w:rPr>
          <w:spacing w:val="-16"/>
        </w:rPr>
        <w:t xml:space="preserve"> </w:t>
      </w:r>
      <w:r>
        <w:t>(dále</w:t>
      </w:r>
      <w:r>
        <w:rPr>
          <w:spacing w:val="-15"/>
        </w:rPr>
        <w:t xml:space="preserve"> </w:t>
      </w:r>
      <w:r>
        <w:t>jen</w:t>
      </w:r>
      <w:r>
        <w:rPr>
          <w:spacing w:val="-13"/>
        </w:rPr>
        <w:t xml:space="preserve"> </w:t>
      </w:r>
      <w:r>
        <w:t>„Platforma</w:t>
      </w:r>
      <w:r>
        <w:rPr>
          <w:spacing w:val="-13"/>
        </w:rPr>
        <w:t xml:space="preserve"> </w:t>
      </w:r>
      <w:r>
        <w:t>eJIS).</w:t>
      </w:r>
      <w:r>
        <w:rPr>
          <w:spacing w:val="-14"/>
        </w:rPr>
        <w:t xml:space="preserve"> </w:t>
      </w:r>
      <w:r>
        <w:t>Předmětem</w:t>
      </w:r>
      <w:r>
        <w:rPr>
          <w:spacing w:val="-16"/>
        </w:rPr>
        <w:t xml:space="preserve"> </w:t>
      </w:r>
      <w:r>
        <w:t>smlouvy</w:t>
      </w:r>
      <w:r>
        <w:rPr>
          <w:spacing w:val="-14"/>
        </w:rPr>
        <w:t xml:space="preserve"> </w:t>
      </w:r>
      <w:r>
        <w:t>není dodávka,  resp.  náhrada  všech  existujících  snímačů  (celkem  cca  1350  ks),  ta  bude  řešena       v samostatném zadávacím řízení. Předmětem plnění je i dodávka tří (3) kusů snímačů vč. jejich instalace, které budou sloužit k testování, resp. ověření řádné implementace systému</w:t>
      </w:r>
      <w:r>
        <w:rPr>
          <w:spacing w:val="-16"/>
        </w:rPr>
        <w:t xml:space="preserve"> </w:t>
      </w:r>
      <w:r>
        <w:t>eJIS.</w:t>
      </w:r>
    </w:p>
    <w:p w14:paraId="3109D877" w14:textId="77777777" w:rsidR="006467A6" w:rsidRDefault="006467A6">
      <w:pPr>
        <w:pStyle w:val="Zkladntext"/>
        <w:spacing w:before="10"/>
      </w:pPr>
    </w:p>
    <w:p w14:paraId="61C20B58" w14:textId="77777777" w:rsidR="006467A6" w:rsidRDefault="00EC298F">
      <w:pPr>
        <w:pStyle w:val="Zkladntext"/>
        <w:ind w:left="195"/>
        <w:jc w:val="both"/>
      </w:pPr>
      <w:r>
        <w:t>Klient poskytne součinnost, resp. zajistí součinnost provozovatele systému JIS v potřebném rozsahu.</w:t>
      </w:r>
    </w:p>
    <w:p w14:paraId="6C3A1F0F" w14:textId="77777777" w:rsidR="006467A6" w:rsidRDefault="006467A6">
      <w:pPr>
        <w:pStyle w:val="Zkladntext"/>
        <w:spacing w:before="10"/>
      </w:pPr>
    </w:p>
    <w:p w14:paraId="0CC67877" w14:textId="77777777" w:rsidR="006467A6" w:rsidRDefault="00EC298F">
      <w:pPr>
        <w:pStyle w:val="Zkladntext"/>
        <w:ind w:left="195" w:right="117"/>
        <w:jc w:val="both"/>
      </w:pPr>
      <w:r>
        <w:t>Za účelem naplnění výše uvedeného cíle budou v rámci plnění veřejné zakázky poskytnuta dodavatelem zejm. následující plnění:</w:t>
      </w:r>
    </w:p>
    <w:p w14:paraId="35082401" w14:textId="77777777" w:rsidR="006467A6" w:rsidRDefault="006467A6">
      <w:pPr>
        <w:pStyle w:val="Zkladntext"/>
        <w:spacing w:before="9"/>
      </w:pPr>
    </w:p>
    <w:p w14:paraId="145A0BBD" w14:textId="77777777" w:rsidR="006467A6" w:rsidRDefault="00EC298F">
      <w:pPr>
        <w:pStyle w:val="Nadpis1"/>
        <w:ind w:left="195" w:firstLine="0"/>
        <w:jc w:val="both"/>
      </w:pPr>
      <w:r>
        <w:t>Fáze 0 – Implementační studie</w:t>
      </w:r>
    </w:p>
    <w:p w14:paraId="5D810F2D" w14:textId="77777777" w:rsidR="006467A6" w:rsidRDefault="006467A6">
      <w:pPr>
        <w:pStyle w:val="Zkladntext"/>
        <w:spacing w:before="10"/>
        <w:rPr>
          <w:b/>
        </w:rPr>
      </w:pPr>
    </w:p>
    <w:p w14:paraId="3B30100F" w14:textId="77777777" w:rsidR="006467A6" w:rsidRDefault="00EC298F">
      <w:pPr>
        <w:pStyle w:val="Zkladntext"/>
        <w:ind w:left="195"/>
      </w:pPr>
      <w:r>
        <w:t>Zpracování dokumentu „Implementační studie“ popisující zejména:</w:t>
      </w:r>
    </w:p>
    <w:p w14:paraId="3DE4D9B4" w14:textId="77777777" w:rsidR="006467A6" w:rsidRDefault="00EC298F">
      <w:pPr>
        <w:pStyle w:val="Odstavecseseznamem"/>
        <w:numPr>
          <w:ilvl w:val="1"/>
          <w:numId w:val="2"/>
        </w:numPr>
        <w:tabs>
          <w:tab w:val="left" w:pos="762"/>
        </w:tabs>
        <w:spacing w:before="38"/>
        <w:rPr>
          <w:sz w:val="20"/>
        </w:rPr>
      </w:pPr>
      <w:r>
        <w:rPr>
          <w:sz w:val="20"/>
        </w:rPr>
        <w:t>Funkční rozsah digitální</w:t>
      </w:r>
      <w:r>
        <w:rPr>
          <w:spacing w:val="-2"/>
          <w:sz w:val="20"/>
        </w:rPr>
        <w:t xml:space="preserve"> </w:t>
      </w:r>
      <w:r>
        <w:rPr>
          <w:sz w:val="20"/>
        </w:rPr>
        <w:t>Karty</w:t>
      </w:r>
    </w:p>
    <w:p w14:paraId="0F80A875" w14:textId="77777777" w:rsidR="006467A6" w:rsidRDefault="00EC298F">
      <w:pPr>
        <w:pStyle w:val="Odstavecseseznamem"/>
        <w:numPr>
          <w:ilvl w:val="1"/>
          <w:numId w:val="2"/>
        </w:numPr>
        <w:tabs>
          <w:tab w:val="left" w:pos="762"/>
        </w:tabs>
        <w:spacing w:before="31" w:line="273" w:lineRule="auto"/>
        <w:ind w:right="177"/>
        <w:rPr>
          <w:sz w:val="20"/>
        </w:rPr>
      </w:pPr>
      <w:r>
        <w:rPr>
          <w:sz w:val="20"/>
        </w:rPr>
        <w:t>Výběr vhodného typu čtečky a její nastavení tak, aby byly akceptovány stávající čipy MIFARE Classic, MIFARE DESFire a současně NFC digitální karty uložené v AppleWallet, GoogleWallet a</w:t>
      </w:r>
      <w:r>
        <w:rPr>
          <w:spacing w:val="-2"/>
          <w:sz w:val="20"/>
        </w:rPr>
        <w:t xml:space="preserve"> </w:t>
      </w:r>
      <w:r>
        <w:rPr>
          <w:sz w:val="20"/>
        </w:rPr>
        <w:t>YourWallet</w:t>
      </w:r>
    </w:p>
    <w:p w14:paraId="55CB50B7" w14:textId="77777777" w:rsidR="006467A6" w:rsidRDefault="00EC298F">
      <w:pPr>
        <w:pStyle w:val="Odstavecseseznamem"/>
        <w:numPr>
          <w:ilvl w:val="1"/>
          <w:numId w:val="2"/>
        </w:numPr>
        <w:tabs>
          <w:tab w:val="left" w:pos="762"/>
        </w:tabs>
        <w:spacing w:before="5"/>
        <w:rPr>
          <w:sz w:val="20"/>
        </w:rPr>
      </w:pPr>
      <w:r>
        <w:rPr>
          <w:sz w:val="20"/>
        </w:rPr>
        <w:t>Bezpečnostní koncept digitální karty</w:t>
      </w:r>
    </w:p>
    <w:p w14:paraId="73E46FDE" w14:textId="77777777" w:rsidR="006467A6" w:rsidRDefault="00EC298F">
      <w:pPr>
        <w:pStyle w:val="Odstavecseseznamem"/>
        <w:numPr>
          <w:ilvl w:val="1"/>
          <w:numId w:val="2"/>
        </w:numPr>
        <w:tabs>
          <w:tab w:val="left" w:pos="762"/>
        </w:tabs>
        <w:spacing w:before="31"/>
        <w:rPr>
          <w:sz w:val="20"/>
        </w:rPr>
      </w:pPr>
      <w:r>
        <w:rPr>
          <w:sz w:val="20"/>
        </w:rPr>
        <w:t>Procesy vydání a správy životního cyklu digitální</w:t>
      </w:r>
      <w:r>
        <w:rPr>
          <w:spacing w:val="-6"/>
          <w:sz w:val="20"/>
        </w:rPr>
        <w:t xml:space="preserve"> </w:t>
      </w:r>
      <w:r>
        <w:rPr>
          <w:sz w:val="20"/>
        </w:rPr>
        <w:t>karty</w:t>
      </w:r>
    </w:p>
    <w:p w14:paraId="1DA48D5D" w14:textId="77777777" w:rsidR="006467A6" w:rsidRDefault="00EC298F">
      <w:pPr>
        <w:pStyle w:val="Odstavecseseznamem"/>
        <w:numPr>
          <w:ilvl w:val="1"/>
          <w:numId w:val="2"/>
        </w:numPr>
        <w:tabs>
          <w:tab w:val="left" w:pos="762"/>
        </w:tabs>
        <w:spacing w:before="33"/>
        <w:rPr>
          <w:sz w:val="20"/>
        </w:rPr>
      </w:pPr>
      <w:r>
        <w:rPr>
          <w:sz w:val="20"/>
        </w:rPr>
        <w:t>Harmonogram Fáze 1, 2 a 3</w:t>
      </w:r>
    </w:p>
    <w:p w14:paraId="4CCFEA0C" w14:textId="77777777" w:rsidR="006467A6" w:rsidRDefault="00EC298F">
      <w:pPr>
        <w:pStyle w:val="Odstavecseseznamem"/>
        <w:numPr>
          <w:ilvl w:val="1"/>
          <w:numId w:val="2"/>
        </w:numPr>
        <w:tabs>
          <w:tab w:val="left" w:pos="762"/>
        </w:tabs>
        <w:spacing w:before="34"/>
        <w:rPr>
          <w:sz w:val="20"/>
        </w:rPr>
      </w:pPr>
      <w:r>
        <w:rPr>
          <w:sz w:val="20"/>
        </w:rPr>
        <w:t>Mechanismy a kritéria pro akceptaci Fáze 1, 2 a</w:t>
      </w:r>
      <w:r>
        <w:rPr>
          <w:spacing w:val="-2"/>
          <w:sz w:val="20"/>
        </w:rPr>
        <w:t xml:space="preserve"> </w:t>
      </w:r>
      <w:r>
        <w:rPr>
          <w:sz w:val="20"/>
        </w:rPr>
        <w:t>3</w:t>
      </w:r>
    </w:p>
    <w:p w14:paraId="5F52B037" w14:textId="77777777" w:rsidR="006467A6" w:rsidRDefault="00EC298F">
      <w:pPr>
        <w:pStyle w:val="Odstavecseseznamem"/>
        <w:numPr>
          <w:ilvl w:val="1"/>
          <w:numId w:val="2"/>
        </w:numPr>
        <w:tabs>
          <w:tab w:val="left" w:pos="763"/>
        </w:tabs>
        <w:spacing w:before="33"/>
        <w:ind w:left="762" w:hanging="285"/>
        <w:rPr>
          <w:sz w:val="20"/>
        </w:rPr>
      </w:pPr>
      <w:r>
        <w:rPr>
          <w:sz w:val="20"/>
        </w:rPr>
        <w:t>Mechanismy SLA pro Fázi</w:t>
      </w:r>
      <w:r>
        <w:rPr>
          <w:spacing w:val="2"/>
          <w:sz w:val="20"/>
        </w:rPr>
        <w:t xml:space="preserve"> </w:t>
      </w:r>
      <w:r>
        <w:rPr>
          <w:sz w:val="20"/>
        </w:rPr>
        <w:t>4</w:t>
      </w:r>
    </w:p>
    <w:p w14:paraId="023F105E" w14:textId="77777777" w:rsidR="006467A6" w:rsidRDefault="00EC298F">
      <w:pPr>
        <w:pStyle w:val="Odstavecseseznamem"/>
        <w:numPr>
          <w:ilvl w:val="1"/>
          <w:numId w:val="2"/>
        </w:numPr>
        <w:tabs>
          <w:tab w:val="left" w:pos="763"/>
        </w:tabs>
        <w:spacing w:before="34"/>
        <w:ind w:left="762" w:hanging="285"/>
        <w:rPr>
          <w:sz w:val="20"/>
        </w:rPr>
      </w:pPr>
      <w:r>
        <w:rPr>
          <w:sz w:val="20"/>
        </w:rPr>
        <w:t>Mechanismy pro Exit plán pro případ, že dojde k ukončení smluvního vztahu</w:t>
      </w:r>
      <w:r>
        <w:rPr>
          <w:spacing w:val="-19"/>
          <w:sz w:val="20"/>
        </w:rPr>
        <w:t xml:space="preserve"> </w:t>
      </w:r>
      <w:r>
        <w:rPr>
          <w:sz w:val="20"/>
        </w:rPr>
        <w:t>(spolupráce)</w:t>
      </w:r>
    </w:p>
    <w:p w14:paraId="48638638" w14:textId="77777777" w:rsidR="006467A6" w:rsidRDefault="00EC298F">
      <w:pPr>
        <w:pStyle w:val="Odstavecseseznamem"/>
        <w:numPr>
          <w:ilvl w:val="1"/>
          <w:numId w:val="2"/>
        </w:numPr>
        <w:tabs>
          <w:tab w:val="left" w:pos="763"/>
        </w:tabs>
        <w:spacing w:before="31"/>
        <w:ind w:left="762" w:hanging="285"/>
        <w:rPr>
          <w:sz w:val="20"/>
        </w:rPr>
      </w:pPr>
      <w:r>
        <w:rPr>
          <w:sz w:val="20"/>
        </w:rPr>
        <w:t>Rozhraní Platformy (API)</w:t>
      </w:r>
    </w:p>
    <w:p w14:paraId="2D20E24C" w14:textId="77777777" w:rsidR="006467A6" w:rsidRDefault="00EC298F">
      <w:pPr>
        <w:pStyle w:val="Odstavecseseznamem"/>
        <w:numPr>
          <w:ilvl w:val="1"/>
          <w:numId w:val="2"/>
        </w:numPr>
        <w:tabs>
          <w:tab w:val="left" w:pos="763"/>
        </w:tabs>
        <w:spacing w:before="33"/>
        <w:ind w:left="762"/>
        <w:rPr>
          <w:sz w:val="20"/>
        </w:rPr>
      </w:pPr>
      <w:r>
        <w:rPr>
          <w:sz w:val="20"/>
        </w:rPr>
        <w:t>Požadavky na provozní</w:t>
      </w:r>
      <w:r>
        <w:rPr>
          <w:spacing w:val="-1"/>
          <w:sz w:val="20"/>
        </w:rPr>
        <w:t xml:space="preserve"> </w:t>
      </w:r>
      <w:r>
        <w:rPr>
          <w:sz w:val="20"/>
        </w:rPr>
        <w:t>infrastrukturu</w:t>
      </w:r>
    </w:p>
    <w:p w14:paraId="619640D1" w14:textId="77777777" w:rsidR="006467A6" w:rsidRDefault="00EC298F">
      <w:pPr>
        <w:pStyle w:val="Odstavecseseznamem"/>
        <w:numPr>
          <w:ilvl w:val="1"/>
          <w:numId w:val="2"/>
        </w:numPr>
        <w:tabs>
          <w:tab w:val="left" w:pos="763"/>
        </w:tabs>
        <w:spacing w:before="34"/>
        <w:ind w:left="762"/>
        <w:rPr>
          <w:sz w:val="20"/>
        </w:rPr>
      </w:pPr>
      <w:r>
        <w:rPr>
          <w:sz w:val="20"/>
        </w:rPr>
        <w:t>Požadavky na integrace, role a</w:t>
      </w:r>
      <w:r>
        <w:rPr>
          <w:spacing w:val="-3"/>
          <w:sz w:val="20"/>
        </w:rPr>
        <w:t xml:space="preserve"> </w:t>
      </w:r>
      <w:r>
        <w:rPr>
          <w:sz w:val="20"/>
        </w:rPr>
        <w:t>oprávnění</w:t>
      </w:r>
    </w:p>
    <w:p w14:paraId="5C418F81" w14:textId="77777777" w:rsidR="006467A6" w:rsidRDefault="00EC298F">
      <w:pPr>
        <w:pStyle w:val="Odstavecseseznamem"/>
        <w:numPr>
          <w:ilvl w:val="1"/>
          <w:numId w:val="2"/>
        </w:numPr>
        <w:tabs>
          <w:tab w:val="left" w:pos="763"/>
        </w:tabs>
        <w:spacing w:before="33"/>
        <w:ind w:left="762"/>
        <w:rPr>
          <w:sz w:val="20"/>
        </w:rPr>
      </w:pPr>
      <w:r>
        <w:rPr>
          <w:sz w:val="20"/>
        </w:rPr>
        <w:t>Požadavky na součinnost a faktory</w:t>
      </w:r>
      <w:r>
        <w:rPr>
          <w:spacing w:val="-1"/>
          <w:sz w:val="20"/>
        </w:rPr>
        <w:t xml:space="preserve"> </w:t>
      </w:r>
      <w:r>
        <w:rPr>
          <w:sz w:val="20"/>
        </w:rPr>
        <w:t>úspěšnosti</w:t>
      </w:r>
    </w:p>
    <w:p w14:paraId="5A2B322F" w14:textId="77777777" w:rsidR="006467A6" w:rsidRDefault="00EC298F">
      <w:pPr>
        <w:pStyle w:val="Odstavecseseznamem"/>
        <w:numPr>
          <w:ilvl w:val="1"/>
          <w:numId w:val="2"/>
        </w:numPr>
        <w:tabs>
          <w:tab w:val="left" w:pos="763"/>
        </w:tabs>
        <w:spacing w:before="34"/>
        <w:ind w:left="762"/>
        <w:rPr>
          <w:sz w:val="20"/>
        </w:rPr>
      </w:pPr>
      <w:r>
        <w:rPr>
          <w:sz w:val="20"/>
        </w:rPr>
        <w:t>Závěry a</w:t>
      </w:r>
      <w:r>
        <w:rPr>
          <w:spacing w:val="-2"/>
          <w:sz w:val="20"/>
        </w:rPr>
        <w:t xml:space="preserve"> </w:t>
      </w:r>
      <w:r>
        <w:rPr>
          <w:sz w:val="20"/>
        </w:rPr>
        <w:t>doporučení</w:t>
      </w:r>
    </w:p>
    <w:p w14:paraId="46312B9C" w14:textId="77777777" w:rsidR="006467A6" w:rsidRDefault="00EC298F">
      <w:pPr>
        <w:pStyle w:val="Nadpis1"/>
        <w:spacing w:before="190"/>
        <w:ind w:left="195" w:firstLine="0"/>
      </w:pPr>
      <w:r>
        <w:t>Fáze 1 – Implementace</w:t>
      </w:r>
    </w:p>
    <w:p w14:paraId="6762E725" w14:textId="77777777" w:rsidR="006467A6" w:rsidRDefault="006467A6">
      <w:pPr>
        <w:pStyle w:val="Zkladntext"/>
        <w:spacing w:before="11"/>
        <w:rPr>
          <w:b/>
        </w:rPr>
      </w:pPr>
    </w:p>
    <w:p w14:paraId="584A70B9" w14:textId="77777777" w:rsidR="006467A6" w:rsidRDefault="00EC298F">
      <w:pPr>
        <w:pStyle w:val="Zkladntext"/>
        <w:ind w:left="195"/>
      </w:pPr>
      <w:r>
        <w:t>Implementace Platformy včetně integrace se systémy Klienta za násl. podmínek:</w:t>
      </w:r>
    </w:p>
    <w:p w14:paraId="3AD353D5" w14:textId="77777777" w:rsidR="006467A6" w:rsidRDefault="00EC298F">
      <w:pPr>
        <w:pStyle w:val="Odstavecseseznamem"/>
        <w:numPr>
          <w:ilvl w:val="1"/>
          <w:numId w:val="2"/>
        </w:numPr>
        <w:tabs>
          <w:tab w:val="left" w:pos="763"/>
        </w:tabs>
        <w:spacing w:before="35" w:line="273" w:lineRule="auto"/>
        <w:ind w:left="762" w:right="311"/>
        <w:rPr>
          <w:sz w:val="20"/>
        </w:rPr>
      </w:pPr>
      <w:r>
        <w:rPr>
          <w:sz w:val="20"/>
        </w:rPr>
        <w:t>Dodávka vybraného typu čtečky (v počtu 3 ks) a jejího nastavení, tj. vytvoření firmware k nahrání</w:t>
      </w:r>
      <w:r>
        <w:rPr>
          <w:spacing w:val="-4"/>
          <w:sz w:val="20"/>
        </w:rPr>
        <w:t xml:space="preserve"> </w:t>
      </w:r>
      <w:r>
        <w:rPr>
          <w:sz w:val="20"/>
        </w:rPr>
        <w:t>do</w:t>
      </w:r>
      <w:r>
        <w:rPr>
          <w:spacing w:val="-4"/>
          <w:sz w:val="20"/>
        </w:rPr>
        <w:t xml:space="preserve"> </w:t>
      </w:r>
      <w:r>
        <w:rPr>
          <w:sz w:val="20"/>
        </w:rPr>
        <w:t>čtečky,</w:t>
      </w:r>
      <w:r>
        <w:rPr>
          <w:spacing w:val="-4"/>
          <w:sz w:val="20"/>
        </w:rPr>
        <w:t xml:space="preserve"> </w:t>
      </w:r>
      <w:r>
        <w:rPr>
          <w:sz w:val="20"/>
        </w:rPr>
        <w:t>tak</w:t>
      </w:r>
      <w:r>
        <w:rPr>
          <w:spacing w:val="-3"/>
          <w:sz w:val="20"/>
        </w:rPr>
        <w:t xml:space="preserve"> </w:t>
      </w:r>
      <w:r>
        <w:rPr>
          <w:sz w:val="20"/>
        </w:rPr>
        <w:t>aby čtečka</w:t>
      </w:r>
      <w:r>
        <w:rPr>
          <w:spacing w:val="-4"/>
          <w:sz w:val="20"/>
        </w:rPr>
        <w:t xml:space="preserve"> </w:t>
      </w:r>
      <w:r>
        <w:rPr>
          <w:sz w:val="20"/>
        </w:rPr>
        <w:t>akceptovala</w:t>
      </w:r>
      <w:r>
        <w:rPr>
          <w:spacing w:val="-4"/>
          <w:sz w:val="20"/>
        </w:rPr>
        <w:t xml:space="preserve"> </w:t>
      </w:r>
      <w:r>
        <w:rPr>
          <w:sz w:val="20"/>
        </w:rPr>
        <w:t>stávající</w:t>
      </w:r>
      <w:r>
        <w:rPr>
          <w:spacing w:val="-4"/>
          <w:sz w:val="20"/>
        </w:rPr>
        <w:t xml:space="preserve"> </w:t>
      </w:r>
      <w:r>
        <w:rPr>
          <w:sz w:val="20"/>
        </w:rPr>
        <w:t>typy</w:t>
      </w:r>
      <w:r>
        <w:rPr>
          <w:spacing w:val="-3"/>
          <w:sz w:val="20"/>
        </w:rPr>
        <w:t xml:space="preserve"> </w:t>
      </w:r>
      <w:r>
        <w:rPr>
          <w:sz w:val="20"/>
        </w:rPr>
        <w:t>identifikátorů</w:t>
      </w:r>
      <w:r>
        <w:rPr>
          <w:spacing w:val="-4"/>
          <w:sz w:val="20"/>
        </w:rPr>
        <w:t xml:space="preserve"> </w:t>
      </w:r>
      <w:r>
        <w:rPr>
          <w:sz w:val="20"/>
        </w:rPr>
        <w:t>a</w:t>
      </w:r>
      <w:r>
        <w:rPr>
          <w:spacing w:val="-4"/>
          <w:sz w:val="20"/>
        </w:rPr>
        <w:t xml:space="preserve"> </w:t>
      </w:r>
      <w:r>
        <w:rPr>
          <w:sz w:val="20"/>
        </w:rPr>
        <w:t>současně</w:t>
      </w:r>
      <w:r>
        <w:rPr>
          <w:spacing w:val="-4"/>
          <w:sz w:val="20"/>
        </w:rPr>
        <w:t xml:space="preserve"> </w:t>
      </w:r>
      <w:r>
        <w:rPr>
          <w:sz w:val="20"/>
        </w:rPr>
        <w:t>digitální karty.</w:t>
      </w:r>
    </w:p>
    <w:p w14:paraId="5843D810" w14:textId="77777777" w:rsidR="006467A6" w:rsidRDefault="00EC298F">
      <w:pPr>
        <w:pStyle w:val="Odstavecseseznamem"/>
        <w:numPr>
          <w:ilvl w:val="1"/>
          <w:numId w:val="2"/>
        </w:numPr>
        <w:tabs>
          <w:tab w:val="left" w:pos="763"/>
        </w:tabs>
        <w:spacing w:before="3" w:line="273" w:lineRule="auto"/>
        <w:ind w:right="285"/>
        <w:rPr>
          <w:sz w:val="20"/>
        </w:rPr>
      </w:pPr>
      <w:r>
        <w:rPr>
          <w:sz w:val="20"/>
        </w:rPr>
        <w:t>Systém Klienta bude iniciovat vytvoření NFC digitální karty přes API Platformy. API Platformy bude dokumentované např. v nástroji SWAGGER a bude k dispozici pro testovací a produkční prostředí.</w:t>
      </w:r>
    </w:p>
    <w:p w14:paraId="3DC4B4CE" w14:textId="77777777" w:rsidR="006467A6" w:rsidRDefault="00EC298F">
      <w:pPr>
        <w:pStyle w:val="Odstavecseseznamem"/>
        <w:numPr>
          <w:ilvl w:val="1"/>
          <w:numId w:val="2"/>
        </w:numPr>
        <w:tabs>
          <w:tab w:val="left" w:pos="762"/>
        </w:tabs>
        <w:spacing w:before="5" w:line="273" w:lineRule="auto"/>
        <w:ind w:right="785"/>
        <w:rPr>
          <w:sz w:val="20"/>
        </w:rPr>
      </w:pPr>
      <w:r>
        <w:rPr>
          <w:sz w:val="20"/>
        </w:rPr>
        <w:t>Platforma musí umožnit specifikaci šablony, podle níž bude konkrétní NFC digitální karta vytvořena nebo na kterou má být aktualizována. Specifikaci šablony bude zajišťovat Poskytovatel.</w:t>
      </w:r>
    </w:p>
    <w:p w14:paraId="3E591841" w14:textId="77777777" w:rsidR="006467A6" w:rsidRDefault="00EC298F">
      <w:pPr>
        <w:pStyle w:val="Odstavecseseznamem"/>
        <w:numPr>
          <w:ilvl w:val="1"/>
          <w:numId w:val="2"/>
        </w:numPr>
        <w:tabs>
          <w:tab w:val="left" w:pos="762"/>
        </w:tabs>
        <w:spacing w:before="2" w:line="273" w:lineRule="auto"/>
        <w:ind w:right="477"/>
        <w:rPr>
          <w:sz w:val="20"/>
        </w:rPr>
      </w:pPr>
      <w:r>
        <w:rPr>
          <w:sz w:val="20"/>
        </w:rPr>
        <w:t>Platforma musí umožnit on-line předání informace systému Klienta v případě požadavku na blokaci NFC digitální karty (např. při detekci neoprávněné manipulace s NFC digitální kartou apod.) dle bezpečnostního</w:t>
      </w:r>
      <w:r>
        <w:rPr>
          <w:spacing w:val="-1"/>
          <w:sz w:val="20"/>
        </w:rPr>
        <w:t xml:space="preserve"> </w:t>
      </w:r>
      <w:r>
        <w:rPr>
          <w:sz w:val="20"/>
        </w:rPr>
        <w:t>konceptu.</w:t>
      </w:r>
    </w:p>
    <w:p w14:paraId="7B045225" w14:textId="77777777" w:rsidR="006467A6" w:rsidRDefault="00EC298F">
      <w:pPr>
        <w:pStyle w:val="Odstavecseseznamem"/>
        <w:numPr>
          <w:ilvl w:val="1"/>
          <w:numId w:val="2"/>
        </w:numPr>
        <w:tabs>
          <w:tab w:val="left" w:pos="762"/>
        </w:tabs>
        <w:spacing w:before="3"/>
        <w:rPr>
          <w:sz w:val="20"/>
        </w:rPr>
      </w:pPr>
      <w:r>
        <w:rPr>
          <w:sz w:val="20"/>
        </w:rPr>
        <w:t>Platforma musí zajistit distribuci NFC digitální karet do systémů Apple Wallet, Google Wallet</w:t>
      </w:r>
      <w:r>
        <w:rPr>
          <w:spacing w:val="-29"/>
          <w:sz w:val="20"/>
        </w:rPr>
        <w:t xml:space="preserve"> </w:t>
      </w:r>
      <w:r>
        <w:rPr>
          <w:sz w:val="20"/>
        </w:rPr>
        <w:t>a</w:t>
      </w:r>
    </w:p>
    <w:p w14:paraId="6FD06227" w14:textId="77777777" w:rsidR="006467A6" w:rsidRDefault="00EC298F">
      <w:pPr>
        <w:pStyle w:val="Zkladntext"/>
        <w:spacing w:before="32"/>
        <w:ind w:left="761"/>
      </w:pPr>
      <w:r>
        <w:t>YourWallet.</w:t>
      </w:r>
    </w:p>
    <w:p w14:paraId="2852772B" w14:textId="77777777" w:rsidR="006467A6" w:rsidRDefault="00EC298F">
      <w:pPr>
        <w:pStyle w:val="Odstavecseseznamem"/>
        <w:numPr>
          <w:ilvl w:val="1"/>
          <w:numId w:val="2"/>
        </w:numPr>
        <w:tabs>
          <w:tab w:val="left" w:pos="765"/>
        </w:tabs>
        <w:spacing w:before="35"/>
        <w:ind w:left="764" w:hanging="287"/>
        <w:rPr>
          <w:sz w:val="20"/>
        </w:rPr>
      </w:pPr>
      <w:r>
        <w:rPr>
          <w:sz w:val="20"/>
        </w:rPr>
        <w:t>Platforma musí zajistit detekci a poskytování historie jednotlivých NFC digitálních karet</w:t>
      </w:r>
      <w:r>
        <w:rPr>
          <w:spacing w:val="-17"/>
          <w:sz w:val="20"/>
        </w:rPr>
        <w:t xml:space="preserve"> </w:t>
      </w:r>
      <w:r>
        <w:rPr>
          <w:sz w:val="20"/>
        </w:rPr>
        <w:t>ve</w:t>
      </w:r>
    </w:p>
    <w:p w14:paraId="7EB26FFA" w14:textId="77777777" w:rsidR="006467A6" w:rsidRDefault="00EC298F">
      <w:pPr>
        <w:pStyle w:val="Zkladntext"/>
        <w:spacing w:before="33"/>
        <w:ind w:left="764"/>
      </w:pPr>
      <w:r>
        <w:t>smyslu jejich registrace a odregistrace v Podporovaných aplikacích Wallet</w:t>
      </w:r>
    </w:p>
    <w:p w14:paraId="1E7ED557" w14:textId="77777777" w:rsidR="006467A6" w:rsidRDefault="006467A6">
      <w:pPr>
        <w:sectPr w:rsidR="006467A6">
          <w:pgSz w:w="11910" w:h="16840"/>
          <w:pgMar w:top="1320" w:right="1300" w:bottom="920" w:left="1220" w:header="0" w:footer="732" w:gutter="0"/>
          <w:cols w:space="708"/>
        </w:sectPr>
      </w:pPr>
    </w:p>
    <w:p w14:paraId="02CB267A" w14:textId="77777777" w:rsidR="006467A6" w:rsidRDefault="00EC298F">
      <w:pPr>
        <w:pStyle w:val="Odstavecseseznamem"/>
        <w:numPr>
          <w:ilvl w:val="1"/>
          <w:numId w:val="2"/>
        </w:numPr>
        <w:tabs>
          <w:tab w:val="left" w:pos="765"/>
        </w:tabs>
        <w:spacing w:before="78" w:line="271" w:lineRule="auto"/>
        <w:ind w:left="764" w:right="190" w:hanging="286"/>
        <w:rPr>
          <w:sz w:val="20"/>
        </w:rPr>
      </w:pPr>
      <w:r>
        <w:rPr>
          <w:sz w:val="20"/>
        </w:rPr>
        <w:lastRenderedPageBreak/>
        <w:t>Poskytnutí kontingentu digitálních Karet do maximálního počtu 100 ks pro využití během vývoje a</w:t>
      </w:r>
      <w:r>
        <w:rPr>
          <w:spacing w:val="-2"/>
          <w:sz w:val="20"/>
        </w:rPr>
        <w:t xml:space="preserve"> </w:t>
      </w:r>
      <w:r>
        <w:rPr>
          <w:sz w:val="20"/>
        </w:rPr>
        <w:t>testování.</w:t>
      </w:r>
    </w:p>
    <w:p w14:paraId="468FCED1" w14:textId="77777777" w:rsidR="006467A6" w:rsidRDefault="00EC298F">
      <w:pPr>
        <w:pStyle w:val="Nadpis1"/>
        <w:spacing w:before="165"/>
        <w:ind w:left="195" w:firstLine="0"/>
      </w:pPr>
      <w:r>
        <w:t>Fáze 2 – Zkušební provoz</w:t>
      </w:r>
    </w:p>
    <w:p w14:paraId="15FE001F" w14:textId="77777777" w:rsidR="006467A6" w:rsidRDefault="006467A6">
      <w:pPr>
        <w:pStyle w:val="Zkladntext"/>
        <w:spacing w:before="10"/>
        <w:rPr>
          <w:b/>
        </w:rPr>
      </w:pPr>
    </w:p>
    <w:p w14:paraId="4C5767B9" w14:textId="77777777" w:rsidR="006467A6" w:rsidRDefault="00EC298F">
      <w:pPr>
        <w:pStyle w:val="Zkladntext"/>
        <w:spacing w:before="1" w:line="276" w:lineRule="auto"/>
        <w:ind w:left="195" w:right="116"/>
        <w:jc w:val="both"/>
      </w:pPr>
      <w:r>
        <w:t>Vyzkoušení Platformy pracovníky Klienta tak, jako by se jednalo již o provoz na provozním prostředí. Poskytovatel zpřístupní funkční, otestovanou Platformu po dokončené implementaci včetně případné přípravy</w:t>
      </w:r>
      <w:r>
        <w:rPr>
          <w:spacing w:val="-11"/>
        </w:rPr>
        <w:t xml:space="preserve"> </w:t>
      </w:r>
      <w:r>
        <w:t>testovacích</w:t>
      </w:r>
      <w:r>
        <w:rPr>
          <w:spacing w:val="-10"/>
        </w:rPr>
        <w:t xml:space="preserve"> </w:t>
      </w:r>
      <w:r>
        <w:t>dat.</w:t>
      </w:r>
      <w:r>
        <w:rPr>
          <w:spacing w:val="-9"/>
        </w:rPr>
        <w:t xml:space="preserve"> </w:t>
      </w:r>
      <w:r>
        <w:t>Cílem</w:t>
      </w:r>
      <w:r>
        <w:rPr>
          <w:spacing w:val="-10"/>
        </w:rPr>
        <w:t xml:space="preserve"> </w:t>
      </w:r>
      <w:r>
        <w:t>Zkušebního</w:t>
      </w:r>
      <w:r>
        <w:rPr>
          <w:spacing w:val="-9"/>
        </w:rPr>
        <w:t xml:space="preserve"> </w:t>
      </w:r>
      <w:r>
        <w:t>provozu</w:t>
      </w:r>
      <w:r>
        <w:rPr>
          <w:spacing w:val="-13"/>
        </w:rPr>
        <w:t xml:space="preserve"> </w:t>
      </w:r>
      <w:r>
        <w:t>je</w:t>
      </w:r>
      <w:r>
        <w:rPr>
          <w:spacing w:val="-9"/>
        </w:rPr>
        <w:t xml:space="preserve"> </w:t>
      </w:r>
      <w:r>
        <w:t>ověřit</w:t>
      </w:r>
      <w:r>
        <w:rPr>
          <w:spacing w:val="-12"/>
        </w:rPr>
        <w:t xml:space="preserve"> </w:t>
      </w:r>
      <w:r>
        <w:t>všechny</w:t>
      </w:r>
      <w:r>
        <w:rPr>
          <w:spacing w:val="-7"/>
        </w:rPr>
        <w:t xml:space="preserve"> </w:t>
      </w:r>
      <w:r>
        <w:t>postupy</w:t>
      </w:r>
      <w:r>
        <w:rPr>
          <w:spacing w:val="-8"/>
        </w:rPr>
        <w:t xml:space="preserve"> </w:t>
      </w:r>
      <w:r>
        <w:t>a</w:t>
      </w:r>
      <w:r>
        <w:rPr>
          <w:spacing w:val="-12"/>
        </w:rPr>
        <w:t xml:space="preserve"> </w:t>
      </w:r>
      <w:r>
        <w:t>nastavení</w:t>
      </w:r>
      <w:r>
        <w:rPr>
          <w:spacing w:val="-10"/>
        </w:rPr>
        <w:t xml:space="preserve"> </w:t>
      </w:r>
      <w:r>
        <w:t>Řešení</w:t>
      </w:r>
      <w:r>
        <w:rPr>
          <w:spacing w:val="-10"/>
        </w:rPr>
        <w:t xml:space="preserve"> </w:t>
      </w:r>
      <w:r>
        <w:t>eJIS nezbytné pro jeho užívání Klientem tak, aby přechod do produkčního provozu byl co nejplynulejší. Zkušební provoz bude proveden zejména na testovacím prostředí Platformy. Poskytovatel připraví Platformu pro zkušební provoz tak, aby Klient mohl vyzkoušet všechny procesy podle Testovacích scénářů uvedených v Implementační</w:t>
      </w:r>
      <w:r>
        <w:rPr>
          <w:spacing w:val="-3"/>
        </w:rPr>
        <w:t xml:space="preserve"> </w:t>
      </w:r>
      <w:r>
        <w:t>analýze.</w:t>
      </w:r>
    </w:p>
    <w:p w14:paraId="50330277" w14:textId="77777777" w:rsidR="006467A6" w:rsidRDefault="00EC298F">
      <w:pPr>
        <w:pStyle w:val="Zkladntext"/>
        <w:spacing w:line="278" w:lineRule="auto"/>
        <w:ind w:left="195" w:right="121"/>
        <w:jc w:val="both"/>
      </w:pPr>
      <w:r>
        <w:t>Pro</w:t>
      </w:r>
      <w:r>
        <w:rPr>
          <w:spacing w:val="-8"/>
        </w:rPr>
        <w:t xml:space="preserve"> </w:t>
      </w:r>
      <w:r>
        <w:t>akceptaci</w:t>
      </w:r>
      <w:r>
        <w:rPr>
          <w:spacing w:val="-5"/>
        </w:rPr>
        <w:t xml:space="preserve"> </w:t>
      </w:r>
      <w:r>
        <w:t>nastavení</w:t>
      </w:r>
      <w:r>
        <w:rPr>
          <w:spacing w:val="-5"/>
        </w:rPr>
        <w:t xml:space="preserve"> </w:t>
      </w:r>
      <w:r>
        <w:t>Platformy</w:t>
      </w:r>
      <w:r>
        <w:rPr>
          <w:spacing w:val="-3"/>
        </w:rPr>
        <w:t xml:space="preserve"> </w:t>
      </w:r>
      <w:r>
        <w:t>budou</w:t>
      </w:r>
      <w:r>
        <w:rPr>
          <w:spacing w:val="-7"/>
        </w:rPr>
        <w:t xml:space="preserve"> </w:t>
      </w:r>
      <w:r>
        <w:t>stanovena</w:t>
      </w:r>
      <w:r>
        <w:rPr>
          <w:spacing w:val="-8"/>
        </w:rPr>
        <w:t xml:space="preserve"> </w:t>
      </w:r>
      <w:r>
        <w:t>akceptační</w:t>
      </w:r>
      <w:r>
        <w:rPr>
          <w:spacing w:val="-6"/>
        </w:rPr>
        <w:t xml:space="preserve"> </w:t>
      </w:r>
      <w:r>
        <w:t>kritéria.</w:t>
      </w:r>
      <w:r>
        <w:rPr>
          <w:spacing w:val="-4"/>
        </w:rPr>
        <w:t xml:space="preserve"> </w:t>
      </w:r>
      <w:r>
        <w:t>Ta</w:t>
      </w:r>
      <w:r>
        <w:rPr>
          <w:spacing w:val="-8"/>
        </w:rPr>
        <w:t xml:space="preserve"> </w:t>
      </w:r>
      <w:r>
        <w:t>budou</w:t>
      </w:r>
      <w:r>
        <w:rPr>
          <w:spacing w:val="-7"/>
        </w:rPr>
        <w:t xml:space="preserve"> </w:t>
      </w:r>
      <w:r>
        <w:t>stanovena</w:t>
      </w:r>
      <w:r>
        <w:rPr>
          <w:spacing w:val="-4"/>
        </w:rPr>
        <w:t xml:space="preserve"> </w:t>
      </w:r>
      <w:r>
        <w:t>společně mezi zástupci Klienta a Poskytovatele v rámci Implementační</w:t>
      </w:r>
      <w:r>
        <w:rPr>
          <w:spacing w:val="-7"/>
        </w:rPr>
        <w:t xml:space="preserve"> </w:t>
      </w:r>
      <w:r>
        <w:t>analýzy.</w:t>
      </w:r>
    </w:p>
    <w:p w14:paraId="4FF27C66" w14:textId="77777777" w:rsidR="006467A6" w:rsidRDefault="00EC298F">
      <w:pPr>
        <w:pStyle w:val="Nadpis1"/>
        <w:spacing w:before="153"/>
        <w:ind w:left="195" w:firstLine="0"/>
      </w:pPr>
      <w:r>
        <w:t>Fáze 3 – Migrace na produkční prostředí</w:t>
      </w:r>
    </w:p>
    <w:p w14:paraId="249B47D9" w14:textId="77777777" w:rsidR="006467A6" w:rsidRDefault="006467A6">
      <w:pPr>
        <w:pStyle w:val="Zkladntext"/>
        <w:spacing w:before="11"/>
        <w:rPr>
          <w:b/>
        </w:rPr>
      </w:pPr>
    </w:p>
    <w:p w14:paraId="74200DCB" w14:textId="77777777" w:rsidR="006467A6" w:rsidRDefault="00EC298F">
      <w:pPr>
        <w:pStyle w:val="Zkladntext"/>
        <w:spacing w:line="276" w:lineRule="auto"/>
        <w:ind w:left="195" w:right="119"/>
        <w:jc w:val="both"/>
      </w:pPr>
      <w:r>
        <w:t>Předmětem této fáze je zejména migrace Platformy pracovníky Podavatele na provozní prostředí, vyčištění a její uvedení do rutinního provozu a dále dokončení požadované součinností Klienta. Součinnost Klienta bude specifikována v Implementační studii a bude zahrnovat zejména organizační provozní</w:t>
      </w:r>
      <w:r>
        <w:rPr>
          <w:spacing w:val="-6"/>
        </w:rPr>
        <w:t xml:space="preserve"> </w:t>
      </w:r>
      <w:r>
        <w:t>a</w:t>
      </w:r>
      <w:r>
        <w:rPr>
          <w:spacing w:val="-7"/>
        </w:rPr>
        <w:t xml:space="preserve"> </w:t>
      </w:r>
      <w:r>
        <w:t>smluvní</w:t>
      </w:r>
      <w:r>
        <w:rPr>
          <w:spacing w:val="-6"/>
        </w:rPr>
        <w:t xml:space="preserve"> </w:t>
      </w:r>
      <w:r>
        <w:t>kroky,</w:t>
      </w:r>
      <w:r>
        <w:rPr>
          <w:spacing w:val="-6"/>
        </w:rPr>
        <w:t xml:space="preserve"> </w:t>
      </w:r>
      <w:r>
        <w:t>které</w:t>
      </w:r>
      <w:r>
        <w:rPr>
          <w:spacing w:val="-7"/>
        </w:rPr>
        <w:t xml:space="preserve"> </w:t>
      </w:r>
      <w:r>
        <w:t>musí</w:t>
      </w:r>
      <w:r>
        <w:rPr>
          <w:spacing w:val="-5"/>
        </w:rPr>
        <w:t xml:space="preserve"> </w:t>
      </w:r>
      <w:r>
        <w:t>Klient</w:t>
      </w:r>
      <w:r>
        <w:rPr>
          <w:spacing w:val="-6"/>
        </w:rPr>
        <w:t xml:space="preserve"> </w:t>
      </w:r>
      <w:r>
        <w:t>na</w:t>
      </w:r>
      <w:r>
        <w:rPr>
          <w:spacing w:val="-7"/>
        </w:rPr>
        <w:t xml:space="preserve"> </w:t>
      </w:r>
      <w:r>
        <w:t>své</w:t>
      </w:r>
      <w:r>
        <w:rPr>
          <w:spacing w:val="-7"/>
        </w:rPr>
        <w:t xml:space="preserve"> </w:t>
      </w:r>
      <w:r>
        <w:t>straně</w:t>
      </w:r>
      <w:r>
        <w:rPr>
          <w:spacing w:val="-7"/>
        </w:rPr>
        <w:t xml:space="preserve"> </w:t>
      </w:r>
      <w:r>
        <w:t>zajistit</w:t>
      </w:r>
      <w:r>
        <w:rPr>
          <w:spacing w:val="-5"/>
        </w:rPr>
        <w:t xml:space="preserve"> </w:t>
      </w:r>
      <w:r>
        <w:t>pro</w:t>
      </w:r>
      <w:r>
        <w:rPr>
          <w:spacing w:val="-7"/>
        </w:rPr>
        <w:t xml:space="preserve"> </w:t>
      </w:r>
      <w:r>
        <w:t>plynulý</w:t>
      </w:r>
      <w:r>
        <w:rPr>
          <w:spacing w:val="-5"/>
        </w:rPr>
        <w:t xml:space="preserve"> </w:t>
      </w:r>
      <w:r>
        <w:t>a</w:t>
      </w:r>
      <w:r>
        <w:rPr>
          <w:spacing w:val="-7"/>
        </w:rPr>
        <w:t xml:space="preserve"> </w:t>
      </w:r>
      <w:r>
        <w:t>bezpečný</w:t>
      </w:r>
      <w:r>
        <w:rPr>
          <w:spacing w:val="-5"/>
        </w:rPr>
        <w:t xml:space="preserve"> </w:t>
      </w:r>
      <w:r>
        <w:t>provoz</w:t>
      </w:r>
      <w:r>
        <w:rPr>
          <w:spacing w:val="-5"/>
        </w:rPr>
        <w:t xml:space="preserve"> </w:t>
      </w:r>
      <w:r>
        <w:t>Řešení eJIS.</w:t>
      </w:r>
    </w:p>
    <w:p w14:paraId="0CBE2D45" w14:textId="77777777" w:rsidR="006467A6" w:rsidRDefault="00EC298F">
      <w:pPr>
        <w:pStyle w:val="Nadpis1"/>
        <w:spacing w:before="160"/>
        <w:ind w:left="195" w:firstLine="0"/>
      </w:pPr>
      <w:r>
        <w:t>Fáze 4 – Provozování Platformy a související služby podpory a rozvoje po dobu nejméně 4 let</w:t>
      </w:r>
    </w:p>
    <w:p w14:paraId="76DB61BE" w14:textId="77777777" w:rsidR="006467A6" w:rsidRDefault="006467A6">
      <w:pPr>
        <w:pStyle w:val="Zkladntext"/>
        <w:spacing w:before="11"/>
        <w:rPr>
          <w:b/>
        </w:rPr>
      </w:pPr>
    </w:p>
    <w:p w14:paraId="5941A045" w14:textId="77777777" w:rsidR="006467A6" w:rsidRDefault="00EC298F">
      <w:pPr>
        <w:pStyle w:val="Zkladntext"/>
        <w:spacing w:line="276" w:lineRule="auto"/>
        <w:ind w:left="194"/>
      </w:pPr>
      <w:r>
        <w:t>Platforma bude po dobu poskytování služeb zajišťovat funkcionality uvedené v Implementační studii. Služby</w:t>
      </w:r>
      <w:r>
        <w:rPr>
          <w:spacing w:val="-11"/>
        </w:rPr>
        <w:t xml:space="preserve"> </w:t>
      </w:r>
      <w:r>
        <w:t>rozvoje</w:t>
      </w:r>
      <w:r>
        <w:rPr>
          <w:spacing w:val="-14"/>
        </w:rPr>
        <w:t xml:space="preserve"> </w:t>
      </w:r>
      <w:r>
        <w:t>Platformy</w:t>
      </w:r>
      <w:r>
        <w:rPr>
          <w:spacing w:val="-13"/>
        </w:rPr>
        <w:t xml:space="preserve"> </w:t>
      </w:r>
      <w:r>
        <w:t>a</w:t>
      </w:r>
      <w:r>
        <w:rPr>
          <w:spacing w:val="-9"/>
        </w:rPr>
        <w:t xml:space="preserve"> </w:t>
      </w:r>
      <w:r>
        <w:t>případné</w:t>
      </w:r>
      <w:r>
        <w:rPr>
          <w:spacing w:val="-15"/>
        </w:rPr>
        <w:t xml:space="preserve"> </w:t>
      </w:r>
      <w:r>
        <w:t>konzultační</w:t>
      </w:r>
      <w:r>
        <w:rPr>
          <w:spacing w:val="-14"/>
        </w:rPr>
        <w:t xml:space="preserve"> </w:t>
      </w:r>
      <w:r>
        <w:t>služby</w:t>
      </w:r>
      <w:r>
        <w:rPr>
          <w:spacing w:val="-12"/>
        </w:rPr>
        <w:t xml:space="preserve"> </w:t>
      </w:r>
      <w:r>
        <w:t>budou</w:t>
      </w:r>
      <w:r>
        <w:rPr>
          <w:spacing w:val="-11"/>
        </w:rPr>
        <w:t xml:space="preserve"> </w:t>
      </w:r>
      <w:r>
        <w:t>Poskytovatelem</w:t>
      </w:r>
      <w:r>
        <w:rPr>
          <w:spacing w:val="-12"/>
        </w:rPr>
        <w:t xml:space="preserve"> </w:t>
      </w:r>
      <w:r>
        <w:t>poskytovány</w:t>
      </w:r>
      <w:r>
        <w:rPr>
          <w:spacing w:val="-12"/>
        </w:rPr>
        <w:t xml:space="preserve"> </w:t>
      </w:r>
      <w:r>
        <w:t>na</w:t>
      </w:r>
      <w:r>
        <w:rPr>
          <w:spacing w:val="-14"/>
        </w:rPr>
        <w:t xml:space="preserve"> </w:t>
      </w:r>
      <w:r>
        <w:t>základě ad hoc objednávky Klienta (za jednotkovou cenu v člověkohodinách uvedenou v článku</w:t>
      </w:r>
      <w:r>
        <w:rPr>
          <w:spacing w:val="-14"/>
        </w:rPr>
        <w:t xml:space="preserve"> </w:t>
      </w:r>
      <w:hyperlink w:anchor="_bookmark7" w:history="1">
        <w:r>
          <w:t>16.2</w:t>
        </w:r>
      </w:hyperlink>
      <w:r>
        <w:t>)</w:t>
      </w:r>
    </w:p>
    <w:p w14:paraId="45AE66C9" w14:textId="77777777" w:rsidR="006467A6" w:rsidRDefault="00EC298F">
      <w:pPr>
        <w:pStyle w:val="Nadpis1"/>
        <w:spacing w:before="159"/>
        <w:ind w:left="194" w:firstLine="0"/>
      </w:pPr>
      <w:r>
        <w:t>Harmonogram plnění</w:t>
      </w:r>
    </w:p>
    <w:p w14:paraId="4EAA0030" w14:textId="77777777" w:rsidR="006467A6" w:rsidRDefault="006467A6">
      <w:pPr>
        <w:pStyle w:val="Zkladntext"/>
        <w:rPr>
          <w:b/>
          <w:sz w:val="21"/>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5947"/>
      </w:tblGrid>
      <w:tr w:rsidR="006467A6" w14:paraId="06A75BDB" w14:textId="77777777">
        <w:trPr>
          <w:trHeight w:val="285"/>
        </w:trPr>
        <w:tc>
          <w:tcPr>
            <w:tcW w:w="3115" w:type="dxa"/>
          </w:tcPr>
          <w:p w14:paraId="6AD6231A" w14:textId="77777777" w:rsidR="006467A6" w:rsidRDefault="00EC298F">
            <w:pPr>
              <w:pStyle w:val="TableParagraph"/>
              <w:spacing w:before="26"/>
              <w:ind w:left="110"/>
              <w:rPr>
                <w:b/>
                <w:sz w:val="20"/>
              </w:rPr>
            </w:pPr>
            <w:r>
              <w:rPr>
                <w:b/>
                <w:sz w:val="20"/>
              </w:rPr>
              <w:t>Fáze</w:t>
            </w:r>
          </w:p>
        </w:tc>
        <w:tc>
          <w:tcPr>
            <w:tcW w:w="5947" w:type="dxa"/>
          </w:tcPr>
          <w:p w14:paraId="340D8B57" w14:textId="77777777" w:rsidR="006467A6" w:rsidRDefault="00EC298F">
            <w:pPr>
              <w:pStyle w:val="TableParagraph"/>
              <w:spacing w:before="26"/>
              <w:ind w:left="108"/>
              <w:rPr>
                <w:b/>
                <w:sz w:val="20"/>
              </w:rPr>
            </w:pPr>
            <w:r>
              <w:rPr>
                <w:b/>
                <w:sz w:val="20"/>
              </w:rPr>
              <w:t>Termín plnění</w:t>
            </w:r>
          </w:p>
        </w:tc>
      </w:tr>
      <w:tr w:rsidR="006467A6" w14:paraId="1615A5FC" w14:textId="77777777">
        <w:trPr>
          <w:trHeight w:val="285"/>
        </w:trPr>
        <w:tc>
          <w:tcPr>
            <w:tcW w:w="3115" w:type="dxa"/>
          </w:tcPr>
          <w:p w14:paraId="5D7B8C77" w14:textId="77777777" w:rsidR="006467A6" w:rsidRDefault="00EC298F">
            <w:pPr>
              <w:pStyle w:val="TableParagraph"/>
              <w:spacing w:before="28"/>
              <w:ind w:left="110"/>
              <w:rPr>
                <w:sz w:val="20"/>
              </w:rPr>
            </w:pPr>
            <w:r>
              <w:rPr>
                <w:sz w:val="20"/>
              </w:rPr>
              <w:t>Fáze 0 – Implementační studie</w:t>
            </w:r>
          </w:p>
        </w:tc>
        <w:tc>
          <w:tcPr>
            <w:tcW w:w="5947" w:type="dxa"/>
          </w:tcPr>
          <w:p w14:paraId="67C89C00" w14:textId="77777777" w:rsidR="006467A6" w:rsidRDefault="00EC298F">
            <w:pPr>
              <w:pStyle w:val="TableParagraph"/>
              <w:spacing w:before="28"/>
              <w:ind w:left="108"/>
              <w:rPr>
                <w:sz w:val="20"/>
              </w:rPr>
            </w:pPr>
            <w:r>
              <w:rPr>
                <w:sz w:val="20"/>
              </w:rPr>
              <w:t xml:space="preserve">viz článek </w:t>
            </w:r>
            <w:hyperlink w:anchor="_bookmark1" w:history="1">
              <w:r>
                <w:rPr>
                  <w:sz w:val="20"/>
                </w:rPr>
                <w:t>2.1.1</w:t>
              </w:r>
            </w:hyperlink>
          </w:p>
        </w:tc>
      </w:tr>
      <w:tr w:rsidR="006467A6" w14:paraId="004037CA" w14:textId="77777777">
        <w:trPr>
          <w:trHeight w:val="517"/>
        </w:trPr>
        <w:tc>
          <w:tcPr>
            <w:tcW w:w="3115" w:type="dxa"/>
          </w:tcPr>
          <w:p w14:paraId="578D834C" w14:textId="77777777" w:rsidR="006467A6" w:rsidRDefault="00EC298F">
            <w:pPr>
              <w:pStyle w:val="TableParagraph"/>
              <w:spacing w:before="28"/>
              <w:ind w:left="110"/>
              <w:rPr>
                <w:sz w:val="20"/>
              </w:rPr>
            </w:pPr>
            <w:r>
              <w:rPr>
                <w:sz w:val="20"/>
              </w:rPr>
              <w:t>Fáze 1 – Implementace</w:t>
            </w:r>
          </w:p>
        </w:tc>
        <w:tc>
          <w:tcPr>
            <w:tcW w:w="5947" w:type="dxa"/>
          </w:tcPr>
          <w:p w14:paraId="6AF2D0C6" w14:textId="77777777" w:rsidR="006467A6" w:rsidRDefault="00EC298F">
            <w:pPr>
              <w:pStyle w:val="TableParagraph"/>
              <w:spacing w:before="28"/>
              <w:ind w:left="108" w:right="350"/>
              <w:rPr>
                <w:sz w:val="20"/>
              </w:rPr>
            </w:pPr>
            <w:r>
              <w:rPr>
                <w:sz w:val="20"/>
              </w:rPr>
              <w:t>Dle harmonogramu v Implementační studii nejpozději však do 56 Pracovních dnů od akceptace Implementační studie.</w:t>
            </w:r>
          </w:p>
        </w:tc>
      </w:tr>
      <w:tr w:rsidR="006467A6" w14:paraId="5D6B44C7" w14:textId="77777777">
        <w:trPr>
          <w:trHeight w:val="746"/>
        </w:trPr>
        <w:tc>
          <w:tcPr>
            <w:tcW w:w="3115" w:type="dxa"/>
          </w:tcPr>
          <w:p w14:paraId="3AA8FD9A" w14:textId="77777777" w:rsidR="006467A6" w:rsidRDefault="00EC298F">
            <w:pPr>
              <w:pStyle w:val="TableParagraph"/>
              <w:spacing w:before="26"/>
              <w:ind w:left="110"/>
              <w:rPr>
                <w:sz w:val="20"/>
              </w:rPr>
            </w:pPr>
            <w:r>
              <w:rPr>
                <w:sz w:val="20"/>
              </w:rPr>
              <w:t>Fáze 2 – Zkušební provoz</w:t>
            </w:r>
          </w:p>
        </w:tc>
        <w:tc>
          <w:tcPr>
            <w:tcW w:w="5947" w:type="dxa"/>
          </w:tcPr>
          <w:p w14:paraId="0015BFC9" w14:textId="77777777" w:rsidR="006467A6" w:rsidRDefault="00EC298F">
            <w:pPr>
              <w:pStyle w:val="TableParagraph"/>
              <w:spacing w:before="26"/>
              <w:ind w:left="108" w:right="406"/>
              <w:rPr>
                <w:sz w:val="20"/>
              </w:rPr>
            </w:pPr>
            <w:r>
              <w:rPr>
                <w:sz w:val="20"/>
              </w:rPr>
              <w:t>Dle harmonogramu v Implementační studii maximálně však v délce trvání 56 Pracovních dnů od zpřístupnění Platformy Klientovi na testovacím prostředí Platformy.</w:t>
            </w:r>
          </w:p>
        </w:tc>
      </w:tr>
      <w:tr w:rsidR="006467A6" w14:paraId="199890FC" w14:textId="77777777">
        <w:trPr>
          <w:trHeight w:val="746"/>
        </w:trPr>
        <w:tc>
          <w:tcPr>
            <w:tcW w:w="3115" w:type="dxa"/>
          </w:tcPr>
          <w:p w14:paraId="773A806D" w14:textId="77777777" w:rsidR="006467A6" w:rsidRDefault="00EC298F">
            <w:pPr>
              <w:pStyle w:val="TableParagraph"/>
              <w:spacing w:before="26"/>
              <w:ind w:left="110"/>
              <w:rPr>
                <w:sz w:val="20"/>
              </w:rPr>
            </w:pPr>
            <w:r>
              <w:rPr>
                <w:sz w:val="20"/>
              </w:rPr>
              <w:t>Fáze 3 – Migrace na produkční prostředí</w:t>
            </w:r>
          </w:p>
        </w:tc>
        <w:tc>
          <w:tcPr>
            <w:tcW w:w="5947" w:type="dxa"/>
          </w:tcPr>
          <w:p w14:paraId="1A5DBFEC" w14:textId="77777777" w:rsidR="006467A6" w:rsidRDefault="00EC298F">
            <w:pPr>
              <w:pStyle w:val="TableParagraph"/>
              <w:spacing w:before="26"/>
              <w:ind w:left="108" w:right="94"/>
              <w:rPr>
                <w:sz w:val="20"/>
              </w:rPr>
            </w:pPr>
            <w:r>
              <w:rPr>
                <w:sz w:val="20"/>
              </w:rPr>
              <w:t>Dle harmonogramu v Implementační studii maximálně však do 20 Pracovních dnů od ukončení zkušebního provozu. Fáze bude zakončena podpisem akceptačního Protokolu.</w:t>
            </w:r>
          </w:p>
        </w:tc>
      </w:tr>
      <w:tr w:rsidR="006467A6" w14:paraId="33EBFE85" w14:textId="77777777">
        <w:trPr>
          <w:trHeight w:val="746"/>
        </w:trPr>
        <w:tc>
          <w:tcPr>
            <w:tcW w:w="3115" w:type="dxa"/>
          </w:tcPr>
          <w:p w14:paraId="0CFEDBA2" w14:textId="77777777" w:rsidR="006467A6" w:rsidRDefault="00EC298F">
            <w:pPr>
              <w:pStyle w:val="TableParagraph"/>
              <w:spacing w:before="26"/>
              <w:ind w:left="110" w:right="96"/>
              <w:jc w:val="both"/>
              <w:rPr>
                <w:sz w:val="20"/>
              </w:rPr>
            </w:pPr>
            <w:r>
              <w:rPr>
                <w:sz w:val="20"/>
              </w:rPr>
              <w:t>Fáze 4 – Provozování Platformy a související služby podpory a rozvoje</w:t>
            </w:r>
          </w:p>
        </w:tc>
        <w:tc>
          <w:tcPr>
            <w:tcW w:w="5947" w:type="dxa"/>
          </w:tcPr>
          <w:p w14:paraId="283C7F4A" w14:textId="77777777" w:rsidR="006467A6" w:rsidRDefault="00EC298F">
            <w:pPr>
              <w:pStyle w:val="TableParagraph"/>
              <w:spacing w:before="26"/>
              <w:ind w:left="108"/>
              <w:rPr>
                <w:sz w:val="20"/>
              </w:rPr>
            </w:pPr>
            <w:r>
              <w:rPr>
                <w:sz w:val="20"/>
              </w:rPr>
              <w:t>Po dobu 4 let od ukončení Fáze 3.</w:t>
            </w:r>
          </w:p>
        </w:tc>
      </w:tr>
    </w:tbl>
    <w:p w14:paraId="7F8FF679" w14:textId="77777777" w:rsidR="006467A6" w:rsidRDefault="00EC298F">
      <w:pPr>
        <w:pStyle w:val="Zkladntext"/>
        <w:spacing w:before="119"/>
        <w:ind w:left="195"/>
      </w:pPr>
      <w:r>
        <w:t>Čas plnění na straně Poskytovatele se prodlužuje o čas součinnosti Klienta a jeho partnerů.</w:t>
      </w:r>
    </w:p>
    <w:p w14:paraId="50EF8F12" w14:textId="77777777" w:rsidR="006467A6" w:rsidRDefault="00EC298F">
      <w:pPr>
        <w:pStyle w:val="Nadpis1"/>
        <w:spacing w:before="195"/>
        <w:ind w:left="196" w:firstLine="0"/>
      </w:pPr>
      <w:r>
        <w:t>Akceptace fází</w:t>
      </w:r>
    </w:p>
    <w:p w14:paraId="11507CFC" w14:textId="77777777" w:rsidR="006467A6" w:rsidRDefault="006467A6">
      <w:pPr>
        <w:pStyle w:val="Zkladntext"/>
        <w:spacing w:before="8"/>
        <w:rPr>
          <w:b/>
        </w:rPr>
      </w:pPr>
    </w:p>
    <w:p w14:paraId="57D7820C" w14:textId="77777777" w:rsidR="006467A6" w:rsidRDefault="00EC298F">
      <w:pPr>
        <w:pStyle w:val="Zkladntext"/>
        <w:ind w:left="196"/>
      </w:pPr>
      <w:r>
        <w:t>Výstupy   Fází   0-3   budou   předmětem   akceptačního   řízení.   Akceptace   se   potvrzuje</w:t>
      </w:r>
      <w:r>
        <w:rPr>
          <w:spacing w:val="50"/>
        </w:rPr>
        <w:t xml:space="preserve"> </w:t>
      </w:r>
      <w:r>
        <w:t>písemně</w:t>
      </w:r>
    </w:p>
    <w:p w14:paraId="01A4F089" w14:textId="77777777" w:rsidR="006467A6" w:rsidRDefault="00EC298F">
      <w:pPr>
        <w:pStyle w:val="Zkladntext"/>
        <w:spacing w:before="37"/>
        <w:ind w:left="195"/>
      </w:pPr>
      <w:r>
        <w:t>v</w:t>
      </w:r>
      <w:r>
        <w:rPr>
          <w:spacing w:val="-5"/>
        </w:rPr>
        <w:t xml:space="preserve"> </w:t>
      </w:r>
      <w:r>
        <w:t>předávacím/akceptačním</w:t>
      </w:r>
      <w:r>
        <w:rPr>
          <w:spacing w:val="-4"/>
        </w:rPr>
        <w:t xml:space="preserve"> </w:t>
      </w:r>
      <w:r>
        <w:t>protokolu).</w:t>
      </w:r>
      <w:r>
        <w:rPr>
          <w:spacing w:val="-5"/>
        </w:rPr>
        <w:t xml:space="preserve"> </w:t>
      </w:r>
      <w:r>
        <w:t>Akceptační</w:t>
      </w:r>
      <w:r>
        <w:rPr>
          <w:spacing w:val="-6"/>
        </w:rPr>
        <w:t xml:space="preserve"> </w:t>
      </w:r>
      <w:r>
        <w:t>kritéria</w:t>
      </w:r>
      <w:r>
        <w:rPr>
          <w:spacing w:val="-6"/>
        </w:rPr>
        <w:t xml:space="preserve"> </w:t>
      </w:r>
      <w:r>
        <w:t>budou</w:t>
      </w:r>
      <w:r>
        <w:rPr>
          <w:spacing w:val="-6"/>
        </w:rPr>
        <w:t xml:space="preserve"> </w:t>
      </w:r>
      <w:r>
        <w:t>specifikována</w:t>
      </w:r>
      <w:r>
        <w:rPr>
          <w:spacing w:val="-6"/>
        </w:rPr>
        <w:t xml:space="preserve"> </w:t>
      </w:r>
      <w:r>
        <w:t>v</w:t>
      </w:r>
      <w:r>
        <w:rPr>
          <w:spacing w:val="-4"/>
        </w:rPr>
        <w:t xml:space="preserve"> </w:t>
      </w:r>
      <w:r>
        <w:t>Implementační</w:t>
      </w:r>
      <w:r>
        <w:rPr>
          <w:spacing w:val="-4"/>
        </w:rPr>
        <w:t xml:space="preserve"> </w:t>
      </w:r>
      <w:r>
        <w:t>studii.</w:t>
      </w:r>
    </w:p>
    <w:p w14:paraId="2FAC7A02" w14:textId="77777777" w:rsidR="006467A6" w:rsidRDefault="006467A6">
      <w:pPr>
        <w:sectPr w:rsidR="006467A6">
          <w:pgSz w:w="11910" w:h="16840"/>
          <w:pgMar w:top="1320" w:right="1300" w:bottom="920" w:left="1220" w:header="0" w:footer="732" w:gutter="0"/>
          <w:cols w:space="708"/>
        </w:sectPr>
      </w:pPr>
    </w:p>
    <w:p w14:paraId="06D16816" w14:textId="77777777" w:rsidR="006467A6" w:rsidRDefault="00EC298F">
      <w:pPr>
        <w:pStyle w:val="Nadpis1"/>
        <w:spacing w:before="77"/>
        <w:ind w:left="1162" w:right="1090" w:firstLine="0"/>
        <w:jc w:val="center"/>
      </w:pPr>
      <w:r>
        <w:lastRenderedPageBreak/>
        <w:t>PŘÍLOHA 3</w:t>
      </w:r>
    </w:p>
    <w:p w14:paraId="2A92CC4D" w14:textId="77777777" w:rsidR="006467A6" w:rsidRDefault="00EC298F">
      <w:pPr>
        <w:ind w:left="1162" w:right="1090"/>
        <w:jc w:val="center"/>
        <w:rPr>
          <w:b/>
          <w:sz w:val="20"/>
        </w:rPr>
      </w:pPr>
      <w:r>
        <w:rPr>
          <w:b/>
          <w:sz w:val="20"/>
        </w:rPr>
        <w:t>Služby</w:t>
      </w:r>
    </w:p>
    <w:p w14:paraId="5CB47FEC" w14:textId="77777777" w:rsidR="006467A6" w:rsidRDefault="006467A6">
      <w:pPr>
        <w:pStyle w:val="Zkladntext"/>
        <w:spacing w:before="11"/>
        <w:rPr>
          <w:b/>
        </w:rPr>
      </w:pPr>
    </w:p>
    <w:p w14:paraId="139C700B" w14:textId="77777777" w:rsidR="006467A6" w:rsidRDefault="00EC298F">
      <w:pPr>
        <w:pStyle w:val="Zkladntext"/>
        <w:ind w:left="195" w:right="148"/>
      </w:pPr>
      <w:r>
        <w:t>Tato příloha vymezuje funkční rozsah služeb poskytovaných Platformou v rámci Licence podle Článku 8 Smlouvy a související Přílohy č. 4.</w:t>
      </w:r>
    </w:p>
    <w:p w14:paraId="738315FB" w14:textId="77777777" w:rsidR="006467A6" w:rsidRDefault="006467A6">
      <w:pPr>
        <w:pStyle w:val="Zkladntext"/>
        <w:spacing w:before="10"/>
      </w:pPr>
    </w:p>
    <w:p w14:paraId="06EF4309" w14:textId="77777777" w:rsidR="006467A6" w:rsidRDefault="00EC298F">
      <w:pPr>
        <w:pStyle w:val="Nadpis1"/>
        <w:numPr>
          <w:ilvl w:val="0"/>
          <w:numId w:val="1"/>
        </w:numPr>
        <w:tabs>
          <w:tab w:val="left" w:pos="417"/>
        </w:tabs>
        <w:spacing w:before="1"/>
        <w:ind w:hanging="222"/>
      </w:pPr>
      <w:r>
        <w:t>Funkce poskytované Platformou v rámci</w:t>
      </w:r>
      <w:r>
        <w:rPr>
          <w:spacing w:val="-2"/>
        </w:rPr>
        <w:t xml:space="preserve"> </w:t>
      </w:r>
      <w:r>
        <w:t>Licence</w:t>
      </w:r>
    </w:p>
    <w:p w14:paraId="23EB65B2" w14:textId="77777777" w:rsidR="006467A6" w:rsidRDefault="006467A6">
      <w:pPr>
        <w:pStyle w:val="Zkladntext"/>
        <w:spacing w:before="7"/>
        <w:rPr>
          <w:b/>
        </w:rPr>
      </w:pPr>
    </w:p>
    <w:p w14:paraId="18A924B3" w14:textId="77777777" w:rsidR="006467A6" w:rsidRDefault="00EC298F">
      <w:pPr>
        <w:pStyle w:val="Zkladntext"/>
        <w:spacing w:before="1"/>
        <w:ind w:left="195" w:right="670"/>
      </w:pPr>
      <w:r>
        <w:t>Platforma v rámci sjednané Licence poskytuje zejména následující funkcionality, které jsou blíže specifikovány v Implementační studii:</w:t>
      </w:r>
    </w:p>
    <w:p w14:paraId="2BF1A1FF" w14:textId="77777777" w:rsidR="006467A6" w:rsidRDefault="006467A6">
      <w:pPr>
        <w:pStyle w:val="Zkladntext"/>
        <w:rPr>
          <w:sz w:val="21"/>
        </w:rPr>
      </w:pPr>
    </w:p>
    <w:p w14:paraId="6FE08B9A" w14:textId="77777777" w:rsidR="006467A6" w:rsidRDefault="00EC298F">
      <w:pPr>
        <w:pStyle w:val="Odstavecseseznamem"/>
        <w:numPr>
          <w:ilvl w:val="1"/>
          <w:numId w:val="1"/>
        </w:numPr>
        <w:tabs>
          <w:tab w:val="left" w:pos="915"/>
          <w:tab w:val="left" w:pos="916"/>
        </w:tabs>
        <w:spacing w:line="243" w:lineRule="exact"/>
        <w:ind w:hanging="361"/>
        <w:rPr>
          <w:sz w:val="20"/>
        </w:rPr>
      </w:pPr>
      <w:r>
        <w:rPr>
          <w:sz w:val="20"/>
        </w:rPr>
        <w:t>Evidence a správa digitálních karet ve formátech kompatibilních s Apple Wallet, Google</w:t>
      </w:r>
      <w:r>
        <w:rPr>
          <w:spacing w:val="-36"/>
          <w:sz w:val="20"/>
        </w:rPr>
        <w:t xml:space="preserve"> </w:t>
      </w:r>
      <w:r>
        <w:rPr>
          <w:sz w:val="20"/>
        </w:rPr>
        <w:t>Wallet</w:t>
      </w:r>
    </w:p>
    <w:p w14:paraId="1458763A" w14:textId="77777777" w:rsidR="006467A6" w:rsidRDefault="00EC298F">
      <w:pPr>
        <w:pStyle w:val="Zkladntext"/>
        <w:spacing w:line="228" w:lineRule="exact"/>
        <w:ind w:left="915"/>
      </w:pPr>
      <w:r>
        <w:t>a YourWallet (jejich vydávání, aktualizace, rušení, zobrazení stavů) dle Implementační studie</w:t>
      </w:r>
    </w:p>
    <w:p w14:paraId="20BC5C79" w14:textId="77777777" w:rsidR="006467A6" w:rsidRDefault="00EC298F">
      <w:pPr>
        <w:pStyle w:val="Odstavecseseznamem"/>
        <w:numPr>
          <w:ilvl w:val="1"/>
          <w:numId w:val="1"/>
        </w:numPr>
        <w:tabs>
          <w:tab w:val="left" w:pos="915"/>
          <w:tab w:val="left" w:pos="916"/>
        </w:tabs>
        <w:spacing w:before="1" w:line="245" w:lineRule="exact"/>
        <w:ind w:hanging="361"/>
        <w:rPr>
          <w:sz w:val="20"/>
        </w:rPr>
      </w:pPr>
      <w:r>
        <w:rPr>
          <w:sz w:val="20"/>
        </w:rPr>
        <w:t>Evidence držitelů digitálních karet dle emailové</w:t>
      </w:r>
      <w:r>
        <w:rPr>
          <w:spacing w:val="-6"/>
          <w:sz w:val="20"/>
        </w:rPr>
        <w:t xml:space="preserve"> </w:t>
      </w:r>
      <w:r>
        <w:rPr>
          <w:sz w:val="20"/>
        </w:rPr>
        <w:t>adresy</w:t>
      </w:r>
    </w:p>
    <w:p w14:paraId="753459C8" w14:textId="77777777" w:rsidR="006467A6" w:rsidRDefault="00EC298F">
      <w:pPr>
        <w:pStyle w:val="Odstavecseseznamem"/>
        <w:numPr>
          <w:ilvl w:val="1"/>
          <w:numId w:val="1"/>
        </w:numPr>
        <w:tabs>
          <w:tab w:val="left" w:pos="915"/>
          <w:tab w:val="left" w:pos="916"/>
        </w:tabs>
        <w:spacing w:line="244" w:lineRule="exact"/>
        <w:ind w:hanging="361"/>
        <w:rPr>
          <w:sz w:val="20"/>
        </w:rPr>
      </w:pPr>
      <w:r>
        <w:rPr>
          <w:sz w:val="20"/>
        </w:rPr>
        <w:t>Distribuce digitální karty dle emailové šablony v</w:t>
      </w:r>
      <w:r>
        <w:rPr>
          <w:spacing w:val="-29"/>
          <w:sz w:val="20"/>
        </w:rPr>
        <w:t xml:space="preserve"> </w:t>
      </w:r>
      <w:r>
        <w:rPr>
          <w:sz w:val="20"/>
        </w:rPr>
        <w:t>Platformě</w:t>
      </w:r>
    </w:p>
    <w:p w14:paraId="746546F6" w14:textId="77777777" w:rsidR="006467A6" w:rsidRDefault="00EC298F">
      <w:pPr>
        <w:pStyle w:val="Odstavecseseznamem"/>
        <w:numPr>
          <w:ilvl w:val="1"/>
          <w:numId w:val="1"/>
        </w:numPr>
        <w:tabs>
          <w:tab w:val="left" w:pos="915"/>
          <w:tab w:val="left" w:pos="916"/>
        </w:tabs>
        <w:ind w:right="300" w:hanging="361"/>
        <w:rPr>
          <w:sz w:val="20"/>
        </w:rPr>
      </w:pPr>
      <w:r>
        <w:rPr>
          <w:sz w:val="20"/>
        </w:rPr>
        <w:t>Správa souboru vnitřního nastavení čteček pro čtení digitálních karet vydaných Platformou a uložených v Apple Wallet, Google Wallet a Your</w:t>
      </w:r>
      <w:r>
        <w:rPr>
          <w:spacing w:val="4"/>
          <w:sz w:val="20"/>
        </w:rPr>
        <w:t xml:space="preserve"> </w:t>
      </w:r>
      <w:r>
        <w:rPr>
          <w:sz w:val="20"/>
        </w:rPr>
        <w:t>Wallet</w:t>
      </w:r>
    </w:p>
    <w:p w14:paraId="6C604E90" w14:textId="77777777" w:rsidR="006467A6" w:rsidRDefault="00EC298F">
      <w:pPr>
        <w:pStyle w:val="Odstavecseseznamem"/>
        <w:numPr>
          <w:ilvl w:val="1"/>
          <w:numId w:val="1"/>
        </w:numPr>
        <w:tabs>
          <w:tab w:val="left" w:pos="915"/>
          <w:tab w:val="left" w:pos="916"/>
        </w:tabs>
        <w:spacing w:line="244" w:lineRule="exact"/>
        <w:ind w:hanging="361"/>
        <w:rPr>
          <w:sz w:val="20"/>
        </w:rPr>
      </w:pPr>
      <w:r>
        <w:rPr>
          <w:sz w:val="20"/>
        </w:rPr>
        <w:t>Přidělování přístupu uživatelům k Účtu Klienta v</w:t>
      </w:r>
      <w:r>
        <w:rPr>
          <w:spacing w:val="-28"/>
          <w:sz w:val="20"/>
        </w:rPr>
        <w:t xml:space="preserve"> </w:t>
      </w:r>
      <w:r>
        <w:rPr>
          <w:sz w:val="20"/>
        </w:rPr>
        <w:t>Platformě</w:t>
      </w:r>
    </w:p>
    <w:p w14:paraId="45B2EC9D" w14:textId="77777777" w:rsidR="006467A6" w:rsidRDefault="00EC298F">
      <w:pPr>
        <w:pStyle w:val="Odstavecseseznamem"/>
        <w:numPr>
          <w:ilvl w:val="1"/>
          <w:numId w:val="1"/>
        </w:numPr>
        <w:tabs>
          <w:tab w:val="left" w:pos="915"/>
          <w:tab w:val="left" w:pos="916"/>
        </w:tabs>
        <w:spacing w:line="242" w:lineRule="exact"/>
        <w:ind w:hanging="361"/>
        <w:rPr>
          <w:sz w:val="20"/>
        </w:rPr>
      </w:pPr>
      <w:r>
        <w:rPr>
          <w:sz w:val="20"/>
        </w:rPr>
        <w:t>API pro napojení externích systémů umožňující Klientovi</w:t>
      </w:r>
      <w:r>
        <w:rPr>
          <w:spacing w:val="-7"/>
          <w:sz w:val="20"/>
        </w:rPr>
        <w:t xml:space="preserve"> </w:t>
      </w:r>
      <w:r>
        <w:rPr>
          <w:sz w:val="20"/>
        </w:rPr>
        <w:t>zejména:</w:t>
      </w:r>
    </w:p>
    <w:p w14:paraId="7C2C1813" w14:textId="77777777" w:rsidR="006467A6" w:rsidRDefault="00EC298F">
      <w:pPr>
        <w:pStyle w:val="Odstavecseseznamem"/>
        <w:numPr>
          <w:ilvl w:val="2"/>
          <w:numId w:val="1"/>
        </w:numPr>
        <w:tabs>
          <w:tab w:val="left" w:pos="1635"/>
          <w:tab w:val="left" w:pos="1636"/>
        </w:tabs>
        <w:spacing w:line="237" w:lineRule="exact"/>
        <w:ind w:hanging="361"/>
        <w:rPr>
          <w:sz w:val="20"/>
        </w:rPr>
      </w:pPr>
      <w:r>
        <w:rPr>
          <w:sz w:val="20"/>
        </w:rPr>
        <w:t>Vytvořit digitální kartu dle příslušné</w:t>
      </w:r>
      <w:r>
        <w:rPr>
          <w:spacing w:val="-5"/>
          <w:sz w:val="20"/>
        </w:rPr>
        <w:t xml:space="preserve"> </w:t>
      </w:r>
      <w:r>
        <w:rPr>
          <w:sz w:val="20"/>
        </w:rPr>
        <w:t>šablony</w:t>
      </w:r>
    </w:p>
    <w:p w14:paraId="42A49753" w14:textId="77777777" w:rsidR="006467A6" w:rsidRDefault="00EC298F">
      <w:pPr>
        <w:pStyle w:val="Odstavecseseznamem"/>
        <w:numPr>
          <w:ilvl w:val="2"/>
          <w:numId w:val="1"/>
        </w:numPr>
        <w:tabs>
          <w:tab w:val="left" w:pos="1635"/>
          <w:tab w:val="left" w:pos="1636"/>
        </w:tabs>
        <w:spacing w:line="230" w:lineRule="exact"/>
        <w:ind w:hanging="361"/>
        <w:rPr>
          <w:sz w:val="20"/>
        </w:rPr>
      </w:pPr>
      <w:r>
        <w:rPr>
          <w:sz w:val="20"/>
        </w:rPr>
        <w:t>Aktualizovat digitální</w:t>
      </w:r>
      <w:r>
        <w:rPr>
          <w:spacing w:val="-1"/>
          <w:sz w:val="20"/>
        </w:rPr>
        <w:t xml:space="preserve"> </w:t>
      </w:r>
      <w:r>
        <w:rPr>
          <w:sz w:val="20"/>
        </w:rPr>
        <w:t>kartu</w:t>
      </w:r>
    </w:p>
    <w:p w14:paraId="3F4E1FE6" w14:textId="77777777" w:rsidR="006467A6" w:rsidRDefault="00EC298F">
      <w:pPr>
        <w:pStyle w:val="Odstavecseseznamem"/>
        <w:numPr>
          <w:ilvl w:val="2"/>
          <w:numId w:val="1"/>
        </w:numPr>
        <w:tabs>
          <w:tab w:val="left" w:pos="1635"/>
          <w:tab w:val="left" w:pos="1636"/>
        </w:tabs>
        <w:spacing w:line="230" w:lineRule="exact"/>
        <w:ind w:hanging="361"/>
        <w:rPr>
          <w:sz w:val="20"/>
        </w:rPr>
      </w:pPr>
      <w:r>
        <w:rPr>
          <w:sz w:val="20"/>
        </w:rPr>
        <w:t>Smazat (zneplatnit) digitální</w:t>
      </w:r>
      <w:r>
        <w:rPr>
          <w:spacing w:val="-3"/>
          <w:sz w:val="20"/>
        </w:rPr>
        <w:t xml:space="preserve"> </w:t>
      </w:r>
      <w:r>
        <w:rPr>
          <w:sz w:val="20"/>
        </w:rPr>
        <w:t>kartu</w:t>
      </w:r>
    </w:p>
    <w:p w14:paraId="332A7EBE" w14:textId="77777777" w:rsidR="006467A6" w:rsidRDefault="00EC298F">
      <w:pPr>
        <w:pStyle w:val="Odstavecseseznamem"/>
        <w:numPr>
          <w:ilvl w:val="2"/>
          <w:numId w:val="1"/>
        </w:numPr>
        <w:tabs>
          <w:tab w:val="left" w:pos="1635"/>
          <w:tab w:val="left" w:pos="1636"/>
        </w:tabs>
        <w:spacing w:line="231" w:lineRule="exact"/>
        <w:ind w:hanging="361"/>
        <w:rPr>
          <w:sz w:val="20"/>
        </w:rPr>
      </w:pPr>
      <w:r>
        <w:rPr>
          <w:sz w:val="20"/>
        </w:rPr>
        <w:t>Získat informace o digitální</w:t>
      </w:r>
      <w:r>
        <w:rPr>
          <w:spacing w:val="-1"/>
          <w:sz w:val="20"/>
        </w:rPr>
        <w:t xml:space="preserve"> </w:t>
      </w:r>
      <w:r>
        <w:rPr>
          <w:sz w:val="20"/>
        </w:rPr>
        <w:t>kartě</w:t>
      </w:r>
    </w:p>
    <w:p w14:paraId="004CFDBE" w14:textId="77777777" w:rsidR="006467A6" w:rsidRDefault="00EC298F">
      <w:pPr>
        <w:pStyle w:val="Odstavecseseznamem"/>
        <w:numPr>
          <w:ilvl w:val="1"/>
          <w:numId w:val="1"/>
        </w:numPr>
        <w:tabs>
          <w:tab w:val="left" w:pos="915"/>
          <w:tab w:val="left" w:pos="916"/>
        </w:tabs>
        <w:spacing w:line="236" w:lineRule="exact"/>
        <w:ind w:hanging="361"/>
        <w:rPr>
          <w:sz w:val="20"/>
        </w:rPr>
      </w:pPr>
      <w:r>
        <w:rPr>
          <w:sz w:val="20"/>
        </w:rPr>
        <w:t>Funkcionalita limitující a kontrolující stažení digitálních</w:t>
      </w:r>
      <w:r>
        <w:rPr>
          <w:spacing w:val="-5"/>
          <w:sz w:val="20"/>
        </w:rPr>
        <w:t xml:space="preserve"> </w:t>
      </w:r>
      <w:r>
        <w:rPr>
          <w:sz w:val="20"/>
        </w:rPr>
        <w:t>karet</w:t>
      </w:r>
    </w:p>
    <w:p w14:paraId="24AF16C6" w14:textId="77777777" w:rsidR="006467A6" w:rsidRDefault="00EC298F">
      <w:pPr>
        <w:pStyle w:val="Odstavecseseznamem"/>
        <w:numPr>
          <w:ilvl w:val="1"/>
          <w:numId w:val="1"/>
        </w:numPr>
        <w:tabs>
          <w:tab w:val="left" w:pos="914"/>
          <w:tab w:val="left" w:pos="915"/>
        </w:tabs>
        <w:spacing w:line="244" w:lineRule="exact"/>
        <w:ind w:left="914" w:hanging="361"/>
        <w:rPr>
          <w:sz w:val="20"/>
        </w:rPr>
      </w:pPr>
      <w:r>
        <w:rPr>
          <w:sz w:val="20"/>
        </w:rPr>
        <w:t>Webové rozhraní pro obsluhu</w:t>
      </w:r>
      <w:r>
        <w:rPr>
          <w:spacing w:val="-3"/>
          <w:sz w:val="20"/>
        </w:rPr>
        <w:t xml:space="preserve"> </w:t>
      </w:r>
      <w:r>
        <w:rPr>
          <w:sz w:val="20"/>
        </w:rPr>
        <w:t>administrace</w:t>
      </w:r>
    </w:p>
    <w:p w14:paraId="6C097EF9" w14:textId="77777777" w:rsidR="006467A6" w:rsidRDefault="00EC298F">
      <w:pPr>
        <w:pStyle w:val="Odstavecseseznamem"/>
        <w:numPr>
          <w:ilvl w:val="1"/>
          <w:numId w:val="1"/>
        </w:numPr>
        <w:tabs>
          <w:tab w:val="left" w:pos="914"/>
          <w:tab w:val="left" w:pos="915"/>
        </w:tabs>
        <w:spacing w:before="1" w:line="237" w:lineRule="auto"/>
        <w:ind w:left="914" w:right="269"/>
        <w:rPr>
          <w:sz w:val="20"/>
        </w:rPr>
      </w:pPr>
      <w:r>
        <w:rPr>
          <w:sz w:val="20"/>
        </w:rPr>
        <w:t>Mobilní validační aplikace pro zařízení s OS Android a webová validační aplikace umožňující validovat digitální kartu evidovanou v</w:t>
      </w:r>
      <w:r>
        <w:rPr>
          <w:spacing w:val="-6"/>
          <w:sz w:val="20"/>
        </w:rPr>
        <w:t xml:space="preserve"> </w:t>
      </w:r>
      <w:r>
        <w:rPr>
          <w:sz w:val="20"/>
        </w:rPr>
        <w:t>Platformě</w:t>
      </w:r>
    </w:p>
    <w:p w14:paraId="435904E7" w14:textId="77777777" w:rsidR="006467A6" w:rsidRDefault="006467A6">
      <w:pPr>
        <w:pStyle w:val="Zkladntext"/>
        <w:spacing w:before="10"/>
      </w:pPr>
    </w:p>
    <w:p w14:paraId="491DE1DE" w14:textId="77777777" w:rsidR="006467A6" w:rsidRDefault="00EC298F">
      <w:pPr>
        <w:pStyle w:val="Nadpis1"/>
        <w:numPr>
          <w:ilvl w:val="0"/>
          <w:numId w:val="1"/>
        </w:numPr>
        <w:tabs>
          <w:tab w:val="left" w:pos="416"/>
        </w:tabs>
        <w:ind w:left="415" w:hanging="222"/>
      </w:pPr>
      <w:r>
        <w:t>Funkce, které nejsou součástí Licence a vyžadují samostatnou</w:t>
      </w:r>
      <w:r>
        <w:rPr>
          <w:spacing w:val="-9"/>
        </w:rPr>
        <w:t xml:space="preserve"> </w:t>
      </w:r>
      <w:r>
        <w:t>dohodu</w:t>
      </w:r>
    </w:p>
    <w:p w14:paraId="1A6ED439" w14:textId="77777777" w:rsidR="006467A6" w:rsidRDefault="006467A6">
      <w:pPr>
        <w:pStyle w:val="Zkladntext"/>
        <w:spacing w:before="10"/>
        <w:rPr>
          <w:b/>
        </w:rPr>
      </w:pPr>
    </w:p>
    <w:p w14:paraId="28D048A1" w14:textId="77777777" w:rsidR="006467A6" w:rsidRDefault="00EC298F">
      <w:pPr>
        <w:pStyle w:val="Zkladntext"/>
        <w:ind w:left="194" w:right="182"/>
      </w:pPr>
      <w:r>
        <w:t>Následující služby a funkcionality nejsou zahrnuty ve standardním rozsahu Licence a jejich poskytnutí může být sjednáno pouze formou dodatku ke Smlouvě:</w:t>
      </w:r>
    </w:p>
    <w:p w14:paraId="597F0B9F" w14:textId="77777777" w:rsidR="006467A6" w:rsidRDefault="006467A6">
      <w:pPr>
        <w:pStyle w:val="Zkladntext"/>
        <w:spacing w:before="10"/>
      </w:pPr>
    </w:p>
    <w:p w14:paraId="79EDC95F" w14:textId="77777777" w:rsidR="006467A6" w:rsidRDefault="00EC298F">
      <w:pPr>
        <w:pStyle w:val="Odstavecseseznamem"/>
        <w:numPr>
          <w:ilvl w:val="1"/>
          <w:numId w:val="1"/>
        </w:numPr>
        <w:tabs>
          <w:tab w:val="left" w:pos="914"/>
          <w:tab w:val="left" w:pos="915"/>
        </w:tabs>
        <w:spacing w:line="245" w:lineRule="exact"/>
        <w:ind w:left="914" w:hanging="361"/>
        <w:rPr>
          <w:sz w:val="20"/>
        </w:rPr>
      </w:pPr>
      <w:r>
        <w:rPr>
          <w:sz w:val="20"/>
        </w:rPr>
        <w:t>Poskytování kognitivních</w:t>
      </w:r>
      <w:r>
        <w:rPr>
          <w:spacing w:val="-3"/>
          <w:sz w:val="20"/>
        </w:rPr>
        <w:t xml:space="preserve"> </w:t>
      </w:r>
      <w:r>
        <w:rPr>
          <w:sz w:val="20"/>
        </w:rPr>
        <w:t>služeb</w:t>
      </w:r>
    </w:p>
    <w:p w14:paraId="32532FF5" w14:textId="77777777" w:rsidR="006467A6" w:rsidRDefault="00EC298F">
      <w:pPr>
        <w:pStyle w:val="Odstavecseseznamem"/>
        <w:numPr>
          <w:ilvl w:val="1"/>
          <w:numId w:val="1"/>
        </w:numPr>
        <w:tabs>
          <w:tab w:val="left" w:pos="914"/>
          <w:tab w:val="left" w:pos="915"/>
        </w:tabs>
        <w:spacing w:line="244" w:lineRule="exact"/>
        <w:ind w:left="914" w:hanging="361"/>
        <w:rPr>
          <w:sz w:val="20"/>
        </w:rPr>
      </w:pPr>
      <w:r>
        <w:rPr>
          <w:sz w:val="20"/>
        </w:rPr>
        <w:t>Poskytování platebních služeb (on-line sale</w:t>
      </w:r>
      <w:r>
        <w:rPr>
          <w:spacing w:val="-3"/>
          <w:sz w:val="20"/>
        </w:rPr>
        <w:t xml:space="preserve"> </w:t>
      </w:r>
      <w:r>
        <w:rPr>
          <w:sz w:val="20"/>
        </w:rPr>
        <w:t>module)</w:t>
      </w:r>
    </w:p>
    <w:p w14:paraId="3C6399F4" w14:textId="77777777" w:rsidR="006467A6" w:rsidRDefault="00EC298F">
      <w:pPr>
        <w:pStyle w:val="Odstavecseseznamem"/>
        <w:numPr>
          <w:ilvl w:val="1"/>
          <w:numId w:val="1"/>
        </w:numPr>
        <w:tabs>
          <w:tab w:val="left" w:pos="914"/>
          <w:tab w:val="left" w:pos="915"/>
        </w:tabs>
        <w:spacing w:line="244" w:lineRule="exact"/>
        <w:ind w:left="914" w:hanging="361"/>
        <w:rPr>
          <w:sz w:val="20"/>
        </w:rPr>
      </w:pPr>
      <w:r>
        <w:rPr>
          <w:sz w:val="20"/>
        </w:rPr>
        <w:t>Rozšíření limitů pro počet digitálních karet, čteček nebo služeb dle Přílohy č.</w:t>
      </w:r>
      <w:r>
        <w:rPr>
          <w:spacing w:val="-14"/>
          <w:sz w:val="20"/>
        </w:rPr>
        <w:t xml:space="preserve"> </w:t>
      </w:r>
      <w:r>
        <w:rPr>
          <w:sz w:val="20"/>
        </w:rPr>
        <w:t>4</w:t>
      </w:r>
    </w:p>
    <w:p w14:paraId="5415F836" w14:textId="77777777" w:rsidR="006467A6" w:rsidRDefault="00EC298F">
      <w:pPr>
        <w:pStyle w:val="Odstavecseseznamem"/>
        <w:numPr>
          <w:ilvl w:val="1"/>
          <w:numId w:val="1"/>
        </w:numPr>
        <w:tabs>
          <w:tab w:val="left" w:pos="914"/>
          <w:tab w:val="left" w:pos="915"/>
        </w:tabs>
        <w:spacing w:line="244" w:lineRule="exact"/>
        <w:ind w:left="914" w:hanging="361"/>
        <w:rPr>
          <w:sz w:val="20"/>
        </w:rPr>
      </w:pPr>
      <w:r>
        <w:rPr>
          <w:sz w:val="20"/>
        </w:rPr>
        <w:t>Integrace</w:t>
      </w:r>
      <w:r>
        <w:rPr>
          <w:spacing w:val="-4"/>
          <w:sz w:val="20"/>
        </w:rPr>
        <w:t xml:space="preserve"> </w:t>
      </w:r>
      <w:r>
        <w:rPr>
          <w:sz w:val="20"/>
        </w:rPr>
        <w:t>Platformy</w:t>
      </w:r>
      <w:r>
        <w:rPr>
          <w:spacing w:val="-3"/>
          <w:sz w:val="20"/>
        </w:rPr>
        <w:t xml:space="preserve"> </w:t>
      </w:r>
      <w:r>
        <w:rPr>
          <w:sz w:val="20"/>
        </w:rPr>
        <w:t>nebo</w:t>
      </w:r>
      <w:r>
        <w:rPr>
          <w:spacing w:val="-3"/>
          <w:sz w:val="20"/>
        </w:rPr>
        <w:t xml:space="preserve"> </w:t>
      </w:r>
      <w:r>
        <w:rPr>
          <w:sz w:val="20"/>
        </w:rPr>
        <w:t>digitálních</w:t>
      </w:r>
      <w:r>
        <w:rPr>
          <w:spacing w:val="-3"/>
          <w:sz w:val="20"/>
        </w:rPr>
        <w:t xml:space="preserve"> </w:t>
      </w:r>
      <w:r>
        <w:rPr>
          <w:sz w:val="20"/>
        </w:rPr>
        <w:t>karet</w:t>
      </w:r>
      <w:r>
        <w:rPr>
          <w:spacing w:val="-5"/>
          <w:sz w:val="20"/>
        </w:rPr>
        <w:t xml:space="preserve"> </w:t>
      </w:r>
      <w:r>
        <w:rPr>
          <w:sz w:val="20"/>
        </w:rPr>
        <w:t>do</w:t>
      </w:r>
      <w:r>
        <w:rPr>
          <w:spacing w:val="-5"/>
          <w:sz w:val="20"/>
        </w:rPr>
        <w:t xml:space="preserve"> </w:t>
      </w:r>
      <w:r>
        <w:rPr>
          <w:sz w:val="20"/>
        </w:rPr>
        <w:t>mobilní</w:t>
      </w:r>
      <w:r>
        <w:rPr>
          <w:spacing w:val="-5"/>
          <w:sz w:val="20"/>
        </w:rPr>
        <w:t xml:space="preserve"> </w:t>
      </w:r>
      <w:r>
        <w:rPr>
          <w:sz w:val="20"/>
        </w:rPr>
        <w:t>aplikace</w:t>
      </w:r>
      <w:r>
        <w:rPr>
          <w:spacing w:val="-3"/>
          <w:sz w:val="20"/>
        </w:rPr>
        <w:t xml:space="preserve"> </w:t>
      </w:r>
      <w:r>
        <w:rPr>
          <w:sz w:val="20"/>
        </w:rPr>
        <w:t>Klienta</w:t>
      </w:r>
      <w:r>
        <w:rPr>
          <w:spacing w:val="-3"/>
          <w:sz w:val="20"/>
        </w:rPr>
        <w:t xml:space="preserve"> </w:t>
      </w:r>
      <w:r>
        <w:rPr>
          <w:sz w:val="20"/>
        </w:rPr>
        <w:t>nebo</w:t>
      </w:r>
      <w:r>
        <w:rPr>
          <w:spacing w:val="-5"/>
          <w:sz w:val="20"/>
        </w:rPr>
        <w:t xml:space="preserve"> </w:t>
      </w:r>
      <w:r>
        <w:rPr>
          <w:sz w:val="20"/>
        </w:rPr>
        <w:t>třetí</w:t>
      </w:r>
      <w:r>
        <w:rPr>
          <w:spacing w:val="-5"/>
          <w:sz w:val="20"/>
        </w:rPr>
        <w:t xml:space="preserve"> </w:t>
      </w:r>
      <w:r>
        <w:rPr>
          <w:sz w:val="20"/>
        </w:rPr>
        <w:t>strany</w:t>
      </w:r>
    </w:p>
    <w:p w14:paraId="69E00FE6" w14:textId="77777777" w:rsidR="006467A6" w:rsidRDefault="00EC298F">
      <w:pPr>
        <w:pStyle w:val="Odstavecseseznamem"/>
        <w:numPr>
          <w:ilvl w:val="1"/>
          <w:numId w:val="1"/>
        </w:numPr>
        <w:tabs>
          <w:tab w:val="left" w:pos="914"/>
          <w:tab w:val="left" w:pos="915"/>
        </w:tabs>
        <w:spacing w:line="244" w:lineRule="exact"/>
        <w:ind w:left="914" w:hanging="361"/>
        <w:rPr>
          <w:sz w:val="20"/>
        </w:rPr>
      </w:pPr>
      <w:r>
        <w:rPr>
          <w:sz w:val="20"/>
        </w:rPr>
        <w:t>Poskytování</w:t>
      </w:r>
      <w:r>
        <w:rPr>
          <w:spacing w:val="-5"/>
          <w:sz w:val="20"/>
        </w:rPr>
        <w:t xml:space="preserve"> </w:t>
      </w:r>
      <w:r>
        <w:rPr>
          <w:sz w:val="20"/>
        </w:rPr>
        <w:t>podpory</w:t>
      </w:r>
      <w:r>
        <w:rPr>
          <w:spacing w:val="-3"/>
          <w:sz w:val="20"/>
        </w:rPr>
        <w:t xml:space="preserve"> </w:t>
      </w:r>
      <w:r>
        <w:rPr>
          <w:sz w:val="20"/>
        </w:rPr>
        <w:t>pro</w:t>
      </w:r>
      <w:r>
        <w:rPr>
          <w:spacing w:val="-4"/>
          <w:sz w:val="20"/>
        </w:rPr>
        <w:t xml:space="preserve"> </w:t>
      </w:r>
      <w:r>
        <w:rPr>
          <w:sz w:val="20"/>
        </w:rPr>
        <w:t>jiné</w:t>
      </w:r>
      <w:r>
        <w:rPr>
          <w:spacing w:val="-4"/>
          <w:sz w:val="20"/>
        </w:rPr>
        <w:t xml:space="preserve"> </w:t>
      </w:r>
      <w:r>
        <w:rPr>
          <w:sz w:val="20"/>
        </w:rPr>
        <w:t>typy</w:t>
      </w:r>
      <w:r>
        <w:rPr>
          <w:spacing w:val="-2"/>
          <w:sz w:val="20"/>
        </w:rPr>
        <w:t xml:space="preserve"> </w:t>
      </w:r>
      <w:r>
        <w:rPr>
          <w:sz w:val="20"/>
        </w:rPr>
        <w:t>digitálních</w:t>
      </w:r>
      <w:r>
        <w:rPr>
          <w:spacing w:val="-5"/>
          <w:sz w:val="20"/>
        </w:rPr>
        <w:t xml:space="preserve"> </w:t>
      </w:r>
      <w:r>
        <w:rPr>
          <w:sz w:val="20"/>
        </w:rPr>
        <w:t>karet,</w:t>
      </w:r>
      <w:r>
        <w:rPr>
          <w:spacing w:val="-4"/>
          <w:sz w:val="20"/>
        </w:rPr>
        <w:t xml:space="preserve"> </w:t>
      </w:r>
      <w:r>
        <w:rPr>
          <w:sz w:val="20"/>
        </w:rPr>
        <w:t>jiné</w:t>
      </w:r>
      <w:r>
        <w:rPr>
          <w:spacing w:val="-4"/>
          <w:sz w:val="20"/>
        </w:rPr>
        <w:t xml:space="preserve"> </w:t>
      </w:r>
      <w:r>
        <w:rPr>
          <w:sz w:val="20"/>
        </w:rPr>
        <w:t>typy</w:t>
      </w:r>
      <w:r>
        <w:rPr>
          <w:spacing w:val="-3"/>
          <w:sz w:val="20"/>
        </w:rPr>
        <w:t xml:space="preserve"> </w:t>
      </w:r>
      <w:r>
        <w:rPr>
          <w:sz w:val="20"/>
        </w:rPr>
        <w:t>aplikací</w:t>
      </w:r>
      <w:r>
        <w:rPr>
          <w:spacing w:val="-3"/>
          <w:sz w:val="20"/>
        </w:rPr>
        <w:t xml:space="preserve"> </w:t>
      </w:r>
      <w:r>
        <w:rPr>
          <w:sz w:val="20"/>
        </w:rPr>
        <w:t>Wallet</w:t>
      </w:r>
      <w:r>
        <w:rPr>
          <w:spacing w:val="-4"/>
          <w:sz w:val="20"/>
        </w:rPr>
        <w:t xml:space="preserve"> </w:t>
      </w:r>
      <w:r>
        <w:rPr>
          <w:sz w:val="20"/>
        </w:rPr>
        <w:t>nebo</w:t>
      </w:r>
      <w:r>
        <w:rPr>
          <w:spacing w:val="-2"/>
          <w:sz w:val="20"/>
        </w:rPr>
        <w:t xml:space="preserve"> </w:t>
      </w:r>
      <w:r>
        <w:rPr>
          <w:sz w:val="20"/>
        </w:rPr>
        <w:t>čteček</w:t>
      </w:r>
    </w:p>
    <w:p w14:paraId="53CED40E" w14:textId="77777777" w:rsidR="006467A6" w:rsidRDefault="00EC298F">
      <w:pPr>
        <w:pStyle w:val="Odstavecseseznamem"/>
        <w:numPr>
          <w:ilvl w:val="1"/>
          <w:numId w:val="1"/>
        </w:numPr>
        <w:tabs>
          <w:tab w:val="left" w:pos="914"/>
          <w:tab w:val="left" w:pos="915"/>
        </w:tabs>
        <w:spacing w:line="244" w:lineRule="exact"/>
        <w:ind w:left="914" w:hanging="361"/>
        <w:rPr>
          <w:sz w:val="20"/>
        </w:rPr>
      </w:pPr>
      <w:r>
        <w:rPr>
          <w:sz w:val="20"/>
        </w:rPr>
        <w:t>Provoz a podpora Platformy mimo český jazyk nebo české právní</w:t>
      </w:r>
      <w:r>
        <w:rPr>
          <w:spacing w:val="-11"/>
          <w:sz w:val="20"/>
        </w:rPr>
        <w:t xml:space="preserve"> </w:t>
      </w:r>
      <w:r>
        <w:rPr>
          <w:sz w:val="20"/>
        </w:rPr>
        <w:t>prostředí</w:t>
      </w:r>
    </w:p>
    <w:p w14:paraId="40A9ED56" w14:textId="77777777" w:rsidR="006467A6" w:rsidRDefault="00EC298F">
      <w:pPr>
        <w:pStyle w:val="Odstavecseseznamem"/>
        <w:numPr>
          <w:ilvl w:val="1"/>
          <w:numId w:val="1"/>
        </w:numPr>
        <w:tabs>
          <w:tab w:val="left" w:pos="914"/>
          <w:tab w:val="left" w:pos="915"/>
        </w:tabs>
        <w:spacing w:line="237" w:lineRule="auto"/>
        <w:ind w:left="914" w:right="432" w:hanging="361"/>
        <w:rPr>
          <w:sz w:val="20"/>
        </w:rPr>
      </w:pPr>
      <w:r>
        <w:rPr>
          <w:sz w:val="20"/>
        </w:rPr>
        <w:t>Implementace pokročilého Single Sign-On, dvoufaktorové autentizace nebo autentizačního mechanismu Klienta</w:t>
      </w:r>
    </w:p>
    <w:p w14:paraId="5202C453" w14:textId="77777777" w:rsidR="006467A6" w:rsidRDefault="00EC298F">
      <w:pPr>
        <w:pStyle w:val="Odstavecseseznamem"/>
        <w:numPr>
          <w:ilvl w:val="1"/>
          <w:numId w:val="1"/>
        </w:numPr>
        <w:tabs>
          <w:tab w:val="left" w:pos="914"/>
          <w:tab w:val="left" w:pos="915"/>
        </w:tabs>
        <w:spacing w:before="1" w:line="245" w:lineRule="exact"/>
        <w:ind w:left="914" w:hanging="361"/>
        <w:rPr>
          <w:sz w:val="20"/>
        </w:rPr>
      </w:pPr>
      <w:r>
        <w:rPr>
          <w:sz w:val="20"/>
        </w:rPr>
        <w:t>Dodávka hardwarových čteček, jejich instalace a</w:t>
      </w:r>
      <w:r>
        <w:rPr>
          <w:spacing w:val="-6"/>
          <w:sz w:val="20"/>
        </w:rPr>
        <w:t xml:space="preserve"> </w:t>
      </w:r>
      <w:r>
        <w:rPr>
          <w:sz w:val="20"/>
        </w:rPr>
        <w:t>servis</w:t>
      </w:r>
    </w:p>
    <w:p w14:paraId="4F3273F3" w14:textId="77777777" w:rsidR="006467A6" w:rsidRDefault="00EC298F">
      <w:pPr>
        <w:pStyle w:val="Odstavecseseznamem"/>
        <w:numPr>
          <w:ilvl w:val="1"/>
          <w:numId w:val="1"/>
        </w:numPr>
        <w:tabs>
          <w:tab w:val="left" w:pos="914"/>
          <w:tab w:val="left" w:pos="915"/>
        </w:tabs>
        <w:spacing w:before="2" w:line="237" w:lineRule="auto"/>
        <w:ind w:left="914" w:right="645" w:hanging="361"/>
        <w:rPr>
          <w:sz w:val="20"/>
        </w:rPr>
      </w:pPr>
      <w:r>
        <w:rPr>
          <w:sz w:val="20"/>
        </w:rPr>
        <w:t>Zajištění provozu Platformy v režimu 24/7 nebo s reakční dobou kratší, než je stanoveno obchodních podmínkách Platformy dostupných na adrese:</w:t>
      </w:r>
      <w:r>
        <w:rPr>
          <w:color w:val="0000FF"/>
          <w:sz w:val="20"/>
        </w:rPr>
        <w:t xml:space="preserve"> </w:t>
      </w:r>
      <w:hyperlink r:id="rId8">
        <w:r>
          <w:rPr>
            <w:color w:val="0000FF"/>
            <w:sz w:val="20"/>
            <w:u w:val="single" w:color="0000FF"/>
          </w:rPr>
          <w:t>https://online-ticket.cz/wp-</w:t>
        </w:r>
      </w:hyperlink>
      <w:hyperlink r:id="rId9">
        <w:r>
          <w:rPr>
            <w:color w:val="0000FF"/>
            <w:sz w:val="20"/>
            <w:u w:val="single" w:color="0000FF"/>
          </w:rPr>
          <w:t xml:space="preserve"> content/uploads/2025/05/VOP_MARKOMAT_SaaS_CZ_20220101.pdf</w:t>
        </w:r>
      </w:hyperlink>
    </w:p>
    <w:p w14:paraId="5D971C46" w14:textId="77777777" w:rsidR="006467A6" w:rsidRDefault="00EC298F">
      <w:pPr>
        <w:pStyle w:val="Odstavecseseznamem"/>
        <w:numPr>
          <w:ilvl w:val="1"/>
          <w:numId w:val="1"/>
        </w:numPr>
        <w:tabs>
          <w:tab w:val="left" w:pos="915"/>
          <w:tab w:val="left" w:pos="916"/>
        </w:tabs>
        <w:spacing w:before="2" w:line="244" w:lineRule="exact"/>
        <w:ind w:hanging="361"/>
        <w:rPr>
          <w:sz w:val="20"/>
        </w:rPr>
      </w:pPr>
      <w:r>
        <w:rPr>
          <w:sz w:val="20"/>
        </w:rPr>
        <w:t>Individuální reporty, datové exporty nebo nadstandardní</w:t>
      </w:r>
      <w:r>
        <w:rPr>
          <w:spacing w:val="-5"/>
          <w:sz w:val="20"/>
        </w:rPr>
        <w:t xml:space="preserve"> </w:t>
      </w:r>
      <w:r>
        <w:rPr>
          <w:sz w:val="20"/>
        </w:rPr>
        <w:t>analytika</w:t>
      </w:r>
    </w:p>
    <w:p w14:paraId="092491F5" w14:textId="77777777" w:rsidR="006467A6" w:rsidRDefault="00EC298F">
      <w:pPr>
        <w:pStyle w:val="Odstavecseseznamem"/>
        <w:numPr>
          <w:ilvl w:val="1"/>
          <w:numId w:val="1"/>
        </w:numPr>
        <w:tabs>
          <w:tab w:val="left" w:pos="915"/>
          <w:tab w:val="left" w:pos="916"/>
        </w:tabs>
        <w:spacing w:line="244" w:lineRule="exact"/>
        <w:ind w:hanging="361"/>
        <w:rPr>
          <w:sz w:val="20"/>
        </w:rPr>
      </w:pPr>
      <w:r>
        <w:rPr>
          <w:sz w:val="20"/>
        </w:rPr>
        <w:t>Customizace funkcionality Platformy na požadavek Klienta nad rámec sjednaného</w:t>
      </w:r>
      <w:r>
        <w:rPr>
          <w:spacing w:val="-14"/>
          <w:sz w:val="20"/>
        </w:rPr>
        <w:t xml:space="preserve"> </w:t>
      </w:r>
      <w:r>
        <w:rPr>
          <w:sz w:val="20"/>
        </w:rPr>
        <w:t>rozvoje</w:t>
      </w:r>
    </w:p>
    <w:p w14:paraId="5B002664" w14:textId="77777777" w:rsidR="006467A6" w:rsidRDefault="006467A6">
      <w:pPr>
        <w:pStyle w:val="Zkladntext"/>
        <w:spacing w:before="9"/>
      </w:pPr>
    </w:p>
    <w:p w14:paraId="2FCDA19F" w14:textId="77777777" w:rsidR="006467A6" w:rsidRDefault="00EC298F">
      <w:pPr>
        <w:pStyle w:val="Zkladntext"/>
        <w:ind w:left="195" w:right="525"/>
      </w:pPr>
      <w:r>
        <w:t>Toto vymezení slouží k zajištění transparentnosti a předcházení pochybnostem o rozsahu poskytovaných Služeb. Jakékoli rozšíření nebo změna funkčního rozsahu je možná pouze formou řádného dodatku ke Smlouvě.</w:t>
      </w:r>
    </w:p>
    <w:p w14:paraId="7EBE1BB0" w14:textId="77777777" w:rsidR="006467A6" w:rsidRDefault="006467A6">
      <w:pPr>
        <w:sectPr w:rsidR="006467A6">
          <w:pgSz w:w="11910" w:h="16840"/>
          <w:pgMar w:top="1320" w:right="1300" w:bottom="920" w:left="1220" w:header="0" w:footer="732" w:gutter="0"/>
          <w:cols w:space="708"/>
        </w:sectPr>
      </w:pPr>
    </w:p>
    <w:p w14:paraId="5E39215A" w14:textId="77777777" w:rsidR="006467A6" w:rsidRDefault="00EC298F">
      <w:pPr>
        <w:pStyle w:val="Nadpis1"/>
        <w:spacing w:before="77"/>
        <w:ind w:left="1162" w:right="1090" w:firstLine="0"/>
        <w:jc w:val="center"/>
      </w:pPr>
      <w:r>
        <w:lastRenderedPageBreak/>
        <w:t>PŘÍLOHA 4</w:t>
      </w:r>
    </w:p>
    <w:p w14:paraId="50C1619F" w14:textId="77777777" w:rsidR="006467A6" w:rsidRDefault="00EC298F">
      <w:pPr>
        <w:ind w:left="1164" w:right="1090"/>
        <w:jc w:val="center"/>
        <w:rPr>
          <w:b/>
          <w:sz w:val="20"/>
        </w:rPr>
      </w:pPr>
      <w:r>
        <w:rPr>
          <w:b/>
          <w:sz w:val="20"/>
        </w:rPr>
        <w:t>Licenční podmínky poskytování Platformy</w:t>
      </w:r>
    </w:p>
    <w:p w14:paraId="25CAE821" w14:textId="77777777" w:rsidR="006467A6" w:rsidRDefault="006467A6">
      <w:pPr>
        <w:pStyle w:val="Zkladntext"/>
        <w:spacing w:before="9"/>
        <w:rPr>
          <w:b/>
          <w:sz w:val="21"/>
        </w:rPr>
      </w:pPr>
    </w:p>
    <w:p w14:paraId="74380BE2" w14:textId="77777777" w:rsidR="006467A6" w:rsidRDefault="00EC298F">
      <w:pPr>
        <w:pStyle w:val="Zkladntext"/>
        <w:spacing w:line="249" w:lineRule="auto"/>
        <w:ind w:left="195" w:right="214"/>
      </w:pPr>
      <w:r>
        <w:t>Poskytovatel poskytuje Klientovi k Platformě nevýhradní, nepřenosnou a časově omezenou licenci za účelem jejího užívání v rámci řešení eJIS dle této Smlouvy.</w:t>
      </w:r>
    </w:p>
    <w:p w14:paraId="252CCB66" w14:textId="77777777" w:rsidR="006467A6" w:rsidRDefault="006467A6">
      <w:pPr>
        <w:pStyle w:val="Zkladntext"/>
        <w:rPr>
          <w:sz w:val="21"/>
        </w:rPr>
      </w:pPr>
    </w:p>
    <w:p w14:paraId="4283C9EB" w14:textId="77777777" w:rsidR="006467A6" w:rsidRDefault="00EC298F">
      <w:pPr>
        <w:pStyle w:val="Zkladntext"/>
        <w:ind w:left="195"/>
      </w:pPr>
      <w:r>
        <w:t>Tato licence opravňuje Klienta k:</w:t>
      </w:r>
    </w:p>
    <w:p w14:paraId="54E6093F" w14:textId="77777777" w:rsidR="006467A6" w:rsidRDefault="006467A6">
      <w:pPr>
        <w:pStyle w:val="Zkladntext"/>
        <w:rPr>
          <w:sz w:val="21"/>
        </w:rPr>
      </w:pPr>
    </w:p>
    <w:p w14:paraId="17FD9DAA" w14:textId="77777777" w:rsidR="006467A6" w:rsidRDefault="00EC298F">
      <w:pPr>
        <w:pStyle w:val="Odstavecseseznamem"/>
        <w:numPr>
          <w:ilvl w:val="1"/>
          <w:numId w:val="1"/>
        </w:numPr>
        <w:tabs>
          <w:tab w:val="left" w:pos="915"/>
          <w:tab w:val="left" w:pos="916"/>
        </w:tabs>
        <w:spacing w:line="247" w:lineRule="auto"/>
        <w:ind w:right="1271"/>
        <w:rPr>
          <w:sz w:val="20"/>
        </w:rPr>
      </w:pPr>
      <w:r>
        <w:rPr>
          <w:sz w:val="20"/>
        </w:rPr>
        <w:t>vytvoření a správě maximálně 13 000 digitálních karet (tj. unikátních identifikátorů evidovaných v</w:t>
      </w:r>
      <w:r>
        <w:rPr>
          <w:spacing w:val="-2"/>
          <w:sz w:val="20"/>
        </w:rPr>
        <w:t xml:space="preserve"> </w:t>
      </w:r>
      <w:r>
        <w:rPr>
          <w:sz w:val="20"/>
        </w:rPr>
        <w:t>Platformě),</w:t>
      </w:r>
    </w:p>
    <w:p w14:paraId="77964C2F" w14:textId="77777777" w:rsidR="006467A6" w:rsidRDefault="00EC298F">
      <w:pPr>
        <w:pStyle w:val="Odstavecseseznamem"/>
        <w:numPr>
          <w:ilvl w:val="1"/>
          <w:numId w:val="1"/>
        </w:numPr>
        <w:tabs>
          <w:tab w:val="left" w:pos="915"/>
          <w:tab w:val="left" w:pos="916"/>
        </w:tabs>
        <w:spacing w:line="244" w:lineRule="auto"/>
        <w:ind w:right="295"/>
        <w:rPr>
          <w:sz w:val="20"/>
        </w:rPr>
      </w:pPr>
      <w:r>
        <w:rPr>
          <w:sz w:val="20"/>
        </w:rPr>
        <w:t>nastavení a správě maximálně 1 500 čteček, na které budou digitální karty navázány v rámci řešení</w:t>
      </w:r>
      <w:r>
        <w:rPr>
          <w:spacing w:val="-2"/>
          <w:sz w:val="20"/>
        </w:rPr>
        <w:t xml:space="preserve"> </w:t>
      </w:r>
      <w:r>
        <w:rPr>
          <w:sz w:val="20"/>
        </w:rPr>
        <w:t>eJIS,</w:t>
      </w:r>
    </w:p>
    <w:p w14:paraId="5BF5A793" w14:textId="77777777" w:rsidR="006467A6" w:rsidRDefault="00EC298F">
      <w:pPr>
        <w:pStyle w:val="Odstavecseseznamem"/>
        <w:numPr>
          <w:ilvl w:val="1"/>
          <w:numId w:val="1"/>
        </w:numPr>
        <w:tabs>
          <w:tab w:val="left" w:pos="915"/>
          <w:tab w:val="left" w:pos="916"/>
        </w:tabs>
        <w:spacing w:line="244" w:lineRule="auto"/>
        <w:ind w:right="411"/>
        <w:rPr>
          <w:sz w:val="20"/>
        </w:rPr>
      </w:pPr>
      <w:r>
        <w:rPr>
          <w:sz w:val="20"/>
        </w:rPr>
        <w:t>umožnění přístupu maximálně 10 oprávněným uživatelům k Účtu Klienta v Platformě (např. administrátoři nebo oprávněné osoby</w:t>
      </w:r>
      <w:r>
        <w:rPr>
          <w:spacing w:val="-2"/>
          <w:sz w:val="20"/>
        </w:rPr>
        <w:t xml:space="preserve"> </w:t>
      </w:r>
      <w:r>
        <w:rPr>
          <w:sz w:val="20"/>
        </w:rPr>
        <w:t>obsluhy),</w:t>
      </w:r>
    </w:p>
    <w:p w14:paraId="7A2AA005" w14:textId="77777777" w:rsidR="006467A6" w:rsidRDefault="00EC298F">
      <w:pPr>
        <w:pStyle w:val="Odstavecseseznamem"/>
        <w:numPr>
          <w:ilvl w:val="1"/>
          <w:numId w:val="1"/>
        </w:numPr>
        <w:tabs>
          <w:tab w:val="left" w:pos="915"/>
          <w:tab w:val="left" w:pos="916"/>
        </w:tabs>
        <w:spacing w:line="247" w:lineRule="auto"/>
        <w:ind w:right="257"/>
        <w:rPr>
          <w:sz w:val="20"/>
        </w:rPr>
      </w:pPr>
      <w:r>
        <w:rPr>
          <w:sz w:val="20"/>
        </w:rPr>
        <w:t>využití digitálních karet ve vztahu k maximálně 10 různým službám nebo integračním místům v rámci JIS (např. knihovna, přístup do budovy, jídelna</w:t>
      </w:r>
      <w:r>
        <w:rPr>
          <w:spacing w:val="-10"/>
          <w:sz w:val="20"/>
        </w:rPr>
        <w:t xml:space="preserve"> </w:t>
      </w:r>
      <w:r>
        <w:rPr>
          <w:sz w:val="20"/>
        </w:rPr>
        <w:t>apod.).</w:t>
      </w:r>
    </w:p>
    <w:p w14:paraId="5049D60D" w14:textId="77777777" w:rsidR="006467A6" w:rsidRDefault="006467A6">
      <w:pPr>
        <w:pStyle w:val="Zkladntext"/>
        <w:spacing w:before="6"/>
      </w:pPr>
    </w:p>
    <w:p w14:paraId="3BA5A2D7" w14:textId="77777777" w:rsidR="006467A6" w:rsidRDefault="00EC298F">
      <w:pPr>
        <w:pStyle w:val="Zkladntext"/>
        <w:spacing w:line="249" w:lineRule="auto"/>
        <w:ind w:left="195" w:right="519"/>
        <w:jc w:val="both"/>
      </w:pPr>
      <w:r>
        <w:t>Klient není povinen vyčerpat uvedené limity v plném rozsahu. Tato licence je zahrnuta v celkovém Poplatku za poskytování služeb dle této Smlouvy a je součástí modelu poskytování Platformy jako služby.</w:t>
      </w:r>
    </w:p>
    <w:p w14:paraId="5C64DE15" w14:textId="77777777" w:rsidR="006467A6" w:rsidRDefault="006467A6">
      <w:pPr>
        <w:pStyle w:val="Zkladntext"/>
        <w:spacing w:before="1"/>
        <w:rPr>
          <w:sz w:val="21"/>
        </w:rPr>
      </w:pPr>
    </w:p>
    <w:p w14:paraId="24A8AC83" w14:textId="77777777" w:rsidR="006467A6" w:rsidRDefault="00EC298F">
      <w:pPr>
        <w:pStyle w:val="Zkladntext"/>
        <w:spacing w:line="249" w:lineRule="auto"/>
        <w:ind w:left="195" w:right="214"/>
      </w:pPr>
      <w:r>
        <w:t>V případě, že Klient bude požadovat vytvoření digitálních karet nad rámec limitu 13 000 kusů nebo integraci více než 1 500 čteček, je takové rozšíření licence možné pouze na základě výslovné písemné dohody Smluvních stran formou dodatku k této Smlouvě. Poskytovatel není povinen poskytovat funkčnost nebo přístup k Platformě nad rámec výše uvedených limitů bez uzavření takové dohody.</w:t>
      </w:r>
    </w:p>
    <w:p w14:paraId="75EEF21B" w14:textId="77777777" w:rsidR="006467A6" w:rsidRDefault="006467A6">
      <w:pPr>
        <w:pStyle w:val="Zkladntext"/>
        <w:spacing w:before="3"/>
        <w:rPr>
          <w:sz w:val="21"/>
        </w:rPr>
      </w:pPr>
    </w:p>
    <w:p w14:paraId="6ACAF1D0" w14:textId="77777777" w:rsidR="006467A6" w:rsidRDefault="00EC298F">
      <w:pPr>
        <w:pStyle w:val="Zkladntext"/>
        <w:spacing w:line="249" w:lineRule="auto"/>
        <w:ind w:left="195"/>
      </w:pPr>
      <w:r>
        <w:t>Rozšíření licence může být spojeno s úpravou Poplatku podle aktuálního ceníku Poskytovatele nebo individuální kalkulace.</w:t>
      </w:r>
    </w:p>
    <w:p w14:paraId="06ABAA15" w14:textId="77777777" w:rsidR="006467A6" w:rsidRDefault="006467A6">
      <w:pPr>
        <w:pStyle w:val="Zkladntext"/>
        <w:rPr>
          <w:sz w:val="21"/>
        </w:rPr>
      </w:pPr>
    </w:p>
    <w:p w14:paraId="02A8A24D" w14:textId="77777777" w:rsidR="006467A6" w:rsidRDefault="00EC298F">
      <w:pPr>
        <w:pStyle w:val="Zkladntext"/>
        <w:spacing w:line="249" w:lineRule="auto"/>
        <w:ind w:left="195" w:right="158"/>
      </w:pPr>
      <w:r>
        <w:t>Klient není oprávněn udělit podlicenci, Platformu reprodukovat, zpětně analyzovat, dekompilovat nebo jinak měnit mimo rozsah oprávnění daný touto Smlouvou.</w:t>
      </w:r>
    </w:p>
    <w:p w14:paraId="1A672011" w14:textId="77777777" w:rsidR="006467A6" w:rsidRDefault="006467A6">
      <w:pPr>
        <w:pStyle w:val="Zkladntext"/>
        <w:rPr>
          <w:sz w:val="21"/>
        </w:rPr>
      </w:pPr>
    </w:p>
    <w:p w14:paraId="0145F995" w14:textId="77777777" w:rsidR="006467A6" w:rsidRDefault="00EC298F">
      <w:pPr>
        <w:pStyle w:val="Zkladntext"/>
        <w:spacing w:before="1" w:line="249" w:lineRule="auto"/>
        <w:ind w:left="195" w:right="125"/>
      </w:pPr>
      <w:r>
        <w:t>Licence udělená podle této Smlouvy se vztahuje pouze na vydávání a správu digitálních karet během její Doby trvání. Po uplynutí Doby trvání této Smlouvy nebude Platforma Klientovi nadále zpřístupněna pro aktivní správu digitálních karet, zejména pro jejich vytváření, aktualizaci, mazání a získávání informací prostřednictvím API či uživatelského rozhraní.</w:t>
      </w:r>
    </w:p>
    <w:p w14:paraId="74848598" w14:textId="77777777" w:rsidR="006467A6" w:rsidRDefault="006467A6">
      <w:pPr>
        <w:pStyle w:val="Zkladntext"/>
        <w:spacing w:before="1"/>
        <w:rPr>
          <w:sz w:val="21"/>
        </w:rPr>
      </w:pPr>
    </w:p>
    <w:p w14:paraId="1B060877" w14:textId="77777777" w:rsidR="006467A6" w:rsidRDefault="00EC298F">
      <w:pPr>
        <w:pStyle w:val="Zkladntext"/>
        <w:spacing w:before="1" w:line="249" w:lineRule="auto"/>
        <w:ind w:left="195" w:right="159"/>
      </w:pPr>
      <w:r>
        <w:t>Digitální karty vydané během platnosti Smlouvy mohou i po jejím skončení zůstat uloženy v aplikacích typu Wallet na zařízeních uživatelů a mohou být pasivně využívány v rámci zařízení a čteček kompatibilních s jejich formátem.</w:t>
      </w:r>
    </w:p>
    <w:p w14:paraId="517F7FFE" w14:textId="77777777" w:rsidR="006467A6" w:rsidRDefault="006467A6">
      <w:pPr>
        <w:pStyle w:val="Zkladntext"/>
        <w:rPr>
          <w:sz w:val="21"/>
        </w:rPr>
      </w:pPr>
    </w:p>
    <w:p w14:paraId="235E070C" w14:textId="77777777" w:rsidR="006467A6" w:rsidRDefault="00EC298F">
      <w:pPr>
        <w:pStyle w:val="Zkladntext"/>
        <w:spacing w:before="1" w:line="249" w:lineRule="auto"/>
        <w:ind w:left="195" w:right="637"/>
      </w:pPr>
      <w:r>
        <w:t>V případě potřeby dalšího provozu, správy nebo rozšíření rozsahu použití Platformy po skončení Smlouvy se Strany mohou dohodnout na uzavření samostatného ujednání.</w:t>
      </w:r>
    </w:p>
    <w:p w14:paraId="69410DAE" w14:textId="77777777" w:rsidR="006467A6" w:rsidRDefault="006467A6">
      <w:pPr>
        <w:pStyle w:val="Zkladntext"/>
        <w:rPr>
          <w:sz w:val="21"/>
        </w:rPr>
      </w:pPr>
    </w:p>
    <w:p w14:paraId="7FB6C07F" w14:textId="77777777" w:rsidR="006467A6" w:rsidRDefault="00EC298F">
      <w:pPr>
        <w:pStyle w:val="Zkladntext"/>
        <w:spacing w:line="249" w:lineRule="auto"/>
        <w:ind w:left="195"/>
      </w:pPr>
      <w:r>
        <w:t>Konkrétní technické a organizační postupy související s ukončením aktivní správy digitálních karet a přechodovým obdobím budou řešeny v rámci implementační studie.</w:t>
      </w:r>
    </w:p>
    <w:p w14:paraId="2103C4BF" w14:textId="77777777" w:rsidR="006467A6" w:rsidRDefault="006467A6">
      <w:pPr>
        <w:spacing w:line="249" w:lineRule="auto"/>
        <w:sectPr w:rsidR="006467A6">
          <w:pgSz w:w="11910" w:h="16840"/>
          <w:pgMar w:top="1320" w:right="1300" w:bottom="920" w:left="1220" w:header="0" w:footer="732" w:gutter="0"/>
          <w:cols w:space="708"/>
        </w:sectPr>
      </w:pPr>
    </w:p>
    <w:p w14:paraId="289F8990" w14:textId="77777777" w:rsidR="006467A6" w:rsidRDefault="00EC298F">
      <w:pPr>
        <w:pStyle w:val="Nadpis1"/>
        <w:spacing w:before="77"/>
        <w:ind w:left="1162" w:right="1090" w:firstLine="0"/>
        <w:jc w:val="center"/>
      </w:pPr>
      <w:r>
        <w:lastRenderedPageBreak/>
        <w:t>PŘÍLOHA 5</w:t>
      </w:r>
    </w:p>
    <w:p w14:paraId="0B6D194E" w14:textId="77777777" w:rsidR="006467A6" w:rsidRDefault="00EC298F">
      <w:pPr>
        <w:ind w:left="1162" w:right="1090"/>
        <w:jc w:val="center"/>
        <w:rPr>
          <w:b/>
          <w:sz w:val="20"/>
        </w:rPr>
      </w:pPr>
      <w:r>
        <w:rPr>
          <w:b/>
          <w:sz w:val="20"/>
        </w:rPr>
        <w:t>Poplatky</w:t>
      </w:r>
    </w:p>
    <w:p w14:paraId="73707D74" w14:textId="77777777" w:rsidR="006467A6" w:rsidRDefault="006467A6">
      <w:pPr>
        <w:pStyle w:val="Zkladntext"/>
        <w:spacing w:before="11"/>
        <w:rPr>
          <w:b/>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44"/>
        <w:gridCol w:w="1836"/>
        <w:gridCol w:w="3679"/>
      </w:tblGrid>
      <w:tr w:rsidR="006467A6" w14:paraId="6D3E27B3" w14:textId="77777777">
        <w:trPr>
          <w:trHeight w:val="640"/>
        </w:trPr>
        <w:tc>
          <w:tcPr>
            <w:tcW w:w="703" w:type="dxa"/>
          </w:tcPr>
          <w:p w14:paraId="3D89CD37" w14:textId="77777777" w:rsidR="006467A6" w:rsidRDefault="006467A6">
            <w:pPr>
              <w:pStyle w:val="TableParagraph"/>
              <w:spacing w:before="1"/>
              <w:rPr>
                <w:b/>
                <w:sz w:val="19"/>
              </w:rPr>
            </w:pPr>
          </w:p>
          <w:p w14:paraId="6A929D68" w14:textId="77777777" w:rsidR="006467A6" w:rsidRDefault="00EC298F">
            <w:pPr>
              <w:pStyle w:val="TableParagraph"/>
              <w:ind w:left="158"/>
              <w:rPr>
                <w:b/>
                <w:sz w:val="20"/>
              </w:rPr>
            </w:pPr>
            <w:r>
              <w:rPr>
                <w:b/>
                <w:sz w:val="20"/>
              </w:rPr>
              <w:t>Kód</w:t>
            </w:r>
          </w:p>
        </w:tc>
        <w:tc>
          <w:tcPr>
            <w:tcW w:w="2844" w:type="dxa"/>
          </w:tcPr>
          <w:p w14:paraId="15AD843D" w14:textId="77777777" w:rsidR="006467A6" w:rsidRDefault="006467A6">
            <w:pPr>
              <w:pStyle w:val="TableParagraph"/>
              <w:spacing w:before="1"/>
              <w:rPr>
                <w:b/>
                <w:sz w:val="19"/>
              </w:rPr>
            </w:pPr>
          </w:p>
          <w:p w14:paraId="3CB6C963" w14:textId="77777777" w:rsidR="006467A6" w:rsidRDefault="00EC298F">
            <w:pPr>
              <w:pStyle w:val="TableParagraph"/>
              <w:ind w:left="924"/>
              <w:rPr>
                <w:b/>
                <w:sz w:val="20"/>
              </w:rPr>
            </w:pPr>
            <w:r>
              <w:rPr>
                <w:b/>
                <w:sz w:val="20"/>
              </w:rPr>
              <w:t>Typ plnění</w:t>
            </w:r>
          </w:p>
        </w:tc>
        <w:tc>
          <w:tcPr>
            <w:tcW w:w="1836" w:type="dxa"/>
          </w:tcPr>
          <w:p w14:paraId="4B58C1C4" w14:textId="77777777" w:rsidR="006467A6" w:rsidRDefault="00EC298F">
            <w:pPr>
              <w:pStyle w:val="TableParagraph"/>
              <w:spacing w:before="88" w:line="276" w:lineRule="auto"/>
              <w:ind w:left="707" w:hanging="466"/>
              <w:rPr>
                <w:b/>
                <w:sz w:val="20"/>
              </w:rPr>
            </w:pPr>
            <w:r>
              <w:rPr>
                <w:b/>
                <w:sz w:val="20"/>
              </w:rPr>
              <w:t>Cena v Kč bez DPH</w:t>
            </w:r>
          </w:p>
        </w:tc>
        <w:tc>
          <w:tcPr>
            <w:tcW w:w="3679" w:type="dxa"/>
          </w:tcPr>
          <w:p w14:paraId="270E5E23" w14:textId="77777777" w:rsidR="006467A6" w:rsidRDefault="00EC298F">
            <w:pPr>
              <w:pStyle w:val="TableParagraph"/>
              <w:spacing w:before="90"/>
              <w:ind w:left="460"/>
              <w:rPr>
                <w:b/>
                <w:sz w:val="20"/>
              </w:rPr>
            </w:pPr>
            <w:r>
              <w:rPr>
                <w:b/>
                <w:sz w:val="20"/>
              </w:rPr>
              <w:t>Splatnost a zdanitelné plnění</w:t>
            </w:r>
          </w:p>
        </w:tc>
      </w:tr>
      <w:tr w:rsidR="006467A6" w14:paraId="0CBCE38D" w14:textId="77777777">
        <w:trPr>
          <w:trHeight w:val="640"/>
        </w:trPr>
        <w:tc>
          <w:tcPr>
            <w:tcW w:w="703" w:type="dxa"/>
          </w:tcPr>
          <w:p w14:paraId="0485E6B5" w14:textId="77777777" w:rsidR="006467A6" w:rsidRDefault="006467A6">
            <w:pPr>
              <w:pStyle w:val="TableParagraph"/>
              <w:spacing w:before="1"/>
              <w:rPr>
                <w:b/>
                <w:sz w:val="19"/>
              </w:rPr>
            </w:pPr>
          </w:p>
          <w:p w14:paraId="1FF057CA" w14:textId="77777777" w:rsidR="006467A6" w:rsidRDefault="00EC298F">
            <w:pPr>
              <w:pStyle w:val="TableParagraph"/>
              <w:ind w:left="110"/>
              <w:rPr>
                <w:sz w:val="20"/>
              </w:rPr>
            </w:pPr>
            <w:r>
              <w:rPr>
                <w:sz w:val="20"/>
              </w:rPr>
              <w:t>S1</w:t>
            </w:r>
          </w:p>
        </w:tc>
        <w:tc>
          <w:tcPr>
            <w:tcW w:w="2844" w:type="dxa"/>
          </w:tcPr>
          <w:p w14:paraId="6264B666" w14:textId="77777777" w:rsidR="006467A6" w:rsidRDefault="00EC298F">
            <w:pPr>
              <w:pStyle w:val="TableParagraph"/>
              <w:spacing w:before="88"/>
              <w:ind w:left="110"/>
              <w:rPr>
                <w:sz w:val="20"/>
              </w:rPr>
            </w:pPr>
            <w:r>
              <w:rPr>
                <w:sz w:val="20"/>
              </w:rPr>
              <w:t>Fáze 0 – Implementační</w:t>
            </w:r>
          </w:p>
          <w:p w14:paraId="4CB654F9" w14:textId="77777777" w:rsidR="006467A6" w:rsidRDefault="00EC298F">
            <w:pPr>
              <w:pStyle w:val="TableParagraph"/>
              <w:spacing w:before="31"/>
              <w:ind w:left="110"/>
              <w:rPr>
                <w:sz w:val="20"/>
              </w:rPr>
            </w:pPr>
            <w:r>
              <w:rPr>
                <w:sz w:val="20"/>
              </w:rPr>
              <w:t>studie</w:t>
            </w:r>
          </w:p>
        </w:tc>
        <w:tc>
          <w:tcPr>
            <w:tcW w:w="1836" w:type="dxa"/>
          </w:tcPr>
          <w:p w14:paraId="09E6C035" w14:textId="77777777" w:rsidR="006467A6" w:rsidRDefault="006467A6">
            <w:pPr>
              <w:pStyle w:val="TableParagraph"/>
              <w:spacing w:before="1"/>
              <w:rPr>
                <w:b/>
                <w:sz w:val="19"/>
              </w:rPr>
            </w:pPr>
          </w:p>
          <w:p w14:paraId="74686C5F" w14:textId="77777777" w:rsidR="006467A6" w:rsidRDefault="00EC298F">
            <w:pPr>
              <w:pStyle w:val="TableParagraph"/>
              <w:ind w:left="534" w:right="528"/>
              <w:jc w:val="center"/>
              <w:rPr>
                <w:sz w:val="20"/>
              </w:rPr>
            </w:pPr>
            <w:r>
              <w:rPr>
                <w:sz w:val="20"/>
              </w:rPr>
              <w:t>240.000</w:t>
            </w:r>
          </w:p>
        </w:tc>
        <w:tc>
          <w:tcPr>
            <w:tcW w:w="3679" w:type="dxa"/>
          </w:tcPr>
          <w:p w14:paraId="65125E6A" w14:textId="77777777" w:rsidR="006467A6" w:rsidRDefault="00EC298F">
            <w:pPr>
              <w:pStyle w:val="TableParagraph"/>
              <w:spacing w:before="88" w:line="273" w:lineRule="auto"/>
              <w:ind w:left="107" w:right="984"/>
              <w:rPr>
                <w:sz w:val="20"/>
              </w:rPr>
            </w:pPr>
            <w:r>
              <w:rPr>
                <w:sz w:val="20"/>
              </w:rPr>
              <w:t>100 % na základě akceptace Implementační studie</w:t>
            </w:r>
          </w:p>
        </w:tc>
      </w:tr>
      <w:tr w:rsidR="006467A6" w14:paraId="711B20D8" w14:textId="77777777">
        <w:trPr>
          <w:trHeight w:val="1288"/>
        </w:trPr>
        <w:tc>
          <w:tcPr>
            <w:tcW w:w="703" w:type="dxa"/>
            <w:vMerge w:val="restart"/>
          </w:tcPr>
          <w:p w14:paraId="45723FEF" w14:textId="77777777" w:rsidR="006467A6" w:rsidRDefault="006467A6">
            <w:pPr>
              <w:pStyle w:val="TableParagraph"/>
              <w:rPr>
                <w:b/>
              </w:rPr>
            </w:pPr>
          </w:p>
          <w:p w14:paraId="4B0B9801" w14:textId="77777777" w:rsidR="006467A6" w:rsidRDefault="006467A6">
            <w:pPr>
              <w:pStyle w:val="TableParagraph"/>
              <w:rPr>
                <w:b/>
              </w:rPr>
            </w:pPr>
          </w:p>
          <w:p w14:paraId="16D33296" w14:textId="77777777" w:rsidR="006467A6" w:rsidRDefault="006467A6">
            <w:pPr>
              <w:pStyle w:val="TableParagraph"/>
              <w:rPr>
                <w:b/>
              </w:rPr>
            </w:pPr>
          </w:p>
          <w:p w14:paraId="3F485E43" w14:textId="77777777" w:rsidR="006467A6" w:rsidRDefault="006467A6">
            <w:pPr>
              <w:pStyle w:val="TableParagraph"/>
              <w:spacing w:before="11"/>
              <w:rPr>
                <w:b/>
                <w:sz w:val="20"/>
              </w:rPr>
            </w:pPr>
          </w:p>
          <w:p w14:paraId="56550BE7" w14:textId="77777777" w:rsidR="006467A6" w:rsidRDefault="00EC298F">
            <w:pPr>
              <w:pStyle w:val="TableParagraph"/>
              <w:ind w:left="110"/>
              <w:rPr>
                <w:sz w:val="20"/>
              </w:rPr>
            </w:pPr>
            <w:r>
              <w:rPr>
                <w:sz w:val="20"/>
              </w:rPr>
              <w:t>S2</w:t>
            </w:r>
          </w:p>
        </w:tc>
        <w:tc>
          <w:tcPr>
            <w:tcW w:w="2844" w:type="dxa"/>
            <w:vMerge w:val="restart"/>
          </w:tcPr>
          <w:p w14:paraId="17B67569" w14:textId="77777777" w:rsidR="006467A6" w:rsidRDefault="006467A6">
            <w:pPr>
              <w:pStyle w:val="TableParagraph"/>
              <w:rPr>
                <w:b/>
              </w:rPr>
            </w:pPr>
          </w:p>
          <w:p w14:paraId="4DC3047A" w14:textId="77777777" w:rsidR="006467A6" w:rsidRDefault="006467A6">
            <w:pPr>
              <w:pStyle w:val="TableParagraph"/>
              <w:spacing w:before="11"/>
              <w:rPr>
                <w:b/>
                <w:sz w:val="30"/>
              </w:rPr>
            </w:pPr>
          </w:p>
          <w:p w14:paraId="4D8F9329" w14:textId="77777777" w:rsidR="006467A6" w:rsidRDefault="00EC298F">
            <w:pPr>
              <w:pStyle w:val="TableParagraph"/>
              <w:spacing w:line="271" w:lineRule="auto"/>
              <w:ind w:left="109" w:right="337"/>
              <w:rPr>
                <w:sz w:val="20"/>
              </w:rPr>
            </w:pPr>
            <w:r>
              <w:rPr>
                <w:sz w:val="20"/>
              </w:rPr>
              <w:t>Fáze 1 – Implementace, Fáze 2 – Zkušební provoz, Fáze 3 – Migrace na produkční prostředí</w:t>
            </w:r>
          </w:p>
        </w:tc>
        <w:tc>
          <w:tcPr>
            <w:tcW w:w="1836" w:type="dxa"/>
            <w:vMerge w:val="restart"/>
          </w:tcPr>
          <w:p w14:paraId="180D79BE" w14:textId="77777777" w:rsidR="006467A6" w:rsidRDefault="006467A6">
            <w:pPr>
              <w:pStyle w:val="TableParagraph"/>
              <w:rPr>
                <w:b/>
              </w:rPr>
            </w:pPr>
          </w:p>
          <w:p w14:paraId="58042C70" w14:textId="77777777" w:rsidR="006467A6" w:rsidRDefault="006467A6">
            <w:pPr>
              <w:pStyle w:val="TableParagraph"/>
              <w:rPr>
                <w:b/>
              </w:rPr>
            </w:pPr>
          </w:p>
          <w:p w14:paraId="3329AA4B" w14:textId="77777777" w:rsidR="006467A6" w:rsidRDefault="006467A6">
            <w:pPr>
              <w:pStyle w:val="TableParagraph"/>
              <w:rPr>
                <w:b/>
              </w:rPr>
            </w:pPr>
          </w:p>
          <w:p w14:paraId="6076BE69" w14:textId="77777777" w:rsidR="006467A6" w:rsidRDefault="006467A6">
            <w:pPr>
              <w:pStyle w:val="TableParagraph"/>
              <w:spacing w:before="11"/>
              <w:rPr>
                <w:b/>
                <w:sz w:val="20"/>
              </w:rPr>
            </w:pPr>
          </w:p>
          <w:p w14:paraId="4673A0B4" w14:textId="77777777" w:rsidR="006467A6" w:rsidRDefault="00EC298F">
            <w:pPr>
              <w:pStyle w:val="TableParagraph"/>
              <w:ind w:left="556"/>
              <w:rPr>
                <w:sz w:val="20"/>
              </w:rPr>
            </w:pPr>
            <w:r>
              <w:rPr>
                <w:sz w:val="20"/>
              </w:rPr>
              <w:t>840.000</w:t>
            </w:r>
          </w:p>
        </w:tc>
        <w:tc>
          <w:tcPr>
            <w:tcW w:w="3679" w:type="dxa"/>
          </w:tcPr>
          <w:p w14:paraId="5CE8FC12" w14:textId="77777777" w:rsidR="006467A6" w:rsidRDefault="00EC298F">
            <w:pPr>
              <w:pStyle w:val="TableParagraph"/>
              <w:spacing w:before="88" w:line="273" w:lineRule="auto"/>
              <w:ind w:left="107"/>
              <w:rPr>
                <w:sz w:val="20"/>
              </w:rPr>
            </w:pPr>
            <w:r>
              <w:rPr>
                <w:sz w:val="20"/>
              </w:rPr>
              <w:t>60 % na základě ukončení Zkušebního provozu (Protokol o ukončení zkušebního provozu)</w:t>
            </w:r>
          </w:p>
        </w:tc>
      </w:tr>
      <w:tr w:rsidR="006467A6" w14:paraId="24B69B70" w14:textId="77777777">
        <w:trPr>
          <w:trHeight w:val="902"/>
        </w:trPr>
        <w:tc>
          <w:tcPr>
            <w:tcW w:w="703" w:type="dxa"/>
            <w:vMerge/>
            <w:tcBorders>
              <w:top w:val="nil"/>
            </w:tcBorders>
          </w:tcPr>
          <w:p w14:paraId="38C7E44C" w14:textId="77777777" w:rsidR="006467A6" w:rsidRDefault="006467A6">
            <w:pPr>
              <w:rPr>
                <w:sz w:val="2"/>
                <w:szCs w:val="2"/>
              </w:rPr>
            </w:pPr>
          </w:p>
        </w:tc>
        <w:tc>
          <w:tcPr>
            <w:tcW w:w="2844" w:type="dxa"/>
            <w:vMerge/>
            <w:tcBorders>
              <w:top w:val="nil"/>
            </w:tcBorders>
          </w:tcPr>
          <w:p w14:paraId="678E0BC0" w14:textId="77777777" w:rsidR="006467A6" w:rsidRDefault="006467A6">
            <w:pPr>
              <w:rPr>
                <w:sz w:val="2"/>
                <w:szCs w:val="2"/>
              </w:rPr>
            </w:pPr>
          </w:p>
        </w:tc>
        <w:tc>
          <w:tcPr>
            <w:tcW w:w="1836" w:type="dxa"/>
            <w:vMerge/>
            <w:tcBorders>
              <w:top w:val="nil"/>
            </w:tcBorders>
          </w:tcPr>
          <w:p w14:paraId="4F65C447" w14:textId="77777777" w:rsidR="006467A6" w:rsidRDefault="006467A6">
            <w:pPr>
              <w:rPr>
                <w:sz w:val="2"/>
                <w:szCs w:val="2"/>
              </w:rPr>
            </w:pPr>
          </w:p>
        </w:tc>
        <w:tc>
          <w:tcPr>
            <w:tcW w:w="3679" w:type="dxa"/>
          </w:tcPr>
          <w:p w14:paraId="0E27B77B" w14:textId="77777777" w:rsidR="006467A6" w:rsidRDefault="00EC298F">
            <w:pPr>
              <w:pStyle w:val="TableParagraph"/>
              <w:spacing w:before="90" w:line="271" w:lineRule="auto"/>
              <w:ind w:left="108" w:right="316"/>
              <w:rPr>
                <w:sz w:val="20"/>
              </w:rPr>
            </w:pPr>
            <w:r>
              <w:rPr>
                <w:sz w:val="20"/>
              </w:rPr>
              <w:t>40 % na základě dokončení Migrace na produkční prostředí (Akceptační protokol)</w:t>
            </w:r>
          </w:p>
        </w:tc>
      </w:tr>
      <w:tr w:rsidR="006467A6" w14:paraId="5C72AC83" w14:textId="77777777">
        <w:trPr>
          <w:trHeight w:val="1158"/>
        </w:trPr>
        <w:tc>
          <w:tcPr>
            <w:tcW w:w="703" w:type="dxa"/>
          </w:tcPr>
          <w:p w14:paraId="0C75E28B" w14:textId="77777777" w:rsidR="006467A6" w:rsidRDefault="006467A6">
            <w:pPr>
              <w:pStyle w:val="TableParagraph"/>
              <w:rPr>
                <w:b/>
              </w:rPr>
            </w:pPr>
          </w:p>
          <w:p w14:paraId="2180B395" w14:textId="77777777" w:rsidR="006467A6" w:rsidRDefault="006467A6">
            <w:pPr>
              <w:pStyle w:val="TableParagraph"/>
              <w:spacing w:before="7"/>
              <w:rPr>
                <w:b/>
                <w:sz w:val="19"/>
              </w:rPr>
            </w:pPr>
          </w:p>
          <w:p w14:paraId="617620BC" w14:textId="77777777" w:rsidR="006467A6" w:rsidRDefault="00EC298F">
            <w:pPr>
              <w:pStyle w:val="TableParagraph"/>
              <w:spacing w:before="1"/>
              <w:ind w:left="110"/>
              <w:rPr>
                <w:sz w:val="20"/>
              </w:rPr>
            </w:pPr>
            <w:r>
              <w:rPr>
                <w:sz w:val="20"/>
              </w:rPr>
              <w:t>S3</w:t>
            </w:r>
          </w:p>
        </w:tc>
        <w:tc>
          <w:tcPr>
            <w:tcW w:w="2844" w:type="dxa"/>
          </w:tcPr>
          <w:p w14:paraId="0BD2C2B0" w14:textId="77777777" w:rsidR="006467A6" w:rsidRDefault="006467A6">
            <w:pPr>
              <w:pStyle w:val="TableParagraph"/>
              <w:spacing w:before="2"/>
              <w:rPr>
                <w:b/>
                <w:sz w:val="30"/>
              </w:rPr>
            </w:pPr>
          </w:p>
          <w:p w14:paraId="2F838D1D" w14:textId="77777777" w:rsidR="006467A6" w:rsidRDefault="00EC298F">
            <w:pPr>
              <w:pStyle w:val="TableParagraph"/>
              <w:spacing w:line="273" w:lineRule="auto"/>
              <w:ind w:left="110" w:right="147"/>
              <w:rPr>
                <w:sz w:val="20"/>
              </w:rPr>
            </w:pPr>
            <w:r>
              <w:rPr>
                <w:sz w:val="20"/>
              </w:rPr>
              <w:t>Fáze 4 – Poskytování služeb podpory po dobu 4 let</w:t>
            </w:r>
          </w:p>
        </w:tc>
        <w:tc>
          <w:tcPr>
            <w:tcW w:w="1836" w:type="dxa"/>
          </w:tcPr>
          <w:p w14:paraId="64C96DB2" w14:textId="77777777" w:rsidR="006467A6" w:rsidRDefault="006467A6">
            <w:pPr>
              <w:pStyle w:val="TableParagraph"/>
              <w:rPr>
                <w:b/>
              </w:rPr>
            </w:pPr>
          </w:p>
          <w:p w14:paraId="1E822F8A" w14:textId="77777777" w:rsidR="006467A6" w:rsidRDefault="006467A6">
            <w:pPr>
              <w:pStyle w:val="TableParagraph"/>
              <w:spacing w:before="7"/>
              <w:rPr>
                <w:b/>
                <w:sz w:val="19"/>
              </w:rPr>
            </w:pPr>
          </w:p>
          <w:p w14:paraId="03668DDD" w14:textId="77777777" w:rsidR="006467A6" w:rsidRDefault="00EC298F">
            <w:pPr>
              <w:pStyle w:val="TableParagraph"/>
              <w:ind w:left="534" w:right="527"/>
              <w:jc w:val="center"/>
              <w:rPr>
                <w:sz w:val="20"/>
              </w:rPr>
            </w:pPr>
            <w:r>
              <w:rPr>
                <w:sz w:val="20"/>
              </w:rPr>
              <w:t>11.853</w:t>
            </w:r>
          </w:p>
        </w:tc>
        <w:tc>
          <w:tcPr>
            <w:tcW w:w="3679" w:type="dxa"/>
          </w:tcPr>
          <w:p w14:paraId="105D0AC4" w14:textId="77777777" w:rsidR="006467A6" w:rsidRDefault="00EC298F">
            <w:pPr>
              <w:pStyle w:val="TableParagraph"/>
              <w:spacing w:before="88" w:line="271" w:lineRule="auto"/>
              <w:ind w:left="107" w:right="284"/>
              <w:rPr>
                <w:sz w:val="20"/>
              </w:rPr>
            </w:pPr>
            <w:r>
              <w:rPr>
                <w:sz w:val="20"/>
              </w:rPr>
              <w:t>Měsíčně zpětně, se zdanitelným plněním k poslednímu dni kalendářního měsíce, ve kterém byly služby poskytovány.</w:t>
            </w:r>
          </w:p>
        </w:tc>
      </w:tr>
      <w:tr w:rsidR="006467A6" w14:paraId="70FAE4D7" w14:textId="77777777">
        <w:trPr>
          <w:trHeight w:val="899"/>
        </w:trPr>
        <w:tc>
          <w:tcPr>
            <w:tcW w:w="703" w:type="dxa"/>
          </w:tcPr>
          <w:p w14:paraId="3650F6FB" w14:textId="77777777" w:rsidR="006467A6" w:rsidRDefault="006467A6">
            <w:pPr>
              <w:pStyle w:val="TableParagraph"/>
              <w:spacing w:before="7"/>
              <w:rPr>
                <w:b/>
                <w:sz w:val="30"/>
              </w:rPr>
            </w:pPr>
          </w:p>
          <w:p w14:paraId="5B1FC968" w14:textId="77777777" w:rsidR="006467A6" w:rsidRDefault="00EC298F">
            <w:pPr>
              <w:pStyle w:val="TableParagraph"/>
              <w:ind w:left="110"/>
              <w:rPr>
                <w:sz w:val="20"/>
              </w:rPr>
            </w:pPr>
            <w:r>
              <w:rPr>
                <w:sz w:val="20"/>
              </w:rPr>
              <w:t>S4</w:t>
            </w:r>
          </w:p>
        </w:tc>
        <w:tc>
          <w:tcPr>
            <w:tcW w:w="2844" w:type="dxa"/>
          </w:tcPr>
          <w:p w14:paraId="6D7E8CE5" w14:textId="77777777" w:rsidR="006467A6" w:rsidRDefault="00EC298F">
            <w:pPr>
              <w:pStyle w:val="TableParagraph"/>
              <w:spacing w:before="88" w:line="273" w:lineRule="auto"/>
              <w:ind w:left="110" w:right="224"/>
              <w:rPr>
                <w:sz w:val="20"/>
              </w:rPr>
            </w:pPr>
            <w:r>
              <w:rPr>
                <w:sz w:val="20"/>
              </w:rPr>
              <w:t>Služby rozvoje poskytované na objednávku (nad rámec paušálních služeb podpory)</w:t>
            </w:r>
          </w:p>
        </w:tc>
        <w:tc>
          <w:tcPr>
            <w:tcW w:w="1836" w:type="dxa"/>
          </w:tcPr>
          <w:p w14:paraId="2AF01F89" w14:textId="77777777" w:rsidR="006467A6" w:rsidRDefault="006467A6">
            <w:pPr>
              <w:pStyle w:val="TableParagraph"/>
              <w:spacing w:before="10"/>
              <w:rPr>
                <w:b/>
                <w:sz w:val="18"/>
              </w:rPr>
            </w:pPr>
          </w:p>
          <w:p w14:paraId="58F68570" w14:textId="77777777" w:rsidR="006467A6" w:rsidRDefault="00EC298F">
            <w:pPr>
              <w:pStyle w:val="TableParagraph"/>
              <w:spacing w:line="276" w:lineRule="auto"/>
              <w:ind w:left="278" w:firstLine="336"/>
              <w:rPr>
                <w:sz w:val="20"/>
              </w:rPr>
            </w:pPr>
            <w:r>
              <w:rPr>
                <w:sz w:val="20"/>
              </w:rPr>
              <w:t xml:space="preserve">1.000 / </w:t>
            </w:r>
            <w:r>
              <w:rPr>
                <w:w w:val="95"/>
                <w:sz w:val="20"/>
              </w:rPr>
              <w:t>člověkohodina</w:t>
            </w:r>
          </w:p>
        </w:tc>
        <w:tc>
          <w:tcPr>
            <w:tcW w:w="3679" w:type="dxa"/>
          </w:tcPr>
          <w:p w14:paraId="0469FC26" w14:textId="77777777" w:rsidR="006467A6" w:rsidRDefault="00EC298F">
            <w:pPr>
              <w:pStyle w:val="TableParagraph"/>
              <w:spacing w:before="88" w:line="276" w:lineRule="auto"/>
              <w:ind w:left="107" w:right="395"/>
              <w:rPr>
                <w:sz w:val="20"/>
              </w:rPr>
            </w:pPr>
            <w:r>
              <w:rPr>
                <w:sz w:val="20"/>
              </w:rPr>
              <w:t>Bude specifikováno ve vyjádření Poskytovatele k požadavku Klienta.</w:t>
            </w:r>
          </w:p>
        </w:tc>
      </w:tr>
    </w:tbl>
    <w:p w14:paraId="6429FE4B" w14:textId="77777777" w:rsidR="006467A6" w:rsidRDefault="006467A6">
      <w:pPr>
        <w:spacing w:line="276" w:lineRule="auto"/>
        <w:rPr>
          <w:sz w:val="20"/>
        </w:rPr>
        <w:sectPr w:rsidR="006467A6">
          <w:pgSz w:w="11910" w:h="16840"/>
          <w:pgMar w:top="1320" w:right="1300" w:bottom="920" w:left="1220" w:header="0" w:footer="732" w:gutter="0"/>
          <w:cols w:space="708"/>
        </w:sectPr>
      </w:pPr>
    </w:p>
    <w:p w14:paraId="3A0D7C8E" w14:textId="77777777" w:rsidR="006467A6" w:rsidRDefault="00EC298F">
      <w:pPr>
        <w:spacing w:before="77"/>
        <w:ind w:left="1162" w:right="1090"/>
        <w:jc w:val="center"/>
        <w:rPr>
          <w:b/>
          <w:sz w:val="20"/>
        </w:rPr>
      </w:pPr>
      <w:r>
        <w:rPr>
          <w:b/>
          <w:sz w:val="20"/>
        </w:rPr>
        <w:lastRenderedPageBreak/>
        <w:t>PŘÍLOHA 6</w:t>
      </w:r>
    </w:p>
    <w:p w14:paraId="32703059" w14:textId="77777777" w:rsidR="006467A6" w:rsidRDefault="00EC298F">
      <w:pPr>
        <w:ind w:left="1162" w:right="1090"/>
        <w:jc w:val="center"/>
        <w:rPr>
          <w:b/>
          <w:sz w:val="20"/>
        </w:rPr>
      </w:pPr>
      <w:r>
        <w:rPr>
          <w:b/>
          <w:sz w:val="20"/>
        </w:rPr>
        <w:t>Oprávnění zástupci</w:t>
      </w:r>
    </w:p>
    <w:p w14:paraId="14FB9B3B" w14:textId="77777777" w:rsidR="006467A6" w:rsidRDefault="006467A6">
      <w:pPr>
        <w:pStyle w:val="Zkladntext"/>
        <w:rPr>
          <w:b/>
          <w:sz w:val="16"/>
        </w:rPr>
      </w:pPr>
    </w:p>
    <w:p w14:paraId="137ED232" w14:textId="77777777" w:rsidR="006467A6" w:rsidRDefault="00EC298F">
      <w:pPr>
        <w:spacing w:before="56"/>
        <w:ind w:left="195"/>
        <w:rPr>
          <w:rFonts w:ascii="Calibri"/>
          <w:b/>
        </w:rPr>
      </w:pPr>
      <w:r>
        <w:rPr>
          <w:rFonts w:ascii="Calibri"/>
          <w:b/>
        </w:rPr>
        <w:t>Za Poskytovatele:</w:t>
      </w:r>
    </w:p>
    <w:p w14:paraId="03527EA4" w14:textId="77777777" w:rsidR="006467A6" w:rsidRDefault="006467A6">
      <w:pPr>
        <w:pStyle w:val="Zkladntext"/>
        <w:spacing w:before="9"/>
        <w:rPr>
          <w:rFonts w:ascii="Calibri"/>
          <w:b/>
          <w:sz w:val="19"/>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06"/>
        <w:gridCol w:w="2834"/>
        <w:gridCol w:w="2834"/>
      </w:tblGrid>
      <w:tr w:rsidR="006467A6" w14:paraId="397E5AA5" w14:textId="77777777">
        <w:trPr>
          <w:trHeight w:val="508"/>
        </w:trPr>
        <w:tc>
          <w:tcPr>
            <w:tcW w:w="2906" w:type="dxa"/>
            <w:tcBorders>
              <w:bottom w:val="single" w:sz="4" w:space="0" w:color="000000"/>
              <w:right w:val="single" w:sz="4" w:space="0" w:color="000000"/>
            </w:tcBorders>
            <w:shd w:val="clear" w:color="auto" w:fill="D9D9D9"/>
          </w:tcPr>
          <w:p w14:paraId="0ED10F15" w14:textId="77777777" w:rsidR="006467A6" w:rsidRDefault="00EC298F">
            <w:pPr>
              <w:pStyle w:val="TableParagraph"/>
              <w:spacing w:before="118"/>
              <w:ind w:left="1139" w:right="1119"/>
              <w:jc w:val="center"/>
              <w:rPr>
                <w:rFonts w:ascii="Calibri" w:hAnsi="Calibri"/>
              </w:rPr>
            </w:pPr>
            <w:r>
              <w:rPr>
                <w:rFonts w:ascii="Calibri" w:hAnsi="Calibri"/>
              </w:rPr>
              <w:t>Jméno</w:t>
            </w:r>
          </w:p>
        </w:tc>
        <w:tc>
          <w:tcPr>
            <w:tcW w:w="2834" w:type="dxa"/>
            <w:tcBorders>
              <w:left w:val="single" w:sz="4" w:space="0" w:color="000000"/>
              <w:bottom w:val="single" w:sz="4" w:space="0" w:color="000000"/>
              <w:right w:val="single" w:sz="4" w:space="0" w:color="000000"/>
            </w:tcBorders>
            <w:shd w:val="clear" w:color="auto" w:fill="D9D9D9"/>
          </w:tcPr>
          <w:p w14:paraId="053C4046" w14:textId="77777777" w:rsidR="006467A6" w:rsidRDefault="00EC298F">
            <w:pPr>
              <w:pStyle w:val="TableParagraph"/>
              <w:spacing w:before="118"/>
              <w:ind w:left="1070" w:right="1037"/>
              <w:jc w:val="center"/>
              <w:rPr>
                <w:rFonts w:ascii="Calibri"/>
              </w:rPr>
            </w:pPr>
            <w:r>
              <w:rPr>
                <w:rFonts w:ascii="Calibri"/>
              </w:rPr>
              <w:t>Telefon</w:t>
            </w:r>
          </w:p>
        </w:tc>
        <w:tc>
          <w:tcPr>
            <w:tcW w:w="2834" w:type="dxa"/>
            <w:tcBorders>
              <w:left w:val="single" w:sz="4" w:space="0" w:color="000000"/>
              <w:bottom w:val="single" w:sz="4" w:space="0" w:color="000000"/>
            </w:tcBorders>
            <w:shd w:val="clear" w:color="auto" w:fill="D9D9D9"/>
          </w:tcPr>
          <w:p w14:paraId="737A64EA" w14:textId="77777777" w:rsidR="006467A6" w:rsidRDefault="00EC298F">
            <w:pPr>
              <w:pStyle w:val="TableParagraph"/>
              <w:spacing w:before="118"/>
              <w:ind w:left="1128" w:right="1088"/>
              <w:jc w:val="center"/>
              <w:rPr>
                <w:rFonts w:ascii="Calibri"/>
              </w:rPr>
            </w:pPr>
            <w:r>
              <w:rPr>
                <w:rFonts w:ascii="Calibri"/>
              </w:rPr>
              <w:t>E-mail</w:t>
            </w:r>
          </w:p>
        </w:tc>
      </w:tr>
      <w:tr w:rsidR="006467A6" w14:paraId="1CFFAB2A" w14:textId="77777777">
        <w:trPr>
          <w:trHeight w:val="508"/>
        </w:trPr>
        <w:tc>
          <w:tcPr>
            <w:tcW w:w="2906" w:type="dxa"/>
            <w:tcBorders>
              <w:top w:val="single" w:sz="4" w:space="0" w:color="000000"/>
              <w:bottom w:val="single" w:sz="4" w:space="0" w:color="000000"/>
              <w:right w:val="single" w:sz="4" w:space="0" w:color="000000"/>
            </w:tcBorders>
          </w:tcPr>
          <w:p w14:paraId="3F684CAD" w14:textId="5F230B08" w:rsidR="006467A6" w:rsidRDefault="00674172">
            <w:pPr>
              <w:pStyle w:val="TableParagraph"/>
              <w:spacing w:before="121"/>
              <w:ind w:left="109"/>
              <w:rPr>
                <w:rFonts w:ascii="Calibri" w:hAnsi="Calibri"/>
              </w:rPr>
            </w:pPr>
            <w:r>
              <w:rPr>
                <w:rFonts w:ascii="Calibri" w:hAnsi="Calibri"/>
              </w:rPr>
              <w:t>xxxx</w:t>
            </w:r>
          </w:p>
        </w:tc>
        <w:tc>
          <w:tcPr>
            <w:tcW w:w="2834" w:type="dxa"/>
            <w:tcBorders>
              <w:top w:val="single" w:sz="4" w:space="0" w:color="000000"/>
              <w:left w:val="single" w:sz="4" w:space="0" w:color="000000"/>
              <w:bottom w:val="single" w:sz="4" w:space="0" w:color="000000"/>
              <w:right w:val="single" w:sz="4" w:space="0" w:color="000000"/>
            </w:tcBorders>
          </w:tcPr>
          <w:p w14:paraId="1F524F6F" w14:textId="2A26269B" w:rsidR="006467A6" w:rsidRDefault="00674172">
            <w:pPr>
              <w:pStyle w:val="TableParagraph"/>
              <w:spacing w:before="121"/>
              <w:ind w:left="117"/>
              <w:rPr>
                <w:rFonts w:ascii="Calibri"/>
              </w:rPr>
            </w:pPr>
            <w:r>
              <w:rPr>
                <w:rFonts w:ascii="Calibri"/>
              </w:rPr>
              <w:t>xxxx</w:t>
            </w:r>
          </w:p>
        </w:tc>
        <w:tc>
          <w:tcPr>
            <w:tcW w:w="2834" w:type="dxa"/>
            <w:tcBorders>
              <w:top w:val="single" w:sz="4" w:space="0" w:color="000000"/>
              <w:left w:val="single" w:sz="4" w:space="0" w:color="000000"/>
              <w:bottom w:val="single" w:sz="4" w:space="0" w:color="000000"/>
            </w:tcBorders>
          </w:tcPr>
          <w:p w14:paraId="33BE0CD9" w14:textId="726DA9B1" w:rsidR="006467A6" w:rsidRDefault="00674172">
            <w:pPr>
              <w:pStyle w:val="TableParagraph"/>
              <w:spacing w:before="121"/>
              <w:ind w:left="118"/>
              <w:rPr>
                <w:rFonts w:ascii="Calibri"/>
              </w:rPr>
            </w:pPr>
            <w:r>
              <w:rPr>
                <w:rFonts w:ascii="Calibri"/>
              </w:rPr>
              <w:t>xxxxx</w:t>
            </w:r>
          </w:p>
        </w:tc>
      </w:tr>
      <w:tr w:rsidR="006467A6" w14:paraId="20A8C3BD" w14:textId="77777777">
        <w:trPr>
          <w:trHeight w:val="549"/>
        </w:trPr>
        <w:tc>
          <w:tcPr>
            <w:tcW w:w="2906" w:type="dxa"/>
            <w:tcBorders>
              <w:top w:val="single" w:sz="4" w:space="0" w:color="000000"/>
              <w:bottom w:val="single" w:sz="4" w:space="0" w:color="000000"/>
              <w:right w:val="single" w:sz="4" w:space="0" w:color="000000"/>
            </w:tcBorders>
          </w:tcPr>
          <w:p w14:paraId="175624EE" w14:textId="77777777" w:rsidR="006467A6" w:rsidRDefault="006467A6">
            <w:pPr>
              <w:pStyle w:val="TableParagraph"/>
              <w:rPr>
                <w:rFonts w:ascii="Times New Roman"/>
                <w:sz w:val="20"/>
              </w:rPr>
            </w:pPr>
          </w:p>
        </w:tc>
        <w:tc>
          <w:tcPr>
            <w:tcW w:w="2834" w:type="dxa"/>
            <w:tcBorders>
              <w:top w:val="single" w:sz="4" w:space="0" w:color="000000"/>
              <w:left w:val="single" w:sz="4" w:space="0" w:color="000000"/>
              <w:bottom w:val="single" w:sz="4" w:space="0" w:color="000000"/>
              <w:right w:val="single" w:sz="4" w:space="0" w:color="000000"/>
            </w:tcBorders>
          </w:tcPr>
          <w:p w14:paraId="5ED37A8D" w14:textId="77777777" w:rsidR="006467A6" w:rsidRDefault="006467A6">
            <w:pPr>
              <w:pStyle w:val="TableParagraph"/>
              <w:rPr>
                <w:rFonts w:ascii="Times New Roman"/>
                <w:sz w:val="20"/>
              </w:rPr>
            </w:pPr>
          </w:p>
        </w:tc>
        <w:tc>
          <w:tcPr>
            <w:tcW w:w="2834" w:type="dxa"/>
            <w:tcBorders>
              <w:top w:val="single" w:sz="4" w:space="0" w:color="000000"/>
              <w:left w:val="single" w:sz="4" w:space="0" w:color="000000"/>
              <w:bottom w:val="single" w:sz="4" w:space="0" w:color="000000"/>
            </w:tcBorders>
          </w:tcPr>
          <w:p w14:paraId="721166FC" w14:textId="77777777" w:rsidR="006467A6" w:rsidRDefault="006467A6">
            <w:pPr>
              <w:pStyle w:val="TableParagraph"/>
              <w:rPr>
                <w:rFonts w:ascii="Times New Roman"/>
                <w:sz w:val="20"/>
              </w:rPr>
            </w:pPr>
          </w:p>
        </w:tc>
      </w:tr>
      <w:tr w:rsidR="006467A6" w14:paraId="770E7A71" w14:textId="77777777">
        <w:trPr>
          <w:trHeight w:val="510"/>
        </w:trPr>
        <w:tc>
          <w:tcPr>
            <w:tcW w:w="2906" w:type="dxa"/>
            <w:tcBorders>
              <w:top w:val="single" w:sz="4" w:space="0" w:color="000000"/>
              <w:right w:val="single" w:sz="4" w:space="0" w:color="000000"/>
            </w:tcBorders>
          </w:tcPr>
          <w:p w14:paraId="0569FC9C" w14:textId="77777777" w:rsidR="006467A6" w:rsidRDefault="006467A6">
            <w:pPr>
              <w:pStyle w:val="TableParagraph"/>
              <w:rPr>
                <w:rFonts w:ascii="Times New Roman"/>
                <w:sz w:val="20"/>
              </w:rPr>
            </w:pPr>
          </w:p>
        </w:tc>
        <w:tc>
          <w:tcPr>
            <w:tcW w:w="2834" w:type="dxa"/>
            <w:tcBorders>
              <w:top w:val="single" w:sz="4" w:space="0" w:color="000000"/>
              <w:left w:val="single" w:sz="4" w:space="0" w:color="000000"/>
              <w:right w:val="single" w:sz="4" w:space="0" w:color="000000"/>
            </w:tcBorders>
          </w:tcPr>
          <w:p w14:paraId="4E0CA312" w14:textId="77777777" w:rsidR="006467A6" w:rsidRDefault="006467A6">
            <w:pPr>
              <w:pStyle w:val="TableParagraph"/>
              <w:rPr>
                <w:rFonts w:ascii="Times New Roman"/>
                <w:sz w:val="20"/>
              </w:rPr>
            </w:pPr>
          </w:p>
        </w:tc>
        <w:tc>
          <w:tcPr>
            <w:tcW w:w="2834" w:type="dxa"/>
            <w:tcBorders>
              <w:top w:val="single" w:sz="4" w:space="0" w:color="000000"/>
              <w:left w:val="single" w:sz="4" w:space="0" w:color="000000"/>
            </w:tcBorders>
          </w:tcPr>
          <w:p w14:paraId="55D8BE6F" w14:textId="77777777" w:rsidR="006467A6" w:rsidRDefault="006467A6">
            <w:pPr>
              <w:pStyle w:val="TableParagraph"/>
              <w:rPr>
                <w:rFonts w:ascii="Times New Roman"/>
                <w:sz w:val="20"/>
              </w:rPr>
            </w:pPr>
          </w:p>
        </w:tc>
      </w:tr>
    </w:tbl>
    <w:p w14:paraId="017C4441" w14:textId="77777777" w:rsidR="006467A6" w:rsidRDefault="006467A6">
      <w:pPr>
        <w:pStyle w:val="Zkladntext"/>
        <w:rPr>
          <w:rFonts w:ascii="Calibri"/>
          <w:b/>
          <w:sz w:val="22"/>
        </w:rPr>
      </w:pPr>
    </w:p>
    <w:p w14:paraId="17532731" w14:textId="77777777" w:rsidR="006467A6" w:rsidRDefault="006467A6">
      <w:pPr>
        <w:pStyle w:val="Zkladntext"/>
        <w:spacing w:before="7"/>
        <w:rPr>
          <w:rFonts w:ascii="Calibri"/>
          <w:b/>
          <w:sz w:val="19"/>
        </w:rPr>
      </w:pPr>
    </w:p>
    <w:p w14:paraId="6C133168" w14:textId="77777777" w:rsidR="006467A6" w:rsidRDefault="00EC298F">
      <w:pPr>
        <w:ind w:left="195"/>
        <w:rPr>
          <w:rFonts w:ascii="Calibri"/>
          <w:b/>
        </w:rPr>
      </w:pPr>
      <w:r>
        <w:rPr>
          <w:rFonts w:ascii="Calibri"/>
          <w:b/>
        </w:rPr>
        <w:t>Za Klienta:</w:t>
      </w:r>
    </w:p>
    <w:p w14:paraId="375B4760" w14:textId="77777777" w:rsidR="006467A6" w:rsidRDefault="006467A6">
      <w:pPr>
        <w:pStyle w:val="Zkladntext"/>
        <w:spacing w:before="9"/>
        <w:rPr>
          <w:rFonts w:ascii="Calibri"/>
          <w:b/>
          <w:sz w:val="19"/>
        </w:r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06"/>
        <w:gridCol w:w="2834"/>
        <w:gridCol w:w="2834"/>
      </w:tblGrid>
      <w:tr w:rsidR="006467A6" w14:paraId="4EAFF743" w14:textId="77777777">
        <w:trPr>
          <w:trHeight w:val="508"/>
        </w:trPr>
        <w:tc>
          <w:tcPr>
            <w:tcW w:w="2906" w:type="dxa"/>
            <w:tcBorders>
              <w:bottom w:val="single" w:sz="4" w:space="0" w:color="000000"/>
              <w:right w:val="single" w:sz="4" w:space="0" w:color="000000"/>
            </w:tcBorders>
            <w:shd w:val="clear" w:color="auto" w:fill="D9D9D9"/>
          </w:tcPr>
          <w:p w14:paraId="43CDEEFD" w14:textId="77777777" w:rsidR="006467A6" w:rsidRDefault="00EC298F">
            <w:pPr>
              <w:pStyle w:val="TableParagraph"/>
              <w:spacing w:line="267" w:lineRule="exact"/>
              <w:ind w:left="1139" w:right="1119"/>
              <w:jc w:val="center"/>
              <w:rPr>
                <w:rFonts w:ascii="Calibri" w:hAnsi="Calibri"/>
              </w:rPr>
            </w:pPr>
            <w:r>
              <w:rPr>
                <w:rFonts w:ascii="Calibri" w:hAnsi="Calibri"/>
              </w:rPr>
              <w:t>Jméno</w:t>
            </w:r>
          </w:p>
        </w:tc>
        <w:tc>
          <w:tcPr>
            <w:tcW w:w="2834" w:type="dxa"/>
            <w:tcBorders>
              <w:left w:val="single" w:sz="4" w:space="0" w:color="000000"/>
              <w:bottom w:val="single" w:sz="4" w:space="0" w:color="000000"/>
              <w:right w:val="single" w:sz="4" w:space="0" w:color="000000"/>
            </w:tcBorders>
            <w:shd w:val="clear" w:color="auto" w:fill="D9D9D9"/>
          </w:tcPr>
          <w:p w14:paraId="4E5633D4" w14:textId="77777777" w:rsidR="006467A6" w:rsidRDefault="00EC298F">
            <w:pPr>
              <w:pStyle w:val="TableParagraph"/>
              <w:spacing w:line="267" w:lineRule="exact"/>
              <w:ind w:left="1070" w:right="1037"/>
              <w:jc w:val="center"/>
              <w:rPr>
                <w:rFonts w:ascii="Calibri"/>
              </w:rPr>
            </w:pPr>
            <w:r>
              <w:rPr>
                <w:rFonts w:ascii="Calibri"/>
              </w:rPr>
              <w:t>Telefon</w:t>
            </w:r>
          </w:p>
        </w:tc>
        <w:tc>
          <w:tcPr>
            <w:tcW w:w="2834" w:type="dxa"/>
            <w:tcBorders>
              <w:left w:val="single" w:sz="4" w:space="0" w:color="000000"/>
              <w:bottom w:val="single" w:sz="4" w:space="0" w:color="000000"/>
            </w:tcBorders>
            <w:shd w:val="clear" w:color="auto" w:fill="D9D9D9"/>
          </w:tcPr>
          <w:p w14:paraId="5C0F36A3" w14:textId="77777777" w:rsidR="006467A6" w:rsidRDefault="00EC298F">
            <w:pPr>
              <w:pStyle w:val="TableParagraph"/>
              <w:spacing w:line="267" w:lineRule="exact"/>
              <w:ind w:right="1104"/>
              <w:jc w:val="right"/>
              <w:rPr>
                <w:rFonts w:ascii="Calibri"/>
              </w:rPr>
            </w:pPr>
            <w:r>
              <w:rPr>
                <w:rFonts w:ascii="Calibri"/>
              </w:rPr>
              <w:t>E-mail</w:t>
            </w:r>
          </w:p>
        </w:tc>
      </w:tr>
      <w:tr w:rsidR="006467A6" w14:paraId="66835FCB" w14:textId="77777777">
        <w:trPr>
          <w:trHeight w:val="508"/>
        </w:trPr>
        <w:tc>
          <w:tcPr>
            <w:tcW w:w="2906" w:type="dxa"/>
            <w:tcBorders>
              <w:top w:val="single" w:sz="4" w:space="0" w:color="000000"/>
              <w:bottom w:val="single" w:sz="4" w:space="0" w:color="000000"/>
              <w:right w:val="single" w:sz="4" w:space="0" w:color="000000"/>
            </w:tcBorders>
          </w:tcPr>
          <w:p w14:paraId="4FAD9C55" w14:textId="34B3FD83" w:rsidR="006467A6" w:rsidRDefault="00674172">
            <w:pPr>
              <w:pStyle w:val="TableParagraph"/>
              <w:spacing w:before="119"/>
              <w:ind w:left="109"/>
              <w:rPr>
                <w:rFonts w:ascii="Calibri" w:hAnsi="Calibri"/>
              </w:rPr>
            </w:pPr>
            <w:r>
              <w:rPr>
                <w:rFonts w:ascii="Calibri" w:hAnsi="Calibri"/>
              </w:rPr>
              <w:t>xxxxx</w:t>
            </w:r>
          </w:p>
        </w:tc>
        <w:tc>
          <w:tcPr>
            <w:tcW w:w="2834" w:type="dxa"/>
            <w:tcBorders>
              <w:top w:val="single" w:sz="4" w:space="0" w:color="000000"/>
              <w:left w:val="single" w:sz="4" w:space="0" w:color="000000"/>
              <w:bottom w:val="single" w:sz="4" w:space="0" w:color="000000"/>
              <w:right w:val="single" w:sz="4" w:space="0" w:color="000000"/>
            </w:tcBorders>
          </w:tcPr>
          <w:p w14:paraId="52533E4C" w14:textId="0F3B45B7" w:rsidR="006467A6" w:rsidRDefault="00674172">
            <w:pPr>
              <w:pStyle w:val="TableParagraph"/>
              <w:spacing w:before="119"/>
              <w:ind w:left="117"/>
              <w:rPr>
                <w:rFonts w:ascii="Calibri"/>
              </w:rPr>
            </w:pPr>
            <w:r>
              <w:rPr>
                <w:rFonts w:ascii="Calibri"/>
              </w:rPr>
              <w:t>xxxx</w:t>
            </w:r>
          </w:p>
        </w:tc>
        <w:tc>
          <w:tcPr>
            <w:tcW w:w="2834" w:type="dxa"/>
            <w:tcBorders>
              <w:top w:val="single" w:sz="4" w:space="0" w:color="000000"/>
              <w:left w:val="single" w:sz="4" w:space="0" w:color="000000"/>
              <w:bottom w:val="single" w:sz="4" w:space="0" w:color="000000"/>
            </w:tcBorders>
          </w:tcPr>
          <w:p w14:paraId="5E89C625" w14:textId="441C6BC7" w:rsidR="006467A6" w:rsidRDefault="00674172" w:rsidP="00674172">
            <w:pPr>
              <w:pStyle w:val="TableParagraph"/>
              <w:spacing w:before="119"/>
              <w:ind w:right="1088"/>
              <w:rPr>
                <w:sz w:val="20"/>
              </w:rPr>
            </w:pPr>
            <w:r>
              <w:t>xxxxx</w:t>
            </w:r>
          </w:p>
        </w:tc>
      </w:tr>
      <w:tr w:rsidR="006467A6" w14:paraId="47F9C31A" w14:textId="77777777">
        <w:trPr>
          <w:trHeight w:val="508"/>
        </w:trPr>
        <w:tc>
          <w:tcPr>
            <w:tcW w:w="2906" w:type="dxa"/>
            <w:tcBorders>
              <w:top w:val="single" w:sz="4" w:space="0" w:color="000000"/>
              <w:bottom w:val="single" w:sz="4" w:space="0" w:color="000000"/>
              <w:right w:val="single" w:sz="4" w:space="0" w:color="000000"/>
            </w:tcBorders>
          </w:tcPr>
          <w:p w14:paraId="58FECD3B" w14:textId="77777777" w:rsidR="006467A6" w:rsidRDefault="006467A6">
            <w:pPr>
              <w:pStyle w:val="TableParagraph"/>
              <w:rPr>
                <w:rFonts w:ascii="Times New Roman"/>
                <w:sz w:val="20"/>
              </w:rPr>
            </w:pPr>
          </w:p>
        </w:tc>
        <w:tc>
          <w:tcPr>
            <w:tcW w:w="2834" w:type="dxa"/>
            <w:tcBorders>
              <w:top w:val="single" w:sz="4" w:space="0" w:color="000000"/>
              <w:left w:val="single" w:sz="4" w:space="0" w:color="000000"/>
              <w:bottom w:val="single" w:sz="4" w:space="0" w:color="000000"/>
              <w:right w:val="single" w:sz="4" w:space="0" w:color="000000"/>
            </w:tcBorders>
          </w:tcPr>
          <w:p w14:paraId="42142C25" w14:textId="77777777" w:rsidR="006467A6" w:rsidRDefault="006467A6">
            <w:pPr>
              <w:pStyle w:val="TableParagraph"/>
              <w:rPr>
                <w:rFonts w:ascii="Times New Roman"/>
                <w:sz w:val="20"/>
              </w:rPr>
            </w:pPr>
          </w:p>
        </w:tc>
        <w:tc>
          <w:tcPr>
            <w:tcW w:w="2834" w:type="dxa"/>
            <w:tcBorders>
              <w:top w:val="single" w:sz="4" w:space="0" w:color="000000"/>
              <w:left w:val="single" w:sz="4" w:space="0" w:color="000000"/>
              <w:bottom w:val="single" w:sz="4" w:space="0" w:color="000000"/>
            </w:tcBorders>
          </w:tcPr>
          <w:p w14:paraId="1AEE6DDF" w14:textId="77777777" w:rsidR="006467A6" w:rsidRDefault="006467A6">
            <w:pPr>
              <w:pStyle w:val="TableParagraph"/>
              <w:rPr>
                <w:rFonts w:ascii="Times New Roman"/>
                <w:sz w:val="20"/>
              </w:rPr>
            </w:pPr>
          </w:p>
        </w:tc>
      </w:tr>
      <w:tr w:rsidR="006467A6" w14:paraId="4588CCF1" w14:textId="77777777">
        <w:trPr>
          <w:trHeight w:val="510"/>
        </w:trPr>
        <w:tc>
          <w:tcPr>
            <w:tcW w:w="2906" w:type="dxa"/>
            <w:tcBorders>
              <w:top w:val="single" w:sz="4" w:space="0" w:color="000000"/>
              <w:right w:val="single" w:sz="4" w:space="0" w:color="000000"/>
            </w:tcBorders>
          </w:tcPr>
          <w:p w14:paraId="53BE9409" w14:textId="77777777" w:rsidR="006467A6" w:rsidRDefault="006467A6">
            <w:pPr>
              <w:pStyle w:val="TableParagraph"/>
              <w:rPr>
                <w:rFonts w:ascii="Times New Roman"/>
                <w:sz w:val="20"/>
              </w:rPr>
            </w:pPr>
          </w:p>
        </w:tc>
        <w:tc>
          <w:tcPr>
            <w:tcW w:w="2834" w:type="dxa"/>
            <w:tcBorders>
              <w:top w:val="single" w:sz="4" w:space="0" w:color="000000"/>
              <w:left w:val="single" w:sz="4" w:space="0" w:color="000000"/>
              <w:right w:val="single" w:sz="4" w:space="0" w:color="000000"/>
            </w:tcBorders>
          </w:tcPr>
          <w:p w14:paraId="51420412" w14:textId="77777777" w:rsidR="006467A6" w:rsidRDefault="006467A6">
            <w:pPr>
              <w:pStyle w:val="TableParagraph"/>
              <w:rPr>
                <w:rFonts w:ascii="Times New Roman"/>
                <w:sz w:val="20"/>
              </w:rPr>
            </w:pPr>
          </w:p>
        </w:tc>
        <w:tc>
          <w:tcPr>
            <w:tcW w:w="2834" w:type="dxa"/>
            <w:tcBorders>
              <w:top w:val="single" w:sz="4" w:space="0" w:color="000000"/>
              <w:left w:val="single" w:sz="4" w:space="0" w:color="000000"/>
            </w:tcBorders>
          </w:tcPr>
          <w:p w14:paraId="6CA30878" w14:textId="77777777" w:rsidR="006467A6" w:rsidRDefault="006467A6">
            <w:pPr>
              <w:pStyle w:val="TableParagraph"/>
              <w:rPr>
                <w:rFonts w:ascii="Times New Roman"/>
                <w:sz w:val="20"/>
              </w:rPr>
            </w:pPr>
          </w:p>
        </w:tc>
      </w:tr>
    </w:tbl>
    <w:p w14:paraId="2C2B2261" w14:textId="77777777" w:rsidR="00EC298F" w:rsidRDefault="00EC298F"/>
    <w:sectPr w:rsidR="00EC298F">
      <w:pgSz w:w="11910" w:h="16840"/>
      <w:pgMar w:top="1320" w:right="1300" w:bottom="920" w:left="1220" w:header="0" w:footer="7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F4F2" w14:textId="77777777" w:rsidR="00280BFB" w:rsidRDefault="00280BFB">
      <w:r>
        <w:separator/>
      </w:r>
    </w:p>
  </w:endnote>
  <w:endnote w:type="continuationSeparator" w:id="0">
    <w:p w14:paraId="36BE51E1" w14:textId="77777777" w:rsidR="00280BFB" w:rsidRDefault="0028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1413" w14:textId="5D1D2D5B" w:rsidR="006467A6" w:rsidRDefault="001C5C62">
    <w:pPr>
      <w:pStyle w:val="Zkladntext"/>
      <w:spacing w:line="14" w:lineRule="auto"/>
    </w:pPr>
    <w:r>
      <w:rPr>
        <w:noProof/>
      </w:rPr>
      <mc:AlternateContent>
        <mc:Choice Requires="wps">
          <w:drawing>
            <wp:anchor distT="0" distB="0" distL="114300" distR="114300" simplePos="0" relativeHeight="251657728" behindDoc="1" locked="0" layoutInCell="1" allowOverlap="1" wp14:anchorId="72EDBCC3" wp14:editId="060085E4">
              <wp:simplePos x="0" y="0"/>
              <wp:positionH relativeFrom="page">
                <wp:posOffset>3546475</wp:posOffset>
              </wp:positionH>
              <wp:positionV relativeFrom="page">
                <wp:posOffset>10088245</wp:posOffset>
              </wp:positionV>
              <wp:extent cx="438150" cy="167005"/>
              <wp:effectExtent l="0" t="0" r="0" b="0"/>
              <wp:wrapNone/>
              <wp:docPr id="12810807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F70E3" w14:textId="77777777" w:rsidR="006467A6" w:rsidRDefault="00EC298F">
                          <w:pPr>
                            <w:pStyle w:val="Zkladntext"/>
                            <w:spacing w:before="12"/>
                            <w:ind w:left="60"/>
                          </w:pPr>
                          <w:r>
                            <w:fldChar w:fldCharType="begin"/>
                          </w:r>
                          <w:r>
                            <w:instrText xml:space="preserve"> PAGE </w:instrText>
                          </w:r>
                          <w:r>
                            <w:fldChar w:fldCharType="separate"/>
                          </w:r>
                          <w:r>
                            <w:t>10</w:t>
                          </w:r>
                          <w:r>
                            <w:fldChar w:fldCharType="end"/>
                          </w:r>
                          <w:r>
                            <w:t xml:space="preserve"> /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DBCC3" id="_x0000_t202" coordsize="21600,21600" o:spt="202" path="m,l,21600r21600,l21600,xe">
              <v:stroke joinstyle="miter"/>
              <v:path gradientshapeok="t" o:connecttype="rect"/>
            </v:shapetype>
            <v:shape id="Text Box 1" o:spid="_x0000_s1026" type="#_x0000_t202" style="position:absolute;margin-left:279.25pt;margin-top:794.35pt;width:34.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" filled="f" stroked="f">
              <v:textbox inset="0,0,0,0">
                <w:txbxContent>
                  <w:p w14:paraId="256F70E3" w14:textId="77777777" w:rsidR="006467A6" w:rsidRDefault="00EC298F">
                    <w:pPr>
                      <w:pStyle w:val="Zkladntext"/>
                      <w:spacing w:before="12"/>
                      <w:ind w:left="60"/>
                    </w:pPr>
                    <w:r>
                      <w:fldChar w:fldCharType="begin"/>
                    </w:r>
                    <w:r>
                      <w:instrText xml:space="preserve"> PAGE </w:instrText>
                    </w:r>
                    <w:r>
                      <w:fldChar w:fldCharType="separate"/>
                    </w:r>
                    <w:r>
                      <w:t>10</w:t>
                    </w:r>
                    <w:r>
                      <w:fldChar w:fldCharType="end"/>
                    </w:r>
                    <w:r>
                      <w:t xml:space="preserve"> / 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B157" w14:textId="77777777" w:rsidR="00280BFB" w:rsidRDefault="00280BFB">
      <w:r>
        <w:separator/>
      </w:r>
    </w:p>
  </w:footnote>
  <w:footnote w:type="continuationSeparator" w:id="0">
    <w:p w14:paraId="35730858" w14:textId="77777777" w:rsidR="00280BFB" w:rsidRDefault="00280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06074"/>
    <w:multiLevelType w:val="hybridMultilevel"/>
    <w:tmpl w:val="095C4DF2"/>
    <w:lvl w:ilvl="0" w:tplc="9E4C49A6">
      <w:start w:val="1"/>
      <w:numFmt w:val="lowerLetter"/>
      <w:lvlText w:val="%1)"/>
      <w:lvlJc w:val="left"/>
      <w:pPr>
        <w:ind w:left="1331" w:hanging="416"/>
        <w:jc w:val="left"/>
      </w:pPr>
      <w:rPr>
        <w:rFonts w:ascii="Arial" w:eastAsia="Arial" w:hAnsi="Arial" w:cs="Arial" w:hint="default"/>
        <w:spacing w:val="-1"/>
        <w:w w:val="99"/>
        <w:sz w:val="20"/>
        <w:szCs w:val="20"/>
        <w:lang w:val="cs-CZ" w:eastAsia="cs-CZ" w:bidi="cs-CZ"/>
      </w:rPr>
    </w:lvl>
    <w:lvl w:ilvl="1" w:tplc="E32A82BE">
      <w:numFmt w:val="bullet"/>
      <w:lvlText w:val="•"/>
      <w:lvlJc w:val="left"/>
      <w:pPr>
        <w:ind w:left="2144" w:hanging="416"/>
      </w:pPr>
      <w:rPr>
        <w:rFonts w:hint="default"/>
        <w:lang w:val="cs-CZ" w:eastAsia="cs-CZ" w:bidi="cs-CZ"/>
      </w:rPr>
    </w:lvl>
    <w:lvl w:ilvl="2" w:tplc="3486674A">
      <w:numFmt w:val="bullet"/>
      <w:lvlText w:val="•"/>
      <w:lvlJc w:val="left"/>
      <w:pPr>
        <w:ind w:left="2949" w:hanging="416"/>
      </w:pPr>
      <w:rPr>
        <w:rFonts w:hint="default"/>
        <w:lang w:val="cs-CZ" w:eastAsia="cs-CZ" w:bidi="cs-CZ"/>
      </w:rPr>
    </w:lvl>
    <w:lvl w:ilvl="3" w:tplc="18B655CE">
      <w:numFmt w:val="bullet"/>
      <w:lvlText w:val="•"/>
      <w:lvlJc w:val="left"/>
      <w:pPr>
        <w:ind w:left="3753" w:hanging="416"/>
      </w:pPr>
      <w:rPr>
        <w:rFonts w:hint="default"/>
        <w:lang w:val="cs-CZ" w:eastAsia="cs-CZ" w:bidi="cs-CZ"/>
      </w:rPr>
    </w:lvl>
    <w:lvl w:ilvl="4" w:tplc="20D85888">
      <w:numFmt w:val="bullet"/>
      <w:lvlText w:val="•"/>
      <w:lvlJc w:val="left"/>
      <w:pPr>
        <w:ind w:left="4558" w:hanging="416"/>
      </w:pPr>
      <w:rPr>
        <w:rFonts w:hint="default"/>
        <w:lang w:val="cs-CZ" w:eastAsia="cs-CZ" w:bidi="cs-CZ"/>
      </w:rPr>
    </w:lvl>
    <w:lvl w:ilvl="5" w:tplc="C06A4290">
      <w:numFmt w:val="bullet"/>
      <w:lvlText w:val="•"/>
      <w:lvlJc w:val="left"/>
      <w:pPr>
        <w:ind w:left="5363" w:hanging="416"/>
      </w:pPr>
      <w:rPr>
        <w:rFonts w:hint="default"/>
        <w:lang w:val="cs-CZ" w:eastAsia="cs-CZ" w:bidi="cs-CZ"/>
      </w:rPr>
    </w:lvl>
    <w:lvl w:ilvl="6" w:tplc="243458D8">
      <w:numFmt w:val="bullet"/>
      <w:lvlText w:val="•"/>
      <w:lvlJc w:val="left"/>
      <w:pPr>
        <w:ind w:left="6167" w:hanging="416"/>
      </w:pPr>
      <w:rPr>
        <w:rFonts w:hint="default"/>
        <w:lang w:val="cs-CZ" w:eastAsia="cs-CZ" w:bidi="cs-CZ"/>
      </w:rPr>
    </w:lvl>
    <w:lvl w:ilvl="7" w:tplc="E564D43A">
      <w:numFmt w:val="bullet"/>
      <w:lvlText w:val="•"/>
      <w:lvlJc w:val="left"/>
      <w:pPr>
        <w:ind w:left="6972" w:hanging="416"/>
      </w:pPr>
      <w:rPr>
        <w:rFonts w:hint="default"/>
        <w:lang w:val="cs-CZ" w:eastAsia="cs-CZ" w:bidi="cs-CZ"/>
      </w:rPr>
    </w:lvl>
    <w:lvl w:ilvl="8" w:tplc="5D10B20A">
      <w:numFmt w:val="bullet"/>
      <w:lvlText w:val="•"/>
      <w:lvlJc w:val="left"/>
      <w:pPr>
        <w:ind w:left="7777" w:hanging="416"/>
      </w:pPr>
      <w:rPr>
        <w:rFonts w:hint="default"/>
        <w:lang w:val="cs-CZ" w:eastAsia="cs-CZ" w:bidi="cs-CZ"/>
      </w:rPr>
    </w:lvl>
  </w:abstractNum>
  <w:abstractNum w:abstractNumId="1" w15:restartNumberingAfterBreak="0">
    <w:nsid w:val="4900494E"/>
    <w:multiLevelType w:val="hybridMultilevel"/>
    <w:tmpl w:val="E0B03E0A"/>
    <w:lvl w:ilvl="0" w:tplc="4EF228DC">
      <w:start w:val="1"/>
      <w:numFmt w:val="decimal"/>
      <w:lvlText w:val="%1."/>
      <w:lvlJc w:val="left"/>
      <w:pPr>
        <w:ind w:left="416" w:hanging="221"/>
        <w:jc w:val="left"/>
      </w:pPr>
      <w:rPr>
        <w:rFonts w:ascii="Arial" w:eastAsia="Arial" w:hAnsi="Arial" w:cs="Arial" w:hint="default"/>
        <w:b/>
        <w:bCs/>
        <w:spacing w:val="-1"/>
        <w:w w:val="99"/>
        <w:sz w:val="20"/>
        <w:szCs w:val="20"/>
        <w:lang w:val="cs-CZ" w:eastAsia="cs-CZ" w:bidi="cs-CZ"/>
      </w:rPr>
    </w:lvl>
    <w:lvl w:ilvl="1" w:tplc="E74020D0">
      <w:numFmt w:val="bullet"/>
      <w:lvlText w:val=""/>
      <w:lvlJc w:val="left"/>
      <w:pPr>
        <w:ind w:left="915" w:hanging="360"/>
      </w:pPr>
      <w:rPr>
        <w:rFonts w:ascii="Symbol" w:eastAsia="Symbol" w:hAnsi="Symbol" w:cs="Symbol" w:hint="default"/>
        <w:w w:val="99"/>
        <w:sz w:val="20"/>
        <w:szCs w:val="20"/>
        <w:lang w:val="cs-CZ" w:eastAsia="cs-CZ" w:bidi="cs-CZ"/>
      </w:rPr>
    </w:lvl>
    <w:lvl w:ilvl="2" w:tplc="3C76E17A">
      <w:numFmt w:val="bullet"/>
      <w:lvlText w:val="o"/>
      <w:lvlJc w:val="left"/>
      <w:pPr>
        <w:ind w:left="1635" w:hanging="360"/>
      </w:pPr>
      <w:rPr>
        <w:rFonts w:ascii="Courier New" w:eastAsia="Courier New" w:hAnsi="Courier New" w:cs="Courier New" w:hint="default"/>
        <w:w w:val="99"/>
        <w:sz w:val="20"/>
        <w:szCs w:val="20"/>
        <w:lang w:val="cs-CZ" w:eastAsia="cs-CZ" w:bidi="cs-CZ"/>
      </w:rPr>
    </w:lvl>
    <w:lvl w:ilvl="3" w:tplc="96024D2A">
      <w:numFmt w:val="bullet"/>
      <w:lvlText w:val="•"/>
      <w:lvlJc w:val="left"/>
      <w:pPr>
        <w:ind w:left="2608" w:hanging="360"/>
      </w:pPr>
      <w:rPr>
        <w:rFonts w:hint="default"/>
        <w:lang w:val="cs-CZ" w:eastAsia="cs-CZ" w:bidi="cs-CZ"/>
      </w:rPr>
    </w:lvl>
    <w:lvl w:ilvl="4" w:tplc="D8BA03CC">
      <w:numFmt w:val="bullet"/>
      <w:lvlText w:val="•"/>
      <w:lvlJc w:val="left"/>
      <w:pPr>
        <w:ind w:left="3576" w:hanging="360"/>
      </w:pPr>
      <w:rPr>
        <w:rFonts w:hint="default"/>
        <w:lang w:val="cs-CZ" w:eastAsia="cs-CZ" w:bidi="cs-CZ"/>
      </w:rPr>
    </w:lvl>
    <w:lvl w:ilvl="5" w:tplc="E1C00616">
      <w:numFmt w:val="bullet"/>
      <w:lvlText w:val="•"/>
      <w:lvlJc w:val="left"/>
      <w:pPr>
        <w:ind w:left="4544" w:hanging="360"/>
      </w:pPr>
      <w:rPr>
        <w:rFonts w:hint="default"/>
        <w:lang w:val="cs-CZ" w:eastAsia="cs-CZ" w:bidi="cs-CZ"/>
      </w:rPr>
    </w:lvl>
    <w:lvl w:ilvl="6" w:tplc="F732E550">
      <w:numFmt w:val="bullet"/>
      <w:lvlText w:val="•"/>
      <w:lvlJc w:val="left"/>
      <w:pPr>
        <w:ind w:left="5513" w:hanging="360"/>
      </w:pPr>
      <w:rPr>
        <w:rFonts w:hint="default"/>
        <w:lang w:val="cs-CZ" w:eastAsia="cs-CZ" w:bidi="cs-CZ"/>
      </w:rPr>
    </w:lvl>
    <w:lvl w:ilvl="7" w:tplc="AB0A305C">
      <w:numFmt w:val="bullet"/>
      <w:lvlText w:val="•"/>
      <w:lvlJc w:val="left"/>
      <w:pPr>
        <w:ind w:left="6481" w:hanging="360"/>
      </w:pPr>
      <w:rPr>
        <w:rFonts w:hint="default"/>
        <w:lang w:val="cs-CZ" w:eastAsia="cs-CZ" w:bidi="cs-CZ"/>
      </w:rPr>
    </w:lvl>
    <w:lvl w:ilvl="8" w:tplc="AE9E50C4">
      <w:numFmt w:val="bullet"/>
      <w:lvlText w:val="•"/>
      <w:lvlJc w:val="left"/>
      <w:pPr>
        <w:ind w:left="7449" w:hanging="360"/>
      </w:pPr>
      <w:rPr>
        <w:rFonts w:hint="default"/>
        <w:lang w:val="cs-CZ" w:eastAsia="cs-CZ" w:bidi="cs-CZ"/>
      </w:rPr>
    </w:lvl>
  </w:abstractNum>
  <w:abstractNum w:abstractNumId="2" w15:restartNumberingAfterBreak="0">
    <w:nsid w:val="53D12DC4"/>
    <w:multiLevelType w:val="hybridMultilevel"/>
    <w:tmpl w:val="FDBA4BC0"/>
    <w:lvl w:ilvl="0" w:tplc="5706D8A4">
      <w:start w:val="1"/>
      <w:numFmt w:val="decimal"/>
      <w:lvlText w:val="(%1)"/>
      <w:lvlJc w:val="left"/>
      <w:pPr>
        <w:ind w:left="916" w:hanging="721"/>
        <w:jc w:val="left"/>
      </w:pPr>
      <w:rPr>
        <w:rFonts w:ascii="Arial" w:eastAsia="Arial" w:hAnsi="Arial" w:cs="Arial" w:hint="default"/>
        <w:spacing w:val="-1"/>
        <w:w w:val="99"/>
        <w:sz w:val="20"/>
        <w:szCs w:val="20"/>
        <w:lang w:val="cs-CZ" w:eastAsia="cs-CZ" w:bidi="cs-CZ"/>
      </w:rPr>
    </w:lvl>
    <w:lvl w:ilvl="1" w:tplc="88824AC6">
      <w:numFmt w:val="bullet"/>
      <w:lvlText w:val="•"/>
      <w:lvlJc w:val="left"/>
      <w:pPr>
        <w:ind w:left="1766" w:hanging="721"/>
      </w:pPr>
      <w:rPr>
        <w:rFonts w:hint="default"/>
        <w:lang w:val="cs-CZ" w:eastAsia="cs-CZ" w:bidi="cs-CZ"/>
      </w:rPr>
    </w:lvl>
    <w:lvl w:ilvl="2" w:tplc="E0F82AA2">
      <w:numFmt w:val="bullet"/>
      <w:lvlText w:val="•"/>
      <w:lvlJc w:val="left"/>
      <w:pPr>
        <w:ind w:left="2613" w:hanging="721"/>
      </w:pPr>
      <w:rPr>
        <w:rFonts w:hint="default"/>
        <w:lang w:val="cs-CZ" w:eastAsia="cs-CZ" w:bidi="cs-CZ"/>
      </w:rPr>
    </w:lvl>
    <w:lvl w:ilvl="3" w:tplc="0C3009C6">
      <w:numFmt w:val="bullet"/>
      <w:lvlText w:val="•"/>
      <w:lvlJc w:val="left"/>
      <w:pPr>
        <w:ind w:left="3459" w:hanging="721"/>
      </w:pPr>
      <w:rPr>
        <w:rFonts w:hint="default"/>
        <w:lang w:val="cs-CZ" w:eastAsia="cs-CZ" w:bidi="cs-CZ"/>
      </w:rPr>
    </w:lvl>
    <w:lvl w:ilvl="4" w:tplc="415CBEDC">
      <w:numFmt w:val="bullet"/>
      <w:lvlText w:val="•"/>
      <w:lvlJc w:val="left"/>
      <w:pPr>
        <w:ind w:left="4306" w:hanging="721"/>
      </w:pPr>
      <w:rPr>
        <w:rFonts w:hint="default"/>
        <w:lang w:val="cs-CZ" w:eastAsia="cs-CZ" w:bidi="cs-CZ"/>
      </w:rPr>
    </w:lvl>
    <w:lvl w:ilvl="5" w:tplc="A608110E">
      <w:numFmt w:val="bullet"/>
      <w:lvlText w:val="•"/>
      <w:lvlJc w:val="left"/>
      <w:pPr>
        <w:ind w:left="5153" w:hanging="721"/>
      </w:pPr>
      <w:rPr>
        <w:rFonts w:hint="default"/>
        <w:lang w:val="cs-CZ" w:eastAsia="cs-CZ" w:bidi="cs-CZ"/>
      </w:rPr>
    </w:lvl>
    <w:lvl w:ilvl="6" w:tplc="86BC6ACE">
      <w:numFmt w:val="bullet"/>
      <w:lvlText w:val="•"/>
      <w:lvlJc w:val="left"/>
      <w:pPr>
        <w:ind w:left="5999" w:hanging="721"/>
      </w:pPr>
      <w:rPr>
        <w:rFonts w:hint="default"/>
        <w:lang w:val="cs-CZ" w:eastAsia="cs-CZ" w:bidi="cs-CZ"/>
      </w:rPr>
    </w:lvl>
    <w:lvl w:ilvl="7" w:tplc="F5B4AE2A">
      <w:numFmt w:val="bullet"/>
      <w:lvlText w:val="•"/>
      <w:lvlJc w:val="left"/>
      <w:pPr>
        <w:ind w:left="6846" w:hanging="721"/>
      </w:pPr>
      <w:rPr>
        <w:rFonts w:hint="default"/>
        <w:lang w:val="cs-CZ" w:eastAsia="cs-CZ" w:bidi="cs-CZ"/>
      </w:rPr>
    </w:lvl>
    <w:lvl w:ilvl="8" w:tplc="013494F6">
      <w:numFmt w:val="bullet"/>
      <w:lvlText w:val="•"/>
      <w:lvlJc w:val="left"/>
      <w:pPr>
        <w:ind w:left="7693" w:hanging="721"/>
      </w:pPr>
      <w:rPr>
        <w:rFonts w:hint="default"/>
        <w:lang w:val="cs-CZ" w:eastAsia="cs-CZ" w:bidi="cs-CZ"/>
      </w:rPr>
    </w:lvl>
  </w:abstractNum>
  <w:abstractNum w:abstractNumId="3" w15:restartNumberingAfterBreak="0">
    <w:nsid w:val="56485190"/>
    <w:multiLevelType w:val="hybridMultilevel"/>
    <w:tmpl w:val="94B685D0"/>
    <w:lvl w:ilvl="0" w:tplc="DD1E4A10">
      <w:start w:val="1"/>
      <w:numFmt w:val="upperLetter"/>
      <w:lvlText w:val="(%1)"/>
      <w:lvlJc w:val="left"/>
      <w:pPr>
        <w:ind w:left="904" w:hanging="708"/>
        <w:jc w:val="left"/>
      </w:pPr>
      <w:rPr>
        <w:rFonts w:ascii="Arial" w:eastAsia="Arial" w:hAnsi="Arial" w:cs="Arial" w:hint="default"/>
        <w:spacing w:val="-1"/>
        <w:w w:val="99"/>
        <w:sz w:val="20"/>
        <w:szCs w:val="20"/>
        <w:lang w:val="cs-CZ" w:eastAsia="cs-CZ" w:bidi="cs-CZ"/>
      </w:rPr>
    </w:lvl>
    <w:lvl w:ilvl="1" w:tplc="C83054BA">
      <w:numFmt w:val="bullet"/>
      <w:lvlText w:val="•"/>
      <w:lvlJc w:val="left"/>
      <w:pPr>
        <w:ind w:left="1748" w:hanging="708"/>
      </w:pPr>
      <w:rPr>
        <w:rFonts w:hint="default"/>
        <w:lang w:val="cs-CZ" w:eastAsia="cs-CZ" w:bidi="cs-CZ"/>
      </w:rPr>
    </w:lvl>
    <w:lvl w:ilvl="2" w:tplc="D4A8C6BE">
      <w:numFmt w:val="bullet"/>
      <w:lvlText w:val="•"/>
      <w:lvlJc w:val="left"/>
      <w:pPr>
        <w:ind w:left="2597" w:hanging="708"/>
      </w:pPr>
      <w:rPr>
        <w:rFonts w:hint="default"/>
        <w:lang w:val="cs-CZ" w:eastAsia="cs-CZ" w:bidi="cs-CZ"/>
      </w:rPr>
    </w:lvl>
    <w:lvl w:ilvl="3" w:tplc="1F56AF0A">
      <w:numFmt w:val="bullet"/>
      <w:lvlText w:val="•"/>
      <w:lvlJc w:val="left"/>
      <w:pPr>
        <w:ind w:left="3445" w:hanging="708"/>
      </w:pPr>
      <w:rPr>
        <w:rFonts w:hint="default"/>
        <w:lang w:val="cs-CZ" w:eastAsia="cs-CZ" w:bidi="cs-CZ"/>
      </w:rPr>
    </w:lvl>
    <w:lvl w:ilvl="4" w:tplc="8910CACC">
      <w:numFmt w:val="bullet"/>
      <w:lvlText w:val="•"/>
      <w:lvlJc w:val="left"/>
      <w:pPr>
        <w:ind w:left="4294" w:hanging="708"/>
      </w:pPr>
      <w:rPr>
        <w:rFonts w:hint="default"/>
        <w:lang w:val="cs-CZ" w:eastAsia="cs-CZ" w:bidi="cs-CZ"/>
      </w:rPr>
    </w:lvl>
    <w:lvl w:ilvl="5" w:tplc="947E49C4">
      <w:numFmt w:val="bullet"/>
      <w:lvlText w:val="•"/>
      <w:lvlJc w:val="left"/>
      <w:pPr>
        <w:ind w:left="5143" w:hanging="708"/>
      </w:pPr>
      <w:rPr>
        <w:rFonts w:hint="default"/>
        <w:lang w:val="cs-CZ" w:eastAsia="cs-CZ" w:bidi="cs-CZ"/>
      </w:rPr>
    </w:lvl>
    <w:lvl w:ilvl="6" w:tplc="3CDE6262">
      <w:numFmt w:val="bullet"/>
      <w:lvlText w:val="•"/>
      <w:lvlJc w:val="left"/>
      <w:pPr>
        <w:ind w:left="5991" w:hanging="708"/>
      </w:pPr>
      <w:rPr>
        <w:rFonts w:hint="default"/>
        <w:lang w:val="cs-CZ" w:eastAsia="cs-CZ" w:bidi="cs-CZ"/>
      </w:rPr>
    </w:lvl>
    <w:lvl w:ilvl="7" w:tplc="B47A1886">
      <w:numFmt w:val="bullet"/>
      <w:lvlText w:val="•"/>
      <w:lvlJc w:val="left"/>
      <w:pPr>
        <w:ind w:left="6840" w:hanging="708"/>
      </w:pPr>
      <w:rPr>
        <w:rFonts w:hint="default"/>
        <w:lang w:val="cs-CZ" w:eastAsia="cs-CZ" w:bidi="cs-CZ"/>
      </w:rPr>
    </w:lvl>
    <w:lvl w:ilvl="8" w:tplc="2CC62CB6">
      <w:numFmt w:val="bullet"/>
      <w:lvlText w:val="•"/>
      <w:lvlJc w:val="left"/>
      <w:pPr>
        <w:ind w:left="7689" w:hanging="708"/>
      </w:pPr>
      <w:rPr>
        <w:rFonts w:hint="default"/>
        <w:lang w:val="cs-CZ" w:eastAsia="cs-CZ" w:bidi="cs-CZ"/>
      </w:rPr>
    </w:lvl>
  </w:abstractNum>
  <w:abstractNum w:abstractNumId="4" w15:restartNumberingAfterBreak="0">
    <w:nsid w:val="626D2E9A"/>
    <w:multiLevelType w:val="multilevel"/>
    <w:tmpl w:val="251E6948"/>
    <w:lvl w:ilvl="0">
      <w:start w:val="1"/>
      <w:numFmt w:val="decimal"/>
      <w:lvlText w:val="%1."/>
      <w:lvlJc w:val="left"/>
      <w:pPr>
        <w:ind w:left="916" w:hanging="720"/>
        <w:jc w:val="left"/>
      </w:pPr>
      <w:rPr>
        <w:rFonts w:ascii="Arial" w:eastAsia="Arial" w:hAnsi="Arial" w:cs="Arial" w:hint="default"/>
        <w:b/>
        <w:bCs/>
        <w:spacing w:val="-1"/>
        <w:w w:val="99"/>
        <w:sz w:val="20"/>
        <w:szCs w:val="20"/>
        <w:lang w:val="cs-CZ" w:eastAsia="cs-CZ" w:bidi="cs-CZ"/>
      </w:rPr>
    </w:lvl>
    <w:lvl w:ilvl="1">
      <w:start w:val="1"/>
      <w:numFmt w:val="decimal"/>
      <w:lvlText w:val="%1.%2"/>
      <w:lvlJc w:val="left"/>
      <w:pPr>
        <w:ind w:left="916" w:hanging="721"/>
        <w:jc w:val="left"/>
      </w:pPr>
      <w:rPr>
        <w:rFonts w:ascii="Arial" w:eastAsia="Arial" w:hAnsi="Arial" w:cs="Arial" w:hint="default"/>
        <w:spacing w:val="-1"/>
        <w:w w:val="99"/>
        <w:sz w:val="20"/>
        <w:szCs w:val="20"/>
        <w:lang w:val="cs-CZ" w:eastAsia="cs-CZ" w:bidi="cs-CZ"/>
      </w:rPr>
    </w:lvl>
    <w:lvl w:ilvl="2">
      <w:start w:val="1"/>
      <w:numFmt w:val="decimal"/>
      <w:lvlText w:val="%1.%2.%3"/>
      <w:lvlJc w:val="left"/>
      <w:pPr>
        <w:ind w:left="1817" w:hanging="903"/>
        <w:jc w:val="left"/>
      </w:pPr>
      <w:rPr>
        <w:rFonts w:ascii="Arial" w:eastAsia="Arial" w:hAnsi="Arial" w:cs="Arial" w:hint="default"/>
        <w:spacing w:val="-1"/>
        <w:w w:val="99"/>
        <w:sz w:val="20"/>
        <w:szCs w:val="20"/>
        <w:lang w:val="cs-CZ" w:eastAsia="cs-CZ" w:bidi="cs-CZ"/>
      </w:rPr>
    </w:lvl>
    <w:lvl w:ilvl="3">
      <w:numFmt w:val="bullet"/>
      <w:lvlText w:val="•"/>
      <w:lvlJc w:val="left"/>
      <w:pPr>
        <w:ind w:left="3501" w:hanging="903"/>
      </w:pPr>
      <w:rPr>
        <w:rFonts w:hint="default"/>
        <w:lang w:val="cs-CZ" w:eastAsia="cs-CZ" w:bidi="cs-CZ"/>
      </w:rPr>
    </w:lvl>
    <w:lvl w:ilvl="4">
      <w:numFmt w:val="bullet"/>
      <w:lvlText w:val="•"/>
      <w:lvlJc w:val="left"/>
      <w:pPr>
        <w:ind w:left="4342" w:hanging="903"/>
      </w:pPr>
      <w:rPr>
        <w:rFonts w:hint="default"/>
        <w:lang w:val="cs-CZ" w:eastAsia="cs-CZ" w:bidi="cs-CZ"/>
      </w:rPr>
    </w:lvl>
    <w:lvl w:ilvl="5">
      <w:numFmt w:val="bullet"/>
      <w:lvlText w:val="•"/>
      <w:lvlJc w:val="left"/>
      <w:pPr>
        <w:ind w:left="5182" w:hanging="903"/>
      </w:pPr>
      <w:rPr>
        <w:rFonts w:hint="default"/>
        <w:lang w:val="cs-CZ" w:eastAsia="cs-CZ" w:bidi="cs-CZ"/>
      </w:rPr>
    </w:lvl>
    <w:lvl w:ilvl="6">
      <w:numFmt w:val="bullet"/>
      <w:lvlText w:val="•"/>
      <w:lvlJc w:val="left"/>
      <w:pPr>
        <w:ind w:left="6023" w:hanging="903"/>
      </w:pPr>
      <w:rPr>
        <w:rFonts w:hint="default"/>
        <w:lang w:val="cs-CZ" w:eastAsia="cs-CZ" w:bidi="cs-CZ"/>
      </w:rPr>
    </w:lvl>
    <w:lvl w:ilvl="7">
      <w:numFmt w:val="bullet"/>
      <w:lvlText w:val="•"/>
      <w:lvlJc w:val="left"/>
      <w:pPr>
        <w:ind w:left="6864" w:hanging="903"/>
      </w:pPr>
      <w:rPr>
        <w:rFonts w:hint="default"/>
        <w:lang w:val="cs-CZ" w:eastAsia="cs-CZ" w:bidi="cs-CZ"/>
      </w:rPr>
    </w:lvl>
    <w:lvl w:ilvl="8">
      <w:numFmt w:val="bullet"/>
      <w:lvlText w:val="•"/>
      <w:lvlJc w:val="left"/>
      <w:pPr>
        <w:ind w:left="7704" w:hanging="903"/>
      </w:pPr>
      <w:rPr>
        <w:rFonts w:hint="default"/>
        <w:lang w:val="cs-CZ" w:eastAsia="cs-CZ" w:bidi="cs-CZ"/>
      </w:rPr>
    </w:lvl>
  </w:abstractNum>
  <w:abstractNum w:abstractNumId="5" w15:restartNumberingAfterBreak="0">
    <w:nsid w:val="73803E5A"/>
    <w:multiLevelType w:val="hybridMultilevel"/>
    <w:tmpl w:val="8AB4A0FA"/>
    <w:lvl w:ilvl="0" w:tplc="16701466">
      <w:numFmt w:val="bullet"/>
      <w:lvlText w:val="-"/>
      <w:lvlJc w:val="left"/>
      <w:pPr>
        <w:ind w:left="318" w:hanging="123"/>
      </w:pPr>
      <w:rPr>
        <w:rFonts w:ascii="Arial" w:eastAsia="Arial" w:hAnsi="Arial" w:cs="Arial" w:hint="default"/>
        <w:b/>
        <w:bCs/>
        <w:w w:val="99"/>
        <w:sz w:val="20"/>
        <w:szCs w:val="20"/>
        <w:lang w:val="cs-CZ" w:eastAsia="cs-CZ" w:bidi="cs-CZ"/>
      </w:rPr>
    </w:lvl>
    <w:lvl w:ilvl="1" w:tplc="D3B455AA">
      <w:numFmt w:val="bullet"/>
      <w:lvlText w:val=""/>
      <w:lvlJc w:val="left"/>
      <w:pPr>
        <w:ind w:left="761" w:hanging="284"/>
      </w:pPr>
      <w:rPr>
        <w:rFonts w:ascii="Symbol" w:eastAsia="Symbol" w:hAnsi="Symbol" w:cs="Symbol" w:hint="default"/>
        <w:w w:val="99"/>
        <w:sz w:val="20"/>
        <w:szCs w:val="20"/>
        <w:lang w:val="cs-CZ" w:eastAsia="cs-CZ" w:bidi="cs-CZ"/>
      </w:rPr>
    </w:lvl>
    <w:lvl w:ilvl="2" w:tplc="BE6CB510">
      <w:numFmt w:val="bullet"/>
      <w:lvlText w:val="•"/>
      <w:lvlJc w:val="left"/>
      <w:pPr>
        <w:ind w:left="1718" w:hanging="284"/>
      </w:pPr>
      <w:rPr>
        <w:rFonts w:hint="default"/>
        <w:lang w:val="cs-CZ" w:eastAsia="cs-CZ" w:bidi="cs-CZ"/>
      </w:rPr>
    </w:lvl>
    <w:lvl w:ilvl="3" w:tplc="B8F06156">
      <w:numFmt w:val="bullet"/>
      <w:lvlText w:val="•"/>
      <w:lvlJc w:val="left"/>
      <w:pPr>
        <w:ind w:left="2676" w:hanging="284"/>
      </w:pPr>
      <w:rPr>
        <w:rFonts w:hint="default"/>
        <w:lang w:val="cs-CZ" w:eastAsia="cs-CZ" w:bidi="cs-CZ"/>
      </w:rPr>
    </w:lvl>
    <w:lvl w:ilvl="4" w:tplc="A6626E0A">
      <w:numFmt w:val="bullet"/>
      <w:lvlText w:val="•"/>
      <w:lvlJc w:val="left"/>
      <w:pPr>
        <w:ind w:left="3635" w:hanging="284"/>
      </w:pPr>
      <w:rPr>
        <w:rFonts w:hint="default"/>
        <w:lang w:val="cs-CZ" w:eastAsia="cs-CZ" w:bidi="cs-CZ"/>
      </w:rPr>
    </w:lvl>
    <w:lvl w:ilvl="5" w:tplc="09FA33F4">
      <w:numFmt w:val="bullet"/>
      <w:lvlText w:val="•"/>
      <w:lvlJc w:val="left"/>
      <w:pPr>
        <w:ind w:left="4593" w:hanging="284"/>
      </w:pPr>
      <w:rPr>
        <w:rFonts w:hint="default"/>
        <w:lang w:val="cs-CZ" w:eastAsia="cs-CZ" w:bidi="cs-CZ"/>
      </w:rPr>
    </w:lvl>
    <w:lvl w:ilvl="6" w:tplc="964EB09E">
      <w:numFmt w:val="bullet"/>
      <w:lvlText w:val="•"/>
      <w:lvlJc w:val="left"/>
      <w:pPr>
        <w:ind w:left="5552" w:hanging="284"/>
      </w:pPr>
      <w:rPr>
        <w:rFonts w:hint="default"/>
        <w:lang w:val="cs-CZ" w:eastAsia="cs-CZ" w:bidi="cs-CZ"/>
      </w:rPr>
    </w:lvl>
    <w:lvl w:ilvl="7" w:tplc="283E2766">
      <w:numFmt w:val="bullet"/>
      <w:lvlText w:val="•"/>
      <w:lvlJc w:val="left"/>
      <w:pPr>
        <w:ind w:left="6510" w:hanging="284"/>
      </w:pPr>
      <w:rPr>
        <w:rFonts w:hint="default"/>
        <w:lang w:val="cs-CZ" w:eastAsia="cs-CZ" w:bidi="cs-CZ"/>
      </w:rPr>
    </w:lvl>
    <w:lvl w:ilvl="8" w:tplc="FAA66D3E">
      <w:numFmt w:val="bullet"/>
      <w:lvlText w:val="•"/>
      <w:lvlJc w:val="left"/>
      <w:pPr>
        <w:ind w:left="7469" w:hanging="284"/>
      </w:pPr>
      <w:rPr>
        <w:rFonts w:hint="default"/>
        <w:lang w:val="cs-CZ" w:eastAsia="cs-CZ" w:bidi="cs-CZ"/>
      </w:rPr>
    </w:lvl>
  </w:abstractNum>
  <w:num w:numId="1" w16cid:durableId="1074931610">
    <w:abstractNumId w:val="1"/>
  </w:num>
  <w:num w:numId="2" w16cid:durableId="2144347950">
    <w:abstractNumId w:val="5"/>
  </w:num>
  <w:num w:numId="3" w16cid:durableId="1794790409">
    <w:abstractNumId w:val="0"/>
  </w:num>
  <w:num w:numId="4" w16cid:durableId="1433935237">
    <w:abstractNumId w:val="4"/>
  </w:num>
  <w:num w:numId="5" w16cid:durableId="1821071920">
    <w:abstractNumId w:val="3"/>
  </w:num>
  <w:num w:numId="6" w16cid:durableId="1144393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A6"/>
    <w:rsid w:val="001C5C62"/>
    <w:rsid w:val="00280BFB"/>
    <w:rsid w:val="006467A6"/>
    <w:rsid w:val="00674172"/>
    <w:rsid w:val="00C237C1"/>
    <w:rsid w:val="00EC2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DABD3"/>
  <w15:docId w15:val="{9C8F647E-73B7-41C6-BD58-C8909CB6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915" w:hanging="721"/>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915" w:hanging="721"/>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line-ticket.cz/wp-content/uploads/2025/05/VOP_MARKOMAT_SaaS_CZ_20220101.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ticket.cz/wp-content/uploads/2025/05/VOP_MARKOMAT_SaaS_CZ_20220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7330</Words>
  <Characters>43247</Characters>
  <Application>Microsoft Office Word</Application>
  <DocSecurity>0</DocSecurity>
  <Lines>360</Lines>
  <Paragraphs>100</Paragraphs>
  <ScaleCrop>false</ScaleCrop>
  <Company/>
  <LinksUpToDate>false</LinksUpToDate>
  <CharactersWithSpaces>50477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Novak</dc:creator>
  <cp:lastModifiedBy>Blanka Grebeňová</cp:lastModifiedBy>
  <cp:revision>2</cp:revision>
  <dcterms:created xsi:type="dcterms:W3CDTF">2025-07-21T08:07:00Z</dcterms:created>
  <dcterms:modified xsi:type="dcterms:W3CDTF">2025-07-21T08:07:00Z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2025-07-13T00:00:00Z</vt:filetime>
  </property>
  <property fmtid="{D5CDD505-2E9C-101B-9397-08002B2CF9AE}" pid="3" name="Creator">
    <vt:lpwstr>Acrobat PDFMaker 25 pro Word</vt:lpwstr>
  </property>
  <property fmtid="{D5CDD505-2E9C-101B-9397-08002B2CF9AE}" pid="4" name="LastSaved">
    <vt:filetime>2025-07-17T00:00:00Z</vt:filetime>
  </property>
</Properties>
</file>