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6E33B" w14:textId="77777777" w:rsidR="00BE363E" w:rsidRDefault="00411E0F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Dohoda o zabezpečení praktického vyučování a odborné praxe</w:t>
      </w:r>
      <w:bookmarkEnd w:id="0"/>
      <w:bookmarkEnd w:id="1"/>
    </w:p>
    <w:p w14:paraId="55181756" w14:textId="77777777" w:rsidR="00BE363E" w:rsidRDefault="00411E0F">
      <w:pPr>
        <w:pStyle w:val="Zkladntext1"/>
        <w:shd w:val="clear" w:color="auto" w:fill="auto"/>
        <w:tabs>
          <w:tab w:val="left" w:pos="1310"/>
        </w:tabs>
        <w:spacing w:after="0" w:line="240" w:lineRule="auto"/>
      </w:pPr>
      <w:r>
        <w:rPr>
          <w:b/>
          <w:bCs/>
        </w:rPr>
        <w:t xml:space="preserve">SZŠ a VOŠZ Žďár nad Sázavou </w:t>
      </w:r>
      <w:r>
        <w:t>Právní forma: příspěvková organizace IČO:</w:t>
      </w:r>
      <w:r>
        <w:tab/>
        <w:t>00637696</w:t>
      </w:r>
    </w:p>
    <w:p w14:paraId="18443455" w14:textId="77777777" w:rsidR="00BE363E" w:rsidRDefault="00411E0F">
      <w:pPr>
        <w:pStyle w:val="Zkladntext1"/>
        <w:shd w:val="clear" w:color="auto" w:fill="auto"/>
        <w:tabs>
          <w:tab w:val="left" w:pos="1310"/>
        </w:tabs>
        <w:spacing w:after="0" w:line="240" w:lineRule="auto"/>
      </w:pPr>
      <w:r>
        <w:t>Adresa:</w:t>
      </w:r>
      <w:r>
        <w:tab/>
        <w:t>Dvořákova 4, 591 01 Žďár nad Sázavou</w:t>
      </w:r>
    </w:p>
    <w:p w14:paraId="0B985E8C" w14:textId="63FD1E72" w:rsidR="00BE363E" w:rsidRPr="00CD6757" w:rsidRDefault="00411E0F">
      <w:pPr>
        <w:pStyle w:val="Zkladntext1"/>
        <w:shd w:val="clear" w:color="auto" w:fill="auto"/>
        <w:spacing w:after="0" w:line="240" w:lineRule="auto"/>
      </w:pPr>
      <w:r>
        <w:t xml:space="preserve">Zastoupená: </w:t>
      </w:r>
      <w:r w:rsidRPr="00CD6757">
        <w:t>XXXX</w:t>
      </w:r>
    </w:p>
    <w:p w14:paraId="6F6FE724" w14:textId="77777777" w:rsidR="00BE363E" w:rsidRPr="00CD6757" w:rsidRDefault="00411E0F">
      <w:pPr>
        <w:pStyle w:val="Zkladntext1"/>
        <w:shd w:val="clear" w:color="auto" w:fill="auto"/>
        <w:spacing w:after="100" w:line="240" w:lineRule="auto"/>
      </w:pPr>
      <w:r w:rsidRPr="00CD6757">
        <w:t>(dále jen „škola“)</w:t>
      </w:r>
    </w:p>
    <w:p w14:paraId="33033874" w14:textId="77777777" w:rsidR="00BE363E" w:rsidRPr="00CD6757" w:rsidRDefault="00411E0F">
      <w:pPr>
        <w:pStyle w:val="Zkladntext1"/>
        <w:shd w:val="clear" w:color="auto" w:fill="auto"/>
        <w:spacing w:after="0" w:line="266" w:lineRule="auto"/>
      </w:pPr>
      <w:r w:rsidRPr="00CD6757">
        <w:t>a</w:t>
      </w:r>
    </w:p>
    <w:p w14:paraId="1D999508" w14:textId="77777777" w:rsidR="00BE363E" w:rsidRPr="00CD6757" w:rsidRDefault="00411E0F">
      <w:pPr>
        <w:pStyle w:val="Zkladntext1"/>
        <w:shd w:val="clear" w:color="auto" w:fill="auto"/>
        <w:spacing w:after="0" w:line="240" w:lineRule="auto"/>
      </w:pPr>
      <w:r w:rsidRPr="00CD6757">
        <w:rPr>
          <w:b/>
          <w:bCs/>
        </w:rPr>
        <w:t xml:space="preserve">Nemocnice Nové Město na Moravě, příspěvková organizace </w:t>
      </w:r>
      <w:r w:rsidRPr="00CD6757">
        <w:t>Právní forma: příspěvková organizace</w:t>
      </w:r>
    </w:p>
    <w:p w14:paraId="27F7140C" w14:textId="77777777" w:rsidR="00BE363E" w:rsidRPr="00CD6757" w:rsidRDefault="00411E0F">
      <w:pPr>
        <w:pStyle w:val="Zkladntext1"/>
        <w:shd w:val="clear" w:color="auto" w:fill="auto"/>
        <w:spacing w:after="0" w:line="240" w:lineRule="auto"/>
      </w:pPr>
      <w:r w:rsidRPr="00CD6757">
        <w:t>IČO: 00842001</w:t>
      </w:r>
    </w:p>
    <w:p w14:paraId="4CC8D66B" w14:textId="77777777" w:rsidR="00BE363E" w:rsidRPr="00CD6757" w:rsidRDefault="00411E0F">
      <w:pPr>
        <w:pStyle w:val="Zkladntext1"/>
        <w:shd w:val="clear" w:color="auto" w:fill="auto"/>
        <w:spacing w:after="0" w:line="240" w:lineRule="auto"/>
      </w:pPr>
      <w:r w:rsidRPr="00CD6757">
        <w:t>Adresa: Žďárská 610, 592 31 Nové Město na Moravě</w:t>
      </w:r>
    </w:p>
    <w:p w14:paraId="4FD69A57" w14:textId="0DEE6AB7" w:rsidR="00BE363E" w:rsidRPr="00CD6757" w:rsidRDefault="00411E0F">
      <w:pPr>
        <w:pStyle w:val="Zkladntext1"/>
        <w:shd w:val="clear" w:color="auto" w:fill="auto"/>
        <w:spacing w:after="0" w:line="240" w:lineRule="auto"/>
      </w:pPr>
      <w:r w:rsidRPr="00CD6757">
        <w:t>Zastoupená: XXXX</w:t>
      </w:r>
    </w:p>
    <w:p w14:paraId="76EBE2C7" w14:textId="77777777" w:rsidR="00BE363E" w:rsidRDefault="00411E0F">
      <w:pPr>
        <w:pStyle w:val="Zkladntext1"/>
        <w:shd w:val="clear" w:color="auto" w:fill="auto"/>
        <w:spacing w:after="260" w:line="240" w:lineRule="auto"/>
      </w:pPr>
      <w:r w:rsidRPr="00CD6757">
        <w:t>(dále „organizace“ nebo</w:t>
      </w:r>
      <w:r>
        <w:t xml:space="preserve"> také „zdravotnické zařízení“)</w:t>
      </w:r>
    </w:p>
    <w:p w14:paraId="5267F111" w14:textId="77777777" w:rsidR="00BE363E" w:rsidRDefault="00411E0F">
      <w:pPr>
        <w:pStyle w:val="Zkladntext1"/>
        <w:shd w:val="clear" w:color="auto" w:fill="auto"/>
        <w:spacing w:after="100" w:line="264" w:lineRule="auto"/>
      </w:pPr>
      <w:r>
        <w:t>uzavírají tuto dohodu, v souladu s § 65, § 71 a § 96 zákona č. 561/2004 Sb., školský zákon v platném znění, §1746 zákona č. 89/2012 Sb., občanského zákoníku v platném znění a s vyhláškou č. 10/2005 o vyšším odborném vzdělávání, platném znění a vyhláškou č. 13/2005 Sb., o středním vzdělávání a vzdělávání v konzervatořích, v platném znění.</w:t>
      </w:r>
    </w:p>
    <w:p w14:paraId="7897EDEB" w14:textId="77777777" w:rsidR="00BE363E" w:rsidRDefault="00411E0F">
      <w:pPr>
        <w:pStyle w:val="Zkladntext1"/>
        <w:shd w:val="clear" w:color="auto" w:fill="auto"/>
        <w:spacing w:after="200" w:line="266" w:lineRule="auto"/>
      </w:pPr>
      <w:r>
        <w:t>Obě smluvní strany se dohodly na realizaci praktického vyučování a odborné praxe studujících SZŠ a VOŠZ Žďár nad Sázavou.</w:t>
      </w:r>
    </w:p>
    <w:p w14:paraId="778F3AEB" w14:textId="77777777" w:rsidR="00BE363E" w:rsidRDefault="00411E0F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57"/>
        </w:tabs>
        <w:spacing w:after="0" w:line="266" w:lineRule="auto"/>
      </w:pPr>
      <w:bookmarkStart w:id="2" w:name="bookmark2"/>
      <w:bookmarkStart w:id="3" w:name="bookmark3"/>
      <w:r>
        <w:t>Předmět dohody</w:t>
      </w:r>
      <w:bookmarkEnd w:id="2"/>
      <w:bookmarkEnd w:id="3"/>
    </w:p>
    <w:p w14:paraId="4CD42E99" w14:textId="77777777" w:rsidR="00BE363E" w:rsidRDefault="00411E0F">
      <w:pPr>
        <w:pStyle w:val="Zkladntext1"/>
        <w:numPr>
          <w:ilvl w:val="0"/>
          <w:numId w:val="2"/>
        </w:numPr>
        <w:shd w:val="clear" w:color="auto" w:fill="auto"/>
        <w:tabs>
          <w:tab w:val="left" w:pos="687"/>
        </w:tabs>
        <w:spacing w:after="660"/>
        <w:ind w:left="720" w:hanging="360"/>
        <w:jc w:val="both"/>
      </w:pPr>
      <w:r>
        <w:t>Předmětem této dohody je stanovení podmínek realizace praktického vyučování a odborné praxe žáků a studentů školy (dále společně též jako „studující“) v níže uvedených oborech vzdělání na pracovištích organizace a obsahu odborné přípravy v souladu s rámcovým a školním vzdělávacím programem, platnými zákonnými ustanoveními a dalšími dohodnutými podmínkami této dohody.</w:t>
      </w:r>
    </w:p>
    <w:p w14:paraId="030C8CB6" w14:textId="77777777" w:rsidR="00BE363E" w:rsidRDefault="00411E0F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57"/>
        </w:tabs>
        <w:spacing w:after="260" w:line="266" w:lineRule="auto"/>
      </w:pPr>
      <w:bookmarkStart w:id="4" w:name="bookmark4"/>
      <w:bookmarkStart w:id="5" w:name="bookmark5"/>
      <w:r>
        <w:rPr>
          <w:sz w:val="24"/>
          <w:szCs w:val="24"/>
        </w:rPr>
        <w:t>š</w:t>
      </w:r>
      <w:r>
        <w:t>kola:</w:t>
      </w:r>
      <w:bookmarkEnd w:id="4"/>
      <w:bookmarkEnd w:id="5"/>
    </w:p>
    <w:p w14:paraId="137ECF87" w14:textId="77777777" w:rsidR="00BE363E" w:rsidRDefault="00411E0F">
      <w:pPr>
        <w:pStyle w:val="Zkladntext1"/>
        <w:numPr>
          <w:ilvl w:val="0"/>
          <w:numId w:val="3"/>
        </w:numPr>
        <w:shd w:val="clear" w:color="auto" w:fill="auto"/>
        <w:tabs>
          <w:tab w:val="left" w:pos="657"/>
        </w:tabs>
        <w:spacing w:after="100"/>
        <w:ind w:left="640" w:hanging="360"/>
      </w:pPr>
      <w:r>
        <w:t>Organizuje praktické vyučování, odbornou a ošetřovatelkou praxi ve zdravotnickém zařízení dle § 65 odst. 2 zákona č. 561/2004 Sb., školský zákon, v platném znění.</w:t>
      </w:r>
    </w:p>
    <w:p w14:paraId="02EC245F" w14:textId="77777777" w:rsidR="00BE363E" w:rsidRDefault="00411E0F">
      <w:pPr>
        <w:pStyle w:val="Zkladntext1"/>
        <w:numPr>
          <w:ilvl w:val="0"/>
          <w:numId w:val="3"/>
        </w:numPr>
        <w:shd w:val="clear" w:color="auto" w:fill="auto"/>
        <w:tabs>
          <w:tab w:val="left" w:pos="657"/>
        </w:tabs>
        <w:spacing w:after="100" w:line="302" w:lineRule="auto"/>
        <w:ind w:left="640" w:hanging="360"/>
      </w:pPr>
      <w:r>
        <w:t>Náplň praktického vyučování a odborné praxe u oboru Praktická sestra a Zdravotnické lyceum odpovídá školnímu vzdělávacímu programu (ŠVP) a u oboru Diplomovaná všeobecná sestra vzdělávacímu programu.</w:t>
      </w:r>
    </w:p>
    <w:p w14:paraId="383C0F14" w14:textId="77777777" w:rsidR="00BE363E" w:rsidRDefault="00411E0F">
      <w:pPr>
        <w:pStyle w:val="Zkladntext1"/>
        <w:numPr>
          <w:ilvl w:val="0"/>
          <w:numId w:val="3"/>
        </w:numPr>
        <w:shd w:val="clear" w:color="auto" w:fill="auto"/>
        <w:tabs>
          <w:tab w:val="left" w:pos="657"/>
        </w:tabs>
        <w:spacing w:after="100"/>
        <w:ind w:left="640" w:hanging="360"/>
      </w:pPr>
      <w:r>
        <w:t>Zavazuje se vést teoretickou výuku tak, aby žáci a studenti při zahájení praktického vyučování a odborné praxe byli dostatečně odborně i teoreticky připraveni.</w:t>
      </w:r>
    </w:p>
    <w:p w14:paraId="731B3F71" w14:textId="77777777" w:rsidR="00BE363E" w:rsidRDefault="00411E0F">
      <w:pPr>
        <w:pStyle w:val="Zkladntext1"/>
        <w:numPr>
          <w:ilvl w:val="0"/>
          <w:numId w:val="3"/>
        </w:numPr>
        <w:shd w:val="clear" w:color="auto" w:fill="auto"/>
        <w:tabs>
          <w:tab w:val="left" w:pos="657"/>
        </w:tabs>
        <w:spacing w:after="100" w:line="302" w:lineRule="auto"/>
        <w:ind w:left="640" w:hanging="360"/>
      </w:pPr>
      <w:r>
        <w:t>Pověří praktickým vyučováním odborné učitele, kteří jsou způsobilí k výkonu povolání zdravotnického pracovníka dle § 3 zákona č. 96/2004 Sb., zákon o nelékařských zdravotnických povoláních v platném znění.</w:t>
      </w:r>
    </w:p>
    <w:p w14:paraId="775DC656" w14:textId="77777777" w:rsidR="00BE363E" w:rsidRDefault="00411E0F">
      <w:pPr>
        <w:pStyle w:val="Zkladntext1"/>
        <w:numPr>
          <w:ilvl w:val="0"/>
          <w:numId w:val="3"/>
        </w:numPr>
        <w:shd w:val="clear" w:color="auto" w:fill="auto"/>
        <w:tabs>
          <w:tab w:val="left" w:pos="657"/>
        </w:tabs>
        <w:spacing w:after="100" w:line="300" w:lineRule="auto"/>
        <w:ind w:left="640" w:hanging="360"/>
      </w:pPr>
      <w:r>
        <w:t>Poučí odborné učitele o povinnosti dodržovat při výkonu vzdělávací činnosti právní předpisy vztahující se k činnosti zdravotnického pracovníka, neboť vzdělávací činnost v příslušném zdravotnickém oboru je považována za výkon zdravotnického povolání dle § 4 odst. 1) zákona č. 96/2004 Sb.</w:t>
      </w:r>
    </w:p>
    <w:p w14:paraId="638ECDD9" w14:textId="77777777" w:rsidR="00BE363E" w:rsidRDefault="00411E0F">
      <w:pPr>
        <w:pStyle w:val="Zkladntext1"/>
        <w:numPr>
          <w:ilvl w:val="0"/>
          <w:numId w:val="3"/>
        </w:numPr>
        <w:shd w:val="clear" w:color="auto" w:fill="auto"/>
        <w:tabs>
          <w:tab w:val="left" w:pos="657"/>
        </w:tabs>
        <w:spacing w:after="100" w:line="300" w:lineRule="auto"/>
        <w:ind w:left="640" w:hanging="360"/>
      </w:pPr>
      <w:r>
        <w:t>Proškolí odborné učitele a studující o BOZP a archivuje rozsah proškolení a jmenný seznam proškolených odborných učitelů a studujících.</w:t>
      </w:r>
    </w:p>
    <w:p w14:paraId="787BDA5E" w14:textId="77777777" w:rsidR="00BE363E" w:rsidRDefault="00411E0F">
      <w:pPr>
        <w:pStyle w:val="Zkladntext1"/>
        <w:numPr>
          <w:ilvl w:val="0"/>
          <w:numId w:val="3"/>
        </w:numPr>
        <w:shd w:val="clear" w:color="auto" w:fill="auto"/>
        <w:tabs>
          <w:tab w:val="left" w:pos="657"/>
        </w:tabs>
        <w:spacing w:after="100" w:line="262" w:lineRule="auto"/>
        <w:ind w:left="640" w:hanging="360"/>
      </w:pPr>
      <w:r>
        <w:t>Zajistí, aby odborní učitelé a studující používali v průběhu odborné praxe ochranný pracovní oděv, obuv s páskem přes patu a jmenovku.</w:t>
      </w:r>
    </w:p>
    <w:p w14:paraId="42752E80" w14:textId="77777777" w:rsidR="00BE363E" w:rsidRDefault="00411E0F">
      <w:pPr>
        <w:pStyle w:val="Zkladntext1"/>
        <w:numPr>
          <w:ilvl w:val="0"/>
          <w:numId w:val="3"/>
        </w:numPr>
        <w:shd w:val="clear" w:color="auto" w:fill="auto"/>
        <w:tabs>
          <w:tab w:val="left" w:pos="657"/>
        </w:tabs>
        <w:spacing w:after="100" w:line="266" w:lineRule="auto"/>
        <w:ind w:left="640" w:hanging="360"/>
      </w:pPr>
      <w:r>
        <w:t>Zajistí, aby odborní učitelé a studující neměli na rukou prsteny, náramky, v operačních provozech nenosili na rukou hodinky. Přirozené nehty musí být upravené, krátké a čisté.</w:t>
      </w:r>
    </w:p>
    <w:p w14:paraId="2485C323" w14:textId="77777777" w:rsidR="00BE363E" w:rsidRDefault="00411E0F">
      <w:pPr>
        <w:pStyle w:val="Zkladntext1"/>
        <w:shd w:val="clear" w:color="auto" w:fill="auto"/>
        <w:spacing w:after="100" w:line="266" w:lineRule="auto"/>
        <w:ind w:left="640" w:firstLine="20"/>
      </w:pPr>
      <w:r>
        <w:t>Úprava nehtů nesmí ohrožovat zdravotní stav pacienta, zejména s ohledem na možné šíření nemocničních nákaz a nesmí bránit poskytování péče v plném rozsahu.</w:t>
      </w:r>
    </w:p>
    <w:p w14:paraId="3A9BD900" w14:textId="77777777" w:rsidR="00BE363E" w:rsidRDefault="00411E0F">
      <w:pPr>
        <w:pStyle w:val="Zkladntext1"/>
        <w:numPr>
          <w:ilvl w:val="0"/>
          <w:numId w:val="3"/>
        </w:numPr>
        <w:shd w:val="clear" w:color="auto" w:fill="auto"/>
        <w:tabs>
          <w:tab w:val="left" w:pos="514"/>
        </w:tabs>
        <w:spacing w:after="180" w:line="271" w:lineRule="auto"/>
        <w:ind w:left="520" w:hanging="360"/>
      </w:pPr>
      <w:r>
        <w:t>V případě akutních respiračních či zažívacích potíží studenta zajistí jeho dočasné vyřazení z vykonávání praxe po dobu trvání těchto zdravotních potíží, u zažívacích potíží ještě 48 hodin po jejich odeznění.</w:t>
      </w:r>
    </w:p>
    <w:p w14:paraId="07E0B330" w14:textId="77777777" w:rsidR="00BE363E" w:rsidRDefault="00411E0F">
      <w:pPr>
        <w:pStyle w:val="Zkladntext1"/>
        <w:numPr>
          <w:ilvl w:val="0"/>
          <w:numId w:val="3"/>
        </w:numPr>
        <w:shd w:val="clear" w:color="auto" w:fill="auto"/>
        <w:tabs>
          <w:tab w:val="left" w:pos="578"/>
        </w:tabs>
        <w:ind w:left="520" w:hanging="360"/>
      </w:pPr>
      <w:r>
        <w:lastRenderedPageBreak/>
        <w:t>Poučí odborné učitele a studující o povinnosti dodržovat mlčenlivost o skutečnostech, se kterými se seznámí v souvislosti s výkonem praktického vyučování a odborné praxe, v souladu s ustanovením § 51 zákona č. 372/2011 Sb. v platném znění. Tato povinnost trvá jak během trvání praktického vyučování a odborné praxe tak i po jejich skončení.</w:t>
      </w:r>
    </w:p>
    <w:p w14:paraId="5246F847" w14:textId="77777777" w:rsidR="00BE363E" w:rsidRDefault="00411E0F">
      <w:pPr>
        <w:pStyle w:val="Zkladntext1"/>
        <w:numPr>
          <w:ilvl w:val="0"/>
          <w:numId w:val="3"/>
        </w:numPr>
        <w:shd w:val="clear" w:color="auto" w:fill="auto"/>
        <w:tabs>
          <w:tab w:val="left" w:pos="578"/>
        </w:tabs>
        <w:ind w:left="520" w:hanging="360"/>
      </w:pPr>
      <w:r>
        <w:t>Zajistí očkování odborných učitelů a studujících proti virové hepatitidě typu B v souladu s § 9 odst. 1 vyhlášky č. 537/2006 Sb., o očkování proti infekčním nemocem, v platném znění.</w:t>
      </w:r>
    </w:p>
    <w:p w14:paraId="07AF8C58" w14:textId="77777777" w:rsidR="00BE363E" w:rsidRDefault="00411E0F">
      <w:pPr>
        <w:pStyle w:val="Zkladntext1"/>
        <w:numPr>
          <w:ilvl w:val="0"/>
          <w:numId w:val="3"/>
        </w:numPr>
        <w:shd w:val="clear" w:color="auto" w:fill="auto"/>
        <w:tabs>
          <w:tab w:val="left" w:pos="558"/>
        </w:tabs>
        <w:spacing w:after="580"/>
        <w:ind w:firstLine="140"/>
      </w:pPr>
      <w:r>
        <w:t>Seznámí odborné učitele a studující s touto dohodou.</w:t>
      </w:r>
    </w:p>
    <w:p w14:paraId="74A7C98F" w14:textId="77777777" w:rsidR="00BE363E" w:rsidRDefault="00411E0F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1"/>
        </w:tabs>
        <w:spacing w:after="80"/>
      </w:pPr>
      <w:bookmarkStart w:id="6" w:name="bookmark6"/>
      <w:bookmarkStart w:id="7" w:name="bookmark7"/>
      <w:r>
        <w:t>Organizace:</w:t>
      </w:r>
      <w:bookmarkEnd w:id="6"/>
      <w:bookmarkEnd w:id="7"/>
    </w:p>
    <w:p w14:paraId="63EC58A0" w14:textId="77777777" w:rsidR="00BE363E" w:rsidRDefault="00411E0F">
      <w:pPr>
        <w:pStyle w:val="Zkladntext1"/>
        <w:numPr>
          <w:ilvl w:val="0"/>
          <w:numId w:val="4"/>
        </w:numPr>
        <w:shd w:val="clear" w:color="auto" w:fill="auto"/>
        <w:tabs>
          <w:tab w:val="left" w:pos="514"/>
        </w:tabs>
        <w:spacing w:line="312" w:lineRule="auto"/>
        <w:ind w:left="520" w:hanging="360"/>
      </w:pPr>
      <w:r>
        <w:t>Zabezpečí na svých pracovištích v dohodnutých termínech praktické vyučování a odbornou praxi žáků a studentů v souladu s ŠVP a vzdělávacím programem.</w:t>
      </w:r>
    </w:p>
    <w:p w14:paraId="7D10DEB1" w14:textId="77777777" w:rsidR="00BE363E" w:rsidRDefault="00411E0F">
      <w:pPr>
        <w:pStyle w:val="Zkladntext1"/>
        <w:numPr>
          <w:ilvl w:val="0"/>
          <w:numId w:val="4"/>
        </w:numPr>
        <w:shd w:val="clear" w:color="auto" w:fill="auto"/>
        <w:tabs>
          <w:tab w:val="left" w:pos="514"/>
        </w:tabs>
        <w:spacing w:line="300" w:lineRule="auto"/>
        <w:ind w:left="520" w:hanging="360"/>
      </w:pPr>
      <w:r>
        <w:t>Za tímto účelem umožní odborným učitelům a studujícím vstup do všech prostorů, kde bude praktické vyučování a odborná praxe vykonávána, případně do dalších prostor souvisejících s vykonávanou činností. Umožní žákům a studentům nahlížet do zdravotnické dokumentace pacientů v rozsahu nezbytně nutném pro zajištění výuky; to neplatí, jestliže pacient nahlížení prokazatelně zakázal.</w:t>
      </w:r>
    </w:p>
    <w:p w14:paraId="0B3C3413" w14:textId="77777777" w:rsidR="00BE363E" w:rsidRDefault="00411E0F">
      <w:pPr>
        <w:pStyle w:val="Zkladntext1"/>
        <w:numPr>
          <w:ilvl w:val="0"/>
          <w:numId w:val="4"/>
        </w:numPr>
        <w:shd w:val="clear" w:color="auto" w:fill="auto"/>
        <w:tabs>
          <w:tab w:val="left" w:pos="514"/>
        </w:tabs>
        <w:spacing w:line="302" w:lineRule="auto"/>
        <w:ind w:left="520" w:hanging="360"/>
      </w:pPr>
      <w:r>
        <w:t>Zajistí seznámení odborných učitelů, žáků a studentů s právními předpisy v oblasti bezpečnosti práce, požární ochrany a vnitřními předpisy platnými na daném pracovišti, jež se vztahují k výkonu praktického vyučování a odborné praxe. Pracoviště zajistí bezpečnost a ochranu zdraví odborných učitelů a studujících během praktického vyučování a odborné praxe, případně je vybaví příslušnými ochrannými prostředky, s výjimkou pracovního oděvu a obuvi.</w:t>
      </w:r>
    </w:p>
    <w:p w14:paraId="1FA6757A" w14:textId="77777777" w:rsidR="00BE363E" w:rsidRDefault="00411E0F">
      <w:pPr>
        <w:pStyle w:val="Zkladntext1"/>
        <w:numPr>
          <w:ilvl w:val="0"/>
          <w:numId w:val="4"/>
        </w:numPr>
        <w:shd w:val="clear" w:color="auto" w:fill="auto"/>
        <w:tabs>
          <w:tab w:val="left" w:pos="514"/>
        </w:tabs>
        <w:spacing w:line="300" w:lineRule="auto"/>
        <w:ind w:left="520" w:hanging="360"/>
      </w:pPr>
      <w:r>
        <w:t>Organizace umožní pověřeným pracovníkům školy (třídním učitelům, členům maturitní komise, vedení škol), zřizovatelům školy a kontrolním orgánům vstup do prostor, kde probíhá praktické vyučování a odborná praxe v rozsahu nezbytně nutném pro výkon koordinační a kontrolní činnosti.</w:t>
      </w:r>
    </w:p>
    <w:p w14:paraId="4FF5821E" w14:textId="77777777" w:rsidR="00BE363E" w:rsidRDefault="00411E0F">
      <w:pPr>
        <w:pStyle w:val="Zkladntext1"/>
        <w:numPr>
          <w:ilvl w:val="0"/>
          <w:numId w:val="4"/>
        </w:numPr>
        <w:shd w:val="clear" w:color="auto" w:fill="auto"/>
        <w:tabs>
          <w:tab w:val="left" w:pos="514"/>
        </w:tabs>
        <w:spacing w:line="310" w:lineRule="auto"/>
        <w:ind w:left="520" w:hanging="360"/>
      </w:pPr>
      <w:r>
        <w:t>Z důvodu posouzení zdravotní způsobilosti žáka a studenta před zařazením na praktické vyučování nebo praktickou přípravu ve smyslu ustanovení § 51 odst. 2 zákona č. 373/2011 Sb., o specifických zdravotních službách v platném znění, zajistí organizace lékařskou prohlídku pro studující školy.</w:t>
      </w:r>
    </w:p>
    <w:p w14:paraId="188D869A" w14:textId="77777777" w:rsidR="00BE363E" w:rsidRDefault="00411E0F">
      <w:pPr>
        <w:pStyle w:val="Zkladntext1"/>
        <w:numPr>
          <w:ilvl w:val="0"/>
          <w:numId w:val="4"/>
        </w:numPr>
        <w:shd w:val="clear" w:color="auto" w:fill="auto"/>
        <w:tabs>
          <w:tab w:val="left" w:pos="514"/>
        </w:tabs>
        <w:spacing w:line="312" w:lineRule="auto"/>
        <w:ind w:left="520" w:hanging="360"/>
      </w:pPr>
      <w:r>
        <w:t>Cena lékařské prohlídky pro žáka a studenta školy je stanovena částkou 1022,- Kč vč. DPH, kterou se škola zavazuje uhradit.</w:t>
      </w:r>
    </w:p>
    <w:p w14:paraId="08718349" w14:textId="77777777" w:rsidR="00BE363E" w:rsidRDefault="00411E0F">
      <w:pPr>
        <w:pStyle w:val="Zkladntext1"/>
        <w:numPr>
          <w:ilvl w:val="0"/>
          <w:numId w:val="4"/>
        </w:numPr>
        <w:shd w:val="clear" w:color="auto" w:fill="auto"/>
        <w:tabs>
          <w:tab w:val="left" w:pos="514"/>
        </w:tabs>
        <w:spacing w:line="312" w:lineRule="auto"/>
        <w:ind w:left="520" w:hanging="360"/>
      </w:pPr>
      <w:r>
        <w:t>V případě potřeby dodatečného vyšetření žáka nebo studenta školy bude dodatečné vyšetření hrazeno dle aktuálně platného seznamu výkonu.</w:t>
      </w:r>
    </w:p>
    <w:p w14:paraId="05C649FC" w14:textId="77777777" w:rsidR="00BE363E" w:rsidRDefault="00411E0F">
      <w:pPr>
        <w:pStyle w:val="Zkladntext1"/>
        <w:numPr>
          <w:ilvl w:val="0"/>
          <w:numId w:val="4"/>
        </w:numPr>
        <w:shd w:val="clear" w:color="auto" w:fill="auto"/>
        <w:tabs>
          <w:tab w:val="left" w:pos="514"/>
        </w:tabs>
        <w:ind w:left="520" w:hanging="360"/>
      </w:pPr>
      <w:r>
        <w:t>Cenu dle odst. 6 a 7 uhradí škola organizaci měsíčně na základě faktury vystavené organizací. Faktura musí splňovat všechny náležitosti daňového dokladu dle příslušných právních předpisů.</w:t>
      </w:r>
    </w:p>
    <w:p w14:paraId="23110072" w14:textId="77777777" w:rsidR="00BE363E" w:rsidRDefault="00411E0F">
      <w:pPr>
        <w:pStyle w:val="Zkladntext1"/>
        <w:numPr>
          <w:ilvl w:val="0"/>
          <w:numId w:val="4"/>
        </w:numPr>
        <w:shd w:val="clear" w:color="auto" w:fill="auto"/>
        <w:tabs>
          <w:tab w:val="left" w:pos="514"/>
        </w:tabs>
        <w:ind w:firstLine="140"/>
      </w:pPr>
      <w:r>
        <w:t>Splatnost faktury se sjednává 30 dnů ode dne jejího doručení škole.</w:t>
      </w:r>
    </w:p>
    <w:p w14:paraId="5E4ADC38" w14:textId="77777777" w:rsidR="00BE363E" w:rsidRDefault="00411E0F">
      <w:pPr>
        <w:pStyle w:val="Zkladntext1"/>
        <w:numPr>
          <w:ilvl w:val="0"/>
          <w:numId w:val="4"/>
        </w:numPr>
        <w:shd w:val="clear" w:color="auto" w:fill="auto"/>
        <w:tabs>
          <w:tab w:val="left" w:pos="514"/>
        </w:tabs>
        <w:spacing w:line="312" w:lineRule="auto"/>
        <w:ind w:left="520" w:hanging="520"/>
      </w:pPr>
      <w:r>
        <w:t>Seznámí své pracovníky pověřené spoluprací při zajištění praktického vyučování a odborné praxe s touto dohodou.</w:t>
      </w:r>
    </w:p>
    <w:p w14:paraId="78EF4321" w14:textId="77777777" w:rsidR="00BE363E" w:rsidRDefault="00411E0F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85"/>
        </w:tabs>
      </w:pPr>
      <w:bookmarkStart w:id="8" w:name="bookmark8"/>
      <w:bookmarkStart w:id="9" w:name="bookmark9"/>
      <w:r>
        <w:t>Ostatní náležitosti praktického vyučování a odborné praxe</w:t>
      </w:r>
      <w:bookmarkEnd w:id="8"/>
      <w:bookmarkEnd w:id="9"/>
    </w:p>
    <w:p w14:paraId="0DEF53AF" w14:textId="77777777" w:rsidR="00BE363E" w:rsidRDefault="00411E0F">
      <w:pPr>
        <w:pStyle w:val="Zkladntext1"/>
        <w:shd w:val="clear" w:color="auto" w:fill="auto"/>
        <w:ind w:left="720" w:hanging="280"/>
      </w:pPr>
      <w:r>
        <w:t>1. Jmenný seznam studujících (počet studujících), časový rozvrh, včetně termínů praktického vyučování a odborné praxe předá škola organizaci s dostatečným předstihem před začátkem praktického vyučování a odborné praxe. Časový rozvrh praktického vyučování a odborné praxe, pracovní doba studujících se řídí příslušnými právními předpisy, zejm. zákonem č. 262/2006 Sb., zákoníkem práce. V rámci pracovní doby studujících během praktického</w:t>
      </w:r>
    </w:p>
    <w:p w14:paraId="316A1C71" w14:textId="77777777" w:rsidR="00BE363E" w:rsidRDefault="00411E0F">
      <w:pPr>
        <w:pStyle w:val="Zkladntext1"/>
        <w:shd w:val="clear" w:color="auto" w:fill="auto"/>
        <w:ind w:firstLine="700"/>
        <w:jc w:val="both"/>
      </w:pPr>
      <w:r>
        <w:t>vyučování a odborné praxe jim bude poskytnuta přestávka na jídlo.</w:t>
      </w:r>
    </w:p>
    <w:p w14:paraId="4ED1F9E9" w14:textId="77777777" w:rsidR="00BE363E" w:rsidRDefault="00411E0F">
      <w:pPr>
        <w:pStyle w:val="Zkladntext1"/>
        <w:numPr>
          <w:ilvl w:val="0"/>
          <w:numId w:val="2"/>
        </w:numPr>
        <w:shd w:val="clear" w:color="auto" w:fill="auto"/>
        <w:tabs>
          <w:tab w:val="left" w:pos="752"/>
        </w:tabs>
        <w:ind w:firstLine="400"/>
      </w:pPr>
      <w:r>
        <w:t>Praktické vyučování a odborná praxe budou realizovány na jednotlivých pracovištích organizace.</w:t>
      </w:r>
    </w:p>
    <w:p w14:paraId="686D37D5" w14:textId="77777777" w:rsidR="00BE363E" w:rsidRDefault="00411E0F">
      <w:pPr>
        <w:pStyle w:val="Zkladntext1"/>
        <w:numPr>
          <w:ilvl w:val="0"/>
          <w:numId w:val="2"/>
        </w:numPr>
        <w:shd w:val="clear" w:color="auto" w:fill="auto"/>
        <w:tabs>
          <w:tab w:val="left" w:pos="752"/>
        </w:tabs>
        <w:spacing w:line="310" w:lineRule="auto"/>
        <w:ind w:left="700" w:hanging="300"/>
        <w:jc w:val="both"/>
      </w:pPr>
      <w:r>
        <w:t>Smluvní vztah se sjednává jako bezúplatný. Smluvní strany shodně prohlašují, že výkon činnosti studujících během praktického vyučování a odborné praxe v organizaci není produktivní činností, za kterou studujícím náleží odměna.</w:t>
      </w:r>
    </w:p>
    <w:p w14:paraId="4103DE90" w14:textId="77777777" w:rsidR="00BE363E" w:rsidRDefault="00411E0F">
      <w:pPr>
        <w:pStyle w:val="Zkladntext1"/>
        <w:numPr>
          <w:ilvl w:val="0"/>
          <w:numId w:val="2"/>
        </w:numPr>
        <w:shd w:val="clear" w:color="auto" w:fill="auto"/>
        <w:tabs>
          <w:tab w:val="left" w:pos="752"/>
        </w:tabs>
        <w:spacing w:after="360"/>
        <w:ind w:left="700" w:hanging="300"/>
        <w:jc w:val="both"/>
      </w:pPr>
      <w:r>
        <w:lastRenderedPageBreak/>
        <w:t>Organizace nehradí náklady studujících na dopravu na místo realizace praktického vyučování a odborné praxe. Studující se na místo konání praktického vyučování a odborné praxe dopravují sami a hradí si náklady na dopravu z vlastních prostředků.</w:t>
      </w:r>
    </w:p>
    <w:p w14:paraId="4C7E21A3" w14:textId="77777777" w:rsidR="00BE363E" w:rsidRDefault="00411E0F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752"/>
        </w:tabs>
      </w:pPr>
      <w:bookmarkStart w:id="10" w:name="bookmark10"/>
      <w:bookmarkStart w:id="11" w:name="bookmark11"/>
      <w:r>
        <w:t>Další ustanovení</w:t>
      </w:r>
      <w:bookmarkEnd w:id="10"/>
      <w:bookmarkEnd w:id="11"/>
    </w:p>
    <w:p w14:paraId="1DDD5690" w14:textId="77777777" w:rsidR="00BE363E" w:rsidRDefault="00411E0F">
      <w:pPr>
        <w:pStyle w:val="Zkladntext1"/>
        <w:shd w:val="clear" w:color="auto" w:fill="auto"/>
        <w:ind w:firstLine="400"/>
        <w:jc w:val="both"/>
      </w:pPr>
      <w:r>
        <w:t>1. Dohoda se uzavírá na dobu neurčitou.</w:t>
      </w:r>
    </w:p>
    <w:p w14:paraId="4F4E9ED0" w14:textId="77777777" w:rsidR="00BE363E" w:rsidRDefault="00411E0F">
      <w:pPr>
        <w:pStyle w:val="Zkladntext1"/>
        <w:numPr>
          <w:ilvl w:val="0"/>
          <w:numId w:val="5"/>
        </w:numPr>
        <w:shd w:val="clear" w:color="auto" w:fill="auto"/>
        <w:tabs>
          <w:tab w:val="left" w:pos="752"/>
        </w:tabs>
        <w:ind w:left="700" w:hanging="300"/>
        <w:jc w:val="both"/>
      </w:pPr>
      <w:r>
        <w:t xml:space="preserve">V souladu se vzdělávacím programem oboru vzdělání </w:t>
      </w:r>
      <w:proofErr w:type="gramStart"/>
      <w:r>
        <w:t>53 -41</w:t>
      </w:r>
      <w:proofErr w:type="gramEnd"/>
      <w:r>
        <w:t>- M/03 Praktická sestra je realizována měsíční odborná praxe ve 3. ročníku na odděleních nemocnice. V průběhu praxe pracují žáci pod vedením staniční sestry nebo mentora, popřípadě jiné pověřené všeobecné sestry, ze zdravotnického zařízení.</w:t>
      </w:r>
    </w:p>
    <w:p w14:paraId="162F7CDD" w14:textId="77777777" w:rsidR="00BE363E" w:rsidRDefault="00411E0F">
      <w:pPr>
        <w:pStyle w:val="Zkladntext1"/>
        <w:numPr>
          <w:ilvl w:val="0"/>
          <w:numId w:val="5"/>
        </w:numPr>
        <w:shd w:val="clear" w:color="auto" w:fill="auto"/>
        <w:tabs>
          <w:tab w:val="left" w:pos="752"/>
        </w:tabs>
        <w:ind w:left="700" w:hanging="300"/>
        <w:jc w:val="both"/>
      </w:pPr>
      <w:r>
        <w:t>V souladu se vzdělávacím programem oboru vzdělání 53-41-N/01. Diplomovaná všeobecná sestra je realizována odborná praxe. V průběhu této praxe pracují studenti pod vedením staniční sestry nebo mentora, popřípadě jiné pověřené všeobecné sestry, ze zdravotnického zařízení.</w:t>
      </w:r>
    </w:p>
    <w:p w14:paraId="36D5E1F5" w14:textId="77777777" w:rsidR="00BE363E" w:rsidRDefault="00411E0F">
      <w:pPr>
        <w:pStyle w:val="Zkladntext1"/>
        <w:numPr>
          <w:ilvl w:val="0"/>
          <w:numId w:val="5"/>
        </w:numPr>
        <w:shd w:val="clear" w:color="auto" w:fill="auto"/>
        <w:tabs>
          <w:tab w:val="left" w:pos="752"/>
        </w:tabs>
        <w:spacing w:line="312" w:lineRule="auto"/>
        <w:ind w:left="700" w:hanging="300"/>
        <w:jc w:val="both"/>
      </w:pPr>
      <w:r>
        <w:t>Odpovědnost za škodu na majetku nemocnice způsobenou žáky a studenty při praktickém vyučování a odborné praxi nebo v souvislosti s ní se bude řešit dle platných právních předpisů, zejména zákoníkem práce. Škola prohlašuje, že je pojištěna pro případ úrazu studujících a pro případ odpovědnosti za škodu způsobenou organizaci jejími žáky a studenty.</w:t>
      </w:r>
    </w:p>
    <w:p w14:paraId="464A4C45" w14:textId="77777777" w:rsidR="00BE363E" w:rsidRDefault="00411E0F">
      <w:pPr>
        <w:pStyle w:val="Zkladntext1"/>
        <w:numPr>
          <w:ilvl w:val="0"/>
          <w:numId w:val="5"/>
        </w:numPr>
        <w:shd w:val="clear" w:color="auto" w:fill="auto"/>
        <w:tabs>
          <w:tab w:val="left" w:pos="752"/>
        </w:tabs>
        <w:spacing w:after="0" w:line="300" w:lineRule="auto"/>
        <w:ind w:left="700" w:hanging="300"/>
        <w:jc w:val="both"/>
      </w:pPr>
      <w:r>
        <w:t>Kterýkoliv z účastníků dohody je oprávněn odstoupit od této dohody s účinností ode dne doručení druhému účastníkovi, a to v následujících případech:</w:t>
      </w:r>
    </w:p>
    <w:p w14:paraId="2B5CCBDC" w14:textId="77777777" w:rsidR="00BE363E" w:rsidRDefault="00411E0F">
      <w:pPr>
        <w:pStyle w:val="Zkladntext1"/>
        <w:shd w:val="clear" w:color="auto" w:fill="auto"/>
        <w:spacing w:after="0" w:line="300" w:lineRule="auto"/>
        <w:ind w:left="700" w:firstLine="40"/>
        <w:jc w:val="both"/>
      </w:pPr>
      <w:r>
        <w:t>a) pokud některý účastník této dohody neplní dohodnutá ustanovení a neodstraní závadný stav ani ve lhůtě 5 dnů od doručení výzvy k nápravě,</w:t>
      </w:r>
    </w:p>
    <w:p w14:paraId="220573C4" w14:textId="77777777" w:rsidR="00BE363E" w:rsidRDefault="00411E0F">
      <w:pPr>
        <w:pStyle w:val="Zkladntext1"/>
        <w:shd w:val="clear" w:color="auto" w:fill="auto"/>
        <w:spacing w:line="300" w:lineRule="auto"/>
        <w:ind w:firstLine="700"/>
        <w:jc w:val="both"/>
      </w:pPr>
      <w:r>
        <w:t>b) pokud některý účastník této dohody pozbude oprávnění k působení v dané oblasti.</w:t>
      </w:r>
    </w:p>
    <w:p w14:paraId="4636EC90" w14:textId="77777777" w:rsidR="00BE363E" w:rsidRDefault="00411E0F">
      <w:pPr>
        <w:pStyle w:val="Zkladntext1"/>
        <w:shd w:val="clear" w:color="auto" w:fill="auto"/>
        <w:ind w:firstLine="700"/>
        <w:jc w:val="both"/>
      </w:pPr>
      <w:r>
        <w:t>Odstoupení je účinné okamžikem doručení písemného vyhotovení druhé smluvní straně.</w:t>
      </w:r>
    </w:p>
    <w:p w14:paraId="441E194B" w14:textId="77777777" w:rsidR="00BE363E" w:rsidRDefault="00411E0F">
      <w:pPr>
        <w:pStyle w:val="Zkladntext1"/>
        <w:numPr>
          <w:ilvl w:val="0"/>
          <w:numId w:val="5"/>
        </w:numPr>
        <w:shd w:val="clear" w:color="auto" w:fill="auto"/>
        <w:tabs>
          <w:tab w:val="left" w:pos="752"/>
        </w:tabs>
        <w:ind w:firstLine="400"/>
        <w:jc w:val="both"/>
      </w:pPr>
      <w:r>
        <w:t>Dohodu lze ukončit i písemnou dohodou smluvních stran.</w:t>
      </w:r>
    </w:p>
    <w:p w14:paraId="51BD28F0" w14:textId="77777777" w:rsidR="00BE363E" w:rsidRDefault="00411E0F">
      <w:pPr>
        <w:pStyle w:val="Zkladntext1"/>
        <w:numPr>
          <w:ilvl w:val="0"/>
          <w:numId w:val="5"/>
        </w:numPr>
        <w:shd w:val="clear" w:color="auto" w:fill="auto"/>
        <w:tabs>
          <w:tab w:val="left" w:pos="752"/>
        </w:tabs>
        <w:ind w:left="700" w:hanging="300"/>
        <w:jc w:val="both"/>
      </w:pPr>
      <w:r>
        <w:t>Vztahy smluvních stran v dohodě výslovně neupravené a z ní vyplývající se řídí ustanovením příslušných právních předpisů.</w:t>
      </w:r>
    </w:p>
    <w:p w14:paraId="60D85F18" w14:textId="77777777" w:rsidR="00BE363E" w:rsidRDefault="00411E0F">
      <w:pPr>
        <w:pStyle w:val="Zkladntext1"/>
        <w:numPr>
          <w:ilvl w:val="0"/>
          <w:numId w:val="5"/>
        </w:numPr>
        <w:shd w:val="clear" w:color="auto" w:fill="auto"/>
        <w:tabs>
          <w:tab w:val="left" w:pos="752"/>
        </w:tabs>
        <w:ind w:left="700" w:hanging="300"/>
        <w:jc w:val="both"/>
      </w:pPr>
      <w:r>
        <w:t>Organizace se zavazuje neposkytovat třetí osobě žádné informace o osobních údajích a o skutečnostech, které mají charakter důvěrných informací, s nimiž se setká v průběhu zabezpečení odborné praxe, v souladu se zákonem č. 110/2019 Sb. O zpracování osobních údajů. Dále se zavazuje nezpracovávat osobní údaje jinak, než za účelem zajištění odborné praxe a k mlčenlivosti o osobních údajích při vykonávání smluvní činnosti.</w:t>
      </w:r>
    </w:p>
    <w:p w14:paraId="67C508BD" w14:textId="77777777" w:rsidR="00BE363E" w:rsidRDefault="00411E0F">
      <w:pPr>
        <w:pStyle w:val="Zkladntext1"/>
        <w:numPr>
          <w:ilvl w:val="0"/>
          <w:numId w:val="5"/>
        </w:numPr>
        <w:shd w:val="clear" w:color="auto" w:fill="auto"/>
        <w:tabs>
          <w:tab w:val="left" w:pos="752"/>
        </w:tabs>
        <w:spacing w:line="312" w:lineRule="auto"/>
        <w:ind w:left="700" w:hanging="300"/>
        <w:jc w:val="both"/>
      </w:pPr>
      <w:r>
        <w:t xml:space="preserve">Dohoda nabývá platnosti dnem podpisu oběma smluvními stranami a účinnosti dnem uveřejnění v informačním systému veřejné </w:t>
      </w:r>
      <w:proofErr w:type="gramStart"/>
      <w:r>
        <w:t>správy - Registru</w:t>
      </w:r>
      <w:proofErr w:type="gramEnd"/>
      <w:r>
        <w:t xml:space="preserve"> smluv.</w:t>
      </w:r>
    </w:p>
    <w:p w14:paraId="0CED1F84" w14:textId="77777777" w:rsidR="00BE363E" w:rsidRDefault="00411E0F">
      <w:pPr>
        <w:pStyle w:val="Zkladntext1"/>
        <w:numPr>
          <w:ilvl w:val="0"/>
          <w:numId w:val="5"/>
        </w:numPr>
        <w:shd w:val="clear" w:color="auto" w:fill="auto"/>
        <w:tabs>
          <w:tab w:val="left" w:pos="794"/>
        </w:tabs>
        <w:spacing w:line="302" w:lineRule="auto"/>
        <w:ind w:left="700" w:hanging="300"/>
        <w:jc w:val="both"/>
      </w:pPr>
      <w:r>
        <w:t>Smluvní strany se dohodly, že zákonnou povinnost dle § 5 odst. 2 zákona č. 340/2015 Sb., o zvláštních podmínkách účinnosti některých smluv, uveřejňování těchto smluv a o registru smluv (zákon o registru smluv) splní organizace a splnění této povinnosti doloží škole.</w:t>
      </w:r>
    </w:p>
    <w:p w14:paraId="7FDED128" w14:textId="77777777" w:rsidR="00BE363E" w:rsidRDefault="00411E0F">
      <w:pPr>
        <w:pStyle w:val="Zkladntext1"/>
        <w:numPr>
          <w:ilvl w:val="0"/>
          <w:numId w:val="5"/>
        </w:numPr>
        <w:shd w:val="clear" w:color="auto" w:fill="auto"/>
        <w:tabs>
          <w:tab w:val="left" w:pos="799"/>
        </w:tabs>
        <w:spacing w:line="310" w:lineRule="auto"/>
        <w:ind w:left="700" w:hanging="300"/>
        <w:jc w:val="both"/>
      </w:pPr>
      <w:r>
        <w:t>Dohoda je vyhotovená ve dvou stejnopisech, z nichž smluvní strany obdrží po jednom vyhotovení. To neplatí v případě, že tato smlouva byla podepsána elektronickým podpisem dle zákona č. 297/2016 Sb., o službách vytvářejících důvěru pro elektronické transakce, ve znění pozdějších předpisů</w:t>
      </w:r>
    </w:p>
    <w:p w14:paraId="220AF34E" w14:textId="77777777" w:rsidR="00BE363E" w:rsidRDefault="00411E0F">
      <w:pPr>
        <w:pStyle w:val="Zkladntext1"/>
        <w:numPr>
          <w:ilvl w:val="0"/>
          <w:numId w:val="5"/>
        </w:numPr>
        <w:shd w:val="clear" w:color="auto" w:fill="auto"/>
        <w:tabs>
          <w:tab w:val="left" w:pos="799"/>
        </w:tabs>
        <w:ind w:firstLine="400"/>
      </w:pPr>
      <w:r>
        <w:t>Změny a dodatky této dohody mohou být v písemné formě s podpisy obou účastníků.</w:t>
      </w:r>
      <w:r>
        <w:br w:type="page"/>
      </w:r>
    </w:p>
    <w:p w14:paraId="1924AFE9" w14:textId="77777777" w:rsidR="00BE363E" w:rsidRDefault="00411E0F">
      <w:pPr>
        <w:pStyle w:val="Zkladntext1"/>
        <w:numPr>
          <w:ilvl w:val="0"/>
          <w:numId w:val="5"/>
        </w:numPr>
        <w:shd w:val="clear" w:color="auto" w:fill="auto"/>
        <w:tabs>
          <w:tab w:val="left" w:pos="478"/>
        </w:tabs>
        <w:spacing w:after="820" w:line="312" w:lineRule="auto"/>
        <w:jc w:val="center"/>
      </w:pPr>
      <w:r>
        <w:lastRenderedPageBreak/>
        <w:t>Tato dohoda ruší a nahrazuje Dohodu o zabezpečení praktického vyučování a odborné praxe</w:t>
      </w:r>
      <w:r>
        <w:br/>
        <w:t>uzavřenou smluvními stranami dne 12. 11. 2019 ve znění Dodatku č. 1 ze dne 25.4.2022.</w:t>
      </w:r>
    </w:p>
    <w:p w14:paraId="2F7D3671" w14:textId="4C08C286" w:rsidR="00BE363E" w:rsidRDefault="00411E0F">
      <w:pPr>
        <w:pStyle w:val="Zkladntext1"/>
        <w:shd w:val="clear" w:color="auto" w:fill="auto"/>
        <w:tabs>
          <w:tab w:val="left" w:leader="dot" w:pos="5638"/>
        </w:tabs>
        <w:spacing w:after="540" w:line="240" w:lineRule="auto"/>
        <w:ind w:left="2100"/>
      </w:pPr>
      <w:r>
        <w:rPr>
          <w:noProof/>
        </w:rPr>
        <mc:AlternateContent>
          <mc:Choice Requires="wps">
            <w:drawing>
              <wp:anchor distT="0" distB="1292225" distL="114300" distR="273050" simplePos="0" relativeHeight="125829378" behindDoc="0" locked="0" layoutInCell="1" allowOverlap="1" wp14:anchorId="700F12CC" wp14:editId="37B24DB7">
                <wp:simplePos x="0" y="0"/>
                <wp:positionH relativeFrom="page">
                  <wp:posOffset>723900</wp:posOffset>
                </wp:positionH>
                <wp:positionV relativeFrom="margin">
                  <wp:posOffset>951230</wp:posOffset>
                </wp:positionV>
                <wp:extent cx="1929130" cy="77533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130" cy="775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E9A086" w14:textId="4FE4ECFC" w:rsidR="00BE363E" w:rsidRDefault="00411E0F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971"/>
                              </w:tabs>
                              <w:spacing w:after="0" w:line="240" w:lineRule="auto"/>
                            </w:pPr>
                            <w:r>
                              <w:t>Ve Žďáru nad Sázavou dne 01.07.2025</w:t>
                            </w:r>
                          </w:p>
                          <w:p w14:paraId="423592A3" w14:textId="77777777" w:rsidR="00411E0F" w:rsidRDefault="00411E0F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971"/>
                              </w:tabs>
                              <w:spacing w:after="0" w:line="240" w:lineRule="auto"/>
                            </w:pPr>
                          </w:p>
                          <w:p w14:paraId="5EC49420" w14:textId="77777777" w:rsidR="00411E0F" w:rsidRDefault="00411E0F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971"/>
                              </w:tabs>
                              <w:spacing w:after="0" w:line="240" w:lineRule="auto"/>
                            </w:pPr>
                          </w:p>
                          <w:p w14:paraId="05796235" w14:textId="2F5959A0" w:rsidR="00411E0F" w:rsidRDefault="00411E0F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971"/>
                              </w:tabs>
                              <w:spacing w:after="0" w:line="240" w:lineRule="auto"/>
                            </w:pPr>
                            <w:r>
                              <w:t>Za školu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F12CC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57pt;margin-top:74.9pt;width:151.9pt;height:61.05pt;z-index:125829378;visibility:visible;mso-wrap-style:none;mso-height-percent:0;mso-wrap-distance-left:9pt;mso-wrap-distance-top:0;mso-wrap-distance-right:21.5pt;mso-wrap-distance-bottom:101.75pt;mso-position-horizontal:absolute;mso-position-horizontal-relative:page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" filled="f" stroked="f">
                <v:textbox inset="0,0,0,0">
                  <w:txbxContent>
                    <w:p w14:paraId="0FE9A086" w14:textId="4FE4ECFC" w:rsidR="00BE363E" w:rsidRDefault="00411E0F">
                      <w:pPr>
                        <w:pStyle w:val="Zkladntext1"/>
                        <w:shd w:val="clear" w:color="auto" w:fill="auto"/>
                        <w:tabs>
                          <w:tab w:val="left" w:leader="dot" w:pos="2971"/>
                        </w:tabs>
                        <w:spacing w:after="0" w:line="240" w:lineRule="auto"/>
                      </w:pPr>
                      <w:r>
                        <w:t>Ve Žďáru nad Sázavou dne 01.07.2025</w:t>
                      </w:r>
                    </w:p>
                    <w:p w14:paraId="423592A3" w14:textId="77777777" w:rsidR="00411E0F" w:rsidRDefault="00411E0F">
                      <w:pPr>
                        <w:pStyle w:val="Zkladntext1"/>
                        <w:shd w:val="clear" w:color="auto" w:fill="auto"/>
                        <w:tabs>
                          <w:tab w:val="left" w:leader="dot" w:pos="2971"/>
                        </w:tabs>
                        <w:spacing w:after="0" w:line="240" w:lineRule="auto"/>
                      </w:pPr>
                    </w:p>
                    <w:p w14:paraId="5EC49420" w14:textId="77777777" w:rsidR="00411E0F" w:rsidRDefault="00411E0F">
                      <w:pPr>
                        <w:pStyle w:val="Zkladntext1"/>
                        <w:shd w:val="clear" w:color="auto" w:fill="auto"/>
                        <w:tabs>
                          <w:tab w:val="left" w:leader="dot" w:pos="2971"/>
                        </w:tabs>
                        <w:spacing w:after="0" w:line="240" w:lineRule="auto"/>
                      </w:pPr>
                    </w:p>
                    <w:p w14:paraId="05796235" w14:textId="2F5959A0" w:rsidR="00411E0F" w:rsidRDefault="00411E0F">
                      <w:pPr>
                        <w:pStyle w:val="Zkladntext1"/>
                        <w:shd w:val="clear" w:color="auto" w:fill="auto"/>
                        <w:tabs>
                          <w:tab w:val="left" w:leader="dot" w:pos="2971"/>
                        </w:tabs>
                        <w:spacing w:after="0" w:line="240" w:lineRule="auto"/>
                      </w:pPr>
                      <w:r>
                        <w:t>Za školu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E9C467C" wp14:editId="071B6AD8">
                <wp:simplePos x="0" y="0"/>
                <wp:positionH relativeFrom="page">
                  <wp:posOffset>1811655</wp:posOffset>
                </wp:positionH>
                <wp:positionV relativeFrom="margin">
                  <wp:posOffset>1769110</wp:posOffset>
                </wp:positionV>
                <wp:extent cx="1002665" cy="53975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665" cy="539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74B01C" w14:textId="453E3561" w:rsidR="00BE363E" w:rsidRDefault="00411E0F">
                            <w:pPr>
                              <w:pStyle w:val="Titulekobrzku0"/>
                              <w:shd w:val="clear" w:color="auto" w:fill="auto"/>
                            </w:pPr>
                            <w:r w:rsidRPr="00CD6757"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E9C467C" id="Shape 5" o:spid="_x0000_s1027" type="#_x0000_t202" style="position:absolute;left:0;text-align:left;margin-left:142.65pt;margin-top:139.3pt;width:78.95pt;height:42.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" filled="f" stroked="f">
                <v:textbox inset="0,0,0,0">
                  <w:txbxContent>
                    <w:p w14:paraId="0674B01C" w14:textId="453E3561" w:rsidR="00BE363E" w:rsidRDefault="00411E0F">
                      <w:pPr>
                        <w:pStyle w:val="Titulekobrzku0"/>
                        <w:shd w:val="clear" w:color="auto" w:fill="auto"/>
                      </w:pPr>
                      <w:r w:rsidRPr="00CD6757">
                        <w:t>XXXX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t>V Novém Městě na Moravě dne 10.07.2025</w:t>
      </w:r>
      <w:r>
        <w:tab/>
      </w:r>
    </w:p>
    <w:p w14:paraId="719E5AC0" w14:textId="2D2E2D64" w:rsidR="00BE363E" w:rsidRDefault="00411E0F">
      <w:pPr>
        <w:pStyle w:val="Zkladntext1"/>
        <w:shd w:val="clear" w:color="auto" w:fill="auto"/>
        <w:spacing w:after="40" w:line="240" w:lineRule="auto"/>
        <w:ind w:left="2100"/>
      </w:pPr>
      <w:r>
        <w:t xml:space="preserve">Za zdravotnické zařízení </w:t>
      </w:r>
      <w:r w:rsidRPr="00CD6757">
        <w:t>XXXX</w:t>
      </w:r>
    </w:p>
    <w:p w14:paraId="62D80EFB" w14:textId="36915929" w:rsidR="00BE363E" w:rsidRDefault="00BE363E" w:rsidP="00411E0F">
      <w:pPr>
        <w:pStyle w:val="Zkladntext20"/>
        <w:shd w:val="clear" w:color="auto" w:fill="auto"/>
        <w:spacing w:line="240" w:lineRule="auto"/>
        <w:sectPr w:rsidR="00BE363E">
          <w:headerReference w:type="default" r:id="rId7"/>
          <w:footerReference w:type="default" r:id="rId8"/>
          <w:pgSz w:w="11900" w:h="16840"/>
          <w:pgMar w:top="492" w:right="1074" w:bottom="788" w:left="1062" w:header="64" w:footer="3" w:gutter="0"/>
          <w:pgNumType w:start="1"/>
          <w:cols w:space="720"/>
          <w:noEndnote/>
          <w:docGrid w:linePitch="360"/>
        </w:sectPr>
      </w:pPr>
    </w:p>
    <w:p w14:paraId="52B3852C" w14:textId="77777777" w:rsidR="00411E0F" w:rsidRDefault="00411E0F">
      <w:pPr>
        <w:pStyle w:val="Zkladntext1"/>
        <w:shd w:val="clear" w:color="auto" w:fill="auto"/>
        <w:spacing w:after="0" w:line="240" w:lineRule="auto"/>
      </w:pPr>
    </w:p>
    <w:sectPr w:rsidR="00411E0F">
      <w:type w:val="continuous"/>
      <w:pgSz w:w="11900" w:h="16840"/>
      <w:pgMar w:top="548" w:right="2237" w:bottom="706" w:left="1047" w:header="0" w:footer="3" w:gutter="0"/>
      <w:cols w:num="2" w:space="2837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415BE" w14:textId="77777777" w:rsidR="00411E0F" w:rsidRDefault="00411E0F">
      <w:r>
        <w:separator/>
      </w:r>
    </w:p>
  </w:endnote>
  <w:endnote w:type="continuationSeparator" w:id="0">
    <w:p w14:paraId="266A1E34" w14:textId="77777777" w:rsidR="00411E0F" w:rsidRDefault="0041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A37BD" w14:textId="77777777" w:rsidR="00BE363E" w:rsidRDefault="00411E0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137C963" wp14:editId="3435D2ED">
              <wp:simplePos x="0" y="0"/>
              <wp:positionH relativeFrom="page">
                <wp:posOffset>6770370</wp:posOffset>
              </wp:positionH>
              <wp:positionV relativeFrom="page">
                <wp:posOffset>10256520</wp:posOffset>
              </wp:positionV>
              <wp:extent cx="85090" cy="13081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09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DE24B5" w14:textId="77777777" w:rsidR="00BE363E" w:rsidRDefault="00411E0F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37C963"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533.1pt;margin-top:807.6pt;width:6.7pt;height:10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" filled="f" stroked="f">
              <v:textbox style="mso-fit-shape-to-text:t" inset="0,0,0,0">
                <w:txbxContent>
                  <w:p w14:paraId="23DE24B5" w14:textId="77777777" w:rsidR="00BE363E" w:rsidRDefault="00411E0F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t>#</w:t>
                    </w:r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F8563" w14:textId="77777777" w:rsidR="00BE363E" w:rsidRDefault="00BE363E"/>
  </w:footnote>
  <w:footnote w:type="continuationSeparator" w:id="0">
    <w:p w14:paraId="2A511832" w14:textId="77777777" w:rsidR="00BE363E" w:rsidRDefault="00BE36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9010D" w14:textId="05C89299" w:rsidR="00411E0F" w:rsidRDefault="00411E0F">
    <w:pPr>
      <w:pStyle w:val="Zhlav"/>
    </w:pPr>
    <w:r>
      <w:t xml:space="preserve">                                                                                                                            8912960725E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17221"/>
    <w:multiLevelType w:val="multilevel"/>
    <w:tmpl w:val="7D76871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7F456B"/>
    <w:multiLevelType w:val="multilevel"/>
    <w:tmpl w:val="D8280C8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C37C74"/>
    <w:multiLevelType w:val="multilevel"/>
    <w:tmpl w:val="8EE421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842F8A"/>
    <w:multiLevelType w:val="multilevel"/>
    <w:tmpl w:val="F3B04D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797198"/>
    <w:multiLevelType w:val="multilevel"/>
    <w:tmpl w:val="4F8E6336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76606104">
    <w:abstractNumId w:val="4"/>
  </w:num>
  <w:num w:numId="2" w16cid:durableId="1605386242">
    <w:abstractNumId w:val="2"/>
  </w:num>
  <w:num w:numId="3" w16cid:durableId="1282150228">
    <w:abstractNumId w:val="0"/>
  </w:num>
  <w:num w:numId="4" w16cid:durableId="250621556">
    <w:abstractNumId w:val="3"/>
  </w:num>
  <w:num w:numId="5" w16cid:durableId="593830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63E"/>
    <w:rsid w:val="00304C14"/>
    <w:rsid w:val="00411E0F"/>
    <w:rsid w:val="00BB5859"/>
    <w:rsid w:val="00BE363E"/>
    <w:rsid w:val="00CD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06E9"/>
  <w15:docId w15:val="{022E4A0C-CF9C-4E59-8C23-7A30E98E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 w:line="307" w:lineRule="auto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Segoe UI" w:eastAsia="Segoe UI" w:hAnsi="Segoe UI" w:cs="Segoe UI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80" w:after="260"/>
      <w:ind w:firstLine="560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 w:line="307" w:lineRule="auto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3" w:lineRule="auto"/>
      <w:ind w:left="3680"/>
    </w:pPr>
    <w:rPr>
      <w:rFonts w:ascii="Segoe UI" w:eastAsia="Segoe UI" w:hAnsi="Segoe UI" w:cs="Segoe UI"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411E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1E0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11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1E0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1460</Words>
  <Characters>8620</Characters>
  <Application>Microsoft Office Word</Application>
  <DocSecurity>0</DocSecurity>
  <Lines>71</Lines>
  <Paragraphs>20</Paragraphs>
  <ScaleCrop>false</ScaleCrop>
  <Company/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Lenka Štěpinová DiS.</cp:lastModifiedBy>
  <cp:revision>3</cp:revision>
  <dcterms:created xsi:type="dcterms:W3CDTF">2025-07-11T04:48:00Z</dcterms:created>
  <dcterms:modified xsi:type="dcterms:W3CDTF">2025-07-21T07:03:00Z</dcterms:modified>
</cp:coreProperties>
</file>