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2D0001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2335" cy="105473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2D0001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D000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D000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D000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D000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18. 7. 2025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2D0001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VIALIT SOBĚSLAV spol. s r. o.</w:t>
            </w:r>
          </w:p>
          <w:p w:rsidR="001F0477" w:rsidRPr="006F0BA2" w:rsidRDefault="002D0001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Na Švadlačkách 478</w:t>
            </w:r>
          </w:p>
          <w:p w:rsidR="001F0477" w:rsidRPr="006F0BA2" w:rsidRDefault="002D0001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392 01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Soběslav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2D0001">
              <w:rPr>
                <w:rFonts w:ascii="Tahoma" w:hAnsi="Tahoma" w:cs="Tahoma"/>
                <w:bCs/>
                <w:noProof/>
                <w:sz w:val="22"/>
                <w:szCs w:val="22"/>
              </w:rPr>
              <w:t>14504456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2D0001">
              <w:rPr>
                <w:rFonts w:ascii="Tahoma" w:hAnsi="Tahoma" w:cs="Tahoma"/>
                <w:bCs/>
                <w:noProof/>
                <w:sz w:val="22"/>
                <w:szCs w:val="22"/>
              </w:rPr>
              <w:t>CZ14504456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2D0001">
        <w:rPr>
          <w:rFonts w:ascii="Tahoma" w:hAnsi="Tahoma" w:cs="Tahoma"/>
          <w:noProof/>
          <w:sz w:val="28"/>
          <w:szCs w:val="28"/>
        </w:rPr>
        <w:t>279/25/7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2D0001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vozovky ulice B. Havlasy, Strakonice - metodou Turbo</w:t>
            </w:r>
          </w:p>
        </w:tc>
        <w:tc>
          <w:tcPr>
            <w:tcW w:w="1440" w:type="dxa"/>
          </w:tcPr>
          <w:p w:rsidR="001F0477" w:rsidRPr="006F0BA2" w:rsidRDefault="002D0001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2D0001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118 955,10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2D0001">
        <w:rPr>
          <w:rFonts w:ascii="Tahoma" w:hAnsi="Tahoma" w:cs="Tahoma"/>
          <w:b/>
          <w:bCs/>
          <w:noProof/>
          <w:sz w:val="20"/>
          <w:szCs w:val="20"/>
        </w:rPr>
        <w:t>118 955,10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2D0001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opravu vozovky ulice B. Havlasy tryskovou metodou Turbo - dle cenové nabídky z 15.07.2025. Cena bez DPH činí 98.310,00 Kč, tj. cena včetně DPH činí 118.955,10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2D0001">
        <w:rPr>
          <w:rFonts w:ascii="Tahoma" w:hAnsi="Tahoma" w:cs="Tahoma"/>
          <w:noProof/>
          <w:sz w:val="20"/>
          <w:szCs w:val="20"/>
        </w:rPr>
        <w:t>30. 9. 2025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2D0001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2D0001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001" w:rsidRDefault="002D0001">
      <w:r>
        <w:separator/>
      </w:r>
    </w:p>
  </w:endnote>
  <w:endnote w:type="continuationSeparator" w:id="0">
    <w:p w:rsidR="002D0001" w:rsidRDefault="002D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001" w:rsidRDefault="002D0001">
      <w:r>
        <w:separator/>
      </w:r>
    </w:p>
  </w:footnote>
  <w:footnote w:type="continuationSeparator" w:id="0">
    <w:p w:rsidR="002D0001" w:rsidRDefault="002D0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01"/>
    <w:rsid w:val="001A6E76"/>
    <w:rsid w:val="001F0477"/>
    <w:rsid w:val="002D0001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AFE2D-19C1-43D2-B4CA-1C8F0B60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D00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0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1190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2025-07-18T08:16:00Z</cp:lastPrinted>
  <dcterms:created xsi:type="dcterms:W3CDTF">2025-07-18T08:16:00Z</dcterms:created>
  <dcterms:modified xsi:type="dcterms:W3CDTF">2025-07-18T08:17:00Z</dcterms:modified>
</cp:coreProperties>
</file>