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BF26" w14:textId="77777777" w:rsidR="00996626" w:rsidRDefault="00996626" w:rsidP="00943AE1">
      <w:pPr>
        <w:pStyle w:val="Nzev"/>
        <w:jc w:val="left"/>
        <w:rPr>
          <w:rFonts w:ascii="Arial Narrow" w:hAnsi="Arial Narrow" w:cs="Arial"/>
          <w:sz w:val="24"/>
          <w:szCs w:val="24"/>
        </w:rPr>
      </w:pPr>
    </w:p>
    <w:p w14:paraId="4A2A9557" w14:textId="77777777" w:rsidR="00E95C22" w:rsidRPr="00921E89" w:rsidRDefault="00921E89" w:rsidP="00E95C22">
      <w:pPr>
        <w:pStyle w:val="Nzev"/>
        <w:rPr>
          <w:rFonts w:ascii="Arial Narrow" w:hAnsi="Arial Narrow" w:cs="Arial"/>
          <w:sz w:val="24"/>
          <w:szCs w:val="24"/>
        </w:rPr>
      </w:pPr>
      <w:r w:rsidRPr="00921E89">
        <w:rPr>
          <w:rFonts w:ascii="Arial Narrow" w:hAnsi="Arial Narrow" w:cs="Arial"/>
          <w:sz w:val="24"/>
          <w:szCs w:val="24"/>
        </w:rPr>
        <w:t>KUPNÍ SMLOUVA</w:t>
      </w:r>
    </w:p>
    <w:p w14:paraId="5EB00F02" w14:textId="77777777" w:rsidR="00E95C22" w:rsidRPr="00921E89" w:rsidRDefault="00E95C22" w:rsidP="00E95C22">
      <w:pPr>
        <w:pStyle w:val="Podnadpis"/>
        <w:rPr>
          <w:rFonts w:ascii="Arial Narrow" w:hAnsi="Arial Narrow" w:cs="Arial"/>
          <w:b/>
          <w:bCs/>
        </w:rPr>
      </w:pPr>
      <w:r w:rsidRPr="00921E89">
        <w:rPr>
          <w:rFonts w:ascii="Arial Narrow" w:hAnsi="Arial Narrow" w:cs="Arial"/>
          <w:b/>
          <w:bCs/>
        </w:rPr>
        <w:t>Dle § 2079 a násl. zákona č. 89/2012 Sb., občanský zákoník v platném znění</w:t>
      </w:r>
    </w:p>
    <w:p w14:paraId="233CA8DA" w14:textId="77777777" w:rsidR="00E95C22" w:rsidRPr="00162988" w:rsidRDefault="00E95C22" w:rsidP="00E95C22">
      <w:pPr>
        <w:pStyle w:val="Podnadpis"/>
        <w:rPr>
          <w:rFonts w:ascii="Arial Narrow" w:hAnsi="Arial Narrow" w:cs="Arial"/>
        </w:rPr>
      </w:pPr>
    </w:p>
    <w:p w14:paraId="06148E6C" w14:textId="77777777" w:rsidR="00E95C22" w:rsidRPr="00162988" w:rsidRDefault="00E95C22" w:rsidP="00E95C22">
      <w:pPr>
        <w:rPr>
          <w:rFonts w:ascii="Arial Narrow" w:hAnsi="Arial Narrow"/>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851"/>
        <w:gridCol w:w="4404"/>
      </w:tblGrid>
      <w:tr w:rsidR="00E95C22" w:rsidRPr="00A2490D" w14:paraId="4261F6EA" w14:textId="77777777" w:rsidTr="00373BE9">
        <w:trPr>
          <w:trHeight w:val="288"/>
          <w:jc w:val="center"/>
        </w:trPr>
        <w:tc>
          <w:tcPr>
            <w:tcW w:w="3964" w:type="dxa"/>
            <w:shd w:val="clear" w:color="auto" w:fill="auto"/>
            <w:noWrap/>
            <w:vAlign w:val="bottom"/>
            <w:hideMark/>
          </w:tcPr>
          <w:p w14:paraId="5DA86CCC" w14:textId="77777777" w:rsidR="00E95C22" w:rsidRPr="00A2490D" w:rsidRDefault="00E95C22" w:rsidP="00E95C22">
            <w:pPr>
              <w:spacing w:after="0"/>
              <w:rPr>
                <w:rFonts w:ascii="Arial Narrow" w:hAnsi="Arial Narrow"/>
                <w:b/>
                <w:color w:val="FFFFFF" w:themeColor="background1"/>
                <w:sz w:val="24"/>
                <w:szCs w:val="24"/>
              </w:rPr>
            </w:pPr>
            <w:r w:rsidRPr="00373BE9">
              <w:rPr>
                <w:rFonts w:ascii="Arial Narrow" w:hAnsi="Arial Narrow"/>
                <w:b/>
                <w:sz w:val="24"/>
                <w:szCs w:val="24"/>
              </w:rPr>
              <w:t>Prodávající:</w:t>
            </w:r>
          </w:p>
        </w:tc>
        <w:tc>
          <w:tcPr>
            <w:tcW w:w="851" w:type="dxa"/>
            <w:shd w:val="clear" w:color="auto" w:fill="auto"/>
            <w:noWrap/>
            <w:vAlign w:val="bottom"/>
            <w:hideMark/>
          </w:tcPr>
          <w:p w14:paraId="2162A45B" w14:textId="77777777" w:rsidR="00E95C22" w:rsidRPr="00373BE9" w:rsidRDefault="00E95C22" w:rsidP="00E95C22">
            <w:pPr>
              <w:spacing w:after="0"/>
              <w:rPr>
                <w:rFonts w:ascii="Arial Narrow" w:hAnsi="Arial Narrow"/>
                <w:b/>
                <w:sz w:val="24"/>
                <w:szCs w:val="24"/>
              </w:rPr>
            </w:pPr>
          </w:p>
        </w:tc>
        <w:tc>
          <w:tcPr>
            <w:tcW w:w="4404" w:type="dxa"/>
            <w:shd w:val="clear" w:color="auto" w:fill="auto"/>
            <w:noWrap/>
            <w:vAlign w:val="bottom"/>
            <w:hideMark/>
          </w:tcPr>
          <w:p w14:paraId="6047ED28" w14:textId="77777777" w:rsidR="00E95C22" w:rsidRPr="00373BE9" w:rsidRDefault="00E95C22" w:rsidP="00E95C22">
            <w:pPr>
              <w:spacing w:after="0"/>
              <w:rPr>
                <w:rFonts w:ascii="Arial Narrow" w:hAnsi="Arial Narrow"/>
                <w:b/>
                <w:sz w:val="24"/>
                <w:szCs w:val="24"/>
              </w:rPr>
            </w:pPr>
            <w:r w:rsidRPr="00373BE9">
              <w:rPr>
                <w:rFonts w:ascii="Arial Narrow" w:hAnsi="Arial Narrow"/>
                <w:b/>
                <w:sz w:val="24"/>
                <w:szCs w:val="24"/>
              </w:rPr>
              <w:t>Kupující:</w:t>
            </w:r>
          </w:p>
        </w:tc>
      </w:tr>
      <w:tr w:rsidR="00E95C22" w:rsidRPr="00A2490D" w14:paraId="6845D78F" w14:textId="77777777" w:rsidTr="00373BE9">
        <w:trPr>
          <w:trHeight w:val="288"/>
          <w:jc w:val="center"/>
        </w:trPr>
        <w:tc>
          <w:tcPr>
            <w:tcW w:w="3964" w:type="dxa"/>
            <w:shd w:val="clear" w:color="auto" w:fill="auto"/>
            <w:noWrap/>
            <w:vAlign w:val="bottom"/>
            <w:hideMark/>
          </w:tcPr>
          <w:p w14:paraId="434A519D" w14:textId="34263D84" w:rsidR="00E95C22" w:rsidRPr="00462600" w:rsidRDefault="00943AE1" w:rsidP="00943AE1">
            <w:pPr>
              <w:spacing w:after="0"/>
              <w:ind w:right="15"/>
              <w:rPr>
                <w:b/>
                <w:bCs/>
                <w:color w:val="000000"/>
                <w:sz w:val="24"/>
                <w:szCs w:val="24"/>
              </w:rPr>
            </w:pPr>
            <w:r w:rsidRPr="00943AE1">
              <w:rPr>
                <w:rFonts w:ascii="Arial Narrow" w:hAnsi="Arial Narrow" w:cs="Tahoma"/>
                <w:b/>
                <w:sz w:val="24"/>
                <w:szCs w:val="24"/>
              </w:rPr>
              <w:t>I – Tec Czech, spol. s r.o.</w:t>
            </w:r>
          </w:p>
        </w:tc>
        <w:tc>
          <w:tcPr>
            <w:tcW w:w="851" w:type="dxa"/>
            <w:shd w:val="clear" w:color="auto" w:fill="auto"/>
            <w:noWrap/>
            <w:vAlign w:val="bottom"/>
            <w:hideMark/>
          </w:tcPr>
          <w:p w14:paraId="1529CF60" w14:textId="77777777" w:rsidR="00E95C22" w:rsidRPr="00A2490D" w:rsidRDefault="00E95C22" w:rsidP="00E95C22">
            <w:pPr>
              <w:spacing w:after="0"/>
              <w:rPr>
                <w:color w:val="000000"/>
                <w:sz w:val="24"/>
                <w:szCs w:val="24"/>
              </w:rPr>
            </w:pPr>
          </w:p>
        </w:tc>
        <w:tc>
          <w:tcPr>
            <w:tcW w:w="4404" w:type="dxa"/>
            <w:shd w:val="clear" w:color="auto" w:fill="auto"/>
            <w:noWrap/>
            <w:vAlign w:val="bottom"/>
            <w:hideMark/>
          </w:tcPr>
          <w:p w14:paraId="00055977" w14:textId="615A6E6A" w:rsidR="00E95C22" w:rsidRPr="00A2490D" w:rsidRDefault="00E0391C" w:rsidP="00E95C22">
            <w:pPr>
              <w:spacing w:after="0"/>
              <w:ind w:right="15"/>
              <w:rPr>
                <w:rFonts w:ascii="Arial Narrow" w:hAnsi="Arial Narrow" w:cs="Arial"/>
                <w:b/>
                <w:sz w:val="24"/>
                <w:szCs w:val="24"/>
              </w:rPr>
            </w:pPr>
            <w:r w:rsidRPr="00E0391C">
              <w:rPr>
                <w:rFonts w:ascii="Arial Narrow" w:hAnsi="Arial Narrow" w:cs="Tahoma"/>
                <w:b/>
                <w:sz w:val="24"/>
                <w:szCs w:val="24"/>
              </w:rPr>
              <w:t>Technické služby Třeboň, s.r.o.</w:t>
            </w:r>
          </w:p>
        </w:tc>
      </w:tr>
      <w:tr w:rsidR="00E95C22" w:rsidRPr="00A2490D" w14:paraId="780FABFB" w14:textId="77777777" w:rsidTr="00373BE9">
        <w:trPr>
          <w:trHeight w:val="288"/>
          <w:jc w:val="center"/>
        </w:trPr>
        <w:tc>
          <w:tcPr>
            <w:tcW w:w="3964" w:type="dxa"/>
            <w:shd w:val="clear" w:color="auto" w:fill="auto"/>
            <w:noWrap/>
            <w:vAlign w:val="bottom"/>
            <w:hideMark/>
          </w:tcPr>
          <w:p w14:paraId="5A6B8508" w14:textId="3384F05F" w:rsidR="00E95C22" w:rsidRPr="00943AE1" w:rsidRDefault="00943AE1" w:rsidP="00943AE1">
            <w:pPr>
              <w:spacing w:after="0"/>
              <w:ind w:right="15"/>
              <w:rPr>
                <w:rFonts w:ascii="Arial Narrow" w:hAnsi="Arial Narrow"/>
                <w:sz w:val="24"/>
                <w:szCs w:val="24"/>
              </w:rPr>
            </w:pPr>
            <w:r w:rsidRPr="00943AE1">
              <w:rPr>
                <w:rFonts w:ascii="Arial Narrow" w:hAnsi="Arial Narrow"/>
                <w:sz w:val="24"/>
                <w:szCs w:val="24"/>
              </w:rPr>
              <w:t>Rudná 30/3</w:t>
            </w:r>
          </w:p>
        </w:tc>
        <w:tc>
          <w:tcPr>
            <w:tcW w:w="851" w:type="dxa"/>
            <w:shd w:val="clear" w:color="auto" w:fill="auto"/>
            <w:noWrap/>
            <w:vAlign w:val="bottom"/>
            <w:hideMark/>
          </w:tcPr>
          <w:p w14:paraId="69DB63D0" w14:textId="77777777" w:rsidR="00E95C22" w:rsidRPr="00A2490D" w:rsidRDefault="00E95C22" w:rsidP="00E95C22">
            <w:pPr>
              <w:spacing w:after="0"/>
              <w:rPr>
                <w:color w:val="000000"/>
                <w:sz w:val="24"/>
                <w:szCs w:val="24"/>
              </w:rPr>
            </w:pPr>
          </w:p>
        </w:tc>
        <w:tc>
          <w:tcPr>
            <w:tcW w:w="4404" w:type="dxa"/>
            <w:shd w:val="clear" w:color="auto" w:fill="auto"/>
            <w:noWrap/>
            <w:vAlign w:val="bottom"/>
            <w:hideMark/>
          </w:tcPr>
          <w:p w14:paraId="20910F96" w14:textId="4BA9EA72" w:rsidR="00E95C22" w:rsidRPr="00FA5F4F" w:rsidRDefault="00E0391C" w:rsidP="00E95C22">
            <w:pPr>
              <w:spacing w:after="0"/>
              <w:ind w:right="15"/>
              <w:rPr>
                <w:rFonts w:ascii="Arial Narrow" w:hAnsi="Arial Narrow"/>
                <w:sz w:val="24"/>
                <w:szCs w:val="24"/>
              </w:rPr>
            </w:pPr>
            <w:r w:rsidRPr="00FA5F4F">
              <w:rPr>
                <w:rFonts w:ascii="Arial Narrow" w:hAnsi="Arial Narrow"/>
                <w:sz w:val="24"/>
                <w:szCs w:val="24"/>
              </w:rPr>
              <w:t>Rybářská 811</w:t>
            </w:r>
          </w:p>
        </w:tc>
      </w:tr>
      <w:tr w:rsidR="00E95C22" w:rsidRPr="00A2490D" w14:paraId="067C964E" w14:textId="77777777" w:rsidTr="00373BE9">
        <w:trPr>
          <w:trHeight w:val="50"/>
          <w:jc w:val="center"/>
        </w:trPr>
        <w:tc>
          <w:tcPr>
            <w:tcW w:w="3964" w:type="dxa"/>
            <w:shd w:val="clear" w:color="auto" w:fill="auto"/>
            <w:noWrap/>
            <w:vAlign w:val="bottom"/>
            <w:hideMark/>
          </w:tcPr>
          <w:p w14:paraId="0C45A8C2" w14:textId="1BAC5C20" w:rsidR="00E95C22" w:rsidRPr="00A2490D" w:rsidRDefault="00E95C22" w:rsidP="00E95C22">
            <w:pPr>
              <w:spacing w:after="0"/>
              <w:rPr>
                <w:rFonts w:ascii="Arial Narrow" w:hAnsi="Arial Narrow"/>
                <w:color w:val="000000"/>
                <w:sz w:val="24"/>
                <w:szCs w:val="24"/>
              </w:rPr>
            </w:pPr>
            <w:r w:rsidRPr="00A2490D">
              <w:rPr>
                <w:rFonts w:ascii="Arial Narrow" w:hAnsi="Arial Narrow"/>
                <w:color w:val="000000"/>
                <w:sz w:val="24"/>
                <w:szCs w:val="24"/>
              </w:rPr>
              <w:t xml:space="preserve">PSČ: </w:t>
            </w:r>
            <w:r w:rsidR="00943AE1" w:rsidRPr="00943AE1">
              <w:rPr>
                <w:rFonts w:ascii="Arial Narrow" w:hAnsi="Arial Narrow"/>
                <w:noProof/>
                <w:sz w:val="24"/>
                <w:szCs w:val="24"/>
              </w:rPr>
              <w:t>703 00 Vítkovice – Ostrava</w:t>
            </w:r>
          </w:p>
        </w:tc>
        <w:tc>
          <w:tcPr>
            <w:tcW w:w="851" w:type="dxa"/>
            <w:shd w:val="clear" w:color="auto" w:fill="auto"/>
            <w:noWrap/>
            <w:vAlign w:val="bottom"/>
            <w:hideMark/>
          </w:tcPr>
          <w:p w14:paraId="6767D598" w14:textId="77777777" w:rsidR="00E95C22" w:rsidRPr="00A2490D" w:rsidRDefault="00E95C22" w:rsidP="00E95C22">
            <w:pPr>
              <w:spacing w:after="0"/>
              <w:rPr>
                <w:color w:val="000000"/>
                <w:sz w:val="24"/>
                <w:szCs w:val="24"/>
              </w:rPr>
            </w:pPr>
          </w:p>
        </w:tc>
        <w:tc>
          <w:tcPr>
            <w:tcW w:w="4404" w:type="dxa"/>
            <w:shd w:val="clear" w:color="auto" w:fill="auto"/>
            <w:noWrap/>
            <w:vAlign w:val="bottom"/>
            <w:hideMark/>
          </w:tcPr>
          <w:p w14:paraId="157A0E20" w14:textId="5A33B6A0" w:rsidR="00E95C22" w:rsidRPr="00FA5F4F" w:rsidRDefault="0084370A" w:rsidP="00E95C22">
            <w:pPr>
              <w:spacing w:after="0"/>
              <w:rPr>
                <w:rFonts w:ascii="Arial Narrow" w:hAnsi="Arial Narrow"/>
                <w:sz w:val="24"/>
                <w:szCs w:val="24"/>
              </w:rPr>
            </w:pPr>
            <w:r w:rsidRPr="00FA5F4F">
              <w:rPr>
                <w:rFonts w:ascii="Arial Narrow" w:hAnsi="Arial Narrow"/>
                <w:sz w:val="24"/>
                <w:szCs w:val="24"/>
              </w:rPr>
              <w:t xml:space="preserve">PSČ: </w:t>
            </w:r>
            <w:r w:rsidR="00E0391C" w:rsidRPr="00FA5F4F">
              <w:rPr>
                <w:rFonts w:ascii="Arial Narrow" w:hAnsi="Arial Narrow"/>
                <w:sz w:val="24"/>
                <w:szCs w:val="24"/>
              </w:rPr>
              <w:t>379 01</w:t>
            </w:r>
            <w:r w:rsidR="00FA5F4F" w:rsidRPr="00FA5F4F">
              <w:rPr>
                <w:rFonts w:ascii="Arial Narrow" w:hAnsi="Arial Narrow"/>
                <w:sz w:val="24"/>
                <w:szCs w:val="24"/>
              </w:rPr>
              <w:t xml:space="preserve"> Třeboň</w:t>
            </w:r>
          </w:p>
        </w:tc>
      </w:tr>
      <w:tr w:rsidR="00E95C22" w:rsidRPr="00A2490D" w14:paraId="1657D4B4" w14:textId="77777777" w:rsidTr="00373BE9">
        <w:trPr>
          <w:trHeight w:val="288"/>
          <w:jc w:val="center"/>
        </w:trPr>
        <w:tc>
          <w:tcPr>
            <w:tcW w:w="3964" w:type="dxa"/>
            <w:shd w:val="clear" w:color="auto" w:fill="auto"/>
            <w:noWrap/>
            <w:vAlign w:val="bottom"/>
          </w:tcPr>
          <w:p w14:paraId="749ED60C" w14:textId="1AE3EBB2" w:rsidR="00E95C22" w:rsidRPr="00A2490D" w:rsidRDefault="00E95C22" w:rsidP="00E95C22">
            <w:pPr>
              <w:spacing w:after="0"/>
              <w:rPr>
                <w:rFonts w:ascii="Arial Narrow" w:hAnsi="Arial Narrow" w:cs="Arial"/>
                <w:sz w:val="24"/>
                <w:szCs w:val="24"/>
              </w:rPr>
            </w:pPr>
            <w:r w:rsidRPr="00A2490D">
              <w:rPr>
                <w:rFonts w:ascii="Arial Narrow" w:hAnsi="Arial Narrow"/>
                <w:b/>
                <w:color w:val="000000"/>
                <w:sz w:val="24"/>
                <w:szCs w:val="24"/>
              </w:rPr>
              <w:t>IČ: / DIČ</w:t>
            </w:r>
            <w:r w:rsidRPr="00A2490D">
              <w:rPr>
                <w:rFonts w:ascii="Arial Narrow" w:hAnsi="Arial Narrow"/>
                <w:color w:val="000000"/>
                <w:sz w:val="24"/>
                <w:szCs w:val="24"/>
              </w:rPr>
              <w:t xml:space="preserve">: </w:t>
            </w:r>
            <w:r w:rsidR="00943AE1" w:rsidRPr="00943AE1">
              <w:rPr>
                <w:rFonts w:ascii="Arial Narrow" w:hAnsi="Arial Narrow"/>
                <w:noProof/>
                <w:sz w:val="24"/>
                <w:szCs w:val="24"/>
              </w:rPr>
              <w:t>26834634 / CZ26834634</w:t>
            </w:r>
          </w:p>
        </w:tc>
        <w:tc>
          <w:tcPr>
            <w:tcW w:w="851" w:type="dxa"/>
            <w:shd w:val="clear" w:color="auto" w:fill="auto"/>
            <w:noWrap/>
            <w:vAlign w:val="bottom"/>
          </w:tcPr>
          <w:p w14:paraId="0C866E8B" w14:textId="77777777" w:rsidR="00E95C22" w:rsidRPr="00A2490D" w:rsidRDefault="00E95C22" w:rsidP="00E95C22">
            <w:pPr>
              <w:spacing w:after="0"/>
              <w:rPr>
                <w:color w:val="000000"/>
                <w:sz w:val="24"/>
                <w:szCs w:val="24"/>
              </w:rPr>
            </w:pPr>
          </w:p>
        </w:tc>
        <w:tc>
          <w:tcPr>
            <w:tcW w:w="4404" w:type="dxa"/>
            <w:shd w:val="clear" w:color="auto" w:fill="auto"/>
            <w:noWrap/>
            <w:vAlign w:val="bottom"/>
          </w:tcPr>
          <w:p w14:paraId="1C4B786E" w14:textId="69D5E85A" w:rsidR="00E95C22" w:rsidRPr="00A2490D" w:rsidRDefault="0084370A" w:rsidP="00E95C22">
            <w:pPr>
              <w:spacing w:after="0"/>
              <w:rPr>
                <w:rFonts w:ascii="Arial Narrow" w:hAnsi="Arial Narrow" w:cs="Arial"/>
                <w:sz w:val="24"/>
                <w:szCs w:val="24"/>
              </w:rPr>
            </w:pPr>
            <w:r w:rsidRPr="00A2490D">
              <w:rPr>
                <w:rFonts w:ascii="Arial Narrow" w:hAnsi="Arial Narrow"/>
                <w:b/>
                <w:color w:val="000000"/>
                <w:sz w:val="24"/>
                <w:szCs w:val="24"/>
              </w:rPr>
              <w:t>IČ: / DIČ</w:t>
            </w:r>
            <w:r w:rsidRPr="00A2490D">
              <w:rPr>
                <w:rFonts w:ascii="Arial Narrow" w:hAnsi="Arial Narrow"/>
                <w:color w:val="000000"/>
                <w:sz w:val="24"/>
                <w:szCs w:val="24"/>
              </w:rPr>
              <w:t xml:space="preserve">: </w:t>
            </w:r>
            <w:r w:rsidR="00E0391C" w:rsidRPr="00E0391C">
              <w:rPr>
                <w:rFonts w:ascii="Arial Narrow" w:hAnsi="Arial Narrow"/>
                <w:sz w:val="24"/>
                <w:szCs w:val="24"/>
              </w:rPr>
              <w:t>62502735</w:t>
            </w:r>
            <w:r>
              <w:rPr>
                <w:rFonts w:ascii="Arial Narrow" w:hAnsi="Arial Narrow"/>
                <w:sz w:val="24"/>
                <w:szCs w:val="24"/>
              </w:rPr>
              <w:t xml:space="preserve"> / </w:t>
            </w:r>
            <w:r w:rsidRPr="00C44BC2">
              <w:rPr>
                <w:rFonts w:ascii="Arial Narrow" w:hAnsi="Arial Narrow" w:cs="Arial"/>
                <w:color w:val="000000"/>
                <w:sz w:val="24"/>
              </w:rPr>
              <w:t>CZ</w:t>
            </w:r>
            <w:r w:rsidR="00E0391C" w:rsidRPr="00E0391C">
              <w:rPr>
                <w:rFonts w:ascii="Arial Narrow" w:hAnsi="Arial Narrow"/>
                <w:sz w:val="24"/>
                <w:szCs w:val="24"/>
              </w:rPr>
              <w:t>62502735</w:t>
            </w:r>
          </w:p>
        </w:tc>
      </w:tr>
      <w:tr w:rsidR="00E95C22" w:rsidRPr="00A2490D" w14:paraId="0FEA1A23" w14:textId="77777777" w:rsidTr="00373BE9">
        <w:trPr>
          <w:trHeight w:val="288"/>
          <w:jc w:val="center"/>
        </w:trPr>
        <w:tc>
          <w:tcPr>
            <w:tcW w:w="3964" w:type="dxa"/>
            <w:shd w:val="clear" w:color="auto" w:fill="auto"/>
            <w:noWrap/>
            <w:vAlign w:val="bottom"/>
          </w:tcPr>
          <w:p w14:paraId="4287AE78" w14:textId="281E2472" w:rsidR="00E95C22" w:rsidRPr="00A2490D" w:rsidRDefault="00943AE1" w:rsidP="00E95C22">
            <w:pPr>
              <w:spacing w:after="0"/>
              <w:rPr>
                <w:rFonts w:ascii="Arial Narrow" w:hAnsi="Arial Narrow" w:cs="Arial"/>
                <w:sz w:val="24"/>
                <w:szCs w:val="24"/>
              </w:rPr>
            </w:pPr>
            <w:r w:rsidRPr="00943AE1">
              <w:rPr>
                <w:rFonts w:ascii="Arial Narrow" w:hAnsi="Arial Narrow" w:cs="Arial"/>
                <w:sz w:val="24"/>
                <w:szCs w:val="24"/>
              </w:rPr>
              <w:t>Zapsaný v obchodním rejstříku vedeném u Krajského soudu v Ostravě</w:t>
            </w:r>
          </w:p>
        </w:tc>
        <w:tc>
          <w:tcPr>
            <w:tcW w:w="851" w:type="dxa"/>
            <w:shd w:val="clear" w:color="auto" w:fill="auto"/>
            <w:noWrap/>
            <w:vAlign w:val="bottom"/>
          </w:tcPr>
          <w:p w14:paraId="6A3D0A75" w14:textId="77777777" w:rsidR="00E95C22" w:rsidRPr="00A2490D" w:rsidRDefault="00E95C22" w:rsidP="00E95C22">
            <w:pPr>
              <w:spacing w:after="0"/>
              <w:rPr>
                <w:color w:val="000000"/>
                <w:sz w:val="24"/>
                <w:szCs w:val="24"/>
              </w:rPr>
            </w:pPr>
          </w:p>
        </w:tc>
        <w:tc>
          <w:tcPr>
            <w:tcW w:w="4404" w:type="dxa"/>
            <w:shd w:val="clear" w:color="auto" w:fill="auto"/>
            <w:noWrap/>
            <w:vAlign w:val="bottom"/>
          </w:tcPr>
          <w:p w14:paraId="42C714AD" w14:textId="77777777" w:rsidR="00462600" w:rsidRDefault="00462600" w:rsidP="00462600">
            <w:pPr>
              <w:spacing w:after="0"/>
              <w:rPr>
                <w:rFonts w:ascii="Arial Narrow" w:hAnsi="Arial Narrow" w:cs="Arial"/>
                <w:sz w:val="24"/>
                <w:szCs w:val="24"/>
              </w:rPr>
            </w:pPr>
            <w:r w:rsidRPr="00A2490D">
              <w:rPr>
                <w:rFonts w:ascii="Arial Narrow" w:hAnsi="Arial Narrow" w:cs="Arial"/>
                <w:sz w:val="24"/>
                <w:szCs w:val="24"/>
              </w:rPr>
              <w:t xml:space="preserve">Zapsaný v obchodním rejstříku vedeném u </w:t>
            </w:r>
          </w:p>
          <w:p w14:paraId="6A711972" w14:textId="77777777" w:rsidR="00E95C22" w:rsidRPr="00A2490D" w:rsidRDefault="00462600" w:rsidP="00462600">
            <w:pPr>
              <w:spacing w:after="0"/>
              <w:rPr>
                <w:rFonts w:ascii="Arial Narrow" w:hAnsi="Arial Narrow" w:cs="Arial"/>
                <w:sz w:val="24"/>
                <w:szCs w:val="24"/>
              </w:rPr>
            </w:pPr>
            <w:r>
              <w:rPr>
                <w:rFonts w:ascii="Arial Narrow" w:hAnsi="Arial Narrow" w:cs="Tahoma"/>
                <w:sz w:val="24"/>
                <w:szCs w:val="24"/>
              </w:rPr>
              <w:t>Krajského soudu v Českých Budějovicích</w:t>
            </w:r>
          </w:p>
        </w:tc>
      </w:tr>
      <w:tr w:rsidR="00E95C22" w:rsidRPr="00A2490D" w14:paraId="162D9684" w14:textId="77777777" w:rsidTr="00373BE9">
        <w:trPr>
          <w:trHeight w:val="288"/>
          <w:jc w:val="center"/>
        </w:trPr>
        <w:tc>
          <w:tcPr>
            <w:tcW w:w="3964" w:type="dxa"/>
            <w:shd w:val="clear" w:color="auto" w:fill="auto"/>
            <w:noWrap/>
            <w:vAlign w:val="bottom"/>
          </w:tcPr>
          <w:p w14:paraId="22F95D86" w14:textId="6CF51686" w:rsidR="00E95C22" w:rsidRPr="00A2490D" w:rsidRDefault="00E95C22" w:rsidP="00E95C22">
            <w:pPr>
              <w:spacing w:after="0"/>
              <w:rPr>
                <w:rFonts w:ascii="Arial Narrow" w:hAnsi="Arial Narrow" w:cs="Tahoma"/>
                <w:sz w:val="24"/>
                <w:szCs w:val="24"/>
                <w:highlight w:val="lightGray"/>
              </w:rPr>
            </w:pPr>
            <w:r w:rsidRPr="00A2490D">
              <w:rPr>
                <w:rFonts w:ascii="Arial Narrow" w:hAnsi="Arial Narrow"/>
                <w:color w:val="000000"/>
                <w:sz w:val="24"/>
                <w:szCs w:val="24"/>
              </w:rPr>
              <w:t>Spisová značka</w:t>
            </w:r>
            <w:r w:rsidR="00BE08AC">
              <w:rPr>
                <w:rFonts w:ascii="Arial Narrow" w:hAnsi="Arial Narrow"/>
                <w:color w:val="000000"/>
                <w:sz w:val="24"/>
                <w:szCs w:val="24"/>
              </w:rPr>
              <w:t xml:space="preserve">: </w:t>
            </w:r>
            <w:r w:rsidR="00943AE1">
              <w:rPr>
                <w:rFonts w:ascii="Arial Narrow" w:hAnsi="Arial Narrow"/>
                <w:color w:val="000000"/>
                <w:sz w:val="24"/>
                <w:szCs w:val="24"/>
              </w:rPr>
              <w:t xml:space="preserve">C </w:t>
            </w:r>
            <w:r w:rsidR="00943AE1" w:rsidRPr="00943AE1">
              <w:rPr>
                <w:rFonts w:ascii="Arial Narrow" w:hAnsi="Arial Narrow"/>
                <w:noProof/>
                <w:sz w:val="24"/>
                <w:szCs w:val="24"/>
              </w:rPr>
              <w:t>27959</w:t>
            </w:r>
          </w:p>
        </w:tc>
        <w:tc>
          <w:tcPr>
            <w:tcW w:w="851" w:type="dxa"/>
            <w:shd w:val="clear" w:color="auto" w:fill="auto"/>
            <w:noWrap/>
            <w:vAlign w:val="bottom"/>
          </w:tcPr>
          <w:p w14:paraId="5385A8FB" w14:textId="77777777" w:rsidR="00E95C22" w:rsidRPr="00A2490D" w:rsidRDefault="00E95C22" w:rsidP="00E95C22">
            <w:pPr>
              <w:spacing w:after="0"/>
              <w:rPr>
                <w:color w:val="000000"/>
                <w:sz w:val="24"/>
                <w:szCs w:val="24"/>
              </w:rPr>
            </w:pPr>
          </w:p>
        </w:tc>
        <w:tc>
          <w:tcPr>
            <w:tcW w:w="4404" w:type="dxa"/>
            <w:shd w:val="clear" w:color="auto" w:fill="auto"/>
            <w:noWrap/>
            <w:vAlign w:val="bottom"/>
          </w:tcPr>
          <w:p w14:paraId="49B09414" w14:textId="0A508573" w:rsidR="00E95C22" w:rsidRPr="00747FE7" w:rsidRDefault="0084370A" w:rsidP="00E95C22">
            <w:pPr>
              <w:spacing w:after="0"/>
              <w:rPr>
                <w:rFonts w:ascii="Arial Narrow" w:hAnsi="Arial Narrow" w:cs="Arial"/>
                <w:sz w:val="24"/>
                <w:szCs w:val="24"/>
              </w:rPr>
            </w:pPr>
            <w:r>
              <w:rPr>
                <w:rFonts w:ascii="Arial Narrow" w:hAnsi="Arial Narrow" w:cs="Arial"/>
                <w:sz w:val="24"/>
                <w:szCs w:val="24"/>
              </w:rPr>
              <w:t xml:space="preserve">Spisová značka: </w:t>
            </w:r>
            <w:r w:rsidR="00FA5F4F" w:rsidRPr="00FA5F4F">
              <w:rPr>
                <w:rFonts w:ascii="Arial Narrow" w:hAnsi="Arial Narrow" w:cs="Arial"/>
                <w:sz w:val="24"/>
                <w:szCs w:val="24"/>
              </w:rPr>
              <w:t>C 4823</w:t>
            </w:r>
          </w:p>
        </w:tc>
      </w:tr>
      <w:tr w:rsidR="00E95C22" w:rsidRPr="00A2490D" w14:paraId="07604625" w14:textId="77777777" w:rsidTr="00373BE9">
        <w:trPr>
          <w:trHeight w:val="288"/>
          <w:jc w:val="center"/>
        </w:trPr>
        <w:tc>
          <w:tcPr>
            <w:tcW w:w="3964" w:type="dxa"/>
            <w:shd w:val="clear" w:color="auto" w:fill="auto"/>
            <w:noWrap/>
            <w:vAlign w:val="bottom"/>
          </w:tcPr>
          <w:p w14:paraId="6DF3F1DC" w14:textId="77777777" w:rsidR="00E95C22" w:rsidRPr="00A2490D" w:rsidRDefault="00E95C22" w:rsidP="00E95C22">
            <w:pPr>
              <w:spacing w:after="0"/>
              <w:rPr>
                <w:rFonts w:ascii="Arial Narrow" w:hAnsi="Arial Narrow"/>
                <w:color w:val="FFFFFF" w:themeColor="background1"/>
                <w:sz w:val="24"/>
                <w:szCs w:val="24"/>
              </w:rPr>
            </w:pPr>
            <w:r w:rsidRPr="00373BE9">
              <w:rPr>
                <w:rFonts w:ascii="Arial Narrow" w:hAnsi="Arial Narrow"/>
                <w:b/>
                <w:sz w:val="24"/>
                <w:szCs w:val="24"/>
              </w:rPr>
              <w:t xml:space="preserve">Zástupce/odpovědná </w:t>
            </w:r>
            <w:proofErr w:type="gramStart"/>
            <w:r w:rsidRPr="00373BE9">
              <w:rPr>
                <w:rFonts w:ascii="Arial Narrow" w:hAnsi="Arial Narrow"/>
                <w:b/>
                <w:sz w:val="24"/>
                <w:szCs w:val="24"/>
              </w:rPr>
              <w:t>osoba - funkce</w:t>
            </w:r>
            <w:proofErr w:type="gramEnd"/>
          </w:p>
        </w:tc>
        <w:tc>
          <w:tcPr>
            <w:tcW w:w="851" w:type="dxa"/>
            <w:shd w:val="clear" w:color="auto" w:fill="auto"/>
            <w:noWrap/>
            <w:vAlign w:val="bottom"/>
          </w:tcPr>
          <w:p w14:paraId="42926FB2" w14:textId="77777777" w:rsidR="00E95C22" w:rsidRPr="00A2490D" w:rsidRDefault="00E95C22" w:rsidP="00E95C22">
            <w:pPr>
              <w:spacing w:after="0"/>
              <w:rPr>
                <w:color w:val="000000"/>
                <w:sz w:val="24"/>
                <w:szCs w:val="24"/>
              </w:rPr>
            </w:pPr>
          </w:p>
        </w:tc>
        <w:tc>
          <w:tcPr>
            <w:tcW w:w="4404" w:type="dxa"/>
            <w:shd w:val="clear" w:color="auto" w:fill="auto"/>
            <w:noWrap/>
            <w:vAlign w:val="bottom"/>
          </w:tcPr>
          <w:p w14:paraId="06D3D35D" w14:textId="77777777" w:rsidR="00E95C22" w:rsidRPr="00A2490D" w:rsidRDefault="00E95C22" w:rsidP="00E95C22">
            <w:pPr>
              <w:spacing w:after="0"/>
              <w:rPr>
                <w:rFonts w:ascii="Arial Narrow" w:hAnsi="Arial Narrow"/>
                <w:color w:val="000000"/>
                <w:sz w:val="24"/>
                <w:szCs w:val="24"/>
              </w:rPr>
            </w:pPr>
            <w:r w:rsidRPr="00373BE9">
              <w:rPr>
                <w:rFonts w:ascii="Arial Narrow" w:hAnsi="Arial Narrow"/>
                <w:b/>
                <w:sz w:val="24"/>
                <w:szCs w:val="24"/>
              </w:rPr>
              <w:t xml:space="preserve">Zástupce/odpovědná </w:t>
            </w:r>
            <w:proofErr w:type="gramStart"/>
            <w:r w:rsidRPr="00373BE9">
              <w:rPr>
                <w:rFonts w:ascii="Arial Narrow" w:hAnsi="Arial Narrow"/>
                <w:b/>
                <w:sz w:val="24"/>
                <w:szCs w:val="24"/>
              </w:rPr>
              <w:t>osoba - funkce</w:t>
            </w:r>
            <w:proofErr w:type="gramEnd"/>
          </w:p>
        </w:tc>
      </w:tr>
      <w:tr w:rsidR="00E95C22" w:rsidRPr="00A2490D" w14:paraId="29239F1B" w14:textId="77777777" w:rsidTr="00373BE9">
        <w:trPr>
          <w:trHeight w:val="288"/>
          <w:jc w:val="center"/>
        </w:trPr>
        <w:tc>
          <w:tcPr>
            <w:tcW w:w="3964" w:type="dxa"/>
            <w:shd w:val="clear" w:color="auto" w:fill="auto"/>
            <w:noWrap/>
            <w:vAlign w:val="bottom"/>
          </w:tcPr>
          <w:p w14:paraId="136FA521" w14:textId="72F5B7EB" w:rsidR="00E95C22" w:rsidRPr="00A2490D" w:rsidRDefault="00943AE1" w:rsidP="00E95C22">
            <w:pPr>
              <w:spacing w:after="0"/>
              <w:rPr>
                <w:rFonts w:ascii="Arial Narrow" w:hAnsi="Arial Narrow"/>
                <w:color w:val="000000"/>
                <w:sz w:val="24"/>
                <w:szCs w:val="24"/>
              </w:rPr>
            </w:pPr>
            <w:r w:rsidRPr="00943AE1">
              <w:rPr>
                <w:rFonts w:ascii="Arial Narrow" w:hAnsi="Arial Narrow"/>
                <w:noProof/>
                <w:sz w:val="24"/>
                <w:szCs w:val="24"/>
              </w:rPr>
              <w:t>Jiří Vyvial , jednatel</w:t>
            </w:r>
          </w:p>
        </w:tc>
        <w:tc>
          <w:tcPr>
            <w:tcW w:w="851" w:type="dxa"/>
            <w:shd w:val="clear" w:color="auto" w:fill="auto"/>
            <w:noWrap/>
            <w:vAlign w:val="bottom"/>
          </w:tcPr>
          <w:p w14:paraId="3D1E927E" w14:textId="77777777" w:rsidR="00E95C22" w:rsidRPr="00A2490D" w:rsidRDefault="00E95C22" w:rsidP="00E95C22">
            <w:pPr>
              <w:spacing w:after="0"/>
              <w:rPr>
                <w:color w:val="000000"/>
                <w:sz w:val="24"/>
                <w:szCs w:val="24"/>
              </w:rPr>
            </w:pPr>
          </w:p>
        </w:tc>
        <w:tc>
          <w:tcPr>
            <w:tcW w:w="4404" w:type="dxa"/>
            <w:shd w:val="clear" w:color="auto" w:fill="auto"/>
            <w:noWrap/>
            <w:vAlign w:val="bottom"/>
          </w:tcPr>
          <w:p w14:paraId="58E6CBC1" w14:textId="73A63611" w:rsidR="00E95C22" w:rsidRPr="00A2490D" w:rsidRDefault="00FA5F4F" w:rsidP="00E95C22">
            <w:pPr>
              <w:spacing w:after="0"/>
              <w:rPr>
                <w:rFonts w:ascii="Arial Narrow" w:hAnsi="Arial Narrow"/>
                <w:color w:val="000000"/>
                <w:sz w:val="24"/>
                <w:szCs w:val="24"/>
              </w:rPr>
            </w:pPr>
            <w:r w:rsidRPr="00FA5F4F">
              <w:rPr>
                <w:rFonts w:ascii="Arial Narrow" w:hAnsi="Arial Narrow"/>
                <w:color w:val="000000"/>
                <w:sz w:val="24"/>
                <w:szCs w:val="24"/>
              </w:rPr>
              <w:t>Petr Tětek, jednatel</w:t>
            </w:r>
          </w:p>
        </w:tc>
      </w:tr>
      <w:tr w:rsidR="00E95C22" w:rsidRPr="00A2490D" w14:paraId="0297A1AF" w14:textId="77777777" w:rsidTr="00373BE9">
        <w:trPr>
          <w:trHeight w:val="288"/>
          <w:jc w:val="center"/>
        </w:trPr>
        <w:tc>
          <w:tcPr>
            <w:tcW w:w="3964" w:type="dxa"/>
            <w:shd w:val="clear" w:color="auto" w:fill="auto"/>
            <w:noWrap/>
            <w:vAlign w:val="bottom"/>
          </w:tcPr>
          <w:p w14:paraId="569B892D" w14:textId="738F90BD" w:rsidR="00E95C22" w:rsidRPr="00A2490D" w:rsidRDefault="00E95C22" w:rsidP="00E95C22">
            <w:pPr>
              <w:spacing w:after="0"/>
              <w:rPr>
                <w:rFonts w:ascii="Arial Narrow" w:hAnsi="Arial Narrow"/>
                <w:color w:val="000000"/>
                <w:sz w:val="24"/>
                <w:szCs w:val="24"/>
              </w:rPr>
            </w:pPr>
            <w:r w:rsidRPr="00A2490D">
              <w:rPr>
                <w:rFonts w:ascii="Arial Narrow" w:hAnsi="Arial Narrow"/>
                <w:color w:val="000000"/>
                <w:sz w:val="24"/>
                <w:szCs w:val="24"/>
              </w:rPr>
              <w:t>Tel:</w:t>
            </w:r>
            <w:r>
              <w:rPr>
                <w:rFonts w:ascii="Arial Narrow" w:hAnsi="Arial Narrow"/>
                <w:color w:val="000000"/>
                <w:sz w:val="24"/>
                <w:szCs w:val="24"/>
              </w:rPr>
              <w:t xml:space="preserve"> </w:t>
            </w:r>
            <w:r w:rsidR="00943AE1" w:rsidRPr="00943AE1">
              <w:rPr>
                <w:rFonts w:ascii="Arial Narrow" w:hAnsi="Arial Narrow"/>
                <w:color w:val="000000"/>
                <w:sz w:val="24"/>
                <w:szCs w:val="24"/>
              </w:rPr>
              <w:t>596 761 141</w:t>
            </w:r>
          </w:p>
        </w:tc>
        <w:tc>
          <w:tcPr>
            <w:tcW w:w="851" w:type="dxa"/>
            <w:shd w:val="clear" w:color="auto" w:fill="auto"/>
            <w:noWrap/>
            <w:vAlign w:val="bottom"/>
          </w:tcPr>
          <w:p w14:paraId="27EA704C" w14:textId="77777777" w:rsidR="00E95C22" w:rsidRPr="00A2490D" w:rsidRDefault="00E95C22" w:rsidP="00E95C22">
            <w:pPr>
              <w:spacing w:after="0"/>
              <w:rPr>
                <w:color w:val="000000"/>
                <w:sz w:val="24"/>
                <w:szCs w:val="24"/>
              </w:rPr>
            </w:pPr>
          </w:p>
        </w:tc>
        <w:tc>
          <w:tcPr>
            <w:tcW w:w="4404" w:type="dxa"/>
            <w:shd w:val="clear" w:color="auto" w:fill="auto"/>
            <w:noWrap/>
            <w:vAlign w:val="bottom"/>
          </w:tcPr>
          <w:p w14:paraId="67E2CB21" w14:textId="5BBC5571" w:rsidR="00E95C22" w:rsidRPr="00A2490D" w:rsidRDefault="00E95C22" w:rsidP="00E95C22">
            <w:pPr>
              <w:spacing w:after="0"/>
              <w:rPr>
                <w:rFonts w:ascii="Arial Narrow" w:hAnsi="Arial Narrow" w:cs="Arial"/>
                <w:sz w:val="24"/>
                <w:szCs w:val="24"/>
              </w:rPr>
            </w:pPr>
            <w:r w:rsidRPr="00A2490D">
              <w:rPr>
                <w:rFonts w:ascii="Arial Narrow" w:hAnsi="Arial Narrow" w:cs="Arial"/>
                <w:sz w:val="24"/>
                <w:szCs w:val="24"/>
              </w:rPr>
              <w:t>Tel:</w:t>
            </w:r>
            <w:r>
              <w:rPr>
                <w:rFonts w:ascii="Arial Narrow" w:hAnsi="Arial Narrow" w:cs="Arial"/>
                <w:sz w:val="24"/>
                <w:szCs w:val="24"/>
              </w:rPr>
              <w:t xml:space="preserve"> </w:t>
            </w:r>
            <w:r w:rsidR="00FA5F4F" w:rsidRPr="00FA5F4F">
              <w:rPr>
                <w:rFonts w:ascii="Arial Narrow" w:hAnsi="Arial Narrow" w:cs="Arial"/>
                <w:sz w:val="24"/>
                <w:szCs w:val="24"/>
              </w:rPr>
              <w:t>384 722 300</w:t>
            </w:r>
          </w:p>
        </w:tc>
      </w:tr>
      <w:tr w:rsidR="00E95C22" w:rsidRPr="00A2490D" w14:paraId="447B019E" w14:textId="77777777" w:rsidTr="00373BE9">
        <w:trPr>
          <w:trHeight w:val="288"/>
          <w:jc w:val="center"/>
        </w:trPr>
        <w:tc>
          <w:tcPr>
            <w:tcW w:w="3964" w:type="dxa"/>
            <w:shd w:val="clear" w:color="auto" w:fill="auto"/>
            <w:noWrap/>
            <w:vAlign w:val="bottom"/>
          </w:tcPr>
          <w:p w14:paraId="0E22713F" w14:textId="1BC6E3A9" w:rsidR="00E95C22" w:rsidRPr="00A2490D" w:rsidRDefault="00E95C22" w:rsidP="00E95C22">
            <w:pPr>
              <w:spacing w:after="0"/>
              <w:rPr>
                <w:rFonts w:ascii="Arial Narrow" w:hAnsi="Arial Narrow"/>
                <w:color w:val="000000"/>
                <w:sz w:val="24"/>
                <w:szCs w:val="24"/>
              </w:rPr>
            </w:pPr>
            <w:r>
              <w:rPr>
                <w:rFonts w:ascii="Arial Narrow" w:hAnsi="Arial Narrow"/>
                <w:color w:val="000000"/>
                <w:sz w:val="24"/>
                <w:szCs w:val="24"/>
              </w:rPr>
              <w:t>E-mail</w:t>
            </w:r>
            <w:r w:rsidRPr="00A2490D">
              <w:rPr>
                <w:rFonts w:ascii="Arial Narrow" w:hAnsi="Arial Narrow"/>
                <w:color w:val="000000"/>
                <w:sz w:val="24"/>
                <w:szCs w:val="24"/>
              </w:rPr>
              <w:t xml:space="preserve">: </w:t>
            </w:r>
            <w:r w:rsidR="00943AE1" w:rsidRPr="00943AE1">
              <w:rPr>
                <w:rFonts w:ascii="Arial Narrow" w:hAnsi="Arial Narrow"/>
                <w:color w:val="000000"/>
                <w:sz w:val="24"/>
                <w:szCs w:val="24"/>
              </w:rPr>
              <w:t>info@itec-czech.cz</w:t>
            </w:r>
          </w:p>
        </w:tc>
        <w:tc>
          <w:tcPr>
            <w:tcW w:w="851" w:type="dxa"/>
            <w:shd w:val="clear" w:color="auto" w:fill="auto"/>
            <w:noWrap/>
            <w:vAlign w:val="bottom"/>
          </w:tcPr>
          <w:p w14:paraId="5A5F39FB" w14:textId="77777777" w:rsidR="00E95C22" w:rsidRPr="00A2490D" w:rsidRDefault="00E95C22" w:rsidP="00E95C22">
            <w:pPr>
              <w:spacing w:after="0"/>
              <w:rPr>
                <w:color w:val="000000"/>
                <w:sz w:val="24"/>
                <w:szCs w:val="24"/>
              </w:rPr>
            </w:pPr>
          </w:p>
        </w:tc>
        <w:tc>
          <w:tcPr>
            <w:tcW w:w="4404" w:type="dxa"/>
            <w:shd w:val="clear" w:color="auto" w:fill="auto"/>
            <w:noWrap/>
            <w:vAlign w:val="bottom"/>
          </w:tcPr>
          <w:p w14:paraId="12403697" w14:textId="1E03C7C8" w:rsidR="00E95C22" w:rsidRPr="00A2490D" w:rsidRDefault="00E95C22" w:rsidP="00E95C22">
            <w:pPr>
              <w:spacing w:after="0"/>
              <w:rPr>
                <w:rFonts w:ascii="Arial Narrow" w:hAnsi="Arial Narrow"/>
                <w:color w:val="000000"/>
                <w:sz w:val="24"/>
                <w:szCs w:val="24"/>
              </w:rPr>
            </w:pPr>
            <w:r w:rsidRPr="00E5090A">
              <w:rPr>
                <w:rFonts w:ascii="Arial Narrow" w:hAnsi="Arial Narrow" w:cs="Arial"/>
                <w:sz w:val="24"/>
                <w:szCs w:val="24"/>
              </w:rPr>
              <w:t>E-mail:</w:t>
            </w:r>
            <w:r>
              <w:rPr>
                <w:rFonts w:ascii="Arial Narrow" w:hAnsi="Arial Narrow" w:cs="Arial"/>
                <w:sz w:val="24"/>
                <w:szCs w:val="24"/>
              </w:rPr>
              <w:t xml:space="preserve"> </w:t>
            </w:r>
            <w:hyperlink r:id="rId8" w:history="1">
              <w:r w:rsidR="00FA5F4F" w:rsidRPr="00446517">
                <w:rPr>
                  <w:rStyle w:val="Hypertextovodkaz"/>
                  <w:rFonts w:ascii="Arial Narrow" w:hAnsi="Arial Narrow" w:cs="Arial"/>
                  <w:sz w:val="24"/>
                  <w:szCs w:val="24"/>
                </w:rPr>
                <w:t>info@ts-trebon.cz</w:t>
              </w:r>
            </w:hyperlink>
            <w:r w:rsidR="00FA5F4F">
              <w:rPr>
                <w:rFonts w:ascii="Arial Narrow" w:hAnsi="Arial Narrow" w:cs="Arial"/>
                <w:sz w:val="24"/>
                <w:szCs w:val="24"/>
              </w:rPr>
              <w:t xml:space="preserve"> </w:t>
            </w:r>
          </w:p>
        </w:tc>
      </w:tr>
      <w:tr w:rsidR="00E95C22" w:rsidRPr="00A2490D" w14:paraId="357FF85E" w14:textId="77777777" w:rsidTr="001960B4">
        <w:trPr>
          <w:trHeight w:val="288"/>
          <w:jc w:val="center"/>
        </w:trPr>
        <w:tc>
          <w:tcPr>
            <w:tcW w:w="3964" w:type="dxa"/>
            <w:shd w:val="clear" w:color="auto" w:fill="auto"/>
            <w:noWrap/>
            <w:vAlign w:val="bottom"/>
          </w:tcPr>
          <w:p w14:paraId="3DF9DE2B" w14:textId="77777777" w:rsidR="00E95C22" w:rsidRPr="00A2490D" w:rsidRDefault="00E95C22" w:rsidP="00E95C22">
            <w:pPr>
              <w:spacing w:after="0"/>
              <w:rPr>
                <w:color w:val="000000"/>
                <w:sz w:val="24"/>
                <w:szCs w:val="24"/>
              </w:rPr>
            </w:pPr>
            <w:r w:rsidRPr="00373BE9">
              <w:rPr>
                <w:rFonts w:ascii="Arial Narrow" w:hAnsi="Arial Narrow"/>
                <w:b/>
                <w:sz w:val="24"/>
                <w:szCs w:val="24"/>
              </w:rPr>
              <w:t>Bankovní spojení:</w:t>
            </w:r>
          </w:p>
        </w:tc>
        <w:tc>
          <w:tcPr>
            <w:tcW w:w="851" w:type="dxa"/>
            <w:tcBorders>
              <w:bottom w:val="single" w:sz="4" w:space="0" w:color="auto"/>
            </w:tcBorders>
            <w:shd w:val="clear" w:color="auto" w:fill="auto"/>
            <w:noWrap/>
            <w:vAlign w:val="bottom"/>
          </w:tcPr>
          <w:p w14:paraId="35CCF44F" w14:textId="77777777" w:rsidR="00E95C22" w:rsidRPr="00A2490D" w:rsidRDefault="00E95C22" w:rsidP="00E95C22">
            <w:pPr>
              <w:spacing w:after="0"/>
              <w:rPr>
                <w:color w:val="000000"/>
                <w:sz w:val="24"/>
                <w:szCs w:val="24"/>
              </w:rPr>
            </w:pPr>
          </w:p>
        </w:tc>
        <w:tc>
          <w:tcPr>
            <w:tcW w:w="4404" w:type="dxa"/>
            <w:shd w:val="clear" w:color="auto" w:fill="auto"/>
            <w:noWrap/>
            <w:vAlign w:val="bottom"/>
          </w:tcPr>
          <w:p w14:paraId="12C548A1" w14:textId="77777777" w:rsidR="00E95C22" w:rsidRPr="00A2490D" w:rsidRDefault="00E95C22" w:rsidP="00E95C22">
            <w:pPr>
              <w:spacing w:after="0"/>
              <w:rPr>
                <w:color w:val="000000"/>
                <w:sz w:val="24"/>
                <w:szCs w:val="24"/>
              </w:rPr>
            </w:pPr>
            <w:r w:rsidRPr="00373BE9">
              <w:rPr>
                <w:rFonts w:ascii="Arial Narrow" w:hAnsi="Arial Narrow"/>
                <w:b/>
                <w:sz w:val="24"/>
                <w:szCs w:val="24"/>
              </w:rPr>
              <w:t>Bankovní spojení</w:t>
            </w:r>
          </w:p>
        </w:tc>
      </w:tr>
      <w:tr w:rsidR="00E95C22" w:rsidRPr="00A2490D" w14:paraId="306902A4" w14:textId="77777777" w:rsidTr="001960B4">
        <w:trPr>
          <w:trHeight w:val="288"/>
          <w:jc w:val="center"/>
        </w:trPr>
        <w:tc>
          <w:tcPr>
            <w:tcW w:w="3964" w:type="dxa"/>
            <w:tcBorders>
              <w:right w:val="single" w:sz="4" w:space="0" w:color="auto"/>
            </w:tcBorders>
            <w:shd w:val="clear" w:color="auto" w:fill="auto"/>
            <w:noWrap/>
            <w:vAlign w:val="bottom"/>
          </w:tcPr>
          <w:p w14:paraId="09680A9D" w14:textId="2023BC08" w:rsidR="00E95C22" w:rsidRPr="00A2490D" w:rsidRDefault="00943AE1" w:rsidP="00E95C22">
            <w:pPr>
              <w:spacing w:after="0"/>
              <w:rPr>
                <w:rFonts w:ascii="Arial Narrow" w:hAnsi="Arial Narrow" w:cs="Arial"/>
                <w:sz w:val="24"/>
                <w:szCs w:val="24"/>
              </w:rPr>
            </w:pPr>
            <w:proofErr w:type="gramStart"/>
            <w:r w:rsidRPr="00943AE1">
              <w:rPr>
                <w:rFonts w:ascii="Arial Narrow" w:hAnsi="Arial Narrow" w:cs="Arial"/>
                <w:sz w:val="24"/>
                <w:szCs w:val="24"/>
              </w:rPr>
              <w:t>ČSOB ,</w:t>
            </w:r>
            <w:proofErr w:type="gramEnd"/>
            <w:r w:rsidRPr="00943AE1">
              <w:rPr>
                <w:rFonts w:ascii="Arial Narrow" w:hAnsi="Arial Narrow" w:cs="Arial"/>
                <w:sz w:val="24"/>
                <w:szCs w:val="24"/>
              </w:rPr>
              <w:t>a.s.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BE20D" w14:textId="77777777" w:rsidR="00E95C22" w:rsidRPr="00A2490D" w:rsidRDefault="00E95C22" w:rsidP="00E95C22">
            <w:pPr>
              <w:spacing w:after="0"/>
              <w:rPr>
                <w:rFonts w:ascii="Arial Narrow" w:hAnsi="Arial Narrow" w:cs="Arial"/>
                <w:sz w:val="24"/>
                <w:szCs w:val="24"/>
              </w:rPr>
            </w:pPr>
          </w:p>
        </w:tc>
        <w:tc>
          <w:tcPr>
            <w:tcW w:w="4404" w:type="dxa"/>
            <w:tcBorders>
              <w:left w:val="single" w:sz="4" w:space="0" w:color="auto"/>
            </w:tcBorders>
            <w:shd w:val="clear" w:color="auto" w:fill="auto"/>
            <w:noWrap/>
            <w:vAlign w:val="bottom"/>
          </w:tcPr>
          <w:p w14:paraId="00CC15B2" w14:textId="54A65217" w:rsidR="00E95C22" w:rsidRPr="00A2490D" w:rsidRDefault="00FA5F4F" w:rsidP="00E95C22">
            <w:pPr>
              <w:spacing w:after="0"/>
              <w:rPr>
                <w:rFonts w:ascii="Arial Narrow" w:hAnsi="Arial Narrow" w:cs="Arial"/>
                <w:sz w:val="24"/>
                <w:szCs w:val="24"/>
              </w:rPr>
            </w:pPr>
            <w:r w:rsidRPr="00FA5F4F">
              <w:rPr>
                <w:rFonts w:ascii="Arial Narrow" w:hAnsi="Arial Narrow" w:cs="Arial"/>
                <w:sz w:val="24"/>
                <w:szCs w:val="24"/>
              </w:rPr>
              <w:t>Česk</w:t>
            </w:r>
            <w:r>
              <w:rPr>
                <w:rFonts w:ascii="Arial Narrow" w:hAnsi="Arial Narrow" w:cs="Arial"/>
                <w:sz w:val="24"/>
                <w:szCs w:val="24"/>
              </w:rPr>
              <w:t>á</w:t>
            </w:r>
            <w:r w:rsidRPr="00FA5F4F">
              <w:rPr>
                <w:rFonts w:ascii="Arial Narrow" w:hAnsi="Arial Narrow" w:cs="Arial"/>
                <w:sz w:val="24"/>
                <w:szCs w:val="24"/>
              </w:rPr>
              <w:t xml:space="preserve"> spořiteln</w:t>
            </w:r>
            <w:r>
              <w:rPr>
                <w:rFonts w:ascii="Arial Narrow" w:hAnsi="Arial Narrow" w:cs="Arial"/>
                <w:sz w:val="24"/>
                <w:szCs w:val="24"/>
              </w:rPr>
              <w:t>a</w:t>
            </w:r>
            <w:r w:rsidRPr="00FA5F4F">
              <w:rPr>
                <w:rFonts w:ascii="Arial Narrow" w:hAnsi="Arial Narrow" w:cs="Arial"/>
                <w:sz w:val="24"/>
                <w:szCs w:val="24"/>
              </w:rPr>
              <w:t xml:space="preserve"> a.s.</w:t>
            </w:r>
          </w:p>
        </w:tc>
      </w:tr>
      <w:tr w:rsidR="00E95C22" w:rsidRPr="00A2490D" w14:paraId="1FCE7A9F" w14:textId="77777777" w:rsidTr="001960B4">
        <w:trPr>
          <w:trHeight w:val="288"/>
          <w:jc w:val="center"/>
        </w:trPr>
        <w:tc>
          <w:tcPr>
            <w:tcW w:w="3964" w:type="dxa"/>
            <w:tcBorders>
              <w:right w:val="single" w:sz="4" w:space="0" w:color="auto"/>
            </w:tcBorders>
            <w:shd w:val="clear" w:color="auto" w:fill="auto"/>
            <w:noWrap/>
            <w:vAlign w:val="bottom"/>
            <w:hideMark/>
          </w:tcPr>
          <w:p w14:paraId="4797112A" w14:textId="1793C5D7" w:rsidR="00E95C22" w:rsidRPr="00A2490D" w:rsidRDefault="00E95C22" w:rsidP="00E95C22">
            <w:pPr>
              <w:spacing w:after="0"/>
              <w:rPr>
                <w:rFonts w:ascii="Arial Narrow" w:hAnsi="Arial Narrow" w:cs="Arial"/>
                <w:sz w:val="24"/>
                <w:szCs w:val="24"/>
              </w:rPr>
            </w:pPr>
            <w:r w:rsidRPr="00A2490D">
              <w:rPr>
                <w:rFonts w:ascii="Arial Narrow" w:hAnsi="Arial Narrow" w:cs="Arial"/>
                <w:sz w:val="24"/>
                <w:szCs w:val="24"/>
              </w:rPr>
              <w:t xml:space="preserve">č. </w:t>
            </w:r>
            <w:proofErr w:type="spellStart"/>
            <w:r w:rsidRPr="00A2490D">
              <w:rPr>
                <w:rFonts w:ascii="Arial Narrow" w:hAnsi="Arial Narrow" w:cs="Arial"/>
                <w:sz w:val="24"/>
                <w:szCs w:val="24"/>
              </w:rPr>
              <w:t>ú.</w:t>
            </w:r>
            <w:proofErr w:type="spellEnd"/>
            <w:r w:rsidRPr="00A2490D">
              <w:rPr>
                <w:rFonts w:ascii="Arial Narrow" w:hAnsi="Arial Narrow" w:cs="Arial"/>
                <w:sz w:val="24"/>
                <w:szCs w:val="24"/>
              </w:rPr>
              <w:t xml:space="preserve">: </w:t>
            </w:r>
            <w:r w:rsidR="00943AE1" w:rsidRPr="00943AE1">
              <w:rPr>
                <w:rFonts w:ascii="Arial Narrow" w:hAnsi="Arial Narrow" w:cs="Arial"/>
                <w:sz w:val="24"/>
                <w:szCs w:val="24"/>
              </w:rPr>
              <w:t>190622766/0300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A5775" w14:textId="77777777" w:rsidR="00E95C22" w:rsidRPr="00A2490D" w:rsidRDefault="00E95C22" w:rsidP="00E95C22">
            <w:pPr>
              <w:spacing w:after="0"/>
              <w:rPr>
                <w:rFonts w:ascii="Arial Narrow" w:hAnsi="Arial Narrow" w:cs="Arial"/>
                <w:sz w:val="24"/>
                <w:szCs w:val="24"/>
              </w:rPr>
            </w:pPr>
          </w:p>
        </w:tc>
        <w:tc>
          <w:tcPr>
            <w:tcW w:w="4404" w:type="dxa"/>
            <w:tcBorders>
              <w:left w:val="single" w:sz="4" w:space="0" w:color="auto"/>
            </w:tcBorders>
            <w:shd w:val="clear" w:color="auto" w:fill="auto"/>
            <w:noWrap/>
            <w:vAlign w:val="bottom"/>
            <w:hideMark/>
          </w:tcPr>
          <w:p w14:paraId="3579E18C" w14:textId="1DCCA83F" w:rsidR="00E95C22" w:rsidRPr="00A2490D" w:rsidRDefault="00462600" w:rsidP="00E95C22">
            <w:pPr>
              <w:spacing w:after="0"/>
              <w:rPr>
                <w:rFonts w:ascii="Arial Narrow" w:hAnsi="Arial Narrow" w:cs="Arial"/>
                <w:sz w:val="24"/>
                <w:szCs w:val="24"/>
              </w:rPr>
            </w:pPr>
            <w:r>
              <w:rPr>
                <w:rFonts w:ascii="Arial Narrow" w:hAnsi="Arial Narrow" w:cs="Arial"/>
                <w:sz w:val="24"/>
                <w:szCs w:val="24"/>
              </w:rPr>
              <w:t>č</w:t>
            </w:r>
            <w:r w:rsidRPr="00A2490D">
              <w:rPr>
                <w:rFonts w:ascii="Arial Narrow" w:hAnsi="Arial Narrow" w:cs="Arial"/>
                <w:sz w:val="24"/>
                <w:szCs w:val="24"/>
              </w:rPr>
              <w:t xml:space="preserve">. </w:t>
            </w:r>
            <w:proofErr w:type="spellStart"/>
            <w:r w:rsidRPr="00A2490D">
              <w:rPr>
                <w:rFonts w:ascii="Arial Narrow" w:hAnsi="Arial Narrow" w:cs="Arial"/>
                <w:sz w:val="24"/>
                <w:szCs w:val="24"/>
              </w:rPr>
              <w:t>ú.</w:t>
            </w:r>
            <w:proofErr w:type="spellEnd"/>
            <w:r w:rsidRPr="00A2490D">
              <w:rPr>
                <w:rFonts w:ascii="Arial Narrow" w:hAnsi="Arial Narrow" w:cs="Arial"/>
                <w:sz w:val="24"/>
                <w:szCs w:val="24"/>
              </w:rPr>
              <w:t xml:space="preserve">: </w:t>
            </w:r>
            <w:r w:rsidR="00FA5F4F" w:rsidRPr="00FA5F4F">
              <w:rPr>
                <w:rFonts w:ascii="Arial Narrow" w:hAnsi="Arial Narrow" w:cs="Arial"/>
                <w:sz w:val="24"/>
                <w:szCs w:val="24"/>
              </w:rPr>
              <w:t>603181349</w:t>
            </w:r>
            <w:r w:rsidRPr="00180D9F">
              <w:rPr>
                <w:rFonts w:ascii="Arial Narrow" w:hAnsi="Arial Narrow" w:cs="Arial"/>
                <w:sz w:val="24"/>
                <w:szCs w:val="24"/>
              </w:rPr>
              <w:t>/0</w:t>
            </w:r>
            <w:r w:rsidR="00FA5F4F">
              <w:rPr>
                <w:rFonts w:ascii="Arial Narrow" w:hAnsi="Arial Narrow" w:cs="Arial"/>
                <w:sz w:val="24"/>
                <w:szCs w:val="24"/>
              </w:rPr>
              <w:t>8</w:t>
            </w:r>
            <w:r w:rsidRPr="00180D9F">
              <w:rPr>
                <w:rFonts w:ascii="Arial Narrow" w:hAnsi="Arial Narrow" w:cs="Arial"/>
                <w:sz w:val="24"/>
                <w:szCs w:val="24"/>
              </w:rPr>
              <w:t>00</w:t>
            </w:r>
          </w:p>
        </w:tc>
      </w:tr>
    </w:tbl>
    <w:p w14:paraId="4F42F988" w14:textId="77777777" w:rsidR="00E95C22" w:rsidRPr="00E6635E" w:rsidRDefault="00E95C22" w:rsidP="00E95C22">
      <w:pPr>
        <w:tabs>
          <w:tab w:val="left" w:pos="4820"/>
          <w:tab w:val="left" w:pos="6663"/>
        </w:tabs>
        <w:jc w:val="both"/>
        <w:rPr>
          <w:rFonts w:ascii="Arial Narrow" w:hAnsi="Arial Narrow" w:cs="Arial"/>
          <w:color w:val="FF0000"/>
        </w:rPr>
      </w:pPr>
      <w:bookmarkStart w:id="0" w:name="_Hlk29884760"/>
    </w:p>
    <w:p w14:paraId="576BB317" w14:textId="77777777" w:rsidR="00E95C22" w:rsidRPr="00E6635E" w:rsidRDefault="00E95C22" w:rsidP="00E95C22">
      <w:pPr>
        <w:pStyle w:val="Nadpis6"/>
        <w:numPr>
          <w:ilvl w:val="0"/>
          <w:numId w:val="3"/>
        </w:numPr>
        <w:tabs>
          <w:tab w:val="left" w:pos="709"/>
        </w:tabs>
        <w:spacing w:after="240"/>
        <w:ind w:hanging="720"/>
        <w:rPr>
          <w:rFonts w:ascii="Arial Narrow" w:hAnsi="Arial Narrow" w:cs="Arial"/>
        </w:rPr>
      </w:pPr>
      <w:r w:rsidRPr="00E6635E">
        <w:rPr>
          <w:rFonts w:ascii="Arial Narrow" w:hAnsi="Arial Narrow" w:cs="Arial"/>
        </w:rPr>
        <w:t>Základní ustanovení</w:t>
      </w:r>
    </w:p>
    <w:p w14:paraId="59C26DA5" w14:textId="77777777" w:rsidR="00E95C22" w:rsidRPr="00E6635E" w:rsidRDefault="00E95C22" w:rsidP="003227EA">
      <w:pPr>
        <w:pStyle w:val="Zkladntext2"/>
        <w:tabs>
          <w:tab w:val="left" w:pos="4820"/>
          <w:tab w:val="left" w:pos="6663"/>
        </w:tabs>
        <w:spacing w:line="276" w:lineRule="auto"/>
        <w:ind w:left="708"/>
        <w:rPr>
          <w:rFonts w:ascii="Arial Narrow" w:hAnsi="Arial Narrow" w:cs="Arial"/>
          <w:szCs w:val="24"/>
        </w:rPr>
      </w:pPr>
      <w:r w:rsidRPr="00E6635E">
        <w:rPr>
          <w:rFonts w:ascii="Arial Narrow" w:hAnsi="Arial Narrow" w:cs="Arial"/>
          <w:szCs w:val="24"/>
        </w:rPr>
        <w:t>Kupní smlouvou (dále jen „smlouva“) se prodávající zavazuje, že kupujícímu odevzdá věc specifikovanou v čl. 2. této smlouvy, která je předmětem koupě, a umožní mu nabýt vlastnické právo k ní, a kupující se zavazuje, že věc převezme a zaplatí prodávajícímu kupní cenu.</w:t>
      </w:r>
    </w:p>
    <w:p w14:paraId="12F52930" w14:textId="77777777" w:rsidR="00E95C22" w:rsidRPr="00E6635E" w:rsidRDefault="00E95C22" w:rsidP="00921E89">
      <w:pPr>
        <w:tabs>
          <w:tab w:val="left" w:pos="4820"/>
          <w:tab w:val="left" w:pos="6663"/>
        </w:tabs>
        <w:spacing w:after="0"/>
        <w:jc w:val="both"/>
        <w:rPr>
          <w:rFonts w:ascii="Arial Narrow" w:hAnsi="Arial Narrow" w:cs="Arial"/>
          <w:color w:val="FF0000"/>
        </w:rPr>
      </w:pPr>
    </w:p>
    <w:p w14:paraId="6239CC89" w14:textId="77777777" w:rsidR="00E95C22" w:rsidRPr="00E6635E" w:rsidRDefault="00E95C22" w:rsidP="00E95C22">
      <w:pPr>
        <w:pStyle w:val="Nadpis6"/>
        <w:numPr>
          <w:ilvl w:val="0"/>
          <w:numId w:val="3"/>
        </w:numPr>
        <w:tabs>
          <w:tab w:val="left" w:pos="709"/>
        </w:tabs>
        <w:spacing w:after="240"/>
        <w:ind w:hanging="720"/>
        <w:rPr>
          <w:rFonts w:ascii="Arial Narrow" w:hAnsi="Arial Narrow" w:cs="Arial"/>
        </w:rPr>
      </w:pPr>
      <w:r w:rsidRPr="00E6635E">
        <w:rPr>
          <w:rFonts w:ascii="Arial Narrow" w:hAnsi="Arial Narrow" w:cs="Arial"/>
        </w:rPr>
        <w:t>Předmět koupě</w:t>
      </w:r>
    </w:p>
    <w:p w14:paraId="5E688327" w14:textId="2CC1B5E3" w:rsidR="00E95C22" w:rsidRPr="00E6635E" w:rsidRDefault="00E95C22" w:rsidP="003227EA">
      <w:pPr>
        <w:tabs>
          <w:tab w:val="left" w:pos="4820"/>
          <w:tab w:val="left" w:pos="6663"/>
        </w:tabs>
        <w:ind w:left="709"/>
        <w:jc w:val="both"/>
        <w:rPr>
          <w:rFonts w:ascii="Arial Narrow" w:hAnsi="Arial Narrow" w:cs="Arial"/>
          <w:sz w:val="24"/>
          <w:szCs w:val="24"/>
        </w:rPr>
      </w:pPr>
      <w:r w:rsidRPr="0097488F">
        <w:rPr>
          <w:rFonts w:ascii="Arial Narrow" w:hAnsi="Arial Narrow" w:cs="Arial"/>
          <w:sz w:val="24"/>
          <w:szCs w:val="24"/>
        </w:rPr>
        <w:t>Předmětem koupě je dodávka 1 ks nového</w:t>
      </w:r>
      <w:r w:rsidR="004C7EBF" w:rsidRPr="0097488F">
        <w:rPr>
          <w:rFonts w:ascii="Arial Narrow" w:hAnsi="Arial Narrow" w:cs="Arial"/>
          <w:sz w:val="24"/>
          <w:szCs w:val="24"/>
        </w:rPr>
        <w:t xml:space="preserve"> svozového </w:t>
      </w:r>
      <w:r w:rsidR="00441BFD" w:rsidRPr="0097488F">
        <w:rPr>
          <w:rFonts w:ascii="Arial Narrow" w:hAnsi="Arial Narrow" w:cs="Arial"/>
          <w:sz w:val="24"/>
          <w:szCs w:val="24"/>
        </w:rPr>
        <w:t xml:space="preserve">komunálního </w:t>
      </w:r>
      <w:r w:rsidR="004C7EBF" w:rsidRPr="0097488F">
        <w:rPr>
          <w:rFonts w:ascii="Arial Narrow" w:hAnsi="Arial Narrow" w:cs="Arial"/>
          <w:sz w:val="24"/>
          <w:szCs w:val="24"/>
        </w:rPr>
        <w:t>vozidla</w:t>
      </w:r>
      <w:r w:rsidR="00441BFD" w:rsidRPr="0097488F">
        <w:rPr>
          <w:rFonts w:ascii="Arial Narrow" w:hAnsi="Arial Narrow" w:cs="Arial"/>
          <w:sz w:val="24"/>
          <w:szCs w:val="24"/>
        </w:rPr>
        <w:t xml:space="preserve"> </w:t>
      </w:r>
      <w:r w:rsidR="00022705" w:rsidRPr="0097488F">
        <w:rPr>
          <w:rFonts w:ascii="Arial Narrow" w:hAnsi="Arial Narrow" w:cs="Arial"/>
          <w:sz w:val="24"/>
          <w:szCs w:val="24"/>
        </w:rPr>
        <w:t>kategorie „SS“ s hákovým nosičem kontejnerů.</w:t>
      </w:r>
    </w:p>
    <w:p w14:paraId="1BFCBEA7" w14:textId="51F31524" w:rsidR="00E95C22" w:rsidRPr="00022705" w:rsidRDefault="00022705" w:rsidP="00921E89">
      <w:pPr>
        <w:pStyle w:val="Odstavecseseznamem"/>
        <w:numPr>
          <w:ilvl w:val="1"/>
          <w:numId w:val="3"/>
        </w:numPr>
        <w:tabs>
          <w:tab w:val="left" w:pos="709"/>
          <w:tab w:val="left" w:pos="4820"/>
          <w:tab w:val="left" w:pos="6663"/>
        </w:tabs>
        <w:spacing w:after="0"/>
        <w:ind w:left="709" w:hanging="709"/>
        <w:jc w:val="both"/>
        <w:rPr>
          <w:rFonts w:ascii="Arial Narrow" w:hAnsi="Arial Narrow" w:cs="Arial"/>
          <w:sz w:val="24"/>
          <w:szCs w:val="24"/>
        </w:rPr>
      </w:pPr>
      <w:r>
        <w:rPr>
          <w:rFonts w:ascii="Arial Narrow" w:hAnsi="Arial Narrow" w:cs="Arial"/>
          <w:sz w:val="24"/>
          <w:szCs w:val="24"/>
        </w:rPr>
        <w:t>Název zařízení</w:t>
      </w:r>
      <w:r w:rsidR="00E95C22" w:rsidRPr="00E6635E">
        <w:rPr>
          <w:rFonts w:ascii="Arial Narrow" w:hAnsi="Arial Narrow" w:cs="Arial"/>
          <w:sz w:val="24"/>
          <w:szCs w:val="24"/>
        </w:rPr>
        <w:t xml:space="preserve"> </w:t>
      </w:r>
      <w:r w:rsidR="00943AE1" w:rsidRPr="00943AE1">
        <w:rPr>
          <w:rFonts w:ascii="Arial Narrow" w:hAnsi="Arial Narrow"/>
          <w:noProof/>
          <w:sz w:val="24"/>
          <w:szCs w:val="24"/>
        </w:rPr>
        <w:t>FX100/MO</w:t>
      </w:r>
      <w:r>
        <w:rPr>
          <w:rFonts w:ascii="Arial Narrow" w:hAnsi="Arial Narrow"/>
          <w:noProof/>
          <w:sz w:val="24"/>
          <w:szCs w:val="24"/>
        </w:rPr>
        <w:t xml:space="preserve">, Název výrobce </w:t>
      </w:r>
      <w:r w:rsidR="00943AE1" w:rsidRPr="00943AE1">
        <w:rPr>
          <w:rFonts w:ascii="Arial Narrow" w:hAnsi="Arial Narrow"/>
          <w:noProof/>
          <w:sz w:val="24"/>
          <w:szCs w:val="24"/>
        </w:rPr>
        <w:t>Bonetti S.r.L.</w:t>
      </w:r>
      <w:r>
        <w:rPr>
          <w:rFonts w:ascii="Arial Narrow" w:hAnsi="Arial Narrow"/>
          <w:noProof/>
          <w:sz w:val="24"/>
          <w:szCs w:val="24"/>
        </w:rPr>
        <w:t xml:space="preserve"> </w:t>
      </w:r>
      <w:r w:rsidR="00E95C22" w:rsidRPr="00E6635E">
        <w:rPr>
          <w:rFonts w:ascii="Arial Narrow" w:hAnsi="Arial Narrow" w:cs="Arial"/>
          <w:sz w:val="24"/>
          <w:szCs w:val="24"/>
        </w:rPr>
        <w:t>ve specifikaci dle</w:t>
      </w:r>
      <w:r w:rsidR="007A0450" w:rsidRPr="00E6635E">
        <w:rPr>
          <w:rFonts w:ascii="Arial Narrow" w:hAnsi="Arial Narrow" w:cs="Arial"/>
          <w:sz w:val="24"/>
          <w:szCs w:val="24"/>
        </w:rPr>
        <w:t xml:space="preserve"> přílohy č. 1</w:t>
      </w:r>
    </w:p>
    <w:p w14:paraId="4A2AE05D" w14:textId="6E71955C" w:rsidR="00E95C22" w:rsidRPr="00E6635E" w:rsidRDefault="00E95C22" w:rsidP="00921E89">
      <w:pPr>
        <w:tabs>
          <w:tab w:val="left" w:pos="4820"/>
          <w:tab w:val="left" w:pos="6663"/>
        </w:tabs>
        <w:spacing w:after="0"/>
        <w:ind w:left="709"/>
        <w:jc w:val="both"/>
        <w:rPr>
          <w:rFonts w:ascii="Arial Narrow" w:hAnsi="Arial Narrow" w:cs="Arial"/>
          <w:sz w:val="24"/>
          <w:szCs w:val="24"/>
        </w:rPr>
      </w:pPr>
      <w:r w:rsidRPr="00E6635E">
        <w:rPr>
          <w:rFonts w:ascii="Arial Narrow" w:hAnsi="Arial Narrow" w:cs="Arial"/>
          <w:sz w:val="24"/>
          <w:szCs w:val="24"/>
        </w:rPr>
        <w:t>Příloha č. 1 j</w:t>
      </w:r>
      <w:r w:rsidR="00022705">
        <w:rPr>
          <w:rFonts w:ascii="Arial Narrow" w:hAnsi="Arial Narrow" w:cs="Arial"/>
          <w:sz w:val="24"/>
          <w:szCs w:val="24"/>
        </w:rPr>
        <w:t>e</w:t>
      </w:r>
      <w:r w:rsidRPr="00E6635E">
        <w:rPr>
          <w:rFonts w:ascii="Arial Narrow" w:hAnsi="Arial Narrow" w:cs="Arial"/>
          <w:sz w:val="24"/>
          <w:szCs w:val="24"/>
        </w:rPr>
        <w:t xml:space="preserve"> nedílnou součástí této smlouvy</w:t>
      </w:r>
      <w:r w:rsidR="00022705">
        <w:rPr>
          <w:rFonts w:ascii="Arial Narrow" w:hAnsi="Arial Narrow" w:cs="Arial"/>
          <w:sz w:val="24"/>
          <w:szCs w:val="24"/>
        </w:rPr>
        <w:t xml:space="preserve"> </w:t>
      </w:r>
      <w:r w:rsidRPr="00E6635E">
        <w:rPr>
          <w:rFonts w:ascii="Arial Narrow" w:hAnsi="Arial Narrow" w:cs="Arial"/>
          <w:sz w:val="24"/>
          <w:szCs w:val="24"/>
        </w:rPr>
        <w:t>(dále jako „předmět koupě“)</w:t>
      </w:r>
      <w:r w:rsidR="00022705">
        <w:rPr>
          <w:rFonts w:ascii="Arial Narrow" w:hAnsi="Arial Narrow" w:cs="Arial"/>
          <w:sz w:val="24"/>
          <w:szCs w:val="24"/>
        </w:rPr>
        <w:t>.</w:t>
      </w:r>
    </w:p>
    <w:p w14:paraId="69EE2580" w14:textId="77777777" w:rsidR="00921E89" w:rsidRPr="00E6635E" w:rsidRDefault="00921E89" w:rsidP="00921E89">
      <w:pPr>
        <w:tabs>
          <w:tab w:val="left" w:pos="4820"/>
          <w:tab w:val="left" w:pos="6663"/>
        </w:tabs>
        <w:spacing w:after="0"/>
        <w:ind w:left="709"/>
        <w:jc w:val="both"/>
        <w:rPr>
          <w:rFonts w:ascii="Arial Narrow" w:hAnsi="Arial Narrow" w:cs="Arial"/>
          <w:sz w:val="24"/>
          <w:szCs w:val="24"/>
        </w:rPr>
      </w:pPr>
    </w:p>
    <w:p w14:paraId="702197E8" w14:textId="77777777" w:rsidR="00E95C22" w:rsidRPr="00E6635E" w:rsidRDefault="00E95C22" w:rsidP="00E95C22">
      <w:pPr>
        <w:pStyle w:val="Nadpis6"/>
        <w:numPr>
          <w:ilvl w:val="0"/>
          <w:numId w:val="3"/>
        </w:numPr>
        <w:tabs>
          <w:tab w:val="left" w:pos="709"/>
        </w:tabs>
        <w:spacing w:after="240"/>
        <w:ind w:hanging="720"/>
        <w:rPr>
          <w:rFonts w:ascii="Arial Narrow" w:hAnsi="Arial Narrow" w:cs="Arial"/>
        </w:rPr>
      </w:pPr>
      <w:r w:rsidRPr="00E6635E">
        <w:rPr>
          <w:rFonts w:ascii="Arial Narrow" w:hAnsi="Arial Narrow" w:cs="Arial"/>
        </w:rPr>
        <w:t>Prohlášení prodávajícího</w:t>
      </w:r>
    </w:p>
    <w:p w14:paraId="53CD9B83" w14:textId="77777777" w:rsidR="00E95C22" w:rsidRPr="003F1E4F" w:rsidRDefault="00E95C22" w:rsidP="00921E89">
      <w:pPr>
        <w:tabs>
          <w:tab w:val="left" w:pos="4820"/>
          <w:tab w:val="left" w:pos="6663"/>
        </w:tabs>
        <w:ind w:left="720"/>
        <w:jc w:val="both"/>
        <w:rPr>
          <w:rFonts w:ascii="Arial Narrow" w:hAnsi="Arial Narrow" w:cs="Arial"/>
          <w:sz w:val="24"/>
          <w:szCs w:val="24"/>
        </w:rPr>
      </w:pPr>
      <w:r w:rsidRPr="00E6635E">
        <w:rPr>
          <w:rFonts w:ascii="Arial Narrow" w:hAnsi="Arial Narrow" w:cs="Arial"/>
          <w:sz w:val="24"/>
          <w:szCs w:val="24"/>
        </w:rPr>
        <w:t xml:space="preserve">Prodávající prohlašuje, že předmět koupě je plně v souladu s přílohou této smlouvy, a že jeho provedení odpovídá platným právním předpisům pro území členských států EU a technickým </w:t>
      </w:r>
      <w:r w:rsidRPr="003F1E4F">
        <w:rPr>
          <w:rFonts w:ascii="Arial Narrow" w:hAnsi="Arial Narrow" w:cs="Arial"/>
          <w:sz w:val="24"/>
          <w:szCs w:val="24"/>
        </w:rPr>
        <w:t>normám platným pro ČR</w:t>
      </w:r>
    </w:p>
    <w:p w14:paraId="11D3D0BA" w14:textId="7CBB9626" w:rsidR="00E95C22" w:rsidRPr="003F1E4F" w:rsidRDefault="00E95C22" w:rsidP="00E95C22">
      <w:pPr>
        <w:pStyle w:val="Nadpis6"/>
        <w:numPr>
          <w:ilvl w:val="0"/>
          <w:numId w:val="3"/>
        </w:numPr>
        <w:tabs>
          <w:tab w:val="left" w:pos="709"/>
        </w:tabs>
        <w:spacing w:after="240"/>
        <w:ind w:hanging="720"/>
        <w:rPr>
          <w:rFonts w:ascii="Arial Narrow" w:hAnsi="Arial Narrow" w:cs="Arial"/>
        </w:rPr>
      </w:pPr>
      <w:r w:rsidRPr="003F1E4F">
        <w:rPr>
          <w:rFonts w:ascii="Arial Narrow" w:hAnsi="Arial Narrow" w:cs="Arial"/>
        </w:rPr>
        <w:t xml:space="preserve">Cena </w:t>
      </w:r>
      <w:r w:rsidR="00E6635E" w:rsidRPr="003F1E4F">
        <w:rPr>
          <w:rFonts w:ascii="Arial Narrow" w:hAnsi="Arial Narrow" w:cs="Arial"/>
        </w:rPr>
        <w:t>předmětu koupě</w:t>
      </w:r>
    </w:p>
    <w:p w14:paraId="0EBE720F" w14:textId="69B7D5CD" w:rsidR="00E95C22" w:rsidRDefault="00E95C22" w:rsidP="00022705">
      <w:pPr>
        <w:pStyle w:val="Nadpis6"/>
        <w:tabs>
          <w:tab w:val="left" w:pos="709"/>
        </w:tabs>
        <w:ind w:left="720" w:firstLine="0"/>
        <w:rPr>
          <w:rFonts w:ascii="Arial Narrow" w:hAnsi="Arial Narrow" w:cs="Arial"/>
          <w:b w:val="0"/>
          <w:szCs w:val="24"/>
        </w:rPr>
      </w:pPr>
      <w:r w:rsidRPr="003F1E4F">
        <w:rPr>
          <w:rFonts w:ascii="Arial Narrow" w:hAnsi="Arial Narrow" w:cs="Arial"/>
          <w:b w:val="0"/>
          <w:szCs w:val="24"/>
        </w:rPr>
        <w:t>Cena</w:t>
      </w:r>
      <w:r w:rsidR="00E6635E" w:rsidRPr="003F1E4F">
        <w:rPr>
          <w:rFonts w:ascii="Arial Narrow" w:hAnsi="Arial Narrow" w:cs="Arial"/>
          <w:b w:val="0"/>
          <w:szCs w:val="24"/>
        </w:rPr>
        <w:t xml:space="preserve"> předmětu koupě</w:t>
      </w:r>
      <w:r w:rsidRPr="003F1E4F">
        <w:rPr>
          <w:rFonts w:ascii="Arial Narrow" w:hAnsi="Arial Narrow" w:cs="Arial"/>
          <w:b w:val="0"/>
          <w:szCs w:val="24"/>
        </w:rPr>
        <w:t xml:space="preserve"> podle bodu</w:t>
      </w:r>
      <w:r w:rsidRPr="00E6635E">
        <w:rPr>
          <w:rFonts w:ascii="Arial Narrow" w:hAnsi="Arial Narrow" w:cs="Arial"/>
          <w:b w:val="0"/>
          <w:szCs w:val="24"/>
        </w:rPr>
        <w:t xml:space="preserve"> 2. a odsouhlaseného technického provedení dle přílohy č. 1 činí: </w:t>
      </w:r>
    </w:p>
    <w:p w14:paraId="49D07F15" w14:textId="77777777" w:rsidR="0097488F" w:rsidRDefault="0097488F" w:rsidP="0097488F">
      <w:pPr>
        <w:rPr>
          <w:lang w:eastAsia="cs-CZ"/>
        </w:rPr>
      </w:pPr>
    </w:p>
    <w:p w14:paraId="213F3FEE" w14:textId="77777777" w:rsidR="00943AE1" w:rsidRPr="0097488F" w:rsidRDefault="00943AE1" w:rsidP="0097488F">
      <w:pPr>
        <w:rPr>
          <w:lang w:eastAsia="cs-CZ"/>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2"/>
        <w:gridCol w:w="3793"/>
      </w:tblGrid>
      <w:tr w:rsidR="00E6635E" w:rsidRPr="00E6635E" w14:paraId="2D6918FC" w14:textId="77777777" w:rsidTr="00022705">
        <w:trPr>
          <w:trHeight w:val="418"/>
          <w:jc w:val="center"/>
        </w:trPr>
        <w:tc>
          <w:tcPr>
            <w:tcW w:w="4712" w:type="dxa"/>
            <w:shd w:val="clear" w:color="auto" w:fill="auto"/>
            <w:noWrap/>
            <w:vAlign w:val="bottom"/>
            <w:hideMark/>
          </w:tcPr>
          <w:p w14:paraId="3B2A70C8" w14:textId="77777777" w:rsidR="00E95C22" w:rsidRPr="00E6635E" w:rsidRDefault="00E95C22" w:rsidP="00921E89">
            <w:pPr>
              <w:spacing w:after="0"/>
              <w:rPr>
                <w:rFonts w:ascii="Arial Narrow" w:hAnsi="Arial Narrow"/>
                <w:sz w:val="24"/>
                <w:szCs w:val="24"/>
              </w:rPr>
            </w:pPr>
            <w:r w:rsidRPr="00E6635E">
              <w:rPr>
                <w:rFonts w:ascii="Arial Narrow" w:hAnsi="Arial Narrow"/>
                <w:b/>
                <w:sz w:val="24"/>
                <w:szCs w:val="24"/>
              </w:rPr>
              <w:lastRenderedPageBreak/>
              <w:t xml:space="preserve">Kupní cena celkem bez DPH: </w:t>
            </w:r>
          </w:p>
        </w:tc>
        <w:tc>
          <w:tcPr>
            <w:tcW w:w="3793" w:type="dxa"/>
            <w:shd w:val="clear" w:color="auto" w:fill="auto"/>
            <w:noWrap/>
            <w:vAlign w:val="bottom"/>
            <w:hideMark/>
          </w:tcPr>
          <w:p w14:paraId="66357F7F" w14:textId="2045DF89" w:rsidR="00E95C22" w:rsidRPr="00943AE1" w:rsidRDefault="00943AE1" w:rsidP="00921E89">
            <w:pPr>
              <w:spacing w:after="0"/>
              <w:jc w:val="right"/>
              <w:rPr>
                <w:rFonts w:ascii="Arial Narrow" w:hAnsi="Arial Narrow"/>
                <w:b/>
                <w:bCs/>
                <w:sz w:val="24"/>
                <w:szCs w:val="24"/>
              </w:rPr>
            </w:pPr>
            <w:r w:rsidRPr="00943AE1">
              <w:rPr>
                <w:rFonts w:ascii="Arial Narrow" w:hAnsi="Arial Narrow"/>
                <w:b/>
                <w:bCs/>
                <w:noProof/>
                <w:sz w:val="24"/>
                <w:szCs w:val="24"/>
              </w:rPr>
              <w:t>3 348 300</w:t>
            </w:r>
            <w:r w:rsidR="00BE08AC" w:rsidRPr="00943AE1">
              <w:rPr>
                <w:rFonts w:ascii="Arial Narrow" w:hAnsi="Arial Narrow"/>
                <w:b/>
                <w:bCs/>
                <w:noProof/>
                <w:sz w:val="24"/>
                <w:szCs w:val="24"/>
              </w:rPr>
              <w:t xml:space="preserve">,- </w:t>
            </w:r>
            <w:r w:rsidR="00E95C22" w:rsidRPr="00943AE1">
              <w:rPr>
                <w:rFonts w:ascii="Arial Narrow" w:hAnsi="Arial Narrow"/>
                <w:b/>
                <w:bCs/>
                <w:sz w:val="24"/>
                <w:szCs w:val="24"/>
              </w:rPr>
              <w:t>Kč</w:t>
            </w:r>
          </w:p>
        </w:tc>
      </w:tr>
      <w:tr w:rsidR="00E6635E" w:rsidRPr="00E6635E" w14:paraId="07C34AA0" w14:textId="77777777" w:rsidTr="00022705">
        <w:trPr>
          <w:trHeight w:val="410"/>
          <w:jc w:val="center"/>
        </w:trPr>
        <w:tc>
          <w:tcPr>
            <w:tcW w:w="4712" w:type="dxa"/>
            <w:shd w:val="clear" w:color="auto" w:fill="auto"/>
            <w:noWrap/>
            <w:vAlign w:val="bottom"/>
            <w:hideMark/>
          </w:tcPr>
          <w:p w14:paraId="33F039F7" w14:textId="7FF1EF97" w:rsidR="00E95C22" w:rsidRPr="00E6635E" w:rsidRDefault="00E95C22" w:rsidP="00921E89">
            <w:pPr>
              <w:spacing w:after="0"/>
              <w:rPr>
                <w:rFonts w:ascii="Arial Narrow" w:hAnsi="Arial Narrow"/>
                <w:b/>
                <w:sz w:val="24"/>
                <w:szCs w:val="24"/>
              </w:rPr>
            </w:pPr>
            <w:r w:rsidRPr="00E6635E">
              <w:rPr>
                <w:rFonts w:ascii="Arial Narrow" w:hAnsi="Arial Narrow"/>
                <w:b/>
                <w:sz w:val="24"/>
                <w:szCs w:val="24"/>
              </w:rPr>
              <w:t>DPH 21</w:t>
            </w:r>
            <w:r w:rsidR="00DC65FD">
              <w:rPr>
                <w:rFonts w:ascii="Arial Narrow" w:hAnsi="Arial Narrow"/>
                <w:b/>
                <w:sz w:val="24"/>
                <w:szCs w:val="24"/>
              </w:rPr>
              <w:t xml:space="preserve"> </w:t>
            </w:r>
            <w:r w:rsidRPr="00E6635E">
              <w:rPr>
                <w:rFonts w:ascii="Arial Narrow" w:hAnsi="Arial Narrow"/>
                <w:b/>
                <w:sz w:val="24"/>
                <w:szCs w:val="24"/>
              </w:rPr>
              <w:t>%</w:t>
            </w:r>
          </w:p>
        </w:tc>
        <w:tc>
          <w:tcPr>
            <w:tcW w:w="3793" w:type="dxa"/>
            <w:shd w:val="clear" w:color="auto" w:fill="auto"/>
            <w:noWrap/>
            <w:vAlign w:val="bottom"/>
          </w:tcPr>
          <w:p w14:paraId="21EC77F9" w14:textId="5D805B92" w:rsidR="00E95C22" w:rsidRPr="00943AE1" w:rsidRDefault="00943AE1" w:rsidP="00921E89">
            <w:pPr>
              <w:spacing w:after="0"/>
              <w:jc w:val="right"/>
              <w:rPr>
                <w:rFonts w:ascii="Arial Narrow" w:hAnsi="Arial Narrow"/>
                <w:b/>
                <w:bCs/>
                <w:sz w:val="24"/>
                <w:szCs w:val="24"/>
              </w:rPr>
            </w:pPr>
            <w:r w:rsidRPr="00943AE1">
              <w:rPr>
                <w:rFonts w:ascii="Arial Narrow" w:hAnsi="Arial Narrow"/>
                <w:b/>
                <w:bCs/>
                <w:noProof/>
                <w:sz w:val="24"/>
                <w:szCs w:val="24"/>
              </w:rPr>
              <w:t>703 143,-</w:t>
            </w:r>
            <w:r w:rsidR="00BE08AC" w:rsidRPr="00943AE1">
              <w:rPr>
                <w:rFonts w:ascii="Arial Narrow" w:hAnsi="Arial Narrow"/>
                <w:b/>
                <w:bCs/>
                <w:noProof/>
                <w:sz w:val="24"/>
                <w:szCs w:val="24"/>
              </w:rPr>
              <w:t xml:space="preserve"> </w:t>
            </w:r>
            <w:r w:rsidR="00E95C22" w:rsidRPr="00943AE1">
              <w:rPr>
                <w:rFonts w:ascii="Arial Narrow" w:hAnsi="Arial Narrow"/>
                <w:b/>
                <w:bCs/>
                <w:sz w:val="24"/>
                <w:szCs w:val="24"/>
              </w:rPr>
              <w:t>Kč</w:t>
            </w:r>
          </w:p>
        </w:tc>
      </w:tr>
      <w:tr w:rsidR="00E6635E" w:rsidRPr="00E6635E" w14:paraId="1BA60DE7" w14:textId="77777777" w:rsidTr="00022705">
        <w:trPr>
          <w:trHeight w:val="415"/>
          <w:jc w:val="center"/>
        </w:trPr>
        <w:tc>
          <w:tcPr>
            <w:tcW w:w="4712" w:type="dxa"/>
            <w:shd w:val="clear" w:color="auto" w:fill="auto"/>
            <w:noWrap/>
            <w:vAlign w:val="bottom"/>
            <w:hideMark/>
          </w:tcPr>
          <w:p w14:paraId="6A129452" w14:textId="77777777" w:rsidR="00E95C22" w:rsidRPr="00E6635E" w:rsidRDefault="00E95C22" w:rsidP="00921E89">
            <w:pPr>
              <w:spacing w:after="0"/>
              <w:rPr>
                <w:rFonts w:ascii="Arial Narrow" w:hAnsi="Arial Narrow"/>
                <w:sz w:val="24"/>
                <w:szCs w:val="24"/>
              </w:rPr>
            </w:pPr>
            <w:r w:rsidRPr="00E6635E">
              <w:rPr>
                <w:rFonts w:ascii="Arial Narrow" w:hAnsi="Arial Narrow"/>
                <w:b/>
                <w:sz w:val="24"/>
                <w:szCs w:val="24"/>
              </w:rPr>
              <w:t>Kupní cena celkem včetně DPH</w:t>
            </w:r>
          </w:p>
        </w:tc>
        <w:tc>
          <w:tcPr>
            <w:tcW w:w="3793" w:type="dxa"/>
            <w:shd w:val="clear" w:color="auto" w:fill="auto"/>
            <w:noWrap/>
            <w:vAlign w:val="bottom"/>
          </w:tcPr>
          <w:p w14:paraId="65D0F078" w14:textId="64B5BF70" w:rsidR="00E95C22" w:rsidRPr="00943AE1" w:rsidRDefault="00943AE1" w:rsidP="00921E89">
            <w:pPr>
              <w:spacing w:after="0"/>
              <w:jc w:val="right"/>
              <w:rPr>
                <w:rFonts w:ascii="Arial Narrow" w:hAnsi="Arial Narrow"/>
                <w:b/>
                <w:bCs/>
                <w:sz w:val="24"/>
                <w:szCs w:val="24"/>
                <w:highlight w:val="lightGray"/>
              </w:rPr>
            </w:pPr>
            <w:r w:rsidRPr="00943AE1">
              <w:rPr>
                <w:rFonts w:ascii="Arial Narrow" w:hAnsi="Arial Narrow"/>
                <w:b/>
                <w:bCs/>
                <w:noProof/>
                <w:sz w:val="24"/>
                <w:szCs w:val="24"/>
              </w:rPr>
              <w:t>4 051 443,-</w:t>
            </w:r>
            <w:r w:rsidR="00BE08AC" w:rsidRPr="00943AE1">
              <w:rPr>
                <w:rFonts w:ascii="Arial Narrow" w:hAnsi="Arial Narrow"/>
                <w:b/>
                <w:bCs/>
                <w:noProof/>
                <w:sz w:val="24"/>
                <w:szCs w:val="24"/>
              </w:rPr>
              <w:t xml:space="preserve"> </w:t>
            </w:r>
            <w:r w:rsidR="00E95C22" w:rsidRPr="00943AE1">
              <w:rPr>
                <w:rFonts w:ascii="Arial Narrow" w:hAnsi="Arial Narrow"/>
                <w:b/>
                <w:bCs/>
                <w:sz w:val="24"/>
                <w:szCs w:val="24"/>
              </w:rPr>
              <w:t>Kč</w:t>
            </w:r>
          </w:p>
        </w:tc>
      </w:tr>
    </w:tbl>
    <w:p w14:paraId="4C701662" w14:textId="77777777" w:rsidR="00E95C22" w:rsidRPr="00E6635E" w:rsidRDefault="00E95C22" w:rsidP="00E95C22">
      <w:pPr>
        <w:tabs>
          <w:tab w:val="left" w:pos="567"/>
          <w:tab w:val="left" w:pos="4820"/>
          <w:tab w:val="left" w:pos="6663"/>
        </w:tabs>
        <w:jc w:val="both"/>
        <w:rPr>
          <w:rFonts w:ascii="Arial Narrow" w:hAnsi="Arial Narrow" w:cs="Arial"/>
          <w:color w:val="FF0000"/>
        </w:rPr>
      </w:pPr>
      <w:r w:rsidRPr="00E6635E">
        <w:rPr>
          <w:rFonts w:ascii="Arial Narrow" w:hAnsi="Arial Narrow" w:cs="Arial"/>
          <w:color w:val="FF0000"/>
        </w:rPr>
        <w:t xml:space="preserve"> </w:t>
      </w:r>
    </w:p>
    <w:p w14:paraId="031781AD" w14:textId="535342DF" w:rsidR="00E95C22" w:rsidRPr="00B4035C" w:rsidRDefault="00E95C22" w:rsidP="003227EA">
      <w:pPr>
        <w:pStyle w:val="Odstavecseseznamem"/>
        <w:numPr>
          <w:ilvl w:val="1"/>
          <w:numId w:val="3"/>
        </w:numPr>
        <w:tabs>
          <w:tab w:val="left" w:pos="709"/>
          <w:tab w:val="left" w:pos="4820"/>
          <w:tab w:val="left" w:pos="6663"/>
        </w:tabs>
        <w:spacing w:after="0"/>
        <w:ind w:left="709" w:hanging="709"/>
        <w:jc w:val="both"/>
        <w:rPr>
          <w:rFonts w:ascii="Arial Narrow" w:hAnsi="Arial Narrow" w:cs="Arial"/>
          <w:sz w:val="24"/>
          <w:szCs w:val="24"/>
        </w:rPr>
      </w:pPr>
      <w:r w:rsidRPr="00DF3274">
        <w:rPr>
          <w:rFonts w:ascii="Arial Narrow" w:hAnsi="Arial Narrow" w:cs="Arial"/>
          <w:sz w:val="24"/>
          <w:szCs w:val="24"/>
        </w:rPr>
        <w:t>Cen</w:t>
      </w:r>
      <w:r w:rsidR="00762170" w:rsidRPr="00DF3274">
        <w:rPr>
          <w:rFonts w:ascii="Arial Narrow" w:hAnsi="Arial Narrow" w:cs="Arial"/>
          <w:sz w:val="24"/>
          <w:szCs w:val="24"/>
        </w:rPr>
        <w:t>a</w:t>
      </w:r>
      <w:r w:rsidRPr="00DF3274">
        <w:rPr>
          <w:rFonts w:ascii="Arial Narrow" w:hAnsi="Arial Narrow" w:cs="Arial"/>
          <w:sz w:val="24"/>
          <w:szCs w:val="24"/>
        </w:rPr>
        <w:t xml:space="preserve"> zahrnuje</w:t>
      </w:r>
      <w:r w:rsidRPr="00B4035C">
        <w:rPr>
          <w:rFonts w:ascii="Arial Narrow" w:hAnsi="Arial Narrow" w:cs="Arial"/>
          <w:sz w:val="24"/>
          <w:szCs w:val="24"/>
        </w:rPr>
        <w:t xml:space="preserve"> veškerou požadovanou výbavu předmětu koupě a veškeré náklady na plnění zakázky, tj. včetně dopravy a zaškolení obsluhy. Kupní cena se rozumí včetně cla, dodání katalogu náhradních dílů a předprodejního servisu.</w:t>
      </w:r>
    </w:p>
    <w:p w14:paraId="37D675AE" w14:textId="77777777" w:rsidR="00921E89" w:rsidRPr="00E6635E" w:rsidRDefault="00921E89" w:rsidP="00921E89">
      <w:pPr>
        <w:pStyle w:val="Odstavecseseznamem"/>
        <w:tabs>
          <w:tab w:val="left" w:pos="709"/>
          <w:tab w:val="left" w:pos="4820"/>
          <w:tab w:val="left" w:pos="6663"/>
        </w:tabs>
        <w:spacing w:after="0" w:line="240" w:lineRule="auto"/>
        <w:ind w:left="709"/>
        <w:jc w:val="both"/>
        <w:rPr>
          <w:rFonts w:ascii="Arial Narrow" w:hAnsi="Arial Narrow" w:cs="Arial"/>
          <w:color w:val="FF0000"/>
          <w:sz w:val="24"/>
          <w:szCs w:val="24"/>
        </w:rPr>
      </w:pPr>
    </w:p>
    <w:p w14:paraId="396D7805" w14:textId="77777777" w:rsidR="00E95C22" w:rsidRPr="00B4035C" w:rsidRDefault="00E95C22" w:rsidP="00E95C22">
      <w:pPr>
        <w:pStyle w:val="Nadpis6"/>
        <w:numPr>
          <w:ilvl w:val="0"/>
          <w:numId w:val="3"/>
        </w:numPr>
        <w:tabs>
          <w:tab w:val="left" w:pos="709"/>
        </w:tabs>
        <w:spacing w:after="240"/>
        <w:ind w:hanging="720"/>
        <w:rPr>
          <w:rFonts w:ascii="Arial Narrow" w:hAnsi="Arial Narrow" w:cs="Arial"/>
        </w:rPr>
      </w:pPr>
      <w:r w:rsidRPr="00B4035C">
        <w:rPr>
          <w:rFonts w:ascii="Arial Narrow" w:hAnsi="Arial Narrow" w:cs="Arial"/>
        </w:rPr>
        <w:t>Termín a místo plnění</w:t>
      </w:r>
    </w:p>
    <w:p w14:paraId="6DF3E571" w14:textId="2BF28974" w:rsidR="00966A78" w:rsidRPr="00B4035C" w:rsidRDefault="00E95C22" w:rsidP="003227EA">
      <w:pPr>
        <w:pStyle w:val="Odstavecseseznamem"/>
        <w:numPr>
          <w:ilvl w:val="1"/>
          <w:numId w:val="3"/>
        </w:numPr>
        <w:tabs>
          <w:tab w:val="left" w:pos="709"/>
          <w:tab w:val="left" w:pos="6663"/>
        </w:tabs>
        <w:spacing w:after="0"/>
        <w:ind w:left="709" w:hanging="709"/>
        <w:jc w:val="both"/>
        <w:rPr>
          <w:rFonts w:ascii="Arial Narrow" w:hAnsi="Arial Narrow" w:cs="Arial"/>
          <w:sz w:val="24"/>
          <w:szCs w:val="24"/>
        </w:rPr>
      </w:pPr>
      <w:r w:rsidRPr="00B4035C">
        <w:rPr>
          <w:rFonts w:ascii="Arial Narrow" w:hAnsi="Arial Narrow" w:cs="Arial"/>
          <w:sz w:val="24"/>
          <w:szCs w:val="24"/>
        </w:rPr>
        <w:t>Prodávající se zavazuje dodat kupujícímu předmět koupě nejpozději do</w:t>
      </w:r>
      <w:r w:rsidR="00DC65FD">
        <w:rPr>
          <w:rFonts w:ascii="Arial Narrow" w:hAnsi="Arial Narrow" w:cs="Arial"/>
          <w:sz w:val="24"/>
          <w:szCs w:val="24"/>
        </w:rPr>
        <w:t xml:space="preserve"> </w:t>
      </w:r>
      <w:r w:rsidR="0097488F">
        <w:rPr>
          <w:rFonts w:ascii="Arial Narrow" w:hAnsi="Arial Narrow"/>
          <w:b/>
          <w:bCs/>
          <w:noProof/>
          <w:sz w:val="24"/>
          <w:szCs w:val="24"/>
        </w:rPr>
        <w:t>11 měsíců</w:t>
      </w:r>
      <w:r w:rsidRPr="00B4035C">
        <w:rPr>
          <w:rFonts w:ascii="Arial Narrow" w:hAnsi="Arial Narrow" w:cs="Arial"/>
          <w:sz w:val="24"/>
          <w:szCs w:val="24"/>
        </w:rPr>
        <w:t xml:space="preserve"> od podpisu kupní smlouvy. Místem dodání předmětu koupě je adresa kupujícího: </w:t>
      </w:r>
      <w:bookmarkStart w:id="1" w:name="_Hlk34402899"/>
      <w:r w:rsidR="00966A78" w:rsidRPr="00B4035C">
        <w:rPr>
          <w:rFonts w:ascii="Arial Narrow" w:hAnsi="Arial Narrow" w:cs="Tahoma"/>
          <w:sz w:val="24"/>
          <w:szCs w:val="24"/>
        </w:rPr>
        <w:t xml:space="preserve">Rybářská 811, </w:t>
      </w:r>
      <w:bookmarkEnd w:id="1"/>
      <w:r w:rsidR="00966A78" w:rsidRPr="00B4035C">
        <w:rPr>
          <w:rFonts w:ascii="Arial Narrow" w:hAnsi="Arial Narrow" w:cs="Tahoma"/>
          <w:sz w:val="24"/>
          <w:szCs w:val="24"/>
        </w:rPr>
        <w:t>379 01 Třeboň</w:t>
      </w:r>
      <w:r w:rsidR="006668AD">
        <w:rPr>
          <w:rFonts w:ascii="Arial Narrow" w:hAnsi="Arial Narrow" w:cs="Tahoma"/>
          <w:sz w:val="24"/>
          <w:szCs w:val="24"/>
        </w:rPr>
        <w:t>.</w:t>
      </w:r>
      <w:r w:rsidR="00966A78" w:rsidRPr="00B4035C">
        <w:rPr>
          <w:rFonts w:ascii="Arial Narrow" w:hAnsi="Arial Narrow" w:cs="Tahoma"/>
          <w:sz w:val="24"/>
          <w:szCs w:val="24"/>
        </w:rPr>
        <w:t xml:space="preserve"> </w:t>
      </w:r>
    </w:p>
    <w:p w14:paraId="61BA09D6" w14:textId="0E3FBC4E" w:rsidR="00E95C22" w:rsidRPr="00B4035C" w:rsidRDefault="00E95C22" w:rsidP="003227EA">
      <w:pPr>
        <w:pStyle w:val="Odstavecseseznamem"/>
        <w:numPr>
          <w:ilvl w:val="1"/>
          <w:numId w:val="3"/>
        </w:numPr>
        <w:tabs>
          <w:tab w:val="left" w:pos="709"/>
          <w:tab w:val="left" w:pos="6663"/>
        </w:tabs>
        <w:spacing w:after="0"/>
        <w:ind w:left="709" w:hanging="709"/>
        <w:jc w:val="both"/>
        <w:rPr>
          <w:rFonts w:ascii="Arial Narrow" w:hAnsi="Arial Narrow" w:cs="Arial"/>
          <w:sz w:val="24"/>
          <w:szCs w:val="24"/>
        </w:rPr>
      </w:pPr>
      <w:r w:rsidRPr="00B4035C">
        <w:rPr>
          <w:rFonts w:ascii="Arial Narrow" w:hAnsi="Arial Narrow" w:cs="Arial"/>
          <w:sz w:val="24"/>
          <w:szCs w:val="24"/>
        </w:rPr>
        <w:t xml:space="preserve">Prodávající je povinen informovat kupujícího, že předmět koupě je připraven k předání a převzetí v místě dodání, a to </w:t>
      </w:r>
      <w:r w:rsidR="00E6230B">
        <w:rPr>
          <w:rFonts w:ascii="Arial Narrow" w:hAnsi="Arial Narrow" w:cs="Arial"/>
          <w:sz w:val="24"/>
          <w:szCs w:val="24"/>
        </w:rPr>
        <w:t>maximálně</w:t>
      </w:r>
      <w:r w:rsidRPr="00B4035C">
        <w:rPr>
          <w:rFonts w:ascii="Arial Narrow" w:hAnsi="Arial Narrow" w:cs="Arial"/>
          <w:sz w:val="24"/>
          <w:szCs w:val="24"/>
        </w:rPr>
        <w:t xml:space="preserve"> ve </w:t>
      </w:r>
      <w:r w:rsidRPr="00DF3274">
        <w:rPr>
          <w:rFonts w:ascii="Arial Narrow" w:hAnsi="Arial Narrow" w:cs="Arial"/>
          <w:sz w:val="24"/>
          <w:szCs w:val="24"/>
        </w:rPr>
        <w:t xml:space="preserve">lhůtě </w:t>
      </w:r>
      <w:proofErr w:type="gramStart"/>
      <w:r w:rsidRPr="00DF3274">
        <w:rPr>
          <w:rFonts w:ascii="Arial Narrow" w:hAnsi="Arial Narrow" w:cs="Arial"/>
          <w:sz w:val="24"/>
          <w:szCs w:val="24"/>
        </w:rPr>
        <w:t>5</w:t>
      </w:r>
      <w:r w:rsidR="00373BE9" w:rsidRPr="00DF3274">
        <w:rPr>
          <w:rFonts w:ascii="Arial Narrow" w:hAnsi="Arial Narrow" w:cs="Arial"/>
          <w:sz w:val="24"/>
          <w:szCs w:val="24"/>
        </w:rPr>
        <w:t>-</w:t>
      </w:r>
      <w:r w:rsidRPr="00DF3274">
        <w:rPr>
          <w:rFonts w:ascii="Arial Narrow" w:hAnsi="Arial Narrow" w:cs="Arial"/>
          <w:sz w:val="24"/>
          <w:szCs w:val="24"/>
        </w:rPr>
        <w:t>ti</w:t>
      </w:r>
      <w:proofErr w:type="gramEnd"/>
      <w:r w:rsidRPr="00DF3274">
        <w:rPr>
          <w:rFonts w:ascii="Arial Narrow" w:hAnsi="Arial Narrow" w:cs="Arial"/>
          <w:sz w:val="24"/>
          <w:szCs w:val="24"/>
        </w:rPr>
        <w:t xml:space="preserve"> dnů </w:t>
      </w:r>
      <w:r w:rsidR="00E6230B" w:rsidRPr="00DF3274">
        <w:rPr>
          <w:rFonts w:ascii="Arial Narrow" w:hAnsi="Arial Narrow" w:cs="Arial"/>
          <w:sz w:val="24"/>
          <w:szCs w:val="24"/>
        </w:rPr>
        <w:t>před</w:t>
      </w:r>
      <w:r w:rsidRPr="00DF3274">
        <w:rPr>
          <w:rFonts w:ascii="Arial Narrow" w:hAnsi="Arial Narrow" w:cs="Arial"/>
          <w:sz w:val="24"/>
          <w:szCs w:val="24"/>
        </w:rPr>
        <w:t xml:space="preserve"> dodání</w:t>
      </w:r>
      <w:r w:rsidR="00DF3274" w:rsidRPr="00DF3274">
        <w:rPr>
          <w:rFonts w:ascii="Arial Narrow" w:hAnsi="Arial Narrow" w:cs="Arial"/>
          <w:sz w:val="24"/>
          <w:szCs w:val="24"/>
        </w:rPr>
        <w:t>m</w:t>
      </w:r>
      <w:r w:rsidRPr="00B4035C">
        <w:rPr>
          <w:rFonts w:ascii="Arial Narrow" w:hAnsi="Arial Narrow" w:cs="Arial"/>
          <w:sz w:val="24"/>
          <w:szCs w:val="24"/>
        </w:rPr>
        <w:t xml:space="preserve"> předmětu koupě. </w:t>
      </w:r>
    </w:p>
    <w:p w14:paraId="39183142" w14:textId="77777777" w:rsidR="00E95C22" w:rsidRPr="00B4035C" w:rsidRDefault="00E95C22" w:rsidP="003227EA">
      <w:pPr>
        <w:numPr>
          <w:ilvl w:val="1"/>
          <w:numId w:val="3"/>
        </w:numPr>
        <w:tabs>
          <w:tab w:val="left" w:pos="709"/>
          <w:tab w:val="left" w:pos="6663"/>
        </w:tabs>
        <w:spacing w:after="0"/>
        <w:ind w:left="709" w:hanging="709"/>
        <w:jc w:val="both"/>
        <w:rPr>
          <w:rFonts w:ascii="Arial Narrow" w:hAnsi="Arial Narrow" w:cs="Arial"/>
          <w:sz w:val="24"/>
          <w:szCs w:val="24"/>
        </w:rPr>
      </w:pPr>
      <w:r w:rsidRPr="00B4035C">
        <w:rPr>
          <w:rFonts w:ascii="Arial Narrow" w:hAnsi="Arial Narrow" w:cs="Arial"/>
          <w:sz w:val="24"/>
          <w:szCs w:val="24"/>
        </w:rPr>
        <w:t xml:space="preserve">Společně s předáním předmětu koupě je prodávající povinen předat kupujícímu veškeré doklady, které se k předmětu koupě vztahují, zejména pak ty, které jsou nutné k jeho převzetí, transportu do místa kupujícího a jeho dalšímu užívání. Podklady je prodávající povinen předat v jejich originálním provedení. </w:t>
      </w:r>
    </w:p>
    <w:p w14:paraId="702674A2" w14:textId="77777777" w:rsidR="00E95C22" w:rsidRPr="00B4035C" w:rsidRDefault="00E95C22" w:rsidP="003227EA">
      <w:pPr>
        <w:numPr>
          <w:ilvl w:val="1"/>
          <w:numId w:val="3"/>
        </w:numPr>
        <w:tabs>
          <w:tab w:val="left" w:pos="709"/>
          <w:tab w:val="left" w:pos="6663"/>
        </w:tabs>
        <w:spacing w:after="0"/>
        <w:ind w:left="709" w:hanging="709"/>
        <w:jc w:val="both"/>
        <w:rPr>
          <w:rFonts w:ascii="Arial Narrow" w:hAnsi="Arial Narrow" w:cs="Arial"/>
          <w:sz w:val="24"/>
          <w:szCs w:val="24"/>
        </w:rPr>
      </w:pPr>
      <w:r w:rsidRPr="00B4035C">
        <w:rPr>
          <w:rFonts w:ascii="Arial Narrow" w:hAnsi="Arial Narrow" w:cs="Arial"/>
          <w:sz w:val="24"/>
          <w:szCs w:val="24"/>
        </w:rPr>
        <w:t xml:space="preserve">Předání a převzetí Předmětu koupě smluvní strany stvrdí podpisem předávacího protokolu. </w:t>
      </w:r>
    </w:p>
    <w:p w14:paraId="0E556BE2" w14:textId="77777777" w:rsidR="00921E89" w:rsidRPr="00E6635E" w:rsidRDefault="00921E89" w:rsidP="00921E89">
      <w:pPr>
        <w:tabs>
          <w:tab w:val="left" w:pos="709"/>
          <w:tab w:val="left" w:pos="6663"/>
        </w:tabs>
        <w:spacing w:after="0" w:line="240" w:lineRule="auto"/>
        <w:ind w:left="709"/>
        <w:jc w:val="both"/>
        <w:rPr>
          <w:rFonts w:ascii="Arial Narrow" w:hAnsi="Arial Narrow" w:cs="Arial"/>
          <w:color w:val="FF0000"/>
          <w:sz w:val="24"/>
          <w:szCs w:val="24"/>
        </w:rPr>
      </w:pPr>
    </w:p>
    <w:p w14:paraId="7E18687B" w14:textId="77777777" w:rsidR="00E95C22" w:rsidRPr="00B4035C" w:rsidRDefault="00E95C22" w:rsidP="00E95C22">
      <w:pPr>
        <w:pStyle w:val="Nadpis6"/>
        <w:numPr>
          <w:ilvl w:val="0"/>
          <w:numId w:val="3"/>
        </w:numPr>
        <w:tabs>
          <w:tab w:val="left" w:pos="709"/>
        </w:tabs>
        <w:spacing w:after="240"/>
        <w:ind w:hanging="720"/>
        <w:rPr>
          <w:rFonts w:ascii="Arial Narrow" w:hAnsi="Arial Narrow" w:cs="Arial"/>
        </w:rPr>
      </w:pPr>
      <w:r w:rsidRPr="00B4035C">
        <w:rPr>
          <w:rFonts w:ascii="Arial Narrow" w:hAnsi="Arial Narrow" w:cs="Arial"/>
        </w:rPr>
        <w:t>Platební podmínky</w:t>
      </w:r>
    </w:p>
    <w:p w14:paraId="096D3D69" w14:textId="77777777" w:rsidR="00E95C22" w:rsidRPr="00B4035C" w:rsidRDefault="00E95C22" w:rsidP="003227EA">
      <w:pPr>
        <w:numPr>
          <w:ilvl w:val="1"/>
          <w:numId w:val="3"/>
        </w:numPr>
        <w:tabs>
          <w:tab w:val="left" w:pos="709"/>
          <w:tab w:val="left" w:pos="6663"/>
        </w:tabs>
        <w:spacing w:after="0"/>
        <w:ind w:left="709" w:hanging="709"/>
        <w:jc w:val="both"/>
        <w:rPr>
          <w:rFonts w:ascii="Arial Narrow" w:hAnsi="Arial Narrow" w:cs="Arial"/>
          <w:sz w:val="24"/>
          <w:szCs w:val="24"/>
        </w:rPr>
      </w:pPr>
      <w:r w:rsidRPr="00B4035C">
        <w:rPr>
          <w:rFonts w:ascii="Arial Narrow" w:hAnsi="Arial Narrow" w:cs="Arial"/>
          <w:sz w:val="24"/>
          <w:szCs w:val="24"/>
        </w:rPr>
        <w:t xml:space="preserve">Platba proběhne na základě vystavení </w:t>
      </w:r>
      <w:proofErr w:type="gramStart"/>
      <w:r w:rsidRPr="00B4035C">
        <w:rPr>
          <w:rFonts w:ascii="Arial Narrow" w:hAnsi="Arial Narrow" w:cs="Arial"/>
          <w:sz w:val="24"/>
          <w:szCs w:val="24"/>
        </w:rPr>
        <w:t>faktury - daňového</w:t>
      </w:r>
      <w:proofErr w:type="gramEnd"/>
      <w:r w:rsidRPr="00B4035C">
        <w:rPr>
          <w:rFonts w:ascii="Arial Narrow" w:hAnsi="Arial Narrow" w:cs="Arial"/>
          <w:sz w:val="24"/>
          <w:szCs w:val="24"/>
        </w:rPr>
        <w:t xml:space="preserve"> dokladu se splatností obvyklému obchodnímu vztahu smluvních stran, tedy 30 dnů od doručení kupujícímu.</w:t>
      </w:r>
    </w:p>
    <w:p w14:paraId="3ED98909" w14:textId="77777777" w:rsidR="00E95C22" w:rsidRPr="00B4035C" w:rsidRDefault="00E95C22" w:rsidP="003227EA">
      <w:pPr>
        <w:numPr>
          <w:ilvl w:val="1"/>
          <w:numId w:val="3"/>
        </w:numPr>
        <w:tabs>
          <w:tab w:val="left" w:pos="709"/>
          <w:tab w:val="left" w:pos="6663"/>
        </w:tabs>
        <w:spacing w:after="0"/>
        <w:ind w:left="709" w:hanging="709"/>
        <w:jc w:val="both"/>
        <w:rPr>
          <w:rFonts w:ascii="Arial Narrow" w:hAnsi="Arial Narrow" w:cs="Arial"/>
          <w:sz w:val="24"/>
          <w:szCs w:val="24"/>
        </w:rPr>
      </w:pPr>
      <w:r w:rsidRPr="00B4035C">
        <w:rPr>
          <w:rFonts w:ascii="Arial Narrow" w:hAnsi="Arial Narrow" w:cs="Arial"/>
          <w:sz w:val="24"/>
          <w:szCs w:val="24"/>
        </w:rPr>
        <w:t xml:space="preserve">Kupující má právo realizovat platbu (financování) prostřednictví leasingu / úvěru, na základě smlouvy o financování kupujícího s případným zúčtováním zálohy. </w:t>
      </w:r>
    </w:p>
    <w:p w14:paraId="3A6AF856" w14:textId="77777777" w:rsidR="00E95C22" w:rsidRPr="00E6635E" w:rsidRDefault="00E95C22" w:rsidP="00E95C22">
      <w:pPr>
        <w:pStyle w:val="Nadpis4"/>
        <w:ind w:left="722"/>
        <w:rPr>
          <w:rFonts w:ascii="Arial Narrow" w:hAnsi="Arial Narrow" w:cs="Arial"/>
          <w:b w:val="0"/>
          <w:color w:val="FF0000"/>
          <w:u w:val="none"/>
        </w:rPr>
      </w:pPr>
    </w:p>
    <w:p w14:paraId="34C5BB75" w14:textId="77777777" w:rsidR="00E95C22" w:rsidRPr="001E5F9D" w:rsidRDefault="00E95C22" w:rsidP="00E95C22">
      <w:pPr>
        <w:pStyle w:val="Nadpis6"/>
        <w:numPr>
          <w:ilvl w:val="0"/>
          <w:numId w:val="3"/>
        </w:numPr>
        <w:tabs>
          <w:tab w:val="left" w:pos="709"/>
        </w:tabs>
        <w:spacing w:after="240"/>
        <w:ind w:hanging="720"/>
        <w:rPr>
          <w:rFonts w:ascii="Arial Narrow" w:hAnsi="Arial Narrow" w:cs="Arial"/>
        </w:rPr>
      </w:pPr>
      <w:r w:rsidRPr="001E5F9D">
        <w:rPr>
          <w:rFonts w:ascii="Arial Narrow" w:hAnsi="Arial Narrow" w:cs="Arial"/>
        </w:rPr>
        <w:t>Smluvní pokuty</w:t>
      </w:r>
    </w:p>
    <w:p w14:paraId="20B54488" w14:textId="3272E2F8" w:rsidR="00E95C22" w:rsidRPr="001E5F9D" w:rsidRDefault="00E95C22" w:rsidP="003227EA">
      <w:pPr>
        <w:numPr>
          <w:ilvl w:val="1"/>
          <w:numId w:val="3"/>
        </w:numPr>
        <w:tabs>
          <w:tab w:val="left" w:pos="709"/>
          <w:tab w:val="left" w:pos="6663"/>
        </w:tabs>
        <w:spacing w:after="0"/>
        <w:ind w:left="709" w:hanging="709"/>
        <w:jc w:val="both"/>
        <w:rPr>
          <w:rFonts w:ascii="Arial Narrow" w:hAnsi="Arial Narrow" w:cs="Arial"/>
          <w:sz w:val="24"/>
          <w:szCs w:val="24"/>
        </w:rPr>
      </w:pPr>
      <w:r w:rsidRPr="001E5F9D">
        <w:rPr>
          <w:rFonts w:ascii="Arial Narrow" w:hAnsi="Arial Narrow" w:cs="Arial"/>
          <w:sz w:val="24"/>
          <w:szCs w:val="24"/>
        </w:rPr>
        <w:t>Prodávající je povinen za prodlení s plněním termínu dodání zaplatit kupujícímu 0,1 % z kupní ceny bez DPH za každý pracovní den prodlení</w:t>
      </w:r>
      <w:r w:rsidR="00606BF1">
        <w:rPr>
          <w:rFonts w:ascii="Arial Narrow" w:hAnsi="Arial Narrow" w:cs="Arial"/>
          <w:sz w:val="24"/>
          <w:szCs w:val="24"/>
        </w:rPr>
        <w:t>.</w:t>
      </w:r>
    </w:p>
    <w:p w14:paraId="10161197" w14:textId="77777777" w:rsidR="001E5F9D" w:rsidRPr="001E5F9D" w:rsidRDefault="00E95C22" w:rsidP="001E5F9D">
      <w:pPr>
        <w:numPr>
          <w:ilvl w:val="1"/>
          <w:numId w:val="3"/>
        </w:numPr>
        <w:tabs>
          <w:tab w:val="left" w:pos="709"/>
          <w:tab w:val="left" w:pos="6663"/>
        </w:tabs>
        <w:spacing w:after="0"/>
        <w:ind w:left="709" w:hanging="709"/>
        <w:jc w:val="both"/>
        <w:rPr>
          <w:rFonts w:ascii="Arial Narrow" w:hAnsi="Arial Narrow" w:cs="Arial"/>
          <w:sz w:val="24"/>
          <w:szCs w:val="24"/>
        </w:rPr>
      </w:pPr>
      <w:r w:rsidRPr="001E5F9D">
        <w:rPr>
          <w:rFonts w:ascii="Arial Narrow" w:hAnsi="Arial Narrow" w:cs="Arial"/>
          <w:sz w:val="24"/>
          <w:szCs w:val="24"/>
        </w:rPr>
        <w:t>Kupující je povinen za prodlení s platbami zaplatit</w:t>
      </w:r>
      <w:r w:rsidR="00686E9C" w:rsidRPr="001E5F9D">
        <w:rPr>
          <w:rFonts w:ascii="Arial Narrow" w:hAnsi="Arial Narrow" w:cs="Arial"/>
          <w:sz w:val="24"/>
          <w:szCs w:val="24"/>
        </w:rPr>
        <w:t xml:space="preserve"> kupujícímu 0,1 % z kupní ceny bez DPH za každý pracovní den prodlení</w:t>
      </w:r>
      <w:r w:rsidRPr="001E5F9D">
        <w:rPr>
          <w:rFonts w:ascii="Arial Narrow" w:hAnsi="Arial Narrow" w:cs="Arial"/>
          <w:sz w:val="24"/>
          <w:szCs w:val="24"/>
        </w:rPr>
        <w:t>.</w:t>
      </w:r>
    </w:p>
    <w:p w14:paraId="0AFEE061" w14:textId="224312CF" w:rsidR="001E5F9D" w:rsidRPr="003F1E4F" w:rsidRDefault="001E5F9D" w:rsidP="001E5F9D">
      <w:pPr>
        <w:numPr>
          <w:ilvl w:val="1"/>
          <w:numId w:val="3"/>
        </w:numPr>
        <w:tabs>
          <w:tab w:val="left" w:pos="709"/>
          <w:tab w:val="left" w:pos="6663"/>
        </w:tabs>
        <w:spacing w:after="0"/>
        <w:ind w:left="709" w:hanging="709"/>
        <w:jc w:val="both"/>
        <w:rPr>
          <w:rFonts w:ascii="Arial Narrow" w:hAnsi="Arial Narrow" w:cs="Arial"/>
          <w:sz w:val="24"/>
          <w:szCs w:val="24"/>
        </w:rPr>
      </w:pPr>
      <w:r w:rsidRPr="003F1E4F">
        <w:rPr>
          <w:rFonts w:ascii="Arial Narrow" w:hAnsi="Arial Narrow" w:cs="Arial"/>
          <w:sz w:val="24"/>
          <w:szCs w:val="24"/>
        </w:rPr>
        <w:t xml:space="preserve">Pro případ, že příslušný orgán veřejné moci (Státní úřad inspekce práce či oblastní inspektorát práce, Krajská hygienická </w:t>
      </w:r>
      <w:proofErr w:type="gramStart"/>
      <w:r w:rsidRPr="003F1E4F">
        <w:rPr>
          <w:rFonts w:ascii="Arial Narrow" w:hAnsi="Arial Narrow" w:cs="Arial"/>
          <w:sz w:val="24"/>
          <w:szCs w:val="24"/>
        </w:rPr>
        <w:t>stanice,</w:t>
      </w:r>
      <w:proofErr w:type="gramEnd"/>
      <w:r w:rsidRPr="003F1E4F">
        <w:rPr>
          <w:rFonts w:ascii="Arial Narrow" w:hAnsi="Arial Narrow" w:cs="Arial"/>
          <w:sz w:val="24"/>
          <w:szCs w:val="24"/>
        </w:rPr>
        <w:t xml:space="preserve"> atd.) zjistí svým pravomocným rozhodnutím v souvislosti s realizací plnění dle této Smlouvy porušení předpisů dle bodu 12.1 a 12.2 Smlouvy, je dodavatel povinen zaplatit Objednateli smluvní pokutu ve výši </w:t>
      </w:r>
      <w:proofErr w:type="gramStart"/>
      <w:r w:rsidRPr="003F1E4F">
        <w:rPr>
          <w:rFonts w:ascii="Arial Narrow" w:hAnsi="Arial Narrow" w:cs="Arial"/>
          <w:sz w:val="24"/>
          <w:szCs w:val="24"/>
        </w:rPr>
        <w:t>3.000,-</w:t>
      </w:r>
      <w:proofErr w:type="gramEnd"/>
      <w:r w:rsidRPr="003F1E4F">
        <w:rPr>
          <w:rFonts w:ascii="Arial Narrow" w:hAnsi="Arial Narrow" w:cs="Arial"/>
          <w:sz w:val="24"/>
          <w:szCs w:val="24"/>
        </w:rPr>
        <w:t xml:space="preserve"> Kč za každý takový případ porušení. Bude-li s dodavatelem zahájeno řízení pro porušení předpisů dle tohoto odstavce v souvislosti s realizací plnění dle této smlouvy, je dodavatel povinen zahájení takovéhoto řízení Objednateli neprodleně (nejpozději do 3 pracovních dnů) oznámit. V případě neoznámení této skutečnosti zaplatí dodavatel smluvní pokutu ve výši 500,- Kč za každý den prodlení s ohlášením.</w:t>
      </w:r>
    </w:p>
    <w:p w14:paraId="6A0AEA5C" w14:textId="6806165B" w:rsidR="001E5F9D" w:rsidRPr="003F1E4F" w:rsidRDefault="001E5F9D" w:rsidP="003F1E4F">
      <w:pPr>
        <w:numPr>
          <w:ilvl w:val="1"/>
          <w:numId w:val="3"/>
        </w:numPr>
        <w:tabs>
          <w:tab w:val="left" w:pos="709"/>
          <w:tab w:val="left" w:pos="6663"/>
        </w:tabs>
        <w:spacing w:after="0"/>
        <w:ind w:left="709" w:hanging="709"/>
        <w:jc w:val="both"/>
        <w:rPr>
          <w:rFonts w:ascii="Arial Narrow" w:hAnsi="Arial Narrow" w:cs="Arial"/>
          <w:sz w:val="24"/>
          <w:szCs w:val="24"/>
        </w:rPr>
      </w:pPr>
      <w:r w:rsidRPr="003F1E4F">
        <w:rPr>
          <w:rFonts w:ascii="Arial Narrow" w:hAnsi="Arial Narrow" w:cs="Arial"/>
          <w:sz w:val="24"/>
          <w:szCs w:val="24"/>
        </w:rPr>
        <w:t xml:space="preserve">Pokud dodavatel nedodrží podmínky uvedené v článku bodu 12.3. této smlouvy, je povinen zaplatit objednateli smluvní pokutu ve výši </w:t>
      </w:r>
      <w:proofErr w:type="gramStart"/>
      <w:r w:rsidRPr="003F1E4F">
        <w:rPr>
          <w:rFonts w:ascii="Arial Narrow" w:hAnsi="Arial Narrow" w:cs="Arial"/>
          <w:sz w:val="24"/>
          <w:szCs w:val="24"/>
        </w:rPr>
        <w:t>10.000,-</w:t>
      </w:r>
      <w:proofErr w:type="gramEnd"/>
      <w:r w:rsidRPr="003F1E4F">
        <w:rPr>
          <w:rFonts w:ascii="Arial Narrow" w:hAnsi="Arial Narrow" w:cs="Arial"/>
          <w:sz w:val="24"/>
          <w:szCs w:val="24"/>
        </w:rPr>
        <w:t xml:space="preserve"> Kč za každý takový případ porušení</w:t>
      </w:r>
      <w:r w:rsidR="003F1E4F">
        <w:rPr>
          <w:rFonts w:ascii="Arial Narrow" w:hAnsi="Arial Narrow" w:cs="Arial"/>
          <w:sz w:val="24"/>
          <w:szCs w:val="24"/>
        </w:rPr>
        <w:t>.</w:t>
      </w:r>
    </w:p>
    <w:p w14:paraId="20DEA7AB" w14:textId="77777777" w:rsidR="00921E89" w:rsidRPr="00E6635E" w:rsidRDefault="00921E89" w:rsidP="00921E89">
      <w:pPr>
        <w:tabs>
          <w:tab w:val="left" w:pos="709"/>
          <w:tab w:val="left" w:pos="6663"/>
        </w:tabs>
        <w:spacing w:after="0" w:line="240" w:lineRule="auto"/>
        <w:ind w:left="709"/>
        <w:jc w:val="both"/>
        <w:rPr>
          <w:rFonts w:ascii="Arial Narrow" w:hAnsi="Arial Narrow" w:cs="Arial"/>
          <w:color w:val="FF0000"/>
          <w:sz w:val="24"/>
          <w:szCs w:val="24"/>
        </w:rPr>
      </w:pPr>
    </w:p>
    <w:p w14:paraId="18D2FFA6" w14:textId="77777777" w:rsidR="00E95C22" w:rsidRPr="001E5F9D" w:rsidRDefault="00E95C22" w:rsidP="00E95C22">
      <w:pPr>
        <w:pStyle w:val="Nadpis6"/>
        <w:numPr>
          <w:ilvl w:val="0"/>
          <w:numId w:val="3"/>
        </w:numPr>
        <w:tabs>
          <w:tab w:val="left" w:pos="709"/>
        </w:tabs>
        <w:spacing w:after="240"/>
        <w:ind w:hanging="720"/>
        <w:rPr>
          <w:rFonts w:ascii="Arial Narrow" w:hAnsi="Arial Narrow" w:cs="Arial"/>
        </w:rPr>
      </w:pPr>
      <w:r w:rsidRPr="001E5F9D">
        <w:rPr>
          <w:rFonts w:ascii="Arial Narrow" w:hAnsi="Arial Narrow" w:cs="Arial"/>
        </w:rPr>
        <w:lastRenderedPageBreak/>
        <w:t>Nabytí vlastnického práva a výhrada vlastnického práva</w:t>
      </w:r>
    </w:p>
    <w:p w14:paraId="71A64371" w14:textId="77777777" w:rsidR="00E95C22" w:rsidRPr="001E5F9D" w:rsidRDefault="00E95C22" w:rsidP="003227EA">
      <w:pPr>
        <w:pStyle w:val="Nadpis8"/>
        <w:tabs>
          <w:tab w:val="clear" w:pos="567"/>
          <w:tab w:val="left" w:pos="708"/>
        </w:tabs>
        <w:spacing w:line="276" w:lineRule="auto"/>
        <w:ind w:left="709"/>
        <w:jc w:val="both"/>
        <w:rPr>
          <w:rFonts w:ascii="Arial Narrow" w:hAnsi="Arial Narrow" w:cs="Arial"/>
        </w:rPr>
      </w:pPr>
      <w:r w:rsidRPr="001E5F9D">
        <w:rPr>
          <w:rFonts w:ascii="Arial Narrow" w:hAnsi="Arial Narrow" w:cs="Arial"/>
        </w:rPr>
        <w:t>O předání předmětu koupě kupujícímu bude sepsán předávací protokol podepsaný oběma stranami. Nebezpečí škody na zboží přechází na kupujícího okamžikem převzetí zboží a potvrzením předávacího protokolu k tomuto zboží. Kupující nabývá úplné vlastnické právo k dodanému zboží teprve zaplacením celé kupní ceny.</w:t>
      </w:r>
    </w:p>
    <w:p w14:paraId="1276327A" w14:textId="77777777" w:rsidR="00921E89" w:rsidRPr="00E6635E" w:rsidRDefault="00921E89" w:rsidP="00921E89">
      <w:pPr>
        <w:spacing w:after="0"/>
        <w:rPr>
          <w:color w:val="FF0000"/>
          <w:lang w:eastAsia="cs-CZ"/>
        </w:rPr>
      </w:pPr>
    </w:p>
    <w:p w14:paraId="5B7B1F80" w14:textId="77777777" w:rsidR="00E95C22" w:rsidRPr="00B4035C" w:rsidRDefault="00E95C22" w:rsidP="00E95C22">
      <w:pPr>
        <w:pStyle w:val="Nadpis6"/>
        <w:numPr>
          <w:ilvl w:val="0"/>
          <w:numId w:val="3"/>
        </w:numPr>
        <w:tabs>
          <w:tab w:val="left" w:pos="709"/>
        </w:tabs>
        <w:spacing w:after="240"/>
        <w:ind w:hanging="720"/>
        <w:rPr>
          <w:rFonts w:ascii="Arial Narrow" w:hAnsi="Arial Narrow" w:cs="Arial"/>
        </w:rPr>
      </w:pPr>
      <w:r w:rsidRPr="00B4035C">
        <w:rPr>
          <w:rFonts w:ascii="Arial Narrow" w:hAnsi="Arial Narrow" w:cs="Arial"/>
        </w:rPr>
        <w:t>Záruka za jakost</w:t>
      </w:r>
    </w:p>
    <w:p w14:paraId="1D745FA6" w14:textId="1A692CA3" w:rsidR="00E95C22" w:rsidRPr="00012685" w:rsidRDefault="00E95C22" w:rsidP="003227EA">
      <w:pPr>
        <w:numPr>
          <w:ilvl w:val="1"/>
          <w:numId w:val="3"/>
        </w:numPr>
        <w:tabs>
          <w:tab w:val="left" w:pos="709"/>
          <w:tab w:val="left" w:pos="6663"/>
        </w:tabs>
        <w:spacing w:after="0"/>
        <w:ind w:left="709" w:hanging="709"/>
        <w:jc w:val="both"/>
        <w:rPr>
          <w:rFonts w:ascii="Arial Narrow" w:hAnsi="Arial Narrow" w:cs="Arial"/>
          <w:sz w:val="24"/>
          <w:szCs w:val="24"/>
        </w:rPr>
      </w:pPr>
      <w:r w:rsidRPr="00012685">
        <w:rPr>
          <w:rFonts w:ascii="Arial Narrow" w:hAnsi="Arial Narrow" w:cs="Arial"/>
          <w:sz w:val="24"/>
          <w:szCs w:val="24"/>
        </w:rPr>
        <w:t xml:space="preserve">Záruka za </w:t>
      </w:r>
      <w:r w:rsidR="00022705" w:rsidRPr="00012685">
        <w:rPr>
          <w:rFonts w:ascii="Arial Narrow" w:hAnsi="Arial Narrow" w:cs="Arial"/>
          <w:sz w:val="24"/>
          <w:szCs w:val="24"/>
        </w:rPr>
        <w:t>jakost</w:t>
      </w:r>
    </w:p>
    <w:p w14:paraId="1486173C" w14:textId="2F962DEF" w:rsidR="00E95C22" w:rsidRPr="00012685" w:rsidRDefault="00E95C22" w:rsidP="003227EA">
      <w:pPr>
        <w:tabs>
          <w:tab w:val="left" w:pos="709"/>
          <w:tab w:val="left" w:pos="6663"/>
        </w:tabs>
        <w:spacing w:after="0"/>
        <w:ind w:left="709"/>
        <w:jc w:val="both"/>
        <w:rPr>
          <w:rFonts w:ascii="Arial Narrow" w:hAnsi="Arial Narrow" w:cs="Arial"/>
          <w:sz w:val="24"/>
          <w:szCs w:val="24"/>
        </w:rPr>
      </w:pPr>
      <w:r w:rsidRPr="00012685">
        <w:rPr>
          <w:rFonts w:ascii="Arial Narrow" w:hAnsi="Arial Narrow" w:cs="Arial"/>
          <w:sz w:val="24"/>
          <w:szCs w:val="24"/>
        </w:rPr>
        <w:t xml:space="preserve">Prodávající přejímá závazek, že předmět koupě specifikovaný v bodě 2. 1. bude po dobu </w:t>
      </w:r>
      <w:r w:rsidR="00966A78" w:rsidRPr="00012685">
        <w:rPr>
          <w:rFonts w:ascii="Arial Narrow" w:hAnsi="Arial Narrow" w:cs="Arial"/>
          <w:sz w:val="24"/>
          <w:szCs w:val="24"/>
        </w:rPr>
        <w:t>24</w:t>
      </w:r>
      <w:r w:rsidR="00486B95" w:rsidRPr="00012685">
        <w:rPr>
          <w:rFonts w:ascii="Arial Narrow" w:hAnsi="Arial Narrow" w:cs="Arial"/>
          <w:sz w:val="24"/>
          <w:szCs w:val="24"/>
        </w:rPr>
        <w:t> </w:t>
      </w:r>
      <w:r w:rsidRPr="00012685">
        <w:rPr>
          <w:rFonts w:ascii="Arial Narrow" w:hAnsi="Arial Narrow" w:cs="Arial"/>
          <w:sz w:val="24"/>
          <w:szCs w:val="24"/>
        </w:rPr>
        <w:t xml:space="preserve">měsíců plně způsobilý k řádnému užívání dle garantovaných technických parametrů a bez jakýchkoli vad předmětu koupě jako celku a bez jakýchkoli vad jednotlivých částí předmětu koupě. Reklamace, záruční, pozáruční opravy a prodej ND zajišťuje a vyřizuje jejich autorizovaná servisní síť. </w:t>
      </w:r>
    </w:p>
    <w:p w14:paraId="6ECC933F" w14:textId="180FD2C7" w:rsidR="00E95C22" w:rsidRPr="00012685" w:rsidRDefault="00E95C22" w:rsidP="00022705">
      <w:pPr>
        <w:pStyle w:val="Odstavecseseznamem"/>
        <w:numPr>
          <w:ilvl w:val="1"/>
          <w:numId w:val="3"/>
        </w:numPr>
        <w:tabs>
          <w:tab w:val="left" w:pos="709"/>
          <w:tab w:val="left" w:pos="6663"/>
        </w:tabs>
        <w:spacing w:after="0"/>
        <w:jc w:val="both"/>
        <w:rPr>
          <w:rFonts w:ascii="Arial Narrow" w:hAnsi="Arial Narrow" w:cs="Arial"/>
          <w:sz w:val="24"/>
          <w:szCs w:val="24"/>
        </w:rPr>
      </w:pPr>
      <w:r w:rsidRPr="00012685">
        <w:rPr>
          <w:rFonts w:ascii="Arial Narrow" w:hAnsi="Arial Narrow" w:cs="Arial"/>
          <w:sz w:val="24"/>
          <w:szCs w:val="24"/>
        </w:rPr>
        <w:t>Po shora stanovenou dobu odpovídá dále prodávající za vady vzniklé chybnou funkcí předmětu koupě nebo jeho částí. Záruční doba shora uvedená počíná běžet ode dne převzetí celého předmětu koupě na základě předávacího protokolu. Po dobu uplatnění práva kupujícího z vad se záruční doba přerušuje a pokračuje svůj běh po dni odstranění vytýkané vady.</w:t>
      </w:r>
    </w:p>
    <w:p w14:paraId="3939CECC" w14:textId="489BC070" w:rsidR="00E95C22" w:rsidRPr="00012685" w:rsidRDefault="00E95C22" w:rsidP="003227EA">
      <w:pPr>
        <w:numPr>
          <w:ilvl w:val="1"/>
          <w:numId w:val="3"/>
        </w:numPr>
        <w:tabs>
          <w:tab w:val="left" w:pos="709"/>
        </w:tabs>
        <w:spacing w:after="0"/>
        <w:ind w:left="709" w:hanging="709"/>
        <w:jc w:val="both"/>
        <w:rPr>
          <w:rFonts w:ascii="Arial Narrow" w:hAnsi="Arial Narrow" w:cs="Arial"/>
          <w:sz w:val="24"/>
          <w:szCs w:val="24"/>
        </w:rPr>
      </w:pPr>
      <w:r w:rsidRPr="00012685">
        <w:rPr>
          <w:rFonts w:ascii="Arial Narrow" w:hAnsi="Arial Narrow" w:cs="Arial"/>
          <w:sz w:val="24"/>
          <w:szCs w:val="24"/>
        </w:rPr>
        <w:t>Místem záručního servisu, není-li stanoveno jinak, je provozovna prodávajícího anebo provozovna jím pověřeného servisu.</w:t>
      </w:r>
    </w:p>
    <w:p w14:paraId="79BF4C23" w14:textId="0E13152C" w:rsidR="00E95C22" w:rsidRPr="00012685" w:rsidRDefault="00383026" w:rsidP="003227EA">
      <w:pPr>
        <w:numPr>
          <w:ilvl w:val="1"/>
          <w:numId w:val="3"/>
        </w:numPr>
        <w:tabs>
          <w:tab w:val="left" w:pos="709"/>
        </w:tabs>
        <w:spacing w:after="0"/>
        <w:ind w:left="709" w:hanging="709"/>
        <w:jc w:val="both"/>
        <w:rPr>
          <w:rFonts w:ascii="Arial Narrow" w:hAnsi="Arial Narrow" w:cs="Arial"/>
          <w:sz w:val="24"/>
          <w:szCs w:val="24"/>
        </w:rPr>
      </w:pPr>
      <w:r w:rsidRPr="00012685">
        <w:rPr>
          <w:rFonts w:ascii="Arial Narrow" w:hAnsi="Arial Narrow" w:cs="Arial"/>
          <w:sz w:val="24"/>
          <w:szCs w:val="24"/>
        </w:rPr>
        <w:t xml:space="preserve">Bude-li záruční, nebo pravidelný servis prováděn </w:t>
      </w:r>
      <w:r w:rsidR="00E95C22" w:rsidRPr="00012685">
        <w:rPr>
          <w:rFonts w:ascii="Arial Narrow" w:hAnsi="Arial Narrow" w:cs="Arial"/>
          <w:sz w:val="24"/>
          <w:szCs w:val="24"/>
        </w:rPr>
        <w:t>v jiném místě, než je místo v bodě 9.3, náklady na dojezd mobilního servisu hradí kupující dle aktuálního platného ceníku prodávajícího.</w:t>
      </w:r>
    </w:p>
    <w:p w14:paraId="3AD8C75D" w14:textId="77777777" w:rsidR="00E95C22" w:rsidRPr="00012685" w:rsidRDefault="00E95C22" w:rsidP="003227EA">
      <w:pPr>
        <w:numPr>
          <w:ilvl w:val="1"/>
          <w:numId w:val="3"/>
        </w:numPr>
        <w:tabs>
          <w:tab w:val="left" w:pos="709"/>
          <w:tab w:val="left" w:pos="6663"/>
        </w:tabs>
        <w:spacing w:after="0"/>
        <w:ind w:left="709" w:hanging="709"/>
        <w:jc w:val="both"/>
        <w:rPr>
          <w:rFonts w:ascii="Arial Narrow" w:hAnsi="Arial Narrow" w:cs="Arial"/>
          <w:sz w:val="24"/>
          <w:szCs w:val="24"/>
        </w:rPr>
      </w:pPr>
      <w:r w:rsidRPr="00012685">
        <w:rPr>
          <w:rFonts w:ascii="Arial Narrow" w:hAnsi="Arial Narrow" w:cs="Arial"/>
          <w:sz w:val="24"/>
          <w:szCs w:val="24"/>
        </w:rPr>
        <w:t>V ostatním se úprava poskytované záruky plně řídí ustanoveními všeobecných záručních podmínek prodávajícího.</w:t>
      </w:r>
    </w:p>
    <w:p w14:paraId="2964FCF3" w14:textId="77777777" w:rsidR="00921E89" w:rsidRPr="00E6635E" w:rsidRDefault="00921E89" w:rsidP="00921E89">
      <w:pPr>
        <w:tabs>
          <w:tab w:val="left" w:pos="709"/>
          <w:tab w:val="left" w:pos="6663"/>
        </w:tabs>
        <w:spacing w:after="0" w:line="240" w:lineRule="auto"/>
        <w:ind w:left="709"/>
        <w:jc w:val="both"/>
        <w:rPr>
          <w:rFonts w:ascii="Arial Narrow" w:hAnsi="Arial Narrow" w:cs="Arial"/>
          <w:color w:val="FF0000"/>
          <w:sz w:val="24"/>
          <w:szCs w:val="24"/>
        </w:rPr>
      </w:pPr>
    </w:p>
    <w:p w14:paraId="2248B8AA" w14:textId="77777777" w:rsidR="00E95C22" w:rsidRPr="001E5F9D" w:rsidRDefault="00E95C22" w:rsidP="00E95C22">
      <w:pPr>
        <w:pStyle w:val="Nadpis6"/>
        <w:numPr>
          <w:ilvl w:val="0"/>
          <w:numId w:val="3"/>
        </w:numPr>
        <w:tabs>
          <w:tab w:val="left" w:pos="709"/>
        </w:tabs>
        <w:spacing w:after="240"/>
        <w:ind w:hanging="720"/>
        <w:rPr>
          <w:rFonts w:ascii="Arial Narrow" w:hAnsi="Arial Narrow" w:cs="Arial"/>
        </w:rPr>
      </w:pPr>
      <w:r w:rsidRPr="001E5F9D">
        <w:rPr>
          <w:rFonts w:ascii="Arial Narrow" w:hAnsi="Arial Narrow" w:cs="Arial"/>
        </w:rPr>
        <w:t>Přejímka</w:t>
      </w:r>
    </w:p>
    <w:p w14:paraId="5AE1290C" w14:textId="77777777" w:rsidR="00E95C22" w:rsidRPr="001E5F9D" w:rsidRDefault="00E95C22" w:rsidP="00921E89">
      <w:pPr>
        <w:pStyle w:val="Odstavecseseznamem"/>
        <w:jc w:val="both"/>
        <w:rPr>
          <w:rFonts w:ascii="Arial Narrow" w:hAnsi="Arial Narrow" w:cs="Arial"/>
          <w:sz w:val="24"/>
        </w:rPr>
      </w:pPr>
      <w:r w:rsidRPr="001E5F9D">
        <w:rPr>
          <w:rFonts w:ascii="Arial Narrow" w:hAnsi="Arial Narrow" w:cs="Arial"/>
          <w:sz w:val="24"/>
        </w:rPr>
        <w:t>Kupující je povinen po obdržení předmětu koupě neprodleně provést řádnou přejímku zboží a zkontrolovat stav, druh, množství a jakost. Nesplnění této povinnosti může být důvodem odmítnutí případné reklamace plnění ze strany prodávajícího.</w:t>
      </w:r>
    </w:p>
    <w:p w14:paraId="0AF0A2A8" w14:textId="77777777" w:rsidR="00E95C22" w:rsidRPr="001E5F9D" w:rsidRDefault="00E95C22" w:rsidP="00E95C22">
      <w:pPr>
        <w:pStyle w:val="Nadpis6"/>
        <w:numPr>
          <w:ilvl w:val="0"/>
          <w:numId w:val="3"/>
        </w:numPr>
        <w:tabs>
          <w:tab w:val="left" w:pos="709"/>
        </w:tabs>
        <w:spacing w:after="240"/>
        <w:ind w:hanging="720"/>
        <w:rPr>
          <w:rFonts w:ascii="Arial Narrow" w:hAnsi="Arial Narrow" w:cs="Arial"/>
        </w:rPr>
      </w:pPr>
      <w:r w:rsidRPr="001E5F9D">
        <w:rPr>
          <w:rFonts w:ascii="Arial Narrow" w:hAnsi="Arial Narrow" w:cs="Arial"/>
        </w:rPr>
        <w:t>Vady zboží</w:t>
      </w:r>
    </w:p>
    <w:p w14:paraId="4C9CACB8" w14:textId="77777777" w:rsidR="00E95C22" w:rsidRPr="001E5F9D" w:rsidRDefault="00E95C22" w:rsidP="00D972A6">
      <w:pPr>
        <w:numPr>
          <w:ilvl w:val="1"/>
          <w:numId w:val="3"/>
        </w:numPr>
        <w:tabs>
          <w:tab w:val="left" w:pos="709"/>
          <w:tab w:val="left" w:pos="6663"/>
        </w:tabs>
        <w:spacing w:after="240"/>
        <w:ind w:left="709" w:hanging="709"/>
        <w:jc w:val="both"/>
        <w:rPr>
          <w:rFonts w:ascii="Arial Narrow" w:hAnsi="Arial Narrow" w:cs="Arial"/>
          <w:sz w:val="24"/>
          <w:szCs w:val="24"/>
        </w:rPr>
      </w:pPr>
      <w:r w:rsidRPr="001E5F9D">
        <w:rPr>
          <w:rFonts w:ascii="Arial Narrow" w:hAnsi="Arial Narrow" w:cs="Arial"/>
          <w:sz w:val="24"/>
          <w:szCs w:val="24"/>
        </w:rPr>
        <w:t>Vady předmětu koupě specifikovaný v bodě 2. oznamuje kupující prodávajícímu neprodleně po jejich zjištění.</w:t>
      </w:r>
    </w:p>
    <w:p w14:paraId="319AF6B2" w14:textId="77777777" w:rsidR="00E95C22" w:rsidRPr="001E5F9D" w:rsidRDefault="00E95C22" w:rsidP="00D972A6">
      <w:pPr>
        <w:numPr>
          <w:ilvl w:val="2"/>
          <w:numId w:val="3"/>
        </w:numPr>
        <w:tabs>
          <w:tab w:val="left" w:pos="0"/>
          <w:tab w:val="left" w:pos="1418"/>
        </w:tabs>
        <w:spacing w:after="0"/>
        <w:ind w:left="1418" w:hanging="1134"/>
        <w:jc w:val="both"/>
        <w:rPr>
          <w:rFonts w:ascii="Arial Narrow" w:hAnsi="Arial Narrow" w:cs="Arial"/>
          <w:sz w:val="24"/>
          <w:szCs w:val="24"/>
        </w:rPr>
      </w:pPr>
      <w:r w:rsidRPr="001E5F9D">
        <w:rPr>
          <w:rFonts w:ascii="Arial Narrow" w:hAnsi="Arial Narrow" w:cs="Arial"/>
          <w:sz w:val="24"/>
          <w:szCs w:val="24"/>
        </w:rPr>
        <w:t>Z vad zboží vznikají tyto nároky:</w:t>
      </w:r>
    </w:p>
    <w:p w14:paraId="20F6DB10" w14:textId="77777777" w:rsidR="00E95C22" w:rsidRPr="001E5F9D" w:rsidRDefault="00E95C22" w:rsidP="00D972A6">
      <w:pPr>
        <w:tabs>
          <w:tab w:val="left" w:pos="709"/>
          <w:tab w:val="left" w:pos="3969"/>
        </w:tabs>
        <w:spacing w:after="0"/>
        <w:ind w:left="1418"/>
        <w:jc w:val="both"/>
        <w:rPr>
          <w:rFonts w:ascii="Arial Narrow" w:hAnsi="Arial Narrow" w:cs="Arial"/>
          <w:sz w:val="24"/>
          <w:szCs w:val="24"/>
        </w:rPr>
      </w:pPr>
      <w:r w:rsidRPr="001E5F9D">
        <w:rPr>
          <w:rFonts w:ascii="Arial Narrow" w:hAnsi="Arial Narrow" w:cs="Arial"/>
          <w:sz w:val="24"/>
          <w:szCs w:val="24"/>
        </w:rPr>
        <w:t xml:space="preserve">a) odstranění vad opravou </w:t>
      </w:r>
    </w:p>
    <w:p w14:paraId="393ECAD5" w14:textId="77777777" w:rsidR="00E95C22" w:rsidRPr="001E5F9D" w:rsidRDefault="00E95C22" w:rsidP="00D972A6">
      <w:pPr>
        <w:tabs>
          <w:tab w:val="left" w:pos="709"/>
          <w:tab w:val="left" w:pos="3969"/>
        </w:tabs>
        <w:spacing w:after="0"/>
        <w:ind w:left="1418"/>
        <w:jc w:val="both"/>
        <w:rPr>
          <w:rFonts w:ascii="Arial Narrow" w:hAnsi="Arial Narrow" w:cs="Arial"/>
          <w:sz w:val="24"/>
          <w:szCs w:val="24"/>
        </w:rPr>
      </w:pPr>
      <w:r w:rsidRPr="001E5F9D">
        <w:rPr>
          <w:rFonts w:ascii="Arial Narrow" w:hAnsi="Arial Narrow" w:cs="Arial"/>
          <w:sz w:val="24"/>
          <w:szCs w:val="24"/>
        </w:rPr>
        <w:t>b) odstranění vad dodáním náhradního nebo chybějícího dílu</w:t>
      </w:r>
    </w:p>
    <w:p w14:paraId="38F814F0" w14:textId="77777777" w:rsidR="00E95C22" w:rsidRPr="001E5F9D" w:rsidRDefault="00E95C22" w:rsidP="00D972A6">
      <w:pPr>
        <w:tabs>
          <w:tab w:val="left" w:pos="709"/>
          <w:tab w:val="left" w:pos="3969"/>
        </w:tabs>
        <w:spacing w:after="0"/>
        <w:ind w:left="1418"/>
        <w:jc w:val="both"/>
        <w:rPr>
          <w:rFonts w:ascii="Arial Narrow" w:hAnsi="Arial Narrow" w:cs="Arial"/>
          <w:sz w:val="24"/>
          <w:szCs w:val="24"/>
        </w:rPr>
      </w:pPr>
      <w:r w:rsidRPr="001E5F9D">
        <w:rPr>
          <w:rFonts w:ascii="Arial Narrow" w:hAnsi="Arial Narrow" w:cs="Arial"/>
          <w:sz w:val="24"/>
          <w:szCs w:val="24"/>
        </w:rPr>
        <w:t>c) dodání nové věci – v případě neodstranitelné vady</w:t>
      </w:r>
    </w:p>
    <w:p w14:paraId="20480093" w14:textId="77777777" w:rsidR="00F3062D" w:rsidRPr="001E5F9D" w:rsidRDefault="00F3062D" w:rsidP="00F3062D">
      <w:pPr>
        <w:tabs>
          <w:tab w:val="left" w:pos="709"/>
          <w:tab w:val="left" w:pos="3969"/>
        </w:tabs>
        <w:spacing w:after="0"/>
        <w:ind w:left="1418"/>
        <w:jc w:val="both"/>
        <w:rPr>
          <w:rFonts w:ascii="Arial Narrow" w:hAnsi="Arial Narrow" w:cs="Arial"/>
          <w:sz w:val="24"/>
          <w:szCs w:val="24"/>
        </w:rPr>
      </w:pPr>
    </w:p>
    <w:p w14:paraId="054AC286" w14:textId="77777777" w:rsidR="00E95C22" w:rsidRPr="001E5F9D" w:rsidRDefault="00E95C22" w:rsidP="00D972A6">
      <w:pPr>
        <w:numPr>
          <w:ilvl w:val="2"/>
          <w:numId w:val="3"/>
        </w:numPr>
        <w:tabs>
          <w:tab w:val="left" w:pos="0"/>
          <w:tab w:val="left" w:pos="1418"/>
        </w:tabs>
        <w:spacing w:after="240"/>
        <w:ind w:left="1418" w:hanging="1134"/>
        <w:jc w:val="both"/>
        <w:rPr>
          <w:rFonts w:ascii="Arial Narrow" w:hAnsi="Arial Narrow" w:cs="Arial"/>
          <w:sz w:val="24"/>
          <w:szCs w:val="24"/>
        </w:rPr>
      </w:pPr>
      <w:r w:rsidRPr="001E5F9D">
        <w:rPr>
          <w:rFonts w:ascii="Arial Narrow" w:hAnsi="Arial Narrow" w:cs="Arial"/>
          <w:sz w:val="24"/>
          <w:szCs w:val="24"/>
        </w:rPr>
        <w:t>Kupující má právo na náhradu nutných nákladů, které mu vznikly v souvislosti s uplatněním práv u odpovědnosti za vadu/vady. Uplatněním práv z odpovědnosti za vady není dotčeno právo kupujícího na náhradu škody.</w:t>
      </w:r>
    </w:p>
    <w:p w14:paraId="20154E39" w14:textId="7C33FBEA" w:rsidR="00E95C22" w:rsidRDefault="00E95C22" w:rsidP="00E95C22">
      <w:pPr>
        <w:pStyle w:val="Nadpis6"/>
        <w:numPr>
          <w:ilvl w:val="0"/>
          <w:numId w:val="3"/>
        </w:numPr>
        <w:tabs>
          <w:tab w:val="left" w:pos="709"/>
        </w:tabs>
        <w:spacing w:after="240"/>
        <w:ind w:hanging="720"/>
        <w:rPr>
          <w:rFonts w:ascii="Arial Narrow" w:hAnsi="Arial Narrow" w:cs="Arial"/>
        </w:rPr>
      </w:pPr>
      <w:r w:rsidRPr="001E5F9D">
        <w:rPr>
          <w:rFonts w:ascii="Arial Narrow" w:hAnsi="Arial Narrow" w:cs="Arial"/>
        </w:rPr>
        <w:t>Závěrečná ustanovení</w:t>
      </w:r>
    </w:p>
    <w:p w14:paraId="4997791F" w14:textId="499BDFF0" w:rsidR="001E5F9D" w:rsidRPr="003F1E4F" w:rsidRDefault="001E5F9D" w:rsidP="001E5F9D">
      <w:pPr>
        <w:numPr>
          <w:ilvl w:val="1"/>
          <w:numId w:val="3"/>
        </w:numPr>
        <w:tabs>
          <w:tab w:val="left" w:pos="709"/>
          <w:tab w:val="left" w:pos="6663"/>
        </w:tabs>
        <w:spacing w:after="0"/>
        <w:ind w:left="709" w:hanging="709"/>
        <w:jc w:val="both"/>
        <w:rPr>
          <w:rFonts w:ascii="Arial Narrow" w:hAnsi="Arial Narrow" w:cs="Arial"/>
          <w:sz w:val="24"/>
          <w:szCs w:val="24"/>
        </w:rPr>
      </w:pPr>
      <w:r w:rsidRPr="003F1E4F">
        <w:rPr>
          <w:rFonts w:ascii="Arial Narrow" w:hAnsi="Arial Narrow" w:cs="Arial"/>
          <w:sz w:val="24"/>
          <w:szCs w:val="24"/>
        </w:rPr>
        <w:t xml:space="preserve">Objednatel má zájem o plnění předmětu této Smlouvy dle zásad sociálně odpovědného zadávání veřejných zakázek. Dodavatel se proto výslovně zavazuje při realizaci plnění dle této Smlouvy </w:t>
      </w:r>
      <w:r w:rsidRPr="003F1E4F">
        <w:rPr>
          <w:rFonts w:ascii="Arial Narrow" w:hAnsi="Arial Narrow" w:cs="Arial"/>
          <w:sz w:val="24"/>
          <w:szCs w:val="24"/>
        </w:rPr>
        <w:lastRenderedPageBreak/>
        <w:t>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(se zvláštním zřetelem na regulaci zaměstnávání cizinců), a to vůči všem osobám, které se na realizaci plnění dle této Smlouvy podílejí, a to bez ohledu na to zda jsou práce na předmětu plnění prováděny, bezprostředně dodavatelem či jeho poddodavateli.</w:t>
      </w:r>
    </w:p>
    <w:p w14:paraId="530E89AE" w14:textId="31C722AA" w:rsidR="001E5F9D" w:rsidRPr="003F1E4F" w:rsidRDefault="001E5F9D" w:rsidP="001E5F9D">
      <w:pPr>
        <w:numPr>
          <w:ilvl w:val="1"/>
          <w:numId w:val="3"/>
        </w:numPr>
        <w:tabs>
          <w:tab w:val="left" w:pos="709"/>
          <w:tab w:val="left" w:pos="6663"/>
        </w:tabs>
        <w:spacing w:after="0"/>
        <w:ind w:left="709" w:hanging="709"/>
        <w:jc w:val="both"/>
        <w:rPr>
          <w:rFonts w:ascii="Arial Narrow" w:hAnsi="Arial Narrow" w:cs="Arial"/>
          <w:sz w:val="24"/>
          <w:szCs w:val="24"/>
        </w:rPr>
      </w:pPr>
      <w:r w:rsidRPr="003F1E4F">
        <w:rPr>
          <w:rFonts w:ascii="Arial Narrow" w:hAnsi="Arial Narrow" w:cs="Arial"/>
          <w:sz w:val="24"/>
          <w:szCs w:val="24"/>
        </w:rPr>
        <w:t>Dodavatel se zavazuje zajistit dozor nad dodržováním příslušných bezpečnostních předpisů a předpisů Environmentálního systému (dále jen „EMS“), pravidelně kontrolovat péči o BOZP, požární ochranu a EMS na pracovištích. Dodavatel se zavazuje včas písemně informovat Objednatele o případné změně pracovního postupu nebo dalších rizicích, které se při činnostech nově vyskytly a mohly by vést k poškození zdraví, ohrožení života, negativním environmentálním dopadům, popřípadě k hmotným škodám.</w:t>
      </w:r>
    </w:p>
    <w:p w14:paraId="71544993" w14:textId="547FFDAD" w:rsidR="001E5F9D" w:rsidRPr="003F1E4F" w:rsidRDefault="001E5F9D" w:rsidP="001E5F9D">
      <w:pPr>
        <w:numPr>
          <w:ilvl w:val="1"/>
          <w:numId w:val="3"/>
        </w:numPr>
        <w:tabs>
          <w:tab w:val="left" w:pos="709"/>
          <w:tab w:val="left" w:pos="6663"/>
        </w:tabs>
        <w:spacing w:after="0"/>
        <w:ind w:left="709" w:hanging="709"/>
        <w:jc w:val="both"/>
        <w:rPr>
          <w:rFonts w:ascii="Arial Narrow" w:hAnsi="Arial Narrow" w:cs="Arial"/>
          <w:sz w:val="24"/>
          <w:szCs w:val="24"/>
        </w:rPr>
      </w:pPr>
      <w:r w:rsidRPr="003F1E4F">
        <w:rPr>
          <w:rFonts w:ascii="Arial Narrow" w:hAnsi="Arial Narrow" w:cs="Arial"/>
          <w:sz w:val="24"/>
          <w:szCs w:val="24"/>
        </w:rPr>
        <w:t>Dodavatel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Dodavatel se zavazuje přenést totožnou povinnost do dalších úrovní dodavatelského řetězce. Dodavatel je povinen kdykoli v průběhu plnění smlouvy na žádost objednatele předložit kompletní seznam částí plnění plněných prostřednictvím poddodavatelů včetně identifikace těchto poddodavatelů.</w:t>
      </w:r>
    </w:p>
    <w:p w14:paraId="6C669561" w14:textId="77777777" w:rsidR="00E95C22" w:rsidRPr="001E5F9D"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1E5F9D">
        <w:rPr>
          <w:rFonts w:ascii="Arial Narrow" w:hAnsi="Arial Narrow" w:cs="Arial"/>
          <w:sz w:val="24"/>
          <w:szCs w:val="24"/>
        </w:rPr>
        <w:t xml:space="preserve">Veškeré spory budou obě smluvní strany řešit přednostně dohodou. Pokud k dohodě nedojde je místem řešení sporů příslušný Městský soud. </w:t>
      </w:r>
    </w:p>
    <w:p w14:paraId="367D9EAE" w14:textId="77777777" w:rsidR="00E95C22" w:rsidRPr="001E5F9D"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1E5F9D">
        <w:rPr>
          <w:rFonts w:ascii="Arial Narrow" w:hAnsi="Arial Narrow" w:cs="Arial"/>
          <w:sz w:val="24"/>
          <w:szCs w:val="24"/>
        </w:rPr>
        <w:t>Kupující se zavazuje neprodleně oznámit prodávajícímu jakékoliv změny týkající se jeho bankovního spojení, vzniku platební neschopnosti a soudní opatření na jím dosud nezaplacené zboží.</w:t>
      </w:r>
    </w:p>
    <w:p w14:paraId="0C3D372E" w14:textId="19A2E5F8" w:rsidR="00E95C22" w:rsidRPr="00D07859"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1E5F9D">
        <w:rPr>
          <w:rFonts w:ascii="Arial Narrow" w:hAnsi="Arial Narrow" w:cs="Arial"/>
          <w:sz w:val="24"/>
          <w:szCs w:val="24"/>
        </w:rPr>
        <w:t xml:space="preserve">Zásahy vyšší moci, jako například zásahy státní moci, provozní, dopravní a energetické poruchy, stávky, výluky jsou důvodem odkladu plnění smluvních povinností na straně prodávajícího po dobu a </w:t>
      </w:r>
      <w:r w:rsidRPr="00D07859">
        <w:rPr>
          <w:rFonts w:ascii="Arial Narrow" w:hAnsi="Arial Narrow" w:cs="Arial"/>
          <w:sz w:val="24"/>
          <w:szCs w:val="24"/>
        </w:rPr>
        <w:t xml:space="preserve">v rozsahu účinnosti zmíněných událostí bez povinnosti náhrady škod. Totéž platí, i když uvedené události nastaly u </w:t>
      </w:r>
      <w:r w:rsidR="001E5F9D" w:rsidRPr="00D07859">
        <w:rPr>
          <w:rFonts w:ascii="Arial Narrow" w:hAnsi="Arial Narrow" w:cs="Arial"/>
          <w:sz w:val="24"/>
          <w:szCs w:val="24"/>
        </w:rPr>
        <w:t>pod</w:t>
      </w:r>
      <w:r w:rsidRPr="00D07859">
        <w:rPr>
          <w:rFonts w:ascii="Arial Narrow" w:hAnsi="Arial Narrow" w:cs="Arial"/>
          <w:sz w:val="24"/>
          <w:szCs w:val="24"/>
        </w:rPr>
        <w:t>dodavatelů. Tyto uvedené zásahy vyšší moci je však prodávající povinen kupujícímu bezodkladně prokázat.</w:t>
      </w:r>
    </w:p>
    <w:p w14:paraId="237A9B81" w14:textId="244DEBFE" w:rsidR="00E95C22" w:rsidRPr="00D07859"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D07859">
        <w:rPr>
          <w:rFonts w:ascii="Arial Narrow" w:hAnsi="Arial Narrow" w:cs="Arial"/>
          <w:sz w:val="24"/>
          <w:szCs w:val="24"/>
        </w:rPr>
        <w:t>Změna podmínek a dodatky jsou možné pouze písemnou formou a musí být odsouhlaseny oběma stranami.</w:t>
      </w:r>
    </w:p>
    <w:p w14:paraId="5C632465" w14:textId="483DD17F" w:rsidR="003F1E4F" w:rsidRPr="00D07859" w:rsidRDefault="003F1E4F"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D07859">
        <w:rPr>
          <w:rFonts w:ascii="Arial Narrow" w:hAnsi="Arial Narrow" w:cs="Arial"/>
          <w:sz w:val="24"/>
          <w:szCs w:val="24"/>
        </w:rPr>
        <w:t>Prodávající se zavazuje umožnit uveřejnění smlouvy.</w:t>
      </w:r>
    </w:p>
    <w:p w14:paraId="4114776D" w14:textId="77777777" w:rsidR="00E95C22" w:rsidRPr="00D07859" w:rsidRDefault="00E95C22" w:rsidP="00D972A6">
      <w:pPr>
        <w:numPr>
          <w:ilvl w:val="1"/>
          <w:numId w:val="3"/>
        </w:numPr>
        <w:tabs>
          <w:tab w:val="left" w:pos="709"/>
          <w:tab w:val="left" w:pos="6663"/>
        </w:tabs>
        <w:spacing w:after="0"/>
        <w:ind w:left="709" w:hanging="709"/>
        <w:jc w:val="both"/>
        <w:rPr>
          <w:rFonts w:ascii="Arial Narrow" w:hAnsi="Arial Narrow" w:cs="Arial"/>
          <w:sz w:val="24"/>
          <w:szCs w:val="24"/>
        </w:rPr>
      </w:pPr>
      <w:r w:rsidRPr="00D07859">
        <w:rPr>
          <w:rFonts w:ascii="Arial Narrow" w:hAnsi="Arial Narrow" w:cs="Arial"/>
          <w:sz w:val="24"/>
          <w:szCs w:val="24"/>
        </w:rPr>
        <w:t>Tato smlouva nabývá platnosti dnem podpisu obou stran.</w:t>
      </w:r>
    </w:p>
    <w:p w14:paraId="712075E0" w14:textId="77777777" w:rsidR="00943AE1" w:rsidRDefault="00943AE1" w:rsidP="00943AE1">
      <w:pPr>
        <w:spacing w:after="0" w:line="240" w:lineRule="auto"/>
        <w:jc w:val="both"/>
        <w:rPr>
          <w:rFonts w:ascii="Arial Narrow" w:hAnsi="Arial Narrow" w:cs="Arial"/>
          <w:color w:val="FF0000"/>
          <w:sz w:val="24"/>
          <w:szCs w:val="24"/>
        </w:rPr>
      </w:pPr>
    </w:p>
    <w:p w14:paraId="58E47B0E" w14:textId="25F63372" w:rsidR="00E95C22" w:rsidRPr="00DF0B40" w:rsidRDefault="00E95C22" w:rsidP="00943AE1">
      <w:pPr>
        <w:spacing w:after="0" w:line="240" w:lineRule="auto"/>
        <w:jc w:val="both"/>
        <w:rPr>
          <w:rFonts w:ascii="Arial Narrow" w:hAnsi="Arial Narrow" w:cs="Arial"/>
          <w:sz w:val="24"/>
          <w:szCs w:val="24"/>
        </w:rPr>
      </w:pPr>
      <w:r w:rsidRPr="00DF0B40">
        <w:rPr>
          <w:rFonts w:ascii="Arial Narrow" w:hAnsi="Arial Narrow" w:cs="Arial"/>
          <w:sz w:val="24"/>
          <w:szCs w:val="24"/>
        </w:rPr>
        <w:t>V </w:t>
      </w:r>
      <w:r w:rsidR="00943AE1">
        <w:rPr>
          <w:rFonts w:ascii="Arial Narrow" w:hAnsi="Arial Narrow"/>
          <w:noProof/>
          <w:sz w:val="24"/>
          <w:szCs w:val="24"/>
        </w:rPr>
        <w:t>Ostravě</w:t>
      </w:r>
      <w:r w:rsidRPr="00DF0B40">
        <w:rPr>
          <w:rFonts w:ascii="Arial Narrow" w:hAnsi="Arial Narrow" w:cs="Arial"/>
          <w:sz w:val="24"/>
          <w:szCs w:val="24"/>
        </w:rPr>
        <w:tab/>
      </w:r>
      <w:r w:rsidR="00BE08AC" w:rsidRPr="00DF0B40">
        <w:rPr>
          <w:rFonts w:ascii="Arial Narrow" w:hAnsi="Arial Narrow" w:cs="Arial"/>
          <w:sz w:val="24"/>
          <w:szCs w:val="24"/>
        </w:rPr>
        <w:tab/>
      </w:r>
      <w:r w:rsidR="00DF0B40" w:rsidRPr="00DF0B40">
        <w:rPr>
          <w:rFonts w:ascii="Arial Narrow" w:hAnsi="Arial Narrow" w:cs="Arial"/>
          <w:sz w:val="24"/>
          <w:szCs w:val="24"/>
        </w:rPr>
        <w:tab/>
      </w:r>
      <w:r w:rsidR="00DF0B40" w:rsidRPr="00DF0B40">
        <w:rPr>
          <w:rFonts w:ascii="Arial Narrow" w:hAnsi="Arial Narrow" w:cs="Arial"/>
          <w:sz w:val="24"/>
          <w:szCs w:val="24"/>
        </w:rPr>
        <w:tab/>
      </w:r>
      <w:r w:rsidR="002F0267">
        <w:rPr>
          <w:rFonts w:ascii="Arial Narrow" w:hAnsi="Arial Narrow" w:cs="Arial"/>
          <w:sz w:val="24"/>
          <w:szCs w:val="24"/>
        </w:rPr>
        <w:tab/>
      </w:r>
      <w:r w:rsidR="002F0267">
        <w:rPr>
          <w:rFonts w:ascii="Arial Narrow" w:hAnsi="Arial Narrow" w:cs="Arial"/>
          <w:sz w:val="24"/>
          <w:szCs w:val="24"/>
        </w:rPr>
        <w:tab/>
      </w:r>
      <w:r w:rsidR="002F0267">
        <w:rPr>
          <w:rFonts w:ascii="Arial Narrow" w:hAnsi="Arial Narrow" w:cs="Arial"/>
          <w:sz w:val="24"/>
          <w:szCs w:val="24"/>
        </w:rPr>
        <w:tab/>
      </w:r>
      <w:r w:rsidRPr="00DF0B40">
        <w:rPr>
          <w:rFonts w:ascii="Arial Narrow" w:hAnsi="Arial Narrow" w:cs="Arial"/>
          <w:sz w:val="24"/>
          <w:szCs w:val="24"/>
        </w:rPr>
        <w:t>V </w:t>
      </w:r>
      <w:r w:rsidR="002F0267">
        <w:rPr>
          <w:rFonts w:ascii="Arial Narrow" w:hAnsi="Arial Narrow"/>
          <w:noProof/>
          <w:sz w:val="24"/>
          <w:szCs w:val="24"/>
        </w:rPr>
        <w:t>Třeboni</w:t>
      </w:r>
      <w:r w:rsidR="00BE08AC" w:rsidRPr="00DF0B40">
        <w:rPr>
          <w:rFonts w:ascii="Arial Narrow" w:hAnsi="Arial Narrow"/>
          <w:noProof/>
          <w:sz w:val="24"/>
          <w:szCs w:val="24"/>
        </w:rPr>
        <w:t xml:space="preserve"> </w:t>
      </w:r>
    </w:p>
    <w:p w14:paraId="41184D65" w14:textId="77777777" w:rsidR="00943AE1" w:rsidRDefault="00E95C22" w:rsidP="00E95C22">
      <w:pPr>
        <w:rPr>
          <w:rFonts w:ascii="Arial Narrow" w:hAnsi="Arial Narrow" w:cs="Arial"/>
          <w:sz w:val="24"/>
          <w:szCs w:val="24"/>
        </w:rPr>
      </w:pPr>
      <w:r w:rsidRPr="00DF0B40">
        <w:rPr>
          <w:rFonts w:ascii="Arial Narrow" w:hAnsi="Arial Narrow" w:cs="Arial"/>
          <w:sz w:val="24"/>
          <w:szCs w:val="24"/>
        </w:rPr>
        <w:tab/>
      </w:r>
      <w:r w:rsidRPr="00DF0B40">
        <w:rPr>
          <w:rFonts w:ascii="Arial Narrow" w:hAnsi="Arial Narrow" w:cs="Arial"/>
          <w:sz w:val="24"/>
          <w:szCs w:val="24"/>
        </w:rPr>
        <w:tab/>
      </w:r>
    </w:p>
    <w:p w14:paraId="278334E7" w14:textId="40A2D027" w:rsidR="00DC65FD" w:rsidRDefault="00E95C22" w:rsidP="00E95C22">
      <w:pPr>
        <w:rPr>
          <w:rFonts w:ascii="Arial Narrow" w:hAnsi="Arial Narrow" w:cs="Arial"/>
          <w:sz w:val="24"/>
          <w:szCs w:val="24"/>
        </w:rPr>
      </w:pPr>
      <w:r w:rsidRPr="00DF0B40">
        <w:rPr>
          <w:rFonts w:ascii="Arial Narrow" w:hAnsi="Arial Narrow" w:cs="Arial"/>
          <w:sz w:val="24"/>
          <w:szCs w:val="24"/>
        </w:rPr>
        <w:tab/>
      </w:r>
      <w:r w:rsidRPr="00DF0B40">
        <w:rPr>
          <w:rFonts w:ascii="Arial Narrow" w:hAnsi="Arial Narrow" w:cs="Arial"/>
          <w:sz w:val="24"/>
          <w:szCs w:val="24"/>
        </w:rPr>
        <w:tab/>
      </w:r>
    </w:p>
    <w:p w14:paraId="517B3BD6" w14:textId="77777777" w:rsidR="00943AE1" w:rsidRPr="00DF0B40" w:rsidRDefault="00943AE1" w:rsidP="00E95C22">
      <w:pPr>
        <w:rPr>
          <w:rFonts w:ascii="Arial Narrow" w:hAnsi="Arial Narrow" w:cs="Arial"/>
          <w:sz w:val="24"/>
          <w:szCs w:val="24"/>
        </w:rPr>
      </w:pPr>
    </w:p>
    <w:p w14:paraId="3649792C" w14:textId="343A6E36" w:rsidR="00E95C22" w:rsidRPr="00DF0B40" w:rsidRDefault="00E95C22" w:rsidP="00BE08AC">
      <w:pPr>
        <w:jc w:val="both"/>
        <w:rPr>
          <w:rFonts w:ascii="Arial Narrow" w:hAnsi="Arial Narrow" w:cs="Arial"/>
          <w:sz w:val="24"/>
          <w:szCs w:val="24"/>
        </w:rPr>
      </w:pPr>
      <w:r w:rsidRPr="00DF0B40">
        <w:rPr>
          <w:rFonts w:ascii="Arial Narrow" w:hAnsi="Arial Narrow" w:cs="Arial"/>
          <w:sz w:val="24"/>
          <w:szCs w:val="24"/>
        </w:rPr>
        <w:t>Za prodávajícího:</w:t>
      </w:r>
      <w:r w:rsidRPr="00DF0B40">
        <w:rPr>
          <w:rFonts w:ascii="Arial Narrow" w:hAnsi="Arial Narrow" w:cs="Arial"/>
          <w:sz w:val="24"/>
          <w:szCs w:val="24"/>
        </w:rPr>
        <w:tab/>
      </w:r>
      <w:r w:rsidRPr="00DF0B40">
        <w:rPr>
          <w:rFonts w:ascii="Arial Narrow" w:hAnsi="Arial Narrow" w:cs="Arial"/>
          <w:sz w:val="24"/>
          <w:szCs w:val="24"/>
        </w:rPr>
        <w:tab/>
      </w:r>
      <w:r w:rsidR="00F3062D" w:rsidRPr="00DF0B40">
        <w:rPr>
          <w:rFonts w:ascii="Arial Narrow" w:hAnsi="Arial Narrow" w:cs="Arial"/>
          <w:sz w:val="24"/>
          <w:szCs w:val="24"/>
        </w:rPr>
        <w:tab/>
      </w:r>
      <w:r w:rsidR="00943AE1">
        <w:rPr>
          <w:rFonts w:ascii="Arial Narrow" w:hAnsi="Arial Narrow" w:cs="Arial"/>
          <w:sz w:val="24"/>
          <w:szCs w:val="24"/>
        </w:rPr>
        <w:tab/>
      </w:r>
      <w:r w:rsidR="00943AE1">
        <w:rPr>
          <w:rFonts w:ascii="Arial Narrow" w:hAnsi="Arial Narrow" w:cs="Arial"/>
          <w:sz w:val="24"/>
          <w:szCs w:val="24"/>
        </w:rPr>
        <w:tab/>
      </w:r>
      <w:r w:rsidR="00943AE1">
        <w:rPr>
          <w:rFonts w:ascii="Arial Narrow" w:hAnsi="Arial Narrow" w:cs="Arial"/>
          <w:sz w:val="24"/>
          <w:szCs w:val="24"/>
        </w:rPr>
        <w:tab/>
      </w:r>
      <w:r w:rsidRPr="00DF0B40">
        <w:rPr>
          <w:rFonts w:ascii="Arial Narrow" w:hAnsi="Arial Narrow" w:cs="Arial"/>
          <w:sz w:val="24"/>
          <w:szCs w:val="24"/>
        </w:rPr>
        <w:t xml:space="preserve">Za kupujícího: </w:t>
      </w:r>
    </w:p>
    <w:p w14:paraId="3B8E8C29" w14:textId="77777777" w:rsidR="00943AE1" w:rsidRDefault="00943AE1" w:rsidP="00943AE1">
      <w:pPr>
        <w:spacing w:after="0" w:line="240" w:lineRule="auto"/>
        <w:jc w:val="both"/>
        <w:rPr>
          <w:rFonts w:ascii="Arial Narrow" w:hAnsi="Arial Narrow" w:cs="Arial"/>
          <w:sz w:val="24"/>
          <w:szCs w:val="24"/>
        </w:rPr>
      </w:pPr>
      <w:r>
        <w:rPr>
          <w:rFonts w:ascii="Arial Narrow" w:hAnsi="Arial Narrow" w:cs="Tahoma"/>
          <w:sz w:val="24"/>
          <w:szCs w:val="24"/>
        </w:rPr>
        <w:t xml:space="preserve">Jiří </w:t>
      </w:r>
      <w:proofErr w:type="spellStart"/>
      <w:proofErr w:type="gramStart"/>
      <w:r>
        <w:rPr>
          <w:rFonts w:ascii="Arial Narrow" w:hAnsi="Arial Narrow" w:cs="Tahoma"/>
          <w:sz w:val="24"/>
          <w:szCs w:val="24"/>
        </w:rPr>
        <w:t>Vyvial</w:t>
      </w:r>
      <w:proofErr w:type="spellEnd"/>
      <w:r w:rsidR="00BE08AC" w:rsidRPr="00DF0B40">
        <w:rPr>
          <w:rFonts w:ascii="Arial Narrow" w:hAnsi="Arial Narrow" w:cs="Tahoma"/>
          <w:sz w:val="24"/>
          <w:szCs w:val="24"/>
        </w:rPr>
        <w:t xml:space="preserve"> - oprávněná</w:t>
      </w:r>
      <w:proofErr w:type="gramEnd"/>
      <w:r w:rsidR="00BE08AC" w:rsidRPr="00DF0B40">
        <w:rPr>
          <w:rFonts w:ascii="Arial Narrow" w:hAnsi="Arial Narrow" w:cs="Tahoma"/>
          <w:sz w:val="24"/>
          <w:szCs w:val="24"/>
        </w:rPr>
        <w:t xml:space="preserve"> osoba</w:t>
      </w:r>
      <w:r w:rsidR="00E95C22" w:rsidRPr="00DF0B40">
        <w:rPr>
          <w:rFonts w:ascii="Arial Narrow" w:hAnsi="Arial Narrow" w:cs="Arial"/>
          <w:sz w:val="24"/>
          <w:szCs w:val="24"/>
        </w:rPr>
        <w:tab/>
      </w:r>
      <w:r w:rsidR="00E95C22" w:rsidRPr="00DF0B40">
        <w:rPr>
          <w:rFonts w:ascii="Arial Narrow" w:hAnsi="Arial Narrow" w:cs="Arial"/>
          <w:sz w:val="24"/>
          <w:szCs w:val="24"/>
        </w:rPr>
        <w:tab/>
      </w:r>
      <w:r w:rsidR="00E95C22" w:rsidRPr="00DF0B40">
        <w:rPr>
          <w:rFonts w:ascii="Arial Narrow" w:hAnsi="Arial Narrow" w:cs="Arial"/>
          <w:sz w:val="24"/>
          <w:szCs w:val="24"/>
        </w:rPr>
        <w:tab/>
      </w:r>
      <w:r w:rsidR="00E95C22" w:rsidRPr="00DF0B40">
        <w:rPr>
          <w:rFonts w:ascii="Arial Narrow" w:hAnsi="Arial Narrow" w:cs="Arial"/>
          <w:sz w:val="24"/>
          <w:szCs w:val="24"/>
        </w:rPr>
        <w:tab/>
      </w:r>
      <w:r w:rsidR="00F3062D" w:rsidRPr="00DF0B40">
        <w:rPr>
          <w:rFonts w:ascii="Arial Narrow" w:hAnsi="Arial Narrow" w:cs="Arial"/>
          <w:sz w:val="24"/>
          <w:szCs w:val="24"/>
        </w:rPr>
        <w:tab/>
      </w:r>
      <w:r w:rsidR="002F0267" w:rsidRPr="00FA5F4F">
        <w:rPr>
          <w:rFonts w:ascii="Arial Narrow" w:hAnsi="Arial Narrow"/>
          <w:color w:val="000000"/>
          <w:sz w:val="24"/>
          <w:szCs w:val="24"/>
        </w:rPr>
        <w:t>Petr Tětek, jednatel</w:t>
      </w:r>
      <w:r w:rsidR="00E95C22" w:rsidRPr="00DF0B40">
        <w:rPr>
          <w:rFonts w:ascii="Arial Narrow" w:hAnsi="Arial Narrow" w:cs="Arial"/>
          <w:sz w:val="24"/>
          <w:szCs w:val="24"/>
        </w:rPr>
        <w:tab/>
      </w:r>
      <w:r w:rsidR="00E95C22" w:rsidRPr="00DF0B40">
        <w:rPr>
          <w:rFonts w:ascii="Arial Narrow" w:hAnsi="Arial Narrow" w:cs="Arial"/>
          <w:sz w:val="24"/>
          <w:szCs w:val="24"/>
        </w:rPr>
        <w:tab/>
        <w:t xml:space="preserve">        </w:t>
      </w:r>
    </w:p>
    <w:p w14:paraId="37F9C53C" w14:textId="77777777" w:rsidR="00943AE1" w:rsidRDefault="00943AE1" w:rsidP="00943AE1">
      <w:pPr>
        <w:spacing w:after="0" w:line="240" w:lineRule="auto"/>
        <w:jc w:val="both"/>
        <w:rPr>
          <w:rFonts w:ascii="Arial Narrow" w:hAnsi="Arial Narrow" w:cs="Arial"/>
          <w:sz w:val="24"/>
          <w:szCs w:val="24"/>
        </w:rPr>
      </w:pPr>
    </w:p>
    <w:p w14:paraId="5399F985" w14:textId="66A3E0F3" w:rsidR="00943AE1" w:rsidRDefault="00E95C22" w:rsidP="00943AE1">
      <w:pPr>
        <w:spacing w:after="0" w:line="240" w:lineRule="auto"/>
        <w:jc w:val="both"/>
        <w:rPr>
          <w:rFonts w:ascii="Arial Narrow" w:hAnsi="Arial Narrow" w:cs="Arial"/>
          <w:sz w:val="24"/>
          <w:szCs w:val="24"/>
        </w:rPr>
      </w:pPr>
      <w:r w:rsidRPr="00DF0B40">
        <w:rPr>
          <w:rFonts w:ascii="Arial Narrow" w:hAnsi="Arial Narrow" w:cs="Arial"/>
          <w:sz w:val="24"/>
          <w:szCs w:val="24"/>
        </w:rPr>
        <w:t xml:space="preserve">Přílohy: </w:t>
      </w:r>
    </w:p>
    <w:p w14:paraId="3225F250" w14:textId="04106B6A" w:rsidR="002C1837" w:rsidRPr="00943AE1" w:rsidRDefault="00E95C22" w:rsidP="00943AE1">
      <w:pPr>
        <w:spacing w:after="0" w:line="240" w:lineRule="auto"/>
        <w:jc w:val="both"/>
        <w:rPr>
          <w:rFonts w:ascii="Arial Narrow" w:hAnsi="Arial Narrow" w:cs="Arial"/>
          <w:sz w:val="24"/>
          <w:szCs w:val="24"/>
        </w:rPr>
      </w:pPr>
      <w:r w:rsidRPr="00DF0B40">
        <w:rPr>
          <w:rFonts w:ascii="Arial Narrow" w:hAnsi="Arial Narrow" w:cs="Arial"/>
          <w:sz w:val="24"/>
          <w:szCs w:val="24"/>
        </w:rPr>
        <w:t>Příloha č. 1 - Technická specifikace</w:t>
      </w:r>
      <w:bookmarkEnd w:id="0"/>
    </w:p>
    <w:sectPr w:rsidR="002C1837" w:rsidRPr="00943AE1" w:rsidSect="00917E0A">
      <w:footerReference w:type="default" r:id="rId9"/>
      <w:pgSz w:w="11906" w:h="16838"/>
      <w:pgMar w:top="709" w:right="1417" w:bottom="1135"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A365" w14:textId="77777777" w:rsidR="008D0FCD" w:rsidRDefault="008D0FCD" w:rsidP="00BF79ED">
      <w:pPr>
        <w:spacing w:after="0" w:line="240" w:lineRule="auto"/>
      </w:pPr>
      <w:r>
        <w:separator/>
      </w:r>
    </w:p>
  </w:endnote>
  <w:endnote w:type="continuationSeparator" w:id="0">
    <w:p w14:paraId="60DF2901" w14:textId="77777777" w:rsidR="008D0FCD" w:rsidRDefault="008D0FCD" w:rsidP="00BF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11816"/>
      <w:docPartObj>
        <w:docPartGallery w:val="Page Numbers (Bottom of Page)"/>
        <w:docPartUnique/>
      </w:docPartObj>
    </w:sdtPr>
    <w:sdtContent>
      <w:p w14:paraId="4A02B16F" w14:textId="7B463595" w:rsidR="00996626" w:rsidRDefault="00996626">
        <w:pPr>
          <w:pStyle w:val="Zpat"/>
          <w:jc w:val="right"/>
        </w:pPr>
        <w:r>
          <w:fldChar w:fldCharType="begin"/>
        </w:r>
        <w:r>
          <w:instrText>PAGE   \* MERGEFORMAT</w:instrText>
        </w:r>
        <w:r>
          <w:fldChar w:fldCharType="separate"/>
        </w:r>
        <w:r w:rsidR="00BD60F6">
          <w:rPr>
            <w:noProof/>
          </w:rPr>
          <w:t>2</w:t>
        </w:r>
        <w:r>
          <w:fldChar w:fldCharType="end"/>
        </w:r>
      </w:p>
    </w:sdtContent>
  </w:sdt>
  <w:p w14:paraId="63EE1FF4" w14:textId="77777777" w:rsidR="00996626" w:rsidRDefault="009966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8860" w14:textId="77777777" w:rsidR="008D0FCD" w:rsidRDefault="008D0FCD" w:rsidP="00BF79ED">
      <w:pPr>
        <w:spacing w:after="0" w:line="240" w:lineRule="auto"/>
      </w:pPr>
      <w:r>
        <w:separator/>
      </w:r>
    </w:p>
  </w:footnote>
  <w:footnote w:type="continuationSeparator" w:id="0">
    <w:p w14:paraId="073FD86C" w14:textId="77777777" w:rsidR="008D0FCD" w:rsidRDefault="008D0FCD" w:rsidP="00BF7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498C"/>
    <w:multiLevelType w:val="hybridMultilevel"/>
    <w:tmpl w:val="3110A65E"/>
    <w:lvl w:ilvl="0" w:tplc="0704632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10589A"/>
    <w:multiLevelType w:val="multilevel"/>
    <w:tmpl w:val="C9928F2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3A7718E9"/>
    <w:multiLevelType w:val="hybridMultilevel"/>
    <w:tmpl w:val="620E33E8"/>
    <w:lvl w:ilvl="0" w:tplc="CD46A826">
      <w:start w:val="1"/>
      <w:numFmt w:val="decimal"/>
      <w:lvlText w:val="%1."/>
      <w:lvlJc w:val="left"/>
      <w:pPr>
        <w:ind w:left="720" w:hanging="360"/>
      </w:pPr>
      <w:rPr>
        <w:rFonts w:hint="default"/>
        <w:b/>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6A260999"/>
    <w:multiLevelType w:val="hybridMultilevel"/>
    <w:tmpl w:val="DE5E6EAC"/>
    <w:lvl w:ilvl="0" w:tplc="300E0E2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7254726">
    <w:abstractNumId w:val="2"/>
  </w:num>
  <w:num w:numId="2" w16cid:durableId="1532719471">
    <w:abstractNumId w:val="0"/>
  </w:num>
  <w:num w:numId="3" w16cid:durableId="2068263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93211">
    <w:abstractNumId w:val="4"/>
  </w:num>
  <w:num w:numId="5" w16cid:durableId="1291983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20"/>
    <w:rsid w:val="00000421"/>
    <w:rsid w:val="00000F0D"/>
    <w:rsid w:val="00012685"/>
    <w:rsid w:val="00012DB2"/>
    <w:rsid w:val="00013D9D"/>
    <w:rsid w:val="00022705"/>
    <w:rsid w:val="00050100"/>
    <w:rsid w:val="0006149A"/>
    <w:rsid w:val="000648F4"/>
    <w:rsid w:val="000673FF"/>
    <w:rsid w:val="000851DC"/>
    <w:rsid w:val="000B15A0"/>
    <w:rsid w:val="000E592A"/>
    <w:rsid w:val="001021FD"/>
    <w:rsid w:val="00183AFB"/>
    <w:rsid w:val="001960B4"/>
    <w:rsid w:val="001E5B58"/>
    <w:rsid w:val="001E5F9D"/>
    <w:rsid w:val="00232F29"/>
    <w:rsid w:val="00296786"/>
    <w:rsid w:val="002A70F5"/>
    <w:rsid w:val="002C1837"/>
    <w:rsid w:val="002F0267"/>
    <w:rsid w:val="002F6110"/>
    <w:rsid w:val="003227EA"/>
    <w:rsid w:val="00332C11"/>
    <w:rsid w:val="003355E6"/>
    <w:rsid w:val="00357B59"/>
    <w:rsid w:val="00373BE9"/>
    <w:rsid w:val="00383026"/>
    <w:rsid w:val="003A7504"/>
    <w:rsid w:val="003F1E4F"/>
    <w:rsid w:val="00422F91"/>
    <w:rsid w:val="00441BFD"/>
    <w:rsid w:val="0044468C"/>
    <w:rsid w:val="00462600"/>
    <w:rsid w:val="00471EF8"/>
    <w:rsid w:val="004734A5"/>
    <w:rsid w:val="00480129"/>
    <w:rsid w:val="00486B95"/>
    <w:rsid w:val="0049551C"/>
    <w:rsid w:val="00496C3E"/>
    <w:rsid w:val="004C45B3"/>
    <w:rsid w:val="004C7EBF"/>
    <w:rsid w:val="004E731A"/>
    <w:rsid w:val="00505237"/>
    <w:rsid w:val="00512961"/>
    <w:rsid w:val="00515B0F"/>
    <w:rsid w:val="005D1B94"/>
    <w:rsid w:val="005F67A4"/>
    <w:rsid w:val="00605D89"/>
    <w:rsid w:val="00606BF1"/>
    <w:rsid w:val="00606D20"/>
    <w:rsid w:val="00633958"/>
    <w:rsid w:val="00634395"/>
    <w:rsid w:val="006668AD"/>
    <w:rsid w:val="006748E1"/>
    <w:rsid w:val="00686E9C"/>
    <w:rsid w:val="006E57F9"/>
    <w:rsid w:val="00703108"/>
    <w:rsid w:val="0073116F"/>
    <w:rsid w:val="00762170"/>
    <w:rsid w:val="007A0450"/>
    <w:rsid w:val="00811120"/>
    <w:rsid w:val="0084370A"/>
    <w:rsid w:val="008879DD"/>
    <w:rsid w:val="00893768"/>
    <w:rsid w:val="008B2582"/>
    <w:rsid w:val="008B7A04"/>
    <w:rsid w:val="008D0FCD"/>
    <w:rsid w:val="008E0667"/>
    <w:rsid w:val="008F4586"/>
    <w:rsid w:val="008F6A69"/>
    <w:rsid w:val="00917E0A"/>
    <w:rsid w:val="00921E89"/>
    <w:rsid w:val="00943AE1"/>
    <w:rsid w:val="00953012"/>
    <w:rsid w:val="00966A78"/>
    <w:rsid w:val="0097488F"/>
    <w:rsid w:val="00981BBF"/>
    <w:rsid w:val="009878E2"/>
    <w:rsid w:val="00996626"/>
    <w:rsid w:val="009B7CD7"/>
    <w:rsid w:val="009E0182"/>
    <w:rsid w:val="009E2061"/>
    <w:rsid w:val="00A17D7B"/>
    <w:rsid w:val="00A32200"/>
    <w:rsid w:val="00A32373"/>
    <w:rsid w:val="00A446D0"/>
    <w:rsid w:val="00A51F28"/>
    <w:rsid w:val="00A5791E"/>
    <w:rsid w:val="00A81044"/>
    <w:rsid w:val="00A864C6"/>
    <w:rsid w:val="00A926A8"/>
    <w:rsid w:val="00A9424C"/>
    <w:rsid w:val="00AB30C6"/>
    <w:rsid w:val="00AD2D5A"/>
    <w:rsid w:val="00AD3055"/>
    <w:rsid w:val="00AE4813"/>
    <w:rsid w:val="00B0414A"/>
    <w:rsid w:val="00B4035C"/>
    <w:rsid w:val="00B955C8"/>
    <w:rsid w:val="00B971CE"/>
    <w:rsid w:val="00BD60F6"/>
    <w:rsid w:val="00BE08AC"/>
    <w:rsid w:val="00BF79ED"/>
    <w:rsid w:val="00C23248"/>
    <w:rsid w:val="00C33DBE"/>
    <w:rsid w:val="00C75CD7"/>
    <w:rsid w:val="00C841A3"/>
    <w:rsid w:val="00CA1525"/>
    <w:rsid w:val="00D07859"/>
    <w:rsid w:val="00D22D04"/>
    <w:rsid w:val="00D945AD"/>
    <w:rsid w:val="00D972A6"/>
    <w:rsid w:val="00DC65FD"/>
    <w:rsid w:val="00DF0B40"/>
    <w:rsid w:val="00DF3274"/>
    <w:rsid w:val="00E0391C"/>
    <w:rsid w:val="00E52F16"/>
    <w:rsid w:val="00E6230B"/>
    <w:rsid w:val="00E6635E"/>
    <w:rsid w:val="00E9334F"/>
    <w:rsid w:val="00E95C22"/>
    <w:rsid w:val="00EB3259"/>
    <w:rsid w:val="00EC7F6D"/>
    <w:rsid w:val="00EE1CDF"/>
    <w:rsid w:val="00F3062D"/>
    <w:rsid w:val="00F37DE5"/>
    <w:rsid w:val="00F5772A"/>
    <w:rsid w:val="00F6224C"/>
    <w:rsid w:val="00F83C81"/>
    <w:rsid w:val="00FA5F4F"/>
    <w:rsid w:val="00FC5700"/>
    <w:rsid w:val="00FD6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9D719"/>
  <w15:docId w15:val="{6E8CD187-D9B8-4D5C-8D6D-3D80510D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6D20"/>
    <w:rPr>
      <w:rFonts w:ascii="Calibri" w:eastAsia="Calibri" w:hAnsi="Calibri" w:cs="Times New Roman"/>
    </w:rPr>
  </w:style>
  <w:style w:type="paragraph" w:styleId="Nadpis1">
    <w:name w:val="heading 1"/>
    <w:basedOn w:val="Normln"/>
    <w:next w:val="Normln"/>
    <w:link w:val="Nadpis1Char"/>
    <w:qFormat/>
    <w:rsid w:val="00E95C22"/>
    <w:pPr>
      <w:keepNext/>
      <w:spacing w:after="0" w:line="240" w:lineRule="auto"/>
      <w:outlineLvl w:val="0"/>
    </w:pPr>
    <w:rPr>
      <w:rFonts w:ascii="Times New Roman" w:eastAsia="Times New Roman" w:hAnsi="Times New Roman"/>
      <w:b/>
      <w:sz w:val="24"/>
      <w:szCs w:val="20"/>
      <w:lang w:eastAsia="cs-CZ"/>
    </w:rPr>
  </w:style>
  <w:style w:type="paragraph" w:styleId="Nadpis4">
    <w:name w:val="heading 4"/>
    <w:basedOn w:val="Normln"/>
    <w:next w:val="Normln"/>
    <w:link w:val="Nadpis4Char"/>
    <w:uiPriority w:val="99"/>
    <w:qFormat/>
    <w:rsid w:val="00E95C22"/>
    <w:pPr>
      <w:keepNext/>
      <w:spacing w:after="0" w:line="240" w:lineRule="auto"/>
      <w:outlineLvl w:val="3"/>
    </w:pPr>
    <w:rPr>
      <w:rFonts w:ascii="Arial" w:eastAsia="Times New Roman" w:hAnsi="Arial"/>
      <w:b/>
      <w:sz w:val="24"/>
      <w:szCs w:val="20"/>
      <w:u w:val="single"/>
      <w:lang w:eastAsia="cs-CZ"/>
    </w:rPr>
  </w:style>
  <w:style w:type="paragraph" w:styleId="Nadpis6">
    <w:name w:val="heading 6"/>
    <w:basedOn w:val="Normln"/>
    <w:next w:val="Normln"/>
    <w:link w:val="Nadpis6Char"/>
    <w:qFormat/>
    <w:rsid w:val="00E95C22"/>
    <w:pPr>
      <w:keepNext/>
      <w:tabs>
        <w:tab w:val="left" w:pos="4820"/>
      </w:tabs>
      <w:spacing w:after="0" w:line="240" w:lineRule="auto"/>
      <w:ind w:left="567" w:hanging="567"/>
      <w:jc w:val="both"/>
      <w:outlineLvl w:val="5"/>
    </w:pPr>
    <w:rPr>
      <w:rFonts w:ascii="Times New Roman" w:eastAsia="Times New Roman" w:hAnsi="Times New Roman"/>
      <w:b/>
      <w:sz w:val="24"/>
      <w:szCs w:val="20"/>
      <w:lang w:eastAsia="cs-CZ"/>
    </w:rPr>
  </w:style>
  <w:style w:type="paragraph" w:styleId="Nadpis8">
    <w:name w:val="heading 8"/>
    <w:basedOn w:val="Normln"/>
    <w:next w:val="Normln"/>
    <w:link w:val="Nadpis8Char"/>
    <w:uiPriority w:val="99"/>
    <w:qFormat/>
    <w:rsid w:val="00E95C22"/>
    <w:pPr>
      <w:keepNext/>
      <w:tabs>
        <w:tab w:val="left" w:pos="567"/>
      </w:tabs>
      <w:spacing w:after="0" w:line="240" w:lineRule="auto"/>
      <w:ind w:left="567"/>
      <w:outlineLvl w:val="7"/>
    </w:pPr>
    <w:rPr>
      <w:rFonts w:ascii="Times New Roman" w:eastAsia="Times New Roman" w:hAnsi="Times New Roman"/>
      <w:sz w:val="24"/>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06D20"/>
    <w:pPr>
      <w:ind w:left="720"/>
      <w:contextualSpacing/>
    </w:pPr>
  </w:style>
  <w:style w:type="paragraph" w:styleId="Textvysvtlivek">
    <w:name w:val="endnote text"/>
    <w:basedOn w:val="Normln"/>
    <w:link w:val="TextvysvtlivekChar"/>
    <w:uiPriority w:val="99"/>
    <w:semiHidden/>
    <w:unhideWhenUsed/>
    <w:rsid w:val="00BF79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F79ED"/>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BF79ED"/>
    <w:rPr>
      <w:vertAlign w:val="superscript"/>
    </w:rPr>
  </w:style>
  <w:style w:type="paragraph" w:styleId="Zhlav">
    <w:name w:val="header"/>
    <w:basedOn w:val="Normln"/>
    <w:link w:val="ZhlavChar"/>
    <w:uiPriority w:val="99"/>
    <w:unhideWhenUsed/>
    <w:rsid w:val="00000F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F0D"/>
    <w:rPr>
      <w:rFonts w:ascii="Calibri" w:eastAsia="Calibri" w:hAnsi="Calibri" w:cs="Times New Roman"/>
    </w:rPr>
  </w:style>
  <w:style w:type="paragraph" w:styleId="Zpat">
    <w:name w:val="footer"/>
    <w:basedOn w:val="Normln"/>
    <w:link w:val="ZpatChar"/>
    <w:uiPriority w:val="99"/>
    <w:unhideWhenUsed/>
    <w:rsid w:val="00000F0D"/>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F0D"/>
    <w:rPr>
      <w:rFonts w:ascii="Calibri" w:eastAsia="Calibri" w:hAnsi="Calibri" w:cs="Times New Roman"/>
    </w:rPr>
  </w:style>
  <w:style w:type="paragraph" w:customStyle="1" w:styleId="TableContents">
    <w:name w:val="Table Contents"/>
    <w:basedOn w:val="Normln"/>
    <w:rsid w:val="002C1837"/>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Nadpis1Char">
    <w:name w:val="Nadpis 1 Char"/>
    <w:basedOn w:val="Standardnpsmoodstavce"/>
    <w:link w:val="Nadpis1"/>
    <w:rsid w:val="00E95C22"/>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9"/>
    <w:rsid w:val="00E95C22"/>
    <w:rPr>
      <w:rFonts w:ascii="Arial" w:eastAsia="Times New Roman" w:hAnsi="Arial" w:cs="Times New Roman"/>
      <w:b/>
      <w:sz w:val="24"/>
      <w:szCs w:val="20"/>
      <w:u w:val="single"/>
      <w:lang w:eastAsia="cs-CZ"/>
    </w:rPr>
  </w:style>
  <w:style w:type="character" w:customStyle="1" w:styleId="Nadpis6Char">
    <w:name w:val="Nadpis 6 Char"/>
    <w:basedOn w:val="Standardnpsmoodstavce"/>
    <w:link w:val="Nadpis6"/>
    <w:rsid w:val="00E95C22"/>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uiPriority w:val="99"/>
    <w:rsid w:val="00E95C22"/>
    <w:rPr>
      <w:rFonts w:ascii="Times New Roman" w:eastAsia="Times New Roman" w:hAnsi="Times New Roman" w:cs="Times New Roman"/>
      <w:sz w:val="24"/>
      <w:szCs w:val="20"/>
      <w:lang w:eastAsia="cs-CZ"/>
    </w:rPr>
  </w:style>
  <w:style w:type="paragraph" w:styleId="Nzev">
    <w:name w:val="Title"/>
    <w:basedOn w:val="Normln"/>
    <w:link w:val="NzevChar"/>
    <w:qFormat/>
    <w:rsid w:val="00E95C22"/>
    <w:pPr>
      <w:spacing w:after="0" w:line="240" w:lineRule="auto"/>
      <w:jc w:val="center"/>
    </w:pPr>
    <w:rPr>
      <w:rFonts w:ascii="Arial" w:eastAsia="Times New Roman" w:hAnsi="Arial"/>
      <w:b/>
      <w:sz w:val="40"/>
      <w:szCs w:val="20"/>
      <w:lang w:eastAsia="cs-CZ"/>
    </w:rPr>
  </w:style>
  <w:style w:type="character" w:customStyle="1" w:styleId="NzevChar">
    <w:name w:val="Název Char"/>
    <w:basedOn w:val="Standardnpsmoodstavce"/>
    <w:link w:val="Nzev"/>
    <w:rsid w:val="00E95C22"/>
    <w:rPr>
      <w:rFonts w:ascii="Arial" w:eastAsia="Times New Roman" w:hAnsi="Arial" w:cs="Times New Roman"/>
      <w:b/>
      <w:sz w:val="40"/>
      <w:szCs w:val="20"/>
      <w:lang w:eastAsia="cs-CZ"/>
    </w:rPr>
  </w:style>
  <w:style w:type="paragraph" w:styleId="Podnadpis">
    <w:name w:val="Subtitle"/>
    <w:basedOn w:val="Normln"/>
    <w:link w:val="PodnadpisChar"/>
    <w:qFormat/>
    <w:rsid w:val="00E95C22"/>
    <w:pPr>
      <w:spacing w:after="0" w:line="240" w:lineRule="auto"/>
      <w:jc w:val="center"/>
    </w:pPr>
    <w:rPr>
      <w:rFonts w:ascii="Times New Roman" w:eastAsia="Times New Roman" w:hAnsi="Times New Roman"/>
      <w:sz w:val="24"/>
      <w:szCs w:val="20"/>
      <w:lang w:eastAsia="cs-CZ"/>
    </w:rPr>
  </w:style>
  <w:style w:type="character" w:customStyle="1" w:styleId="PodnadpisChar">
    <w:name w:val="Podnadpis Char"/>
    <w:basedOn w:val="Standardnpsmoodstavce"/>
    <w:link w:val="Podnadpis"/>
    <w:rsid w:val="00E95C22"/>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rsid w:val="00E95C22"/>
    <w:pPr>
      <w:tabs>
        <w:tab w:val="decimal" w:pos="7938"/>
      </w:tabs>
      <w:spacing w:after="0" w:line="240" w:lineRule="auto"/>
      <w:jc w:val="both"/>
    </w:pPr>
    <w:rPr>
      <w:rFonts w:ascii="Times New Roman" w:eastAsia="Times New Roman" w:hAnsi="Times New Roman"/>
      <w:sz w:val="24"/>
      <w:szCs w:val="20"/>
      <w:lang w:eastAsia="cs-CZ"/>
    </w:rPr>
  </w:style>
  <w:style w:type="character" w:customStyle="1" w:styleId="Zkladntext2Char">
    <w:name w:val="Základní text 2 Char"/>
    <w:basedOn w:val="Standardnpsmoodstavce"/>
    <w:link w:val="Zkladntext2"/>
    <w:uiPriority w:val="99"/>
    <w:rsid w:val="00E95C2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rsid w:val="00462600"/>
    <w:rPr>
      <w:rFonts w:cs="Times New Roman"/>
      <w:color w:val="0000FF"/>
      <w:u w:val="single"/>
    </w:rPr>
  </w:style>
  <w:style w:type="character" w:customStyle="1" w:styleId="Nevyeenzmnka1">
    <w:name w:val="Nevyřešená zmínka1"/>
    <w:basedOn w:val="Standardnpsmoodstavce"/>
    <w:uiPriority w:val="99"/>
    <w:semiHidden/>
    <w:unhideWhenUsed/>
    <w:rsid w:val="00FA5F4F"/>
    <w:rPr>
      <w:color w:val="605E5C"/>
      <w:shd w:val="clear" w:color="auto" w:fill="E1DFDD"/>
    </w:rPr>
  </w:style>
  <w:style w:type="paragraph" w:styleId="Textbubliny">
    <w:name w:val="Balloon Text"/>
    <w:basedOn w:val="Normln"/>
    <w:link w:val="TextbublinyChar"/>
    <w:uiPriority w:val="99"/>
    <w:semiHidden/>
    <w:unhideWhenUsed/>
    <w:rsid w:val="00486B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B95"/>
    <w:rPr>
      <w:rFonts w:ascii="Segoe UI" w:eastAsia="Calibri" w:hAnsi="Segoe UI" w:cs="Segoe UI"/>
      <w:sz w:val="18"/>
      <w:szCs w:val="18"/>
    </w:rPr>
  </w:style>
  <w:style w:type="character" w:styleId="Odkaznakoment">
    <w:name w:val="annotation reference"/>
    <w:basedOn w:val="Standardnpsmoodstavce"/>
    <w:uiPriority w:val="99"/>
    <w:semiHidden/>
    <w:unhideWhenUsed/>
    <w:rsid w:val="00B4035C"/>
    <w:rPr>
      <w:sz w:val="16"/>
      <w:szCs w:val="16"/>
    </w:rPr>
  </w:style>
  <w:style w:type="paragraph" w:styleId="Textkomente">
    <w:name w:val="annotation text"/>
    <w:basedOn w:val="Normln"/>
    <w:link w:val="TextkomenteChar"/>
    <w:uiPriority w:val="99"/>
    <w:semiHidden/>
    <w:unhideWhenUsed/>
    <w:rsid w:val="00B4035C"/>
    <w:pPr>
      <w:spacing w:line="240" w:lineRule="auto"/>
    </w:pPr>
    <w:rPr>
      <w:sz w:val="20"/>
      <w:szCs w:val="20"/>
    </w:rPr>
  </w:style>
  <w:style w:type="character" w:customStyle="1" w:styleId="TextkomenteChar">
    <w:name w:val="Text komentáře Char"/>
    <w:basedOn w:val="Standardnpsmoodstavce"/>
    <w:link w:val="Textkomente"/>
    <w:uiPriority w:val="99"/>
    <w:semiHidden/>
    <w:rsid w:val="00B4035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B4035C"/>
    <w:rPr>
      <w:b/>
      <w:bCs/>
    </w:rPr>
  </w:style>
  <w:style w:type="character" w:customStyle="1" w:styleId="PedmtkomenteChar">
    <w:name w:val="Předmět komentáře Char"/>
    <w:basedOn w:val="TextkomenteChar"/>
    <w:link w:val="Pedmtkomente"/>
    <w:uiPriority w:val="99"/>
    <w:semiHidden/>
    <w:rsid w:val="00B4035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trebo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98D3-6AC4-436A-9E91-42239840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1430</Words>
  <Characters>8442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Tětek</dc:creator>
  <cp:lastModifiedBy>Tereza Dio</cp:lastModifiedBy>
  <cp:revision>15</cp:revision>
  <cp:lastPrinted>2021-05-26T10:25:00Z</cp:lastPrinted>
  <dcterms:created xsi:type="dcterms:W3CDTF">2023-10-28T05:12:00Z</dcterms:created>
  <dcterms:modified xsi:type="dcterms:W3CDTF">2025-07-01T12:07:00Z</dcterms:modified>
</cp:coreProperties>
</file>