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5DE" w:rsidRDefault="00A745DE" w:rsidP="00A745DE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Objednatel:                                                                                      Číslo objednávky: 23/25</w:t>
      </w:r>
    </w:p>
    <w:p w:rsidR="00A745DE" w:rsidRDefault="00A745DE" w:rsidP="00A745D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Základní škola a Mateřská škola Praha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</w:p>
    <w:p w:rsidR="00A745DE" w:rsidRDefault="00A745DE" w:rsidP="00A745DE">
      <w:pPr>
        <w:pStyle w:val="Bezmezer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Tusarova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21, Praha 7</w:t>
      </w:r>
    </w:p>
    <w:p w:rsidR="00A745DE" w:rsidRDefault="00A745DE" w:rsidP="00A745D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 62930991</w:t>
      </w:r>
    </w:p>
    <w:p w:rsidR="00A745DE" w:rsidRDefault="00A745DE" w:rsidP="00A745D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Zastoupený: Mgr. Monikou Nezbedovou, ředitelkou školy</w:t>
      </w:r>
    </w:p>
    <w:p w:rsidR="00A745DE" w:rsidRDefault="00A745DE" w:rsidP="00A745D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4" w:history="1">
        <w:r>
          <w:rPr>
            <w:rStyle w:val="Hypertextovodkaz"/>
            <w:rFonts w:ascii="Times New Roman" w:hAnsi="Times New Roman" w:cs="Times New Roman"/>
            <w:sz w:val="24"/>
            <w:szCs w:val="24"/>
          </w:rPr>
          <w:t>nezbedova@skolatusarova.cz</w:t>
        </w:r>
      </w:hyperlink>
    </w:p>
    <w:p w:rsidR="00A745DE" w:rsidRDefault="00A745DE" w:rsidP="00A745D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745DE" w:rsidRDefault="00A745DE" w:rsidP="00A745D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Zhotovitel:</w:t>
      </w:r>
    </w:p>
    <w:p w:rsidR="00A745DE" w:rsidRDefault="00A745DE" w:rsidP="00A745D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MY DVA holding a.s.</w:t>
      </w:r>
    </w:p>
    <w:p w:rsidR="00A745DE" w:rsidRDefault="00A745DE" w:rsidP="00A745D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Osadní 1053/28</w:t>
      </w:r>
    </w:p>
    <w:p w:rsidR="00A745DE" w:rsidRDefault="00A745DE" w:rsidP="00A745D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17000 Praha 7</w:t>
      </w:r>
    </w:p>
    <w:p w:rsidR="00A745DE" w:rsidRDefault="00A745DE" w:rsidP="00A745D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IČO: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25676059</w:t>
      </w:r>
    </w:p>
    <w:p w:rsidR="00A745DE" w:rsidRDefault="00A745DE" w:rsidP="00A745D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Zastoupený: Michaelou Myškovou                                                </w:t>
      </w:r>
    </w:p>
    <w:p w:rsidR="00A745DE" w:rsidRDefault="00A745DE" w:rsidP="00A745D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>
          <w:rPr>
            <w:rStyle w:val="Hypertextovodkaz"/>
            <w:rFonts w:ascii="Times New Roman" w:hAnsi="Times New Roman" w:cs="Times New Roman"/>
            <w:sz w:val="24"/>
            <w:szCs w:val="24"/>
          </w:rPr>
          <w:t>myskova@mydva.cz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tel.: 777768831 </w:t>
      </w:r>
    </w:p>
    <w:p w:rsidR="00A745DE" w:rsidRDefault="00A745DE" w:rsidP="00A745D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A745DE" w:rsidRDefault="00A745DE" w:rsidP="00A745D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Objednávka dodání a instalace kancelářského nábytku do ředitelny</w:t>
      </w:r>
    </w:p>
    <w:p w:rsidR="00A745DE" w:rsidRDefault="00A745DE" w:rsidP="00A745D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745DE" w:rsidRDefault="00A745DE" w:rsidP="00A745D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Závazně objednávám dle vaší nabídky 1OP260482 ze dne 18. června 2025 dodání a instalaci kancelářského nábytku.</w:t>
      </w:r>
    </w:p>
    <w:p w:rsidR="00A745DE" w:rsidRDefault="00A745DE" w:rsidP="00A745D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745DE" w:rsidRDefault="00A745DE" w:rsidP="00A745D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Dohodnutá cena:  226900,85 Kč</w:t>
      </w:r>
    </w:p>
    <w:p w:rsidR="00A745DE" w:rsidRDefault="00A745DE" w:rsidP="00A745D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DPH 21%:            47649,18 Kč</w:t>
      </w:r>
    </w:p>
    <w:p w:rsidR="00A745DE" w:rsidRDefault="00A745DE" w:rsidP="00A745D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Cena s DPH:       274550,03 Kč</w:t>
      </w:r>
    </w:p>
    <w:p w:rsidR="00A745DE" w:rsidRDefault="00A745DE" w:rsidP="00A745D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745DE" w:rsidRDefault="00A745DE" w:rsidP="00A745D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Smlouva na základě této objednávky nabývá účinnosti dnem její registrace v registru smluv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zákona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č. 340/2015 Sb., 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zvláštních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podmínkách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účinnosti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některých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smluv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uveřejňování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těchto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smluv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registru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smluv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745DE" w:rsidRDefault="00A745DE" w:rsidP="00A745D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A745DE" w:rsidRDefault="00A745DE" w:rsidP="00A745D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 výslovně sjednávají, že uveřejnění této objednávky v registru smluv dle zákona č. 340/2015 Sb., o zvláštních podmínkách účinnosti některých smluv, uveřejňování těchto smluv a registru smluv zajistí </w:t>
      </w:r>
      <w:r>
        <w:rPr>
          <w:rFonts w:ascii="Times New Roman" w:hAnsi="Times New Roman" w:cs="Times New Roman"/>
          <w:b/>
          <w:sz w:val="24"/>
          <w:szCs w:val="24"/>
        </w:rPr>
        <w:t>objednatel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45DE" w:rsidRDefault="00A745DE" w:rsidP="00A745D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A745DE" w:rsidRDefault="00A745DE" w:rsidP="00A745D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souhlasí s uveřejněním této smlouvy a konstatují, že ve smlouvě nejsou informace, které nemohou být poskytnuty podle zákona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č. 340/2015 Sb., 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zvláštních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podmínkách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účinnosti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některých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smluv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uveřejňování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těchto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smluv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registru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smluv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 a zákona č. 106/1999 Sb., o svobodném přístupu k informacím.</w:t>
      </w:r>
    </w:p>
    <w:p w:rsidR="00A745DE" w:rsidRDefault="00A745DE" w:rsidP="00A745D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745DE" w:rsidRDefault="00A745DE" w:rsidP="00A745D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na základě této objednávky nabývá platnosti dnem jejího podpisu oběma smluvními stranami, tj. písemným potvrzením této objednávky dodavatelem.</w:t>
      </w:r>
    </w:p>
    <w:p w:rsidR="00A745DE" w:rsidRDefault="00A745DE" w:rsidP="00A745D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A745DE" w:rsidRDefault="00A745DE" w:rsidP="00A745D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Zboží bude dodáno v předem domluveném termínu s přihlédnutím k prázdninovému provozu školy, nejpozději do 31. 7. 2025. Za objednatele zajistí převzetí paní ředitelka </w:t>
      </w:r>
      <w:proofErr w:type="spellStart"/>
      <w:r>
        <w:rPr>
          <w:rFonts w:ascii="Times New Roman" w:hAnsi="Times New Roman" w:cs="Times New Roman"/>
          <w:sz w:val="24"/>
          <w:szCs w:val="24"/>
        </w:rPr>
        <w:t>Nezbedová</w:t>
      </w:r>
      <w:proofErr w:type="spellEnd"/>
      <w:r>
        <w:rPr>
          <w:rFonts w:ascii="Times New Roman" w:hAnsi="Times New Roman" w:cs="Times New Roman"/>
          <w:sz w:val="24"/>
          <w:szCs w:val="24"/>
        </w:rPr>
        <w:t>, případně pan školník Petřina. Fakturace dle vzájemné dohody proběhne po dodání a převzetí.</w:t>
      </w:r>
    </w:p>
    <w:p w:rsidR="00A745DE" w:rsidRDefault="00A745DE" w:rsidP="00A745D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745DE" w:rsidRDefault="00A745DE" w:rsidP="00A745D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Praze dne:  27. 6. </w:t>
      </w:r>
      <w:proofErr w:type="gramStart"/>
      <w:r>
        <w:rPr>
          <w:rFonts w:ascii="Times New Roman" w:hAnsi="Times New Roman" w:cs="Times New Roman"/>
          <w:sz w:val="24"/>
          <w:szCs w:val="24"/>
        </w:rPr>
        <w:t>2025                                    V Praze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dne:………………………….</w:t>
      </w:r>
    </w:p>
    <w:p w:rsidR="00A745DE" w:rsidRDefault="00A745DE" w:rsidP="00A745D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745DE" w:rsidRDefault="00A745DE" w:rsidP="00A745DE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                                …………………………………………..</w:t>
      </w:r>
    </w:p>
    <w:p w:rsidR="00A745DE" w:rsidRDefault="00A745DE" w:rsidP="00A745DE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proofErr w:type="gramStart"/>
      <w:r>
        <w:rPr>
          <w:rFonts w:ascii="Times New Roman" w:hAnsi="Times New Roman" w:cs="Times New Roman"/>
        </w:rPr>
        <w:t>objednatel                                                                                  dodavatel</w:t>
      </w:r>
      <w:proofErr w:type="gramEnd"/>
    </w:p>
    <w:p w:rsidR="00A745DE" w:rsidRDefault="00A745DE" w:rsidP="00A745DE"/>
    <w:p w:rsidR="003D07C9" w:rsidRDefault="003D07C9"/>
    <w:sectPr w:rsidR="003D07C9" w:rsidSect="003D0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45DE"/>
    <w:rsid w:val="003D07C9"/>
    <w:rsid w:val="00A74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45DE"/>
    <w:pPr>
      <w:suppressAutoHyphens/>
    </w:pPr>
    <w:rPr>
      <w:rFonts w:ascii="Calibri" w:eastAsia="Calibri" w:hAnsi="Calibri" w:cs="Calibri"/>
      <w:kern w:val="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745DE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A745DE"/>
    <w:pPr>
      <w:suppressAutoHyphens/>
      <w:spacing w:after="0" w:line="240" w:lineRule="auto"/>
    </w:pPr>
    <w:rPr>
      <w:rFonts w:ascii="Calibri" w:eastAsia="Calibri" w:hAnsi="Calibri" w:cs="Calibri"/>
      <w:kern w:val="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1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yskova@mydva.cz" TargetMode="External"/><Relationship Id="rId4" Type="http://schemas.openxmlformats.org/officeDocument/2006/relationships/hyperlink" Target="mailto:nezbedova@skolatusarov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Nezbedová</dc:creator>
  <cp:lastModifiedBy>Nezbedová</cp:lastModifiedBy>
  <cp:revision>2</cp:revision>
  <cp:lastPrinted>2025-06-30T17:16:00Z</cp:lastPrinted>
  <dcterms:created xsi:type="dcterms:W3CDTF">2025-06-30T17:12:00Z</dcterms:created>
  <dcterms:modified xsi:type="dcterms:W3CDTF">2025-06-30T17:16:00Z</dcterms:modified>
</cp:coreProperties>
</file>