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0049" w14:textId="3166A1DA" w:rsidR="006E6CBF" w:rsidRPr="00B96846" w:rsidRDefault="006E6CBF" w:rsidP="006E6CBF">
      <w:pPr>
        <w:pStyle w:val="Nadpis3"/>
        <w:jc w:val="left"/>
        <w:rPr>
          <w:rFonts w:ascii="Calibri" w:hAnsi="Calibri" w:cs="Calibri"/>
          <w:b w:val="0"/>
          <w:sz w:val="22"/>
        </w:rPr>
      </w:pPr>
      <w:r w:rsidRPr="00B96846">
        <w:rPr>
          <w:rFonts w:ascii="Calibri" w:hAnsi="Calibri" w:cs="Calibri"/>
          <w:b w:val="0"/>
          <w:sz w:val="22"/>
        </w:rPr>
        <w:t xml:space="preserve">Výpůjční smlouva č. </w:t>
      </w:r>
      <w:r w:rsidR="00B97E12">
        <w:rPr>
          <w:rFonts w:ascii="Calibri" w:hAnsi="Calibri" w:cs="Calibri"/>
          <w:b w:val="0"/>
          <w:sz w:val="22"/>
        </w:rPr>
        <w:t>9</w:t>
      </w:r>
      <w:r w:rsidRPr="00B96846">
        <w:rPr>
          <w:rFonts w:ascii="Calibri" w:hAnsi="Calibri" w:cs="Calibri"/>
          <w:b w:val="0"/>
          <w:sz w:val="22"/>
        </w:rPr>
        <w:t>/20</w:t>
      </w:r>
      <w:r w:rsidR="00BC483D" w:rsidRPr="00B96846">
        <w:rPr>
          <w:rFonts w:ascii="Calibri" w:hAnsi="Calibri" w:cs="Calibri"/>
          <w:b w:val="0"/>
          <w:sz w:val="22"/>
        </w:rPr>
        <w:t>2</w:t>
      </w:r>
      <w:r w:rsidR="000E2BE6">
        <w:rPr>
          <w:rFonts w:ascii="Calibri" w:hAnsi="Calibri" w:cs="Calibri"/>
          <w:b w:val="0"/>
          <w:sz w:val="22"/>
        </w:rPr>
        <w:t>5</w:t>
      </w:r>
    </w:p>
    <w:p w14:paraId="32D5CAE2" w14:textId="77777777" w:rsidR="006E6CBF" w:rsidRDefault="006E6CBF" w:rsidP="006E6CBF">
      <w:pPr>
        <w:rPr>
          <w:rFonts w:ascii="Calibri" w:hAnsi="Calibri" w:cs="Calibri"/>
          <w:sz w:val="22"/>
          <w:szCs w:val="22"/>
        </w:rPr>
      </w:pPr>
    </w:p>
    <w:p w14:paraId="7CE8ACF2" w14:textId="77777777" w:rsidR="008E10DC" w:rsidRDefault="008E10DC" w:rsidP="006E6CBF">
      <w:pPr>
        <w:rPr>
          <w:rFonts w:ascii="Calibri" w:hAnsi="Calibri" w:cs="Calibri"/>
          <w:sz w:val="22"/>
          <w:szCs w:val="22"/>
        </w:rPr>
      </w:pPr>
    </w:p>
    <w:p w14:paraId="1798784B" w14:textId="77777777" w:rsidR="008E10DC" w:rsidRPr="00B96846" w:rsidRDefault="008E10DC" w:rsidP="006E6CBF">
      <w:pPr>
        <w:rPr>
          <w:rFonts w:ascii="Calibri" w:hAnsi="Calibri" w:cs="Calibri"/>
          <w:sz w:val="22"/>
          <w:szCs w:val="22"/>
        </w:rPr>
      </w:pPr>
    </w:p>
    <w:p w14:paraId="4ED51C30" w14:textId="19DB9660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60A74057" w14:textId="122DEA5B" w:rsidR="006E6CBF" w:rsidRPr="00B96846" w:rsidRDefault="006E6CBF" w:rsidP="006E6CBF">
      <w:pPr>
        <w:pStyle w:val="Nadpis3"/>
        <w:rPr>
          <w:rFonts w:ascii="Calibri" w:hAnsi="Calibri" w:cs="Calibri"/>
          <w:sz w:val="22"/>
        </w:rPr>
      </w:pPr>
      <w:r w:rsidRPr="00B96846">
        <w:rPr>
          <w:rFonts w:ascii="Calibri" w:hAnsi="Calibri" w:cs="Calibri"/>
          <w:sz w:val="22"/>
        </w:rPr>
        <w:t>Galerie výtvarného umění v Chebu</w:t>
      </w:r>
    </w:p>
    <w:p w14:paraId="0B5C40D2" w14:textId="505316F0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Cs/>
          <w:sz w:val="22"/>
          <w:szCs w:val="22"/>
        </w:rPr>
        <w:t>příspěvková organizace Karlovarského kraje</w:t>
      </w:r>
    </w:p>
    <w:p w14:paraId="6D2F6B63" w14:textId="221C150F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nám. krále Jiřího z Poděbrad 16, 350 46 Cheb</w:t>
      </w:r>
    </w:p>
    <w:p w14:paraId="4F37B085" w14:textId="6972F71C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IČO 369021</w:t>
      </w:r>
    </w:p>
    <w:p w14:paraId="267BCC63" w14:textId="21479EC1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bankovní spojení Komerční banka a.s. pobočka Cheb</w:t>
      </w:r>
    </w:p>
    <w:p w14:paraId="765CC548" w14:textId="07843663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č. </w:t>
      </w:r>
      <w:proofErr w:type="spellStart"/>
      <w:r w:rsidRPr="00B96846">
        <w:rPr>
          <w:rFonts w:ascii="Calibri" w:hAnsi="Calibri" w:cs="Calibri"/>
          <w:sz w:val="22"/>
          <w:szCs w:val="22"/>
        </w:rPr>
        <w:t>ú.</w:t>
      </w:r>
      <w:proofErr w:type="spellEnd"/>
      <w:r w:rsidRPr="00B96846">
        <w:rPr>
          <w:rFonts w:ascii="Calibri" w:hAnsi="Calibri" w:cs="Calibri"/>
          <w:sz w:val="22"/>
          <w:szCs w:val="22"/>
        </w:rPr>
        <w:t xml:space="preserve"> 3438331/0100</w:t>
      </w:r>
    </w:p>
    <w:p w14:paraId="60095AC2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zastoupená ředitelem </w:t>
      </w:r>
      <w:r w:rsidRPr="00B96846">
        <w:rPr>
          <w:rFonts w:ascii="Calibri" w:hAnsi="Calibri" w:cs="Calibri"/>
          <w:b/>
          <w:sz w:val="22"/>
          <w:szCs w:val="22"/>
        </w:rPr>
        <w:t>Mgr. Marcelem Fišerem, PhD.</w:t>
      </w:r>
    </w:p>
    <w:p w14:paraId="61EBAB34" w14:textId="0E78AFB2" w:rsidR="006E6CBF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bCs/>
          <w:sz w:val="22"/>
          <w:szCs w:val="22"/>
        </w:rPr>
        <w:t xml:space="preserve">(dále jen </w:t>
      </w:r>
      <w:r w:rsidRPr="00B96846">
        <w:rPr>
          <w:rFonts w:ascii="Calibri" w:hAnsi="Calibri" w:cs="Calibri"/>
          <w:sz w:val="22"/>
          <w:szCs w:val="22"/>
        </w:rPr>
        <w:t>půjčitel)</w:t>
      </w:r>
    </w:p>
    <w:p w14:paraId="46F8F7C9" w14:textId="77777777" w:rsidR="00AC44A1" w:rsidRPr="00B96846" w:rsidRDefault="00AC44A1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7673CCAA" w14:textId="5846B5BB" w:rsidR="006E6CBF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a</w:t>
      </w:r>
    </w:p>
    <w:p w14:paraId="2BB6AD5D" w14:textId="77777777" w:rsidR="00AC44A1" w:rsidRPr="00B96846" w:rsidRDefault="00AC44A1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0F990A06" w14:textId="77777777" w:rsidR="00B97E12" w:rsidRDefault="00B97E12" w:rsidP="00B97E1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7E12">
        <w:rPr>
          <w:rFonts w:ascii="Calibri" w:hAnsi="Calibri" w:cs="Calibri"/>
          <w:b/>
          <w:bCs/>
          <w:color w:val="000000"/>
          <w:sz w:val="22"/>
          <w:szCs w:val="22"/>
        </w:rPr>
        <w:t xml:space="preserve">Krajská galerie výtvarného umění ve Zlíně </w:t>
      </w:r>
    </w:p>
    <w:p w14:paraId="7CAEBC33" w14:textId="5676DC6C" w:rsidR="00B97E12" w:rsidRPr="00B97E12" w:rsidRDefault="00B97E12" w:rsidP="00B97E1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B97E12">
        <w:rPr>
          <w:rFonts w:ascii="Calibri" w:hAnsi="Calibri" w:cs="Calibri"/>
          <w:color w:val="000000"/>
          <w:sz w:val="22"/>
          <w:szCs w:val="22"/>
        </w:rPr>
        <w:t>příspěvková organizace</w:t>
      </w:r>
    </w:p>
    <w:p w14:paraId="0B3810A7" w14:textId="50417CB2" w:rsidR="00B97E12" w:rsidRDefault="00B97E12" w:rsidP="00B97E12">
      <w:pPr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Hlk203486229"/>
      <w:r w:rsidRPr="00B97E12">
        <w:rPr>
          <w:rFonts w:ascii="Calibri" w:hAnsi="Calibri" w:cs="Calibri"/>
          <w:color w:val="000000"/>
          <w:sz w:val="22"/>
          <w:szCs w:val="22"/>
        </w:rPr>
        <w:t>14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Pr="00B97E12">
        <w:rPr>
          <w:rFonts w:ascii="Calibri" w:hAnsi="Calibri" w:cs="Calibri"/>
          <w:color w:val="000000"/>
          <w:sz w:val="22"/>
          <w:szCs w:val="22"/>
        </w:rPr>
        <w:t xml:space="preserve">15 BAŤŮV INSTITUT </w:t>
      </w:r>
    </w:p>
    <w:p w14:paraId="35A1AED2" w14:textId="2B3D10EC" w:rsidR="00B97E12" w:rsidRDefault="00B97E12" w:rsidP="00B97E1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B97E12">
        <w:rPr>
          <w:rFonts w:ascii="Calibri" w:hAnsi="Calibri" w:cs="Calibri"/>
          <w:color w:val="000000"/>
          <w:sz w:val="22"/>
          <w:szCs w:val="22"/>
        </w:rPr>
        <w:t>Vavrečkova 7040, 760 01 Zlín</w:t>
      </w:r>
    </w:p>
    <w:bookmarkEnd w:id="0"/>
    <w:p w14:paraId="1F6FEC84" w14:textId="50508E84" w:rsidR="00B97E12" w:rsidRPr="00B97E12" w:rsidRDefault="00B97E12" w:rsidP="00B97E1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B97E12">
        <w:rPr>
          <w:rFonts w:ascii="Calibri" w:hAnsi="Calibri" w:cs="Calibri"/>
          <w:color w:val="000000"/>
          <w:sz w:val="22"/>
          <w:szCs w:val="22"/>
        </w:rPr>
        <w:t>telefon: +420 573 032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B97E12">
        <w:rPr>
          <w:rFonts w:ascii="Calibri" w:hAnsi="Calibri" w:cs="Calibri"/>
          <w:color w:val="000000"/>
          <w:sz w:val="22"/>
          <w:szCs w:val="22"/>
        </w:rPr>
        <w:t>220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B97E12">
        <w:rPr>
          <w:rFonts w:ascii="Calibri" w:hAnsi="Calibri" w:cs="Calibri"/>
          <w:color w:val="000000"/>
          <w:sz w:val="22"/>
          <w:szCs w:val="22"/>
        </w:rPr>
        <w:t>www. galeriezlin.cz</w:t>
      </w:r>
    </w:p>
    <w:p w14:paraId="52789F94" w14:textId="060CA5F7" w:rsidR="00EC2C43" w:rsidRPr="00CF0DDA" w:rsidRDefault="00EC2C43" w:rsidP="00B97E1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zastoupená ř</w:t>
      </w:r>
      <w:r w:rsidRPr="00CF0DDA">
        <w:rPr>
          <w:rFonts w:ascii="Calibri" w:hAnsi="Calibri" w:cs="Calibri"/>
          <w:color w:val="000000"/>
          <w:sz w:val="22"/>
          <w:szCs w:val="22"/>
        </w:rPr>
        <w:t>editel</w:t>
      </w:r>
      <w:r w:rsidR="00B97E12">
        <w:rPr>
          <w:rFonts w:ascii="Calibri" w:hAnsi="Calibri" w:cs="Calibri"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 xml:space="preserve">PhDr. </w:t>
      </w:r>
      <w:r w:rsidR="00B97E12">
        <w:rPr>
          <w:rFonts w:ascii="Calibri" w:hAnsi="Calibri" w:cs="Calibri"/>
          <w:b/>
          <w:bCs/>
          <w:color w:val="000000"/>
          <w:sz w:val="22"/>
          <w:szCs w:val="22"/>
        </w:rPr>
        <w:t xml:space="preserve">Václavem </w:t>
      </w:r>
      <w:proofErr w:type="spellStart"/>
      <w:r w:rsidR="00B97E12">
        <w:rPr>
          <w:rFonts w:ascii="Calibri" w:hAnsi="Calibri" w:cs="Calibri"/>
          <w:b/>
          <w:bCs/>
          <w:color w:val="000000"/>
          <w:sz w:val="22"/>
          <w:szCs w:val="22"/>
        </w:rPr>
        <w:t>Mílkem</w:t>
      </w:r>
      <w:proofErr w:type="spellEnd"/>
    </w:p>
    <w:p w14:paraId="788EDB03" w14:textId="03301C98" w:rsidR="00EC2C43" w:rsidRDefault="00EC2C43" w:rsidP="00EC2C43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(dále jen vypůjčitel)</w:t>
      </w:r>
    </w:p>
    <w:p w14:paraId="67C5B587" w14:textId="77777777" w:rsidR="00AC44A1" w:rsidRPr="00EA34B5" w:rsidRDefault="00AC44A1" w:rsidP="00EC2C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0E8BBB" w14:textId="4262461E" w:rsidR="001B2AE0" w:rsidRDefault="001B2AE0" w:rsidP="001B2AE0">
      <w:pPr>
        <w:jc w:val="center"/>
        <w:rPr>
          <w:rFonts w:ascii="Calibri" w:hAnsi="Calibri" w:cs="Calibri"/>
          <w:sz w:val="22"/>
          <w:szCs w:val="22"/>
        </w:rPr>
      </w:pPr>
    </w:p>
    <w:p w14:paraId="7E228275" w14:textId="77777777" w:rsidR="00FB3CC1" w:rsidRPr="00B96846" w:rsidRDefault="00FB3CC1" w:rsidP="001B2AE0">
      <w:pPr>
        <w:jc w:val="center"/>
        <w:rPr>
          <w:rFonts w:ascii="Calibri" w:hAnsi="Calibri" w:cs="Calibri"/>
          <w:sz w:val="22"/>
          <w:szCs w:val="22"/>
        </w:rPr>
      </w:pPr>
    </w:p>
    <w:p w14:paraId="28934AA1" w14:textId="77777777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color w:val="000000"/>
          <w:sz w:val="22"/>
          <w:szCs w:val="22"/>
        </w:rPr>
        <w:t xml:space="preserve">uzavírají dnešního dne </w:t>
      </w:r>
      <w:r w:rsidRPr="00B96846">
        <w:rPr>
          <w:rFonts w:ascii="Calibri" w:hAnsi="Calibri" w:cs="Calibri"/>
          <w:sz w:val="22"/>
          <w:szCs w:val="22"/>
        </w:rPr>
        <w:t>podle občanského zákoníku v platném znění tuto</w:t>
      </w:r>
    </w:p>
    <w:p w14:paraId="35A2D223" w14:textId="77777777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426465C7" w14:textId="77777777" w:rsidR="006E6CBF" w:rsidRDefault="006E6CBF" w:rsidP="006E6CBF">
      <w:pPr>
        <w:jc w:val="center"/>
        <w:rPr>
          <w:rFonts w:ascii="Calibri" w:hAnsi="Calibri" w:cs="Calibri"/>
          <w:b/>
          <w:bCs/>
        </w:rPr>
      </w:pPr>
      <w:r w:rsidRPr="00B96846">
        <w:rPr>
          <w:rFonts w:ascii="Calibri" w:hAnsi="Calibri" w:cs="Calibri"/>
          <w:b/>
          <w:bCs/>
        </w:rPr>
        <w:t>smlouvu o výpůjčce uměleckých děl:</w:t>
      </w:r>
    </w:p>
    <w:p w14:paraId="23246C36" w14:textId="77777777" w:rsidR="008E10DC" w:rsidRPr="00B96846" w:rsidRDefault="008E10DC" w:rsidP="006E6CBF">
      <w:pPr>
        <w:jc w:val="center"/>
        <w:rPr>
          <w:rFonts w:ascii="Calibri" w:hAnsi="Calibri" w:cs="Calibri"/>
          <w:b/>
          <w:bCs/>
        </w:rPr>
      </w:pPr>
    </w:p>
    <w:p w14:paraId="20A14DB3" w14:textId="3FD9A3E9" w:rsidR="00FD395A" w:rsidRDefault="00FD395A" w:rsidP="006E6CB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FD9117" w14:textId="1A2587E1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I.</w:t>
      </w:r>
    </w:p>
    <w:p w14:paraId="3DB4137F" w14:textId="212D71A6" w:rsidR="006E6CBF" w:rsidRPr="00B96846" w:rsidRDefault="006E6CBF" w:rsidP="000B1AF9">
      <w:pPr>
        <w:pStyle w:val="Zkladntext2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Půjčitel je krajskou organizací podle § 59 odst. 1 písm. i) zákona číslo 129/2000 Sb., a má právo hospodaření k níže uveden</w:t>
      </w:r>
      <w:r w:rsidR="00C755DB" w:rsidRPr="00B96846">
        <w:rPr>
          <w:rFonts w:ascii="Calibri" w:hAnsi="Calibri" w:cs="Calibri"/>
          <w:szCs w:val="22"/>
        </w:rPr>
        <w:t>ým</w:t>
      </w:r>
      <w:r w:rsidRPr="00B96846">
        <w:rPr>
          <w:rFonts w:ascii="Calibri" w:hAnsi="Calibri" w:cs="Calibri"/>
          <w:szCs w:val="22"/>
        </w:rPr>
        <w:t xml:space="preserve"> uměleck</w:t>
      </w:r>
      <w:r w:rsidR="00C755DB" w:rsidRPr="00B96846">
        <w:rPr>
          <w:rFonts w:ascii="Calibri" w:hAnsi="Calibri" w:cs="Calibri"/>
          <w:szCs w:val="22"/>
        </w:rPr>
        <w:t>ým</w:t>
      </w:r>
      <w:r w:rsidRPr="00B96846">
        <w:rPr>
          <w:rFonts w:ascii="Calibri" w:hAnsi="Calibri" w:cs="Calibri"/>
          <w:szCs w:val="22"/>
        </w:rPr>
        <w:t xml:space="preserve"> díl</w:t>
      </w:r>
      <w:r w:rsidR="00C755DB" w:rsidRPr="00B96846">
        <w:rPr>
          <w:rFonts w:ascii="Calibri" w:hAnsi="Calibri" w:cs="Calibri"/>
          <w:szCs w:val="22"/>
        </w:rPr>
        <w:t>ům</w:t>
      </w:r>
      <w:r w:rsidRPr="00B96846">
        <w:rPr>
          <w:rFonts w:ascii="Calibri" w:hAnsi="Calibri" w:cs="Calibri"/>
          <w:szCs w:val="22"/>
        </w:rPr>
        <w:t xml:space="preserve">, která </w:t>
      </w:r>
      <w:r w:rsidR="000B1AF9">
        <w:rPr>
          <w:rFonts w:ascii="Calibri" w:hAnsi="Calibri" w:cs="Calibri"/>
          <w:szCs w:val="22"/>
        </w:rPr>
        <w:t>jsou</w:t>
      </w:r>
      <w:r w:rsidRPr="00B96846">
        <w:rPr>
          <w:rFonts w:ascii="Calibri" w:hAnsi="Calibri" w:cs="Calibri"/>
          <w:szCs w:val="22"/>
        </w:rPr>
        <w:t xml:space="preserve"> ve vlastnictví Karlovarského kraje: </w:t>
      </w:r>
    </w:p>
    <w:p w14:paraId="7BE674E5" w14:textId="2837BFAB" w:rsidR="00A468EB" w:rsidRDefault="00A468EB" w:rsidP="006E6CBF">
      <w:pPr>
        <w:jc w:val="both"/>
        <w:rPr>
          <w:rFonts w:ascii="Calibri" w:hAnsi="Calibri" w:cs="Calibri"/>
          <w:sz w:val="22"/>
          <w:szCs w:val="22"/>
        </w:rPr>
      </w:pPr>
    </w:p>
    <w:p w14:paraId="737A6E6E" w14:textId="77777777" w:rsidR="008E10DC" w:rsidRDefault="008E10DC" w:rsidP="00D04267">
      <w:pPr>
        <w:jc w:val="both"/>
        <w:rPr>
          <w:rFonts w:ascii="Calibri" w:hAnsi="Calibri" w:cs="Calibri"/>
          <w:sz w:val="22"/>
          <w:szCs w:val="22"/>
        </w:rPr>
      </w:pPr>
    </w:p>
    <w:p w14:paraId="0969879A" w14:textId="77777777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1.</w:t>
      </w:r>
    </w:p>
    <w:p w14:paraId="215C3DB0" w14:textId="77777777" w:rsid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  <w:r w:rsidRPr="00A403A9">
        <w:rPr>
          <w:rFonts w:eastAsia="Times New Roman" w:cs="Calibri"/>
          <w:b/>
          <w:bCs/>
          <w:lang w:eastAsia="cs-CZ"/>
        </w:rPr>
        <w:t>O 20</w:t>
      </w:r>
    </w:p>
    <w:p w14:paraId="3781E993" w14:textId="4B053201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Neznámý autor</w:t>
      </w:r>
    </w:p>
    <w:p w14:paraId="192D666E" w14:textId="77777777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Zátiší se zastřeleným ptactvem</w:t>
      </w:r>
    </w:p>
    <w:p w14:paraId="2BB06E5B" w14:textId="0A34AF19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 xml:space="preserve">18. stol. </w:t>
      </w:r>
    </w:p>
    <w:p w14:paraId="02603103" w14:textId="77777777" w:rsidR="003E2A9D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olej na plátně, 103 x 163 cm</w:t>
      </w:r>
    </w:p>
    <w:p w14:paraId="72136673" w14:textId="65B5CADF" w:rsidR="00A403A9" w:rsidRPr="00A403A9" w:rsidRDefault="003E2A9D" w:rsidP="00A403A9">
      <w:pPr>
        <w:pStyle w:val="Bezmezer"/>
        <w:rPr>
          <w:rFonts w:eastAsia="Times New Roman" w:cs="Calibri"/>
          <w:b/>
          <w:bCs/>
          <w:lang w:eastAsia="cs-CZ"/>
        </w:rPr>
      </w:pPr>
      <w:r w:rsidRPr="00AC44A1">
        <w:rPr>
          <w:rFonts w:cs="Calibri"/>
        </w:rPr>
        <w:t xml:space="preserve">pojistná cena: </w:t>
      </w:r>
      <w:r>
        <w:rPr>
          <w:rFonts w:cs="Calibri"/>
        </w:rPr>
        <w:t>200</w:t>
      </w:r>
      <w:r w:rsidRPr="00AC44A1">
        <w:rPr>
          <w:rFonts w:cs="Calibri"/>
        </w:rPr>
        <w:t xml:space="preserve">.000, - Kč  </w:t>
      </w:r>
      <w:r w:rsidRPr="00B96846">
        <w:rPr>
          <w:rFonts w:cs="Calibri"/>
        </w:rPr>
        <w:t xml:space="preserve">  </w:t>
      </w:r>
      <w:r w:rsidR="00A403A9" w:rsidRPr="00A403A9">
        <w:rPr>
          <w:rFonts w:eastAsia="Times New Roman" w:cs="Calibri"/>
          <w:b/>
          <w:bCs/>
          <w:lang w:eastAsia="cs-CZ"/>
        </w:rPr>
        <w:t xml:space="preserve"> </w:t>
      </w:r>
    </w:p>
    <w:p w14:paraId="12A99F47" w14:textId="77777777" w:rsid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</w:p>
    <w:p w14:paraId="2E3E1C15" w14:textId="77777777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2.</w:t>
      </w:r>
    </w:p>
    <w:p w14:paraId="211554A4" w14:textId="77777777" w:rsid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  <w:r w:rsidRPr="00A403A9">
        <w:rPr>
          <w:rFonts w:eastAsia="Times New Roman" w:cs="Calibri"/>
          <w:b/>
          <w:bCs/>
          <w:lang w:eastAsia="cs-CZ"/>
        </w:rPr>
        <w:t>O 816</w:t>
      </w:r>
    </w:p>
    <w:p w14:paraId="1FC9FBBB" w14:textId="1F4B269F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Milan Kunc</w:t>
      </w:r>
    </w:p>
    <w:p w14:paraId="2BD49016" w14:textId="77777777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Nový typ</w:t>
      </w:r>
    </w:p>
    <w:p w14:paraId="5C89C018" w14:textId="77777777" w:rsidR="00A403A9" w:rsidRPr="003E2A9D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1977</w:t>
      </w:r>
    </w:p>
    <w:p w14:paraId="6D4E4854" w14:textId="427AD52E" w:rsidR="00A403A9" w:rsidRDefault="00A403A9" w:rsidP="00A403A9">
      <w:pPr>
        <w:pStyle w:val="Bezmezer"/>
        <w:rPr>
          <w:rFonts w:eastAsia="Times New Roman" w:cs="Calibri"/>
          <w:lang w:eastAsia="cs-CZ"/>
        </w:rPr>
      </w:pPr>
      <w:r w:rsidRPr="003E2A9D">
        <w:rPr>
          <w:rFonts w:eastAsia="Times New Roman" w:cs="Calibri"/>
          <w:lang w:eastAsia="cs-CZ"/>
        </w:rPr>
        <w:t>olej na plátně, páska, řetízek, placka, 81 x 62 cm</w:t>
      </w:r>
    </w:p>
    <w:p w14:paraId="15A8D367" w14:textId="084E1AD7" w:rsidR="00DE2CC3" w:rsidRDefault="00DE2CC3" w:rsidP="00A403A9">
      <w:pPr>
        <w:pStyle w:val="Bezmezer"/>
        <w:rPr>
          <w:rFonts w:eastAsia="Times New Roman" w:cs="Calibri"/>
          <w:lang w:eastAsia="cs-CZ"/>
        </w:rPr>
      </w:pPr>
      <w:r w:rsidRPr="00DE2CC3">
        <w:rPr>
          <w:rFonts w:eastAsia="Times New Roman" w:cs="Calibri"/>
          <w:lang w:eastAsia="cs-CZ"/>
        </w:rPr>
        <w:t>Signatura</w:t>
      </w:r>
      <w:r>
        <w:rPr>
          <w:rFonts w:eastAsia="Times New Roman" w:cs="Calibri"/>
          <w:lang w:eastAsia="cs-CZ"/>
        </w:rPr>
        <w:t xml:space="preserve"> </w:t>
      </w:r>
      <w:r w:rsidRPr="00DE2CC3">
        <w:rPr>
          <w:rFonts w:eastAsia="Times New Roman" w:cs="Calibri"/>
          <w:lang w:eastAsia="cs-CZ"/>
        </w:rPr>
        <w:t>vlevo dole: M. Kunc</w:t>
      </w:r>
    </w:p>
    <w:p w14:paraId="3798152E" w14:textId="6F08BF22" w:rsidR="003E2A9D" w:rsidRPr="003E2A9D" w:rsidRDefault="003E2A9D" w:rsidP="00A403A9">
      <w:pPr>
        <w:pStyle w:val="Bezmezer"/>
        <w:rPr>
          <w:rFonts w:eastAsia="Times New Roman" w:cs="Calibri"/>
          <w:lang w:eastAsia="cs-CZ"/>
        </w:rPr>
      </w:pPr>
      <w:r w:rsidRPr="00AC44A1">
        <w:rPr>
          <w:rFonts w:cs="Calibri"/>
        </w:rPr>
        <w:t xml:space="preserve">pojistná cena: </w:t>
      </w:r>
      <w:r>
        <w:rPr>
          <w:rFonts w:cs="Calibri"/>
        </w:rPr>
        <w:t>350</w:t>
      </w:r>
      <w:r w:rsidRPr="00AC44A1">
        <w:rPr>
          <w:rFonts w:cs="Calibri"/>
        </w:rPr>
        <w:t xml:space="preserve">.000, - Kč  </w:t>
      </w:r>
      <w:r w:rsidRPr="00B96846">
        <w:rPr>
          <w:rFonts w:cs="Calibri"/>
        </w:rPr>
        <w:t xml:space="preserve">  </w:t>
      </w:r>
    </w:p>
    <w:p w14:paraId="66D233A4" w14:textId="77777777" w:rsid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</w:p>
    <w:p w14:paraId="75BB10ED" w14:textId="152E223C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lastRenderedPageBreak/>
        <w:t>3.</w:t>
      </w:r>
    </w:p>
    <w:p w14:paraId="74BE1732" w14:textId="77777777" w:rsidR="00A403A9" w:rsidRP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  <w:r w:rsidRPr="00A403A9">
        <w:rPr>
          <w:rFonts w:eastAsia="Times New Roman" w:cs="Calibri"/>
          <w:b/>
          <w:bCs/>
          <w:lang w:eastAsia="cs-CZ"/>
        </w:rPr>
        <w:t>O 752</w:t>
      </w:r>
    </w:p>
    <w:p w14:paraId="12279550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 xml:space="preserve">Jiří </w:t>
      </w:r>
      <w:proofErr w:type="spellStart"/>
      <w:r w:rsidRPr="003F1883">
        <w:rPr>
          <w:rFonts w:eastAsia="Times New Roman" w:cs="Calibri"/>
          <w:lang w:eastAsia="cs-CZ"/>
        </w:rPr>
        <w:t>Surůvka</w:t>
      </w:r>
      <w:proofErr w:type="spellEnd"/>
    </w:p>
    <w:p w14:paraId="617BA8FD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Výkřik</w:t>
      </w:r>
    </w:p>
    <w:p w14:paraId="10E78AB4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1996</w:t>
      </w:r>
    </w:p>
    <w:p w14:paraId="6F39B6C6" w14:textId="7FF85411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digitální tisk na syntetickém plátně, 130 x 100 cm</w:t>
      </w:r>
    </w:p>
    <w:p w14:paraId="6ABA41A6" w14:textId="6DABC9D7" w:rsidR="003F1883" w:rsidRPr="00A403A9" w:rsidRDefault="003F1883" w:rsidP="00A403A9">
      <w:pPr>
        <w:pStyle w:val="Bezmezer"/>
        <w:rPr>
          <w:rFonts w:eastAsia="Times New Roman" w:cs="Calibri"/>
          <w:b/>
          <w:bCs/>
          <w:lang w:eastAsia="cs-CZ"/>
        </w:rPr>
      </w:pPr>
      <w:r w:rsidRPr="003F1883">
        <w:rPr>
          <w:rFonts w:cs="Calibri"/>
        </w:rPr>
        <w:t>pojistná cena: 100.000, - Kč</w:t>
      </w:r>
      <w:r w:rsidRPr="00AC44A1">
        <w:rPr>
          <w:rFonts w:cs="Calibri"/>
        </w:rPr>
        <w:t xml:space="preserve">  </w:t>
      </w:r>
      <w:r w:rsidRPr="00B96846">
        <w:rPr>
          <w:rFonts w:cs="Calibri"/>
        </w:rPr>
        <w:t xml:space="preserve">  </w:t>
      </w:r>
    </w:p>
    <w:p w14:paraId="6257B308" w14:textId="77777777" w:rsidR="00A403A9" w:rsidRDefault="00A403A9" w:rsidP="00A403A9">
      <w:pPr>
        <w:pStyle w:val="Bezmezer"/>
        <w:rPr>
          <w:rFonts w:eastAsia="Times New Roman" w:cs="Calibri"/>
          <w:b/>
          <w:bCs/>
          <w:lang w:eastAsia="cs-CZ"/>
        </w:rPr>
      </w:pPr>
    </w:p>
    <w:p w14:paraId="2A4BE60E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4.</w:t>
      </w:r>
    </w:p>
    <w:p w14:paraId="5AC3A80F" w14:textId="77777777" w:rsidR="003F1883" w:rsidRDefault="003F1883" w:rsidP="00A403A9">
      <w:pPr>
        <w:pStyle w:val="Bezmezer"/>
        <w:rPr>
          <w:rFonts w:eastAsia="Times New Roman" w:cs="Calibri"/>
          <w:b/>
          <w:bCs/>
          <w:lang w:eastAsia="cs-CZ"/>
        </w:rPr>
      </w:pPr>
      <w:r>
        <w:rPr>
          <w:rFonts w:eastAsia="Times New Roman" w:cs="Calibri"/>
          <w:b/>
          <w:bCs/>
          <w:lang w:eastAsia="cs-CZ"/>
        </w:rPr>
        <w:t>P 164</w:t>
      </w:r>
    </w:p>
    <w:p w14:paraId="40E10A42" w14:textId="013148D4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 xml:space="preserve">Vincenc </w:t>
      </w:r>
      <w:proofErr w:type="spellStart"/>
      <w:r w:rsidRPr="003F1883">
        <w:rPr>
          <w:rFonts w:eastAsia="Times New Roman" w:cs="Calibri"/>
          <w:lang w:eastAsia="cs-CZ"/>
        </w:rPr>
        <w:t>Vingler</w:t>
      </w:r>
      <w:proofErr w:type="spellEnd"/>
    </w:p>
    <w:p w14:paraId="025108C0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Sedící (smutný) pes, z cyklu Cirkus</w:t>
      </w:r>
    </w:p>
    <w:p w14:paraId="464AE79D" w14:textId="77777777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1973</w:t>
      </w:r>
    </w:p>
    <w:p w14:paraId="01A5C977" w14:textId="2A6D8318" w:rsidR="00A403A9" w:rsidRPr="003F1883" w:rsidRDefault="00A403A9" w:rsidP="00A403A9">
      <w:pPr>
        <w:pStyle w:val="Bezmezer"/>
        <w:rPr>
          <w:rFonts w:eastAsia="Times New Roman" w:cs="Calibri"/>
          <w:lang w:eastAsia="cs-CZ"/>
        </w:rPr>
      </w:pPr>
      <w:r w:rsidRPr="003F1883">
        <w:rPr>
          <w:rFonts w:eastAsia="Times New Roman" w:cs="Calibri"/>
          <w:lang w:eastAsia="cs-CZ"/>
        </w:rPr>
        <w:t>bronz, v. 45 cm</w:t>
      </w:r>
    </w:p>
    <w:p w14:paraId="21140E12" w14:textId="462B7449" w:rsidR="00DB486D" w:rsidRPr="003F1883" w:rsidRDefault="00DB486D" w:rsidP="00A403A9">
      <w:pPr>
        <w:pStyle w:val="Bezmezer"/>
        <w:rPr>
          <w:rFonts w:cs="Calibri"/>
        </w:rPr>
      </w:pPr>
      <w:r w:rsidRPr="003F1883">
        <w:rPr>
          <w:rFonts w:cs="Calibri"/>
        </w:rPr>
        <w:t xml:space="preserve">pojistná cena: </w:t>
      </w:r>
      <w:r w:rsidR="003F1883" w:rsidRPr="003F1883">
        <w:rPr>
          <w:rFonts w:cs="Calibri"/>
        </w:rPr>
        <w:t>8</w:t>
      </w:r>
      <w:r w:rsidRPr="003F1883">
        <w:rPr>
          <w:rFonts w:cs="Calibri"/>
        </w:rPr>
        <w:t xml:space="preserve">0.000, - Kč    </w:t>
      </w:r>
    </w:p>
    <w:p w14:paraId="196C9F89" w14:textId="77777777" w:rsidR="00DB486D" w:rsidRDefault="00DB486D" w:rsidP="00DB486D">
      <w:pPr>
        <w:pStyle w:val="Bezmezer"/>
        <w:rPr>
          <w:rFonts w:cs="Calibri"/>
        </w:rPr>
      </w:pPr>
    </w:p>
    <w:p w14:paraId="40AE2BC0" w14:textId="77777777" w:rsidR="00834E83" w:rsidRDefault="00834E83" w:rsidP="00AC44A1">
      <w:pPr>
        <w:pStyle w:val="Bezmezer"/>
        <w:rPr>
          <w:rFonts w:cs="Calibri"/>
        </w:rPr>
      </w:pPr>
    </w:p>
    <w:p w14:paraId="04A97B3C" w14:textId="77777777" w:rsidR="003E2A9D" w:rsidRDefault="003E2A9D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340A17" w14:textId="13462295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II.</w:t>
      </w:r>
    </w:p>
    <w:p w14:paraId="697407E5" w14:textId="67598839" w:rsidR="006E6CBF" w:rsidRPr="00B96846" w:rsidRDefault="006E6CBF" w:rsidP="00A403A9">
      <w:pPr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Touto smlouvou půjčuje půjčitel díl</w:t>
      </w:r>
      <w:r w:rsidR="000B1AF9">
        <w:rPr>
          <w:rFonts w:ascii="Calibri" w:hAnsi="Calibri" w:cs="Calibri"/>
          <w:sz w:val="22"/>
          <w:szCs w:val="22"/>
        </w:rPr>
        <w:t>a</w:t>
      </w:r>
      <w:r w:rsidRPr="00B96846">
        <w:rPr>
          <w:rFonts w:ascii="Calibri" w:hAnsi="Calibri" w:cs="Calibri"/>
          <w:sz w:val="22"/>
          <w:szCs w:val="22"/>
        </w:rPr>
        <w:t xml:space="preserve"> popsaná v čl. I. této smlouvy vypůjčiteli, a to za účelem </w:t>
      </w:r>
      <w:r w:rsidR="000F23B9">
        <w:rPr>
          <w:rFonts w:ascii="Calibri" w:hAnsi="Calibri" w:cs="Calibri"/>
          <w:sz w:val="22"/>
          <w:szCs w:val="22"/>
        </w:rPr>
        <w:br/>
      </w:r>
      <w:r w:rsidRPr="00B96846">
        <w:rPr>
          <w:rFonts w:ascii="Calibri" w:hAnsi="Calibri" w:cs="Calibri"/>
          <w:sz w:val="22"/>
          <w:szCs w:val="22"/>
        </w:rPr>
        <w:t>je</w:t>
      </w:r>
      <w:r w:rsidR="000B1AF9">
        <w:rPr>
          <w:rFonts w:ascii="Calibri" w:hAnsi="Calibri" w:cs="Calibri"/>
          <w:sz w:val="22"/>
          <w:szCs w:val="22"/>
        </w:rPr>
        <w:t>jich</w:t>
      </w:r>
      <w:r w:rsidRPr="00B96846">
        <w:rPr>
          <w:rFonts w:ascii="Calibri" w:hAnsi="Calibri" w:cs="Calibri"/>
          <w:sz w:val="22"/>
          <w:szCs w:val="22"/>
        </w:rPr>
        <w:t xml:space="preserve"> vystavení v rámci výstavy s</w:t>
      </w:r>
      <w:r w:rsidR="00EA34B5" w:rsidRPr="00B96846">
        <w:rPr>
          <w:rFonts w:ascii="Calibri" w:hAnsi="Calibri" w:cs="Calibri"/>
          <w:sz w:val="22"/>
          <w:szCs w:val="22"/>
        </w:rPr>
        <w:t> </w:t>
      </w:r>
      <w:r w:rsidRPr="00B96846">
        <w:rPr>
          <w:rFonts w:ascii="Calibri" w:hAnsi="Calibri" w:cs="Calibri"/>
          <w:sz w:val="22"/>
          <w:szCs w:val="22"/>
        </w:rPr>
        <w:t>názvem</w:t>
      </w:r>
      <w:r w:rsidR="00EA34B5" w:rsidRPr="00B96846">
        <w:rPr>
          <w:rFonts w:ascii="Calibri" w:hAnsi="Calibri" w:cs="Calibri"/>
          <w:sz w:val="22"/>
          <w:szCs w:val="22"/>
        </w:rPr>
        <w:t xml:space="preserve"> </w:t>
      </w:r>
      <w:r w:rsidR="00D04267" w:rsidRPr="00D04267">
        <w:rPr>
          <w:rFonts w:ascii="Calibri" w:hAnsi="Calibri" w:cs="Calibri"/>
          <w:b/>
          <w:bCs/>
          <w:sz w:val="22"/>
          <w:szCs w:val="22"/>
        </w:rPr>
        <w:t>„</w:t>
      </w:r>
      <w:r w:rsidR="00A403A9" w:rsidRPr="00A403A9">
        <w:rPr>
          <w:rFonts w:ascii="Calibri" w:hAnsi="Calibri" w:cs="Calibri"/>
          <w:b/>
          <w:bCs/>
          <w:sz w:val="22"/>
          <w:szCs w:val="22"/>
        </w:rPr>
        <w:t>Němá tvář. Člověk a pes</w:t>
      </w:r>
      <w:r w:rsidR="00A403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03A9" w:rsidRPr="00A403A9">
        <w:rPr>
          <w:rFonts w:ascii="Calibri" w:hAnsi="Calibri" w:cs="Calibri"/>
          <w:b/>
          <w:bCs/>
          <w:sz w:val="22"/>
          <w:szCs w:val="22"/>
        </w:rPr>
        <w:t xml:space="preserve">v současném českém </w:t>
      </w:r>
      <w:r w:rsidR="00A403A9">
        <w:rPr>
          <w:rFonts w:ascii="Calibri" w:hAnsi="Calibri" w:cs="Calibri"/>
          <w:b/>
          <w:bCs/>
          <w:sz w:val="22"/>
          <w:szCs w:val="22"/>
        </w:rPr>
        <w:br/>
      </w:r>
      <w:r w:rsidR="00A403A9" w:rsidRPr="00A403A9">
        <w:rPr>
          <w:rFonts w:ascii="Calibri" w:hAnsi="Calibri" w:cs="Calibri"/>
          <w:b/>
          <w:bCs/>
          <w:sz w:val="22"/>
          <w:szCs w:val="22"/>
        </w:rPr>
        <w:t>výtvarném umění</w:t>
      </w:r>
      <w:r w:rsidR="00D04267" w:rsidRPr="00D04267">
        <w:rPr>
          <w:rFonts w:ascii="Calibri" w:hAnsi="Calibri" w:cs="Calibri"/>
          <w:b/>
          <w:bCs/>
          <w:sz w:val="22"/>
          <w:szCs w:val="22"/>
        </w:rPr>
        <w:t>“</w:t>
      </w:r>
      <w:r w:rsidR="00C755DB" w:rsidRPr="00B96846">
        <w:rPr>
          <w:rFonts w:ascii="Calibri" w:hAnsi="Calibri" w:cs="Calibri"/>
          <w:sz w:val="22"/>
          <w:szCs w:val="22"/>
        </w:rPr>
        <w:t xml:space="preserve">, </w:t>
      </w:r>
      <w:r w:rsidRPr="00B96846">
        <w:rPr>
          <w:rFonts w:ascii="Calibri" w:hAnsi="Calibri" w:cs="Calibri"/>
          <w:sz w:val="22"/>
          <w:szCs w:val="22"/>
        </w:rPr>
        <w:t>která se bude konat v</w:t>
      </w:r>
      <w:r w:rsidR="00073985" w:rsidRPr="00B96846">
        <w:rPr>
          <w:rFonts w:ascii="Calibri" w:hAnsi="Calibri" w:cs="Calibri"/>
          <w:sz w:val="22"/>
          <w:szCs w:val="22"/>
        </w:rPr>
        <w:t> </w:t>
      </w:r>
      <w:r w:rsidRPr="00B96846">
        <w:rPr>
          <w:rFonts w:ascii="Calibri" w:hAnsi="Calibri" w:cs="Calibri"/>
          <w:sz w:val="22"/>
          <w:szCs w:val="22"/>
        </w:rPr>
        <w:t>termínu</w:t>
      </w:r>
      <w:r w:rsidR="00073985" w:rsidRPr="00B96846">
        <w:rPr>
          <w:rFonts w:ascii="Calibri" w:hAnsi="Calibri" w:cs="Calibri"/>
          <w:sz w:val="22"/>
          <w:szCs w:val="22"/>
        </w:rPr>
        <w:t xml:space="preserve"> </w:t>
      </w:r>
      <w:r w:rsidR="00A403A9" w:rsidRPr="00A403A9">
        <w:rPr>
          <w:rFonts w:ascii="Calibri" w:hAnsi="Calibri" w:cs="Calibri"/>
          <w:b/>
          <w:sz w:val="22"/>
          <w:szCs w:val="22"/>
        </w:rPr>
        <w:t>23. 9. 2025</w:t>
      </w:r>
      <w:r w:rsidR="00A403A9">
        <w:rPr>
          <w:rFonts w:ascii="Calibri" w:hAnsi="Calibri" w:cs="Calibri"/>
          <w:b/>
          <w:sz w:val="22"/>
          <w:szCs w:val="22"/>
        </w:rPr>
        <w:t xml:space="preserve"> - </w:t>
      </w:r>
      <w:r w:rsidR="00A403A9" w:rsidRPr="00A403A9">
        <w:rPr>
          <w:rFonts w:ascii="Calibri" w:hAnsi="Calibri" w:cs="Calibri"/>
          <w:b/>
          <w:sz w:val="22"/>
          <w:szCs w:val="22"/>
        </w:rPr>
        <w:t>25. 1. 2026</w:t>
      </w:r>
      <w:r w:rsidR="00A403A9">
        <w:rPr>
          <w:rFonts w:ascii="Calibri" w:hAnsi="Calibri" w:cs="Calibri"/>
          <w:b/>
          <w:sz w:val="22"/>
          <w:szCs w:val="22"/>
        </w:rPr>
        <w:t xml:space="preserve"> </w:t>
      </w:r>
      <w:r w:rsidR="00D04267" w:rsidRPr="00D04267">
        <w:rPr>
          <w:rFonts w:ascii="Calibri" w:hAnsi="Calibri" w:cs="Calibri"/>
          <w:bCs/>
          <w:sz w:val="22"/>
          <w:szCs w:val="22"/>
        </w:rPr>
        <w:t>v</w:t>
      </w:r>
      <w:r w:rsidR="00A403A9">
        <w:rPr>
          <w:rFonts w:ascii="Calibri" w:hAnsi="Calibri" w:cs="Calibri"/>
          <w:bCs/>
          <w:sz w:val="22"/>
          <w:szCs w:val="22"/>
        </w:rPr>
        <w:t xml:space="preserve"> prostorách galerie </w:t>
      </w:r>
      <w:r w:rsidR="00A403A9" w:rsidRPr="00A403A9">
        <w:rPr>
          <w:rFonts w:ascii="Calibri" w:hAnsi="Calibri" w:cs="Calibri"/>
          <w:bCs/>
          <w:sz w:val="22"/>
          <w:szCs w:val="22"/>
        </w:rPr>
        <w:t>14/15 BAŤŮV INSTITUT</w:t>
      </w:r>
      <w:r w:rsidR="00A403A9">
        <w:rPr>
          <w:rFonts w:ascii="Calibri" w:hAnsi="Calibri" w:cs="Calibri"/>
          <w:bCs/>
          <w:sz w:val="22"/>
          <w:szCs w:val="22"/>
        </w:rPr>
        <w:t>, V</w:t>
      </w:r>
      <w:r w:rsidR="00A403A9" w:rsidRPr="00A403A9">
        <w:rPr>
          <w:rFonts w:ascii="Calibri" w:hAnsi="Calibri" w:cs="Calibri"/>
          <w:bCs/>
          <w:sz w:val="22"/>
          <w:szCs w:val="22"/>
        </w:rPr>
        <w:t>avrečkova 7040</w:t>
      </w:r>
      <w:r w:rsidR="00A403A9">
        <w:rPr>
          <w:rFonts w:ascii="Calibri" w:hAnsi="Calibri" w:cs="Calibri"/>
          <w:bCs/>
          <w:sz w:val="22"/>
          <w:szCs w:val="22"/>
        </w:rPr>
        <w:t xml:space="preserve">, Zlín a </w:t>
      </w:r>
      <w:r w:rsidRPr="00B96846">
        <w:rPr>
          <w:rFonts w:ascii="Calibri" w:hAnsi="Calibri" w:cs="Calibri"/>
          <w:sz w:val="22"/>
          <w:szCs w:val="22"/>
        </w:rPr>
        <w:t>souhlasí s užitím d</w:t>
      </w:r>
      <w:r w:rsidR="000B1AF9">
        <w:rPr>
          <w:rFonts w:ascii="Calibri" w:hAnsi="Calibri" w:cs="Calibri"/>
          <w:sz w:val="22"/>
          <w:szCs w:val="22"/>
        </w:rPr>
        <w:t xml:space="preserve">ěl </w:t>
      </w:r>
      <w:r w:rsidRPr="00B96846">
        <w:rPr>
          <w:rFonts w:ascii="Calibri" w:hAnsi="Calibri" w:cs="Calibri"/>
          <w:sz w:val="22"/>
          <w:szCs w:val="22"/>
        </w:rPr>
        <w:t>k tomuto účelu.</w:t>
      </w:r>
    </w:p>
    <w:p w14:paraId="235FB97B" w14:textId="77777777" w:rsidR="00C755DB" w:rsidRDefault="00C755DB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FD6821" w14:textId="0939A3AC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III.</w:t>
      </w:r>
    </w:p>
    <w:p w14:paraId="4D907315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Vypůjčitel přijímá do užívání uměleck</w:t>
      </w:r>
      <w:r w:rsidR="002B1185" w:rsidRPr="00B96846">
        <w:rPr>
          <w:rFonts w:ascii="Calibri" w:hAnsi="Calibri" w:cs="Calibri"/>
          <w:sz w:val="22"/>
          <w:szCs w:val="22"/>
        </w:rPr>
        <w:t>á</w:t>
      </w:r>
      <w:r w:rsidRPr="00B96846">
        <w:rPr>
          <w:rFonts w:ascii="Calibri" w:hAnsi="Calibri" w:cs="Calibri"/>
          <w:sz w:val="22"/>
          <w:szCs w:val="22"/>
        </w:rPr>
        <w:t xml:space="preserve"> díl</w:t>
      </w:r>
      <w:r w:rsidR="00C755DB" w:rsidRPr="00B96846">
        <w:rPr>
          <w:rFonts w:ascii="Calibri" w:hAnsi="Calibri" w:cs="Calibri"/>
          <w:sz w:val="22"/>
          <w:szCs w:val="22"/>
        </w:rPr>
        <w:t>a</w:t>
      </w:r>
      <w:r w:rsidRPr="00B96846">
        <w:rPr>
          <w:rFonts w:ascii="Calibri" w:hAnsi="Calibri" w:cs="Calibri"/>
          <w:sz w:val="22"/>
          <w:szCs w:val="22"/>
        </w:rPr>
        <w:t xml:space="preserve"> uvedené v čl. I. této smlouvy a prohlašuje, že je mu znám </w:t>
      </w:r>
      <w:r w:rsidR="00C755DB" w:rsidRPr="00B96846">
        <w:rPr>
          <w:rFonts w:ascii="Calibri" w:hAnsi="Calibri" w:cs="Calibri"/>
          <w:sz w:val="22"/>
          <w:szCs w:val="22"/>
        </w:rPr>
        <w:t>jejich fyzický stav</w:t>
      </w:r>
      <w:r w:rsidRPr="00B96846">
        <w:rPr>
          <w:rFonts w:ascii="Calibri" w:hAnsi="Calibri" w:cs="Calibri"/>
          <w:sz w:val="22"/>
          <w:szCs w:val="22"/>
        </w:rPr>
        <w:t>.</w:t>
      </w:r>
    </w:p>
    <w:p w14:paraId="43B58D64" w14:textId="77777777" w:rsidR="00342F9E" w:rsidRDefault="00342F9E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75601C" w14:textId="721C5353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IV.</w:t>
      </w:r>
    </w:p>
    <w:p w14:paraId="73F4D621" w14:textId="42BA2EDB" w:rsidR="006E6CBF" w:rsidRPr="00B96846" w:rsidRDefault="006E6CBF" w:rsidP="00FA5316">
      <w:pPr>
        <w:pStyle w:val="Zkladntext2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Výpůjčka se sjednává na dobu určitou a počíná dnem fyzického převzetí d</w:t>
      </w:r>
      <w:r w:rsidR="007C544F">
        <w:rPr>
          <w:rFonts w:ascii="Calibri" w:hAnsi="Calibri" w:cs="Calibri"/>
          <w:szCs w:val="22"/>
        </w:rPr>
        <w:t>ěl</w:t>
      </w:r>
      <w:r w:rsidRPr="00B96846">
        <w:rPr>
          <w:rFonts w:ascii="Calibri" w:hAnsi="Calibri" w:cs="Calibri"/>
          <w:szCs w:val="22"/>
        </w:rPr>
        <w:t xml:space="preserve">, který bude vyznačen na předávacím protokolu do </w:t>
      </w:r>
      <w:r w:rsidR="00C4047B">
        <w:rPr>
          <w:rFonts w:ascii="Calibri" w:hAnsi="Calibri" w:cs="Calibri"/>
          <w:b/>
          <w:szCs w:val="22"/>
        </w:rPr>
        <w:t>27</w:t>
      </w:r>
      <w:r w:rsidR="00A20F8A" w:rsidRPr="00A20F8A">
        <w:rPr>
          <w:rFonts w:ascii="Calibri" w:hAnsi="Calibri" w:cs="Calibri"/>
          <w:b/>
          <w:szCs w:val="22"/>
        </w:rPr>
        <w:t xml:space="preserve">. </w:t>
      </w:r>
      <w:r w:rsidR="00C4047B">
        <w:rPr>
          <w:rFonts w:ascii="Calibri" w:hAnsi="Calibri" w:cs="Calibri"/>
          <w:b/>
          <w:szCs w:val="22"/>
        </w:rPr>
        <w:t>2</w:t>
      </w:r>
      <w:r w:rsidRPr="00A20F8A">
        <w:rPr>
          <w:rFonts w:ascii="Calibri" w:hAnsi="Calibri" w:cs="Calibri"/>
          <w:b/>
          <w:szCs w:val="22"/>
        </w:rPr>
        <w:t>. 202</w:t>
      </w:r>
      <w:r w:rsidR="001C1281">
        <w:rPr>
          <w:rFonts w:ascii="Calibri" w:hAnsi="Calibri" w:cs="Calibri"/>
          <w:b/>
          <w:szCs w:val="22"/>
        </w:rPr>
        <w:t>6</w:t>
      </w:r>
      <w:r w:rsidRPr="00B96846">
        <w:rPr>
          <w:rFonts w:ascii="Calibri" w:hAnsi="Calibri" w:cs="Calibri"/>
          <w:szCs w:val="22"/>
        </w:rPr>
        <w:t>.</w:t>
      </w:r>
      <w:r w:rsidRPr="00B96846">
        <w:rPr>
          <w:rFonts w:ascii="Calibri" w:hAnsi="Calibri" w:cs="Calibri"/>
          <w:b/>
          <w:szCs w:val="22"/>
        </w:rPr>
        <w:t xml:space="preserve"> </w:t>
      </w:r>
      <w:r w:rsidRPr="00B96846">
        <w:rPr>
          <w:rFonts w:ascii="Calibri" w:hAnsi="Calibri" w:cs="Calibri"/>
          <w:szCs w:val="22"/>
        </w:rPr>
        <w:t xml:space="preserve">Je sjednána bezplatně k účelu podle čl. II. této smlouvy. </w:t>
      </w:r>
      <w:r w:rsidR="00953CB2" w:rsidRPr="00B96846">
        <w:rPr>
          <w:rFonts w:ascii="Calibri" w:hAnsi="Calibri" w:cs="Calibri"/>
          <w:szCs w:val="22"/>
        </w:rPr>
        <w:br/>
      </w:r>
      <w:r w:rsidRPr="00B96846">
        <w:rPr>
          <w:rFonts w:ascii="Calibri" w:hAnsi="Calibri" w:cs="Calibri"/>
          <w:szCs w:val="22"/>
        </w:rPr>
        <w:t>Půjčitel se zavazuje předat předmět výpůjčky vypůjčiteli nejpozději do sedmi (7) dnů ode dne, kdy mu bude doručena výzva vypůjčitele k předání předmětu výpůjčky dle této smlouvy zaslaná mu na</w:t>
      </w:r>
      <w:r w:rsidR="00953CB2" w:rsidRPr="00B96846">
        <w:rPr>
          <w:rFonts w:ascii="Calibri" w:hAnsi="Calibri" w:cs="Calibri"/>
          <w:szCs w:val="22"/>
        </w:rPr>
        <w:t xml:space="preserve"> </w:t>
      </w:r>
      <w:r w:rsidRPr="00B96846">
        <w:rPr>
          <w:rFonts w:ascii="Calibri" w:hAnsi="Calibri" w:cs="Calibri"/>
          <w:szCs w:val="22"/>
        </w:rPr>
        <w:t>adresu uvedenou v záhlaví této smlouvy</w:t>
      </w:r>
      <w:r w:rsidR="0003486B" w:rsidRPr="00B96846">
        <w:rPr>
          <w:rFonts w:ascii="Calibri" w:hAnsi="Calibri" w:cs="Calibri"/>
          <w:szCs w:val="22"/>
        </w:rPr>
        <w:t>.</w:t>
      </w:r>
      <w:r w:rsidRPr="00B96846">
        <w:rPr>
          <w:rFonts w:ascii="Calibri" w:hAnsi="Calibri" w:cs="Calibri"/>
          <w:szCs w:val="22"/>
        </w:rPr>
        <w:t xml:space="preserve"> </w:t>
      </w:r>
    </w:p>
    <w:p w14:paraId="4AD492AC" w14:textId="77777777" w:rsidR="004619AC" w:rsidRDefault="004619AC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4C4A4F" w14:textId="131C96DF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V.</w:t>
      </w:r>
    </w:p>
    <w:p w14:paraId="59CB7431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Půjčitel výslovně souhlasí s tím, aby předmět výpůjčky popsaný v čl. I. této smlouvy byl </w:t>
      </w:r>
      <w:r w:rsidR="00FD395A" w:rsidRPr="00B96846">
        <w:rPr>
          <w:rFonts w:ascii="Calibri" w:hAnsi="Calibri" w:cs="Calibri"/>
          <w:sz w:val="22"/>
          <w:szCs w:val="22"/>
        </w:rPr>
        <w:t>publikován v katalogu</w:t>
      </w:r>
      <w:r w:rsidRPr="00B96846">
        <w:rPr>
          <w:rFonts w:ascii="Calibri" w:hAnsi="Calibri" w:cs="Calibri"/>
          <w:sz w:val="22"/>
          <w:szCs w:val="22"/>
        </w:rPr>
        <w:t xml:space="preserve"> k výstavě a v materiálech pro případnou prezentaci výstavy včetně prezentace v tisku.</w:t>
      </w:r>
    </w:p>
    <w:p w14:paraId="3CE03C67" w14:textId="77777777" w:rsidR="00A468EB" w:rsidRDefault="00A468EB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6AF782" w14:textId="7C0A941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VI.</w:t>
      </w:r>
    </w:p>
    <w:p w14:paraId="29A6062D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Smlouva o výpůjčce se uzavírá za následujících podmínek:</w:t>
      </w:r>
    </w:p>
    <w:p w14:paraId="6147BEE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 vypůjčená díla budou užita jen k účelu podle čl. II. této smlouvy,</w:t>
      </w:r>
    </w:p>
    <w:p w14:paraId="18741DA8" w14:textId="47EE57F6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- vypůjčitel není oprávněn bez souhlasu půjčitele s předmětem výpůjčky dále nakládat, zejména je přenechávat jinému do užívání, přemísťovat je do </w:t>
      </w:r>
      <w:r w:rsidR="00D04267" w:rsidRPr="00B96846">
        <w:rPr>
          <w:rFonts w:ascii="Calibri" w:hAnsi="Calibri" w:cs="Calibri"/>
          <w:sz w:val="22"/>
          <w:szCs w:val="22"/>
        </w:rPr>
        <w:t>jiných</w:t>
      </w:r>
      <w:r w:rsidRPr="00B96846">
        <w:rPr>
          <w:rFonts w:ascii="Calibri" w:hAnsi="Calibri" w:cs="Calibri"/>
          <w:sz w:val="22"/>
          <w:szCs w:val="22"/>
        </w:rPr>
        <w:t xml:space="preserve"> než sjednaných prostor, nebo je užívat k </w:t>
      </w:r>
      <w:r w:rsidR="00D04267" w:rsidRPr="00B96846">
        <w:rPr>
          <w:rFonts w:ascii="Calibri" w:hAnsi="Calibri" w:cs="Calibri"/>
          <w:sz w:val="22"/>
          <w:szCs w:val="22"/>
        </w:rPr>
        <w:t>jinému</w:t>
      </w:r>
      <w:r w:rsidRPr="00B96846">
        <w:rPr>
          <w:rFonts w:ascii="Calibri" w:hAnsi="Calibri" w:cs="Calibri"/>
          <w:sz w:val="22"/>
          <w:szCs w:val="22"/>
        </w:rPr>
        <w:t xml:space="preserve"> než smluvenému účelu,</w:t>
      </w:r>
    </w:p>
    <w:p w14:paraId="39A2792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 vypůjčitel je povinen po dobu užívání zajistit ochranu a bezpečnost předmětu výpůjčky, zejména ostrahu, bezpečné upevnění a umístění v místnostech s vyhovujícími klimatickými podmínkami,</w:t>
      </w:r>
    </w:p>
    <w:p w14:paraId="290F36DF" w14:textId="77777777" w:rsidR="006E6CBF" w:rsidRPr="00B96846" w:rsidRDefault="006E6CBF" w:rsidP="006E6CBF">
      <w:pPr>
        <w:pStyle w:val="Zkladntext2"/>
        <w:jc w:val="both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- dílo nesmí být bez souhlasu půjčitele fotografováno, ani jinak reprodukováno s výjimkou případů uvedených v čl. V. této smlouvy,</w:t>
      </w:r>
    </w:p>
    <w:p w14:paraId="47B8D118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-vypůjčitel je povinen vrátit dílo v ochranných obalech, bylo-li v nich zapůjčeno,</w:t>
      </w:r>
    </w:p>
    <w:p w14:paraId="52868457" w14:textId="77777777" w:rsidR="004619AC" w:rsidRDefault="004619AC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420002" w14:textId="77777777" w:rsidR="003E2A9D" w:rsidRDefault="003E2A9D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CEC744" w14:textId="77777777" w:rsidR="003E2A9D" w:rsidRDefault="003E2A9D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EF93F4" w14:textId="54074429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lastRenderedPageBreak/>
        <w:t>VII.</w:t>
      </w:r>
    </w:p>
    <w:p w14:paraId="520BB9CD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Vypůjčitel odpovídá za jakékoliv poškození, znehodnocení, zkázu nebo ztrátu díla, ať už vznikly jakýmkoliv způsobem až do výše pojistných cen uvedených v 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 </w:t>
      </w:r>
    </w:p>
    <w:p w14:paraId="26E3D639" w14:textId="77777777" w:rsidR="00324FDC" w:rsidRPr="00B96846" w:rsidRDefault="00324FDC" w:rsidP="006E6CBF">
      <w:pPr>
        <w:jc w:val="both"/>
        <w:rPr>
          <w:rFonts w:ascii="Calibri" w:hAnsi="Calibri" w:cs="Calibri"/>
          <w:sz w:val="22"/>
          <w:szCs w:val="22"/>
        </w:rPr>
      </w:pPr>
    </w:p>
    <w:p w14:paraId="2398F884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VIII.</w:t>
      </w:r>
    </w:p>
    <w:p w14:paraId="3E82A171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půjčitelem, která jej k převzetí uměleckého díla a jeho užívání opravňuje.</w:t>
      </w:r>
    </w:p>
    <w:p w14:paraId="34783C73" w14:textId="77777777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03B3DDCD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IX.</w:t>
      </w:r>
    </w:p>
    <w:p w14:paraId="2650A2AB" w14:textId="77777777" w:rsidR="006E6CBF" w:rsidRPr="00B96846" w:rsidRDefault="006E6CBF" w:rsidP="006E6CBF">
      <w:pPr>
        <w:pStyle w:val="Zkladntext2"/>
        <w:jc w:val="both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Výpůjčka skončí uplynutím sjednané doby. Může být prodloužena na písemnou žádost vypůjčitele, jestliže půjčitel písemně vypůjčiteli prodloužení potvrdí.</w:t>
      </w:r>
    </w:p>
    <w:p w14:paraId="7E7D3F80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Výpůjčka může skončit před uplynutím sjednané doby dohodou smluvních stran. </w:t>
      </w:r>
    </w:p>
    <w:p w14:paraId="25FA1959" w14:textId="77777777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06AB2AF3" w14:textId="5AC665E9" w:rsidR="006E6CBF" w:rsidRPr="00B96846" w:rsidRDefault="00DD0893" w:rsidP="006E6CB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6E6CBF" w:rsidRPr="00B96846">
        <w:rPr>
          <w:rFonts w:ascii="Calibri" w:hAnsi="Calibri" w:cs="Calibri"/>
          <w:b/>
          <w:sz w:val="22"/>
          <w:szCs w:val="22"/>
        </w:rPr>
        <w:t>X.</w:t>
      </w:r>
    </w:p>
    <w:p w14:paraId="6F9B67E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Vypůjčitel se zavazuje, že zašle půjčiteli </w:t>
      </w:r>
      <w:r w:rsidR="002B652D" w:rsidRPr="001F0068">
        <w:rPr>
          <w:rFonts w:ascii="Calibri" w:hAnsi="Calibri" w:cs="Calibri"/>
          <w:bCs/>
          <w:sz w:val="22"/>
          <w:szCs w:val="22"/>
        </w:rPr>
        <w:t>2</w:t>
      </w:r>
      <w:r w:rsidRPr="001F0068">
        <w:rPr>
          <w:rFonts w:ascii="Calibri" w:hAnsi="Calibri" w:cs="Calibri"/>
          <w:bCs/>
          <w:sz w:val="22"/>
          <w:szCs w:val="22"/>
        </w:rPr>
        <w:t>x katalog výstavy, pozvánku</w:t>
      </w:r>
      <w:r w:rsidRPr="001F0068">
        <w:rPr>
          <w:rFonts w:ascii="Calibri" w:hAnsi="Calibri" w:cs="Calibri"/>
          <w:sz w:val="22"/>
          <w:szCs w:val="22"/>
        </w:rPr>
        <w:t xml:space="preserve"> </w:t>
      </w:r>
      <w:r w:rsidRPr="00B96846">
        <w:rPr>
          <w:rFonts w:ascii="Calibri" w:hAnsi="Calibri" w:cs="Calibri"/>
          <w:sz w:val="22"/>
          <w:szCs w:val="22"/>
        </w:rPr>
        <w:t>na výstavu, plakát (pokud bude vydán).</w:t>
      </w:r>
    </w:p>
    <w:p w14:paraId="79F7CC62" w14:textId="77777777" w:rsidR="00C70082" w:rsidRPr="00B96846" w:rsidRDefault="00C70082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7E4E91" w14:textId="6B1AB0A6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XI.</w:t>
      </w:r>
    </w:p>
    <w:p w14:paraId="4698E858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Vypůjčené umělecké dílo podléhá ochraně podle autorského práva.</w:t>
      </w:r>
    </w:p>
    <w:p w14:paraId="378A23B0" w14:textId="08407616" w:rsidR="006E6CBF" w:rsidRPr="00B96846" w:rsidRDefault="00DD0893" w:rsidP="006E6CB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6E6CBF" w:rsidRPr="00B96846">
        <w:rPr>
          <w:rFonts w:ascii="Calibri" w:hAnsi="Calibri" w:cs="Calibri"/>
          <w:b/>
          <w:sz w:val="22"/>
          <w:szCs w:val="22"/>
        </w:rPr>
        <w:t>XII.</w:t>
      </w:r>
    </w:p>
    <w:p w14:paraId="4987DA4C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Smluvní strany berou na vědomí, že tato smlouva dle zákona č. 340/2015 Sb., o zvláštních podmínkách účinnosti některých smluv, uveřejňování těchto smluv a o registru smluv, podléhá uveřejnění prostřednictvím registru smluv. </w:t>
      </w:r>
    </w:p>
    <w:p w14:paraId="7BCE7AC2" w14:textId="77777777" w:rsidR="006E6CBF" w:rsidRPr="00B96846" w:rsidRDefault="006E6CBF" w:rsidP="006E6CBF">
      <w:pPr>
        <w:suppressAutoHyphens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B96846">
        <w:rPr>
          <w:rFonts w:ascii="Calibri" w:hAnsi="Calibri" w:cs="Calibri"/>
          <w:i/>
          <w:sz w:val="22"/>
          <w:szCs w:val="22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s </w:t>
      </w:r>
      <w:r w:rsidRPr="00B96846">
        <w:rPr>
          <w:rStyle w:val="Zdraznnjemn1"/>
          <w:rFonts w:ascii="Calibri" w:eastAsia="Calibri" w:hAnsi="Calibri" w:cs="Calibri"/>
          <w:sz w:val="22"/>
          <w:szCs w:val="22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14:paraId="64876AB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Tato smlouva nabývá účinnosti dnem podpisu obou smluvních stran. Vyhotovuje se ve dvou stejnopisech, z nichž po jednom obdrží půjčitel i vypůjčitel.</w:t>
      </w:r>
    </w:p>
    <w:p w14:paraId="3A166F56" w14:textId="77777777" w:rsidR="006E6CBF" w:rsidRPr="00B96846" w:rsidRDefault="006E6CBF" w:rsidP="006E6CBF">
      <w:pPr>
        <w:rPr>
          <w:rFonts w:ascii="Calibri" w:hAnsi="Calibri" w:cs="Calibri"/>
          <w:noProof/>
          <w:sz w:val="22"/>
          <w:szCs w:val="22"/>
        </w:rPr>
      </w:pPr>
    </w:p>
    <w:p w14:paraId="09BA0332" w14:textId="62977B68" w:rsidR="00FD395A" w:rsidRDefault="00FD395A" w:rsidP="006E6CBF">
      <w:pPr>
        <w:rPr>
          <w:rFonts w:ascii="Calibri" w:hAnsi="Calibri" w:cs="Calibri"/>
          <w:sz w:val="22"/>
          <w:szCs w:val="22"/>
        </w:rPr>
      </w:pPr>
    </w:p>
    <w:p w14:paraId="40195D8C" w14:textId="77777777" w:rsidR="00A33DC9" w:rsidRPr="00B96846" w:rsidRDefault="00A33DC9" w:rsidP="006E6CBF">
      <w:pPr>
        <w:rPr>
          <w:rFonts w:ascii="Calibri" w:hAnsi="Calibri" w:cs="Calibri"/>
          <w:sz w:val="22"/>
          <w:szCs w:val="22"/>
        </w:rPr>
      </w:pPr>
    </w:p>
    <w:p w14:paraId="72E2D09D" w14:textId="1A815B26" w:rsidR="001B2AE0" w:rsidRPr="00B96846" w:rsidRDefault="001B2AE0" w:rsidP="001B2AE0">
      <w:pPr>
        <w:rPr>
          <w:rFonts w:ascii="Calibri" w:hAnsi="Calibri" w:cs="Calibri"/>
          <w:color w:val="FF0000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 Chebu dne </w:t>
      </w:r>
      <w:r w:rsidR="00E63EFB">
        <w:rPr>
          <w:rFonts w:ascii="Calibri" w:hAnsi="Calibri" w:cs="Calibri"/>
          <w:sz w:val="22"/>
          <w:szCs w:val="22"/>
        </w:rPr>
        <w:t xml:space="preserve">16. 7. </w:t>
      </w:r>
      <w:r w:rsidRPr="00B96846">
        <w:rPr>
          <w:rFonts w:ascii="Calibri" w:hAnsi="Calibri" w:cs="Calibri"/>
          <w:sz w:val="22"/>
          <w:szCs w:val="22"/>
        </w:rPr>
        <w:t>202</w:t>
      </w:r>
      <w:r w:rsidR="00DD0893">
        <w:rPr>
          <w:rFonts w:ascii="Calibri" w:hAnsi="Calibri" w:cs="Calibri"/>
          <w:sz w:val="22"/>
          <w:szCs w:val="22"/>
        </w:rPr>
        <w:t>5</w:t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  <w:t>V</w:t>
      </w:r>
      <w:r w:rsidR="00AF6FBF">
        <w:rPr>
          <w:rFonts w:ascii="Calibri" w:hAnsi="Calibri" w:cs="Calibri"/>
          <w:sz w:val="22"/>
          <w:szCs w:val="22"/>
        </w:rPr>
        <w:t>e</w:t>
      </w:r>
      <w:r w:rsidRPr="00B96846">
        <w:rPr>
          <w:rFonts w:ascii="Calibri" w:hAnsi="Calibri" w:cs="Calibri"/>
          <w:sz w:val="22"/>
          <w:szCs w:val="22"/>
        </w:rPr>
        <w:t> </w:t>
      </w:r>
      <w:r w:rsidR="00AF6FBF">
        <w:rPr>
          <w:rFonts w:ascii="Calibri" w:hAnsi="Calibri" w:cs="Calibri"/>
          <w:sz w:val="22"/>
          <w:szCs w:val="22"/>
        </w:rPr>
        <w:t>Zlíně</w:t>
      </w:r>
      <w:r w:rsidRPr="00B96846">
        <w:rPr>
          <w:rFonts w:ascii="Calibri" w:hAnsi="Calibri" w:cs="Calibri"/>
          <w:sz w:val="22"/>
          <w:szCs w:val="22"/>
        </w:rPr>
        <w:t xml:space="preserve"> dne………………202</w:t>
      </w:r>
      <w:r w:rsidR="00DD0893">
        <w:rPr>
          <w:rFonts w:ascii="Calibri" w:hAnsi="Calibri" w:cs="Calibri"/>
          <w:sz w:val="22"/>
          <w:szCs w:val="22"/>
        </w:rPr>
        <w:t>5</w:t>
      </w:r>
      <w:r w:rsidRPr="00B96846">
        <w:rPr>
          <w:rFonts w:ascii="Calibri" w:hAnsi="Calibri" w:cs="Calibri"/>
          <w:sz w:val="22"/>
          <w:szCs w:val="22"/>
        </w:rPr>
        <w:t xml:space="preserve">              </w:t>
      </w:r>
    </w:p>
    <w:p w14:paraId="026A0CFA" w14:textId="77777777" w:rsidR="001B2AE0" w:rsidRPr="00B96846" w:rsidRDefault="001B2AE0" w:rsidP="001B2AE0">
      <w:pPr>
        <w:rPr>
          <w:rFonts w:ascii="Calibri" w:hAnsi="Calibri" w:cs="Calibri"/>
          <w:sz w:val="22"/>
          <w:szCs w:val="22"/>
        </w:rPr>
      </w:pPr>
    </w:p>
    <w:p w14:paraId="606456CC" w14:textId="3066BA34" w:rsidR="001B2AE0" w:rsidRDefault="001B2AE0" w:rsidP="001B2AE0">
      <w:pPr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 </w:t>
      </w:r>
    </w:p>
    <w:p w14:paraId="70022F62" w14:textId="77777777" w:rsidR="004619AC" w:rsidRPr="00B96846" w:rsidRDefault="004619AC" w:rsidP="001B2AE0">
      <w:pPr>
        <w:rPr>
          <w:rFonts w:ascii="Calibri" w:hAnsi="Calibri" w:cs="Calibri"/>
          <w:sz w:val="22"/>
          <w:szCs w:val="22"/>
        </w:rPr>
      </w:pPr>
    </w:p>
    <w:p w14:paraId="0D06DD53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</w:p>
    <w:p w14:paraId="5B656343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...........................................                                      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</w:p>
    <w:p w14:paraId="5B9DDE53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528716C0" w14:textId="5E0A5A8F" w:rsidR="00FC2CA0" w:rsidRDefault="00FC2CA0" w:rsidP="00FC2CA0">
      <w:pPr>
        <w:tabs>
          <w:tab w:val="center" w:pos="1134"/>
          <w:tab w:val="center" w:pos="5387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Mgr. Marcel Fišer, PhD.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 xml:space="preserve">PhDr. </w:t>
      </w:r>
      <w:r w:rsidR="003E2A9D">
        <w:rPr>
          <w:rFonts w:ascii="Calibri" w:hAnsi="Calibri" w:cs="Calibri"/>
          <w:b/>
          <w:bCs/>
          <w:color w:val="000000"/>
          <w:sz w:val="22"/>
          <w:szCs w:val="22"/>
        </w:rPr>
        <w:t xml:space="preserve">Václav </w:t>
      </w:r>
      <w:proofErr w:type="spellStart"/>
      <w:r w:rsidR="003E2A9D">
        <w:rPr>
          <w:rFonts w:ascii="Calibri" w:hAnsi="Calibri" w:cs="Calibri"/>
          <w:b/>
          <w:bCs/>
          <w:color w:val="000000"/>
          <w:sz w:val="22"/>
          <w:szCs w:val="22"/>
        </w:rPr>
        <w:t>Mílek</w:t>
      </w:r>
      <w:proofErr w:type="spellEnd"/>
    </w:p>
    <w:p w14:paraId="2380A0AA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  <w:t>vypůjčitel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</w:p>
    <w:sectPr w:rsidR="00FC2CA0" w:rsidRPr="00EA34B5" w:rsidSect="00605990">
      <w:footerReference w:type="even" r:id="rId6"/>
      <w:footerReference w:type="default" r:id="rId7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B82E" w14:textId="77777777" w:rsidR="00477094" w:rsidRDefault="00477094">
      <w:r>
        <w:separator/>
      </w:r>
    </w:p>
  </w:endnote>
  <w:endnote w:type="continuationSeparator" w:id="0">
    <w:p w14:paraId="74A4138D" w14:textId="77777777" w:rsidR="00477094" w:rsidRDefault="004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CC5F" w14:textId="77777777" w:rsidR="006C360F" w:rsidRDefault="00FD39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884563" w14:textId="77777777" w:rsidR="006C360F" w:rsidRDefault="006C3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97C5" w14:textId="77777777" w:rsidR="006C360F" w:rsidRDefault="00FD39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FDC">
      <w:rPr>
        <w:rStyle w:val="slostrnky"/>
        <w:noProof/>
      </w:rPr>
      <w:t>2</w:t>
    </w:r>
    <w:r>
      <w:rPr>
        <w:rStyle w:val="slostrnky"/>
      </w:rPr>
      <w:fldChar w:fldCharType="end"/>
    </w:r>
  </w:p>
  <w:p w14:paraId="3B121ADC" w14:textId="77777777" w:rsidR="006C360F" w:rsidRDefault="006C3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11E2" w14:textId="77777777" w:rsidR="00477094" w:rsidRDefault="00477094">
      <w:r>
        <w:separator/>
      </w:r>
    </w:p>
  </w:footnote>
  <w:footnote w:type="continuationSeparator" w:id="0">
    <w:p w14:paraId="21C2EEAE" w14:textId="77777777" w:rsidR="00477094" w:rsidRDefault="0047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F"/>
    <w:rsid w:val="000259F9"/>
    <w:rsid w:val="0003486B"/>
    <w:rsid w:val="00063994"/>
    <w:rsid w:val="00073985"/>
    <w:rsid w:val="000B139C"/>
    <w:rsid w:val="000B1AF9"/>
    <w:rsid w:val="000B28B8"/>
    <w:rsid w:val="000E2BE6"/>
    <w:rsid w:val="000E2E95"/>
    <w:rsid w:val="000E7F58"/>
    <w:rsid w:val="000F23B9"/>
    <w:rsid w:val="000F4368"/>
    <w:rsid w:val="0010267F"/>
    <w:rsid w:val="00106F02"/>
    <w:rsid w:val="00126F6C"/>
    <w:rsid w:val="001716E0"/>
    <w:rsid w:val="0018565C"/>
    <w:rsid w:val="00194E45"/>
    <w:rsid w:val="001A1963"/>
    <w:rsid w:val="001B2AE0"/>
    <w:rsid w:val="001B5D63"/>
    <w:rsid w:val="001C1281"/>
    <w:rsid w:val="001D1575"/>
    <w:rsid w:val="001F0068"/>
    <w:rsid w:val="001F0EB4"/>
    <w:rsid w:val="001F2A3F"/>
    <w:rsid w:val="00200D0E"/>
    <w:rsid w:val="00240825"/>
    <w:rsid w:val="002433FE"/>
    <w:rsid w:val="002525F5"/>
    <w:rsid w:val="00277166"/>
    <w:rsid w:val="002943FF"/>
    <w:rsid w:val="002B0CEA"/>
    <w:rsid w:val="002B1185"/>
    <w:rsid w:val="002B652D"/>
    <w:rsid w:val="003165C9"/>
    <w:rsid w:val="00324FDC"/>
    <w:rsid w:val="003254B2"/>
    <w:rsid w:val="00342F9E"/>
    <w:rsid w:val="00364328"/>
    <w:rsid w:val="003C6E78"/>
    <w:rsid w:val="003D5A7E"/>
    <w:rsid w:val="003E297E"/>
    <w:rsid w:val="003E299B"/>
    <w:rsid w:val="003E2A9D"/>
    <w:rsid w:val="003F1883"/>
    <w:rsid w:val="003F7E3F"/>
    <w:rsid w:val="00405544"/>
    <w:rsid w:val="00411019"/>
    <w:rsid w:val="004157E6"/>
    <w:rsid w:val="00423992"/>
    <w:rsid w:val="00425F52"/>
    <w:rsid w:val="00431AA7"/>
    <w:rsid w:val="00441B17"/>
    <w:rsid w:val="004619AC"/>
    <w:rsid w:val="00463C0D"/>
    <w:rsid w:val="00477094"/>
    <w:rsid w:val="0049473B"/>
    <w:rsid w:val="004B6F0E"/>
    <w:rsid w:val="004D7E10"/>
    <w:rsid w:val="00504E4A"/>
    <w:rsid w:val="0051204D"/>
    <w:rsid w:val="0051514A"/>
    <w:rsid w:val="00521544"/>
    <w:rsid w:val="00557BC9"/>
    <w:rsid w:val="0058070E"/>
    <w:rsid w:val="00582A97"/>
    <w:rsid w:val="0059527D"/>
    <w:rsid w:val="005A1D14"/>
    <w:rsid w:val="005E6488"/>
    <w:rsid w:val="005F56D3"/>
    <w:rsid w:val="00601D07"/>
    <w:rsid w:val="00611651"/>
    <w:rsid w:val="00623B9A"/>
    <w:rsid w:val="00645E4D"/>
    <w:rsid w:val="00652F39"/>
    <w:rsid w:val="0067250E"/>
    <w:rsid w:val="006867CB"/>
    <w:rsid w:val="006914E5"/>
    <w:rsid w:val="006966E9"/>
    <w:rsid w:val="006C360F"/>
    <w:rsid w:val="006E15CA"/>
    <w:rsid w:val="006E1F7B"/>
    <w:rsid w:val="006E3E69"/>
    <w:rsid w:val="006E6CBF"/>
    <w:rsid w:val="00702481"/>
    <w:rsid w:val="00751020"/>
    <w:rsid w:val="00755628"/>
    <w:rsid w:val="0078155C"/>
    <w:rsid w:val="007A2C67"/>
    <w:rsid w:val="007C0CCE"/>
    <w:rsid w:val="007C544F"/>
    <w:rsid w:val="007D1A40"/>
    <w:rsid w:val="007F4E91"/>
    <w:rsid w:val="007F64E5"/>
    <w:rsid w:val="00834E83"/>
    <w:rsid w:val="008510C7"/>
    <w:rsid w:val="00875C29"/>
    <w:rsid w:val="00877CEC"/>
    <w:rsid w:val="008D7345"/>
    <w:rsid w:val="008E10DC"/>
    <w:rsid w:val="008E1BD8"/>
    <w:rsid w:val="008F0D1A"/>
    <w:rsid w:val="009021DA"/>
    <w:rsid w:val="00950767"/>
    <w:rsid w:val="00953348"/>
    <w:rsid w:val="00953CB2"/>
    <w:rsid w:val="00970C3B"/>
    <w:rsid w:val="00973931"/>
    <w:rsid w:val="0099187A"/>
    <w:rsid w:val="009D590A"/>
    <w:rsid w:val="00A02802"/>
    <w:rsid w:val="00A20F8A"/>
    <w:rsid w:val="00A33DC9"/>
    <w:rsid w:val="00A403A9"/>
    <w:rsid w:val="00A468EB"/>
    <w:rsid w:val="00A521B9"/>
    <w:rsid w:val="00A71C5E"/>
    <w:rsid w:val="00AC44A1"/>
    <w:rsid w:val="00AC4855"/>
    <w:rsid w:val="00AF5FE3"/>
    <w:rsid w:val="00AF6FBF"/>
    <w:rsid w:val="00B11A7A"/>
    <w:rsid w:val="00B23E03"/>
    <w:rsid w:val="00B27232"/>
    <w:rsid w:val="00B314F5"/>
    <w:rsid w:val="00B86586"/>
    <w:rsid w:val="00B93B58"/>
    <w:rsid w:val="00B95A22"/>
    <w:rsid w:val="00B96846"/>
    <w:rsid w:val="00B97E12"/>
    <w:rsid w:val="00BC483D"/>
    <w:rsid w:val="00BD25D2"/>
    <w:rsid w:val="00BE3365"/>
    <w:rsid w:val="00BF193A"/>
    <w:rsid w:val="00BF39E6"/>
    <w:rsid w:val="00C05847"/>
    <w:rsid w:val="00C0673B"/>
    <w:rsid w:val="00C3532B"/>
    <w:rsid w:val="00C4047B"/>
    <w:rsid w:val="00C51B49"/>
    <w:rsid w:val="00C70082"/>
    <w:rsid w:val="00C755DB"/>
    <w:rsid w:val="00C86629"/>
    <w:rsid w:val="00C962DE"/>
    <w:rsid w:val="00CA1801"/>
    <w:rsid w:val="00CB7128"/>
    <w:rsid w:val="00CC57D3"/>
    <w:rsid w:val="00CC5D34"/>
    <w:rsid w:val="00CD1172"/>
    <w:rsid w:val="00CD24B3"/>
    <w:rsid w:val="00D04267"/>
    <w:rsid w:val="00D04978"/>
    <w:rsid w:val="00D15264"/>
    <w:rsid w:val="00D425DB"/>
    <w:rsid w:val="00DA3BE5"/>
    <w:rsid w:val="00DA4D9B"/>
    <w:rsid w:val="00DB486D"/>
    <w:rsid w:val="00DB76DA"/>
    <w:rsid w:val="00DD0893"/>
    <w:rsid w:val="00DE1FF6"/>
    <w:rsid w:val="00DE2CC3"/>
    <w:rsid w:val="00E10573"/>
    <w:rsid w:val="00E13DF5"/>
    <w:rsid w:val="00E30C74"/>
    <w:rsid w:val="00E52386"/>
    <w:rsid w:val="00E545D6"/>
    <w:rsid w:val="00E63EFB"/>
    <w:rsid w:val="00EA34B5"/>
    <w:rsid w:val="00EA60EF"/>
    <w:rsid w:val="00EB5A3F"/>
    <w:rsid w:val="00EC2C43"/>
    <w:rsid w:val="00EC4035"/>
    <w:rsid w:val="00EE0F59"/>
    <w:rsid w:val="00EF1A63"/>
    <w:rsid w:val="00EF423E"/>
    <w:rsid w:val="00F10CD8"/>
    <w:rsid w:val="00F54BE1"/>
    <w:rsid w:val="00F7326B"/>
    <w:rsid w:val="00F8099A"/>
    <w:rsid w:val="00FA4EF4"/>
    <w:rsid w:val="00FA5316"/>
    <w:rsid w:val="00FB0CCB"/>
    <w:rsid w:val="00FB3CC1"/>
    <w:rsid w:val="00FC097A"/>
    <w:rsid w:val="00FC2CA0"/>
    <w:rsid w:val="00FD395A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A756"/>
  <w15:docId w15:val="{95D86C31-71DF-4FAA-8C44-DE1426EA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1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5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E6CBF"/>
    <w:pPr>
      <w:keepNext/>
      <w:jc w:val="center"/>
      <w:outlineLvl w:val="2"/>
    </w:pPr>
    <w:rPr>
      <w:rFonts w:ascii="Arial" w:hAnsi="Arial" w:cs="Arial"/>
      <w:b/>
      <w:color w:val="000000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0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C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6CBF"/>
    <w:rPr>
      <w:rFonts w:ascii="Arial" w:eastAsia="Times New Roman" w:hAnsi="Arial" w:cs="Arial"/>
      <w:b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6E6CBF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6E6CBF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semiHidden/>
    <w:rsid w:val="006E6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E6C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E6CBF"/>
  </w:style>
  <w:style w:type="paragraph" w:styleId="Bezmezer">
    <w:name w:val="No Spacing"/>
    <w:uiPriority w:val="1"/>
    <w:qFormat/>
    <w:rsid w:val="006E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draznnjemn1">
    <w:name w:val="Zdůraznění – jemné1"/>
    <w:rsid w:val="006E6CBF"/>
    <w:rPr>
      <w:i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A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95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C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11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11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68E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0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8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5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5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9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8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59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3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8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1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user</cp:lastModifiedBy>
  <cp:revision>15</cp:revision>
  <cp:lastPrinted>2021-05-06T10:01:00Z</cp:lastPrinted>
  <dcterms:created xsi:type="dcterms:W3CDTF">2025-07-15T13:31:00Z</dcterms:created>
  <dcterms:modified xsi:type="dcterms:W3CDTF">2025-07-17T11:23:00Z</dcterms:modified>
</cp:coreProperties>
</file>