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C96CB" w14:textId="1548B223" w:rsidR="00665717" w:rsidRPr="004359DD" w:rsidRDefault="003972F3" w:rsidP="00734D3E">
      <w:pPr>
        <w:pStyle w:val="Stednmka21"/>
        <w:jc w:val="center"/>
      </w:pPr>
      <w:bookmarkStart w:id="0" w:name="_GoBack"/>
      <w:bookmarkEnd w:id="0"/>
      <w:r w:rsidRPr="004359DD">
        <w:t>Smlouva o dílo č. TO/</w:t>
      </w:r>
      <w:r w:rsidR="00BC7190" w:rsidRPr="004359DD">
        <w:t>2025</w:t>
      </w:r>
      <w:r w:rsidRPr="004359DD">
        <w:t>/</w:t>
      </w:r>
      <w:r w:rsidR="00A52A8D" w:rsidRPr="004359DD">
        <w:t>1</w:t>
      </w:r>
      <w:r w:rsidR="001613EF" w:rsidRPr="004359DD">
        <w:t>1</w:t>
      </w:r>
    </w:p>
    <w:p w14:paraId="34DD0645" w14:textId="7AB3C012" w:rsidR="00322AF4" w:rsidRPr="004359DD" w:rsidRDefault="001613EF" w:rsidP="003972F3">
      <w:pPr>
        <w:autoSpaceDE w:val="0"/>
        <w:autoSpaceDN w:val="0"/>
        <w:adjustRightInd w:val="0"/>
        <w:jc w:val="center"/>
        <w:rPr>
          <w:b/>
          <w:color w:val="000000"/>
        </w:rPr>
      </w:pPr>
      <w:bookmarkStart w:id="1" w:name="_Hlk200610843"/>
      <w:r w:rsidRPr="004359DD">
        <w:rPr>
          <w:b/>
          <w:color w:val="000000"/>
        </w:rPr>
        <w:t>Stavební úpravy pavilonu č.</w:t>
      </w:r>
      <w:r w:rsidR="00B739DC" w:rsidRPr="004359DD">
        <w:rPr>
          <w:b/>
          <w:color w:val="000000"/>
        </w:rPr>
        <w:t xml:space="preserve"> </w:t>
      </w:r>
      <w:r w:rsidRPr="004359DD">
        <w:rPr>
          <w:b/>
          <w:color w:val="000000"/>
        </w:rPr>
        <w:t xml:space="preserve">7 se změnou účelu užívání </w:t>
      </w:r>
      <w:bookmarkEnd w:id="1"/>
    </w:p>
    <w:p w14:paraId="0931ABBD" w14:textId="77777777" w:rsidR="001613EF" w:rsidRPr="00322AF4" w:rsidRDefault="001613EF" w:rsidP="003972F3">
      <w:pPr>
        <w:autoSpaceDE w:val="0"/>
        <w:autoSpaceDN w:val="0"/>
        <w:adjustRightInd w:val="0"/>
        <w:jc w:val="center"/>
        <w:rPr>
          <w:color w:val="000000"/>
        </w:rPr>
      </w:pPr>
    </w:p>
    <w:p w14:paraId="1E466307" w14:textId="77777777" w:rsidR="003972F3" w:rsidRPr="00BE2ED2" w:rsidRDefault="003972F3" w:rsidP="003972F3">
      <w:pPr>
        <w:autoSpaceDE w:val="0"/>
        <w:autoSpaceDN w:val="0"/>
        <w:adjustRightInd w:val="0"/>
        <w:jc w:val="center"/>
        <w:rPr>
          <w:b/>
          <w:bCs/>
        </w:rPr>
      </w:pPr>
      <w:r w:rsidRPr="00BE2ED2">
        <w:rPr>
          <w:b/>
          <w:bCs/>
        </w:rPr>
        <w:t>I.</w:t>
      </w:r>
    </w:p>
    <w:p w14:paraId="0D51D4D8" w14:textId="77777777" w:rsidR="003972F3" w:rsidRPr="00BE2ED2" w:rsidRDefault="003972F3" w:rsidP="003972F3">
      <w:pPr>
        <w:autoSpaceDE w:val="0"/>
        <w:autoSpaceDN w:val="0"/>
        <w:adjustRightInd w:val="0"/>
        <w:jc w:val="center"/>
        <w:rPr>
          <w:b/>
          <w:bCs/>
        </w:rPr>
      </w:pPr>
      <w:r w:rsidRPr="00BE2ED2">
        <w:rPr>
          <w:b/>
          <w:bCs/>
        </w:rPr>
        <w:t>Smluvní strany.</w:t>
      </w:r>
    </w:p>
    <w:p w14:paraId="175F1905" w14:textId="77777777" w:rsidR="003972F3" w:rsidRPr="00BE2ED2" w:rsidRDefault="003972F3" w:rsidP="003972F3">
      <w:pPr>
        <w:pStyle w:val="Standard"/>
        <w:jc w:val="both"/>
        <w:rPr>
          <w:rFonts w:cs="Times New Roman"/>
          <w:b/>
          <w:lang w:val="cs-CZ"/>
        </w:rPr>
      </w:pPr>
      <w:r w:rsidRPr="00BE2ED2">
        <w:rPr>
          <w:rFonts w:cs="Times New Roman"/>
          <w:b/>
          <w:lang w:val="cs-CZ"/>
        </w:rPr>
        <w:t xml:space="preserve">Psychiatrická nemocnice v Opavě  </w:t>
      </w:r>
    </w:p>
    <w:p w14:paraId="364F9149" w14:textId="77777777" w:rsidR="003972F3" w:rsidRPr="0023535D" w:rsidRDefault="003972F3" w:rsidP="003972F3">
      <w:pPr>
        <w:pStyle w:val="Standard"/>
        <w:jc w:val="both"/>
        <w:rPr>
          <w:rFonts w:cs="Times New Roman"/>
          <w:lang w:val="cs-CZ"/>
        </w:rPr>
      </w:pPr>
      <w:r w:rsidRPr="0023535D">
        <w:rPr>
          <w:rFonts w:cs="Times New Roman"/>
          <w:lang w:val="cs-CZ"/>
        </w:rPr>
        <w:t xml:space="preserve">Olomoucká 305/88, 746 01 Opava  </w:t>
      </w:r>
    </w:p>
    <w:p w14:paraId="25856767" w14:textId="77777777" w:rsidR="003972F3" w:rsidRPr="00BE2ED2" w:rsidRDefault="003972F3" w:rsidP="003972F3">
      <w:pPr>
        <w:pStyle w:val="Standard"/>
        <w:jc w:val="both"/>
        <w:rPr>
          <w:rFonts w:cs="Times New Roman"/>
          <w:lang w:val="cs-CZ"/>
        </w:rPr>
      </w:pPr>
      <w:r w:rsidRPr="00BE2ED2">
        <w:rPr>
          <w:rFonts w:cs="Times New Roman"/>
          <w:lang w:val="cs-CZ"/>
        </w:rPr>
        <w:t xml:space="preserve">zastoupena Ing. Zdeňkem Jiříčkem, ředitelem </w:t>
      </w:r>
    </w:p>
    <w:p w14:paraId="09DC91A5" w14:textId="77777777" w:rsidR="003972F3" w:rsidRPr="00BE2ED2" w:rsidRDefault="003972F3" w:rsidP="003972F3">
      <w:pPr>
        <w:pStyle w:val="Standard"/>
        <w:jc w:val="both"/>
        <w:rPr>
          <w:rFonts w:cs="Times New Roman"/>
          <w:lang w:val="cs-CZ"/>
        </w:rPr>
      </w:pPr>
      <w:r w:rsidRPr="00BE2ED2">
        <w:rPr>
          <w:rFonts w:cs="Times New Roman"/>
          <w:lang w:val="cs-CZ"/>
        </w:rPr>
        <w:t xml:space="preserve">IČ: 00844004, </w:t>
      </w:r>
    </w:p>
    <w:p w14:paraId="6DCC1565" w14:textId="77777777" w:rsidR="003972F3" w:rsidRPr="00BE2ED2" w:rsidRDefault="003972F3" w:rsidP="003972F3">
      <w:pPr>
        <w:pStyle w:val="Standard"/>
        <w:jc w:val="both"/>
        <w:rPr>
          <w:rFonts w:cs="Times New Roman"/>
          <w:lang w:val="cs-CZ"/>
        </w:rPr>
      </w:pPr>
      <w:r w:rsidRPr="00BE2ED2">
        <w:rPr>
          <w:rFonts w:cs="Times New Roman"/>
          <w:lang w:val="cs-CZ"/>
        </w:rPr>
        <w:t xml:space="preserve">DIČ: CZ00844004, </w:t>
      </w:r>
    </w:p>
    <w:p w14:paraId="495DB535" w14:textId="77777777" w:rsidR="003972F3" w:rsidRPr="00BE2ED2" w:rsidRDefault="003972F3" w:rsidP="003972F3">
      <w:pPr>
        <w:pStyle w:val="Standard"/>
        <w:jc w:val="both"/>
        <w:rPr>
          <w:rFonts w:cs="Times New Roman"/>
          <w:lang w:val="cs-CZ"/>
        </w:rPr>
      </w:pPr>
      <w:r w:rsidRPr="00BE2ED2">
        <w:rPr>
          <w:rFonts w:cs="Times New Roman"/>
          <w:lang w:val="cs-CZ"/>
        </w:rPr>
        <w:t xml:space="preserve">Tel.: 553 695 111, Fax.:553 713 443, e-mail: </w:t>
      </w:r>
      <w:hyperlink r:id="rId8" w:history="1">
        <w:r w:rsidRPr="00BE2ED2">
          <w:rPr>
            <w:rStyle w:val="Hypertextovodkaz"/>
            <w:rFonts w:cs="Times New Roman"/>
            <w:lang w:val="cs-CZ"/>
          </w:rPr>
          <w:t>pnopava@pnopava.cz</w:t>
        </w:r>
      </w:hyperlink>
    </w:p>
    <w:p w14:paraId="2AFD934A" w14:textId="77777777" w:rsidR="003972F3" w:rsidRPr="00BE2ED2" w:rsidRDefault="003972F3" w:rsidP="003972F3">
      <w:r w:rsidRPr="00BE2ED2">
        <w:t>Bankovní spojení: ČNB, pobočka Ostrava, číslo účtu 10006-339821/0710</w:t>
      </w:r>
    </w:p>
    <w:p w14:paraId="5D0839F9" w14:textId="77777777" w:rsidR="003972F3" w:rsidRPr="00BE2ED2" w:rsidRDefault="003972F3" w:rsidP="003972F3">
      <w:pPr>
        <w:autoSpaceDE w:val="0"/>
        <w:autoSpaceDN w:val="0"/>
        <w:adjustRightInd w:val="0"/>
        <w:rPr>
          <w:b/>
        </w:rPr>
      </w:pPr>
      <w:r w:rsidRPr="00BE2ED2">
        <w:rPr>
          <w:b/>
        </w:rPr>
        <w:t>(dále jen „objednatel“ nebo „PNO“)</w:t>
      </w:r>
    </w:p>
    <w:p w14:paraId="1FA4F939" w14:textId="77777777" w:rsidR="003972F3" w:rsidRPr="00BE2ED2" w:rsidRDefault="003972F3" w:rsidP="003972F3">
      <w:pPr>
        <w:autoSpaceDE w:val="0"/>
        <w:autoSpaceDN w:val="0"/>
        <w:adjustRightInd w:val="0"/>
      </w:pPr>
      <w:r w:rsidRPr="00BE2ED2">
        <w:tab/>
      </w:r>
      <w:r w:rsidRPr="00BE2ED2">
        <w:tab/>
      </w:r>
      <w:r w:rsidRPr="00BE2ED2">
        <w:tab/>
      </w:r>
      <w:r w:rsidRPr="00BE2ED2">
        <w:tab/>
      </w:r>
      <w:r w:rsidRPr="00BE2ED2">
        <w:tab/>
      </w:r>
      <w:r w:rsidRPr="00BE2ED2">
        <w:tab/>
        <w:t>a</w:t>
      </w:r>
    </w:p>
    <w:p w14:paraId="16F9CB8A" w14:textId="77777777" w:rsidR="003972F3" w:rsidRPr="00BE2ED2" w:rsidRDefault="003972F3" w:rsidP="003972F3">
      <w:pPr>
        <w:autoSpaceDE w:val="0"/>
        <w:autoSpaceDN w:val="0"/>
        <w:adjustRightInd w:val="0"/>
      </w:pPr>
    </w:p>
    <w:tbl>
      <w:tblPr>
        <w:tblW w:w="0" w:type="auto"/>
        <w:tblLook w:val="04A0" w:firstRow="1" w:lastRow="0" w:firstColumn="1" w:lastColumn="0" w:noHBand="0" w:noVBand="1"/>
      </w:tblPr>
      <w:tblGrid>
        <w:gridCol w:w="2943"/>
        <w:gridCol w:w="6269"/>
      </w:tblGrid>
      <w:tr w:rsidR="003972F3" w:rsidRPr="00BE2ED2" w14:paraId="70A9456A" w14:textId="77777777" w:rsidTr="0070015F">
        <w:tc>
          <w:tcPr>
            <w:tcW w:w="2943" w:type="dxa"/>
          </w:tcPr>
          <w:p w14:paraId="080219B8" w14:textId="501FEB1B" w:rsidR="003972F3" w:rsidRPr="00BE2ED2" w:rsidRDefault="003972F3" w:rsidP="0070015F">
            <w:pPr>
              <w:tabs>
                <w:tab w:val="left" w:pos="2268"/>
              </w:tabs>
            </w:pPr>
            <w:proofErr w:type="gramStart"/>
            <w:r w:rsidRPr="00BE2ED2">
              <w:t>Firma - obchodní</w:t>
            </w:r>
            <w:proofErr w:type="gramEnd"/>
            <w:r w:rsidRPr="00BE2ED2">
              <w:t xml:space="preserve"> název:</w:t>
            </w:r>
            <w:r w:rsidR="00C36817">
              <w:t xml:space="preserve">  </w:t>
            </w:r>
          </w:p>
        </w:tc>
        <w:tc>
          <w:tcPr>
            <w:tcW w:w="6269" w:type="dxa"/>
          </w:tcPr>
          <w:p w14:paraId="53A15E3E" w14:textId="22ECFB49" w:rsidR="003972F3" w:rsidRPr="00BE2ED2" w:rsidRDefault="00D446D6" w:rsidP="0070015F">
            <w:pPr>
              <w:tabs>
                <w:tab w:val="left" w:pos="2268"/>
              </w:tabs>
            </w:pPr>
            <w:r>
              <w:t>OSTRAVSKÉ STAVBY a.</w:t>
            </w:r>
            <w:r w:rsidR="000907C7">
              <w:t xml:space="preserve"> </w:t>
            </w:r>
            <w:r>
              <w:t>s.</w:t>
            </w:r>
          </w:p>
        </w:tc>
      </w:tr>
      <w:tr w:rsidR="003972F3" w:rsidRPr="00BE2ED2" w14:paraId="188EAA09" w14:textId="77777777" w:rsidTr="0070015F">
        <w:tc>
          <w:tcPr>
            <w:tcW w:w="2943" w:type="dxa"/>
          </w:tcPr>
          <w:p w14:paraId="28D8EBFF" w14:textId="06271326" w:rsidR="003972F3" w:rsidRPr="00BE2ED2" w:rsidRDefault="003972F3" w:rsidP="0070015F">
            <w:pPr>
              <w:tabs>
                <w:tab w:val="left" w:pos="2268"/>
              </w:tabs>
            </w:pPr>
            <w:r w:rsidRPr="00BE2ED2">
              <w:t>Sídlo:</w:t>
            </w:r>
            <w:r w:rsidR="00C36817">
              <w:t xml:space="preserve"> </w:t>
            </w:r>
          </w:p>
        </w:tc>
        <w:tc>
          <w:tcPr>
            <w:tcW w:w="6269" w:type="dxa"/>
          </w:tcPr>
          <w:p w14:paraId="6E32DFB7" w14:textId="77777777" w:rsidR="003972F3" w:rsidRDefault="00D446D6" w:rsidP="0070015F">
            <w:pPr>
              <w:tabs>
                <w:tab w:val="left" w:pos="2268"/>
              </w:tabs>
            </w:pPr>
            <w:r>
              <w:t>Karolíny Světlé 958/11, 702 00 Ostrava-Přívoz</w:t>
            </w:r>
          </w:p>
          <w:p w14:paraId="24E24C1D" w14:textId="2ABDFC30" w:rsidR="000907C7" w:rsidRPr="00BE2ED2" w:rsidRDefault="000907C7" w:rsidP="0070015F">
            <w:pPr>
              <w:tabs>
                <w:tab w:val="left" w:pos="2268"/>
              </w:tabs>
            </w:pPr>
            <w:r>
              <w:t>Korespondenční adresa: Průmyslová 974/2, 747 23 Bolatice</w:t>
            </w:r>
          </w:p>
        </w:tc>
      </w:tr>
      <w:tr w:rsidR="003972F3" w:rsidRPr="00BE2ED2" w14:paraId="3BBE5122" w14:textId="77777777" w:rsidTr="0070015F">
        <w:tc>
          <w:tcPr>
            <w:tcW w:w="2943" w:type="dxa"/>
          </w:tcPr>
          <w:p w14:paraId="341DE945" w14:textId="77777777" w:rsidR="003972F3" w:rsidRPr="00BE2ED2" w:rsidRDefault="003972F3" w:rsidP="0070015F">
            <w:pPr>
              <w:tabs>
                <w:tab w:val="left" w:pos="2268"/>
              </w:tabs>
            </w:pPr>
            <w:r w:rsidRPr="00BE2ED2">
              <w:t>Zápis v OR (živ. rejstříku):</w:t>
            </w:r>
          </w:p>
        </w:tc>
        <w:tc>
          <w:tcPr>
            <w:tcW w:w="6269" w:type="dxa"/>
          </w:tcPr>
          <w:p w14:paraId="7A8AD946" w14:textId="26C32E2D" w:rsidR="003972F3" w:rsidRPr="00BE2ED2" w:rsidRDefault="00D446D6" w:rsidP="0070015F">
            <w:pPr>
              <w:tabs>
                <w:tab w:val="left" w:pos="2268"/>
              </w:tabs>
            </w:pPr>
            <w:r>
              <w:t>OR vedený u Krajského soudu v Ostravě, B1202</w:t>
            </w:r>
          </w:p>
        </w:tc>
      </w:tr>
      <w:tr w:rsidR="003972F3" w:rsidRPr="00BE2ED2" w14:paraId="11498E9A" w14:textId="77777777" w:rsidTr="0070015F">
        <w:tc>
          <w:tcPr>
            <w:tcW w:w="2943" w:type="dxa"/>
          </w:tcPr>
          <w:p w14:paraId="0F3B6530" w14:textId="77777777" w:rsidR="003972F3" w:rsidRPr="00BE2ED2" w:rsidRDefault="003972F3" w:rsidP="0070015F">
            <w:pPr>
              <w:tabs>
                <w:tab w:val="left" w:pos="2268"/>
              </w:tabs>
            </w:pPr>
            <w:r w:rsidRPr="00BE2ED2">
              <w:t>Statutární orgán:</w:t>
            </w:r>
          </w:p>
        </w:tc>
        <w:tc>
          <w:tcPr>
            <w:tcW w:w="6269" w:type="dxa"/>
          </w:tcPr>
          <w:p w14:paraId="74A5A220" w14:textId="7C61D4F3" w:rsidR="003972F3" w:rsidRPr="00BE2ED2" w:rsidRDefault="00D446D6" w:rsidP="0070015F">
            <w:pPr>
              <w:tabs>
                <w:tab w:val="left" w:pos="2268"/>
              </w:tabs>
            </w:pPr>
            <w:r>
              <w:t xml:space="preserve">Ing. František </w:t>
            </w:r>
            <w:proofErr w:type="spellStart"/>
            <w:r>
              <w:t>Kroček</w:t>
            </w:r>
            <w:proofErr w:type="spellEnd"/>
            <w:r w:rsidR="000907C7">
              <w:t>, předseda představenstva</w:t>
            </w:r>
          </w:p>
        </w:tc>
      </w:tr>
      <w:tr w:rsidR="003972F3" w:rsidRPr="00BE2ED2" w14:paraId="43C463C6" w14:textId="77777777" w:rsidTr="0070015F">
        <w:tc>
          <w:tcPr>
            <w:tcW w:w="2943" w:type="dxa"/>
          </w:tcPr>
          <w:p w14:paraId="4DF06FDA" w14:textId="77777777" w:rsidR="003972F3" w:rsidRPr="00BE2ED2" w:rsidRDefault="003972F3" w:rsidP="0070015F">
            <w:pPr>
              <w:tabs>
                <w:tab w:val="left" w:pos="2268"/>
              </w:tabs>
            </w:pPr>
            <w:r w:rsidRPr="00BE2ED2">
              <w:t>Technický zástupce:</w:t>
            </w:r>
          </w:p>
        </w:tc>
        <w:tc>
          <w:tcPr>
            <w:tcW w:w="6269" w:type="dxa"/>
          </w:tcPr>
          <w:p w14:paraId="1BFFEA18" w14:textId="3EEAE046" w:rsidR="003972F3" w:rsidRPr="00BE2ED2" w:rsidRDefault="000907C7" w:rsidP="0070015F">
            <w:pPr>
              <w:tabs>
                <w:tab w:val="left" w:pos="2268"/>
              </w:tabs>
            </w:pPr>
            <w:r>
              <w:t xml:space="preserve">Ing. Pavel </w:t>
            </w:r>
            <w:proofErr w:type="spellStart"/>
            <w:r>
              <w:t>Kroček</w:t>
            </w:r>
            <w:proofErr w:type="spellEnd"/>
            <w:r>
              <w:t>, místopředseda představenstva</w:t>
            </w:r>
          </w:p>
        </w:tc>
      </w:tr>
      <w:tr w:rsidR="003972F3" w:rsidRPr="00BE2ED2" w14:paraId="072A0CFA" w14:textId="77777777" w:rsidTr="0070015F">
        <w:tc>
          <w:tcPr>
            <w:tcW w:w="2943" w:type="dxa"/>
          </w:tcPr>
          <w:p w14:paraId="60348097" w14:textId="77777777" w:rsidR="003972F3" w:rsidRPr="00BE2ED2" w:rsidRDefault="003972F3" w:rsidP="0070015F">
            <w:pPr>
              <w:tabs>
                <w:tab w:val="left" w:pos="2268"/>
              </w:tabs>
            </w:pPr>
            <w:r w:rsidRPr="00BE2ED2">
              <w:t>Kontaktní osoba:</w:t>
            </w:r>
          </w:p>
        </w:tc>
        <w:tc>
          <w:tcPr>
            <w:tcW w:w="6269" w:type="dxa"/>
          </w:tcPr>
          <w:p w14:paraId="5935FCA4" w14:textId="5363EF51" w:rsidR="003972F3" w:rsidRPr="00BE2ED2" w:rsidRDefault="000907C7" w:rsidP="0070015F">
            <w:pPr>
              <w:tabs>
                <w:tab w:val="left" w:pos="2268"/>
              </w:tabs>
            </w:pPr>
            <w:r>
              <w:t xml:space="preserve">Ing. František </w:t>
            </w:r>
            <w:proofErr w:type="spellStart"/>
            <w:r>
              <w:t>Kroček</w:t>
            </w:r>
            <w:proofErr w:type="spellEnd"/>
            <w:r>
              <w:t>, předseda představenstva</w:t>
            </w:r>
          </w:p>
        </w:tc>
      </w:tr>
      <w:tr w:rsidR="003972F3" w:rsidRPr="00BE2ED2" w14:paraId="38D977C3" w14:textId="77777777" w:rsidTr="0070015F">
        <w:tc>
          <w:tcPr>
            <w:tcW w:w="2943" w:type="dxa"/>
          </w:tcPr>
          <w:p w14:paraId="73408DC9" w14:textId="77777777" w:rsidR="003972F3" w:rsidRPr="00BE2ED2" w:rsidRDefault="003972F3" w:rsidP="0070015F">
            <w:pPr>
              <w:tabs>
                <w:tab w:val="left" w:pos="2268"/>
              </w:tabs>
            </w:pPr>
            <w:r w:rsidRPr="00BE2ED2">
              <w:t>IČ:</w:t>
            </w:r>
          </w:p>
        </w:tc>
        <w:tc>
          <w:tcPr>
            <w:tcW w:w="6269" w:type="dxa"/>
          </w:tcPr>
          <w:p w14:paraId="0E8C565A" w14:textId="5C19A8E9" w:rsidR="003972F3" w:rsidRPr="00BE2ED2" w:rsidRDefault="000907C7" w:rsidP="0070015F">
            <w:pPr>
              <w:tabs>
                <w:tab w:val="left" w:pos="2268"/>
              </w:tabs>
            </w:pPr>
            <w:r>
              <w:t>64610225</w:t>
            </w:r>
          </w:p>
        </w:tc>
      </w:tr>
      <w:tr w:rsidR="003972F3" w:rsidRPr="00BE2ED2" w14:paraId="54EADC6A" w14:textId="77777777" w:rsidTr="0070015F">
        <w:tc>
          <w:tcPr>
            <w:tcW w:w="2943" w:type="dxa"/>
          </w:tcPr>
          <w:p w14:paraId="09D44F1B" w14:textId="77777777" w:rsidR="003972F3" w:rsidRPr="00BE2ED2" w:rsidRDefault="003972F3" w:rsidP="0070015F">
            <w:pPr>
              <w:tabs>
                <w:tab w:val="left" w:pos="2268"/>
              </w:tabs>
            </w:pPr>
            <w:r w:rsidRPr="00BE2ED2">
              <w:t>DIČ:</w:t>
            </w:r>
          </w:p>
        </w:tc>
        <w:tc>
          <w:tcPr>
            <w:tcW w:w="6269" w:type="dxa"/>
          </w:tcPr>
          <w:p w14:paraId="30EB7B6D" w14:textId="6BEB9E28" w:rsidR="003972F3" w:rsidRPr="00BE2ED2" w:rsidRDefault="000907C7" w:rsidP="0070015F">
            <w:pPr>
              <w:tabs>
                <w:tab w:val="left" w:pos="2268"/>
              </w:tabs>
            </w:pPr>
            <w:r>
              <w:t>CZ64610225</w:t>
            </w:r>
          </w:p>
        </w:tc>
      </w:tr>
      <w:tr w:rsidR="003972F3" w:rsidRPr="00BE2ED2" w14:paraId="39CE9E50" w14:textId="77777777" w:rsidTr="0070015F">
        <w:tc>
          <w:tcPr>
            <w:tcW w:w="2943" w:type="dxa"/>
          </w:tcPr>
          <w:p w14:paraId="5116A3DA" w14:textId="77CC5211" w:rsidR="003972F3" w:rsidRPr="00BE2ED2" w:rsidRDefault="003972F3" w:rsidP="00734D3E">
            <w:pPr>
              <w:tabs>
                <w:tab w:val="right" w:pos="2727"/>
              </w:tabs>
            </w:pPr>
            <w:r w:rsidRPr="00BE2ED2">
              <w:t>Bankovní spojení:</w:t>
            </w:r>
            <w:r w:rsidR="00734D3E">
              <w:tab/>
            </w:r>
          </w:p>
        </w:tc>
        <w:tc>
          <w:tcPr>
            <w:tcW w:w="6269" w:type="dxa"/>
          </w:tcPr>
          <w:p w14:paraId="6C98B7C3" w14:textId="3D361413" w:rsidR="003972F3" w:rsidRPr="00BE2ED2" w:rsidRDefault="00734D3E" w:rsidP="0070015F">
            <w:pPr>
              <w:tabs>
                <w:tab w:val="left" w:pos="2268"/>
              </w:tabs>
            </w:pPr>
            <w:r>
              <w:t>XXXXXXXXXX</w:t>
            </w:r>
          </w:p>
        </w:tc>
      </w:tr>
      <w:tr w:rsidR="003972F3" w:rsidRPr="00BE2ED2" w14:paraId="0EC3E6E8" w14:textId="77777777" w:rsidTr="0070015F">
        <w:tc>
          <w:tcPr>
            <w:tcW w:w="2943" w:type="dxa"/>
          </w:tcPr>
          <w:p w14:paraId="469C413F" w14:textId="77777777" w:rsidR="003972F3" w:rsidRPr="00BE2ED2" w:rsidRDefault="003972F3" w:rsidP="0070015F">
            <w:pPr>
              <w:tabs>
                <w:tab w:val="left" w:pos="2268"/>
              </w:tabs>
            </w:pPr>
            <w:r w:rsidRPr="00BE2ED2">
              <w:t>Číslo účtu:</w:t>
            </w:r>
          </w:p>
        </w:tc>
        <w:tc>
          <w:tcPr>
            <w:tcW w:w="6269" w:type="dxa"/>
          </w:tcPr>
          <w:p w14:paraId="737FF416" w14:textId="2D44C506" w:rsidR="003972F3" w:rsidRPr="00BE2ED2" w:rsidRDefault="00734D3E" w:rsidP="0070015F">
            <w:pPr>
              <w:tabs>
                <w:tab w:val="left" w:pos="2268"/>
              </w:tabs>
            </w:pPr>
            <w:r>
              <w:t>107069710/0300</w:t>
            </w:r>
          </w:p>
        </w:tc>
      </w:tr>
      <w:tr w:rsidR="003972F3" w:rsidRPr="00BE2ED2" w14:paraId="5A2D8D53" w14:textId="77777777" w:rsidTr="0070015F">
        <w:tc>
          <w:tcPr>
            <w:tcW w:w="2943" w:type="dxa"/>
          </w:tcPr>
          <w:p w14:paraId="0C7E0FF3" w14:textId="77777777" w:rsidR="003972F3" w:rsidRPr="00BE2ED2" w:rsidRDefault="003972F3" w:rsidP="0070015F">
            <w:pPr>
              <w:tabs>
                <w:tab w:val="left" w:pos="2268"/>
              </w:tabs>
            </w:pPr>
            <w:r w:rsidRPr="00BE2ED2">
              <w:t>Telefon:</w:t>
            </w:r>
          </w:p>
        </w:tc>
        <w:tc>
          <w:tcPr>
            <w:tcW w:w="6269" w:type="dxa"/>
          </w:tcPr>
          <w:p w14:paraId="5B36A38F" w14:textId="42B198DF" w:rsidR="003972F3" w:rsidRPr="00BE2ED2" w:rsidRDefault="00734D3E" w:rsidP="0070015F">
            <w:pPr>
              <w:tabs>
                <w:tab w:val="left" w:pos="2268"/>
              </w:tabs>
            </w:pPr>
            <w:r>
              <w:t>107069710/0300</w:t>
            </w:r>
          </w:p>
        </w:tc>
      </w:tr>
      <w:tr w:rsidR="003972F3" w:rsidRPr="00BE2ED2" w14:paraId="1C714CE2" w14:textId="77777777" w:rsidTr="0070015F">
        <w:tc>
          <w:tcPr>
            <w:tcW w:w="2943" w:type="dxa"/>
          </w:tcPr>
          <w:p w14:paraId="209383F8" w14:textId="77777777" w:rsidR="003972F3" w:rsidRPr="00BE2ED2" w:rsidRDefault="003972F3" w:rsidP="0070015F">
            <w:pPr>
              <w:tabs>
                <w:tab w:val="left" w:pos="2268"/>
              </w:tabs>
            </w:pPr>
            <w:r w:rsidRPr="00BE2ED2">
              <w:t>e-mail:</w:t>
            </w:r>
          </w:p>
        </w:tc>
        <w:tc>
          <w:tcPr>
            <w:tcW w:w="6269" w:type="dxa"/>
          </w:tcPr>
          <w:p w14:paraId="563A7A43" w14:textId="3B2CCF56" w:rsidR="003972F3" w:rsidRPr="00BE2ED2" w:rsidRDefault="00734D3E" w:rsidP="0070015F">
            <w:pPr>
              <w:tabs>
                <w:tab w:val="left" w:pos="2268"/>
              </w:tabs>
            </w:pPr>
            <w:r>
              <w:t>107069710/0300</w:t>
            </w:r>
          </w:p>
        </w:tc>
      </w:tr>
    </w:tbl>
    <w:p w14:paraId="419F4D33" w14:textId="77777777" w:rsidR="003972F3" w:rsidRPr="00BE2ED2" w:rsidRDefault="003972F3" w:rsidP="003972F3">
      <w:pPr>
        <w:autoSpaceDE w:val="0"/>
        <w:autoSpaceDN w:val="0"/>
        <w:adjustRightInd w:val="0"/>
        <w:rPr>
          <w:b/>
          <w:bCs/>
        </w:rPr>
      </w:pPr>
      <w:r w:rsidRPr="00BE2ED2">
        <w:rPr>
          <w:b/>
          <w:bCs/>
        </w:rPr>
        <w:t>(„dále jen zhotovitel“)</w:t>
      </w:r>
    </w:p>
    <w:p w14:paraId="176161DD" w14:textId="77777777"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r>
      <w:r w:rsidRPr="00BE2ED2">
        <w:rPr>
          <w:b/>
          <w:bCs/>
        </w:rPr>
        <w:tab/>
        <w:t xml:space="preserve">   II.</w:t>
      </w:r>
    </w:p>
    <w:p w14:paraId="0DF427F1" w14:textId="77777777" w:rsidR="003972F3" w:rsidRPr="00BE2ED2" w:rsidRDefault="003972F3" w:rsidP="003972F3">
      <w:pPr>
        <w:autoSpaceDE w:val="0"/>
        <w:autoSpaceDN w:val="0"/>
        <w:adjustRightInd w:val="0"/>
        <w:rPr>
          <w:b/>
          <w:bCs/>
        </w:rPr>
      </w:pPr>
      <w:r w:rsidRPr="00BE2ED2">
        <w:rPr>
          <w:b/>
          <w:bCs/>
        </w:rPr>
        <w:tab/>
      </w:r>
      <w:r w:rsidRPr="00BE2ED2">
        <w:rPr>
          <w:b/>
          <w:bCs/>
        </w:rPr>
        <w:tab/>
      </w:r>
      <w:r w:rsidRPr="00BE2ED2">
        <w:rPr>
          <w:b/>
          <w:bCs/>
        </w:rPr>
        <w:tab/>
      </w:r>
      <w:r w:rsidRPr="00BE2ED2">
        <w:rPr>
          <w:b/>
          <w:bCs/>
        </w:rPr>
        <w:tab/>
      </w:r>
      <w:r w:rsidRPr="00BE2ED2">
        <w:rPr>
          <w:b/>
          <w:bCs/>
        </w:rPr>
        <w:tab/>
        <w:t>Základní ustanovení</w:t>
      </w:r>
    </w:p>
    <w:p w14:paraId="6AACF50E"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Tato smlouva je uza</w:t>
      </w:r>
      <w:r w:rsidR="00196BB8">
        <w:rPr>
          <w:bCs/>
        </w:rPr>
        <w:t>vřena dle § 2586 a násl.</w:t>
      </w:r>
      <w:r w:rsidRPr="00BE2ED2">
        <w:rPr>
          <w:bCs/>
        </w:rPr>
        <w:t xml:space="preserve"> zákona č. 89/2012, občanský </w:t>
      </w:r>
      <w:r w:rsidRPr="00FA5E2A">
        <w:rPr>
          <w:bCs/>
        </w:rPr>
        <w:t>zákoník</w:t>
      </w:r>
      <w:r w:rsidR="002F3550" w:rsidRPr="00FA5E2A">
        <w:rPr>
          <w:bCs/>
        </w:rPr>
        <w:t>, ve znění pozdějších předpisů</w:t>
      </w:r>
      <w:r w:rsidRPr="00FA5E2A">
        <w:rPr>
          <w:bCs/>
        </w:rPr>
        <w:t xml:space="preserve"> (dále jen „občanský zákoník“); práva a povinnosti</w:t>
      </w:r>
      <w:r w:rsidRPr="00BE2ED2">
        <w:rPr>
          <w:bCs/>
        </w:rPr>
        <w:t xml:space="preserve"> stran touto smlouvou neupravená se řídí příslušnými ustanoveními občanského zákoníku.</w:t>
      </w:r>
    </w:p>
    <w:p w14:paraId="0842163F"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účtu není nutné ke smlouvě uzavírat dodatek.</w:t>
      </w:r>
    </w:p>
    <w:p w14:paraId="6A5C2189" w14:textId="77777777" w:rsidR="003972F3" w:rsidRPr="00BE2ED2" w:rsidRDefault="003972F3" w:rsidP="00E416B6">
      <w:pPr>
        <w:numPr>
          <w:ilvl w:val="0"/>
          <w:numId w:val="3"/>
        </w:numPr>
        <w:autoSpaceDE w:val="0"/>
        <w:autoSpaceDN w:val="0"/>
        <w:adjustRightInd w:val="0"/>
        <w:contextualSpacing/>
        <w:jc w:val="both"/>
        <w:rPr>
          <w:bCs/>
        </w:rPr>
      </w:pPr>
      <w:r w:rsidRPr="00BE2ED2">
        <w:rPr>
          <w:bCs/>
        </w:rPr>
        <w:t>Zhotovitel prohlašuje, že bankovní účet uvedený v čl. I.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6B7F7CE1" w14:textId="382929A6" w:rsidR="003972F3" w:rsidRPr="00AC32AD" w:rsidRDefault="003972F3" w:rsidP="00E416B6">
      <w:pPr>
        <w:numPr>
          <w:ilvl w:val="0"/>
          <w:numId w:val="3"/>
        </w:numPr>
        <w:autoSpaceDE w:val="0"/>
        <w:autoSpaceDN w:val="0"/>
        <w:adjustRightInd w:val="0"/>
        <w:contextualSpacing/>
        <w:jc w:val="both"/>
        <w:rPr>
          <w:bCs/>
        </w:rPr>
      </w:pPr>
      <w:r w:rsidRPr="00AC32AD">
        <w:rPr>
          <w:bCs/>
        </w:rPr>
        <w:t xml:space="preserve">Zhotovitel potvrzuje, že se detailně seznámil s rozsahem a povahou díla, projektovou dokumentací k zhotovení díla, že jsou mu známy veškeré technické, kvalitativní a jiné podmínky, nezbytné k realizaci díla a že disponuje takovými kapacitami a odbornými znalostmi, které jsou nezbytné pro realizaci díla za dohodnutou pevnou smluvní cenu, uvedenou v čl. V. odst. </w:t>
      </w:r>
      <w:r w:rsidR="00B05658">
        <w:rPr>
          <w:bCs/>
        </w:rPr>
        <w:t>3</w:t>
      </w:r>
      <w:r w:rsidRPr="00AC32AD">
        <w:rPr>
          <w:bCs/>
        </w:rPr>
        <w:t xml:space="preserve"> této smlouvy. </w:t>
      </w:r>
    </w:p>
    <w:p w14:paraId="14E6A419" w14:textId="77777777" w:rsidR="003972F3" w:rsidRPr="009B69AA" w:rsidRDefault="003972F3" w:rsidP="00E416B6">
      <w:pPr>
        <w:numPr>
          <w:ilvl w:val="0"/>
          <w:numId w:val="3"/>
        </w:numPr>
        <w:autoSpaceDE w:val="0"/>
        <w:autoSpaceDN w:val="0"/>
        <w:adjustRightInd w:val="0"/>
        <w:contextualSpacing/>
        <w:jc w:val="both"/>
        <w:rPr>
          <w:b/>
          <w:bCs/>
        </w:rPr>
      </w:pPr>
      <w:r w:rsidRPr="00BE2ED2">
        <w:t>Technickým dozorem stavebníka tohoto díla je</w:t>
      </w:r>
      <w:r w:rsidR="00E12D23">
        <w:t>: René Matýsek – stavební technik</w:t>
      </w:r>
      <w:r w:rsidR="000775DB">
        <w:t xml:space="preserve"> TO</w:t>
      </w:r>
      <w:r w:rsidR="00D67F85">
        <w:t xml:space="preserve"> PNO.</w:t>
      </w:r>
    </w:p>
    <w:p w14:paraId="6F321D55" w14:textId="77777777" w:rsidR="001A4A94" w:rsidRDefault="001A4A94" w:rsidP="00EB73EF">
      <w:pPr>
        <w:autoSpaceDE w:val="0"/>
        <w:autoSpaceDN w:val="0"/>
        <w:adjustRightInd w:val="0"/>
        <w:spacing w:before="60"/>
        <w:jc w:val="center"/>
        <w:rPr>
          <w:b/>
          <w:bCs/>
        </w:rPr>
      </w:pPr>
    </w:p>
    <w:p w14:paraId="43A63F83" w14:textId="77777777" w:rsidR="00B90712" w:rsidRDefault="00B90712" w:rsidP="00EB73EF">
      <w:pPr>
        <w:autoSpaceDE w:val="0"/>
        <w:autoSpaceDN w:val="0"/>
        <w:adjustRightInd w:val="0"/>
        <w:spacing w:before="60"/>
        <w:jc w:val="center"/>
        <w:rPr>
          <w:b/>
          <w:bCs/>
        </w:rPr>
      </w:pPr>
    </w:p>
    <w:p w14:paraId="709C464E" w14:textId="620DBA05" w:rsidR="003972F3" w:rsidRPr="00BE2ED2" w:rsidRDefault="003972F3" w:rsidP="00EB73EF">
      <w:pPr>
        <w:autoSpaceDE w:val="0"/>
        <w:autoSpaceDN w:val="0"/>
        <w:adjustRightInd w:val="0"/>
        <w:spacing w:before="60"/>
        <w:jc w:val="center"/>
        <w:rPr>
          <w:b/>
          <w:bCs/>
        </w:rPr>
      </w:pPr>
      <w:r w:rsidRPr="00BE2ED2">
        <w:rPr>
          <w:b/>
          <w:bCs/>
        </w:rPr>
        <w:lastRenderedPageBreak/>
        <w:t>III.</w:t>
      </w:r>
    </w:p>
    <w:p w14:paraId="36420510" w14:textId="77777777" w:rsidR="003972F3" w:rsidRPr="00BE2ED2" w:rsidRDefault="003972F3" w:rsidP="003972F3">
      <w:pPr>
        <w:autoSpaceDE w:val="0"/>
        <w:autoSpaceDN w:val="0"/>
        <w:adjustRightInd w:val="0"/>
        <w:jc w:val="center"/>
        <w:rPr>
          <w:b/>
          <w:bCs/>
        </w:rPr>
      </w:pPr>
      <w:r w:rsidRPr="00BE2ED2">
        <w:rPr>
          <w:b/>
          <w:bCs/>
        </w:rPr>
        <w:t>Předmět smlouvy</w:t>
      </w:r>
    </w:p>
    <w:p w14:paraId="1DC911DA" w14:textId="7EE5FB11" w:rsidR="001A4A94" w:rsidRPr="00501FD7" w:rsidRDefault="001A4A94" w:rsidP="0094191B">
      <w:pPr>
        <w:pStyle w:val="Odstavecseseznamem"/>
        <w:numPr>
          <w:ilvl w:val="0"/>
          <w:numId w:val="1"/>
        </w:numPr>
        <w:spacing w:after="0" w:line="240" w:lineRule="auto"/>
        <w:ind w:left="357" w:hanging="357"/>
        <w:jc w:val="both"/>
      </w:pPr>
      <w:r w:rsidRPr="00501FD7">
        <w:rPr>
          <w:rFonts w:ascii="Times New Roman" w:hAnsi="Times New Roman"/>
          <w:bCs/>
          <w:iCs/>
          <w:sz w:val="24"/>
          <w:szCs w:val="24"/>
          <w:lang w:eastAsia="cs-CZ"/>
        </w:rPr>
        <w:t>Předmětem smlouvy o dílo jsou stavební úpravy</w:t>
      </w:r>
      <w:r w:rsidR="00501FD7" w:rsidRPr="00501FD7">
        <w:rPr>
          <w:rFonts w:ascii="Times New Roman" w:hAnsi="Times New Roman"/>
          <w:bCs/>
          <w:iCs/>
          <w:sz w:val="24"/>
          <w:szCs w:val="24"/>
          <w:lang w:eastAsia="cs-CZ"/>
        </w:rPr>
        <w:t xml:space="preserve"> se změnou užívání z lůžkové péče na péči ambulantní, části objektu č. 7 v areálu PN v Opavě, </w:t>
      </w:r>
      <w:r w:rsidRPr="00501FD7">
        <w:rPr>
          <w:rFonts w:ascii="Times New Roman" w:hAnsi="Times New Roman"/>
          <w:bCs/>
          <w:iCs/>
          <w:sz w:val="24"/>
          <w:szCs w:val="24"/>
          <w:lang w:eastAsia="cs-CZ"/>
        </w:rPr>
        <w:t xml:space="preserve">který se nachází na </w:t>
      </w:r>
      <w:proofErr w:type="spellStart"/>
      <w:r w:rsidRPr="00501FD7">
        <w:rPr>
          <w:rFonts w:ascii="Times New Roman" w:hAnsi="Times New Roman"/>
          <w:bCs/>
          <w:iCs/>
          <w:sz w:val="24"/>
          <w:szCs w:val="24"/>
          <w:lang w:eastAsia="cs-CZ"/>
        </w:rPr>
        <w:t>parc</w:t>
      </w:r>
      <w:proofErr w:type="spellEnd"/>
      <w:r w:rsidRPr="00501FD7">
        <w:rPr>
          <w:rFonts w:ascii="Times New Roman" w:hAnsi="Times New Roman"/>
          <w:bCs/>
          <w:iCs/>
          <w:sz w:val="24"/>
          <w:szCs w:val="24"/>
          <w:lang w:eastAsia="cs-CZ"/>
        </w:rPr>
        <w:t>. č. 22</w:t>
      </w:r>
      <w:r w:rsidR="00501FD7" w:rsidRPr="00501FD7">
        <w:rPr>
          <w:rFonts w:ascii="Times New Roman" w:hAnsi="Times New Roman"/>
          <w:bCs/>
          <w:iCs/>
          <w:sz w:val="24"/>
          <w:szCs w:val="24"/>
          <w:lang w:eastAsia="cs-CZ"/>
        </w:rPr>
        <w:t xml:space="preserve">40 </w:t>
      </w:r>
      <w:r w:rsidRPr="00501FD7">
        <w:rPr>
          <w:rFonts w:ascii="Times New Roman" w:hAnsi="Times New Roman"/>
          <w:bCs/>
          <w:iCs/>
          <w:sz w:val="24"/>
          <w:szCs w:val="24"/>
          <w:lang w:eastAsia="cs-CZ"/>
        </w:rPr>
        <w:t>v katastrálním území Opava-Předměstí</w:t>
      </w:r>
      <w:r w:rsidR="00105FC0" w:rsidRPr="00501FD7">
        <w:rPr>
          <w:rFonts w:ascii="Times New Roman" w:hAnsi="Times New Roman"/>
          <w:bCs/>
          <w:iCs/>
          <w:sz w:val="24"/>
          <w:szCs w:val="24"/>
          <w:lang w:eastAsia="cs-CZ"/>
        </w:rPr>
        <w:t>.</w:t>
      </w:r>
      <w:r w:rsidRPr="00501FD7">
        <w:rPr>
          <w:rFonts w:ascii="Times New Roman" w:hAnsi="Times New Roman"/>
          <w:bCs/>
          <w:iCs/>
          <w:sz w:val="24"/>
          <w:szCs w:val="24"/>
          <w:lang w:eastAsia="cs-CZ"/>
        </w:rPr>
        <w:t xml:space="preserve"> </w:t>
      </w:r>
      <w:r w:rsidR="00501FD7" w:rsidRPr="00501FD7">
        <w:rPr>
          <w:rFonts w:ascii="Times New Roman" w:hAnsi="Times New Roman"/>
          <w:bCs/>
          <w:iCs/>
          <w:sz w:val="24"/>
          <w:szCs w:val="24"/>
          <w:lang w:eastAsia="cs-CZ"/>
        </w:rPr>
        <w:t>R</w:t>
      </w:r>
      <w:r w:rsidR="00105FC0" w:rsidRPr="00501FD7">
        <w:rPr>
          <w:rFonts w:ascii="Times New Roman" w:hAnsi="Times New Roman"/>
          <w:sz w:val="24"/>
          <w:szCs w:val="24"/>
        </w:rPr>
        <w:t>ozsah prací je zřejmý z </w:t>
      </w:r>
      <w:r w:rsidR="00105FC0" w:rsidRPr="00501FD7">
        <w:rPr>
          <w:rFonts w:ascii="Times New Roman" w:hAnsi="Times New Roman"/>
          <w:bCs/>
          <w:iCs/>
          <w:sz w:val="24"/>
          <w:szCs w:val="24"/>
          <w:lang w:eastAsia="cs-CZ"/>
        </w:rPr>
        <w:t xml:space="preserve">projektové dokumentace </w:t>
      </w:r>
      <w:r w:rsidR="00105FC0" w:rsidRPr="00501FD7">
        <w:rPr>
          <w:rFonts w:ascii="Times New Roman" w:hAnsi="Times New Roman"/>
          <w:bCs/>
          <w:iCs/>
          <w:sz w:val="24"/>
          <w:szCs w:val="24"/>
        </w:rPr>
        <w:t xml:space="preserve">zpracované firmou AMG Studio s.r.o., </w:t>
      </w:r>
      <w:r w:rsidR="00105FC0" w:rsidRPr="00501FD7">
        <w:rPr>
          <w:rFonts w:ascii="Times New Roman" w:hAnsi="Times New Roman"/>
          <w:sz w:val="24"/>
          <w:szCs w:val="24"/>
        </w:rPr>
        <w:t xml:space="preserve">Šafaříkova 1221/3, Opava-Předměstí, 746 01 Opava, IČO: 25825909, DIČ: CZ25825909. </w:t>
      </w:r>
    </w:p>
    <w:p w14:paraId="45BEA645" w14:textId="77777777" w:rsidR="00D5149E" w:rsidRDefault="003972F3" w:rsidP="0094191B">
      <w:pPr>
        <w:pStyle w:val="Odstavecseseznamem"/>
        <w:numPr>
          <w:ilvl w:val="0"/>
          <w:numId w:val="1"/>
        </w:numPr>
        <w:spacing w:after="0" w:line="240" w:lineRule="auto"/>
        <w:ind w:left="357" w:hanging="357"/>
        <w:jc w:val="both"/>
        <w:rPr>
          <w:rFonts w:ascii="Times New Roman" w:hAnsi="Times New Roman"/>
          <w:sz w:val="24"/>
        </w:rPr>
      </w:pPr>
      <w:r w:rsidRPr="001A4A94">
        <w:rPr>
          <w:rFonts w:ascii="Times New Roman" w:hAnsi="Times New Roman"/>
          <w:sz w:val="24"/>
        </w:rPr>
        <w:t>Zhotovitel se zavazuje provést na svůj náklad a nebezpečí pro objednatele výše uvedenou stavbu</w:t>
      </w:r>
      <w:r w:rsidR="00216808" w:rsidRPr="001A4A94">
        <w:rPr>
          <w:rFonts w:ascii="Times New Roman" w:hAnsi="Times New Roman"/>
          <w:sz w:val="24"/>
        </w:rPr>
        <w:t xml:space="preserve"> </w:t>
      </w:r>
      <w:r w:rsidR="00AC32AD" w:rsidRPr="001A4A94">
        <w:rPr>
          <w:rFonts w:ascii="Times New Roman" w:hAnsi="Times New Roman"/>
          <w:sz w:val="24"/>
        </w:rPr>
        <w:t xml:space="preserve">dle </w:t>
      </w:r>
      <w:r w:rsidRPr="001A4A94">
        <w:rPr>
          <w:rFonts w:ascii="Times New Roman" w:hAnsi="Times New Roman"/>
          <w:sz w:val="24"/>
        </w:rPr>
        <w:t>předpisů upravujících provádění stavebních děl a ustanovení této smlouvy.</w:t>
      </w:r>
    </w:p>
    <w:p w14:paraId="3DFD893F" w14:textId="77777777" w:rsidR="003972F3" w:rsidRPr="00D5149E" w:rsidRDefault="003972F3" w:rsidP="0094191B">
      <w:pPr>
        <w:pStyle w:val="Odstavecseseznamem"/>
        <w:numPr>
          <w:ilvl w:val="0"/>
          <w:numId w:val="1"/>
        </w:numPr>
        <w:spacing w:after="0"/>
        <w:ind w:left="357" w:hanging="357"/>
        <w:jc w:val="both"/>
        <w:rPr>
          <w:rFonts w:ascii="Times New Roman" w:hAnsi="Times New Roman"/>
          <w:sz w:val="28"/>
        </w:rPr>
      </w:pPr>
      <w:r w:rsidRPr="00D5149E">
        <w:rPr>
          <w:rFonts w:ascii="Times New Roman" w:hAnsi="Times New Roman"/>
          <w:bCs/>
          <w:iCs/>
          <w:sz w:val="24"/>
        </w:rPr>
        <w:t>Součástí díla je také:</w:t>
      </w:r>
    </w:p>
    <w:p w14:paraId="42870A1B" w14:textId="77777777" w:rsidR="003972F3" w:rsidRPr="00BE2ED2" w:rsidRDefault="003972F3" w:rsidP="00E416B6">
      <w:pPr>
        <w:numPr>
          <w:ilvl w:val="0"/>
          <w:numId w:val="33"/>
        </w:numPr>
        <w:spacing w:after="200" w:line="280" w:lineRule="atLeast"/>
        <w:contextualSpacing/>
        <w:jc w:val="both"/>
        <w:rPr>
          <w:bCs/>
          <w:iCs/>
        </w:rPr>
      </w:pPr>
      <w:r w:rsidRPr="00BE2ED2">
        <w:rPr>
          <w:bCs/>
          <w:iCs/>
        </w:rPr>
        <w:t>vybudování a zajištění zařízení staveniště a jeho provoz v souladu s potřebami zhotovitele i v návaznosti na provozní potřeby objednatele, v souladu s dokumentací předanou objednatelem, platnými právními předpisy, včetně případného zajištění ohlá</w:t>
      </w:r>
      <w:r w:rsidR="002F3550">
        <w:rPr>
          <w:bCs/>
          <w:iCs/>
        </w:rPr>
        <w:t xml:space="preserve">šení dle zákona č. 183/2006 Sb., </w:t>
      </w:r>
      <w:r w:rsidRPr="00BE2ED2">
        <w:rPr>
          <w:bCs/>
          <w:iCs/>
        </w:rPr>
        <w:t>o územním plánování a stavebním řádu</w:t>
      </w:r>
      <w:r w:rsidR="002F3550">
        <w:rPr>
          <w:bCs/>
          <w:iCs/>
        </w:rPr>
        <w:t>,</w:t>
      </w:r>
      <w:r w:rsidRPr="00BE2ED2">
        <w:rPr>
          <w:bCs/>
          <w:iCs/>
        </w:rPr>
        <w:t xml:space="preserve"> ve znění pozdějších předpisů (dále „stavební zákon“),</w:t>
      </w:r>
    </w:p>
    <w:p w14:paraId="519B8DF1" w14:textId="77777777" w:rsidR="003972F3" w:rsidRPr="00650857" w:rsidRDefault="002F3550" w:rsidP="00E416B6">
      <w:pPr>
        <w:numPr>
          <w:ilvl w:val="0"/>
          <w:numId w:val="33"/>
        </w:numPr>
        <w:spacing w:after="200" w:line="280" w:lineRule="atLeast"/>
        <w:contextualSpacing/>
        <w:jc w:val="both"/>
        <w:rPr>
          <w:bCs/>
          <w:iCs/>
        </w:rPr>
      </w:pPr>
      <w:r w:rsidRPr="00FA5E2A">
        <w:rPr>
          <w:bCs/>
          <w:iCs/>
        </w:rPr>
        <w:t xml:space="preserve">převzetí a </w:t>
      </w:r>
      <w:r w:rsidR="003972F3" w:rsidRPr="00FA5E2A">
        <w:rPr>
          <w:bCs/>
          <w:iCs/>
        </w:rPr>
        <w:t xml:space="preserve">předání odpadů, které </w:t>
      </w:r>
      <w:r w:rsidRPr="00FA5E2A">
        <w:rPr>
          <w:bCs/>
          <w:iCs/>
        </w:rPr>
        <w:t>se stávají majetkem zhotovitele</w:t>
      </w:r>
      <w:r w:rsidR="003972F3" w:rsidRPr="00FA5E2A">
        <w:rPr>
          <w:bCs/>
          <w:iCs/>
        </w:rPr>
        <w:t xml:space="preserve"> (nerozhodne-li o jejich dalším využití objednatel pro své účely)</w:t>
      </w:r>
      <w:r w:rsidRPr="00FA5E2A">
        <w:rPr>
          <w:bCs/>
          <w:iCs/>
        </w:rPr>
        <w:t>,</w:t>
      </w:r>
      <w:r w:rsidR="003972F3" w:rsidRPr="00FA5E2A">
        <w:rPr>
          <w:bCs/>
          <w:iCs/>
        </w:rPr>
        <w:t xml:space="preserve"> na řízen</w:t>
      </w:r>
      <w:r w:rsidRPr="00FA5E2A">
        <w:rPr>
          <w:bCs/>
          <w:iCs/>
        </w:rPr>
        <w:t>ou skládku nebo jiný způsob jejich</w:t>
      </w:r>
      <w:r w:rsidR="003972F3" w:rsidRPr="00FA5E2A">
        <w:rPr>
          <w:bCs/>
          <w:iCs/>
        </w:rPr>
        <w:t xml:space="preserve"> odstranění nebo využití v souladu se </w:t>
      </w:r>
      <w:r w:rsidR="003972F3" w:rsidRPr="00650857">
        <w:rPr>
          <w:bCs/>
          <w:iCs/>
        </w:rPr>
        <w:t xml:space="preserve">zákonem č.  </w:t>
      </w:r>
      <w:r w:rsidR="00ED323E" w:rsidRPr="00650857">
        <w:rPr>
          <w:bCs/>
          <w:iCs/>
        </w:rPr>
        <w:t xml:space="preserve">541/2020 </w:t>
      </w:r>
      <w:r w:rsidR="003972F3" w:rsidRPr="00650857">
        <w:rPr>
          <w:bCs/>
          <w:iCs/>
        </w:rPr>
        <w:t>Sb.</w:t>
      </w:r>
      <w:r w:rsidR="00216808">
        <w:rPr>
          <w:bCs/>
          <w:iCs/>
        </w:rPr>
        <w:t xml:space="preserve"> z</w:t>
      </w:r>
      <w:r w:rsidR="00ED323E" w:rsidRPr="00650857">
        <w:rPr>
          <w:bCs/>
          <w:iCs/>
        </w:rPr>
        <w:t xml:space="preserve">ákon </w:t>
      </w:r>
      <w:r w:rsidR="003972F3" w:rsidRPr="00650857">
        <w:rPr>
          <w:bCs/>
          <w:iCs/>
        </w:rPr>
        <w:t>o odpadech</w:t>
      </w:r>
      <w:r w:rsidR="00ED323E" w:rsidRPr="00650857">
        <w:rPr>
          <w:bCs/>
          <w:iCs/>
        </w:rPr>
        <w:t xml:space="preserve"> (dále jen „zákon o odpadech“) a jeho prováděcími předpisy. </w:t>
      </w:r>
      <w:r w:rsidR="003972F3" w:rsidRPr="00650857">
        <w:rPr>
          <w:bCs/>
          <w:iCs/>
        </w:rPr>
        <w:t>Hospodaření s odpady, vzniklými při provádění díla je výlučně věcí zhotovitele,</w:t>
      </w:r>
    </w:p>
    <w:p w14:paraId="57A1321D" w14:textId="77777777" w:rsidR="003972F3" w:rsidRPr="00FA5E2A" w:rsidRDefault="003972F3" w:rsidP="00E416B6">
      <w:pPr>
        <w:numPr>
          <w:ilvl w:val="0"/>
          <w:numId w:val="33"/>
        </w:numPr>
        <w:spacing w:after="200" w:line="280" w:lineRule="atLeast"/>
        <w:contextualSpacing/>
        <w:jc w:val="both"/>
        <w:rPr>
          <w:bCs/>
          <w:iCs/>
        </w:rPr>
      </w:pPr>
      <w:r w:rsidRPr="00BE2ED2">
        <w:rPr>
          <w:bCs/>
          <w:iCs/>
        </w:rPr>
        <w:t xml:space="preserve">dodávka všech dokladů o zkouškách, revizích, kontrolách a atestech a provozních návodů a předpisů v českém jazyce, </w:t>
      </w:r>
      <w:r w:rsidRPr="00FA5E2A">
        <w:rPr>
          <w:bCs/>
          <w:iCs/>
        </w:rPr>
        <w:t xml:space="preserve">včetně protokolů o zaškolení </w:t>
      </w:r>
      <w:r w:rsidR="003C05DF" w:rsidRPr="00FA5E2A">
        <w:rPr>
          <w:bCs/>
          <w:iCs/>
        </w:rPr>
        <w:t>obsluhy,</w:t>
      </w:r>
      <w:r w:rsidR="002F3550" w:rsidRPr="00FA5E2A">
        <w:rPr>
          <w:bCs/>
          <w:iCs/>
        </w:rPr>
        <w:t xml:space="preserve"> pokud je s ohledem na předmět díla předepsáno příslušnými předpisy</w:t>
      </w:r>
      <w:r w:rsidRPr="00FA5E2A">
        <w:rPr>
          <w:bCs/>
          <w:iCs/>
        </w:rPr>
        <w:t>, prohlášení o shod</w:t>
      </w:r>
      <w:r w:rsidR="000775DB">
        <w:rPr>
          <w:bCs/>
          <w:iCs/>
        </w:rPr>
        <w:t>ě</w:t>
      </w:r>
    </w:p>
    <w:p w14:paraId="5E0C5B06" w14:textId="77777777" w:rsidR="003972F3" w:rsidRPr="00BE2ED2" w:rsidRDefault="003972F3" w:rsidP="00E416B6">
      <w:pPr>
        <w:numPr>
          <w:ilvl w:val="0"/>
          <w:numId w:val="33"/>
        </w:numPr>
        <w:spacing w:after="200" w:line="280" w:lineRule="atLeast"/>
        <w:contextualSpacing/>
        <w:jc w:val="both"/>
        <w:rPr>
          <w:bCs/>
          <w:iCs/>
        </w:rPr>
      </w:pPr>
      <w:r w:rsidRPr="00BE2ED2">
        <w:rPr>
          <w:bCs/>
          <w:iCs/>
        </w:rPr>
        <w:t>zřízení deponie materiálů tak, aby nevznikly žádné škody na sousedních pozemcích; pokud by škoda z činnosti zhotovitele vznikla, uvede poškozené pozemky zhotovitel na svůj náklad do původního stavu,</w:t>
      </w:r>
    </w:p>
    <w:p w14:paraId="1B0CE2E1" w14:textId="77777777" w:rsidR="003972F3" w:rsidRPr="00BE2ED2" w:rsidRDefault="003972F3" w:rsidP="00E416B6">
      <w:pPr>
        <w:numPr>
          <w:ilvl w:val="0"/>
          <w:numId w:val="33"/>
        </w:numPr>
        <w:spacing w:after="200" w:line="280" w:lineRule="atLeast"/>
        <w:contextualSpacing/>
        <w:jc w:val="both"/>
        <w:rPr>
          <w:bCs/>
          <w:iCs/>
        </w:rPr>
      </w:pPr>
      <w:r w:rsidRPr="00BE2ED2">
        <w:rPr>
          <w:bCs/>
          <w:iCs/>
        </w:rPr>
        <w:t>úspěšné provedení všech předepsaných zkoušek dle</w:t>
      </w:r>
      <w:r w:rsidR="00940F87">
        <w:rPr>
          <w:bCs/>
          <w:iCs/>
        </w:rPr>
        <w:t xml:space="preserve"> </w:t>
      </w:r>
      <w:r w:rsidRPr="00BE2ED2">
        <w:rPr>
          <w:bCs/>
          <w:iCs/>
        </w:rPr>
        <w:t>platných technických norem, technologických a právních předpisů, které jsou podmínkou k převzetí díla,</w:t>
      </w:r>
    </w:p>
    <w:p w14:paraId="58688237" w14:textId="77777777" w:rsidR="003972F3" w:rsidRPr="00BE2ED2" w:rsidRDefault="003972F3" w:rsidP="00E416B6">
      <w:pPr>
        <w:numPr>
          <w:ilvl w:val="0"/>
          <w:numId w:val="33"/>
        </w:numPr>
        <w:spacing w:after="200" w:line="280" w:lineRule="atLeast"/>
        <w:contextualSpacing/>
        <w:jc w:val="both"/>
        <w:rPr>
          <w:bCs/>
          <w:iCs/>
        </w:rPr>
      </w:pPr>
      <w:r w:rsidRPr="00BE2ED2">
        <w:rPr>
          <w:bCs/>
          <w:iCs/>
        </w:rPr>
        <w:t>udržování stavbou dotčených zpevněných ploch, místních komunikací a výjezdů ze staveniště v čistotě a jejich uvedení do původního stavu,</w:t>
      </w:r>
    </w:p>
    <w:p w14:paraId="3C5865D3" w14:textId="77777777" w:rsidR="003972F3" w:rsidRPr="00BE2ED2" w:rsidRDefault="003972F3" w:rsidP="00E416B6">
      <w:pPr>
        <w:numPr>
          <w:ilvl w:val="0"/>
          <w:numId w:val="33"/>
        </w:numPr>
        <w:spacing w:after="200" w:line="280" w:lineRule="atLeast"/>
        <w:contextualSpacing/>
        <w:jc w:val="both"/>
        <w:rPr>
          <w:bCs/>
          <w:iCs/>
        </w:rPr>
      </w:pPr>
      <w:r w:rsidRPr="00BE2ED2">
        <w:rPr>
          <w:bCs/>
          <w:iCs/>
        </w:rPr>
        <w:t>zajištění ochrany proti šíření prašnosti a nadměrného hluku,</w:t>
      </w:r>
    </w:p>
    <w:p w14:paraId="2647346F" w14:textId="77777777" w:rsidR="003972F3" w:rsidRPr="00BE2ED2" w:rsidRDefault="003972F3" w:rsidP="00E217CB">
      <w:pPr>
        <w:numPr>
          <w:ilvl w:val="0"/>
          <w:numId w:val="1"/>
        </w:numPr>
        <w:spacing w:after="200" w:line="280" w:lineRule="atLeast"/>
        <w:contextualSpacing/>
        <w:jc w:val="both"/>
        <w:rPr>
          <w:bCs/>
          <w:iCs/>
        </w:rPr>
      </w:pPr>
      <w:r w:rsidRPr="00BE2ED2">
        <w:rPr>
          <w:bCs/>
          <w:iCs/>
        </w:rPr>
        <w:t>Zhotovitel je povinen při provádění díla:</w:t>
      </w:r>
    </w:p>
    <w:p w14:paraId="14B34591" w14:textId="77777777" w:rsidR="003972F3" w:rsidRPr="00BE2ED2" w:rsidRDefault="003972F3" w:rsidP="00E416B6">
      <w:pPr>
        <w:numPr>
          <w:ilvl w:val="0"/>
          <w:numId w:val="32"/>
        </w:numPr>
        <w:spacing w:line="280" w:lineRule="atLeast"/>
        <w:jc w:val="both"/>
        <w:rPr>
          <w:bCs/>
          <w:iCs/>
        </w:rPr>
      </w:pPr>
      <w:r w:rsidRPr="00BE2ED2">
        <w:rPr>
          <w:bCs/>
          <w:iCs/>
        </w:rPr>
        <w:t>plnit podmínky</w:t>
      </w:r>
      <w:r w:rsidR="006D7C58">
        <w:rPr>
          <w:bCs/>
          <w:iCs/>
        </w:rPr>
        <w:t xml:space="preserve"> této smlouvy a</w:t>
      </w:r>
      <w:r w:rsidRPr="00BE2ED2">
        <w:rPr>
          <w:bCs/>
          <w:iCs/>
        </w:rPr>
        <w:t xml:space="preserve"> jiných rozhodnutí, učiněných dotčenými orgány</w:t>
      </w:r>
      <w:r w:rsidR="006D7C58">
        <w:rPr>
          <w:bCs/>
          <w:iCs/>
        </w:rPr>
        <w:t xml:space="preserve"> objednatele</w:t>
      </w:r>
      <w:r w:rsidRPr="00BE2ED2">
        <w:rPr>
          <w:bCs/>
          <w:iCs/>
        </w:rPr>
        <w:t xml:space="preserve"> a </w:t>
      </w:r>
      <w:r w:rsidR="006D7C58">
        <w:rPr>
          <w:bCs/>
          <w:iCs/>
        </w:rPr>
        <w:t xml:space="preserve">státními </w:t>
      </w:r>
      <w:r w:rsidRPr="00BE2ED2">
        <w:rPr>
          <w:bCs/>
          <w:iCs/>
        </w:rPr>
        <w:t>organizacemi, souvisejícími s realizací stavby,</w:t>
      </w:r>
    </w:p>
    <w:p w14:paraId="3C808AD7" w14:textId="77777777" w:rsidR="003972F3" w:rsidRPr="00BE2ED2" w:rsidRDefault="003972F3" w:rsidP="00E416B6">
      <w:pPr>
        <w:numPr>
          <w:ilvl w:val="0"/>
          <w:numId w:val="32"/>
        </w:numPr>
        <w:spacing w:line="280" w:lineRule="atLeast"/>
        <w:jc w:val="both"/>
        <w:rPr>
          <w:bCs/>
          <w:iCs/>
        </w:rPr>
      </w:pPr>
      <w:r w:rsidRPr="00BE2ED2">
        <w:rPr>
          <w:bCs/>
          <w:iCs/>
        </w:rPr>
        <w:t>zohlednit vyjádření dotčených orgánů a organizací souvisejících s realizací stavby,</w:t>
      </w:r>
    </w:p>
    <w:p w14:paraId="2A5B38AB" w14:textId="77777777" w:rsidR="003972F3" w:rsidRPr="00BE2ED2" w:rsidRDefault="003972F3" w:rsidP="00E416B6">
      <w:pPr>
        <w:numPr>
          <w:ilvl w:val="0"/>
          <w:numId w:val="32"/>
        </w:numPr>
        <w:spacing w:line="280" w:lineRule="atLeast"/>
        <w:jc w:val="both"/>
        <w:rPr>
          <w:bCs/>
          <w:iCs/>
        </w:rPr>
      </w:pPr>
      <w:r w:rsidRPr="00C82067">
        <w:rPr>
          <w:bCs/>
          <w:iCs/>
        </w:rPr>
        <w:t>respektovat provoz a provozní řád objednatele a zabezpečit</w:t>
      </w:r>
      <w:r w:rsidRPr="00BE2ED2">
        <w:rPr>
          <w:bCs/>
          <w:iCs/>
        </w:rPr>
        <w:t xml:space="preserve"> staveniště tak, aby nevznikly žádné škody zejmé</w:t>
      </w:r>
      <w:r>
        <w:rPr>
          <w:bCs/>
          <w:iCs/>
        </w:rPr>
        <w:t>na na zdraví či majetku</w:t>
      </w:r>
      <w:r w:rsidRPr="00BE2ED2">
        <w:rPr>
          <w:bCs/>
          <w:iCs/>
        </w:rPr>
        <w:t xml:space="preserve">. </w:t>
      </w:r>
    </w:p>
    <w:p w14:paraId="0899B471" w14:textId="77777777" w:rsidR="003972F3" w:rsidRPr="00BE2ED2" w:rsidRDefault="003972F3" w:rsidP="000218D8">
      <w:pPr>
        <w:numPr>
          <w:ilvl w:val="0"/>
          <w:numId w:val="1"/>
        </w:numPr>
        <w:spacing w:line="280" w:lineRule="atLeast"/>
        <w:ind w:left="357" w:hanging="357"/>
        <w:contextualSpacing/>
        <w:jc w:val="both"/>
        <w:rPr>
          <w:bCs/>
          <w:iCs/>
        </w:rPr>
      </w:pPr>
      <w:r w:rsidRPr="00BE2ED2">
        <w:rPr>
          <w:bCs/>
          <w:iCs/>
        </w:rPr>
        <w:t>Zhotovitel se zavazuje:</w:t>
      </w:r>
    </w:p>
    <w:p w14:paraId="0BAC0EFF" w14:textId="77777777" w:rsidR="004E1B6F" w:rsidRPr="00862959" w:rsidRDefault="004E1B6F" w:rsidP="00E416B6">
      <w:pPr>
        <w:pStyle w:val="Odstavecseseznamem"/>
        <w:numPr>
          <w:ilvl w:val="0"/>
          <w:numId w:val="22"/>
        </w:numPr>
        <w:spacing w:after="0" w:line="280" w:lineRule="atLeast"/>
        <w:ind w:left="714" w:hanging="357"/>
        <w:jc w:val="both"/>
        <w:rPr>
          <w:rFonts w:ascii="Times New Roman" w:hAnsi="Times New Roman"/>
          <w:sz w:val="24"/>
          <w:szCs w:val="24"/>
        </w:rPr>
      </w:pPr>
      <w:r w:rsidRPr="00FC765F">
        <w:rPr>
          <w:rFonts w:ascii="Times New Roman" w:hAnsi="Times New Roman"/>
          <w:bCs/>
          <w:iCs/>
          <w:sz w:val="24"/>
          <w:szCs w:val="24"/>
        </w:rPr>
        <w:t>provést stavbu v souladu s technickými a právními předpisy platnými v ČR v době provádění stavby. Pro provedení stavby jsou závazné všechny platné normy ČSN, ČSN EN; kvalita díla je definována v prováděcí projektové dokumentaci, provedení stavby se řídí touto smlouvou a zmíněnou prováděcí projektovou dokumentac</w:t>
      </w:r>
      <w:r w:rsidR="00216808">
        <w:rPr>
          <w:rFonts w:ascii="Times New Roman" w:hAnsi="Times New Roman"/>
          <w:bCs/>
          <w:iCs/>
          <w:sz w:val="24"/>
          <w:szCs w:val="24"/>
        </w:rPr>
        <w:t>í.</w:t>
      </w:r>
      <w:r w:rsidR="00940F87">
        <w:rPr>
          <w:rFonts w:ascii="Times New Roman" w:hAnsi="Times New Roman"/>
          <w:bCs/>
          <w:iCs/>
          <w:sz w:val="24"/>
          <w:szCs w:val="24"/>
        </w:rPr>
        <w:t xml:space="preserve"> </w:t>
      </w:r>
      <w:r w:rsidRPr="00862959">
        <w:rPr>
          <w:rFonts w:ascii="Times New Roman" w:hAnsi="Times New Roman"/>
          <w:sz w:val="24"/>
          <w:szCs w:val="24"/>
        </w:rPr>
        <w:t xml:space="preserve">Technické parametry použitých materiálů a konstrukcí jsou patrné z výkazu výměr položkového rozpočtu, </w:t>
      </w:r>
      <w:r w:rsidRPr="00650857">
        <w:rPr>
          <w:rFonts w:ascii="Times New Roman" w:hAnsi="Times New Roman"/>
          <w:sz w:val="24"/>
          <w:szCs w:val="24"/>
        </w:rPr>
        <w:t xml:space="preserve">který </w:t>
      </w:r>
      <w:r w:rsidR="00ED323E" w:rsidRPr="00650857">
        <w:rPr>
          <w:rFonts w:ascii="Times New Roman" w:hAnsi="Times New Roman"/>
          <w:sz w:val="24"/>
          <w:szCs w:val="24"/>
        </w:rPr>
        <w:t>byl projektantem zpracován v souladu s § 3 Vyhlášky č. 169/2016 Sb., o stanovení rozsahu dokumentace veřejné zakázky na stavební práce a soupisu stavebních prací, dodávek a služeb s výkazem výměr</w:t>
      </w:r>
      <w:r w:rsidR="00B15000" w:rsidRPr="00650857">
        <w:rPr>
          <w:rFonts w:ascii="Times New Roman" w:hAnsi="Times New Roman"/>
          <w:sz w:val="24"/>
          <w:szCs w:val="24"/>
        </w:rPr>
        <w:t>, ve znění pozdějších předpisů (</w:t>
      </w:r>
      <w:proofErr w:type="spellStart"/>
      <w:r w:rsidR="00B15000" w:rsidRPr="00650857">
        <w:rPr>
          <w:rFonts w:ascii="Times New Roman" w:hAnsi="Times New Roman"/>
          <w:sz w:val="24"/>
          <w:szCs w:val="24"/>
        </w:rPr>
        <w:t>vyhl</w:t>
      </w:r>
      <w:proofErr w:type="spellEnd"/>
      <w:r w:rsidR="00B15000" w:rsidRPr="00650857">
        <w:rPr>
          <w:rFonts w:ascii="Times New Roman" w:hAnsi="Times New Roman"/>
          <w:sz w:val="24"/>
          <w:szCs w:val="24"/>
        </w:rPr>
        <w:t>.</w:t>
      </w:r>
      <w:r w:rsidR="000E3520">
        <w:rPr>
          <w:rFonts w:ascii="Times New Roman" w:hAnsi="Times New Roman"/>
          <w:sz w:val="24"/>
          <w:szCs w:val="24"/>
        </w:rPr>
        <w:t xml:space="preserve"> </w:t>
      </w:r>
      <w:r w:rsidR="00B15000" w:rsidRPr="00650857">
        <w:rPr>
          <w:rFonts w:ascii="Times New Roman" w:hAnsi="Times New Roman"/>
          <w:sz w:val="24"/>
          <w:szCs w:val="24"/>
        </w:rPr>
        <w:t>č. 405/2017 Sb</w:t>
      </w:r>
      <w:r w:rsidR="009B36BB">
        <w:rPr>
          <w:rFonts w:ascii="Times New Roman" w:hAnsi="Times New Roman"/>
          <w:sz w:val="24"/>
          <w:szCs w:val="24"/>
        </w:rPr>
        <w:t>.</w:t>
      </w:r>
      <w:r w:rsidR="00B15000" w:rsidRPr="00650857">
        <w:rPr>
          <w:rFonts w:ascii="Times New Roman" w:hAnsi="Times New Roman"/>
          <w:sz w:val="24"/>
          <w:szCs w:val="24"/>
        </w:rPr>
        <w:t>)</w:t>
      </w:r>
      <w:r w:rsidR="00ED323E" w:rsidRPr="00650857">
        <w:rPr>
          <w:rFonts w:ascii="Times New Roman" w:hAnsi="Times New Roman"/>
          <w:sz w:val="24"/>
          <w:szCs w:val="24"/>
        </w:rPr>
        <w:t xml:space="preserve"> a který </w:t>
      </w:r>
      <w:r w:rsidRPr="00650857">
        <w:rPr>
          <w:rFonts w:ascii="Times New Roman" w:hAnsi="Times New Roman"/>
          <w:sz w:val="24"/>
          <w:szCs w:val="24"/>
        </w:rPr>
        <w:t>se</w:t>
      </w:r>
      <w:r w:rsidRPr="00862959">
        <w:rPr>
          <w:rFonts w:ascii="Times New Roman" w:hAnsi="Times New Roman"/>
          <w:sz w:val="24"/>
          <w:szCs w:val="24"/>
        </w:rPr>
        <w:t xml:space="preserve"> stává po </w:t>
      </w:r>
      <w:r w:rsidR="00BF0646">
        <w:rPr>
          <w:rFonts w:ascii="Times New Roman" w:hAnsi="Times New Roman"/>
          <w:sz w:val="24"/>
          <w:szCs w:val="24"/>
        </w:rPr>
        <w:t>o</w:t>
      </w:r>
      <w:r w:rsidRPr="00862959">
        <w:rPr>
          <w:rFonts w:ascii="Times New Roman" w:hAnsi="Times New Roman"/>
          <w:sz w:val="24"/>
          <w:szCs w:val="24"/>
        </w:rPr>
        <w:t xml:space="preserve">cenění součástí smlouvy o dílo jako její příloha. </w:t>
      </w:r>
    </w:p>
    <w:p w14:paraId="62C80C19" w14:textId="77777777" w:rsidR="00FC765F" w:rsidRPr="00FC765F" w:rsidRDefault="003972F3" w:rsidP="00E416B6">
      <w:pPr>
        <w:numPr>
          <w:ilvl w:val="0"/>
          <w:numId w:val="22"/>
        </w:numPr>
        <w:spacing w:line="280" w:lineRule="atLeast"/>
        <w:ind w:left="714" w:hanging="357"/>
        <w:jc w:val="both"/>
        <w:rPr>
          <w:bCs/>
          <w:iCs/>
        </w:rPr>
      </w:pPr>
      <w:r w:rsidRPr="00BE2ED2">
        <w:rPr>
          <w:bCs/>
          <w:iCs/>
        </w:rPr>
        <w:t>průběžně provádět veškeré potřebné zkoušky, měření, atesty k prokázání kvalitativních parametrů stavby</w:t>
      </w:r>
      <w:r w:rsidR="00FC765F">
        <w:rPr>
          <w:bCs/>
          <w:iCs/>
        </w:rPr>
        <w:t xml:space="preserve">; zápisy do </w:t>
      </w:r>
      <w:r w:rsidR="00FC765F" w:rsidRPr="00AC32AD">
        <w:t xml:space="preserve">stavebních deníků, </w:t>
      </w:r>
      <w:r w:rsidR="00FC765F">
        <w:t xml:space="preserve">dodat </w:t>
      </w:r>
      <w:r w:rsidR="00FC765F" w:rsidRPr="00AC32AD">
        <w:t>doklad</w:t>
      </w:r>
      <w:r w:rsidR="00FC765F">
        <w:t>y</w:t>
      </w:r>
      <w:r w:rsidR="00FC765F" w:rsidRPr="00AC32AD">
        <w:t xml:space="preserve"> o provedených zkouškách a </w:t>
      </w:r>
      <w:r w:rsidR="00FC765F" w:rsidRPr="00AC32AD">
        <w:lastRenderedPageBreak/>
        <w:t>revizích, nutných pro bezpečné užívání staveb po provedených stavebních pracích a bezpečný provoz díla, tj. prohlášení o shodě od všech osazených prvků a použitém materiálu, návody k obsluze a údržbě, dodací a záruční listy;</w:t>
      </w:r>
    </w:p>
    <w:p w14:paraId="2F851584" w14:textId="77777777" w:rsidR="00CC7450" w:rsidRDefault="003972F3" w:rsidP="00CC7450">
      <w:pPr>
        <w:numPr>
          <w:ilvl w:val="0"/>
          <w:numId w:val="1"/>
        </w:numPr>
        <w:spacing w:after="200" w:line="280" w:lineRule="atLeast"/>
        <w:contextualSpacing/>
        <w:jc w:val="both"/>
        <w:rPr>
          <w:bCs/>
          <w:iCs/>
        </w:rPr>
      </w:pPr>
      <w:r w:rsidRPr="00BE2ED2">
        <w:rPr>
          <w:bCs/>
          <w:iCs/>
        </w:rPr>
        <w:t xml:space="preserve">Objednatel se zavazuje dokončenou a úplnou stavbu bez vad a nedodělků, bránících jejímu řádnému užívání převzít a zaplatit za ni zhotoviteli za dohodnutých podmínek cenu dle čl. V. této smlouvy. Zhotovitel musí veškeré zjevné vady a nedodělky díla odstranit nejpozději ve lhůtách dohodnutých v protokolu o předání a převzetí stavby </w:t>
      </w:r>
      <w:r w:rsidR="00E416B6">
        <w:rPr>
          <w:bCs/>
          <w:iCs/>
        </w:rPr>
        <w:t>(</w:t>
      </w:r>
      <w:r w:rsidRPr="00BE2ED2">
        <w:rPr>
          <w:bCs/>
          <w:iCs/>
        </w:rPr>
        <w:t>P 02</w:t>
      </w:r>
      <w:r w:rsidR="00E416B6">
        <w:rPr>
          <w:bCs/>
          <w:iCs/>
        </w:rPr>
        <w:t>)</w:t>
      </w:r>
      <w:r w:rsidRPr="00BE2ED2">
        <w:rPr>
          <w:bCs/>
          <w:iCs/>
        </w:rPr>
        <w:t>, a to</w:t>
      </w:r>
      <w:r w:rsidR="00216808">
        <w:rPr>
          <w:bCs/>
          <w:iCs/>
        </w:rPr>
        <w:t xml:space="preserve"> </w:t>
      </w:r>
      <w:r w:rsidRPr="00BE2ED2">
        <w:rPr>
          <w:bCs/>
          <w:iCs/>
        </w:rPr>
        <w:t>nejpozději do 10 dnů od jejich uplatnění</w:t>
      </w:r>
      <w:r w:rsidRPr="00CC7450">
        <w:rPr>
          <w:bCs/>
          <w:iCs/>
        </w:rPr>
        <w:t xml:space="preserve">. </w:t>
      </w:r>
    </w:p>
    <w:p w14:paraId="1F973B27" w14:textId="77777777" w:rsidR="00CC7450" w:rsidRDefault="003972F3" w:rsidP="00CC7450">
      <w:pPr>
        <w:numPr>
          <w:ilvl w:val="0"/>
          <w:numId w:val="1"/>
        </w:numPr>
        <w:spacing w:after="200" w:line="280" w:lineRule="atLeast"/>
        <w:contextualSpacing/>
        <w:jc w:val="both"/>
        <w:rPr>
          <w:bCs/>
          <w:iCs/>
        </w:rPr>
      </w:pPr>
      <w:r w:rsidRPr="00CC7450">
        <w:rPr>
          <w:bCs/>
          <w:iCs/>
        </w:rPr>
        <w:t>Případné vícepráce či méně práce budou smluvními stranami sjednány číslovanými písemnými dodatky smlouvy. Vícepráce budou realizovány až po uzavření příslušného písemného dodatku k této smlouvě o dílo. Nezbytným předpokladem uzavření dodatku na realizaci víceprací je zadání víceprací v souladu se zákonem č. 134/2016 Sb., o zadávání veřejných zakázek</w:t>
      </w:r>
      <w:r w:rsidR="002F3550" w:rsidRPr="00CC7450">
        <w:rPr>
          <w:bCs/>
          <w:iCs/>
        </w:rPr>
        <w:t>,</w:t>
      </w:r>
      <w:r w:rsidRPr="00CC7450">
        <w:rPr>
          <w:bCs/>
          <w:iCs/>
        </w:rPr>
        <w:t xml:space="preserve"> ve znění pozdějších předpisů (dále jen ZZVZ). Vícepráce a méně práce musí být vyjádřeny položkově v rozpočtu díla (výkazu vým</w:t>
      </w:r>
      <w:r w:rsidR="002F3550" w:rsidRPr="00CC7450">
        <w:rPr>
          <w:bCs/>
          <w:iCs/>
        </w:rPr>
        <w:t>ěr) v členění podle Vyhlášky č. </w:t>
      </w:r>
      <w:r w:rsidRPr="00CC7450">
        <w:rPr>
          <w:bCs/>
          <w:iCs/>
        </w:rPr>
        <w:t>169/2016 Sb</w:t>
      </w:r>
      <w:r w:rsidR="00D308D1">
        <w:rPr>
          <w:bCs/>
          <w:iCs/>
        </w:rPr>
        <w:t>.</w:t>
      </w:r>
    </w:p>
    <w:p w14:paraId="07C5049D" w14:textId="77777777" w:rsidR="0039138E" w:rsidRPr="0042186D" w:rsidRDefault="003972F3" w:rsidP="0039138E">
      <w:pPr>
        <w:numPr>
          <w:ilvl w:val="0"/>
          <w:numId w:val="1"/>
        </w:numPr>
        <w:spacing w:after="200" w:line="280" w:lineRule="atLeast"/>
        <w:contextualSpacing/>
        <w:jc w:val="both"/>
        <w:rPr>
          <w:bCs/>
          <w:iCs/>
        </w:rPr>
      </w:pPr>
      <w:r w:rsidRPr="00CC7450">
        <w:rPr>
          <w:bCs/>
          <w:iCs/>
        </w:rPr>
        <w:t>D</w:t>
      </w:r>
      <w:r w:rsidRPr="00BE2ED2">
        <w:t>le klasifikace předmětů se jedná o tyto CPV kódy:</w:t>
      </w:r>
    </w:p>
    <w:p w14:paraId="2C4EAC6A" w14:textId="77777777" w:rsidR="0042186D" w:rsidRPr="0042186D" w:rsidRDefault="0042186D" w:rsidP="0042186D">
      <w:pPr>
        <w:spacing w:after="200" w:line="280" w:lineRule="atLeast"/>
        <w:ind w:left="360"/>
        <w:contextualSpacing/>
        <w:jc w:val="both"/>
        <w:rPr>
          <w:bCs/>
          <w:iCs/>
        </w:rPr>
      </w:pPr>
      <w:r w:rsidRPr="0042186D">
        <w:rPr>
          <w:bCs/>
          <w:iCs/>
        </w:rPr>
        <w:t>45000000-7 stavební práce</w:t>
      </w:r>
    </w:p>
    <w:p w14:paraId="61392CE2" w14:textId="77777777" w:rsidR="0042186D" w:rsidRPr="00322AF4" w:rsidRDefault="0042186D" w:rsidP="0042186D">
      <w:pPr>
        <w:spacing w:line="280" w:lineRule="atLeast"/>
        <w:ind w:left="360"/>
        <w:contextualSpacing/>
        <w:jc w:val="both"/>
        <w:rPr>
          <w:bCs/>
          <w:iCs/>
        </w:rPr>
      </w:pPr>
      <w:r w:rsidRPr="0042186D">
        <w:rPr>
          <w:bCs/>
          <w:iCs/>
        </w:rPr>
        <w:t>45453100-8 renovační stavební práce</w:t>
      </w:r>
    </w:p>
    <w:p w14:paraId="697BB3CA" w14:textId="1ACFF21D" w:rsidR="006D7C58" w:rsidRPr="00EA4B37" w:rsidRDefault="004E1B6F" w:rsidP="001A4A94">
      <w:pPr>
        <w:pStyle w:val="Odstavecseseznamem"/>
        <w:widowControl w:val="0"/>
        <w:numPr>
          <w:ilvl w:val="0"/>
          <w:numId w:val="49"/>
        </w:numPr>
        <w:autoSpaceDE w:val="0"/>
        <w:autoSpaceDN w:val="0"/>
        <w:adjustRightInd w:val="0"/>
        <w:spacing w:after="0" w:line="240" w:lineRule="auto"/>
        <w:jc w:val="both"/>
        <w:rPr>
          <w:rFonts w:ascii="Times New Roman" w:hAnsi="Times New Roman"/>
          <w:b/>
          <w:bCs/>
          <w:iCs/>
          <w:sz w:val="24"/>
          <w:szCs w:val="24"/>
          <w:lang w:eastAsia="cs-CZ"/>
        </w:rPr>
      </w:pPr>
      <w:r w:rsidRPr="00EA4B37">
        <w:rPr>
          <w:rFonts w:ascii="Times New Roman" w:hAnsi="Times New Roman"/>
          <w:b/>
          <w:bCs/>
          <w:iCs/>
          <w:sz w:val="24"/>
          <w:szCs w:val="24"/>
          <w:lang w:eastAsia="cs-CZ"/>
        </w:rPr>
        <w:t>Při re</w:t>
      </w:r>
      <w:r w:rsidR="00B83AB6" w:rsidRPr="00EA4B37">
        <w:rPr>
          <w:rFonts w:ascii="Times New Roman" w:hAnsi="Times New Roman"/>
          <w:b/>
          <w:bCs/>
          <w:iCs/>
          <w:sz w:val="24"/>
          <w:szCs w:val="24"/>
          <w:lang w:eastAsia="cs-CZ"/>
        </w:rPr>
        <w:t>alizaci díla bude p</w:t>
      </w:r>
      <w:r w:rsidR="004F6B09" w:rsidRPr="00EA4B37">
        <w:rPr>
          <w:rFonts w:ascii="Times New Roman" w:hAnsi="Times New Roman"/>
          <w:b/>
          <w:bCs/>
          <w:iCs/>
          <w:sz w:val="24"/>
          <w:szCs w:val="24"/>
          <w:lang w:eastAsia="cs-CZ"/>
        </w:rPr>
        <w:t>ři</w:t>
      </w:r>
      <w:r w:rsidR="00B83AB6" w:rsidRPr="00EA4B37">
        <w:rPr>
          <w:rFonts w:ascii="Times New Roman" w:hAnsi="Times New Roman"/>
          <w:b/>
          <w:bCs/>
          <w:iCs/>
          <w:sz w:val="24"/>
          <w:szCs w:val="24"/>
          <w:lang w:eastAsia="cs-CZ"/>
        </w:rPr>
        <w:t xml:space="preserve"> provádění stavebních prací</w:t>
      </w:r>
      <w:r w:rsidR="004F6B09" w:rsidRPr="00EA4B37">
        <w:rPr>
          <w:rFonts w:ascii="Times New Roman" w:hAnsi="Times New Roman"/>
          <w:b/>
          <w:bCs/>
          <w:iCs/>
          <w:sz w:val="24"/>
          <w:szCs w:val="24"/>
          <w:lang w:eastAsia="cs-CZ"/>
        </w:rPr>
        <w:t xml:space="preserve"> v</w:t>
      </w:r>
      <w:r w:rsidR="00EA4B37">
        <w:rPr>
          <w:rFonts w:ascii="Times New Roman" w:hAnsi="Times New Roman"/>
          <w:b/>
          <w:bCs/>
          <w:iCs/>
          <w:sz w:val="24"/>
          <w:szCs w:val="24"/>
          <w:lang w:eastAsia="cs-CZ"/>
        </w:rPr>
        <w:t xml:space="preserve"> druhé</w:t>
      </w:r>
      <w:r w:rsidR="004F6B09" w:rsidRPr="00EA4B37">
        <w:rPr>
          <w:rFonts w:ascii="Times New Roman" w:hAnsi="Times New Roman"/>
          <w:b/>
          <w:bCs/>
          <w:iCs/>
          <w:sz w:val="24"/>
          <w:szCs w:val="24"/>
          <w:lang w:eastAsia="cs-CZ"/>
        </w:rPr>
        <w:t xml:space="preserve"> části objektu zachován provoz odborných ambulancí. Objednatel </w:t>
      </w:r>
      <w:r w:rsidR="00B83AB6" w:rsidRPr="00EA4B37">
        <w:rPr>
          <w:rFonts w:ascii="Times New Roman" w:hAnsi="Times New Roman"/>
          <w:b/>
          <w:bCs/>
          <w:iCs/>
          <w:sz w:val="24"/>
          <w:szCs w:val="24"/>
          <w:lang w:eastAsia="cs-CZ"/>
        </w:rPr>
        <w:t>požaduje úzkou</w:t>
      </w:r>
      <w:r w:rsidR="00695EFF" w:rsidRPr="00EA4B37">
        <w:rPr>
          <w:rFonts w:ascii="Times New Roman" w:hAnsi="Times New Roman"/>
          <w:b/>
          <w:bCs/>
          <w:iCs/>
          <w:sz w:val="24"/>
          <w:szCs w:val="24"/>
          <w:lang w:eastAsia="cs-CZ"/>
        </w:rPr>
        <w:t xml:space="preserve"> součinnost</w:t>
      </w:r>
      <w:r w:rsidR="00940F87" w:rsidRPr="00EA4B37">
        <w:rPr>
          <w:rFonts w:ascii="Times New Roman" w:hAnsi="Times New Roman"/>
          <w:b/>
          <w:bCs/>
          <w:iCs/>
          <w:sz w:val="24"/>
          <w:szCs w:val="24"/>
          <w:lang w:eastAsia="cs-CZ"/>
        </w:rPr>
        <w:t xml:space="preserve"> </w:t>
      </w:r>
      <w:r w:rsidR="00695EFF" w:rsidRPr="00EA4B37">
        <w:rPr>
          <w:rFonts w:ascii="Times New Roman" w:hAnsi="Times New Roman"/>
          <w:b/>
          <w:bCs/>
          <w:iCs/>
          <w:sz w:val="24"/>
          <w:szCs w:val="24"/>
          <w:lang w:eastAsia="cs-CZ"/>
        </w:rPr>
        <w:t>se</w:t>
      </w:r>
      <w:r w:rsidR="006D7C58" w:rsidRPr="00EA4B37">
        <w:rPr>
          <w:rFonts w:ascii="Times New Roman" w:hAnsi="Times New Roman"/>
          <w:b/>
          <w:bCs/>
          <w:iCs/>
          <w:sz w:val="24"/>
          <w:szCs w:val="24"/>
          <w:lang w:eastAsia="cs-CZ"/>
        </w:rPr>
        <w:t xml:space="preserve"> zástupci </w:t>
      </w:r>
      <w:r w:rsidR="00695EFF" w:rsidRPr="00EA4B37">
        <w:rPr>
          <w:rFonts w:ascii="Times New Roman" w:hAnsi="Times New Roman"/>
          <w:b/>
          <w:bCs/>
          <w:iCs/>
          <w:sz w:val="24"/>
          <w:szCs w:val="24"/>
          <w:lang w:eastAsia="cs-CZ"/>
        </w:rPr>
        <w:t>zhotovitele</w:t>
      </w:r>
      <w:r w:rsidR="004F6B09" w:rsidRPr="00EA4B37">
        <w:rPr>
          <w:rFonts w:ascii="Times New Roman" w:hAnsi="Times New Roman"/>
          <w:b/>
          <w:bCs/>
          <w:iCs/>
          <w:sz w:val="24"/>
          <w:szCs w:val="24"/>
          <w:lang w:eastAsia="cs-CZ"/>
        </w:rPr>
        <w:t>,</w:t>
      </w:r>
      <w:r w:rsidR="006D7C58" w:rsidRPr="00EA4B37">
        <w:rPr>
          <w:rFonts w:ascii="Times New Roman" w:hAnsi="Times New Roman"/>
          <w:b/>
          <w:bCs/>
          <w:iCs/>
          <w:sz w:val="24"/>
          <w:szCs w:val="24"/>
          <w:lang w:eastAsia="cs-CZ"/>
        </w:rPr>
        <w:t xml:space="preserve"> při řešení konkrétní</w:t>
      </w:r>
      <w:r w:rsidR="004F6B09" w:rsidRPr="00EA4B37">
        <w:rPr>
          <w:rFonts w:ascii="Times New Roman" w:hAnsi="Times New Roman"/>
          <w:b/>
          <w:bCs/>
          <w:iCs/>
          <w:sz w:val="24"/>
          <w:szCs w:val="24"/>
          <w:lang w:eastAsia="cs-CZ"/>
        </w:rPr>
        <w:t>ch</w:t>
      </w:r>
      <w:r w:rsidR="006D7C58" w:rsidRPr="00EA4B37">
        <w:rPr>
          <w:rFonts w:ascii="Times New Roman" w:hAnsi="Times New Roman"/>
          <w:b/>
          <w:bCs/>
          <w:iCs/>
          <w:sz w:val="24"/>
          <w:szCs w:val="24"/>
          <w:lang w:eastAsia="cs-CZ"/>
        </w:rPr>
        <w:t xml:space="preserve"> postup</w:t>
      </w:r>
      <w:r w:rsidR="004F6B09" w:rsidRPr="00EA4B37">
        <w:rPr>
          <w:rFonts w:ascii="Times New Roman" w:hAnsi="Times New Roman"/>
          <w:b/>
          <w:bCs/>
          <w:iCs/>
          <w:sz w:val="24"/>
          <w:szCs w:val="24"/>
          <w:lang w:eastAsia="cs-CZ"/>
        </w:rPr>
        <w:t>ů</w:t>
      </w:r>
      <w:r w:rsidR="006D7C58" w:rsidRPr="00EA4B37">
        <w:rPr>
          <w:rFonts w:ascii="Times New Roman" w:hAnsi="Times New Roman"/>
          <w:b/>
          <w:bCs/>
          <w:iCs/>
          <w:sz w:val="24"/>
          <w:szCs w:val="24"/>
          <w:lang w:eastAsia="cs-CZ"/>
        </w:rPr>
        <w:t xml:space="preserve"> prací</w:t>
      </w:r>
      <w:r w:rsidR="004F6B09" w:rsidRPr="00EA4B37">
        <w:rPr>
          <w:rFonts w:ascii="Times New Roman" w:hAnsi="Times New Roman"/>
          <w:b/>
          <w:bCs/>
          <w:iCs/>
          <w:sz w:val="24"/>
          <w:szCs w:val="24"/>
          <w:lang w:eastAsia="cs-CZ"/>
        </w:rPr>
        <w:t>,</w:t>
      </w:r>
      <w:r w:rsidR="006D7C58" w:rsidRPr="00EA4B37">
        <w:rPr>
          <w:rFonts w:ascii="Times New Roman" w:hAnsi="Times New Roman"/>
          <w:b/>
          <w:bCs/>
          <w:iCs/>
          <w:sz w:val="24"/>
          <w:szCs w:val="24"/>
          <w:lang w:eastAsia="cs-CZ"/>
        </w:rPr>
        <w:t xml:space="preserve"> </w:t>
      </w:r>
      <w:r w:rsidR="004F6B09" w:rsidRPr="00EA4B37">
        <w:rPr>
          <w:rFonts w:ascii="Times New Roman" w:hAnsi="Times New Roman"/>
          <w:b/>
          <w:bCs/>
          <w:iCs/>
          <w:sz w:val="24"/>
          <w:szCs w:val="24"/>
          <w:lang w:eastAsia="cs-CZ"/>
        </w:rPr>
        <w:t>jež by mohli omezit provoz těchto odborných ambulancí.</w:t>
      </w:r>
      <w:r w:rsidR="00B83AB6" w:rsidRPr="00EA4B37">
        <w:rPr>
          <w:rFonts w:ascii="Times New Roman" w:hAnsi="Times New Roman"/>
          <w:b/>
          <w:bCs/>
          <w:iCs/>
          <w:sz w:val="24"/>
          <w:szCs w:val="24"/>
          <w:lang w:eastAsia="cs-CZ"/>
        </w:rPr>
        <w:t> </w:t>
      </w:r>
      <w:r w:rsidR="004F6B09" w:rsidRPr="00EA4B37">
        <w:rPr>
          <w:rFonts w:ascii="Times New Roman" w:hAnsi="Times New Roman"/>
          <w:b/>
          <w:bCs/>
          <w:iCs/>
          <w:sz w:val="24"/>
          <w:szCs w:val="24"/>
          <w:lang w:eastAsia="cs-CZ"/>
        </w:rPr>
        <w:t>Z</w:t>
      </w:r>
      <w:r w:rsidR="00B15000" w:rsidRPr="00EA4B37">
        <w:rPr>
          <w:rFonts w:ascii="Times New Roman" w:hAnsi="Times New Roman"/>
          <w:b/>
          <w:bCs/>
          <w:iCs/>
          <w:sz w:val="24"/>
          <w:szCs w:val="24"/>
          <w:lang w:eastAsia="cs-CZ"/>
        </w:rPr>
        <w:t>hotovitel je povinen dbát pokynů pracovníků objednatele, které mají zajistit co nejmenší negativní dopad</w:t>
      </w:r>
      <w:r w:rsidR="006D7C58" w:rsidRPr="00EA4B37">
        <w:rPr>
          <w:rFonts w:ascii="Times New Roman" w:hAnsi="Times New Roman"/>
          <w:b/>
          <w:bCs/>
          <w:iCs/>
          <w:sz w:val="24"/>
          <w:szCs w:val="24"/>
          <w:lang w:eastAsia="cs-CZ"/>
        </w:rPr>
        <w:t xml:space="preserve"> n</w:t>
      </w:r>
      <w:r w:rsidR="00D67F85" w:rsidRPr="00EA4B37">
        <w:rPr>
          <w:rFonts w:ascii="Times New Roman" w:hAnsi="Times New Roman"/>
          <w:b/>
          <w:bCs/>
          <w:iCs/>
          <w:sz w:val="24"/>
          <w:szCs w:val="24"/>
          <w:lang w:eastAsia="cs-CZ"/>
        </w:rPr>
        <w:t>a</w:t>
      </w:r>
      <w:r w:rsidR="006D7C58" w:rsidRPr="00EA4B37">
        <w:rPr>
          <w:rFonts w:ascii="Times New Roman" w:hAnsi="Times New Roman"/>
          <w:b/>
          <w:bCs/>
          <w:iCs/>
          <w:sz w:val="24"/>
          <w:szCs w:val="24"/>
          <w:lang w:eastAsia="cs-CZ"/>
        </w:rPr>
        <w:t xml:space="preserve"> </w:t>
      </w:r>
      <w:r w:rsidR="00EA4B37">
        <w:rPr>
          <w:rFonts w:ascii="Times New Roman" w:hAnsi="Times New Roman"/>
          <w:b/>
          <w:bCs/>
          <w:iCs/>
          <w:sz w:val="24"/>
          <w:szCs w:val="24"/>
          <w:lang w:eastAsia="cs-CZ"/>
        </w:rPr>
        <w:t xml:space="preserve">přilehlé </w:t>
      </w:r>
      <w:proofErr w:type="spellStart"/>
      <w:r w:rsidR="00EA4B37">
        <w:rPr>
          <w:rFonts w:ascii="Times New Roman" w:hAnsi="Times New Roman"/>
          <w:b/>
          <w:bCs/>
          <w:iCs/>
          <w:sz w:val="24"/>
          <w:szCs w:val="24"/>
          <w:lang w:eastAsia="cs-CZ"/>
        </w:rPr>
        <w:t>amb</w:t>
      </w:r>
      <w:proofErr w:type="spellEnd"/>
      <w:r w:rsidR="00EA4B37">
        <w:rPr>
          <w:rFonts w:ascii="Times New Roman" w:hAnsi="Times New Roman"/>
          <w:b/>
          <w:bCs/>
          <w:iCs/>
          <w:sz w:val="24"/>
          <w:szCs w:val="24"/>
          <w:lang w:eastAsia="cs-CZ"/>
        </w:rPr>
        <w:t>. provozy,</w:t>
      </w:r>
      <w:r w:rsidR="00BF0646" w:rsidRPr="00EA4B37">
        <w:rPr>
          <w:rFonts w:ascii="Times New Roman" w:hAnsi="Times New Roman"/>
          <w:b/>
          <w:bCs/>
          <w:iCs/>
          <w:sz w:val="24"/>
          <w:szCs w:val="24"/>
          <w:lang w:eastAsia="cs-CZ"/>
        </w:rPr>
        <w:t xml:space="preserve"> pacient</w:t>
      </w:r>
      <w:r w:rsidR="00C973D7" w:rsidRPr="00EA4B37">
        <w:rPr>
          <w:rFonts w:ascii="Times New Roman" w:hAnsi="Times New Roman"/>
          <w:b/>
          <w:bCs/>
          <w:iCs/>
          <w:sz w:val="24"/>
          <w:szCs w:val="24"/>
          <w:lang w:eastAsia="cs-CZ"/>
        </w:rPr>
        <w:t>y</w:t>
      </w:r>
      <w:r w:rsidR="00B83AB6" w:rsidRPr="00EA4B37">
        <w:rPr>
          <w:rFonts w:ascii="Times New Roman" w:hAnsi="Times New Roman"/>
          <w:b/>
          <w:bCs/>
          <w:iCs/>
          <w:sz w:val="24"/>
          <w:szCs w:val="24"/>
          <w:lang w:eastAsia="cs-CZ"/>
        </w:rPr>
        <w:t xml:space="preserve"> </w:t>
      </w:r>
      <w:r w:rsidR="00C973D7" w:rsidRPr="00EA4B37">
        <w:rPr>
          <w:rFonts w:ascii="Times New Roman" w:hAnsi="Times New Roman"/>
          <w:b/>
          <w:bCs/>
          <w:iCs/>
          <w:sz w:val="24"/>
          <w:szCs w:val="24"/>
          <w:lang w:eastAsia="cs-CZ"/>
        </w:rPr>
        <w:t>a</w:t>
      </w:r>
      <w:r w:rsidR="00BF0646" w:rsidRPr="00EA4B37">
        <w:rPr>
          <w:rFonts w:ascii="Times New Roman" w:hAnsi="Times New Roman"/>
          <w:b/>
          <w:bCs/>
          <w:iCs/>
          <w:sz w:val="24"/>
          <w:szCs w:val="24"/>
          <w:lang w:eastAsia="cs-CZ"/>
        </w:rPr>
        <w:t xml:space="preserve"> personál PNO</w:t>
      </w:r>
      <w:r w:rsidR="006D7C58" w:rsidRPr="00EA4B37">
        <w:rPr>
          <w:rFonts w:ascii="Times New Roman" w:hAnsi="Times New Roman"/>
          <w:b/>
          <w:bCs/>
          <w:iCs/>
          <w:sz w:val="24"/>
          <w:szCs w:val="24"/>
          <w:lang w:eastAsia="cs-CZ"/>
        </w:rPr>
        <w:t xml:space="preserve">. </w:t>
      </w:r>
    </w:p>
    <w:p w14:paraId="49AD367B" w14:textId="77777777" w:rsidR="00A37E61" w:rsidRDefault="00A37E61" w:rsidP="00EB73EF">
      <w:pPr>
        <w:autoSpaceDE w:val="0"/>
        <w:autoSpaceDN w:val="0"/>
        <w:adjustRightInd w:val="0"/>
        <w:spacing w:before="60"/>
        <w:jc w:val="center"/>
        <w:rPr>
          <w:b/>
          <w:bCs/>
        </w:rPr>
      </w:pPr>
    </w:p>
    <w:p w14:paraId="150FEE51" w14:textId="77777777" w:rsidR="003972F3" w:rsidRPr="00BE2ED2" w:rsidRDefault="003972F3" w:rsidP="00EB73EF">
      <w:pPr>
        <w:autoSpaceDE w:val="0"/>
        <w:autoSpaceDN w:val="0"/>
        <w:adjustRightInd w:val="0"/>
        <w:spacing w:before="60"/>
        <w:jc w:val="center"/>
        <w:rPr>
          <w:b/>
          <w:bCs/>
        </w:rPr>
      </w:pPr>
      <w:r w:rsidRPr="00BE2ED2">
        <w:rPr>
          <w:b/>
          <w:bCs/>
        </w:rPr>
        <w:t>IV.</w:t>
      </w:r>
    </w:p>
    <w:p w14:paraId="1F3666E7" w14:textId="77777777" w:rsidR="003972F3" w:rsidRPr="00BE2ED2" w:rsidRDefault="003972F3" w:rsidP="003972F3">
      <w:pPr>
        <w:autoSpaceDE w:val="0"/>
        <w:autoSpaceDN w:val="0"/>
        <w:adjustRightInd w:val="0"/>
        <w:jc w:val="center"/>
        <w:rPr>
          <w:b/>
          <w:bCs/>
        </w:rPr>
      </w:pPr>
      <w:r w:rsidRPr="00BE2ED2">
        <w:rPr>
          <w:b/>
          <w:bCs/>
        </w:rPr>
        <w:t>Lhůta a místo plnění díla</w:t>
      </w:r>
    </w:p>
    <w:p w14:paraId="05167EB8" w14:textId="77777777" w:rsidR="00DB2113" w:rsidRPr="00DB2113" w:rsidRDefault="003972F3" w:rsidP="003972F3">
      <w:pPr>
        <w:numPr>
          <w:ilvl w:val="0"/>
          <w:numId w:val="2"/>
        </w:numPr>
        <w:autoSpaceDE w:val="0"/>
        <w:autoSpaceDN w:val="0"/>
        <w:adjustRightInd w:val="0"/>
        <w:jc w:val="both"/>
        <w:rPr>
          <w:b/>
        </w:rPr>
      </w:pPr>
      <w:r w:rsidRPr="00BE2ED2">
        <w:t>Tato smlouva se uzavírá na dobu určitou</w:t>
      </w:r>
      <w:r w:rsidR="00D5149E">
        <w:t>.</w:t>
      </w:r>
      <w:r w:rsidRPr="00D67F85">
        <w:t xml:space="preserve"> </w:t>
      </w:r>
    </w:p>
    <w:p w14:paraId="4B08014E" w14:textId="4F83FE7F" w:rsidR="00487D93" w:rsidRPr="0008102A" w:rsidRDefault="00D5149E" w:rsidP="003972F3">
      <w:pPr>
        <w:numPr>
          <w:ilvl w:val="0"/>
          <w:numId w:val="2"/>
        </w:numPr>
        <w:autoSpaceDE w:val="0"/>
        <w:autoSpaceDN w:val="0"/>
        <w:adjustRightInd w:val="0"/>
        <w:jc w:val="both"/>
        <w:rPr>
          <w:b/>
        </w:rPr>
      </w:pPr>
      <w:r w:rsidRPr="0008102A">
        <w:t xml:space="preserve">Lhůta pro provedení díla je stanovena </w:t>
      </w:r>
      <w:r w:rsidR="0008102A" w:rsidRPr="0008102A">
        <w:t>do 31.10.2025</w:t>
      </w:r>
      <w:r w:rsidR="008B5D26" w:rsidRPr="0008102A">
        <w:t xml:space="preserve">, </w:t>
      </w:r>
      <w:r w:rsidR="00AD4051" w:rsidRPr="0008102A">
        <w:t xml:space="preserve">s tím, že do tohoto termínu musí být dokončeno, převzato a předáno </w:t>
      </w:r>
      <w:r w:rsidRPr="0008102A">
        <w:t>veškeré</w:t>
      </w:r>
      <w:r w:rsidR="00AD4051" w:rsidRPr="0008102A">
        <w:t xml:space="preserve"> plnění této smlouvy</w:t>
      </w:r>
      <w:r w:rsidR="00581CB8">
        <w:t xml:space="preserve"> bez vad a nedodělků</w:t>
      </w:r>
      <w:r w:rsidR="00AD4051" w:rsidRPr="0008102A">
        <w:t>.</w:t>
      </w:r>
      <w:r w:rsidR="00216808" w:rsidRPr="0008102A">
        <w:t xml:space="preserve"> </w:t>
      </w:r>
    </w:p>
    <w:p w14:paraId="0D26EA7A" w14:textId="663EE0DB" w:rsidR="003972F3" w:rsidRPr="0008102A" w:rsidRDefault="003972F3" w:rsidP="003972F3">
      <w:pPr>
        <w:numPr>
          <w:ilvl w:val="0"/>
          <w:numId w:val="2"/>
        </w:numPr>
        <w:autoSpaceDE w:val="0"/>
        <w:autoSpaceDN w:val="0"/>
        <w:adjustRightInd w:val="0"/>
        <w:jc w:val="both"/>
        <w:rPr>
          <w:b/>
        </w:rPr>
      </w:pPr>
      <w:r w:rsidRPr="0008102A">
        <w:rPr>
          <w:bCs/>
        </w:rPr>
        <w:t xml:space="preserve">Zhotovitel se zavazuje od data podpisu této smlouvy </w:t>
      </w:r>
      <w:r w:rsidRPr="0008102A">
        <w:rPr>
          <w:b/>
          <w:bCs/>
        </w:rPr>
        <w:t>převzít staveniště</w:t>
      </w:r>
      <w:r w:rsidR="0008102A" w:rsidRPr="0008102A">
        <w:rPr>
          <w:b/>
          <w:bCs/>
        </w:rPr>
        <w:t xml:space="preserve"> nejpozději</w:t>
      </w:r>
      <w:r w:rsidRPr="0008102A">
        <w:rPr>
          <w:b/>
          <w:bCs/>
        </w:rPr>
        <w:t xml:space="preserve"> </w:t>
      </w:r>
      <w:r w:rsidRPr="0008102A">
        <w:rPr>
          <w:b/>
          <w:bCs/>
          <w:color w:val="000000"/>
        </w:rPr>
        <w:t xml:space="preserve">do </w:t>
      </w:r>
      <w:proofErr w:type="gramStart"/>
      <w:r w:rsidR="004E38DF" w:rsidRPr="0008102A">
        <w:rPr>
          <w:b/>
          <w:bCs/>
          <w:color w:val="000000"/>
        </w:rPr>
        <w:t>10</w:t>
      </w:r>
      <w:r w:rsidRPr="0008102A">
        <w:rPr>
          <w:b/>
          <w:bCs/>
          <w:color w:val="000000"/>
        </w:rPr>
        <w:t>-ti</w:t>
      </w:r>
      <w:proofErr w:type="gramEnd"/>
      <w:r w:rsidRPr="0008102A">
        <w:rPr>
          <w:b/>
          <w:bCs/>
          <w:color w:val="000000"/>
        </w:rPr>
        <w:t xml:space="preserve"> </w:t>
      </w:r>
      <w:r w:rsidR="00017172" w:rsidRPr="0008102A">
        <w:rPr>
          <w:b/>
          <w:bCs/>
          <w:color w:val="000000"/>
        </w:rPr>
        <w:t xml:space="preserve">pracovních </w:t>
      </w:r>
      <w:r w:rsidRPr="0008102A">
        <w:rPr>
          <w:b/>
          <w:bCs/>
          <w:color w:val="000000"/>
        </w:rPr>
        <w:t>dnů</w:t>
      </w:r>
      <w:r w:rsidR="00017172" w:rsidRPr="0008102A">
        <w:rPr>
          <w:b/>
          <w:bCs/>
          <w:color w:val="000000"/>
        </w:rPr>
        <w:t>.</w:t>
      </w:r>
    </w:p>
    <w:p w14:paraId="28FDF555" w14:textId="2C2C286C" w:rsidR="003972F3" w:rsidRPr="0008102A" w:rsidRDefault="003972F3" w:rsidP="00D67F85">
      <w:pPr>
        <w:numPr>
          <w:ilvl w:val="0"/>
          <w:numId w:val="2"/>
        </w:numPr>
        <w:jc w:val="both"/>
      </w:pPr>
      <w:r w:rsidRPr="0008102A">
        <w:t xml:space="preserve">Místem provedení díla </w:t>
      </w:r>
      <w:r w:rsidR="00D415FA" w:rsidRPr="0008102A">
        <w:t xml:space="preserve">je pavilon č. </w:t>
      </w:r>
      <w:r w:rsidR="0008102A" w:rsidRPr="0008102A">
        <w:t>7</w:t>
      </w:r>
      <w:r w:rsidR="00F74530" w:rsidRPr="0008102A">
        <w:t>, stojící</w:t>
      </w:r>
      <w:r w:rsidR="00216808" w:rsidRPr="0008102A">
        <w:t xml:space="preserve"> </w:t>
      </w:r>
      <w:r w:rsidR="00F74530" w:rsidRPr="0008102A">
        <w:t xml:space="preserve">na </w:t>
      </w:r>
      <w:r w:rsidRPr="0008102A">
        <w:t>pozem</w:t>
      </w:r>
      <w:r w:rsidR="00D415FA" w:rsidRPr="0008102A">
        <w:t xml:space="preserve">ku </w:t>
      </w:r>
      <w:proofErr w:type="spellStart"/>
      <w:r w:rsidRPr="0008102A">
        <w:t>parc</w:t>
      </w:r>
      <w:proofErr w:type="spellEnd"/>
      <w:r w:rsidRPr="0008102A">
        <w:t>. č. 22</w:t>
      </w:r>
      <w:r w:rsidR="0008102A" w:rsidRPr="0008102A">
        <w:t>40</w:t>
      </w:r>
      <w:r w:rsidR="00D415FA" w:rsidRPr="0008102A">
        <w:t xml:space="preserve"> </w:t>
      </w:r>
      <w:r w:rsidRPr="0008102A">
        <w:t xml:space="preserve">v katastrálním území Opava-Předměstí. </w:t>
      </w:r>
    </w:p>
    <w:p w14:paraId="31B97B65" w14:textId="77777777" w:rsidR="003972F3" w:rsidRPr="009B69AA" w:rsidRDefault="003972F3" w:rsidP="003972F3">
      <w:pPr>
        <w:numPr>
          <w:ilvl w:val="0"/>
          <w:numId w:val="2"/>
        </w:numPr>
        <w:autoSpaceDE w:val="0"/>
        <w:autoSpaceDN w:val="0"/>
        <w:adjustRightInd w:val="0"/>
        <w:jc w:val="both"/>
        <w:rPr>
          <w:color w:val="FF0000"/>
        </w:rPr>
      </w:pPr>
      <w:r w:rsidRPr="00BE2ED2">
        <w:t xml:space="preserve">V případě, že osoba vykonávající technický dozor stavebníka </w:t>
      </w:r>
      <w:r w:rsidRPr="00BE2ED2">
        <w:rPr>
          <w:color w:val="000000"/>
        </w:rPr>
        <w:t>(dále jen „TDS“),</w:t>
      </w:r>
      <w:r w:rsidRPr="00BE2ED2">
        <w:t xml:space="preserve"> objednatel nebo jiná k tomu oprávněná osoba (např. oblastní inspektorát práce) přeruší práce na staveništi z důvodu porušení pravidel bezpečnosti a ochrany zdraví při práci, toto přerušení nebude mít vliv na lhůtu plnění díla, uvedenou v odst. 1 tohoto článku této smlouvy.</w:t>
      </w:r>
    </w:p>
    <w:p w14:paraId="33BFB067" w14:textId="77777777" w:rsidR="009B69AA" w:rsidRPr="00BE2ED2" w:rsidRDefault="009B69AA" w:rsidP="009B69AA">
      <w:pPr>
        <w:autoSpaceDE w:val="0"/>
        <w:autoSpaceDN w:val="0"/>
        <w:adjustRightInd w:val="0"/>
        <w:jc w:val="both"/>
        <w:rPr>
          <w:color w:val="FF0000"/>
        </w:rPr>
      </w:pPr>
    </w:p>
    <w:p w14:paraId="5BDF29AC" w14:textId="77777777" w:rsidR="003972F3" w:rsidRPr="00BE2ED2" w:rsidRDefault="003972F3" w:rsidP="00EB73EF">
      <w:pPr>
        <w:autoSpaceDE w:val="0"/>
        <w:autoSpaceDN w:val="0"/>
        <w:adjustRightInd w:val="0"/>
        <w:spacing w:before="60"/>
        <w:jc w:val="center"/>
        <w:rPr>
          <w:b/>
          <w:bCs/>
        </w:rPr>
      </w:pPr>
      <w:r w:rsidRPr="00BE2ED2">
        <w:rPr>
          <w:b/>
          <w:bCs/>
        </w:rPr>
        <w:t>V.</w:t>
      </w:r>
    </w:p>
    <w:p w14:paraId="1B4E858D" w14:textId="77777777" w:rsidR="003972F3" w:rsidRPr="00BE2ED2" w:rsidRDefault="003972F3" w:rsidP="003972F3">
      <w:pPr>
        <w:autoSpaceDE w:val="0"/>
        <w:autoSpaceDN w:val="0"/>
        <w:adjustRightInd w:val="0"/>
        <w:jc w:val="center"/>
        <w:rPr>
          <w:b/>
          <w:bCs/>
        </w:rPr>
      </w:pPr>
      <w:r w:rsidRPr="00BE2ED2">
        <w:rPr>
          <w:b/>
          <w:bCs/>
        </w:rPr>
        <w:t>Cena díla</w:t>
      </w:r>
    </w:p>
    <w:p w14:paraId="2E663270" w14:textId="77777777" w:rsidR="003972F3" w:rsidRPr="00BE2ED2" w:rsidRDefault="003972F3" w:rsidP="003972F3">
      <w:pPr>
        <w:numPr>
          <w:ilvl w:val="0"/>
          <w:numId w:val="20"/>
        </w:numPr>
        <w:autoSpaceDE w:val="0"/>
        <w:autoSpaceDN w:val="0"/>
        <w:adjustRightInd w:val="0"/>
        <w:jc w:val="both"/>
      </w:pPr>
      <w:r w:rsidRPr="00BE2ED2">
        <w:t>Celková cena díla je nejvýše přípustná</w:t>
      </w:r>
      <w:r>
        <w:t xml:space="preserve">, maximální, </w:t>
      </w:r>
      <w:r w:rsidRPr="00BE2ED2">
        <w:t xml:space="preserve">překročitelná </w:t>
      </w:r>
      <w:r>
        <w:t xml:space="preserve">pouze v případech popsaných dále </w:t>
      </w:r>
      <w:r w:rsidRPr="00BE2ED2">
        <w:t>a představuje souhrn všech nákladů, nutných k řádnému dokončení díla a uplatňovaných zhotovitelem vůči objednateli.</w:t>
      </w:r>
    </w:p>
    <w:p w14:paraId="21A9BFB7" w14:textId="77777777" w:rsidR="003972F3" w:rsidRPr="00BE2ED2" w:rsidRDefault="003972F3" w:rsidP="003972F3">
      <w:pPr>
        <w:numPr>
          <w:ilvl w:val="0"/>
          <w:numId w:val="20"/>
        </w:numPr>
        <w:autoSpaceDE w:val="0"/>
        <w:autoSpaceDN w:val="0"/>
        <w:adjustRightInd w:val="0"/>
        <w:jc w:val="both"/>
      </w:pPr>
      <w:r w:rsidRPr="00BE2ED2">
        <w:t>Součástí sjednané ceny jsou veškeré práce a dodávky, poplatky, náklady zhotovitele nutné pro vybudování, provoz a demontáž zařízení staveniště a jiné náklady nezbytné pro řádné a úplné provedení díla</w:t>
      </w:r>
      <w:r w:rsidR="00D5149E">
        <w:t>.</w:t>
      </w:r>
      <w:r w:rsidRPr="00BE2ED2">
        <w:t xml:space="preserve"> </w:t>
      </w:r>
    </w:p>
    <w:p w14:paraId="082C9ED5" w14:textId="77777777" w:rsidR="003972F3" w:rsidRPr="00BE2ED2" w:rsidRDefault="003972F3" w:rsidP="000B6312">
      <w:pPr>
        <w:spacing w:line="280" w:lineRule="atLeast"/>
        <w:ind w:left="360"/>
        <w:jc w:val="both"/>
      </w:pPr>
      <w:r w:rsidRPr="00BE2ED2">
        <w:t>Cena díla vychází z jednotného cenového systému ceníkových položek, rozpočet je zpracován v souladu s </w:t>
      </w:r>
      <w:proofErr w:type="spellStart"/>
      <w:r w:rsidR="00D308D1">
        <w:t>v</w:t>
      </w:r>
      <w:r w:rsidRPr="00BE2ED2">
        <w:t>yhl</w:t>
      </w:r>
      <w:proofErr w:type="spellEnd"/>
      <w:r w:rsidRPr="00BE2ED2">
        <w:t>. č. 169/2016 Sb.</w:t>
      </w:r>
      <w:r w:rsidR="000E3520">
        <w:t xml:space="preserve"> </w:t>
      </w:r>
    </w:p>
    <w:p w14:paraId="32D61291" w14:textId="77777777" w:rsidR="003972F3" w:rsidRDefault="003972F3" w:rsidP="003972F3">
      <w:pPr>
        <w:numPr>
          <w:ilvl w:val="0"/>
          <w:numId w:val="20"/>
        </w:numPr>
        <w:autoSpaceDE w:val="0"/>
        <w:autoSpaceDN w:val="0"/>
        <w:adjustRightInd w:val="0"/>
        <w:jc w:val="both"/>
      </w:pPr>
      <w:r w:rsidRPr="00BE2ED2">
        <w:t xml:space="preserve">Cena díla je stanovena </w:t>
      </w:r>
      <w:proofErr w:type="spellStart"/>
      <w:r w:rsidRPr="00BE2ED2">
        <w:t>naceněním</w:t>
      </w:r>
      <w:proofErr w:type="spellEnd"/>
      <w:r w:rsidRPr="00BE2ED2">
        <w:t xml:space="preserve"> </w:t>
      </w:r>
      <w:r w:rsidR="001D47C8" w:rsidRPr="00216808">
        <w:t>soupisu položek stavebních prací, dodávek a služeb</w:t>
      </w:r>
      <w:r w:rsidR="001D47C8">
        <w:t xml:space="preserve"> s </w:t>
      </w:r>
      <w:r w:rsidRPr="00BE2ED2">
        <w:t>výkaz</w:t>
      </w:r>
      <w:r w:rsidR="001D47C8">
        <w:t>em</w:t>
      </w:r>
      <w:r w:rsidRPr="00BE2ED2">
        <w:t xml:space="preserve"> výměr. Výkaz výměr je zhotovitelem zkontrolován.  Nabídková cena je uvedena v členění:</w:t>
      </w:r>
    </w:p>
    <w:p w14:paraId="59931F90" w14:textId="77777777" w:rsidR="00546D03" w:rsidRDefault="00546D03" w:rsidP="00546D03">
      <w:pPr>
        <w:autoSpaceDE w:val="0"/>
        <w:autoSpaceDN w:val="0"/>
        <w:adjustRightInd w:val="0"/>
        <w:ind w:left="36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8"/>
        <w:gridCol w:w="4993"/>
      </w:tblGrid>
      <w:tr w:rsidR="007366CE" w:rsidRPr="007366CE" w14:paraId="4205FB80"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2834C0FC" w14:textId="77777777"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Celková cena za celé dílo bez DPH</w:t>
            </w:r>
          </w:p>
        </w:tc>
        <w:tc>
          <w:tcPr>
            <w:tcW w:w="2555" w:type="pct"/>
            <w:tcBorders>
              <w:top w:val="single" w:sz="4" w:space="0" w:color="auto"/>
              <w:left w:val="single" w:sz="4" w:space="0" w:color="auto"/>
              <w:bottom w:val="single" w:sz="4" w:space="0" w:color="auto"/>
              <w:right w:val="single" w:sz="4" w:space="0" w:color="auto"/>
            </w:tcBorders>
            <w:vAlign w:val="center"/>
          </w:tcPr>
          <w:p w14:paraId="0ADC5718" w14:textId="5D3F78B9" w:rsidR="007366CE" w:rsidRPr="007366CE" w:rsidRDefault="004854DE" w:rsidP="00FA7ADB">
            <w:pPr>
              <w:pStyle w:val="Prosttext"/>
              <w:jc w:val="right"/>
              <w:rPr>
                <w:rFonts w:ascii="Times New Roman" w:hAnsi="Times New Roman"/>
                <w:b/>
                <w:sz w:val="24"/>
                <w:szCs w:val="24"/>
                <w:lang w:eastAsia="en-US"/>
              </w:rPr>
            </w:pPr>
            <w:r>
              <w:rPr>
                <w:rFonts w:ascii="Times New Roman" w:hAnsi="Times New Roman"/>
                <w:b/>
                <w:sz w:val="24"/>
                <w:szCs w:val="24"/>
                <w:lang w:eastAsia="en-US"/>
              </w:rPr>
              <w:t>4 395 497,25</w:t>
            </w:r>
            <w:r w:rsidR="00E20529">
              <w:rPr>
                <w:rFonts w:ascii="Times New Roman" w:hAnsi="Times New Roman"/>
                <w:b/>
                <w:sz w:val="24"/>
                <w:szCs w:val="24"/>
                <w:lang w:eastAsia="en-US"/>
              </w:rPr>
              <w:t xml:space="preserve"> </w:t>
            </w:r>
            <w:r w:rsidR="007366CE" w:rsidRPr="007366CE">
              <w:rPr>
                <w:rFonts w:ascii="Times New Roman" w:hAnsi="Times New Roman"/>
                <w:b/>
                <w:sz w:val="24"/>
                <w:szCs w:val="24"/>
                <w:lang w:eastAsia="en-US"/>
              </w:rPr>
              <w:t>Kč</w:t>
            </w:r>
          </w:p>
        </w:tc>
      </w:tr>
      <w:tr w:rsidR="007366CE" w:rsidRPr="007366CE" w14:paraId="3CFF1580" w14:textId="77777777" w:rsidTr="00FA7ADB">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A8E37C9" w14:textId="32C88E32"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 xml:space="preserve">Slovy: </w:t>
            </w:r>
            <w:r w:rsidR="00263EB9" w:rsidRPr="00263EB9">
              <w:rPr>
                <w:rFonts w:ascii="Times New Roman" w:hAnsi="Times New Roman"/>
                <w:b/>
                <w:sz w:val="24"/>
                <w:szCs w:val="24"/>
                <w:lang w:eastAsia="en-US"/>
              </w:rPr>
              <w:t>čtyři miliony tři sta devadesát pět tisíc čtyři sta devadesát sedm korun českých dvacet pět haléřů</w:t>
            </w:r>
          </w:p>
        </w:tc>
      </w:tr>
      <w:tr w:rsidR="007366CE" w:rsidRPr="007366CE" w14:paraId="4CD889F0"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20E8B687" w14:textId="77777777" w:rsidR="007366CE" w:rsidRPr="007366CE" w:rsidRDefault="007366CE" w:rsidP="00FA7ADB">
            <w:pPr>
              <w:pStyle w:val="Prosttext"/>
              <w:rPr>
                <w:rFonts w:ascii="Times New Roman" w:hAnsi="Times New Roman"/>
                <w:b/>
                <w:sz w:val="24"/>
                <w:szCs w:val="24"/>
                <w:lang w:eastAsia="en-US"/>
              </w:rPr>
            </w:pPr>
            <w:r w:rsidRPr="007366CE">
              <w:rPr>
                <w:rFonts w:ascii="Times New Roman" w:hAnsi="Times New Roman"/>
                <w:b/>
                <w:sz w:val="24"/>
                <w:szCs w:val="24"/>
                <w:lang w:eastAsia="en-US"/>
              </w:rPr>
              <w:t>Samostatně DPH za celé dílo</w:t>
            </w:r>
          </w:p>
        </w:tc>
        <w:tc>
          <w:tcPr>
            <w:tcW w:w="2555" w:type="pct"/>
            <w:tcBorders>
              <w:top w:val="single" w:sz="4" w:space="0" w:color="auto"/>
              <w:left w:val="single" w:sz="4" w:space="0" w:color="auto"/>
              <w:bottom w:val="single" w:sz="4" w:space="0" w:color="auto"/>
              <w:right w:val="single" w:sz="4" w:space="0" w:color="auto"/>
            </w:tcBorders>
            <w:vAlign w:val="center"/>
          </w:tcPr>
          <w:p w14:paraId="1AAF2985" w14:textId="0ADF9957" w:rsidR="007366CE" w:rsidRPr="007366CE" w:rsidRDefault="004854DE" w:rsidP="00FA7ADB">
            <w:pPr>
              <w:pStyle w:val="Prosttext"/>
              <w:jc w:val="right"/>
              <w:rPr>
                <w:rFonts w:ascii="Times New Roman" w:hAnsi="Times New Roman"/>
                <w:b/>
                <w:sz w:val="24"/>
                <w:szCs w:val="24"/>
                <w:lang w:eastAsia="en-US"/>
              </w:rPr>
            </w:pPr>
            <w:r>
              <w:rPr>
                <w:rFonts w:ascii="Times New Roman" w:hAnsi="Times New Roman"/>
                <w:b/>
                <w:sz w:val="24"/>
                <w:szCs w:val="24"/>
                <w:lang w:eastAsia="en-US"/>
              </w:rPr>
              <w:t>923 054,42</w:t>
            </w:r>
            <w:r w:rsidR="00E20529">
              <w:rPr>
                <w:rFonts w:ascii="Times New Roman" w:hAnsi="Times New Roman"/>
                <w:b/>
                <w:sz w:val="24"/>
                <w:szCs w:val="24"/>
                <w:lang w:eastAsia="en-US"/>
              </w:rPr>
              <w:t xml:space="preserve"> </w:t>
            </w:r>
            <w:r w:rsidR="007366CE" w:rsidRPr="007366CE">
              <w:rPr>
                <w:rFonts w:ascii="Times New Roman" w:hAnsi="Times New Roman"/>
                <w:b/>
                <w:sz w:val="24"/>
                <w:szCs w:val="24"/>
                <w:lang w:eastAsia="en-US"/>
              </w:rPr>
              <w:t>Kč</w:t>
            </w:r>
          </w:p>
        </w:tc>
      </w:tr>
      <w:tr w:rsidR="00216808" w:rsidRPr="007366CE" w14:paraId="275CA0AC" w14:textId="77777777" w:rsidTr="00FA7ADB">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A30A5FD" w14:textId="3DF97A6B" w:rsidR="00216808" w:rsidRPr="007366CE" w:rsidRDefault="00216808" w:rsidP="00216808">
            <w:pPr>
              <w:pStyle w:val="Prosttext"/>
              <w:rPr>
                <w:rFonts w:ascii="Times New Roman" w:hAnsi="Times New Roman"/>
                <w:b/>
                <w:sz w:val="24"/>
                <w:szCs w:val="24"/>
                <w:lang w:eastAsia="en-US"/>
              </w:rPr>
            </w:pPr>
            <w:r>
              <w:rPr>
                <w:rFonts w:ascii="Times New Roman" w:hAnsi="Times New Roman"/>
                <w:b/>
                <w:sz w:val="24"/>
                <w:szCs w:val="24"/>
                <w:lang w:eastAsia="en-US"/>
              </w:rPr>
              <w:t>Slovy:</w:t>
            </w:r>
            <w:r w:rsidR="00E20529">
              <w:rPr>
                <w:rFonts w:ascii="Times New Roman" w:hAnsi="Times New Roman"/>
                <w:b/>
                <w:sz w:val="24"/>
                <w:szCs w:val="24"/>
                <w:lang w:eastAsia="en-US"/>
              </w:rPr>
              <w:t xml:space="preserve"> </w:t>
            </w:r>
            <w:r w:rsidR="00263EB9" w:rsidRPr="00263EB9">
              <w:rPr>
                <w:rFonts w:ascii="Times New Roman" w:hAnsi="Times New Roman"/>
                <w:b/>
                <w:sz w:val="24"/>
                <w:szCs w:val="24"/>
                <w:lang w:eastAsia="en-US"/>
              </w:rPr>
              <w:t>devět set dvacet tři tisíc padesát čtyři korun českých čtyřicet dva haléřů</w:t>
            </w:r>
          </w:p>
        </w:tc>
      </w:tr>
      <w:tr w:rsidR="00216808" w:rsidRPr="007366CE" w14:paraId="0E8ECD03" w14:textId="77777777" w:rsidTr="00FA7ADB">
        <w:trPr>
          <w:trHeight w:val="199"/>
        </w:trPr>
        <w:tc>
          <w:tcPr>
            <w:tcW w:w="2445" w:type="pct"/>
            <w:tcBorders>
              <w:top w:val="single" w:sz="4" w:space="0" w:color="auto"/>
              <w:left w:val="single" w:sz="4" w:space="0" w:color="auto"/>
              <w:bottom w:val="single" w:sz="4" w:space="0" w:color="auto"/>
              <w:right w:val="single" w:sz="4" w:space="0" w:color="auto"/>
            </w:tcBorders>
            <w:vAlign w:val="center"/>
          </w:tcPr>
          <w:p w14:paraId="278C9E15" w14:textId="77777777" w:rsidR="00216808" w:rsidRPr="007366CE" w:rsidRDefault="00216808" w:rsidP="00216808">
            <w:pPr>
              <w:pStyle w:val="Prosttext"/>
              <w:rPr>
                <w:rFonts w:ascii="Times New Roman" w:hAnsi="Times New Roman"/>
                <w:b/>
                <w:sz w:val="24"/>
                <w:szCs w:val="24"/>
                <w:lang w:eastAsia="en-US"/>
              </w:rPr>
            </w:pPr>
            <w:r w:rsidRPr="007366CE">
              <w:rPr>
                <w:rFonts w:ascii="Times New Roman" w:hAnsi="Times New Roman"/>
                <w:b/>
                <w:sz w:val="24"/>
                <w:szCs w:val="24"/>
                <w:lang w:eastAsia="en-US"/>
              </w:rPr>
              <w:t>Celková cena za celé dílo včetně DPH</w:t>
            </w:r>
          </w:p>
        </w:tc>
        <w:tc>
          <w:tcPr>
            <w:tcW w:w="2555" w:type="pct"/>
            <w:tcBorders>
              <w:top w:val="single" w:sz="4" w:space="0" w:color="auto"/>
              <w:left w:val="single" w:sz="4" w:space="0" w:color="auto"/>
              <w:bottom w:val="single" w:sz="4" w:space="0" w:color="auto"/>
              <w:right w:val="single" w:sz="4" w:space="0" w:color="auto"/>
            </w:tcBorders>
            <w:vAlign w:val="center"/>
          </w:tcPr>
          <w:p w14:paraId="58995CED" w14:textId="7E86B0C7" w:rsidR="00216808" w:rsidRPr="007366CE" w:rsidRDefault="004854DE" w:rsidP="00216808">
            <w:pPr>
              <w:pStyle w:val="Prosttext"/>
              <w:jc w:val="right"/>
              <w:rPr>
                <w:rFonts w:ascii="Times New Roman" w:hAnsi="Times New Roman"/>
                <w:b/>
                <w:sz w:val="24"/>
                <w:szCs w:val="24"/>
                <w:lang w:eastAsia="en-US"/>
              </w:rPr>
            </w:pPr>
            <w:r>
              <w:rPr>
                <w:rFonts w:ascii="Times New Roman" w:hAnsi="Times New Roman"/>
                <w:b/>
                <w:sz w:val="24"/>
                <w:szCs w:val="24"/>
                <w:lang w:eastAsia="en-US"/>
              </w:rPr>
              <w:t xml:space="preserve"> 5 318 551,67 </w:t>
            </w:r>
            <w:r w:rsidR="00216808" w:rsidRPr="007366CE">
              <w:rPr>
                <w:rFonts w:ascii="Times New Roman" w:hAnsi="Times New Roman"/>
                <w:b/>
                <w:sz w:val="24"/>
                <w:szCs w:val="24"/>
                <w:lang w:eastAsia="en-US"/>
              </w:rPr>
              <w:t>Kč</w:t>
            </w:r>
          </w:p>
        </w:tc>
      </w:tr>
      <w:tr w:rsidR="0096224E" w:rsidRPr="007366CE" w14:paraId="325E3FD4" w14:textId="77777777" w:rsidTr="0096224E">
        <w:trPr>
          <w:trHeight w:val="199"/>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75BA88F" w14:textId="4482C224" w:rsidR="0096224E" w:rsidRPr="0096224E" w:rsidRDefault="0096224E" w:rsidP="00216808">
            <w:pPr>
              <w:pStyle w:val="Prosttext"/>
              <w:rPr>
                <w:rFonts w:ascii="Times New Roman" w:hAnsi="Times New Roman"/>
                <w:b/>
                <w:sz w:val="24"/>
                <w:szCs w:val="24"/>
                <w:lang w:eastAsia="en-US"/>
              </w:rPr>
            </w:pPr>
            <w:r w:rsidRPr="007366CE">
              <w:rPr>
                <w:rFonts w:ascii="Times New Roman" w:hAnsi="Times New Roman"/>
                <w:b/>
                <w:sz w:val="24"/>
                <w:szCs w:val="24"/>
                <w:lang w:eastAsia="en-US"/>
              </w:rPr>
              <w:t xml:space="preserve">Slovy: </w:t>
            </w:r>
            <w:r w:rsidR="00263EB9" w:rsidRPr="00263EB9">
              <w:rPr>
                <w:rFonts w:ascii="Times New Roman" w:hAnsi="Times New Roman"/>
                <w:b/>
                <w:sz w:val="24"/>
                <w:szCs w:val="24"/>
                <w:lang w:eastAsia="en-US"/>
              </w:rPr>
              <w:t>pět milionů tři sta osmnáct tisíc pět set padesát jedna korun českých šedesát sedm haléřů</w:t>
            </w:r>
          </w:p>
        </w:tc>
      </w:tr>
    </w:tbl>
    <w:p w14:paraId="64C38599" w14:textId="77777777" w:rsidR="007366CE" w:rsidRPr="00BE2ED2" w:rsidRDefault="007366CE" w:rsidP="003972F3">
      <w:pPr>
        <w:pStyle w:val="Prosttext"/>
        <w:jc w:val="both"/>
        <w:rPr>
          <w:rFonts w:ascii="Times New Roman" w:hAnsi="Times New Roman"/>
          <w:sz w:val="24"/>
          <w:szCs w:val="24"/>
          <w:lang w:eastAsia="en-US"/>
        </w:rPr>
      </w:pPr>
    </w:p>
    <w:p w14:paraId="3BE939C4" w14:textId="77777777" w:rsidR="003972F3" w:rsidRPr="00BE2ED2" w:rsidRDefault="003972F3" w:rsidP="003972F3">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 xml:space="preserve">Celková nabídková cena může obsahovat mimo položek výkazu výměr i jiné náklady </w:t>
      </w:r>
      <w:r w:rsidR="00862959">
        <w:rPr>
          <w:rFonts w:ascii="Times New Roman" w:hAnsi="Times New Roman"/>
          <w:sz w:val="24"/>
          <w:szCs w:val="24"/>
        </w:rPr>
        <w:t xml:space="preserve">– </w:t>
      </w:r>
      <w:r w:rsidRPr="00BE2ED2">
        <w:rPr>
          <w:rFonts w:ascii="Times New Roman" w:hAnsi="Times New Roman"/>
          <w:sz w:val="24"/>
          <w:szCs w:val="24"/>
        </w:rPr>
        <w:t>dopravné, přirážky, HZS, náklady na likvidaci odpadů apod., tyto však musí být uvedeny zvlášť, musí být zahrnuty do vedlejších či ostatních nákladů díla</w:t>
      </w:r>
      <w:r w:rsidR="00512753">
        <w:rPr>
          <w:rFonts w:ascii="Times New Roman" w:hAnsi="Times New Roman"/>
          <w:sz w:val="24"/>
          <w:szCs w:val="24"/>
        </w:rPr>
        <w:t>.</w:t>
      </w:r>
      <w:r w:rsidR="003F547E">
        <w:rPr>
          <w:rFonts w:ascii="Times New Roman" w:hAnsi="Times New Roman"/>
          <w:sz w:val="24"/>
          <w:szCs w:val="24"/>
        </w:rPr>
        <w:t xml:space="preserve"> </w:t>
      </w:r>
    </w:p>
    <w:p w14:paraId="7D59DF5A" w14:textId="77777777" w:rsidR="003972F3" w:rsidRPr="00650857" w:rsidRDefault="003972F3" w:rsidP="00650857">
      <w:pPr>
        <w:pStyle w:val="Prosttext"/>
        <w:numPr>
          <w:ilvl w:val="0"/>
          <w:numId w:val="20"/>
        </w:numPr>
        <w:jc w:val="both"/>
        <w:rPr>
          <w:rFonts w:ascii="Times New Roman" w:hAnsi="Times New Roman"/>
          <w:sz w:val="24"/>
          <w:szCs w:val="24"/>
        </w:rPr>
      </w:pPr>
      <w:r w:rsidRPr="00BE2ED2">
        <w:rPr>
          <w:rFonts w:ascii="Times New Roman" w:hAnsi="Times New Roman"/>
          <w:sz w:val="24"/>
          <w:szCs w:val="24"/>
        </w:rPr>
        <w:t>Cenu díla bude možné měnit pouze</w:t>
      </w:r>
      <w:r w:rsidR="00650857">
        <w:rPr>
          <w:rFonts w:ascii="Times New Roman" w:hAnsi="Times New Roman"/>
          <w:sz w:val="24"/>
          <w:szCs w:val="24"/>
        </w:rPr>
        <w:t>:</w:t>
      </w:r>
    </w:p>
    <w:p w14:paraId="7BDA8703" w14:textId="77777777" w:rsidR="00650857" w:rsidRDefault="00650857" w:rsidP="00E416B6">
      <w:pPr>
        <w:pStyle w:val="Prosttext"/>
        <w:numPr>
          <w:ilvl w:val="0"/>
          <w:numId w:val="31"/>
        </w:numPr>
        <w:jc w:val="both"/>
        <w:rPr>
          <w:rFonts w:ascii="Times New Roman" w:hAnsi="Times New Roman"/>
          <w:sz w:val="24"/>
          <w:szCs w:val="24"/>
        </w:rPr>
      </w:pPr>
      <w:r w:rsidRPr="00650857">
        <w:rPr>
          <w:rFonts w:ascii="Times New Roman" w:hAnsi="Times New Roman"/>
          <w:sz w:val="24"/>
          <w:szCs w:val="24"/>
        </w:rPr>
        <w:t>v souladu s čl. V odst. 5,</w:t>
      </w:r>
      <w:r w:rsidR="00C50884">
        <w:rPr>
          <w:rFonts w:ascii="Times New Roman" w:hAnsi="Times New Roman"/>
          <w:sz w:val="24"/>
          <w:szCs w:val="24"/>
        </w:rPr>
        <w:t xml:space="preserve"> </w:t>
      </w:r>
      <w:r w:rsidRPr="00650857">
        <w:rPr>
          <w:rFonts w:ascii="Times New Roman" w:hAnsi="Times New Roman"/>
          <w:sz w:val="24"/>
          <w:szCs w:val="24"/>
        </w:rPr>
        <w:t xml:space="preserve">6 a </w:t>
      </w:r>
      <w:r w:rsidR="00546D03">
        <w:rPr>
          <w:rFonts w:ascii="Times New Roman" w:hAnsi="Times New Roman"/>
          <w:sz w:val="24"/>
          <w:szCs w:val="24"/>
        </w:rPr>
        <w:t>7</w:t>
      </w:r>
      <w:r w:rsidRPr="00650857">
        <w:rPr>
          <w:rFonts w:ascii="Times New Roman" w:hAnsi="Times New Roman"/>
          <w:sz w:val="24"/>
          <w:szCs w:val="24"/>
        </w:rPr>
        <w:t xml:space="preserve"> smlouvy</w:t>
      </w:r>
      <w:r>
        <w:rPr>
          <w:rFonts w:ascii="Times New Roman" w:hAnsi="Times New Roman"/>
          <w:sz w:val="24"/>
          <w:szCs w:val="24"/>
        </w:rPr>
        <w:t>.</w:t>
      </w:r>
    </w:p>
    <w:p w14:paraId="097A8018"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 xml:space="preserve">nebude-li některá část díla v důsledku sjednaných méněprací provedena, bude cena za dílo snížena, a to odečtením veškerých </w:t>
      </w:r>
      <w:r w:rsidR="001D47C8" w:rsidRPr="00AF354A">
        <w:rPr>
          <w:rFonts w:ascii="Times New Roman" w:hAnsi="Times New Roman"/>
          <w:sz w:val="24"/>
          <w:szCs w:val="24"/>
        </w:rPr>
        <w:t>plánovaných/naceněných</w:t>
      </w:r>
      <w:r w:rsidR="001D47C8">
        <w:rPr>
          <w:rFonts w:ascii="Times New Roman" w:hAnsi="Times New Roman"/>
          <w:sz w:val="24"/>
          <w:szCs w:val="24"/>
        </w:rPr>
        <w:t xml:space="preserve"> </w:t>
      </w:r>
      <w:r w:rsidRPr="00BE2ED2">
        <w:rPr>
          <w:rFonts w:ascii="Times New Roman" w:hAnsi="Times New Roman"/>
          <w:sz w:val="24"/>
          <w:szCs w:val="24"/>
        </w:rPr>
        <w:t>nákladů na provedení těch částí díla, které v rámci méněprací nebudou provedeny. Náklady na méněpráce budou odečteny ve výši součtu veškerých odpovídajících položek a nákladů neprovedených dle položkového rozpočtu, který je součástí nabídky zhotovitele, podané na předmět plnění v rámci zadávacího řízení příslušné veřejné zakázky (dále jen „položkový rozpočet“).</w:t>
      </w:r>
    </w:p>
    <w:p w14:paraId="3B90D1E4"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přičtením veškerých nákladů na provedení těch částí díla, které objednatel nařídil formou víceprací provést nad rámec množství nebo kvality uvedené v projektové dokumentaci nebo položkovém rozpočtu. Náklady na vícepráce budou účtovány podle odpovídajících jednotkových cen položek a nákladů dle položkového rozpočtu a cenové soustavy, která odpovídá použité cenové soustavě při tvorbě položkového rozpočtu.</w:t>
      </w:r>
      <w:r w:rsidR="00017172">
        <w:rPr>
          <w:rFonts w:ascii="Times New Roman" w:hAnsi="Times New Roman"/>
          <w:sz w:val="24"/>
          <w:szCs w:val="24"/>
        </w:rPr>
        <w:t xml:space="preserve"> </w:t>
      </w:r>
    </w:p>
    <w:p w14:paraId="3DD0E202" w14:textId="77777777" w:rsidR="003972F3" w:rsidRPr="00BE2ED2" w:rsidRDefault="003972F3" w:rsidP="00E416B6">
      <w:pPr>
        <w:pStyle w:val="Prosttext"/>
        <w:numPr>
          <w:ilvl w:val="0"/>
          <w:numId w:val="31"/>
        </w:numPr>
        <w:jc w:val="both"/>
        <w:rPr>
          <w:rFonts w:ascii="Times New Roman" w:hAnsi="Times New Roman"/>
          <w:sz w:val="24"/>
          <w:szCs w:val="24"/>
        </w:rPr>
      </w:pPr>
      <w:r w:rsidRPr="00BE2ED2">
        <w:rPr>
          <w:rFonts w:ascii="Times New Roman" w:hAnsi="Times New Roman"/>
          <w:sz w:val="24"/>
          <w:szCs w:val="24"/>
        </w:rPr>
        <w:t>v případě změny výše sazby DPH v důsledku změny právních předpisů. V případě, že dojde ke změně zákonné sazby DPH, je zhotovitel k ceně díla bez DPH povinen účtovat DPH v legislativně platné výši. Smluvní strany se dohodly, že v případě změny ceny díla v důsledku změny sazby DPH není nutno k této smlouvě uzavírat dodatek.</w:t>
      </w:r>
    </w:p>
    <w:p w14:paraId="117B39D3" w14:textId="71312727" w:rsidR="003972F3" w:rsidRPr="0067271D" w:rsidRDefault="003972F3" w:rsidP="00650857">
      <w:pPr>
        <w:pStyle w:val="Prosttext"/>
        <w:numPr>
          <w:ilvl w:val="0"/>
          <w:numId w:val="20"/>
        </w:numPr>
        <w:jc w:val="both"/>
        <w:rPr>
          <w:rFonts w:ascii="Times New Roman" w:hAnsi="Times New Roman"/>
          <w:sz w:val="24"/>
          <w:szCs w:val="24"/>
        </w:rPr>
      </w:pPr>
      <w:r w:rsidRPr="0067271D">
        <w:rPr>
          <w:rFonts w:ascii="Times New Roman" w:hAnsi="Times New Roman"/>
          <w:sz w:val="24"/>
          <w:szCs w:val="24"/>
        </w:rPr>
        <w:t>V případě změn u prací, které byly obsaženy v položkovém rozpočtu díla, bude změna ceny stanovena na základě jednotkové ceny dané práce v položkovém rozpočtu; v případě změn cen u prací, které nejsou uvedeny v položkovém rozpočtu díla, budou ceny těchto prací stanoveny odkazem na jednotkové ceny v obecné dostupné cenové soustavě</w:t>
      </w:r>
      <w:r w:rsidR="00AF354A">
        <w:rPr>
          <w:rFonts w:ascii="Times New Roman" w:hAnsi="Times New Roman"/>
          <w:sz w:val="24"/>
          <w:szCs w:val="24"/>
        </w:rPr>
        <w:t xml:space="preserve"> </w:t>
      </w:r>
      <w:r w:rsidR="0067271D" w:rsidRPr="0067271D">
        <w:rPr>
          <w:rFonts w:ascii="Times New Roman" w:hAnsi="Times New Roman"/>
          <w:sz w:val="24"/>
          <w:szCs w:val="24"/>
        </w:rPr>
        <w:t>a to RTS a.s.</w:t>
      </w:r>
      <w:r w:rsidRPr="0067271D">
        <w:rPr>
          <w:rFonts w:ascii="Times New Roman" w:hAnsi="Times New Roman"/>
          <w:sz w:val="24"/>
          <w:szCs w:val="24"/>
        </w:rPr>
        <w:t>, která odpovídá použité cenové soustavě při tvorbě položkového rozpočtu. Jakákoliv rozpočtová změna bude řešena číslovanými „změnovými listy“, obsahujícími popis změn, jejich důvod a ceníkové položky, jichž se změny týkají; tyto změnové listy budou přílohou číslovaných Dodatků této smlouvy.</w:t>
      </w:r>
      <w:r w:rsidR="00AF354A">
        <w:rPr>
          <w:rFonts w:ascii="Times New Roman" w:hAnsi="Times New Roman"/>
          <w:sz w:val="24"/>
          <w:szCs w:val="24"/>
        </w:rPr>
        <w:t xml:space="preserve"> </w:t>
      </w:r>
      <w:r w:rsidRPr="0067271D">
        <w:rPr>
          <w:rFonts w:ascii="Times New Roman" w:hAnsi="Times New Roman"/>
          <w:sz w:val="24"/>
          <w:szCs w:val="24"/>
        </w:rPr>
        <w:t xml:space="preserve">Rozsah případných méně-prací nebo víceprací a cena za jejich realizaci, jakož i jakékoliv překročení ceny stanovené v odst. </w:t>
      </w:r>
      <w:r w:rsidR="004E38DF">
        <w:rPr>
          <w:rFonts w:ascii="Times New Roman" w:hAnsi="Times New Roman"/>
          <w:sz w:val="24"/>
          <w:szCs w:val="24"/>
        </w:rPr>
        <w:t>3</w:t>
      </w:r>
      <w:r w:rsidRPr="0067271D">
        <w:rPr>
          <w:rFonts w:ascii="Times New Roman" w:hAnsi="Times New Roman"/>
          <w:sz w:val="24"/>
          <w:szCs w:val="24"/>
        </w:rPr>
        <w:t xml:space="preserve"> tohoto článku této smlouvy budou vždy předem sjednány číslovaným písemným dodatkem k této smlouvě.</w:t>
      </w:r>
    </w:p>
    <w:p w14:paraId="3F6617FD" w14:textId="77777777" w:rsidR="003972F3" w:rsidRPr="00512753" w:rsidRDefault="003972F3" w:rsidP="009205BD">
      <w:pPr>
        <w:pStyle w:val="Prosttext"/>
        <w:numPr>
          <w:ilvl w:val="0"/>
          <w:numId w:val="20"/>
        </w:numPr>
        <w:jc w:val="both"/>
        <w:rPr>
          <w:rFonts w:ascii="Times New Roman" w:hAnsi="Times New Roman"/>
          <w:sz w:val="24"/>
          <w:szCs w:val="24"/>
        </w:rPr>
      </w:pPr>
      <w:r w:rsidRPr="00512753">
        <w:rPr>
          <w:rFonts w:ascii="Times New Roman" w:hAnsi="Times New Roman"/>
          <w:sz w:val="24"/>
          <w:szCs w:val="24"/>
        </w:rPr>
        <w:t>Změny ceny díla jsou přípustné tehdy:</w:t>
      </w:r>
    </w:p>
    <w:p w14:paraId="4AB31190" w14:textId="77777777"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požaduje-li objednatel provedení prací, které nejsou uvedeny v předmětu díla – v položkovém rozpočtu nebo je naopak požaduje z předmětu díla vypustit;</w:t>
      </w:r>
    </w:p>
    <w:p w14:paraId="52B5942F" w14:textId="77777777" w:rsidR="003972F3" w:rsidRPr="00BE2ED2" w:rsidRDefault="003972F3" w:rsidP="00E416B6">
      <w:pPr>
        <w:pStyle w:val="Prosttext"/>
        <w:numPr>
          <w:ilvl w:val="0"/>
          <w:numId w:val="30"/>
        </w:numPr>
        <w:jc w:val="both"/>
        <w:rPr>
          <w:rFonts w:ascii="Times New Roman" w:hAnsi="Times New Roman"/>
          <w:sz w:val="24"/>
          <w:szCs w:val="24"/>
        </w:rPr>
      </w:pPr>
      <w:r w:rsidRPr="00BE2ED2">
        <w:rPr>
          <w:rFonts w:ascii="Times New Roman" w:hAnsi="Times New Roman"/>
          <w:sz w:val="24"/>
          <w:szCs w:val="24"/>
        </w:rPr>
        <w:t>při realizaci díla se zjistí skutečnosti, které nebyly v době podpisu této smlouvy známy a zhotovitel, ani objednatel je nezavinili a nemohli je předvídat a mají vliv na cenu díla, pokud se k jejich provedení obě smluvní strany dohodly na základě písemného dodatku k této smlouvě;</w:t>
      </w:r>
    </w:p>
    <w:p w14:paraId="1B02A4DF" w14:textId="77777777" w:rsidR="003972F3" w:rsidRDefault="003972F3" w:rsidP="00E416B6">
      <w:pPr>
        <w:pStyle w:val="Prosttext"/>
        <w:numPr>
          <w:ilvl w:val="0"/>
          <w:numId w:val="30"/>
        </w:numPr>
        <w:jc w:val="both"/>
        <w:rPr>
          <w:rFonts w:ascii="Times New Roman" w:hAnsi="Times New Roman"/>
          <w:sz w:val="24"/>
          <w:szCs w:val="24"/>
        </w:rPr>
      </w:pPr>
      <w:r w:rsidRPr="00AB2148">
        <w:rPr>
          <w:rFonts w:ascii="Times New Roman" w:hAnsi="Times New Roman"/>
          <w:sz w:val="24"/>
          <w:szCs w:val="24"/>
        </w:rPr>
        <w:t>pokud se při realizaci díla zjistí skutečnosti odlišné od prováděcí projektové dokumentace (např. chyba v DPS) a pokud se k jejich provedení obě smluvní strany dohodly na základě písemného dodatku k této smlouvě.</w:t>
      </w:r>
    </w:p>
    <w:p w14:paraId="4F7BB1AA" w14:textId="77777777" w:rsidR="00A30BA6" w:rsidRPr="00017172" w:rsidRDefault="00A30BA6" w:rsidP="00A30BA6">
      <w:pPr>
        <w:pStyle w:val="Bezmezer"/>
        <w:numPr>
          <w:ilvl w:val="0"/>
          <w:numId w:val="20"/>
        </w:numPr>
        <w:jc w:val="both"/>
      </w:pPr>
      <w:r w:rsidRPr="00D74505">
        <w:lastRenderedPageBreak/>
        <w:t xml:space="preserve">V souladu se zásadou sociálně odpovědného zadávání dle § 6 odst. 4 ZZVZ je zhotovitel při realizaci předmětu této smlouvy povinen </w:t>
      </w:r>
      <w:r w:rsidRPr="00D74505">
        <w:rPr>
          <w:iCs/>
        </w:rPr>
        <w:t>dodržovat vůči svým zaměstnancům vykonávajícím práci související s předmětem smlouvy veškeré pracovněprávní předpisy, a to zejména, nikoliv však výlučně, předpisy upravující mzdy zaměstnanců, pracovní dobu, dobu odpočinku mezi směnami, placené přesčasy, bezpečnost práce apod. Pro případ, že příslušný kontrolní orgán (Státní úřad inspekce práce, Krajská hygienická stanice atd.) zjistí svým pravomocným rozhodnutím v souvislosti s plněním této smlouvy porušení pracovněprávních předpisů ze strany zhotovitele, má objednatel právo na snížení ceny díla dle této smlouvy o 10 %. Bude-li se zhotovitelem zahájeno správní řízení pro porušení pracovněprávních předpisů ze strany zhotovitele v souvislosti s plněním předmětu této smlouvy, je zhotovitel povinen zahájení takovéhoto řízení objednateli písemně oznámit a objednatel má právo pozastavit výplatu 10 % ceny díla do okamžiku právní moci rozhodnutí s tím, že po tuto dobu není v prodlení s úhradou ceny. Zhotovitel je povinen do 7 dnů ode dne právní moci takového rozhodnutí předat objednateli ověřenou kopii s vyznačením právní moci s tím, že bude-li pravomocně zjištěno v souvislosti s plněním předmětu této smlouvy porušení pracovněprávních předpisů ze strany zhotovitele, objednatel jednostranně započte pozastavenou část ceny na závazek zhotovitele poskytnout slevu z ceny díla ve výši 10 %. Pro případ, že nebude ve správním řízení pravomocně zjištěno v souvislosti s plněním předmětu této smlouvy porušení pracovněprávních předpisů ze strany zhotovitele, zavazuje se objednatel zadrženou část ceny díla vyplatit zhotoviteli do 15 dnů ode dne převzetí ověřené kopie rozhodnutí s vyznačením právní moci.</w:t>
      </w:r>
    </w:p>
    <w:p w14:paraId="575B9881" w14:textId="77777777" w:rsidR="00017172" w:rsidRPr="00D74505" w:rsidRDefault="00017172" w:rsidP="00017172">
      <w:pPr>
        <w:pStyle w:val="Bezmezer"/>
        <w:ind w:left="360"/>
        <w:jc w:val="both"/>
      </w:pPr>
    </w:p>
    <w:p w14:paraId="6FF66D38" w14:textId="77777777" w:rsidR="003972F3" w:rsidRPr="00EB73EF" w:rsidRDefault="003972F3" w:rsidP="00EB73EF">
      <w:pPr>
        <w:autoSpaceDE w:val="0"/>
        <w:autoSpaceDN w:val="0"/>
        <w:adjustRightInd w:val="0"/>
        <w:spacing w:before="60"/>
        <w:jc w:val="center"/>
        <w:rPr>
          <w:b/>
          <w:bCs/>
        </w:rPr>
      </w:pPr>
      <w:r w:rsidRPr="00EB73EF">
        <w:rPr>
          <w:b/>
          <w:bCs/>
        </w:rPr>
        <w:t>VI.</w:t>
      </w:r>
    </w:p>
    <w:p w14:paraId="5BC8EDCF" w14:textId="77777777" w:rsidR="003972F3" w:rsidRPr="00BE2ED2" w:rsidRDefault="003972F3" w:rsidP="003972F3">
      <w:pPr>
        <w:autoSpaceDE w:val="0"/>
        <w:autoSpaceDN w:val="0"/>
        <w:adjustRightInd w:val="0"/>
        <w:jc w:val="center"/>
        <w:rPr>
          <w:b/>
          <w:bCs/>
        </w:rPr>
      </w:pPr>
      <w:r w:rsidRPr="00BE2ED2">
        <w:rPr>
          <w:b/>
          <w:bCs/>
        </w:rPr>
        <w:t>Platební podmínky</w:t>
      </w:r>
    </w:p>
    <w:p w14:paraId="465810C4" w14:textId="77777777" w:rsidR="003972F3" w:rsidRPr="00BE2ED2" w:rsidRDefault="003972F3" w:rsidP="00E416B6">
      <w:pPr>
        <w:numPr>
          <w:ilvl w:val="0"/>
          <w:numId w:val="21"/>
        </w:numPr>
        <w:contextualSpacing/>
        <w:jc w:val="both"/>
      </w:pPr>
      <w:r w:rsidRPr="00BE2ED2">
        <w:t>Zhotovitel se zavazuje, po celou dobu smluvního vztahu, neuplatnit případný inflační nárůst cen.</w:t>
      </w:r>
    </w:p>
    <w:p w14:paraId="3B87FEA1" w14:textId="77777777" w:rsidR="003972F3" w:rsidRPr="00BE2ED2" w:rsidRDefault="003972F3" w:rsidP="00E416B6">
      <w:pPr>
        <w:numPr>
          <w:ilvl w:val="0"/>
          <w:numId w:val="21"/>
        </w:numPr>
        <w:contextualSpacing/>
        <w:jc w:val="both"/>
      </w:pPr>
      <w:r w:rsidRPr="00FA5E2A">
        <w:t xml:space="preserve">Smluvní strany se dohodly, že veškeré platby mezi nimi </w:t>
      </w:r>
      <w:r w:rsidR="00D96C2E" w:rsidRPr="00FA5E2A">
        <w:t xml:space="preserve">se uskuteční </w:t>
      </w:r>
      <w:r w:rsidRPr="00FA5E2A">
        <w:t>bezhotovostně</w:t>
      </w:r>
      <w:r w:rsidRPr="00BE2ED2">
        <w:t xml:space="preserve"> prostřednictvím účtů, zřízených u jejich bankovních ústavů, uvedených v záhlaví této smlouvy, a to v české měně. </w:t>
      </w:r>
    </w:p>
    <w:p w14:paraId="6B402EA4" w14:textId="77777777" w:rsidR="003972F3" w:rsidRPr="00BE2ED2" w:rsidRDefault="003972F3" w:rsidP="00E416B6">
      <w:pPr>
        <w:numPr>
          <w:ilvl w:val="0"/>
          <w:numId w:val="21"/>
        </w:numPr>
        <w:contextualSpacing/>
        <w:jc w:val="both"/>
      </w:pPr>
      <w:r w:rsidRPr="00BE2ED2">
        <w:t>Objednatel neposkytuje zhotoviteli žádné zálohové platby, zálohy na platby nejsou sjednány.</w:t>
      </w:r>
    </w:p>
    <w:p w14:paraId="5FBFE5FD" w14:textId="2480B9E2" w:rsidR="00C85DFD" w:rsidRDefault="003972F3" w:rsidP="00C85DFD">
      <w:pPr>
        <w:numPr>
          <w:ilvl w:val="0"/>
          <w:numId w:val="21"/>
        </w:numPr>
        <w:contextualSpacing/>
        <w:jc w:val="both"/>
      </w:pPr>
      <w:r w:rsidRPr="00546D03">
        <w:t xml:space="preserve">Podkladem pro úhradu ceny za dílo </w:t>
      </w:r>
      <w:r w:rsidR="00C85DFD">
        <w:t>bud</w:t>
      </w:r>
      <w:r w:rsidR="00982EEC">
        <w:t>e konečná faktura</w:t>
      </w:r>
      <w:r w:rsidR="00C85DFD">
        <w:t xml:space="preserve"> za </w:t>
      </w:r>
      <w:r w:rsidR="00982EEC">
        <w:t xml:space="preserve">kompletně dokončené dílo bez vad a nedodělků. Faktura </w:t>
      </w:r>
      <w:r w:rsidR="00C85DFD">
        <w:t>bud</w:t>
      </w:r>
      <w:r w:rsidR="00982EEC">
        <w:t>e</w:t>
      </w:r>
      <w:r w:rsidR="00C85DFD">
        <w:t xml:space="preserve"> mít náležitosti daňového dokladu dle zákona č. 235/2004 Sb., o dani z přidané hodnoty, ve znění pozdějších předpisů, a náležitosti stanovené dalšími obecně závaznými právními předpisy; (dále jen „faktura“). </w:t>
      </w:r>
    </w:p>
    <w:p w14:paraId="184A46B6" w14:textId="1F7FE764" w:rsidR="000C17E1" w:rsidRPr="00546D03" w:rsidRDefault="00982EEC" w:rsidP="00C85DFD">
      <w:pPr>
        <w:numPr>
          <w:ilvl w:val="0"/>
          <w:numId w:val="21"/>
        </w:numPr>
        <w:contextualSpacing/>
        <w:jc w:val="both"/>
      </w:pPr>
      <w:r>
        <w:t>F</w:t>
      </w:r>
      <w:r w:rsidR="00C85DFD">
        <w:t>aktura bude uhrazena na základě protokolu o předání a převzetí díla, a to bez vad a nedodělků.</w:t>
      </w:r>
    </w:p>
    <w:p w14:paraId="748774C7" w14:textId="77777777" w:rsidR="003972F3" w:rsidRPr="00BE2ED2" w:rsidRDefault="003972F3" w:rsidP="00E416B6">
      <w:pPr>
        <w:numPr>
          <w:ilvl w:val="0"/>
          <w:numId w:val="21"/>
        </w:numPr>
        <w:contextualSpacing/>
        <w:jc w:val="both"/>
      </w:pPr>
      <w:r w:rsidRPr="00BE2ED2">
        <w:t xml:space="preserve">Zhotovitel je povinen </w:t>
      </w:r>
      <w:r w:rsidRPr="00D467DD">
        <w:t>v</w:t>
      </w:r>
      <w:r w:rsidR="00546D03">
        <w:t>e</w:t>
      </w:r>
      <w:r w:rsidRPr="00BE2ED2">
        <w:t xml:space="preserve"> faktuře:</w:t>
      </w:r>
    </w:p>
    <w:p w14:paraId="0B97ED22" w14:textId="77777777" w:rsidR="003972F3" w:rsidRPr="00BE2ED2" w:rsidRDefault="003972F3" w:rsidP="00E416B6">
      <w:pPr>
        <w:numPr>
          <w:ilvl w:val="0"/>
          <w:numId w:val="29"/>
        </w:numPr>
        <w:contextualSpacing/>
        <w:jc w:val="both"/>
      </w:pPr>
      <w:r w:rsidRPr="00BE2ED2">
        <w:t xml:space="preserve">uvést číslo smlouvy objednatele, číslo veřejné zakázky – pokud bylo uvedeno, IČO a DIČ objednatele, </w:t>
      </w:r>
    </w:p>
    <w:p w14:paraId="5E70E81F" w14:textId="77777777" w:rsidR="003972F3" w:rsidRPr="00BE2ED2" w:rsidRDefault="003972F3" w:rsidP="00E416B6">
      <w:pPr>
        <w:numPr>
          <w:ilvl w:val="0"/>
          <w:numId w:val="29"/>
        </w:numPr>
        <w:contextualSpacing/>
        <w:jc w:val="both"/>
      </w:pPr>
      <w:r w:rsidRPr="00BE2ED2">
        <w:rPr>
          <w:bCs/>
        </w:rPr>
        <w:t xml:space="preserve">uvést označení banky a číslo účtu, na který musí být zaplaceno objednatelem; pokud je číslo účtu odlišné od čísla uvedeného </w:t>
      </w:r>
      <w:r w:rsidRPr="00BE2ED2">
        <w:t>v čl. I. této smlouvy, je zhotovitel povinen o této skutečnosti informovat objednatele,</w:t>
      </w:r>
    </w:p>
    <w:p w14:paraId="2C85E500" w14:textId="77777777" w:rsidR="003972F3" w:rsidRPr="00BE2ED2" w:rsidRDefault="003972F3" w:rsidP="00E416B6">
      <w:pPr>
        <w:numPr>
          <w:ilvl w:val="0"/>
          <w:numId w:val="29"/>
        </w:numPr>
        <w:contextualSpacing/>
        <w:jc w:val="both"/>
      </w:pPr>
      <w:r w:rsidRPr="00BE2ED2">
        <w:t>uvést lhůtu splatnosti faktury, která činí 30 kalendářních dnů od data vystavení anebo data prokazatelného doručení faktury objednateli,</w:t>
      </w:r>
    </w:p>
    <w:p w14:paraId="27AEEE85" w14:textId="77777777" w:rsidR="003972F3" w:rsidRPr="00BE2ED2" w:rsidRDefault="003972F3" w:rsidP="00E416B6">
      <w:pPr>
        <w:numPr>
          <w:ilvl w:val="0"/>
          <w:numId w:val="29"/>
        </w:numPr>
        <w:contextualSpacing/>
        <w:jc w:val="both"/>
      </w:pPr>
      <w:r w:rsidRPr="00BE2ED2">
        <w:t>uvést čitelné označení osoby, která fakturu vyhotovila, včetně jejího podpisu a kontaktního telefonu,</w:t>
      </w:r>
    </w:p>
    <w:p w14:paraId="7D011CA9" w14:textId="77777777" w:rsidR="003972F3" w:rsidRPr="00FC21C6" w:rsidRDefault="003972F3" w:rsidP="00E416B6">
      <w:pPr>
        <w:pStyle w:val="Stednmka21"/>
        <w:numPr>
          <w:ilvl w:val="0"/>
          <w:numId w:val="29"/>
        </w:numPr>
        <w:rPr>
          <w:lang w:eastAsia="en-US"/>
        </w:rPr>
      </w:pPr>
      <w:r w:rsidRPr="00BE2ED2">
        <w:rPr>
          <w:lang w:eastAsia="en-US"/>
        </w:rPr>
        <w:t xml:space="preserve">přiložit objednatelem odsouhlasený soupis provedených prací, </w:t>
      </w:r>
      <w:r w:rsidR="004C1972">
        <w:rPr>
          <w:lang w:eastAsia="en-US"/>
        </w:rPr>
        <w:t xml:space="preserve">a protokol o předání a převzetí </w:t>
      </w:r>
      <w:r w:rsidR="004C1972" w:rsidRPr="00D467DD">
        <w:rPr>
          <w:lang w:eastAsia="en-US"/>
        </w:rPr>
        <w:t xml:space="preserve">díla </w:t>
      </w:r>
      <w:r w:rsidR="00F93B85" w:rsidRPr="00D467DD">
        <w:rPr>
          <w:lang w:eastAsia="en-US"/>
        </w:rPr>
        <w:t>s tím, že díl</w:t>
      </w:r>
      <w:r w:rsidR="00546D03">
        <w:rPr>
          <w:lang w:eastAsia="en-US"/>
        </w:rPr>
        <w:t>o</w:t>
      </w:r>
      <w:r w:rsidR="00F93B85" w:rsidRPr="00D467DD">
        <w:rPr>
          <w:lang w:eastAsia="en-US"/>
        </w:rPr>
        <w:t xml:space="preserve"> byl</w:t>
      </w:r>
      <w:r w:rsidR="00546D03">
        <w:rPr>
          <w:lang w:eastAsia="en-US"/>
        </w:rPr>
        <w:t>o</w:t>
      </w:r>
      <w:r w:rsidR="00F93B85" w:rsidRPr="00D467DD">
        <w:rPr>
          <w:lang w:eastAsia="en-US"/>
        </w:rPr>
        <w:t xml:space="preserve"> předán</w:t>
      </w:r>
      <w:r w:rsidR="00546D03">
        <w:rPr>
          <w:lang w:eastAsia="en-US"/>
        </w:rPr>
        <w:t>o</w:t>
      </w:r>
      <w:r w:rsidR="00F93B85" w:rsidRPr="00D467DD">
        <w:rPr>
          <w:lang w:eastAsia="en-US"/>
        </w:rPr>
        <w:t xml:space="preserve"> bez </w:t>
      </w:r>
      <w:r w:rsidR="00E84755" w:rsidRPr="00D467DD">
        <w:rPr>
          <w:lang w:eastAsia="en-US"/>
        </w:rPr>
        <w:t xml:space="preserve">zjevných </w:t>
      </w:r>
      <w:r w:rsidR="00F93B85" w:rsidRPr="00D467DD">
        <w:rPr>
          <w:lang w:eastAsia="en-US"/>
        </w:rPr>
        <w:t>vad a nedodělků;</w:t>
      </w:r>
      <w:r w:rsidR="00940F87">
        <w:rPr>
          <w:lang w:eastAsia="en-US"/>
        </w:rPr>
        <w:t xml:space="preserve"> </w:t>
      </w:r>
      <w:r w:rsidRPr="00BE2ED2">
        <w:rPr>
          <w:lang w:eastAsia="en-US"/>
        </w:rPr>
        <w:t>bez tohoto soupisu je faktura neúplná.</w:t>
      </w:r>
    </w:p>
    <w:p w14:paraId="2EB57003" w14:textId="77777777" w:rsidR="003972F3" w:rsidRPr="00BE2ED2" w:rsidRDefault="003972F3" w:rsidP="00E416B6">
      <w:pPr>
        <w:pStyle w:val="Stednmka21"/>
        <w:numPr>
          <w:ilvl w:val="0"/>
          <w:numId w:val="21"/>
        </w:numPr>
        <w:rPr>
          <w:strike/>
          <w:lang w:eastAsia="en-US"/>
        </w:rPr>
      </w:pPr>
      <w:r w:rsidRPr="00BE2ED2">
        <w:t xml:space="preserve">Dílo </w:t>
      </w:r>
      <w:r w:rsidR="0007540E">
        <w:t>není</w:t>
      </w:r>
      <w:r w:rsidRPr="00BE2ED2">
        <w:t xml:space="preserve"> financováno z dotace EU </w:t>
      </w:r>
      <w:r w:rsidR="00F92B13">
        <w:t>či</w:t>
      </w:r>
      <w:r w:rsidRPr="00BE2ED2">
        <w:t xml:space="preserve"> ze státního rozpočtu. </w:t>
      </w:r>
    </w:p>
    <w:p w14:paraId="0196FD3C" w14:textId="77777777" w:rsidR="003972F3" w:rsidRPr="00BE2ED2" w:rsidRDefault="003972F3" w:rsidP="00E416B6">
      <w:pPr>
        <w:pStyle w:val="Stednmka21"/>
        <w:numPr>
          <w:ilvl w:val="0"/>
          <w:numId w:val="21"/>
        </w:numPr>
        <w:rPr>
          <w:strike/>
          <w:color w:val="FF0000"/>
          <w:lang w:eastAsia="en-US"/>
        </w:rPr>
      </w:pPr>
      <w:r w:rsidRPr="00BE2ED2">
        <w:rPr>
          <w:lang w:eastAsia="en-US"/>
        </w:rPr>
        <w:t xml:space="preserve">Zhotovitel je povinen doručit fakturu objednateli nejpozději </w:t>
      </w:r>
      <w:proofErr w:type="gramStart"/>
      <w:r w:rsidRPr="00BE2ED2">
        <w:rPr>
          <w:lang w:eastAsia="en-US"/>
        </w:rPr>
        <w:t>15-tý</w:t>
      </w:r>
      <w:proofErr w:type="gramEnd"/>
      <w:r w:rsidRPr="00BE2ED2">
        <w:rPr>
          <w:lang w:eastAsia="en-US"/>
        </w:rPr>
        <w:t xml:space="preserve"> den kalendářního měsíce, následujícího po dni uskutečnění zdanitelného plnění.</w:t>
      </w:r>
    </w:p>
    <w:p w14:paraId="187D879E" w14:textId="77777777" w:rsidR="003972F3" w:rsidRPr="00BE2ED2" w:rsidRDefault="003972F3" w:rsidP="00E416B6">
      <w:pPr>
        <w:pStyle w:val="Stednmka21"/>
        <w:numPr>
          <w:ilvl w:val="0"/>
          <w:numId w:val="21"/>
        </w:numPr>
        <w:rPr>
          <w:strike/>
          <w:lang w:eastAsia="en-US"/>
        </w:rPr>
      </w:pPr>
      <w:r w:rsidRPr="00BE2ED2">
        <w:rPr>
          <w:lang w:eastAsia="en-US"/>
        </w:rPr>
        <w:lastRenderedPageBreak/>
        <w:t>Objednatel je oprávněn vadnou fakturu před uplynutím lhůty splatnosti vrátit druhé smluvní straně bez zaplacení k provedení opravy v těchto případech:</w:t>
      </w:r>
    </w:p>
    <w:p w14:paraId="22C8814F" w14:textId="77777777" w:rsidR="003972F3" w:rsidRPr="00BE2ED2" w:rsidRDefault="003972F3" w:rsidP="00E416B6">
      <w:pPr>
        <w:pStyle w:val="Stednmka21"/>
        <w:numPr>
          <w:ilvl w:val="0"/>
          <w:numId w:val="27"/>
        </w:numPr>
        <w:rPr>
          <w:lang w:eastAsia="en-US"/>
        </w:rPr>
      </w:pPr>
      <w:r w:rsidRPr="00BE2ED2">
        <w:rPr>
          <w:lang w:eastAsia="en-US"/>
        </w:rPr>
        <w:t>nebude-li faktura obsahovat některou povinnou nebo dohodnutou náležitost nebo bude chybně zaúčtována cena za dílo nebo jeho část,</w:t>
      </w:r>
    </w:p>
    <w:p w14:paraId="01156891" w14:textId="77777777" w:rsidR="003972F3" w:rsidRPr="00BE2ED2" w:rsidRDefault="003972F3" w:rsidP="00E416B6">
      <w:pPr>
        <w:pStyle w:val="Stednmka21"/>
        <w:numPr>
          <w:ilvl w:val="0"/>
          <w:numId w:val="27"/>
        </w:numPr>
        <w:rPr>
          <w:lang w:eastAsia="en-US"/>
        </w:rPr>
      </w:pPr>
      <w:r w:rsidRPr="00BE2ED2">
        <w:rPr>
          <w:lang w:eastAsia="en-US"/>
        </w:rPr>
        <w:t>budou-li vyúčtovány práce, které nebyly provedeny či nebyly potvrzeny oprávněným zástupcem objednatele</w:t>
      </w:r>
      <w:r w:rsidRPr="00BE2ED2">
        <w:rPr>
          <w:color w:val="000000"/>
          <w:lang w:eastAsia="en-US"/>
        </w:rPr>
        <w:t>,</w:t>
      </w:r>
    </w:p>
    <w:p w14:paraId="2D5928A1" w14:textId="77777777" w:rsidR="003972F3" w:rsidRPr="00D74505" w:rsidRDefault="003972F3" w:rsidP="00D74505">
      <w:pPr>
        <w:pStyle w:val="Stednmka21"/>
        <w:numPr>
          <w:ilvl w:val="0"/>
          <w:numId w:val="21"/>
        </w:numPr>
        <w:rPr>
          <w:lang w:eastAsia="en-US"/>
        </w:rPr>
      </w:pPr>
      <w:r w:rsidRPr="00D74505">
        <w:rPr>
          <w:lang w:eastAsia="en-US"/>
        </w:rPr>
        <w:t xml:space="preserve">Ve vrácené faktuře objednatel vyznačí důvod vrácení. Zhotovitel provede opravu </w:t>
      </w:r>
      <w:r w:rsidRPr="00BE2ED2">
        <w:rPr>
          <w:lang w:eastAsia="en-US"/>
        </w:rPr>
        <w:t xml:space="preserve">vystavením nové faktury. Vrátí-li objednatel vadnou fakturu zhotoviteli, přestává běžet </w:t>
      </w:r>
      <w:r w:rsidRPr="00D74505">
        <w:rPr>
          <w:lang w:eastAsia="en-US"/>
        </w:rPr>
        <w:t>původní lhůta splatnosti. Celá lhůta splatnosti běží opět ode dne prokazatelného doručení nově vyhotovené faktury objednateli. Zhotovitel je povinen doručit objednateli opravenou fakturu do 3 dnů po obdržení objednatelem vrácené faktury.</w:t>
      </w:r>
    </w:p>
    <w:p w14:paraId="50786F2F" w14:textId="77777777" w:rsidR="003972F3" w:rsidRPr="00D74505" w:rsidRDefault="003972F3" w:rsidP="00D74505">
      <w:pPr>
        <w:pStyle w:val="Stednmka21"/>
        <w:numPr>
          <w:ilvl w:val="0"/>
          <w:numId w:val="21"/>
        </w:numPr>
        <w:rPr>
          <w:lang w:eastAsia="en-US"/>
        </w:rPr>
      </w:pPr>
      <w:r w:rsidRPr="00FA5E2A">
        <w:rPr>
          <w:lang w:eastAsia="en-US"/>
        </w:rPr>
        <w:t xml:space="preserve">Povinnost objednatele zaplatit </w:t>
      </w:r>
      <w:r w:rsidR="008E66E8" w:rsidRPr="00FA5E2A">
        <w:rPr>
          <w:lang w:eastAsia="en-US"/>
        </w:rPr>
        <w:t>cenu za dílo je splněna dnem při</w:t>
      </w:r>
      <w:r w:rsidRPr="00FA5E2A">
        <w:rPr>
          <w:lang w:eastAsia="en-US"/>
        </w:rPr>
        <w:t>psání</w:t>
      </w:r>
      <w:r w:rsidR="008E66E8" w:rsidRPr="00FA5E2A">
        <w:rPr>
          <w:lang w:eastAsia="en-US"/>
        </w:rPr>
        <w:t>m příslušné částky na účet zhotovitele</w:t>
      </w:r>
      <w:r w:rsidRPr="00FA5E2A">
        <w:rPr>
          <w:lang w:eastAsia="en-US"/>
        </w:rPr>
        <w:t>.</w:t>
      </w:r>
    </w:p>
    <w:p w14:paraId="374E3EBC" w14:textId="77777777" w:rsidR="003972F3" w:rsidRPr="00D74505" w:rsidRDefault="003972F3" w:rsidP="00D74505">
      <w:pPr>
        <w:pStyle w:val="Stednmka21"/>
        <w:numPr>
          <w:ilvl w:val="0"/>
          <w:numId w:val="21"/>
        </w:numPr>
        <w:rPr>
          <w:lang w:eastAsia="en-US"/>
        </w:rPr>
      </w:pPr>
      <w:r w:rsidRPr="00185960">
        <w:rPr>
          <w:lang w:eastAsia="en-US"/>
        </w:rPr>
        <w:t>Objednatel je oprávněn pozastavit financování v případě, že zhotovitel přeruší práce</w:t>
      </w:r>
      <w:r w:rsidR="00FA5E2A" w:rsidRPr="00185960">
        <w:rPr>
          <w:lang w:eastAsia="en-US"/>
        </w:rPr>
        <w:t xml:space="preserve"> na dobu delší než </w:t>
      </w:r>
      <w:r w:rsidR="00185960" w:rsidRPr="00185960">
        <w:rPr>
          <w:lang w:eastAsia="en-US"/>
        </w:rPr>
        <w:t>10 pracovních dnů</w:t>
      </w:r>
      <w:r w:rsidRPr="00185960">
        <w:rPr>
          <w:lang w:eastAsia="en-US"/>
        </w:rPr>
        <w:t xml:space="preserve"> nebo práce bude provádět v rozporu s projektovou</w:t>
      </w:r>
      <w:r w:rsidRPr="00BE2ED2">
        <w:rPr>
          <w:lang w:eastAsia="en-US"/>
        </w:rPr>
        <w:t xml:space="preserve"> dokumentací, touto smlouvou nebo pokyny objednatele či </w:t>
      </w:r>
      <w:r w:rsidRPr="00D74505">
        <w:rPr>
          <w:lang w:eastAsia="en-US"/>
        </w:rPr>
        <w:t>osoby vykonávající činnost TDS.</w:t>
      </w:r>
      <w:r w:rsidRPr="00BE2ED2">
        <w:rPr>
          <w:lang w:eastAsia="en-US"/>
        </w:rPr>
        <w:t xml:space="preserve"> Pro tyto případy je objednatel oprávněn bez předchozí písemné výzvy od této smlouvy pro podstatné porušení smlouvy rovněž odstoupi</w:t>
      </w:r>
      <w:r w:rsidR="00FA5E2A">
        <w:rPr>
          <w:lang w:eastAsia="en-US"/>
        </w:rPr>
        <w:t>t.</w:t>
      </w:r>
    </w:p>
    <w:p w14:paraId="4FC971E9" w14:textId="77777777" w:rsidR="00546D03" w:rsidRPr="00546D03" w:rsidRDefault="003972F3" w:rsidP="00371C93">
      <w:pPr>
        <w:pStyle w:val="Stednmka21"/>
        <w:numPr>
          <w:ilvl w:val="0"/>
          <w:numId w:val="21"/>
        </w:numPr>
        <w:rPr>
          <w:color w:val="FF0000"/>
          <w:lang w:eastAsia="en-US"/>
        </w:rPr>
      </w:pPr>
      <w:r w:rsidRPr="00546D03">
        <w:rPr>
          <w:lang w:eastAsia="en-US"/>
        </w:rPr>
        <w:t xml:space="preserve">Objednatel, příjemce plnění, prohlašuje, že plnění, které je předmětem této smlouvy, použije k provádění svých činností, ke kterým byl zřízen, a proto se na objednatele vztahuje režim přenesené daňové povinnosti dle § 92 e) zákona o DPH a faktury za předmět plnění budou vystaveny zhotovitelem v ceně bez DPH, </w:t>
      </w:r>
    </w:p>
    <w:p w14:paraId="7E23D9A6" w14:textId="77777777" w:rsidR="003972F3" w:rsidRDefault="003972F3" w:rsidP="00D74505">
      <w:pPr>
        <w:pStyle w:val="Stednmka21"/>
        <w:numPr>
          <w:ilvl w:val="0"/>
          <w:numId w:val="21"/>
        </w:numPr>
        <w:rPr>
          <w:lang w:eastAsia="en-US"/>
        </w:rPr>
      </w:pPr>
      <w:r w:rsidRPr="00BE2ED2">
        <w:rPr>
          <w:lang w:eastAsia="en-US"/>
        </w:rPr>
        <w:t>Případná pohledávka, vzniklá na základě této smlouvy nebo v souvislosti s ní, nesmí být postoupena zhotovitelem třetí straně bez předchozího písemného souhlasu objednatele Porušením této povinnosti je podstatným porušením smlouvy s právem objednatele bez dalšího od smlouvy odstoupit.</w:t>
      </w:r>
    </w:p>
    <w:p w14:paraId="4061A59F" w14:textId="77777777" w:rsidR="003972F3" w:rsidRPr="00EB73EF" w:rsidRDefault="003972F3" w:rsidP="00EB73EF">
      <w:pPr>
        <w:autoSpaceDE w:val="0"/>
        <w:autoSpaceDN w:val="0"/>
        <w:adjustRightInd w:val="0"/>
        <w:spacing w:before="60"/>
        <w:jc w:val="center"/>
        <w:rPr>
          <w:b/>
          <w:bCs/>
        </w:rPr>
      </w:pPr>
      <w:r w:rsidRPr="00EB73EF">
        <w:rPr>
          <w:b/>
          <w:bCs/>
        </w:rPr>
        <w:t>VII.</w:t>
      </w:r>
    </w:p>
    <w:p w14:paraId="7D1BA963" w14:textId="77777777" w:rsidR="00D40BC4" w:rsidRDefault="003972F3" w:rsidP="003972F3">
      <w:pPr>
        <w:jc w:val="center"/>
        <w:rPr>
          <w:b/>
          <w:bCs/>
        </w:rPr>
      </w:pPr>
      <w:r w:rsidRPr="00BE2ED2">
        <w:rPr>
          <w:b/>
          <w:bCs/>
        </w:rPr>
        <w:t xml:space="preserve">Práva a povinnosti smluvních stran, </w:t>
      </w:r>
    </w:p>
    <w:p w14:paraId="293E38FF" w14:textId="77777777" w:rsidR="003972F3" w:rsidRPr="00BE2ED2" w:rsidRDefault="003972F3" w:rsidP="003972F3">
      <w:pPr>
        <w:jc w:val="center"/>
        <w:rPr>
          <w:b/>
          <w:bCs/>
        </w:rPr>
      </w:pPr>
      <w:r w:rsidRPr="00BE2ED2">
        <w:rPr>
          <w:b/>
          <w:bCs/>
        </w:rPr>
        <w:t>splnění díla, vlastnické právo a nebezpečí škody.</w:t>
      </w:r>
    </w:p>
    <w:p w14:paraId="531D5631" w14:textId="77777777" w:rsidR="003972F3" w:rsidRPr="00FA5E2A" w:rsidRDefault="003972F3" w:rsidP="00D467DD">
      <w:pPr>
        <w:pStyle w:val="Smlouva-slo"/>
        <w:numPr>
          <w:ilvl w:val="0"/>
          <w:numId w:val="5"/>
        </w:numPr>
        <w:spacing w:before="0" w:line="240" w:lineRule="auto"/>
        <w:ind w:left="357" w:hanging="357"/>
        <w:rPr>
          <w:szCs w:val="24"/>
        </w:rPr>
      </w:pPr>
      <w:r w:rsidRPr="00FA5E2A">
        <w:rPr>
          <w:szCs w:val="24"/>
        </w:rPr>
        <w:t>Není-li stanoveno ve smlouvě výslovně jinak, řídí se vzájemná práva a povinnosti smluvních stran ust</w:t>
      </w:r>
      <w:r w:rsidR="00A04DDA" w:rsidRPr="00FA5E2A">
        <w:rPr>
          <w:szCs w:val="24"/>
        </w:rPr>
        <w:t>anoveními § 2586 a násl.</w:t>
      </w:r>
      <w:r w:rsidRPr="00FA5E2A">
        <w:rPr>
          <w:szCs w:val="24"/>
        </w:rPr>
        <w:t xml:space="preserve"> občanského zákoníku. </w:t>
      </w:r>
    </w:p>
    <w:p w14:paraId="2780818D" w14:textId="77777777" w:rsidR="003972F3" w:rsidRPr="00BE2ED2" w:rsidRDefault="003972F3" w:rsidP="00D467DD">
      <w:pPr>
        <w:pStyle w:val="Smlouva-slo"/>
        <w:numPr>
          <w:ilvl w:val="0"/>
          <w:numId w:val="5"/>
        </w:numPr>
        <w:spacing w:before="0" w:line="240" w:lineRule="auto"/>
        <w:ind w:left="357" w:hanging="357"/>
        <w:rPr>
          <w:szCs w:val="24"/>
        </w:rPr>
      </w:pPr>
      <w:r w:rsidRPr="00BE2ED2">
        <w:rPr>
          <w:szCs w:val="24"/>
        </w:rPr>
        <w:t xml:space="preserve">Zhotovitel je povinen umožnit výkon </w:t>
      </w:r>
      <w:r w:rsidRPr="00BE2ED2">
        <w:rPr>
          <w:color w:val="000000"/>
          <w:szCs w:val="24"/>
        </w:rPr>
        <w:t>činnosti TDS,</w:t>
      </w:r>
      <w:r w:rsidRPr="00BE2ED2">
        <w:rPr>
          <w:szCs w:val="24"/>
        </w:rPr>
        <w:t xml:space="preserve"> autorského dozoru projektanta a umožnit osobám, které je vykonávají, vstup na stavbu a staveniště</w:t>
      </w:r>
      <w:r w:rsidRPr="00BE2ED2">
        <w:rPr>
          <w:i/>
          <w:iCs/>
          <w:szCs w:val="24"/>
        </w:rPr>
        <w:t xml:space="preserve">. </w:t>
      </w:r>
    </w:p>
    <w:p w14:paraId="07F6B958" w14:textId="77777777" w:rsidR="003972F3" w:rsidRDefault="003972F3" w:rsidP="00D467DD">
      <w:pPr>
        <w:pStyle w:val="Smlouva-slo"/>
        <w:spacing w:before="0" w:after="120" w:line="240" w:lineRule="auto"/>
        <w:ind w:left="357"/>
        <w:rPr>
          <w:szCs w:val="24"/>
        </w:rPr>
      </w:pPr>
      <w:r w:rsidRPr="00AB2148">
        <w:rPr>
          <w:szCs w:val="24"/>
        </w:rPr>
        <w:t xml:space="preserve">Tyto osoby jsou kromě kontroly provádění díla vyplývající z § 2593 </w:t>
      </w:r>
      <w:r w:rsidRPr="00BE2ED2">
        <w:rPr>
          <w:szCs w:val="24"/>
        </w:rPr>
        <w:t>občanského zákoníku oprávněn</w:t>
      </w:r>
      <w:r>
        <w:rPr>
          <w:szCs w:val="24"/>
        </w:rPr>
        <w:t>y</w:t>
      </w:r>
      <w:r w:rsidRPr="00BE2ED2">
        <w:rPr>
          <w:szCs w:val="24"/>
        </w:rPr>
        <w:t xml:space="preserve"> i ke kontrole dokumentace k realizaci stavby vypracované zhotovitelem, kontrole deníků dle čl. XI této smlouvy, kontrole rozpočtů a faktur, kontrole hospodaření s odpady a rovněž ke kontrole bezpečnosti a ochrany zdraví při práci na staveništi a k dalším úkonům</w:t>
      </w:r>
      <w:r>
        <w:rPr>
          <w:szCs w:val="24"/>
        </w:rPr>
        <w:t xml:space="preserve"> k </w:t>
      </w:r>
      <w:r w:rsidRPr="00BE2ED2">
        <w:rPr>
          <w:szCs w:val="24"/>
        </w:rPr>
        <w:t xml:space="preserve">zajištění výkonu inženýrské a investorské činnosti </w:t>
      </w:r>
      <w:r>
        <w:rPr>
          <w:szCs w:val="24"/>
        </w:rPr>
        <w:t xml:space="preserve">při realizaci stavby. </w:t>
      </w:r>
      <w:r w:rsidRPr="00BE2ED2">
        <w:rPr>
          <w:szCs w:val="24"/>
        </w:rPr>
        <w:t xml:space="preserve">Dále je zhotovitel povinen umožnit vstup </w:t>
      </w:r>
      <w:r>
        <w:rPr>
          <w:szCs w:val="24"/>
        </w:rPr>
        <w:t>na stavbu a staveniště:</w:t>
      </w:r>
    </w:p>
    <w:p w14:paraId="1F312483" w14:textId="77777777" w:rsidR="003972F3" w:rsidRPr="00AB2148" w:rsidRDefault="003972F3" w:rsidP="00E416B6">
      <w:pPr>
        <w:pStyle w:val="Smlouva-slo"/>
        <w:numPr>
          <w:ilvl w:val="0"/>
          <w:numId w:val="28"/>
        </w:numPr>
        <w:spacing w:before="0" w:line="240" w:lineRule="auto"/>
        <w:ind w:left="709"/>
        <w:rPr>
          <w:szCs w:val="24"/>
        </w:rPr>
      </w:pPr>
      <w:r w:rsidRPr="00BE2ED2">
        <w:rPr>
          <w:szCs w:val="24"/>
        </w:rPr>
        <w:t>osobě vykonávající činnost autorského dozoru p</w:t>
      </w:r>
      <w:r>
        <w:rPr>
          <w:szCs w:val="24"/>
        </w:rPr>
        <w:t xml:space="preserve">rojektanta, kterým je zástupce firmy </w:t>
      </w:r>
      <w:r w:rsidR="000344D1" w:rsidRPr="00FC765F">
        <w:rPr>
          <w:bCs/>
          <w:iCs/>
          <w:szCs w:val="24"/>
        </w:rPr>
        <w:t xml:space="preserve">AMG Studio s.r.o., </w:t>
      </w:r>
      <w:r w:rsidR="000344D1" w:rsidRPr="00FC765F">
        <w:rPr>
          <w:szCs w:val="24"/>
        </w:rPr>
        <w:t>Šafaříkova 1221/3, Opava-předměstí, 74601 Opava, IČO:25825909, DIČ:CZ25825909</w:t>
      </w:r>
      <w:r w:rsidRPr="00AB2148">
        <w:rPr>
          <w:bCs/>
          <w:iCs/>
        </w:rPr>
        <w:t>– Ing.</w:t>
      </w:r>
      <w:r w:rsidR="000344D1">
        <w:rPr>
          <w:bCs/>
          <w:iCs/>
        </w:rPr>
        <w:t xml:space="preserve"> arch. Martin Matušek</w:t>
      </w:r>
      <w:r w:rsidR="002D3ADE">
        <w:rPr>
          <w:bCs/>
          <w:iCs/>
        </w:rPr>
        <w:t xml:space="preserve"> nebo Ing. Lukáš Jaroš.</w:t>
      </w:r>
    </w:p>
    <w:p w14:paraId="3B526A44" w14:textId="77777777" w:rsidR="003972F3" w:rsidRPr="0070015F" w:rsidRDefault="00FA5E2A" w:rsidP="00E416B6">
      <w:pPr>
        <w:pStyle w:val="Smlouva-slo"/>
        <w:numPr>
          <w:ilvl w:val="0"/>
          <w:numId w:val="28"/>
        </w:numPr>
        <w:spacing w:before="0" w:line="240" w:lineRule="auto"/>
        <w:ind w:left="709"/>
        <w:rPr>
          <w:szCs w:val="24"/>
        </w:rPr>
      </w:pPr>
      <w:r>
        <w:rPr>
          <w:iCs/>
          <w:szCs w:val="24"/>
        </w:rPr>
        <w:t>pověřeným zástupcům Objednatele;</w:t>
      </w:r>
    </w:p>
    <w:p w14:paraId="63C380C7" w14:textId="77777777" w:rsidR="003972F3" w:rsidRPr="00BE2ED2" w:rsidRDefault="003972F3" w:rsidP="00D467DD">
      <w:pPr>
        <w:pStyle w:val="Smlouva-slo"/>
        <w:numPr>
          <w:ilvl w:val="0"/>
          <w:numId w:val="5"/>
        </w:numPr>
        <w:spacing w:before="0" w:line="240" w:lineRule="auto"/>
        <w:rPr>
          <w:szCs w:val="24"/>
        </w:rPr>
      </w:pPr>
      <w:r w:rsidRPr="00BE2ED2">
        <w:rPr>
          <w:szCs w:val="24"/>
        </w:rPr>
        <w:t>Dílo je splněno je-li dokončeno</w:t>
      </w:r>
      <w:r w:rsidR="000344D1">
        <w:rPr>
          <w:szCs w:val="24"/>
        </w:rPr>
        <w:t xml:space="preserve"> celé a úplně</w:t>
      </w:r>
      <w:r w:rsidRPr="00BE2ED2">
        <w:rPr>
          <w:szCs w:val="24"/>
        </w:rPr>
        <w:t>, tj. dnem jeho převzetí objednatelem bez vad a nedodělků</w:t>
      </w:r>
      <w:r w:rsidR="00D467DD">
        <w:rPr>
          <w:szCs w:val="24"/>
        </w:rPr>
        <w:t xml:space="preserve">. </w:t>
      </w:r>
      <w:r w:rsidRPr="00BE2ED2">
        <w:rPr>
          <w:szCs w:val="24"/>
        </w:rPr>
        <w:t xml:space="preserve">Předání a převzetí díla bude provedeno v místě plnění dle čl. IV. odst. </w:t>
      </w:r>
      <w:r w:rsidR="00487D93">
        <w:rPr>
          <w:szCs w:val="24"/>
        </w:rPr>
        <w:t>4</w:t>
      </w:r>
      <w:r w:rsidRPr="00BE2ED2">
        <w:rPr>
          <w:szCs w:val="24"/>
        </w:rPr>
        <w:t xml:space="preserve"> této smlouvy, a to způsobem uvedeným v čl. XII této smlouvy. </w:t>
      </w:r>
    </w:p>
    <w:p w14:paraId="5E303678" w14:textId="77777777" w:rsidR="003972F3" w:rsidRPr="00BE2ED2" w:rsidRDefault="003972F3" w:rsidP="00D467DD">
      <w:pPr>
        <w:pStyle w:val="Smlouva-slo"/>
        <w:numPr>
          <w:ilvl w:val="0"/>
          <w:numId w:val="5"/>
        </w:numPr>
        <w:spacing w:before="0" w:line="240" w:lineRule="auto"/>
        <w:rPr>
          <w:szCs w:val="24"/>
        </w:rPr>
      </w:pPr>
      <w:r w:rsidRPr="00BE2ED2">
        <w:rPr>
          <w:szCs w:val="24"/>
        </w:rPr>
        <w:t xml:space="preserve">Vlastníkem zhotovované věci, která je předmětem díla, </w:t>
      </w:r>
      <w:r w:rsidR="00185960">
        <w:rPr>
          <w:szCs w:val="24"/>
        </w:rPr>
        <w:t>je</w:t>
      </w:r>
      <w:r w:rsidRPr="00BE2ED2">
        <w:rPr>
          <w:szCs w:val="24"/>
        </w:rPr>
        <w:t xml:space="preserve"> objednatel. Nebezpečí škody na zhotovované věci, která je předmětem díla, nese zhotovitel. Nebezpečí škody přechází na objednatele dnem převzetí díla objednatelem bez vad a nedodělků bránících jeho řádnému užívání.</w:t>
      </w:r>
    </w:p>
    <w:p w14:paraId="7AA6942C" w14:textId="77777777" w:rsidR="00102071" w:rsidRDefault="003972F3" w:rsidP="00D467DD">
      <w:pPr>
        <w:pStyle w:val="Smlouva-slo"/>
        <w:numPr>
          <w:ilvl w:val="0"/>
          <w:numId w:val="5"/>
        </w:numPr>
        <w:spacing w:before="0" w:line="240" w:lineRule="auto"/>
        <w:ind w:left="357" w:hanging="357"/>
        <w:rPr>
          <w:szCs w:val="24"/>
        </w:rPr>
      </w:pPr>
      <w:r w:rsidRPr="00102071">
        <w:rPr>
          <w:szCs w:val="24"/>
        </w:rPr>
        <w:t xml:space="preserve">Finančním ukončením </w:t>
      </w:r>
      <w:r w:rsidR="00940F87">
        <w:rPr>
          <w:szCs w:val="24"/>
        </w:rPr>
        <w:t>stavby</w:t>
      </w:r>
      <w:r w:rsidRPr="00102071">
        <w:rPr>
          <w:szCs w:val="24"/>
        </w:rPr>
        <w:t xml:space="preserve"> se rozumí den, ke kterému je uskutečněna poslední platba spojená s </w:t>
      </w:r>
      <w:r w:rsidRPr="00102071">
        <w:rPr>
          <w:szCs w:val="24"/>
        </w:rPr>
        <w:lastRenderedPageBreak/>
        <w:t xml:space="preserve">realizací </w:t>
      </w:r>
      <w:r w:rsidR="00940F87">
        <w:rPr>
          <w:szCs w:val="24"/>
        </w:rPr>
        <w:t>stavby</w:t>
      </w:r>
      <w:r w:rsidRPr="00102071">
        <w:rPr>
          <w:szCs w:val="24"/>
        </w:rPr>
        <w:t xml:space="preserve"> ze strany </w:t>
      </w:r>
      <w:r w:rsidR="00102071" w:rsidRPr="00102071">
        <w:rPr>
          <w:szCs w:val="24"/>
        </w:rPr>
        <w:t>objednatele</w:t>
      </w:r>
      <w:r w:rsidRPr="00102071">
        <w:rPr>
          <w:szCs w:val="24"/>
        </w:rPr>
        <w:t xml:space="preserve"> a veškeré finanční prostředky jsou proplaceny na účet příjemce (tj. </w:t>
      </w:r>
      <w:r w:rsidR="00102071" w:rsidRPr="00102071">
        <w:rPr>
          <w:szCs w:val="24"/>
        </w:rPr>
        <w:t>zhotovitele</w:t>
      </w:r>
      <w:r w:rsidRPr="00102071">
        <w:rPr>
          <w:szCs w:val="24"/>
        </w:rPr>
        <w:t xml:space="preserve">). </w:t>
      </w:r>
    </w:p>
    <w:p w14:paraId="638F627B" w14:textId="77777777" w:rsidR="003972F3" w:rsidRPr="00A924D2" w:rsidRDefault="003972F3" w:rsidP="003C05DF">
      <w:pPr>
        <w:pStyle w:val="Smlouva-slo"/>
        <w:numPr>
          <w:ilvl w:val="0"/>
          <w:numId w:val="5"/>
        </w:numPr>
        <w:spacing w:before="0" w:line="240" w:lineRule="auto"/>
        <w:ind w:left="357" w:hanging="357"/>
        <w:rPr>
          <w:szCs w:val="24"/>
        </w:rPr>
      </w:pPr>
      <w:r w:rsidRPr="00A924D2">
        <w:rPr>
          <w:szCs w:val="24"/>
        </w:rPr>
        <w:t>Zhotovitel se zavazuje:</w:t>
      </w:r>
    </w:p>
    <w:p w14:paraId="0EC1E453" w14:textId="77777777" w:rsidR="003972F3" w:rsidRPr="00BE2ED2" w:rsidRDefault="003972F3" w:rsidP="00E416B6">
      <w:pPr>
        <w:pStyle w:val="Smlouva-slo"/>
        <w:numPr>
          <w:ilvl w:val="0"/>
          <w:numId w:val="25"/>
        </w:numPr>
        <w:spacing w:before="0"/>
        <w:rPr>
          <w:szCs w:val="24"/>
        </w:rPr>
      </w:pPr>
      <w:r w:rsidRPr="00BE2ED2">
        <w:rPr>
          <w:szCs w:val="24"/>
        </w:rPr>
        <w:t>předem projednávat s objednatelem jakoukoliv změnu prováděnou při realizaci stavby, a to jak změnu oproti této smlouvě, tak i změnu oproti projektové dokumentaci,</w:t>
      </w:r>
    </w:p>
    <w:p w14:paraId="3F60FD40" w14:textId="77777777" w:rsidR="003972F3" w:rsidRPr="00BE2ED2" w:rsidRDefault="003972F3" w:rsidP="00E416B6">
      <w:pPr>
        <w:pStyle w:val="Smlouva-slo"/>
        <w:numPr>
          <w:ilvl w:val="0"/>
          <w:numId w:val="25"/>
        </w:numPr>
        <w:spacing w:before="0"/>
        <w:rPr>
          <w:szCs w:val="24"/>
        </w:rPr>
      </w:pPr>
      <w:r w:rsidRPr="00BE2ED2">
        <w:rPr>
          <w:szCs w:val="24"/>
        </w:rPr>
        <w:t xml:space="preserve">umožnit zaměstnancům nebo zmocněncům zřizovatele (tj. MZ ČR), Ministerstvu financí, auditnímu orgánu, Nejvyššímu kontrolnímu úřadu a dalším oprávněným orgánům státní správy vstup do objektů a na pozemky dotčené </w:t>
      </w:r>
      <w:r w:rsidR="008C19EB">
        <w:rPr>
          <w:szCs w:val="24"/>
        </w:rPr>
        <w:t>stavbou</w:t>
      </w:r>
      <w:r w:rsidRPr="00BE2ED2">
        <w:rPr>
          <w:szCs w:val="24"/>
        </w:rPr>
        <w:t xml:space="preserve"> a </w:t>
      </w:r>
      <w:r w:rsidR="008C19EB">
        <w:rPr>
          <w:szCs w:val="24"/>
        </w:rPr>
        <w:t>její</w:t>
      </w:r>
      <w:r w:rsidRPr="00BE2ED2">
        <w:rPr>
          <w:szCs w:val="24"/>
        </w:rPr>
        <w:t xml:space="preserve"> realizací a kontrolu dokladů souvisejících </w:t>
      </w:r>
      <w:r w:rsidR="008C19EB">
        <w:rPr>
          <w:szCs w:val="24"/>
        </w:rPr>
        <w:t>se stavbou</w:t>
      </w:r>
      <w:r w:rsidRPr="00BE2ED2">
        <w:rPr>
          <w:szCs w:val="24"/>
        </w:rPr>
        <w:t>,</w:t>
      </w:r>
    </w:p>
    <w:p w14:paraId="06E04377" w14:textId="77777777" w:rsidR="003972F3" w:rsidRDefault="003972F3" w:rsidP="00E416B6">
      <w:pPr>
        <w:pStyle w:val="Smlouva-slo"/>
        <w:numPr>
          <w:ilvl w:val="0"/>
          <w:numId w:val="25"/>
        </w:numPr>
        <w:spacing w:before="0"/>
        <w:rPr>
          <w:szCs w:val="24"/>
        </w:rPr>
      </w:pPr>
      <w:r w:rsidRPr="00BE2ED2">
        <w:rPr>
          <w:szCs w:val="24"/>
        </w:rPr>
        <w:t xml:space="preserve">vytvořit podmínky k provedení kontroly vztahující se k realizaci </w:t>
      </w:r>
      <w:r w:rsidR="008C19EB">
        <w:rPr>
          <w:szCs w:val="24"/>
        </w:rPr>
        <w:t>stavby</w:t>
      </w:r>
      <w:r w:rsidRPr="00BE2ED2">
        <w:rPr>
          <w:szCs w:val="24"/>
        </w:rPr>
        <w:t xml:space="preserve">, poskytnout veškeré doklady vážící se k realizaci </w:t>
      </w:r>
      <w:r w:rsidR="008C19EB">
        <w:rPr>
          <w:szCs w:val="24"/>
        </w:rPr>
        <w:t>stavby</w:t>
      </w:r>
      <w:r w:rsidRPr="00BE2ED2">
        <w:rPr>
          <w:szCs w:val="24"/>
        </w:rPr>
        <w:t xml:space="preserve">, umožnit průběžné ověřování souladu údajů o realizaci </w:t>
      </w:r>
      <w:r w:rsidR="008C19EB">
        <w:rPr>
          <w:szCs w:val="24"/>
        </w:rPr>
        <w:t xml:space="preserve">stavby </w:t>
      </w:r>
      <w:r w:rsidRPr="00BE2ED2">
        <w:rPr>
          <w:szCs w:val="24"/>
        </w:rPr>
        <w:t xml:space="preserve">uváděných ve zprávách o realizaci </w:t>
      </w:r>
      <w:r w:rsidR="008C19EB">
        <w:rPr>
          <w:szCs w:val="24"/>
        </w:rPr>
        <w:t xml:space="preserve">stavby </w:t>
      </w:r>
      <w:r w:rsidRPr="00BE2ED2">
        <w:rPr>
          <w:szCs w:val="24"/>
        </w:rPr>
        <w:t>se skutečným stavem v místě jeho realizace a poskytnout součinnost všem osobám oprávněným k provádění kontroly. Těmito oprávněnými osobami jsou územní finanční orgány, Ministerstvo financí, Nejvyšší kontrolní úřad, případně další orgány oprávněné k výkonu kontroly</w:t>
      </w:r>
      <w:r w:rsidR="0070015F">
        <w:rPr>
          <w:szCs w:val="24"/>
        </w:rPr>
        <w:t>,</w:t>
      </w:r>
    </w:p>
    <w:p w14:paraId="6488DD15" w14:textId="77777777" w:rsidR="003972F3" w:rsidRPr="00BE2ED2" w:rsidRDefault="003972F3" w:rsidP="00CC7450">
      <w:pPr>
        <w:pStyle w:val="Smlouva-slo"/>
        <w:numPr>
          <w:ilvl w:val="0"/>
          <w:numId w:val="5"/>
        </w:numPr>
        <w:spacing w:before="0" w:line="240" w:lineRule="auto"/>
        <w:ind w:left="357" w:hanging="357"/>
        <w:rPr>
          <w:szCs w:val="24"/>
        </w:rPr>
      </w:pPr>
      <w:r w:rsidRPr="00BE2ED2">
        <w:rPr>
          <w:szCs w:val="24"/>
        </w:rPr>
        <w:t xml:space="preserve">Zhotovitel ani osoba s ním propojená nesmí za objednatele vykonávat činnost </w:t>
      </w:r>
      <w:r w:rsidRPr="00BE2ED2">
        <w:rPr>
          <w:color w:val="000000"/>
          <w:szCs w:val="24"/>
        </w:rPr>
        <w:t>TDS</w:t>
      </w:r>
      <w:r w:rsidRPr="00BE2ED2">
        <w:rPr>
          <w:szCs w:val="24"/>
        </w:rPr>
        <w:t xml:space="preserve"> na stavbě.</w:t>
      </w:r>
    </w:p>
    <w:p w14:paraId="719658F3" w14:textId="77777777" w:rsidR="003972F3" w:rsidRPr="00BE2ED2" w:rsidRDefault="003972F3" w:rsidP="00CC7450">
      <w:pPr>
        <w:pStyle w:val="Smlouva-slo"/>
        <w:numPr>
          <w:ilvl w:val="0"/>
          <w:numId w:val="5"/>
        </w:numPr>
        <w:spacing w:before="0" w:line="240" w:lineRule="auto"/>
        <w:ind w:left="357" w:hanging="357"/>
        <w:rPr>
          <w:szCs w:val="24"/>
        </w:rPr>
      </w:pPr>
      <w:r w:rsidRPr="00BE2ED2">
        <w:rPr>
          <w:szCs w:val="24"/>
        </w:rPr>
        <w:t>Objednatel odpovídá za správnost a úplnost předané prováděcí projektové dokumentace.</w:t>
      </w:r>
    </w:p>
    <w:p w14:paraId="2FDF58D1" w14:textId="4C695682" w:rsidR="003972F3" w:rsidRDefault="003972F3" w:rsidP="00CC7450">
      <w:pPr>
        <w:pStyle w:val="Smlouva-slo"/>
        <w:numPr>
          <w:ilvl w:val="0"/>
          <w:numId w:val="5"/>
        </w:numPr>
        <w:spacing w:before="0" w:line="240" w:lineRule="auto"/>
        <w:ind w:left="357" w:hanging="357"/>
        <w:rPr>
          <w:szCs w:val="24"/>
        </w:rPr>
      </w:pPr>
      <w:r w:rsidRPr="00BE2ED2">
        <w:rPr>
          <w:szCs w:val="24"/>
        </w:rPr>
        <w:t>Zhotovitel jako odborně způsobilá osoba je povinna zkontrolovat technickou část předané dokumentace nejpozději před zahájením prací na příslušné části díla a upozornit objednatele bez zbytečného odkladu a neodkladně na zjištěné zjevné vady a nedostatky. Případný soupis zjištěných vad a nedostatků předané dokumentace včetně návrhů na jejich odstranění a s dopadem na předmět a cenu díla předá objednateli</w:t>
      </w:r>
      <w:r w:rsidR="002D3ADE">
        <w:rPr>
          <w:szCs w:val="24"/>
        </w:rPr>
        <w:t>.</w:t>
      </w:r>
    </w:p>
    <w:p w14:paraId="265F0B31" w14:textId="77777777" w:rsidR="00D262E6" w:rsidRDefault="00D262E6" w:rsidP="00D262E6">
      <w:pPr>
        <w:pStyle w:val="Smlouva-slo"/>
        <w:spacing w:before="0" w:line="240" w:lineRule="auto"/>
        <w:ind w:left="357"/>
        <w:rPr>
          <w:szCs w:val="24"/>
        </w:rPr>
      </w:pPr>
    </w:p>
    <w:p w14:paraId="273D124C" w14:textId="77777777" w:rsidR="003972F3" w:rsidRPr="00EB73EF" w:rsidRDefault="003972F3" w:rsidP="00EB73EF">
      <w:pPr>
        <w:autoSpaceDE w:val="0"/>
        <w:autoSpaceDN w:val="0"/>
        <w:adjustRightInd w:val="0"/>
        <w:spacing w:before="60"/>
        <w:jc w:val="center"/>
        <w:rPr>
          <w:b/>
          <w:bCs/>
        </w:rPr>
      </w:pPr>
      <w:r w:rsidRPr="00EB73EF">
        <w:rPr>
          <w:b/>
          <w:bCs/>
        </w:rPr>
        <w:t>VIII.</w:t>
      </w:r>
    </w:p>
    <w:p w14:paraId="6CF3A9A0" w14:textId="77777777" w:rsidR="003972F3" w:rsidRPr="00BE2ED2" w:rsidRDefault="003972F3" w:rsidP="003972F3">
      <w:pPr>
        <w:pStyle w:val="Smlouva2"/>
        <w:spacing w:after="120"/>
        <w:rPr>
          <w:szCs w:val="24"/>
        </w:rPr>
      </w:pPr>
      <w:r w:rsidRPr="00BE2ED2">
        <w:rPr>
          <w:szCs w:val="24"/>
        </w:rPr>
        <w:t>Jakost díla</w:t>
      </w:r>
    </w:p>
    <w:p w14:paraId="5ABF4BEB" w14:textId="4D8DD980" w:rsidR="003972F3" w:rsidRPr="00BE2ED2" w:rsidRDefault="003972F3" w:rsidP="0083167F">
      <w:pPr>
        <w:pStyle w:val="Smlouva-slo"/>
        <w:numPr>
          <w:ilvl w:val="0"/>
          <w:numId w:val="6"/>
        </w:numPr>
        <w:tabs>
          <w:tab w:val="clear" w:pos="360"/>
          <w:tab w:val="left" w:pos="426"/>
        </w:tabs>
        <w:spacing w:before="0"/>
        <w:ind w:left="425" w:hanging="425"/>
        <w:rPr>
          <w:bCs/>
          <w:szCs w:val="24"/>
        </w:rPr>
      </w:pPr>
      <w:r w:rsidRPr="00BE2ED2">
        <w:rPr>
          <w:bCs/>
          <w:szCs w:val="24"/>
        </w:rPr>
        <w:t xml:space="preserve">Zhotovitel se zavazuje k tomu, že celkový souhrn vlastností provedeného díla bude dávat </w:t>
      </w:r>
      <w:r w:rsidRPr="00FA5E2A">
        <w:rPr>
          <w:bCs/>
          <w:szCs w:val="24"/>
        </w:rPr>
        <w:t>schopnost uspokojit s</w:t>
      </w:r>
      <w:r w:rsidR="0070015F" w:rsidRPr="00FA5E2A">
        <w:rPr>
          <w:bCs/>
          <w:szCs w:val="24"/>
        </w:rPr>
        <w:t>tanovené potřeby, tj. dlouhodobou</w:t>
      </w:r>
      <w:r w:rsidRPr="00FA5E2A">
        <w:rPr>
          <w:bCs/>
          <w:szCs w:val="24"/>
        </w:rPr>
        <w:t xml:space="preserve"> využitelnost, bezpečnost,</w:t>
      </w:r>
      <w:r w:rsidRPr="00BE2ED2">
        <w:rPr>
          <w:bCs/>
          <w:szCs w:val="24"/>
        </w:rPr>
        <w:t xml:space="preserve"> bezporuchovost, udržovatelnost, hospodárnost, ochranu životního prostředí, požární </w:t>
      </w:r>
      <w:r w:rsidRPr="00FA5E2A">
        <w:rPr>
          <w:bCs/>
          <w:szCs w:val="24"/>
        </w:rPr>
        <w:t>bezpečnost</w:t>
      </w:r>
      <w:r w:rsidR="0070015F" w:rsidRPr="00FA5E2A">
        <w:rPr>
          <w:bCs/>
          <w:szCs w:val="24"/>
        </w:rPr>
        <w:t>, hygienické požadavky, přičemž veškeré uvedené potřeby musí</w:t>
      </w:r>
      <w:r w:rsidRPr="00FA5E2A">
        <w:rPr>
          <w:bCs/>
          <w:szCs w:val="24"/>
        </w:rPr>
        <w:t xml:space="preserve"> odpovídat</w:t>
      </w:r>
      <w:r w:rsidRPr="00BE2ED2">
        <w:rPr>
          <w:bCs/>
          <w:szCs w:val="24"/>
        </w:rPr>
        <w:t xml:space="preserve"> platné právní úpravě, českým technickým normám, projektové dokumentaci,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w:t>
      </w:r>
      <w:r w:rsidR="0070015F">
        <w:rPr>
          <w:bCs/>
          <w:szCs w:val="24"/>
        </w:rPr>
        <w:t>,</w:t>
      </w:r>
      <w:r w:rsidRPr="00BE2ED2">
        <w:rPr>
          <w:bCs/>
          <w:szCs w:val="24"/>
        </w:rPr>
        <w:t xml:space="preserve"> a jeho prováděcích předpisů.</w:t>
      </w:r>
    </w:p>
    <w:p w14:paraId="77D06CAE" w14:textId="77777777" w:rsidR="003972F3" w:rsidRPr="00BE2ED2"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Smluvní strany se dohodly, že bude-li v rámci díla dodáváno zboží</w:t>
      </w:r>
      <w:r w:rsidR="00FE3250">
        <w:rPr>
          <w:bCs/>
          <w:szCs w:val="24"/>
        </w:rPr>
        <w:t xml:space="preserve">, </w:t>
      </w:r>
      <w:r w:rsidRPr="00BE2ED2">
        <w:rPr>
          <w:bCs/>
          <w:szCs w:val="24"/>
        </w:rPr>
        <w:t>toto bude dodáno v </w:t>
      </w:r>
      <w:r w:rsidR="00A924D2">
        <w:rPr>
          <w:bCs/>
          <w:szCs w:val="24"/>
        </w:rPr>
        <w:t>nejvyšší</w:t>
      </w:r>
      <w:r w:rsidRPr="00BE2ED2">
        <w:rPr>
          <w:bCs/>
          <w:szCs w:val="24"/>
        </w:rPr>
        <w:t xml:space="preserve"> jakosti.</w:t>
      </w:r>
    </w:p>
    <w:p w14:paraId="11E64826" w14:textId="77777777" w:rsidR="003972F3" w:rsidRDefault="003972F3" w:rsidP="0083167F">
      <w:pPr>
        <w:pStyle w:val="Smlouva-slo"/>
        <w:numPr>
          <w:ilvl w:val="0"/>
          <w:numId w:val="6"/>
        </w:numPr>
        <w:tabs>
          <w:tab w:val="clear" w:pos="360"/>
          <w:tab w:val="left" w:pos="426"/>
        </w:tabs>
        <w:spacing w:before="0" w:line="240" w:lineRule="auto"/>
        <w:ind w:left="426" w:hanging="426"/>
        <w:rPr>
          <w:bCs/>
          <w:szCs w:val="24"/>
        </w:rPr>
      </w:pPr>
      <w:r w:rsidRPr="00BE2ED2">
        <w:rPr>
          <w:bCs/>
          <w:szCs w:val="24"/>
        </w:rPr>
        <w:t>Jakost dodávaných materiálů a konstrukcí bude dokladována předepsaným způsobem při kontrolních prohlídkách a při předání a převzetí díla.</w:t>
      </w:r>
    </w:p>
    <w:p w14:paraId="4A6A93E0" w14:textId="77777777" w:rsidR="002D3ADE" w:rsidRPr="00BE2ED2" w:rsidRDefault="002D3ADE" w:rsidP="002D3ADE">
      <w:pPr>
        <w:pStyle w:val="Smlouva-slo"/>
        <w:tabs>
          <w:tab w:val="left" w:pos="426"/>
        </w:tabs>
        <w:spacing w:before="0" w:line="240" w:lineRule="auto"/>
        <w:rPr>
          <w:bCs/>
          <w:szCs w:val="24"/>
        </w:rPr>
      </w:pPr>
    </w:p>
    <w:p w14:paraId="75B7C972" w14:textId="77777777" w:rsidR="003972F3" w:rsidRPr="00EB73EF" w:rsidRDefault="003972F3" w:rsidP="00EB73EF">
      <w:pPr>
        <w:autoSpaceDE w:val="0"/>
        <w:autoSpaceDN w:val="0"/>
        <w:adjustRightInd w:val="0"/>
        <w:spacing w:before="60"/>
        <w:jc w:val="center"/>
        <w:rPr>
          <w:b/>
          <w:bCs/>
        </w:rPr>
      </w:pPr>
      <w:r w:rsidRPr="00EB73EF">
        <w:rPr>
          <w:b/>
          <w:bCs/>
        </w:rPr>
        <w:t>IX.</w:t>
      </w:r>
    </w:p>
    <w:p w14:paraId="26B808C9" w14:textId="77777777" w:rsidR="003972F3" w:rsidRPr="00BE2ED2" w:rsidRDefault="003972F3" w:rsidP="003972F3">
      <w:pPr>
        <w:pStyle w:val="Smlouva2"/>
        <w:rPr>
          <w:szCs w:val="24"/>
        </w:rPr>
      </w:pPr>
      <w:r w:rsidRPr="00BE2ED2">
        <w:rPr>
          <w:szCs w:val="24"/>
        </w:rPr>
        <w:t>Staveniště</w:t>
      </w:r>
    </w:p>
    <w:p w14:paraId="7D35CFEC" w14:textId="1AAE04A9" w:rsidR="00FA5E2A" w:rsidRDefault="003972F3" w:rsidP="0083167F">
      <w:pPr>
        <w:pStyle w:val="Smlouva-slo"/>
        <w:widowControl/>
        <w:numPr>
          <w:ilvl w:val="3"/>
          <w:numId w:val="7"/>
        </w:numPr>
        <w:tabs>
          <w:tab w:val="left" w:pos="426"/>
        </w:tabs>
        <w:spacing w:before="0"/>
        <w:rPr>
          <w:szCs w:val="24"/>
        </w:rPr>
      </w:pPr>
      <w:r w:rsidRPr="00FA5E2A">
        <w:rPr>
          <w:szCs w:val="24"/>
        </w:rPr>
        <w:t xml:space="preserve">Objednatel předá a zhotovitel převezme staveniště nejpozději </w:t>
      </w:r>
      <w:r w:rsidRPr="00FA5E2A">
        <w:rPr>
          <w:color w:val="000000"/>
          <w:szCs w:val="24"/>
        </w:rPr>
        <w:t xml:space="preserve">do </w:t>
      </w:r>
      <w:r w:rsidR="00C85DFD">
        <w:rPr>
          <w:color w:val="000000"/>
          <w:szCs w:val="24"/>
        </w:rPr>
        <w:t>10</w:t>
      </w:r>
      <w:r w:rsidRPr="00FA5E2A">
        <w:rPr>
          <w:color w:val="000000"/>
          <w:szCs w:val="24"/>
        </w:rPr>
        <w:t xml:space="preserve"> pracovních dnů </w:t>
      </w:r>
      <w:r w:rsidRPr="00FA5E2A">
        <w:rPr>
          <w:szCs w:val="24"/>
        </w:rPr>
        <w:br/>
        <w:t xml:space="preserve">po </w:t>
      </w:r>
      <w:r w:rsidR="00FA5E2A" w:rsidRPr="00FA5E2A">
        <w:rPr>
          <w:szCs w:val="24"/>
        </w:rPr>
        <w:t>podpisu smlouvy oběma smluvními stranami</w:t>
      </w:r>
      <w:r w:rsidRPr="00FA5E2A">
        <w:rPr>
          <w:szCs w:val="24"/>
        </w:rPr>
        <w:t>. O jeho předání a převzetí vyhotoví smluvní strany zápis. Stavební práce budou</w:t>
      </w:r>
      <w:r w:rsidR="00622DD8">
        <w:rPr>
          <w:szCs w:val="24"/>
        </w:rPr>
        <w:t xml:space="preserve"> zahájeny nejpozději </w:t>
      </w:r>
      <w:r w:rsidRPr="00FA5E2A">
        <w:rPr>
          <w:szCs w:val="24"/>
        </w:rPr>
        <w:t>do 14 kalendářních dní od převzetí staveniště zhotovitelem, nedohodnou-li se smluvní strany písemně jinak.</w:t>
      </w:r>
    </w:p>
    <w:p w14:paraId="147686D3" w14:textId="77777777" w:rsidR="003972F3" w:rsidRPr="00FA5E2A" w:rsidRDefault="003972F3" w:rsidP="0083167F">
      <w:pPr>
        <w:pStyle w:val="Smlouva-slo"/>
        <w:widowControl/>
        <w:numPr>
          <w:ilvl w:val="3"/>
          <w:numId w:val="7"/>
        </w:numPr>
        <w:tabs>
          <w:tab w:val="left" w:pos="426"/>
        </w:tabs>
        <w:spacing w:before="0"/>
        <w:rPr>
          <w:szCs w:val="24"/>
        </w:rPr>
      </w:pPr>
      <w:r w:rsidRPr="00FA5E2A">
        <w:rPr>
          <w:szCs w:val="24"/>
        </w:rPr>
        <w:t xml:space="preserve">Při předání staveniště objednatel předá zhotoviteli 2 </w:t>
      </w:r>
      <w:proofErr w:type="spellStart"/>
      <w:r w:rsidRPr="00FA5E2A">
        <w:rPr>
          <w:szCs w:val="24"/>
        </w:rPr>
        <w:t>paré</w:t>
      </w:r>
      <w:proofErr w:type="spellEnd"/>
      <w:r w:rsidRPr="00FA5E2A">
        <w:rPr>
          <w:szCs w:val="24"/>
        </w:rPr>
        <w:t xml:space="preserve"> prováděcí projektové dokumentace stavby a 1x v elektronické podobě; v zápise o převzetí staveniště tuto skutečnost potvrdí zhotovitel objednateli.</w:t>
      </w:r>
    </w:p>
    <w:p w14:paraId="221F0A52" w14:textId="77777777" w:rsidR="003972F3" w:rsidRPr="00BE2ED2" w:rsidRDefault="003972F3" w:rsidP="0083167F">
      <w:pPr>
        <w:pStyle w:val="Smlouva-slo"/>
        <w:widowControl/>
        <w:numPr>
          <w:ilvl w:val="3"/>
          <w:numId w:val="7"/>
        </w:numPr>
        <w:tabs>
          <w:tab w:val="left" w:pos="426"/>
        </w:tabs>
        <w:spacing w:before="0"/>
        <w:rPr>
          <w:szCs w:val="24"/>
        </w:rPr>
      </w:pPr>
      <w:r w:rsidRPr="00BE2ED2">
        <w:rPr>
          <w:szCs w:val="24"/>
        </w:rPr>
        <w:lastRenderedPageBreak/>
        <w:t>Obvod staveniště je vymezen projektovou dokumentací. Pokud bude zhotovitel potřebovat pro realizaci díla prostor větší, zajistí si jej na vlastní náklady a vlastním jménem.</w:t>
      </w:r>
      <w:r w:rsidR="00FE3250">
        <w:rPr>
          <w:szCs w:val="24"/>
        </w:rPr>
        <w:t xml:space="preserve"> </w:t>
      </w:r>
    </w:p>
    <w:p w14:paraId="1BDBB213"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Vodné, stočné, elektrickou energii a další média odebraná při provádění díla hradí zhotovitel. Zhotovitel zabezpečí na své náklady odběrné místo a měření odběru médií. Odběrná místa budou po celou dobu výstavby přístupná objednateli, osobě vykonávající technický dozor stavebníka a pověřeným zástupcům objednatele. Pokud bude zhotovitel odebírat výše uvedená média od objednatele</w:t>
      </w:r>
      <w:r w:rsidRPr="00BE2ED2">
        <w:rPr>
          <w:iCs/>
          <w:szCs w:val="24"/>
        </w:rPr>
        <w:t>,</w:t>
      </w:r>
      <w:r w:rsidRPr="00BE2ED2">
        <w:rPr>
          <w:szCs w:val="24"/>
        </w:rPr>
        <w:t xml:space="preserve"> uzavře s</w:t>
      </w:r>
      <w:r>
        <w:rPr>
          <w:szCs w:val="24"/>
        </w:rPr>
        <w:t> </w:t>
      </w:r>
      <w:r w:rsidRPr="00BE2ED2">
        <w:rPr>
          <w:szCs w:val="24"/>
        </w:rPr>
        <w:t>objednatelem</w:t>
      </w:r>
      <w:r w:rsidRPr="0083167F">
        <w:rPr>
          <w:szCs w:val="24"/>
        </w:rPr>
        <w:t xml:space="preserve">, </w:t>
      </w:r>
      <w:r w:rsidRPr="00BE2ED2">
        <w:rPr>
          <w:szCs w:val="24"/>
        </w:rPr>
        <w:t>písemnou dohod</w:t>
      </w:r>
      <w:r w:rsidR="00F56C01">
        <w:rPr>
          <w:szCs w:val="24"/>
        </w:rPr>
        <w:t>u</w:t>
      </w:r>
      <w:r w:rsidR="00B53A03">
        <w:rPr>
          <w:szCs w:val="24"/>
        </w:rPr>
        <w:t xml:space="preserve"> o</w:t>
      </w:r>
      <w:r w:rsidRPr="00BE2ED2">
        <w:rPr>
          <w:szCs w:val="24"/>
        </w:rPr>
        <w:t xml:space="preserve"> způsobu úhrady za jejich odběr.</w:t>
      </w:r>
    </w:p>
    <w:p w14:paraId="564B44EA"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Zařízení staveniště zabezpečuje zhotovitel v souladu se svými potřebami, dokumentací předanou objednatelem a s požadavky objednatele.</w:t>
      </w:r>
    </w:p>
    <w:p w14:paraId="209F9FD3"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 xml:space="preserve">Zhotovitel zajistí v rámci zařízení staveniště podmínky pro výkon funkce autorského dozoru projektanta, </w:t>
      </w:r>
      <w:r w:rsidRPr="00BE2ED2">
        <w:rPr>
          <w:color w:val="000000"/>
          <w:szCs w:val="24"/>
        </w:rPr>
        <w:t>činnosti TDS</w:t>
      </w:r>
      <w:r w:rsidRPr="00BE2ED2">
        <w:rPr>
          <w:szCs w:val="24"/>
        </w:rPr>
        <w:t>, a to v přiměřeném rozsahu.</w:t>
      </w:r>
    </w:p>
    <w:p w14:paraId="26C31AD3"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Zhotovitel je povinen zajistit hlídání staveniště</w:t>
      </w:r>
      <w:r w:rsidR="00FE3250">
        <w:rPr>
          <w:szCs w:val="24"/>
        </w:rPr>
        <w:t>, zejména prostory s uloženým materiálem a nářadím</w:t>
      </w:r>
      <w:r w:rsidRPr="00BE2ED2">
        <w:rPr>
          <w:szCs w:val="24"/>
        </w:rPr>
        <w:t xml:space="preserve"> Náklady na ostrahu jsou již zahrnuty v ceně za dílo. Nezajistí-li zhotovitel hlídání staveniště, jdou veškeré škody vzniklé zcizením věci či jiné, způsobené vniknutím cizích osob na staveniště, k tíži zhotovitele.</w:t>
      </w:r>
    </w:p>
    <w:p w14:paraId="25E8DAD5"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 xml:space="preserve">Zhotovitel se zavazuje zcela vyklidit a vyčistit staveniště do 10 pracovních dnů od splnění díla (viz čl. VII odst. 4 této smlouvy). Při nedodržení tohoto termínu se zhotovitel zavazuje uhradit objednateli veškeré náklady a škody, které mu tímto prodlením vznikly. </w:t>
      </w:r>
    </w:p>
    <w:p w14:paraId="711FF079" w14:textId="77777777" w:rsidR="003972F3" w:rsidRPr="00BE2ED2" w:rsidRDefault="003972F3" w:rsidP="0083167F">
      <w:pPr>
        <w:pStyle w:val="Smlouva-slo"/>
        <w:numPr>
          <w:ilvl w:val="3"/>
          <w:numId w:val="7"/>
        </w:numPr>
        <w:tabs>
          <w:tab w:val="left" w:pos="426"/>
        </w:tabs>
        <w:spacing w:before="0"/>
        <w:rPr>
          <w:szCs w:val="24"/>
        </w:rPr>
      </w:pPr>
      <w:r w:rsidRPr="00BE2ED2">
        <w:rPr>
          <w:szCs w:val="24"/>
        </w:rPr>
        <w:t>Zhotovitel odpovídá za bezpečnost a ochranu zdraví všech osob v prostoru staveniště, za bezpečný přístup na stavbu, za dodržování bezpečnostních, hygienických a požárních předpisů, včetně</w:t>
      </w:r>
      <w:r w:rsidR="00AF354A">
        <w:rPr>
          <w:szCs w:val="24"/>
        </w:rPr>
        <w:t xml:space="preserve"> </w:t>
      </w:r>
      <w:r w:rsidRPr="00BE2ED2">
        <w:rPr>
          <w:szCs w:val="24"/>
        </w:rPr>
        <w:t>prostoru zařízení staveniště, a za bezpečnost provozu v prostoru staveniště.</w:t>
      </w:r>
    </w:p>
    <w:p w14:paraId="71593CA7" w14:textId="77777777" w:rsidR="003972F3" w:rsidRDefault="003972F3" w:rsidP="006A2432">
      <w:pPr>
        <w:pStyle w:val="Smlouva-slo"/>
        <w:numPr>
          <w:ilvl w:val="3"/>
          <w:numId w:val="7"/>
        </w:numPr>
        <w:tabs>
          <w:tab w:val="left" w:pos="426"/>
        </w:tabs>
        <w:spacing w:before="0" w:after="240"/>
        <w:rPr>
          <w:szCs w:val="24"/>
        </w:rPr>
      </w:pPr>
      <w:r w:rsidRPr="00BE2ED2">
        <w:rPr>
          <w:szCs w:val="24"/>
        </w:rPr>
        <w:t>Zhotovitel se zavazuje udržovat na převzatém staveništi pořádek a čistotu, na svůj náklad odstraňovat odpady a nečistoty vzniklé jeho činností, a to v souladu s požadavky uvedenými v projektové dokumentaci a příslušnými předpisy, zejména ekologickými a o likvidaci odpadů.</w:t>
      </w:r>
    </w:p>
    <w:p w14:paraId="0778C5B0" w14:textId="77777777" w:rsidR="002D3ADE" w:rsidRPr="00BE2ED2" w:rsidRDefault="002D3ADE" w:rsidP="002D3ADE">
      <w:pPr>
        <w:pStyle w:val="Smlouva-slo"/>
        <w:tabs>
          <w:tab w:val="left" w:pos="426"/>
        </w:tabs>
        <w:spacing w:before="0"/>
        <w:rPr>
          <w:szCs w:val="24"/>
        </w:rPr>
      </w:pPr>
    </w:p>
    <w:p w14:paraId="3F449D85" w14:textId="77777777" w:rsidR="003972F3" w:rsidRPr="00EB73EF" w:rsidRDefault="003972F3" w:rsidP="00EB73EF">
      <w:pPr>
        <w:autoSpaceDE w:val="0"/>
        <w:autoSpaceDN w:val="0"/>
        <w:adjustRightInd w:val="0"/>
        <w:spacing w:before="60"/>
        <w:jc w:val="center"/>
        <w:rPr>
          <w:b/>
          <w:bCs/>
        </w:rPr>
      </w:pPr>
      <w:r w:rsidRPr="00EB73EF">
        <w:rPr>
          <w:b/>
          <w:bCs/>
        </w:rPr>
        <w:t>X.</w:t>
      </w:r>
    </w:p>
    <w:p w14:paraId="465BD414" w14:textId="77777777" w:rsidR="003972F3" w:rsidRPr="00BE2ED2" w:rsidRDefault="003972F3" w:rsidP="003972F3">
      <w:pPr>
        <w:pStyle w:val="Smlouva2"/>
        <w:rPr>
          <w:bCs/>
          <w:szCs w:val="24"/>
        </w:rPr>
      </w:pPr>
      <w:r w:rsidRPr="00BE2ED2">
        <w:rPr>
          <w:bCs/>
          <w:szCs w:val="24"/>
        </w:rPr>
        <w:t>Provádění díla</w:t>
      </w:r>
    </w:p>
    <w:p w14:paraId="4BE3D829" w14:textId="77777777" w:rsidR="003972F3" w:rsidRPr="00BE2ED2" w:rsidRDefault="003972F3" w:rsidP="00763D99">
      <w:pPr>
        <w:pStyle w:val="Smlouva-slo"/>
        <w:numPr>
          <w:ilvl w:val="0"/>
          <w:numId w:val="8"/>
        </w:numPr>
        <w:tabs>
          <w:tab w:val="left" w:pos="426"/>
        </w:tabs>
        <w:spacing w:before="0"/>
        <w:rPr>
          <w:szCs w:val="24"/>
        </w:rPr>
      </w:pPr>
      <w:r w:rsidRPr="00BE2ED2">
        <w:rPr>
          <w:szCs w:val="24"/>
        </w:rPr>
        <w:t>Zhotovitel je povinen:</w:t>
      </w:r>
    </w:p>
    <w:p w14:paraId="7EE86F03"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dílo</w:t>
      </w:r>
      <w:r w:rsidR="00E84755" w:rsidRPr="0083167F">
        <w:rPr>
          <w:szCs w:val="24"/>
        </w:rPr>
        <w:t xml:space="preserve"> či jeho část</w:t>
      </w:r>
      <w:r w:rsidRPr="0083167F">
        <w:rPr>
          <w:szCs w:val="24"/>
        </w:rPr>
        <w:t xml:space="preserve"> řádně</w:t>
      </w:r>
      <w:r w:rsidRPr="00BE2ED2">
        <w:rPr>
          <w:szCs w:val="24"/>
        </w:rPr>
        <w:t xml:space="preserve">, včas a v odpovídající jakosti za použití postupů, které odpovídají právním předpisům ČR; </w:t>
      </w:r>
      <w:r w:rsidRPr="0083167F">
        <w:rPr>
          <w:szCs w:val="24"/>
        </w:rPr>
        <w:t xml:space="preserve">dílo </w:t>
      </w:r>
      <w:r w:rsidR="00E84755" w:rsidRPr="0083167F">
        <w:rPr>
          <w:szCs w:val="24"/>
        </w:rPr>
        <w:t xml:space="preserve">či jeho část </w:t>
      </w:r>
      <w:r w:rsidRPr="0083167F">
        <w:rPr>
          <w:szCs w:val="24"/>
        </w:rPr>
        <w:t>musí</w:t>
      </w:r>
      <w:r w:rsidRPr="00BE2ED2">
        <w:rPr>
          <w:szCs w:val="24"/>
        </w:rPr>
        <w:t xml:space="preserve"> odpovídat příslušným právním předpisům, normám nebo jiné dokumentaci vztahující se k provedení díla a umožňovat užívání, k němuž bylo určeno a zhotoveno</w:t>
      </w:r>
    </w:p>
    <w:p w14:paraId="35F7C94A"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dodržovat při provádění </w:t>
      </w:r>
      <w:r w:rsidRPr="0083167F">
        <w:rPr>
          <w:szCs w:val="24"/>
        </w:rPr>
        <w:t xml:space="preserve">díla </w:t>
      </w:r>
      <w:r w:rsidR="00E84755" w:rsidRPr="0083167F">
        <w:rPr>
          <w:szCs w:val="24"/>
        </w:rPr>
        <w:t xml:space="preserve">či jeho částí </w:t>
      </w:r>
      <w:r w:rsidRPr="0083167F">
        <w:rPr>
          <w:szCs w:val="24"/>
        </w:rPr>
        <w:t>ujednání</w:t>
      </w:r>
      <w:r w:rsidRPr="00BE2ED2">
        <w:rPr>
          <w:szCs w:val="24"/>
        </w:rPr>
        <w:t xml:space="preserve"> této smlouvy, řídit se podklady a pokyny objednatele a poskytnout mu požadovanou dokumentaci a informace,</w:t>
      </w:r>
    </w:p>
    <w:p w14:paraId="7DF1F7D1"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 xml:space="preserve">provést </w:t>
      </w:r>
      <w:r w:rsidRPr="0083167F">
        <w:rPr>
          <w:szCs w:val="24"/>
        </w:rPr>
        <w:t xml:space="preserve">dílo </w:t>
      </w:r>
      <w:r w:rsidR="00E84755" w:rsidRPr="0083167F">
        <w:rPr>
          <w:szCs w:val="24"/>
        </w:rPr>
        <w:t xml:space="preserve">či jeho část </w:t>
      </w:r>
      <w:r w:rsidRPr="0083167F">
        <w:rPr>
          <w:szCs w:val="24"/>
        </w:rPr>
        <w:t>na svůj</w:t>
      </w:r>
      <w:r w:rsidRPr="00BE2ED2">
        <w:rPr>
          <w:szCs w:val="24"/>
        </w:rPr>
        <w:t xml:space="preserve"> náklad a své nebezpečí,</w:t>
      </w:r>
    </w:p>
    <w:p w14:paraId="46BD0842"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účastnit se na základě pozvánky objednatele všech jednání týkajících se předmětného díla,</w:t>
      </w:r>
    </w:p>
    <w:p w14:paraId="5CF2A537" w14:textId="77777777" w:rsidR="003972F3" w:rsidRPr="0083167F" w:rsidRDefault="003972F3" w:rsidP="00E416B6">
      <w:pPr>
        <w:pStyle w:val="Smlouva-slo"/>
        <w:numPr>
          <w:ilvl w:val="0"/>
          <w:numId w:val="24"/>
        </w:numPr>
        <w:tabs>
          <w:tab w:val="left" w:pos="426"/>
        </w:tabs>
        <w:spacing w:before="0"/>
        <w:rPr>
          <w:szCs w:val="24"/>
        </w:rPr>
      </w:pPr>
      <w:r w:rsidRPr="00BE2ED2">
        <w:rPr>
          <w:szCs w:val="24"/>
        </w:rPr>
        <w:t xml:space="preserve">před zahájením </w:t>
      </w:r>
      <w:r w:rsidRPr="0083167F">
        <w:rPr>
          <w:szCs w:val="24"/>
        </w:rPr>
        <w:t>díla</w:t>
      </w:r>
      <w:r w:rsidR="00E84755" w:rsidRPr="0083167F">
        <w:rPr>
          <w:szCs w:val="24"/>
        </w:rPr>
        <w:t xml:space="preserve"> či jeho části</w:t>
      </w:r>
      <w:r w:rsidRPr="0083167F">
        <w:rPr>
          <w:szCs w:val="24"/>
        </w:rPr>
        <w:t xml:space="preserve"> zpracovat a objednateli předat harmonogram </w:t>
      </w:r>
      <w:r w:rsidR="00E416B6">
        <w:rPr>
          <w:szCs w:val="24"/>
        </w:rPr>
        <w:t>postupu prací</w:t>
      </w:r>
      <w:r w:rsidRPr="0083167F">
        <w:rPr>
          <w:szCs w:val="24"/>
        </w:rPr>
        <w:t>. Zhotovitel je povinen harmonogram průběžně aktualizovat a aktualizace neprodleně předkládat objednateli,</w:t>
      </w:r>
    </w:p>
    <w:p w14:paraId="63B915A1" w14:textId="77777777" w:rsidR="003972F3" w:rsidRPr="00BE2ED2" w:rsidRDefault="003972F3" w:rsidP="00E416B6">
      <w:pPr>
        <w:pStyle w:val="Smlouva-slo"/>
        <w:numPr>
          <w:ilvl w:val="0"/>
          <w:numId w:val="24"/>
        </w:numPr>
        <w:tabs>
          <w:tab w:val="left" w:pos="426"/>
        </w:tabs>
        <w:spacing w:before="0"/>
        <w:rPr>
          <w:szCs w:val="24"/>
        </w:rPr>
      </w:pPr>
      <w:r w:rsidRPr="0083167F">
        <w:rPr>
          <w:szCs w:val="24"/>
        </w:rPr>
        <w:t>dbát při provádění díla</w:t>
      </w:r>
      <w:r w:rsidR="00E84755" w:rsidRPr="0083167F">
        <w:rPr>
          <w:szCs w:val="24"/>
        </w:rPr>
        <w:t xml:space="preserve"> či jeho částí</w:t>
      </w:r>
      <w:r w:rsidRPr="0083167F">
        <w:rPr>
          <w:szCs w:val="24"/>
        </w:rPr>
        <w:t xml:space="preserve"> na ochranu</w:t>
      </w:r>
      <w:r w:rsidRPr="00BE2ED2">
        <w:rPr>
          <w:szCs w:val="24"/>
        </w:rPr>
        <w:t xml:space="preserve"> životního prostředí a dodržovat platné technické, bezpečnostní, zdravotní, hygienické a jiné předpisy, včetně předpisů týkajících se ochrany životního prostředí,</w:t>
      </w:r>
    </w:p>
    <w:p w14:paraId="4E7FBBD8" w14:textId="77777777" w:rsidR="003972F3" w:rsidRPr="00BE2ED2" w:rsidRDefault="003972F3" w:rsidP="00E416B6">
      <w:pPr>
        <w:pStyle w:val="Smlouva-slo"/>
        <w:numPr>
          <w:ilvl w:val="0"/>
          <w:numId w:val="24"/>
        </w:numPr>
        <w:tabs>
          <w:tab w:val="left" w:pos="426"/>
        </w:tabs>
        <w:spacing w:before="0"/>
        <w:rPr>
          <w:szCs w:val="24"/>
        </w:rPr>
      </w:pPr>
      <w:r w:rsidRPr="00BE2ED2">
        <w:rPr>
          <w:szCs w:val="24"/>
        </w:rPr>
        <w:t>doložit platné atesty či certifikáty, případně další dokumenty prokazující splnění požadovaných technických a kvalitativních parametrů používaných výrobků a materiálů, a to nejpozději před jejich osazováním do stavby. Bez doložení těchto atestů není zhotovitel oprávněn započít s osazováním příslušných výrobků do stavby.</w:t>
      </w:r>
    </w:p>
    <w:p w14:paraId="15563F10" w14:textId="77777777" w:rsidR="00DB2113" w:rsidRDefault="003972F3" w:rsidP="003972F3">
      <w:pPr>
        <w:pStyle w:val="Smlouva-slo"/>
        <w:numPr>
          <w:ilvl w:val="2"/>
          <w:numId w:val="8"/>
        </w:numPr>
        <w:tabs>
          <w:tab w:val="left" w:pos="426"/>
        </w:tabs>
        <w:spacing w:before="0" w:after="60"/>
        <w:rPr>
          <w:szCs w:val="24"/>
        </w:rPr>
      </w:pPr>
      <w:r w:rsidRPr="00BE2ED2">
        <w:rPr>
          <w:szCs w:val="24"/>
        </w:rPr>
        <w:t>Zhotovitel je povinen informovat objednatele o skutečnostech majících vliv</w:t>
      </w:r>
      <w:r w:rsidR="000E3520">
        <w:rPr>
          <w:szCs w:val="24"/>
        </w:rPr>
        <w:t xml:space="preserve"> </w:t>
      </w:r>
      <w:r w:rsidRPr="00BE2ED2">
        <w:rPr>
          <w:szCs w:val="24"/>
        </w:rPr>
        <w:t>na plnění smlouvy, a to neprodleně, nejpozději následující pracovní den poté, kdy příslušná skutečnost nastane nebo zhotovitel zjistí, že by nastat mohla. Informace</w:t>
      </w:r>
      <w:r w:rsidR="000E3520">
        <w:rPr>
          <w:szCs w:val="24"/>
        </w:rPr>
        <w:t xml:space="preserve"> </w:t>
      </w:r>
      <w:r w:rsidRPr="00BE2ED2">
        <w:rPr>
          <w:szCs w:val="24"/>
        </w:rPr>
        <w:t xml:space="preserve">dle předchozí věty budou objednateli zaslány </w:t>
      </w:r>
      <w:r w:rsidRPr="00BE2ED2">
        <w:rPr>
          <w:szCs w:val="24"/>
        </w:rPr>
        <w:lastRenderedPageBreak/>
        <w:t xml:space="preserve">elektronickou poštou na adresu osoby vykonávající </w:t>
      </w:r>
      <w:r w:rsidRPr="00BE2ED2">
        <w:rPr>
          <w:color w:val="000000"/>
          <w:szCs w:val="24"/>
        </w:rPr>
        <w:t>činnost TDS</w:t>
      </w:r>
      <w:r w:rsidR="00102071">
        <w:rPr>
          <w:color w:val="000000"/>
          <w:szCs w:val="24"/>
        </w:rPr>
        <w:t xml:space="preserve"> /p. René Matýsek/ e-mail: </w:t>
      </w:r>
      <w:hyperlink r:id="rId9" w:history="1">
        <w:r w:rsidR="00A924D2" w:rsidRPr="00BA6B3D">
          <w:rPr>
            <w:rStyle w:val="Hypertextovodkaz"/>
            <w:szCs w:val="24"/>
          </w:rPr>
          <w:t>matysek@pnopava.cz</w:t>
        </w:r>
      </w:hyperlink>
      <w:r w:rsidRPr="00BE2ED2">
        <w:rPr>
          <w:szCs w:val="24"/>
        </w:rPr>
        <w:t xml:space="preserve">. </w:t>
      </w:r>
    </w:p>
    <w:p w14:paraId="28BE0A60" w14:textId="77777777" w:rsidR="003972F3" w:rsidRPr="00BE2ED2" w:rsidRDefault="003972F3" w:rsidP="003972F3">
      <w:pPr>
        <w:pStyle w:val="Smlouva-slo"/>
        <w:numPr>
          <w:ilvl w:val="2"/>
          <w:numId w:val="8"/>
        </w:numPr>
        <w:tabs>
          <w:tab w:val="left" w:pos="426"/>
        </w:tabs>
        <w:spacing w:before="0" w:after="60"/>
        <w:rPr>
          <w:szCs w:val="24"/>
        </w:rPr>
      </w:pPr>
      <w:r w:rsidRPr="00BE2ED2">
        <w:rPr>
          <w:szCs w:val="24"/>
        </w:rPr>
        <w:t xml:space="preserve">Zhotovitel je povinen informovat objednatele zejména:  </w:t>
      </w:r>
    </w:p>
    <w:p w14:paraId="1DA0DC3E"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zjistí-li při provádění díla skryté překážky bránící řádnému provedení díla. Zhotovitel je povinen navrhnout objednateli další postup,</w:t>
      </w:r>
    </w:p>
    <w:p w14:paraId="3F2E086C"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o případné nevhodnosti realizace pokynů objednatele,</w:t>
      </w:r>
    </w:p>
    <w:p w14:paraId="6405DF2A" w14:textId="77777777" w:rsidR="003972F3" w:rsidRPr="00BE2ED2" w:rsidRDefault="003972F3" w:rsidP="00E416B6">
      <w:pPr>
        <w:pStyle w:val="Smlouva-slo"/>
        <w:numPr>
          <w:ilvl w:val="0"/>
          <w:numId w:val="34"/>
        </w:numPr>
        <w:tabs>
          <w:tab w:val="left" w:pos="720"/>
        </w:tabs>
        <w:spacing w:before="0"/>
        <w:rPr>
          <w:szCs w:val="24"/>
        </w:rPr>
      </w:pPr>
      <w:r w:rsidRPr="00BE2ED2">
        <w:rPr>
          <w:szCs w:val="24"/>
        </w:rPr>
        <w:t>zjistí-li v projektové dokumentaci stavby dle čl. III. odst. 1 této smlouvy vady. Objednatel se na základě informace zhotovitele vyjádří, zda budou vady odstraněny,</w:t>
      </w:r>
      <w:r w:rsidR="00AF354A">
        <w:rPr>
          <w:szCs w:val="24"/>
        </w:rPr>
        <w:t xml:space="preserve"> </w:t>
      </w:r>
      <w:r w:rsidRPr="00BE2ED2">
        <w:rPr>
          <w:szCs w:val="24"/>
        </w:rPr>
        <w:t xml:space="preserve">či na provedení díla dle vadné projektové dokumentace trvá. Pokud se objednatel rozhodne vady odstranit a jejich odstranění bude trvat déle než týden, dohodnou se zhotovitel a objednatel na dalším postupu do doby odstranění vady. </w:t>
      </w:r>
    </w:p>
    <w:p w14:paraId="504F367B"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zabezpečí veškerá potřebná povolení k uzavírkám, prokopávkám, záborům komunikací, osazení a údržbu provizorního dopravního značení apod.</w:t>
      </w:r>
      <w:r w:rsidR="000621AF">
        <w:rPr>
          <w:szCs w:val="24"/>
        </w:rPr>
        <w:t xml:space="preserve">, </w:t>
      </w:r>
      <w:r w:rsidRPr="00BE2ED2">
        <w:rPr>
          <w:szCs w:val="24"/>
        </w:rPr>
        <w:t>včetně organizace dopravy po dobu výstavby a uvedení do původního stavu včetně předání správci</w:t>
      </w:r>
      <w:r w:rsidR="000621AF">
        <w:rPr>
          <w:szCs w:val="24"/>
        </w:rPr>
        <w:t>, pokud toho bude zapotřebí.</w:t>
      </w:r>
    </w:p>
    <w:p w14:paraId="09E9FFED"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 </w:t>
      </w:r>
    </w:p>
    <w:p w14:paraId="710BE882"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odpovídá za zajištění dostupnosti projektové dokumentace a všech dokladů potřebných k provádění stavby dle stavebního zákona. Projektová dokumentace</w:t>
      </w:r>
      <w:r w:rsidR="00AF354A">
        <w:rPr>
          <w:szCs w:val="24"/>
        </w:rPr>
        <w:t xml:space="preserve"> </w:t>
      </w:r>
      <w:r w:rsidRPr="00BE2ED2">
        <w:rPr>
          <w:szCs w:val="24"/>
        </w:rPr>
        <w:t>a výše uvedené doklady musí být na staveništi přístupné kdykoliv v průběhu práce.</w:t>
      </w:r>
    </w:p>
    <w:p w14:paraId="70E3B304"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provedené stavební práce</w:t>
      </w:r>
      <w:r w:rsidR="00AF354A">
        <w:rPr>
          <w:szCs w:val="24"/>
        </w:rPr>
        <w:t xml:space="preserve"> </w:t>
      </w:r>
      <w:r w:rsidRPr="00BE2ED2">
        <w:rPr>
          <w:szCs w:val="24"/>
        </w:rPr>
        <w:t>a výrobky zabezpečit před poškozením a krádežemi až do předání díla k užívání objednateli, a tona vlastní náklady.</w:t>
      </w:r>
    </w:p>
    <w:p w14:paraId="6A57A0F4" w14:textId="77777777" w:rsidR="003972F3" w:rsidRPr="00FA5E2A" w:rsidRDefault="003972F3" w:rsidP="0083167F">
      <w:pPr>
        <w:pStyle w:val="Smlouva-slo"/>
        <w:numPr>
          <w:ilvl w:val="2"/>
          <w:numId w:val="8"/>
        </w:numPr>
        <w:tabs>
          <w:tab w:val="left" w:pos="426"/>
        </w:tabs>
        <w:spacing w:before="0"/>
        <w:rPr>
          <w:color w:val="FF0000"/>
          <w:szCs w:val="24"/>
        </w:rPr>
      </w:pPr>
      <w:r w:rsidRPr="00BE2ED2">
        <w:rPr>
          <w:szCs w:val="24"/>
        </w:rPr>
        <w:t xml:space="preserve">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 Pokud dojde z popudu zhotovitele ve zcela výjimečných případech ke změně poddodavatele, pomocí kterého v zadávacím </w:t>
      </w:r>
      <w:r w:rsidRPr="00FA5E2A">
        <w:rPr>
          <w:szCs w:val="24"/>
        </w:rPr>
        <w:t xml:space="preserve">řízení zhotovitel prokazoval splnění kvalifikace, musí s tím </w:t>
      </w:r>
      <w:r w:rsidR="00604701" w:rsidRPr="00FA5E2A">
        <w:rPr>
          <w:szCs w:val="24"/>
        </w:rPr>
        <w:t xml:space="preserve">předem </w:t>
      </w:r>
      <w:r w:rsidRPr="00FA5E2A">
        <w:rPr>
          <w:szCs w:val="24"/>
        </w:rPr>
        <w:t xml:space="preserve">vyjádřit </w:t>
      </w:r>
      <w:r w:rsidR="00604701" w:rsidRPr="00FA5E2A">
        <w:rPr>
          <w:szCs w:val="24"/>
        </w:rPr>
        <w:t xml:space="preserve">písemný </w:t>
      </w:r>
      <w:r w:rsidRPr="00FA5E2A">
        <w:rPr>
          <w:szCs w:val="24"/>
        </w:rPr>
        <w:t>souhlas objednatel, přičemž nový poddodavatel musí splňovat kvalifikaci minimálně v rozsahu, v jakém by</w:t>
      </w:r>
      <w:r w:rsidR="00604701" w:rsidRPr="00FA5E2A">
        <w:rPr>
          <w:szCs w:val="24"/>
        </w:rPr>
        <w:t>la prokázána v zadávacím řízení, což je Zhotovitel povinen doložit příslušnými doklady dle § 83 odst. 1 ZZVZ.</w:t>
      </w:r>
      <w:r w:rsidRPr="00FA5E2A">
        <w:rPr>
          <w:szCs w:val="24"/>
        </w:rPr>
        <w:t xml:space="preserve"> Objednatel podmiňuje změnu i dalších poddodavatelů</w:t>
      </w:r>
      <w:r w:rsidR="00604701" w:rsidRPr="00FA5E2A">
        <w:rPr>
          <w:szCs w:val="24"/>
        </w:rPr>
        <w:t>, kteří neprokazovali část kvalifikace za dodavatele/zhotovitele,</w:t>
      </w:r>
      <w:r w:rsidRPr="00FA5E2A">
        <w:rPr>
          <w:szCs w:val="24"/>
        </w:rPr>
        <w:t xml:space="preserve"> svým souhlasem, který však nemůže </w:t>
      </w:r>
      <w:r w:rsidR="00FA4F80" w:rsidRPr="00FA5E2A">
        <w:rPr>
          <w:szCs w:val="24"/>
        </w:rPr>
        <w:t xml:space="preserve">objednatel </w:t>
      </w:r>
      <w:r w:rsidRPr="00FA5E2A">
        <w:rPr>
          <w:szCs w:val="24"/>
        </w:rPr>
        <w:t>zhotoviteli bez závažného důvodu odepřít.</w:t>
      </w:r>
    </w:p>
    <w:p w14:paraId="3EC69E43"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se zavazuje realizovat dílo prostřednictvím osob, kterými byla prokazována kvalifikace v rámci zadávacího řízení a zajistit odborné vedení stavby</w:t>
      </w:r>
      <w:r w:rsidR="0083167F">
        <w:rPr>
          <w:szCs w:val="24"/>
        </w:rPr>
        <w:t xml:space="preserve"> osobou</w:t>
      </w:r>
      <w:r w:rsidRPr="00BE2ED2">
        <w:rPr>
          <w:szCs w:val="24"/>
        </w:rPr>
        <w:t xml:space="preserve"> uveden</w:t>
      </w:r>
      <w:r w:rsidR="0083167F">
        <w:rPr>
          <w:szCs w:val="24"/>
        </w:rPr>
        <w:t>ou</w:t>
      </w:r>
      <w:r w:rsidRPr="00BE2ED2">
        <w:rPr>
          <w:szCs w:val="24"/>
        </w:rPr>
        <w:t xml:space="preserve"> v nabídce zhotovitele. Zhotovitel je oprávněn </w:t>
      </w:r>
      <w:r w:rsidRPr="0083167F">
        <w:rPr>
          <w:szCs w:val="24"/>
        </w:rPr>
        <w:t>změnit osoby</w:t>
      </w:r>
      <w:r w:rsidR="000A1CAA" w:rsidRPr="0083167F">
        <w:rPr>
          <w:szCs w:val="24"/>
        </w:rPr>
        <w:t xml:space="preserve"> vedoucí stavbu</w:t>
      </w:r>
      <w:r w:rsidRPr="0083167F">
        <w:rPr>
          <w:szCs w:val="24"/>
        </w:rPr>
        <w:t xml:space="preserve"> dle</w:t>
      </w:r>
      <w:r w:rsidRPr="00BE2ED2">
        <w:rPr>
          <w:szCs w:val="24"/>
        </w:rPr>
        <w:t xml:space="preserve"> předchozí věty pouze z vážných důvodů, a to s předchozí</w:t>
      </w:r>
      <w:r w:rsidR="00FA4F80">
        <w:rPr>
          <w:szCs w:val="24"/>
        </w:rPr>
        <w:t xml:space="preserve">m </w:t>
      </w:r>
      <w:r w:rsidR="00FA4F80" w:rsidRPr="00FA5E2A">
        <w:rPr>
          <w:szCs w:val="24"/>
        </w:rPr>
        <w:t xml:space="preserve">písemným souhlasem objednatele. </w:t>
      </w:r>
      <w:r w:rsidRPr="00FA5E2A">
        <w:rPr>
          <w:szCs w:val="24"/>
        </w:rPr>
        <w:t>Žádost o s</w:t>
      </w:r>
      <w:r w:rsidR="00FA4F80" w:rsidRPr="00FA5E2A">
        <w:rPr>
          <w:szCs w:val="24"/>
        </w:rPr>
        <w:t xml:space="preserve">ouhlas se změnou poddodavatele, jehož prostřednictvím byla prokazována část kvalifikace, </w:t>
      </w:r>
      <w:r w:rsidRPr="00FA5E2A">
        <w:rPr>
          <w:szCs w:val="24"/>
        </w:rPr>
        <w:t xml:space="preserve">či stavbyvedoucího bude obsahovat údaje a bude doložena doklady </w:t>
      </w:r>
      <w:r w:rsidR="00FA4F80" w:rsidRPr="00FA5E2A">
        <w:rPr>
          <w:szCs w:val="24"/>
        </w:rPr>
        <w:t>dle odst. 8. tohoto článku).</w:t>
      </w:r>
      <w:r w:rsidRPr="00FA5E2A">
        <w:rPr>
          <w:szCs w:val="24"/>
        </w:rPr>
        <w:t xml:space="preserve"> Nový poddodavatel musí</w:t>
      </w:r>
      <w:r w:rsidR="00AF354A">
        <w:rPr>
          <w:szCs w:val="24"/>
        </w:rPr>
        <w:t xml:space="preserve"> </w:t>
      </w:r>
      <w:r w:rsidRPr="0083167F">
        <w:rPr>
          <w:szCs w:val="24"/>
        </w:rPr>
        <w:t xml:space="preserve">disponovat minimálně stejnou kvalifikací, jakou původní poddodavatel prokázal za zhotovitele; nový vedoucí </w:t>
      </w:r>
      <w:r w:rsidR="000A1CAA" w:rsidRPr="0083167F">
        <w:rPr>
          <w:szCs w:val="24"/>
        </w:rPr>
        <w:t xml:space="preserve">stavby </w:t>
      </w:r>
      <w:r w:rsidRPr="0083167F">
        <w:rPr>
          <w:szCs w:val="24"/>
        </w:rPr>
        <w:t xml:space="preserve">musí disponovat minimálně stejnou kvalifikací jako původní </w:t>
      </w:r>
      <w:r w:rsidR="000A1CAA" w:rsidRPr="0083167F">
        <w:rPr>
          <w:szCs w:val="24"/>
        </w:rPr>
        <w:t>osoba vedoucí stavbu</w:t>
      </w:r>
      <w:r w:rsidRPr="0083167F">
        <w:rPr>
          <w:szCs w:val="24"/>
        </w:rPr>
        <w:t>.</w:t>
      </w:r>
    </w:p>
    <w:p w14:paraId="64B24036"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zajistit účast na stavbě</w:t>
      </w:r>
      <w:r w:rsidR="00AF354A">
        <w:rPr>
          <w:szCs w:val="24"/>
        </w:rPr>
        <w:t xml:space="preserve"> </w:t>
      </w:r>
      <w:r w:rsidR="000A1CAA" w:rsidRPr="0083167F">
        <w:rPr>
          <w:szCs w:val="24"/>
        </w:rPr>
        <w:t>osob</w:t>
      </w:r>
      <w:r w:rsidR="0083167F" w:rsidRPr="0083167F">
        <w:rPr>
          <w:szCs w:val="24"/>
        </w:rPr>
        <w:t>y</w:t>
      </w:r>
      <w:r w:rsidR="000A1CAA" w:rsidRPr="0083167F">
        <w:rPr>
          <w:szCs w:val="24"/>
        </w:rPr>
        <w:t xml:space="preserve"> vedoucí stavbu</w:t>
      </w:r>
      <w:r w:rsidRPr="0083167F">
        <w:rPr>
          <w:szCs w:val="24"/>
        </w:rPr>
        <w:t xml:space="preserve">, </w:t>
      </w:r>
      <w:r w:rsidRPr="00BE2ED2">
        <w:rPr>
          <w:szCs w:val="24"/>
        </w:rPr>
        <w:t xml:space="preserve">a to v rozsahu min. </w:t>
      </w:r>
      <w:r w:rsidR="00487D93">
        <w:rPr>
          <w:szCs w:val="24"/>
        </w:rPr>
        <w:t>5</w:t>
      </w:r>
      <w:r w:rsidRPr="00BE2ED2">
        <w:rPr>
          <w:szCs w:val="24"/>
        </w:rPr>
        <w:t xml:space="preserve"> hodin za každý den, kdy budou probíhat stavební práce na stavbě.</w:t>
      </w:r>
    </w:p>
    <w:p w14:paraId="25564996"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odpovídá za zajištění odborného vedení stavby a odborného provádění prací </w:t>
      </w:r>
      <w:r w:rsidRPr="00BE2ED2">
        <w:rPr>
          <w:szCs w:val="24"/>
        </w:rPr>
        <w:lastRenderedPageBreak/>
        <w:t>oprávněnými osobami, za dodržení obecných technických požadavků na výstavbu a jiných technických předpisů, za vypracování další prováděcí dokumentace (technologický postup, plán kontrolní a zkušební činnosti apod.).</w:t>
      </w:r>
    </w:p>
    <w:p w14:paraId="7A51BD88"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Zhotovitel je povinen dbát při provádění díla pokynů pracovníků objednatele</w:t>
      </w:r>
      <w:r w:rsidRPr="00BE2ED2">
        <w:rPr>
          <w:i/>
          <w:iCs/>
          <w:szCs w:val="24"/>
        </w:rPr>
        <w:t>.</w:t>
      </w:r>
    </w:p>
    <w:p w14:paraId="2CE0F388" w14:textId="77777777" w:rsidR="003972F3" w:rsidRPr="00BE2ED2" w:rsidRDefault="003972F3" w:rsidP="0083167F">
      <w:pPr>
        <w:pStyle w:val="Smlouva-slo"/>
        <w:numPr>
          <w:ilvl w:val="2"/>
          <w:numId w:val="8"/>
        </w:numPr>
        <w:tabs>
          <w:tab w:val="left" w:pos="426"/>
        </w:tabs>
        <w:spacing w:before="0"/>
        <w:rPr>
          <w:szCs w:val="24"/>
        </w:rPr>
      </w:pPr>
      <w:r w:rsidRPr="00BE2ED2">
        <w:rPr>
          <w:szCs w:val="24"/>
        </w:rPr>
        <w:t xml:space="preserve">Zhotovitel nejméně 15 pracovních dnů předem oznámí správcům sítí a osobě vykonávající technický dozor stavebníka práci v ochranném pásmu či křížení těchto sítí ke kontrole průběhu prací a převzetí. </w:t>
      </w:r>
    </w:p>
    <w:p w14:paraId="4CEB7C40"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 xml:space="preserve">Zhotovitel je srozuměn s tím, že uhradí jakoukoliv opravu nebo výměnu plynoucí </w:t>
      </w:r>
      <w:proofErr w:type="gramStart"/>
      <w:r w:rsidRPr="00BE2ED2">
        <w:rPr>
          <w:szCs w:val="24"/>
        </w:rPr>
        <w:t>ze</w:t>
      </w:r>
      <w:proofErr w:type="gramEnd"/>
      <w:r w:rsidRPr="00BE2ED2">
        <w:rPr>
          <w:szCs w:val="24"/>
        </w:rPr>
        <w:t xml:space="preserve"> zhotovitelem zaviněného poškození inženýrské sítě</w:t>
      </w:r>
      <w:r>
        <w:rPr>
          <w:szCs w:val="24"/>
        </w:rPr>
        <w:t>, o jejíchž existenci byl prokazatelně informován</w:t>
      </w:r>
      <w:r w:rsidRPr="00BE2ED2">
        <w:rPr>
          <w:szCs w:val="24"/>
        </w:rPr>
        <w:t>. Zhotovitel si je rovněž vědom toho, že nese veškerá rizika a náhrady škod z toho plynoucí.</w:t>
      </w:r>
    </w:p>
    <w:p w14:paraId="010A86E9"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Zhotovitel se zavazuje po celou dobu realizace stavby aktivně spolupracovat s projektantem a osobou vykonávající činnost autorského dozoru projektanta při realizaci stavby.</w:t>
      </w:r>
    </w:p>
    <w:p w14:paraId="0BE63C17"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V případě zjištění rozporu platné projektové dokumentace se skutečností na stavbě je zhotovitel povinen zjištěné rozpory řešit ve spolupráci s</w:t>
      </w:r>
      <w:r>
        <w:rPr>
          <w:szCs w:val="24"/>
        </w:rPr>
        <w:t> autorským dozorem a objednatelem</w:t>
      </w:r>
      <w:r w:rsidRPr="00BE2ED2">
        <w:rPr>
          <w:szCs w:val="24"/>
        </w:rPr>
        <w:t>, a to bezodkladně.</w:t>
      </w:r>
    </w:p>
    <w:p w14:paraId="1A9BEE9D" w14:textId="77777777" w:rsidR="003972F3" w:rsidRPr="00BE2ED2" w:rsidRDefault="003972F3" w:rsidP="0083167F">
      <w:pPr>
        <w:pStyle w:val="Smlouva-slo"/>
        <w:numPr>
          <w:ilvl w:val="2"/>
          <w:numId w:val="8"/>
        </w:numPr>
        <w:tabs>
          <w:tab w:val="left" w:pos="426"/>
        </w:tabs>
        <w:spacing w:before="0" w:line="240" w:lineRule="auto"/>
        <w:rPr>
          <w:szCs w:val="24"/>
        </w:rPr>
      </w:pPr>
      <w:r w:rsidRPr="00BE2ED2">
        <w:rPr>
          <w:szCs w:val="24"/>
        </w:rPr>
        <w:t>V případě, že zhotovitel bude používat stavební stroje, které vyvolávají vibrace a otřesy, zajistí si taková opatření, aby na blízkých stávajících objektech nedošlo vlivem stavební činnosti ke škodám. V opačném případě ponese plnou odpovědnost za způsobené škody a tyto škody uhradí.</w:t>
      </w:r>
    </w:p>
    <w:p w14:paraId="6B1DBB1C" w14:textId="77777777" w:rsidR="00A30BA6" w:rsidRPr="00A813A6" w:rsidRDefault="00A30BA6" w:rsidP="00A30BA6">
      <w:pPr>
        <w:pStyle w:val="Smlouva-slo"/>
        <w:numPr>
          <w:ilvl w:val="2"/>
          <w:numId w:val="8"/>
        </w:numPr>
        <w:tabs>
          <w:tab w:val="left" w:pos="426"/>
        </w:tabs>
        <w:spacing w:before="0"/>
        <w:rPr>
          <w:color w:val="FF0000"/>
          <w:szCs w:val="24"/>
        </w:rPr>
      </w:pPr>
      <w:r w:rsidRPr="00A813A6">
        <w:rPr>
          <w:szCs w:val="24"/>
        </w:rPr>
        <w:t xml:space="preserve">V souladu se zásadou environmentálně odpovědného zadávání podle § 6 odst. 4 ZZVZ je zhotovitel povinen při plnění předmětu této smlouvy </w:t>
      </w:r>
      <w:r w:rsidRPr="00A813A6">
        <w:rPr>
          <w:color w:val="000000"/>
          <w:szCs w:val="24"/>
        </w:rPr>
        <w:t>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Zhotovitel musí přijmout veškerá opatření, která po něm lze rozumně požadovat, aby např. při používání dopravních prostředků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6EA020F6" w14:textId="77777777" w:rsidR="00185960" w:rsidRDefault="00185960" w:rsidP="003972F3">
      <w:pPr>
        <w:pStyle w:val="Smlouva2"/>
        <w:spacing w:after="120"/>
        <w:jc w:val="left"/>
        <w:rPr>
          <w:b w:val="0"/>
          <w:bCs/>
          <w:caps/>
          <w:szCs w:val="24"/>
        </w:rPr>
      </w:pPr>
    </w:p>
    <w:p w14:paraId="101D624D" w14:textId="77777777" w:rsidR="003972F3" w:rsidRPr="0093463D" w:rsidRDefault="003972F3" w:rsidP="0027389A">
      <w:pPr>
        <w:pStyle w:val="Smlouva2"/>
        <w:spacing w:after="120"/>
        <w:ind w:firstLine="284"/>
        <w:jc w:val="left"/>
        <w:rPr>
          <w:bCs/>
          <w:caps/>
          <w:szCs w:val="24"/>
        </w:rPr>
      </w:pPr>
      <w:r w:rsidRPr="0093463D">
        <w:rPr>
          <w:bCs/>
          <w:caps/>
          <w:szCs w:val="24"/>
        </w:rPr>
        <w:t>Kontrola prováděných prací, organizace kontrolních dnů</w:t>
      </w:r>
    </w:p>
    <w:p w14:paraId="5250CADC" w14:textId="77777777" w:rsidR="003972F3" w:rsidRPr="00BE2ED2" w:rsidRDefault="003972F3" w:rsidP="0027389A">
      <w:pPr>
        <w:pStyle w:val="Smlouva-slo"/>
        <w:numPr>
          <w:ilvl w:val="2"/>
          <w:numId w:val="8"/>
        </w:numPr>
        <w:tabs>
          <w:tab w:val="clear" w:pos="644"/>
          <w:tab w:val="left" w:pos="142"/>
          <w:tab w:val="num" w:pos="284"/>
        </w:tabs>
        <w:spacing w:before="0"/>
        <w:ind w:left="284" w:firstLine="0"/>
        <w:rPr>
          <w:szCs w:val="24"/>
        </w:rPr>
      </w:pPr>
      <w:r w:rsidRPr="00BE2ED2">
        <w:rPr>
          <w:szCs w:val="24"/>
        </w:rPr>
        <w:t>Kontrola prováděných prací bude realizována:</w:t>
      </w:r>
    </w:p>
    <w:p w14:paraId="00833E2E" w14:textId="77777777" w:rsidR="003972F3" w:rsidRPr="00BE2ED2" w:rsidRDefault="003972F3" w:rsidP="0027389A">
      <w:pPr>
        <w:pStyle w:val="Smlouva-slo"/>
        <w:numPr>
          <w:ilvl w:val="0"/>
          <w:numId w:val="35"/>
        </w:numPr>
        <w:spacing w:before="0"/>
        <w:ind w:firstLine="0"/>
        <w:rPr>
          <w:szCs w:val="24"/>
        </w:rPr>
      </w:pPr>
      <w:r w:rsidRPr="00BE2ED2">
        <w:rPr>
          <w:szCs w:val="24"/>
        </w:rPr>
        <w:t xml:space="preserve">objednatelem a jím pověřenými osobami,  </w:t>
      </w:r>
    </w:p>
    <w:p w14:paraId="45F51F89" w14:textId="77777777" w:rsidR="003972F3" w:rsidRPr="00BE2ED2" w:rsidRDefault="003972F3" w:rsidP="0027389A">
      <w:pPr>
        <w:pStyle w:val="Smlouva-slo"/>
        <w:numPr>
          <w:ilvl w:val="0"/>
          <w:numId w:val="35"/>
        </w:numPr>
        <w:spacing w:before="0"/>
        <w:ind w:firstLine="0"/>
        <w:rPr>
          <w:szCs w:val="24"/>
        </w:rPr>
      </w:pPr>
      <w:r w:rsidRPr="00BE2ED2">
        <w:rPr>
          <w:szCs w:val="24"/>
        </w:rPr>
        <w:t xml:space="preserve">osobou vykonávající </w:t>
      </w:r>
      <w:r w:rsidRPr="00BE2ED2">
        <w:rPr>
          <w:color w:val="000000"/>
          <w:szCs w:val="24"/>
        </w:rPr>
        <w:t>činnost TDS,</w:t>
      </w:r>
    </w:p>
    <w:p w14:paraId="67C7A6C8" w14:textId="77777777" w:rsidR="003972F3" w:rsidRPr="00BE2ED2" w:rsidRDefault="003972F3" w:rsidP="0027389A">
      <w:pPr>
        <w:pStyle w:val="Smlouva-slo"/>
        <w:numPr>
          <w:ilvl w:val="0"/>
          <w:numId w:val="35"/>
        </w:numPr>
        <w:spacing w:before="0"/>
        <w:ind w:firstLine="0"/>
        <w:rPr>
          <w:szCs w:val="24"/>
        </w:rPr>
      </w:pPr>
      <w:r w:rsidRPr="00BE2ED2">
        <w:rPr>
          <w:szCs w:val="24"/>
        </w:rPr>
        <w:t>osobou vykonávající činnost autorského dozoru projektanta,</w:t>
      </w:r>
    </w:p>
    <w:p w14:paraId="71562E0E" w14:textId="77777777" w:rsidR="003972F3" w:rsidRPr="00BE2ED2" w:rsidRDefault="003972F3" w:rsidP="0027389A">
      <w:pPr>
        <w:pStyle w:val="Smlouva-slo"/>
        <w:numPr>
          <w:ilvl w:val="0"/>
          <w:numId w:val="35"/>
        </w:numPr>
        <w:spacing w:before="0"/>
        <w:ind w:firstLine="0"/>
        <w:rPr>
          <w:color w:val="FF0000"/>
          <w:szCs w:val="24"/>
        </w:rPr>
      </w:pPr>
      <w:r w:rsidRPr="00BE2ED2">
        <w:rPr>
          <w:szCs w:val="24"/>
        </w:rPr>
        <w:t>orgány státní správy oprávněnými ke kontrole na základě zvláštních předpisů,</w:t>
      </w:r>
    </w:p>
    <w:p w14:paraId="1231C267" w14:textId="77777777" w:rsidR="003972F3" w:rsidRDefault="003972F3" w:rsidP="0027389A">
      <w:pPr>
        <w:pStyle w:val="Smlouva-slo"/>
        <w:numPr>
          <w:ilvl w:val="0"/>
          <w:numId w:val="35"/>
        </w:numPr>
        <w:spacing w:before="0" w:line="240" w:lineRule="auto"/>
        <w:ind w:firstLine="0"/>
        <w:rPr>
          <w:szCs w:val="24"/>
        </w:rPr>
      </w:pPr>
      <w:r w:rsidRPr="00AB2148">
        <w:rPr>
          <w:szCs w:val="24"/>
        </w:rPr>
        <w:t>kontrolní dny se budou konat dle potřeby, nejméně jednou týdně</w:t>
      </w:r>
      <w:r w:rsidR="00102071">
        <w:rPr>
          <w:szCs w:val="24"/>
        </w:rPr>
        <w:t>,</w:t>
      </w:r>
    </w:p>
    <w:p w14:paraId="19FBB1E0" w14:textId="77777777" w:rsidR="003972F3" w:rsidRPr="00AB2148" w:rsidRDefault="003972F3" w:rsidP="0027389A">
      <w:pPr>
        <w:pStyle w:val="Smlouva-slo"/>
        <w:numPr>
          <w:ilvl w:val="0"/>
          <w:numId w:val="35"/>
        </w:numPr>
        <w:spacing w:before="0" w:line="240" w:lineRule="auto"/>
        <w:ind w:firstLine="0"/>
        <w:rPr>
          <w:szCs w:val="24"/>
        </w:rPr>
      </w:pPr>
      <w:r w:rsidRPr="00AB2148">
        <w:rPr>
          <w:szCs w:val="24"/>
        </w:rPr>
        <w:t>termíny konání kontrolních dnů budou stanoveny v zápisu o předání staveniště; v případě potřeby budou kontrolní dny konány také mimo předem stanovený termín, a to buď na základě dohody stran uvedené v zápisu z kontrolního dne, nebo na základě výzvy osoby vykonávající technický dozor stavebníka,</w:t>
      </w:r>
    </w:p>
    <w:p w14:paraId="67E3AAA6" w14:textId="77777777"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kontrolní dny budou řízeny osobou vykonávající </w:t>
      </w:r>
      <w:r w:rsidRPr="00BE2ED2">
        <w:rPr>
          <w:color w:val="000000"/>
          <w:szCs w:val="24"/>
        </w:rPr>
        <w:t>činnost TDS</w:t>
      </w:r>
      <w:r w:rsidRPr="00BE2ED2">
        <w:rPr>
          <w:szCs w:val="24"/>
        </w:rPr>
        <w:t>,</w:t>
      </w:r>
    </w:p>
    <w:p w14:paraId="24169F10" w14:textId="77777777" w:rsidR="003972F3" w:rsidRPr="00BE2ED2" w:rsidRDefault="003972F3" w:rsidP="0027389A">
      <w:pPr>
        <w:pStyle w:val="Smlouva-slo"/>
        <w:numPr>
          <w:ilvl w:val="0"/>
          <w:numId w:val="35"/>
        </w:numPr>
        <w:spacing w:before="0" w:line="240" w:lineRule="auto"/>
        <w:ind w:firstLine="0"/>
        <w:rPr>
          <w:szCs w:val="24"/>
        </w:rPr>
      </w:pPr>
      <w:r w:rsidRPr="00BE2ED2">
        <w:rPr>
          <w:szCs w:val="24"/>
        </w:rPr>
        <w:t xml:space="preserve">z kontrolních dnů budou osobou vykonávající </w:t>
      </w:r>
      <w:r w:rsidRPr="00BE2ED2">
        <w:rPr>
          <w:color w:val="000000"/>
          <w:szCs w:val="24"/>
        </w:rPr>
        <w:t>činnost TDS</w:t>
      </w:r>
      <w:r w:rsidRPr="00BE2ED2">
        <w:rPr>
          <w:szCs w:val="24"/>
        </w:rPr>
        <w:t xml:space="preserve"> pořizovány zápisy, které budou zhotoviteli zasílány v elektronické podobě. </w:t>
      </w:r>
    </w:p>
    <w:p w14:paraId="12E0ECDA" w14:textId="77777777" w:rsidR="00A813A6" w:rsidRDefault="003972F3" w:rsidP="00A813A6">
      <w:pPr>
        <w:pStyle w:val="Smlouva-slo"/>
        <w:numPr>
          <w:ilvl w:val="2"/>
          <w:numId w:val="8"/>
        </w:numPr>
        <w:tabs>
          <w:tab w:val="left" w:pos="426"/>
        </w:tabs>
        <w:spacing w:before="0"/>
        <w:rPr>
          <w:szCs w:val="24"/>
        </w:rPr>
      </w:pPr>
      <w:r w:rsidRPr="00A813A6">
        <w:rPr>
          <w:szCs w:val="24"/>
        </w:rPr>
        <w:t xml:space="preserve">Zhotovitel vyzve osobu vykonávající </w:t>
      </w:r>
      <w:r w:rsidRPr="00A813A6">
        <w:rPr>
          <w:color w:val="000000"/>
          <w:szCs w:val="24"/>
        </w:rPr>
        <w:t>činnost TDS</w:t>
      </w:r>
      <w:r w:rsidRPr="00A813A6">
        <w:rPr>
          <w:szCs w:val="24"/>
        </w:rPr>
        <w:t xml:space="preserve"> prokazatelnou formou nejméně 3 pracovní</w:t>
      </w:r>
      <w:r w:rsidR="00A94F92">
        <w:rPr>
          <w:szCs w:val="24"/>
        </w:rPr>
        <w:t xml:space="preserve"> </w:t>
      </w:r>
      <w:r w:rsidRPr="00A813A6">
        <w:rPr>
          <w:szCs w:val="24"/>
        </w:rPr>
        <w:t xml:space="preserve">dny předem k prověření kvality prací, jež budou dalším postupem při zhotovování díla zakryty. V případě, že se na tuto výzvu osoba vykonávající </w:t>
      </w:r>
      <w:r w:rsidRPr="00A813A6">
        <w:rPr>
          <w:color w:val="000000"/>
          <w:szCs w:val="24"/>
        </w:rPr>
        <w:t>činnost</w:t>
      </w:r>
      <w:r w:rsidR="00A94F92">
        <w:rPr>
          <w:color w:val="000000"/>
          <w:szCs w:val="24"/>
        </w:rPr>
        <w:t xml:space="preserve"> </w:t>
      </w:r>
      <w:r w:rsidRPr="00A813A6">
        <w:rPr>
          <w:color w:val="000000"/>
          <w:szCs w:val="24"/>
        </w:rPr>
        <w:t>TDS</w:t>
      </w:r>
      <w:r w:rsidRPr="00A813A6">
        <w:rPr>
          <w:szCs w:val="24"/>
        </w:rPr>
        <w:t xml:space="preserve"> bez vážných důvodů nedostaví, může zhotovitel pokračovat v provádění díla po předchozím písemném upozornění objednatele a předmětné práce zakrýt. Bude-li v tomto případě objednatel dodatečně požadovat jejich </w:t>
      </w:r>
      <w:r w:rsidRPr="00A813A6">
        <w:rPr>
          <w:szCs w:val="24"/>
        </w:rPr>
        <w:lastRenderedPageBreak/>
        <w:t xml:space="preserve">odkrytí, je zhotovitel povinen toto odkrytí provést na náklady objednatele. Pokud se však zjistí, že práce nebyly řádně provedeny, nese veškeré náklady spojené s odkrytím prací, opravou chybného stavu a následným zakrytím zhotovitel. Pokud zhotovitel osobu vykonávající </w:t>
      </w:r>
      <w:r w:rsidRPr="00A813A6">
        <w:rPr>
          <w:color w:val="000000"/>
          <w:szCs w:val="24"/>
        </w:rPr>
        <w:t>činnost TDS</w:t>
      </w:r>
      <w:r w:rsidRPr="00A813A6">
        <w:rPr>
          <w:szCs w:val="24"/>
        </w:rPr>
        <w:t xml:space="preserve"> prokazatelnou formou k převzetí prací před jejich zakrytím nevyzve, případně osoba vykonávající </w:t>
      </w:r>
      <w:r w:rsidRPr="00A813A6">
        <w:rPr>
          <w:color w:val="000000"/>
          <w:szCs w:val="24"/>
        </w:rPr>
        <w:t>činnost TDS</w:t>
      </w:r>
      <w:r w:rsidRPr="00A813A6">
        <w:rPr>
          <w:szCs w:val="24"/>
        </w:rPr>
        <w:t xml:space="preserve">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 </w:t>
      </w:r>
    </w:p>
    <w:p w14:paraId="59EB17F9" w14:textId="77777777" w:rsidR="003972F3" w:rsidRPr="00A813A6" w:rsidRDefault="003972F3" w:rsidP="00A813A6">
      <w:pPr>
        <w:pStyle w:val="Smlouva-slo"/>
        <w:numPr>
          <w:ilvl w:val="2"/>
          <w:numId w:val="8"/>
        </w:numPr>
        <w:tabs>
          <w:tab w:val="left" w:pos="426"/>
        </w:tabs>
        <w:spacing w:before="0"/>
        <w:rPr>
          <w:szCs w:val="24"/>
        </w:rPr>
      </w:pPr>
      <w:r w:rsidRPr="00A813A6">
        <w:rPr>
          <w:szCs w:val="24"/>
        </w:rPr>
        <w:t>Další podmínky provedení stavby:</w:t>
      </w:r>
    </w:p>
    <w:p w14:paraId="2B038ED0"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 xml:space="preserve">K převzetí </w:t>
      </w:r>
      <w:r w:rsidRPr="0083167F">
        <w:t>díla nebo jeho částí si objednatel</w:t>
      </w:r>
      <w:r w:rsidRPr="00BE2ED2">
        <w:rPr>
          <w:color w:val="000000"/>
        </w:rPr>
        <w:t xml:space="preserve"> může přizvat autorizovanou osobu, soudního znalce či jiného odborníka, má-li pochybnosti o kvalitě provedeného díla či jeho části.</w:t>
      </w:r>
    </w:p>
    <w:p w14:paraId="428A95DB" w14:textId="77777777" w:rsidR="00FA5E2A" w:rsidRDefault="003972F3" w:rsidP="009B36BB">
      <w:pPr>
        <w:numPr>
          <w:ilvl w:val="0"/>
          <w:numId w:val="23"/>
        </w:numPr>
        <w:autoSpaceDE w:val="0"/>
        <w:autoSpaceDN w:val="0"/>
        <w:adjustRightInd w:val="0"/>
        <w:jc w:val="both"/>
        <w:rPr>
          <w:color w:val="000000"/>
        </w:rPr>
      </w:pPr>
      <w:r w:rsidRPr="00FA5E2A">
        <w:rPr>
          <w:color w:val="000000"/>
        </w:rPr>
        <w:t xml:space="preserve">Zhotovitel okamžikem zahájení prací prováděných za provozu objednatele přejímá v plném rozsahu zodpovědnost za vlastní řízení prací a za dodržování předpisů o bezpečnosti práce a ochraně zdraví při práci; </w:t>
      </w:r>
    </w:p>
    <w:p w14:paraId="59A3D9A9" w14:textId="77777777" w:rsidR="003972F3" w:rsidRPr="00FA5E2A" w:rsidRDefault="003972F3" w:rsidP="009B36BB">
      <w:pPr>
        <w:numPr>
          <w:ilvl w:val="0"/>
          <w:numId w:val="23"/>
        </w:numPr>
        <w:autoSpaceDE w:val="0"/>
        <w:autoSpaceDN w:val="0"/>
        <w:adjustRightInd w:val="0"/>
        <w:jc w:val="both"/>
        <w:rPr>
          <w:color w:val="000000"/>
        </w:rPr>
      </w:pPr>
      <w:r w:rsidRPr="00FA5E2A">
        <w:rPr>
          <w:color w:val="000000"/>
        </w:rPr>
        <w:t xml:space="preserve">Ohlašovnou požárů je vrátnice Psychiatrické nemocnice v Opavě, tel. č. 553 695 </w:t>
      </w:r>
      <w:r w:rsidR="007B3435">
        <w:rPr>
          <w:color w:val="000000"/>
        </w:rPr>
        <w:t>222, umístěná v přízemí budovy „vrátnice a žurnálu“</w:t>
      </w:r>
      <w:r w:rsidRPr="00FA5E2A">
        <w:rPr>
          <w:color w:val="000000"/>
        </w:rPr>
        <w:t xml:space="preserve"> u vjezdu do nemocnice z Olomoucké ulice; </w:t>
      </w:r>
    </w:p>
    <w:p w14:paraId="7DE1FFD5"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Zhotovitel zodpovídá také v plném rozsahu za dodržování protipožárních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technologických přestávek, včetně zajištění pracovišť pro tyto práce a musí zajistit prokazatelné seznámení svých zaměstnanců a zaměstnanců poddodavatelů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návodů, návodů k obsluze strojů a opatření, přijatých na základě konkrétně vyhodnocených rizik při provádění prací.</w:t>
      </w:r>
    </w:p>
    <w:p w14:paraId="62208D9B" w14:textId="77777777" w:rsidR="003972F3" w:rsidRPr="00BE2ED2" w:rsidRDefault="003972F3" w:rsidP="009B36BB">
      <w:pPr>
        <w:numPr>
          <w:ilvl w:val="0"/>
          <w:numId w:val="23"/>
        </w:numPr>
        <w:autoSpaceDE w:val="0"/>
        <w:autoSpaceDN w:val="0"/>
        <w:adjustRightInd w:val="0"/>
        <w:jc w:val="both"/>
        <w:rPr>
          <w:color w:val="000000"/>
        </w:rPr>
      </w:pPr>
      <w:r w:rsidRPr="00BE2ED2">
        <w:rPr>
          <w:color w:val="000000"/>
        </w:rPr>
        <w:t>Zhotovitel se zavazuje provést dílo či jeho části svým jménem a na vlastní zodpovědnost, za podmínky dodržení zákona č. 435/2004 Sb., o zaměstnanosti, v platném znění na své nebezpečí se svými poddodavateli.</w:t>
      </w:r>
    </w:p>
    <w:p w14:paraId="15E55DA2" w14:textId="25D2901C" w:rsidR="003972F3" w:rsidRPr="009B36BB" w:rsidRDefault="003972F3" w:rsidP="009B36BB">
      <w:pPr>
        <w:numPr>
          <w:ilvl w:val="0"/>
          <w:numId w:val="23"/>
        </w:numPr>
        <w:autoSpaceDE w:val="0"/>
        <w:autoSpaceDN w:val="0"/>
        <w:adjustRightInd w:val="0"/>
        <w:jc w:val="both"/>
        <w:rPr>
          <w:color w:val="000000"/>
        </w:rPr>
      </w:pPr>
      <w:r w:rsidRPr="00FA5E2A">
        <w:rPr>
          <w:color w:val="000000"/>
        </w:rPr>
        <w:t xml:space="preserve">Zhotovitel seznámí prostřednictvím </w:t>
      </w:r>
      <w:r w:rsidR="00FA5E2A" w:rsidRPr="00FA5E2A">
        <w:rPr>
          <w:color w:val="000000"/>
        </w:rPr>
        <w:t>„</w:t>
      </w:r>
      <w:r w:rsidRPr="00FA5E2A">
        <w:rPr>
          <w:color w:val="000000"/>
        </w:rPr>
        <w:t>technika BOZP a PO</w:t>
      </w:r>
      <w:r w:rsidR="00FA5E2A" w:rsidRPr="00FA5E2A">
        <w:rPr>
          <w:color w:val="000000"/>
        </w:rPr>
        <w:t>“</w:t>
      </w:r>
      <w:r w:rsidRPr="00FA5E2A">
        <w:rPr>
          <w:color w:val="000000"/>
        </w:rPr>
        <w:t xml:space="preserve"> zaměstnance své, případně svých </w:t>
      </w:r>
      <w:r w:rsidR="00FA5E2A">
        <w:rPr>
          <w:color w:val="000000"/>
        </w:rPr>
        <w:t>poddodavatelů</w:t>
      </w:r>
      <w:r w:rsidRPr="00FA5E2A">
        <w:rPr>
          <w:color w:val="000000"/>
        </w:rPr>
        <w:t>, s  riziky na pracovištích objednatele, vyhodnotí je, upozorní na ně z</w:t>
      </w:r>
      <w:r w:rsidR="00FA5E2A">
        <w:rPr>
          <w:color w:val="000000"/>
        </w:rPr>
        <w:t xml:space="preserve">aměstnance, a případně sjednané </w:t>
      </w:r>
      <w:r w:rsidRPr="00FA5E2A">
        <w:rPr>
          <w:color w:val="000000"/>
        </w:rPr>
        <w:t>poddodavatele a určí způsob ochrany a prevence proti úrazům a jinému poškození zdraví;</w:t>
      </w:r>
      <w:r w:rsidR="000E3520">
        <w:rPr>
          <w:color w:val="000000"/>
        </w:rPr>
        <w:t xml:space="preserve"> </w:t>
      </w:r>
      <w:r w:rsidRPr="009B36BB">
        <w:rPr>
          <w:color w:val="000000"/>
        </w:rPr>
        <w:t xml:space="preserve">Na požádání zhotovitele pak </w:t>
      </w:r>
      <w:r w:rsidR="00FA5E2A" w:rsidRPr="009B36BB">
        <w:rPr>
          <w:color w:val="000000"/>
        </w:rPr>
        <w:t>„</w:t>
      </w:r>
      <w:r w:rsidRPr="009B36BB">
        <w:rPr>
          <w:color w:val="000000"/>
        </w:rPr>
        <w:t>technik BOZP a PO</w:t>
      </w:r>
      <w:r w:rsidR="00FA5E2A" w:rsidRPr="009B36BB">
        <w:rPr>
          <w:color w:val="000000"/>
        </w:rPr>
        <w:t>“</w:t>
      </w:r>
      <w:r w:rsidRPr="009B36BB">
        <w:rPr>
          <w:color w:val="000000"/>
        </w:rPr>
        <w:t xml:space="preserve"> zajistí u vedení dotčeného pracoviště-úseku </w:t>
      </w:r>
      <w:r w:rsidRPr="00AB2148">
        <w:t>objednatele, taková</w:t>
      </w:r>
      <w:r w:rsidRPr="009B36BB">
        <w:rPr>
          <w:color w:val="000000"/>
        </w:rPr>
        <w:t xml:space="preserve"> opatření, aby nedošlo k poškození zdraví osob, majetku, vyskytujícího se na pracovišti nebo v jeho okolí (např. transport nadměrných břemen, omezení provozu na vnitřních komunikacích, mimořádná zátěž prachem, hlukem, kouřem, </w:t>
      </w:r>
      <w:r w:rsidR="0093463D" w:rsidRPr="009B36BB">
        <w:rPr>
          <w:color w:val="000000"/>
        </w:rPr>
        <w:t>pachy</w:t>
      </w:r>
      <w:r w:rsidRPr="009B36BB">
        <w:rPr>
          <w:color w:val="000000"/>
        </w:rPr>
        <w:t xml:space="preserve"> atd.)</w:t>
      </w:r>
      <w:r w:rsidR="0094353F" w:rsidRPr="009B36BB">
        <w:rPr>
          <w:color w:val="000000"/>
        </w:rPr>
        <w:t>.</w:t>
      </w:r>
    </w:p>
    <w:p w14:paraId="1B45E007" w14:textId="77777777" w:rsidR="003972F3" w:rsidRPr="00BE2ED2" w:rsidRDefault="003972F3" w:rsidP="00E416B6">
      <w:pPr>
        <w:numPr>
          <w:ilvl w:val="0"/>
          <w:numId w:val="23"/>
        </w:numPr>
        <w:autoSpaceDE w:val="0"/>
        <w:autoSpaceDN w:val="0"/>
        <w:adjustRightInd w:val="0"/>
        <w:jc w:val="both"/>
        <w:rPr>
          <w:color w:val="000000"/>
        </w:rPr>
      </w:pPr>
      <w:r w:rsidRPr="00BE2ED2">
        <w:rPr>
          <w:color w:val="000000"/>
        </w:rPr>
        <w:t xml:space="preserve">V případě pracovního úrazu zaměstnance zhotovitele postupuje zhotovitel i objednatel podle NV č. 201/2010 Sb., o způsobu evidence úrazů, hlášení a zasílání záznamu o úrazu a § 105 ZP </w:t>
      </w:r>
      <w:r w:rsidR="0093463D">
        <w:rPr>
          <w:color w:val="000000"/>
        </w:rPr>
        <w:t>–</w:t>
      </w:r>
      <w:r w:rsidRPr="00BE2ED2">
        <w:rPr>
          <w:color w:val="000000"/>
        </w:rPr>
        <w:t xml:space="preserve"> hlášený pracovní úraz musí být šetřen oběma smluvními stranami;</w:t>
      </w:r>
    </w:p>
    <w:p w14:paraId="62B02DA7" w14:textId="77777777" w:rsidR="009B36BB" w:rsidRDefault="003972F3" w:rsidP="009B36BB">
      <w:pPr>
        <w:numPr>
          <w:ilvl w:val="0"/>
          <w:numId w:val="23"/>
        </w:numPr>
        <w:autoSpaceDE w:val="0"/>
        <w:autoSpaceDN w:val="0"/>
        <w:adjustRightInd w:val="0"/>
        <w:jc w:val="both"/>
        <w:rPr>
          <w:color w:val="FF0000"/>
        </w:rPr>
      </w:pPr>
      <w:r w:rsidRPr="00BE2ED2">
        <w:rPr>
          <w:color w:val="000000"/>
        </w:rPr>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w:t>
      </w:r>
      <w:r w:rsidR="00AF354A">
        <w:rPr>
          <w:color w:val="000000"/>
        </w:rPr>
        <w:t xml:space="preserve"> </w:t>
      </w:r>
      <w:r w:rsidRPr="00AB2148">
        <w:t>podmínek v části stavby</w:t>
      </w:r>
      <w:r w:rsidR="00036732">
        <w:t>, dotčené pracemi zhotovitele.</w:t>
      </w:r>
    </w:p>
    <w:p w14:paraId="1BD459F4" w14:textId="77777777" w:rsidR="003972F3" w:rsidRPr="009B36BB" w:rsidRDefault="003972F3" w:rsidP="009B36BB">
      <w:pPr>
        <w:numPr>
          <w:ilvl w:val="0"/>
          <w:numId w:val="23"/>
        </w:numPr>
        <w:autoSpaceDE w:val="0"/>
        <w:autoSpaceDN w:val="0"/>
        <w:adjustRightInd w:val="0"/>
        <w:jc w:val="both"/>
        <w:rPr>
          <w:color w:val="FF0000"/>
        </w:rPr>
      </w:pPr>
      <w:r w:rsidRPr="009B36BB">
        <w:rPr>
          <w:color w:val="000000"/>
        </w:rPr>
        <w:t>Zhotovitel vybaví pracoviště lékárničkou pro poskytnutí první</w:t>
      </w:r>
      <w:r w:rsidR="009B36BB">
        <w:rPr>
          <w:color w:val="000000"/>
        </w:rPr>
        <w:t xml:space="preserve"> pomoci</w:t>
      </w:r>
      <w:r w:rsidRPr="009B36BB">
        <w:rPr>
          <w:color w:val="000000"/>
        </w:rPr>
        <w:t xml:space="preserve">, </w:t>
      </w:r>
    </w:p>
    <w:p w14:paraId="3C8BA9E7" w14:textId="77777777" w:rsidR="003972F3" w:rsidRPr="00BE2ED2" w:rsidRDefault="003972F3" w:rsidP="00E416B6">
      <w:pPr>
        <w:numPr>
          <w:ilvl w:val="0"/>
          <w:numId w:val="23"/>
        </w:numPr>
        <w:autoSpaceDE w:val="0"/>
        <w:autoSpaceDN w:val="0"/>
        <w:adjustRightInd w:val="0"/>
        <w:jc w:val="both"/>
        <w:rPr>
          <w:color w:val="000000"/>
        </w:rPr>
      </w:pPr>
      <w:r w:rsidRPr="00BE2ED2">
        <w:rPr>
          <w:color w:val="000000"/>
        </w:rPr>
        <w:t xml:space="preserve">Zhotovitel zodpovídá za to, že jeho zaměstnanci, jakož i další osoby, které přizve nebo se budou podílet na provedení díla nebo jeho částí, jsou po stránce odborné i zdravotní plně </w:t>
      </w:r>
      <w:r w:rsidRPr="00BE2ED2">
        <w:rPr>
          <w:color w:val="000000"/>
        </w:rPr>
        <w:lastRenderedPageBreak/>
        <w:t>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14:paraId="5501C89A" w14:textId="77777777" w:rsidR="00A813A6" w:rsidRDefault="003972F3" w:rsidP="00A813A6">
      <w:pPr>
        <w:numPr>
          <w:ilvl w:val="0"/>
          <w:numId w:val="23"/>
        </w:numPr>
        <w:autoSpaceDE w:val="0"/>
        <w:autoSpaceDN w:val="0"/>
        <w:adjustRightInd w:val="0"/>
        <w:jc w:val="both"/>
        <w:rPr>
          <w:color w:val="000000"/>
        </w:rPr>
      </w:pPr>
      <w:r w:rsidRPr="00BE2ED2">
        <w:rPr>
          <w:color w:val="000000"/>
        </w:rPr>
        <w:t xml:space="preserve">Obě smluvní strany se dohodly na tom, že se zhotovitel plně podřídí podmínkám pro zajištění provozu všech úseků činnosti </w:t>
      </w:r>
      <w:r w:rsidRPr="0084165A">
        <w:t>objednatele a n</w:t>
      </w:r>
      <w:r w:rsidRPr="00BE2ED2">
        <w:rPr>
          <w:color w:val="000000"/>
        </w:rPr>
        <w:t xml:space="preserve">ebude fakturovat náhrady za ztrátu času (prostoje), /např. neprovádění prací v noci – klidový režim/. </w:t>
      </w:r>
    </w:p>
    <w:p w14:paraId="407992F0" w14:textId="77777777" w:rsidR="00A813A6" w:rsidRDefault="003972F3" w:rsidP="00A813A6">
      <w:pPr>
        <w:numPr>
          <w:ilvl w:val="0"/>
          <w:numId w:val="23"/>
        </w:numPr>
        <w:autoSpaceDE w:val="0"/>
        <w:autoSpaceDN w:val="0"/>
        <w:adjustRightInd w:val="0"/>
        <w:jc w:val="both"/>
        <w:rPr>
          <w:color w:val="000000"/>
        </w:rPr>
      </w:pPr>
      <w:r w:rsidRPr="00A813A6">
        <w:rPr>
          <w:color w:val="000000"/>
        </w:rPr>
        <w:t xml:space="preserve">Zaměstnanci zhotovitele musí s uvedenými vedoucími zaměstnanci objednatele konzultovat provádění všech prací, které by mohly negativně ovlivnit provoz zařízení </w:t>
      </w:r>
      <w:r w:rsidRPr="0084165A">
        <w:t>objednatele;</w:t>
      </w:r>
    </w:p>
    <w:p w14:paraId="1306D69C" w14:textId="77777777" w:rsidR="00A813A6" w:rsidRDefault="004051FC" w:rsidP="00A813A6">
      <w:pPr>
        <w:numPr>
          <w:ilvl w:val="0"/>
          <w:numId w:val="23"/>
        </w:numPr>
        <w:autoSpaceDE w:val="0"/>
        <w:autoSpaceDN w:val="0"/>
        <w:adjustRightInd w:val="0"/>
        <w:jc w:val="both"/>
        <w:rPr>
          <w:color w:val="000000"/>
        </w:rPr>
      </w:pPr>
      <w:r w:rsidRPr="00A813A6">
        <w:rPr>
          <w:color w:val="000000"/>
        </w:rPr>
        <w:t>Objednatel neodpovídá</w:t>
      </w:r>
      <w:r w:rsidR="003972F3" w:rsidRPr="00A813A6">
        <w:rPr>
          <w:color w:val="000000"/>
        </w:rPr>
        <w:t xml:space="preserve"> za dodržování legislativních podmínek pro manipulaci s odpady vzniklými při provádění díla nebo jeho částí.</w:t>
      </w:r>
    </w:p>
    <w:p w14:paraId="0863D4D9" w14:textId="77777777" w:rsidR="003972F3" w:rsidRPr="00A813A6" w:rsidRDefault="003972F3" w:rsidP="00A813A6">
      <w:pPr>
        <w:numPr>
          <w:ilvl w:val="0"/>
          <w:numId w:val="23"/>
        </w:numPr>
        <w:autoSpaceDE w:val="0"/>
        <w:autoSpaceDN w:val="0"/>
        <w:adjustRightInd w:val="0"/>
        <w:jc w:val="both"/>
        <w:rPr>
          <w:color w:val="000000"/>
        </w:rPr>
      </w:pPr>
      <w:r w:rsidRPr="00A813A6">
        <w:rPr>
          <w:color w:val="000000"/>
        </w:rPr>
        <w:t>Zhotovitel prohlašuje, že bez řádného vypořádání či souhlasu oprávněné osoby nepoužije při provádění prací na díle nebo jeho částech cokoliv, k čemu má autorská, patentová či podle jiných předpisů chráněná práva jiná osoba, nebo se jedná o duševní vlastnictví a nehmotný majetek jiných osob.</w:t>
      </w:r>
    </w:p>
    <w:p w14:paraId="78E948D1" w14:textId="77777777" w:rsidR="003972F3" w:rsidRPr="00EB73EF" w:rsidRDefault="003972F3" w:rsidP="00EB73EF">
      <w:pPr>
        <w:autoSpaceDE w:val="0"/>
        <w:autoSpaceDN w:val="0"/>
        <w:adjustRightInd w:val="0"/>
        <w:spacing w:before="60"/>
        <w:jc w:val="center"/>
        <w:rPr>
          <w:b/>
          <w:bCs/>
        </w:rPr>
      </w:pPr>
      <w:r w:rsidRPr="00EB73EF">
        <w:rPr>
          <w:b/>
          <w:bCs/>
        </w:rPr>
        <w:t>XI.</w:t>
      </w:r>
    </w:p>
    <w:p w14:paraId="289B7EC7" w14:textId="77777777" w:rsidR="003972F3" w:rsidRPr="00BE2ED2" w:rsidRDefault="003972F3" w:rsidP="003972F3">
      <w:pPr>
        <w:pStyle w:val="Smlouva2"/>
        <w:rPr>
          <w:szCs w:val="24"/>
        </w:rPr>
      </w:pPr>
      <w:r w:rsidRPr="00BE2ED2">
        <w:rPr>
          <w:szCs w:val="24"/>
        </w:rPr>
        <w:t>Stavební dení</w:t>
      </w:r>
      <w:r>
        <w:rPr>
          <w:szCs w:val="24"/>
        </w:rPr>
        <w:t xml:space="preserve">k, </w:t>
      </w:r>
      <w:r w:rsidRPr="00BE2ED2">
        <w:rPr>
          <w:szCs w:val="24"/>
        </w:rPr>
        <w:t>bezpečnostní deník</w:t>
      </w:r>
    </w:p>
    <w:p w14:paraId="705B4DB7" w14:textId="77777777" w:rsidR="003972F3" w:rsidRPr="00D649F3" w:rsidRDefault="003972F3" w:rsidP="0083167F">
      <w:pPr>
        <w:pStyle w:val="Smlouva3"/>
        <w:numPr>
          <w:ilvl w:val="2"/>
          <w:numId w:val="9"/>
        </w:numPr>
        <w:tabs>
          <w:tab w:val="left" w:pos="426"/>
        </w:tabs>
        <w:spacing w:before="0"/>
        <w:rPr>
          <w:szCs w:val="24"/>
        </w:rPr>
      </w:pPr>
      <w:r w:rsidRPr="00D649F3">
        <w:rPr>
          <w:szCs w:val="24"/>
        </w:rPr>
        <w:t>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Stavební deník musí být přístupný na staveništi kdykoliv v průběhu práce.</w:t>
      </w:r>
    </w:p>
    <w:p w14:paraId="79C152DF" w14:textId="77777777" w:rsidR="003972F3" w:rsidRPr="00D649F3" w:rsidRDefault="003972F3" w:rsidP="0083167F">
      <w:pPr>
        <w:pStyle w:val="Smlouva3"/>
        <w:numPr>
          <w:ilvl w:val="2"/>
          <w:numId w:val="9"/>
        </w:numPr>
        <w:tabs>
          <w:tab w:val="left" w:pos="426"/>
        </w:tabs>
        <w:spacing w:before="0"/>
        <w:rPr>
          <w:szCs w:val="24"/>
        </w:rPr>
      </w:pPr>
      <w:r w:rsidRPr="00D649F3">
        <w:rPr>
          <w:szCs w:val="24"/>
        </w:rP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08953CB6" w14:textId="77777777" w:rsidR="003972F3" w:rsidRPr="00D649F3" w:rsidRDefault="003972F3" w:rsidP="0083167F">
      <w:pPr>
        <w:pStyle w:val="Smlouva3"/>
        <w:numPr>
          <w:ilvl w:val="2"/>
          <w:numId w:val="9"/>
        </w:numPr>
        <w:tabs>
          <w:tab w:val="left" w:pos="426"/>
        </w:tabs>
        <w:spacing w:before="0" w:after="60"/>
        <w:rPr>
          <w:szCs w:val="24"/>
        </w:rPr>
      </w:pPr>
      <w:r w:rsidRPr="00D649F3">
        <w:rPr>
          <w:szCs w:val="24"/>
        </w:rPr>
        <w:t>Do stavebního deníku budou zapsány všechny skutečnosti související s plněním smlouvy. Jedná se zejména o:</w:t>
      </w:r>
    </w:p>
    <w:p w14:paraId="6046C3CB" w14:textId="77777777" w:rsidR="003972F3" w:rsidRPr="00D649F3" w:rsidRDefault="003972F3" w:rsidP="00763D99">
      <w:pPr>
        <w:numPr>
          <w:ilvl w:val="2"/>
          <w:numId w:val="10"/>
        </w:numPr>
        <w:tabs>
          <w:tab w:val="clear" w:pos="664"/>
          <w:tab w:val="left" w:pos="426"/>
          <w:tab w:val="num" w:pos="567"/>
        </w:tabs>
        <w:jc w:val="both"/>
      </w:pPr>
      <w:r w:rsidRPr="00D649F3">
        <w:t>časový postup prací a jejich kvalitu a množství v měrných jednotkách,</w:t>
      </w:r>
    </w:p>
    <w:p w14:paraId="15D22CFF" w14:textId="77777777" w:rsidR="003972F3" w:rsidRPr="00D649F3" w:rsidRDefault="003972F3" w:rsidP="00763D99">
      <w:pPr>
        <w:numPr>
          <w:ilvl w:val="2"/>
          <w:numId w:val="10"/>
        </w:numPr>
        <w:tabs>
          <w:tab w:val="clear" w:pos="664"/>
          <w:tab w:val="left" w:pos="426"/>
          <w:tab w:val="num" w:pos="567"/>
        </w:tabs>
        <w:jc w:val="both"/>
      </w:pPr>
      <w:r w:rsidRPr="00D649F3">
        <w:t>druh použitých materiálů, včetně jejich dodaného množství, a technologií,</w:t>
      </w:r>
    </w:p>
    <w:p w14:paraId="3B14FBD8" w14:textId="77777777" w:rsidR="003972F3" w:rsidRPr="00D649F3" w:rsidRDefault="003972F3" w:rsidP="00763D99">
      <w:pPr>
        <w:numPr>
          <w:ilvl w:val="2"/>
          <w:numId w:val="10"/>
        </w:numPr>
        <w:tabs>
          <w:tab w:val="clear" w:pos="664"/>
          <w:tab w:val="left" w:pos="426"/>
          <w:tab w:val="num" w:pos="567"/>
        </w:tabs>
        <w:jc w:val="both"/>
      </w:pPr>
      <w:r w:rsidRPr="00D649F3">
        <w:t>zdůvodnění odchylek v postupech prací a v použitých materiálech oproti projektové dokumentaci pro výběr zhotovitele a pro provádění stavby, další údaje, které souvisí s hospodárností a bezpečností práce,</w:t>
      </w:r>
    </w:p>
    <w:p w14:paraId="2F0E52B4" w14:textId="77777777" w:rsidR="003972F3" w:rsidRPr="00D649F3" w:rsidRDefault="003972F3" w:rsidP="00763D99">
      <w:pPr>
        <w:numPr>
          <w:ilvl w:val="2"/>
          <w:numId w:val="10"/>
        </w:numPr>
        <w:tabs>
          <w:tab w:val="clear" w:pos="664"/>
          <w:tab w:val="left" w:pos="426"/>
          <w:tab w:val="num" w:pos="567"/>
        </w:tabs>
        <w:jc w:val="both"/>
      </w:pPr>
      <w:r w:rsidRPr="00D649F3">
        <w:t>stanovení termínů k odstranění zjištěných vad a nedodělků.</w:t>
      </w:r>
    </w:p>
    <w:p w14:paraId="538796EF" w14:textId="77777777" w:rsidR="003972F3" w:rsidRPr="00D649F3" w:rsidRDefault="003972F3" w:rsidP="0083167F">
      <w:pPr>
        <w:pStyle w:val="Smlouva3"/>
        <w:numPr>
          <w:ilvl w:val="2"/>
          <w:numId w:val="9"/>
        </w:numPr>
        <w:tabs>
          <w:tab w:val="left" w:pos="426"/>
          <w:tab w:val="left" w:pos="3960"/>
        </w:tabs>
        <w:spacing w:before="0"/>
        <w:rPr>
          <w:szCs w:val="24"/>
        </w:rPr>
      </w:pPr>
      <w:r w:rsidRPr="00D649F3">
        <w:rPr>
          <w:szCs w:val="24"/>
        </w:rPr>
        <w:t>Objednatel a jím pověřené osoby jsou oprávněny stavební deník kontrolovat a k zápisům připojovat své stanovisko. Do deníku je oprávněna provádět záznamy také osoba vykonávající činnost TDS</w:t>
      </w:r>
      <w:r w:rsidR="00BA5504">
        <w:rPr>
          <w:szCs w:val="24"/>
        </w:rPr>
        <w:t xml:space="preserve"> a</w:t>
      </w:r>
      <w:r w:rsidRPr="00D649F3">
        <w:rPr>
          <w:szCs w:val="24"/>
        </w:rPr>
        <w:t xml:space="preserve"> autorský dozor</w:t>
      </w:r>
      <w:r w:rsidR="00BA5504">
        <w:rPr>
          <w:szCs w:val="24"/>
        </w:rPr>
        <w:t>.</w:t>
      </w:r>
    </w:p>
    <w:p w14:paraId="514DD062" w14:textId="0B1C83CF" w:rsidR="003972F3" w:rsidRPr="00D649F3" w:rsidRDefault="003972F3" w:rsidP="0083167F">
      <w:pPr>
        <w:pStyle w:val="Smlouva3"/>
        <w:numPr>
          <w:ilvl w:val="2"/>
          <w:numId w:val="9"/>
        </w:numPr>
        <w:tabs>
          <w:tab w:val="left" w:pos="426"/>
        </w:tabs>
        <w:spacing w:before="0"/>
        <w:rPr>
          <w:szCs w:val="24"/>
        </w:rPr>
      </w:pPr>
      <w:r w:rsidRPr="00D649F3">
        <w:rPr>
          <w:szCs w:val="24"/>
        </w:rPr>
        <w:t xml:space="preserve">V případě nesouhlasného stanoviska k provedenému zápisu od zmocněných zástupců objednatele je </w:t>
      </w:r>
      <w:r w:rsidR="00622DD8">
        <w:rPr>
          <w:szCs w:val="24"/>
        </w:rPr>
        <w:t>oprávněný zástupce</w:t>
      </w:r>
      <w:r w:rsidRPr="00D649F3">
        <w:rPr>
          <w:szCs w:val="24"/>
        </w:rPr>
        <w:t xml:space="preserve"> zhotovitele povinen do 3 pracovních dnů připojit k záznamu své písemné stanovisko. Pokud tak neučiní, má se za to, že s obsahem záznamu souhlasí.</w:t>
      </w:r>
    </w:p>
    <w:p w14:paraId="314014B9" w14:textId="77777777" w:rsidR="00E128BA" w:rsidRPr="00BD3A8E" w:rsidRDefault="003972F3" w:rsidP="006A2432">
      <w:pPr>
        <w:pStyle w:val="Smlouva3"/>
        <w:numPr>
          <w:ilvl w:val="2"/>
          <w:numId w:val="9"/>
        </w:numPr>
        <w:tabs>
          <w:tab w:val="left" w:pos="426"/>
        </w:tabs>
        <w:spacing w:before="0" w:after="480"/>
        <w:rPr>
          <w:caps/>
          <w:szCs w:val="24"/>
        </w:rPr>
      </w:pPr>
      <w:r w:rsidRPr="00D649F3">
        <w:rPr>
          <w:szCs w:val="24"/>
        </w:rPr>
        <w:t>Nebude-li objednatel souhlasit s obsahem záznamu ve stavebním deníku, vyznačí námitky svým zápisem do stavebního deníku.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r w:rsidR="00C8292F" w:rsidRPr="00D649F3">
        <w:rPr>
          <w:szCs w:val="24"/>
        </w:rPr>
        <w:t xml:space="preserve"> </w:t>
      </w:r>
    </w:p>
    <w:p w14:paraId="60EBE47C" w14:textId="77777777" w:rsidR="003972F3" w:rsidRPr="00EB73EF" w:rsidRDefault="003972F3" w:rsidP="00EB73EF">
      <w:pPr>
        <w:autoSpaceDE w:val="0"/>
        <w:autoSpaceDN w:val="0"/>
        <w:adjustRightInd w:val="0"/>
        <w:spacing w:before="60"/>
        <w:jc w:val="center"/>
        <w:rPr>
          <w:b/>
          <w:bCs/>
        </w:rPr>
      </w:pPr>
      <w:r w:rsidRPr="00EB73EF">
        <w:rPr>
          <w:b/>
          <w:bCs/>
        </w:rPr>
        <w:lastRenderedPageBreak/>
        <w:t>XII.</w:t>
      </w:r>
    </w:p>
    <w:p w14:paraId="54A94609" w14:textId="77777777" w:rsidR="003972F3" w:rsidRPr="00BE2ED2" w:rsidRDefault="003972F3" w:rsidP="003972F3">
      <w:pPr>
        <w:pStyle w:val="Nadpis2"/>
        <w:tabs>
          <w:tab w:val="clear" w:pos="540"/>
          <w:tab w:val="left" w:pos="708"/>
        </w:tabs>
        <w:spacing w:after="120"/>
      </w:pPr>
      <w:r w:rsidRPr="00BE2ED2">
        <w:t>Předání díla</w:t>
      </w:r>
    </w:p>
    <w:p w14:paraId="7CF0A1B4" w14:textId="29A2CEC2" w:rsidR="003972F3" w:rsidRPr="0083167F" w:rsidRDefault="00473747" w:rsidP="0094353F">
      <w:pPr>
        <w:widowControl w:val="0"/>
        <w:numPr>
          <w:ilvl w:val="0"/>
          <w:numId w:val="12"/>
        </w:numPr>
        <w:jc w:val="both"/>
      </w:pPr>
      <w:r>
        <w:t>P</w:t>
      </w:r>
      <w:r w:rsidR="003972F3" w:rsidRPr="0083167F">
        <w:t xml:space="preserve">řejímací řízení bude objednatelem zahájeno na výzvu zhotovitele, uskutečněnou minimálně </w:t>
      </w:r>
      <w:r w:rsidR="001851F4" w:rsidRPr="0083167F">
        <w:t>7</w:t>
      </w:r>
      <w:r w:rsidR="003972F3" w:rsidRPr="0083167F">
        <w:t xml:space="preserve"> kalendářních dní před daným termínem dokončení díl</w:t>
      </w:r>
      <w:r>
        <w:t xml:space="preserve">a. </w:t>
      </w:r>
      <w:r w:rsidR="0083167F" w:rsidRPr="0083167F">
        <w:t>P</w:t>
      </w:r>
      <w:r w:rsidR="003972F3" w:rsidRPr="0083167F">
        <w:t xml:space="preserve">ovinnost zajistit předávací řízení je na straně objednatele. </w:t>
      </w:r>
    </w:p>
    <w:p w14:paraId="36787FCF" w14:textId="77777777" w:rsidR="003972F3" w:rsidRPr="00BE2ED2" w:rsidRDefault="003972F3" w:rsidP="0094353F">
      <w:pPr>
        <w:pStyle w:val="Smlouva-slo"/>
        <w:numPr>
          <w:ilvl w:val="0"/>
          <w:numId w:val="12"/>
        </w:numPr>
        <w:spacing w:before="0" w:after="60" w:line="240" w:lineRule="auto"/>
        <w:ind w:left="357" w:hanging="357"/>
        <w:rPr>
          <w:color w:val="FF0000"/>
          <w:szCs w:val="24"/>
        </w:rPr>
      </w:pPr>
      <w:r w:rsidRPr="00BE2ED2">
        <w:rPr>
          <w:szCs w:val="24"/>
        </w:rPr>
        <w:t xml:space="preserve">Objednatel se zavazuje dílo převzít do 15 dnů od zahájení přejímacího řízení v případě, že dílo bude </w:t>
      </w:r>
      <w:r w:rsidRPr="0083167F">
        <w:rPr>
          <w:szCs w:val="24"/>
        </w:rPr>
        <w:t xml:space="preserve">předáno bez </w:t>
      </w:r>
      <w:r w:rsidR="00921182" w:rsidRPr="0083167F">
        <w:rPr>
          <w:szCs w:val="24"/>
        </w:rPr>
        <w:t xml:space="preserve">jakýchkoliv zjevných </w:t>
      </w:r>
      <w:r w:rsidRPr="0083167F">
        <w:rPr>
          <w:szCs w:val="24"/>
        </w:rPr>
        <w:t>vad a nedodělků</w:t>
      </w:r>
      <w:r w:rsidRPr="00BE2ED2">
        <w:rPr>
          <w:szCs w:val="24"/>
        </w:rPr>
        <w:t xml:space="preserve">, a to za účasti autorského dozoru projektanta a </w:t>
      </w:r>
      <w:r w:rsidRPr="00BE2ED2">
        <w:rPr>
          <w:color w:val="000000"/>
          <w:szCs w:val="24"/>
        </w:rPr>
        <w:t>osoby, vykonávající činnost TDS.</w:t>
      </w:r>
    </w:p>
    <w:p w14:paraId="47CC0722" w14:textId="77777777" w:rsidR="00AC37C4" w:rsidRDefault="003972F3" w:rsidP="00AC37C4">
      <w:pPr>
        <w:pStyle w:val="Smlouva-slo"/>
        <w:numPr>
          <w:ilvl w:val="0"/>
          <w:numId w:val="13"/>
        </w:numPr>
        <w:spacing w:before="60" w:after="60" w:line="240" w:lineRule="auto"/>
        <w:rPr>
          <w:szCs w:val="24"/>
        </w:rPr>
      </w:pPr>
      <w:r w:rsidRPr="0083167F">
        <w:rPr>
          <w:szCs w:val="24"/>
        </w:rPr>
        <w:t xml:space="preserve">O předání a převzetí </w:t>
      </w:r>
      <w:r w:rsidR="00921182" w:rsidRPr="0083167F">
        <w:rPr>
          <w:szCs w:val="24"/>
        </w:rPr>
        <w:t xml:space="preserve">dílčí části </w:t>
      </w:r>
      <w:r w:rsidRPr="0083167F">
        <w:rPr>
          <w:szCs w:val="24"/>
        </w:rPr>
        <w:t>díla objednatel sepíše „Protokol o předání a převzetí díla“, který</w:t>
      </w:r>
      <w:r w:rsidRPr="00AC37C4">
        <w:rPr>
          <w:szCs w:val="24"/>
        </w:rPr>
        <w:t xml:space="preserve"> bude obsahovat</w:t>
      </w:r>
      <w:r w:rsidR="00921182" w:rsidRPr="00AC37C4">
        <w:rPr>
          <w:szCs w:val="24"/>
        </w:rPr>
        <w:t xml:space="preserve">; </w:t>
      </w:r>
    </w:p>
    <w:p w14:paraId="793A8282" w14:textId="77777777" w:rsidR="003972F3" w:rsidRPr="00AC37C4" w:rsidRDefault="003972F3" w:rsidP="0083167F">
      <w:pPr>
        <w:pStyle w:val="Smlouva-slo"/>
        <w:numPr>
          <w:ilvl w:val="2"/>
          <w:numId w:val="13"/>
        </w:numPr>
        <w:spacing w:before="0" w:line="240" w:lineRule="auto"/>
        <w:rPr>
          <w:szCs w:val="24"/>
        </w:rPr>
      </w:pPr>
      <w:r w:rsidRPr="00AC37C4">
        <w:rPr>
          <w:szCs w:val="24"/>
        </w:rPr>
        <w:t>označení předmětu díla,</w:t>
      </w:r>
    </w:p>
    <w:p w14:paraId="54ADA94A" w14:textId="77777777" w:rsidR="003972F3" w:rsidRPr="00BE2ED2" w:rsidRDefault="003972F3" w:rsidP="0083167F">
      <w:pPr>
        <w:numPr>
          <w:ilvl w:val="2"/>
          <w:numId w:val="13"/>
        </w:numPr>
        <w:tabs>
          <w:tab w:val="left" w:pos="426"/>
        </w:tabs>
        <w:jc w:val="both"/>
      </w:pPr>
      <w:r w:rsidRPr="00BE2ED2">
        <w:t>označení objednatele a zhotovitele díla,</w:t>
      </w:r>
    </w:p>
    <w:p w14:paraId="4BB013D3" w14:textId="19AE37C0" w:rsidR="003972F3" w:rsidRPr="00BE2ED2" w:rsidRDefault="003972F3" w:rsidP="00B361C9">
      <w:pPr>
        <w:numPr>
          <w:ilvl w:val="2"/>
          <w:numId w:val="13"/>
        </w:numPr>
        <w:tabs>
          <w:tab w:val="left" w:pos="426"/>
        </w:tabs>
        <w:jc w:val="both"/>
      </w:pPr>
      <w:r w:rsidRPr="00BE2ED2">
        <w:t>číslo a datum uzavření smlouvy o dílo včetně čísel a dat uzavření jejích dodatků</w:t>
      </w:r>
    </w:p>
    <w:p w14:paraId="3CF55FCB" w14:textId="77777777" w:rsidR="003972F3" w:rsidRPr="00BE2ED2" w:rsidRDefault="003972F3" w:rsidP="0083167F">
      <w:pPr>
        <w:numPr>
          <w:ilvl w:val="2"/>
          <w:numId w:val="13"/>
        </w:numPr>
        <w:tabs>
          <w:tab w:val="left" w:pos="426"/>
        </w:tabs>
        <w:jc w:val="both"/>
      </w:pPr>
      <w:r w:rsidRPr="00BE2ED2">
        <w:t>termín vyklizení staveniště,</w:t>
      </w:r>
    </w:p>
    <w:p w14:paraId="2C68B5EE" w14:textId="77777777" w:rsidR="003972F3" w:rsidRPr="00BE2ED2" w:rsidRDefault="003972F3" w:rsidP="0083167F">
      <w:pPr>
        <w:numPr>
          <w:ilvl w:val="2"/>
          <w:numId w:val="13"/>
        </w:numPr>
        <w:tabs>
          <w:tab w:val="left" w:pos="426"/>
        </w:tabs>
        <w:jc w:val="both"/>
      </w:pPr>
      <w:r w:rsidRPr="00BE2ED2">
        <w:t>datum ukončení záruky na dílo,</w:t>
      </w:r>
    </w:p>
    <w:p w14:paraId="4818345E" w14:textId="77777777" w:rsidR="003972F3" w:rsidRPr="00BE2ED2" w:rsidRDefault="003972F3" w:rsidP="0083167F">
      <w:pPr>
        <w:numPr>
          <w:ilvl w:val="2"/>
          <w:numId w:val="13"/>
        </w:numPr>
        <w:tabs>
          <w:tab w:val="left" w:pos="426"/>
        </w:tabs>
        <w:jc w:val="both"/>
      </w:pPr>
      <w:r w:rsidRPr="00BE2ED2">
        <w:t>soupis nákladů od zahájení po dokončení díla,</w:t>
      </w:r>
    </w:p>
    <w:p w14:paraId="639DC9DF" w14:textId="77777777" w:rsidR="003972F3" w:rsidRPr="00BE2ED2" w:rsidRDefault="003972F3" w:rsidP="0083167F">
      <w:pPr>
        <w:numPr>
          <w:ilvl w:val="2"/>
          <w:numId w:val="13"/>
        </w:numPr>
        <w:tabs>
          <w:tab w:val="left" w:pos="426"/>
        </w:tabs>
        <w:jc w:val="both"/>
      </w:pPr>
      <w:r w:rsidRPr="00BE2ED2">
        <w:t>termín zahájení a dokončení prací na zhotovovaném díle,</w:t>
      </w:r>
    </w:p>
    <w:p w14:paraId="3756540B" w14:textId="77777777" w:rsidR="003972F3" w:rsidRPr="00BE2ED2" w:rsidRDefault="003972F3" w:rsidP="0083167F">
      <w:pPr>
        <w:numPr>
          <w:ilvl w:val="2"/>
          <w:numId w:val="13"/>
        </w:numPr>
        <w:tabs>
          <w:tab w:val="left" w:pos="426"/>
        </w:tabs>
        <w:jc w:val="both"/>
      </w:pPr>
      <w:r w:rsidRPr="00BE2ED2">
        <w:t>seznam převzaté dokumentace,</w:t>
      </w:r>
    </w:p>
    <w:p w14:paraId="05E2F048" w14:textId="77777777" w:rsidR="003972F3" w:rsidRPr="00BE2ED2" w:rsidRDefault="003972F3" w:rsidP="0083167F">
      <w:pPr>
        <w:numPr>
          <w:ilvl w:val="2"/>
          <w:numId w:val="13"/>
        </w:numPr>
        <w:tabs>
          <w:tab w:val="left" w:pos="426"/>
        </w:tabs>
        <w:jc w:val="both"/>
      </w:pPr>
      <w:r w:rsidRPr="00BE2ED2">
        <w:t xml:space="preserve">prohlášení objednatele, </w:t>
      </w:r>
      <w:r w:rsidRPr="0083167F">
        <w:t>že</w:t>
      </w:r>
      <w:r w:rsidR="00AC37C4" w:rsidRPr="0083167F">
        <w:t xml:space="preserve"> dílčí část díla nebo celé</w:t>
      </w:r>
      <w:r w:rsidRPr="0083167F">
        <w:t xml:space="preserve"> dílo</w:t>
      </w:r>
      <w:r w:rsidRPr="00BE2ED2">
        <w:t xml:space="preserve"> přejímá (nepřejímá),</w:t>
      </w:r>
    </w:p>
    <w:p w14:paraId="6E28BC2A" w14:textId="77777777" w:rsidR="003972F3" w:rsidRPr="0083167F" w:rsidRDefault="003972F3" w:rsidP="0083167F">
      <w:pPr>
        <w:numPr>
          <w:ilvl w:val="2"/>
          <w:numId w:val="13"/>
        </w:numPr>
        <w:tabs>
          <w:tab w:val="left" w:pos="426"/>
        </w:tabs>
        <w:jc w:val="both"/>
      </w:pPr>
      <w:r w:rsidRPr="0083167F">
        <w:t>datum a místo sepsání protokolu</w:t>
      </w:r>
      <w:r w:rsidR="00AC37C4" w:rsidRPr="0083167F">
        <w:t>; dílo nebo jeho část může být převzata pouze bez zjevných vad a nedodělků</w:t>
      </w:r>
    </w:p>
    <w:p w14:paraId="2BC79870" w14:textId="77777777" w:rsidR="003972F3" w:rsidRDefault="003972F3" w:rsidP="0083167F">
      <w:pPr>
        <w:pStyle w:val="Smlouva-slo"/>
        <w:numPr>
          <w:ilvl w:val="2"/>
          <w:numId w:val="13"/>
        </w:numPr>
        <w:tabs>
          <w:tab w:val="left" w:pos="426"/>
        </w:tabs>
        <w:spacing w:before="0" w:line="240" w:lineRule="auto"/>
        <w:rPr>
          <w:szCs w:val="24"/>
        </w:rPr>
      </w:pPr>
      <w:r w:rsidRPr="00BE2ED2">
        <w:rPr>
          <w:szCs w:val="24"/>
        </w:rPr>
        <w:t>jména a podpisy zástupců objednatele, zpracovatele projektové dokumentace a zhotovitele.</w:t>
      </w:r>
    </w:p>
    <w:p w14:paraId="232FB9DC" w14:textId="77777777" w:rsidR="003972F3" w:rsidRPr="0083167F" w:rsidRDefault="003972F3" w:rsidP="00E416B6">
      <w:pPr>
        <w:pStyle w:val="Smlouva-slo"/>
        <w:numPr>
          <w:ilvl w:val="0"/>
          <w:numId w:val="39"/>
        </w:numPr>
        <w:spacing w:before="0" w:line="240" w:lineRule="auto"/>
        <w:rPr>
          <w:szCs w:val="24"/>
        </w:rPr>
      </w:pPr>
      <w:r w:rsidRPr="00BE2ED2">
        <w:rPr>
          <w:szCs w:val="24"/>
        </w:rPr>
        <w:t xml:space="preserve">Pokud objednatel </w:t>
      </w:r>
      <w:r w:rsidRPr="0083167F">
        <w:rPr>
          <w:szCs w:val="24"/>
        </w:rPr>
        <w:t xml:space="preserve">dílo </w:t>
      </w:r>
      <w:r w:rsidR="00AC37C4" w:rsidRPr="0083167F">
        <w:rPr>
          <w:szCs w:val="24"/>
        </w:rPr>
        <w:t xml:space="preserve">nebo jeho část </w:t>
      </w:r>
      <w:r w:rsidRPr="0083167F">
        <w:rPr>
          <w:szCs w:val="24"/>
        </w:rPr>
        <w:t>nepřevezme, protože dílo</w:t>
      </w:r>
      <w:r w:rsidR="00AC37C4" w:rsidRPr="0083167F">
        <w:rPr>
          <w:szCs w:val="24"/>
        </w:rPr>
        <w:t xml:space="preserve"> nebo jeho část</w:t>
      </w:r>
      <w:r w:rsidRPr="0083167F">
        <w:rPr>
          <w:szCs w:val="24"/>
        </w:rPr>
        <w:t xml:space="preserve"> obsahuje vady nebo nedodělky bránící jeho řádnému užívání, je povinen tyto vady a nedodělky v předávacím protokolu specifikovat.</w:t>
      </w:r>
    </w:p>
    <w:p w14:paraId="78F9F719" w14:textId="77777777" w:rsidR="003972F3" w:rsidRPr="0094353F" w:rsidRDefault="003972F3" w:rsidP="00E416B6">
      <w:pPr>
        <w:pStyle w:val="Smlouva-slo"/>
        <w:numPr>
          <w:ilvl w:val="0"/>
          <w:numId w:val="39"/>
        </w:numPr>
        <w:spacing w:before="0" w:line="240" w:lineRule="auto"/>
        <w:rPr>
          <w:szCs w:val="24"/>
        </w:rPr>
      </w:pPr>
      <w:r w:rsidRPr="00BE2ED2">
        <w:rPr>
          <w:szCs w:val="24"/>
        </w:rPr>
        <w:t xml:space="preserve">Zhotovitel je povinen provést předepsané zkoušky dle </w:t>
      </w:r>
      <w:r w:rsidRPr="0094353F">
        <w:rPr>
          <w:szCs w:val="24"/>
        </w:rPr>
        <w:t>platných právních předpisů a technických norem. Úspěšné provedení těchto zkoušek je podmínkou převzetí díla</w:t>
      </w:r>
      <w:r w:rsidR="00F6348B" w:rsidRPr="0094353F">
        <w:rPr>
          <w:szCs w:val="24"/>
        </w:rPr>
        <w:t xml:space="preserve"> či jeho části</w:t>
      </w:r>
      <w:r w:rsidRPr="0094353F">
        <w:rPr>
          <w:szCs w:val="24"/>
        </w:rPr>
        <w:t>.</w:t>
      </w:r>
    </w:p>
    <w:p w14:paraId="3C225FE8" w14:textId="4AD69274" w:rsidR="003972F3" w:rsidRPr="00BE2ED2" w:rsidRDefault="0094353F" w:rsidP="00E416B6">
      <w:pPr>
        <w:pStyle w:val="Smlouva-slo"/>
        <w:numPr>
          <w:ilvl w:val="0"/>
          <w:numId w:val="39"/>
        </w:numPr>
        <w:spacing w:before="0" w:line="240" w:lineRule="auto"/>
        <w:rPr>
          <w:szCs w:val="24"/>
        </w:rPr>
      </w:pPr>
      <w:r>
        <w:rPr>
          <w:szCs w:val="24"/>
        </w:rPr>
        <w:t>Z</w:t>
      </w:r>
      <w:r w:rsidR="003972F3" w:rsidRPr="00BE2ED2">
        <w:rPr>
          <w:szCs w:val="24"/>
        </w:rPr>
        <w:t xml:space="preserve">hotovitel předá objednateli při předání díla, </w:t>
      </w:r>
      <w:r w:rsidR="0005330A">
        <w:rPr>
          <w:szCs w:val="24"/>
        </w:rPr>
        <w:t>zápisy o provedených zkouškách, revize, atesty, prohlášení o shodě, prohlášení o nakládání s odpady apod. v jednom vyhotovení v papírové podobě a jedno v podobě elektronické (CD, přenosný disk apod.).</w:t>
      </w:r>
      <w:r w:rsidR="003972F3" w:rsidRPr="00BE2ED2">
        <w:rPr>
          <w:szCs w:val="24"/>
        </w:rPr>
        <w:t xml:space="preserve"> Pokud zhotovitel objednateli doklady dle předchozí věty nepředá, objednatel dílo nepřevezme. Předáním díla objednateli není zhotovitel zbaven povinnosti doklady na výzvu objednatele doplnit.</w:t>
      </w:r>
    </w:p>
    <w:p w14:paraId="0DC61AE8" w14:textId="77777777" w:rsidR="00E128BA" w:rsidRDefault="00E128BA" w:rsidP="00EB73EF">
      <w:pPr>
        <w:autoSpaceDE w:val="0"/>
        <w:autoSpaceDN w:val="0"/>
        <w:adjustRightInd w:val="0"/>
        <w:spacing w:before="60"/>
        <w:jc w:val="center"/>
        <w:rPr>
          <w:b/>
          <w:bCs/>
        </w:rPr>
      </w:pPr>
    </w:p>
    <w:p w14:paraId="0402DEAC" w14:textId="77777777" w:rsidR="003972F3" w:rsidRPr="00EB73EF" w:rsidRDefault="003972F3" w:rsidP="00EB73EF">
      <w:pPr>
        <w:autoSpaceDE w:val="0"/>
        <w:autoSpaceDN w:val="0"/>
        <w:adjustRightInd w:val="0"/>
        <w:spacing w:before="60"/>
        <w:jc w:val="center"/>
        <w:rPr>
          <w:b/>
          <w:bCs/>
        </w:rPr>
      </w:pPr>
      <w:r w:rsidRPr="00EB73EF">
        <w:rPr>
          <w:b/>
          <w:bCs/>
        </w:rPr>
        <w:t>XIII.</w:t>
      </w:r>
    </w:p>
    <w:p w14:paraId="7D251C49" w14:textId="77777777" w:rsidR="003972F3" w:rsidRPr="00BE2ED2" w:rsidRDefault="003972F3" w:rsidP="003972F3">
      <w:pPr>
        <w:pStyle w:val="Smlouva2"/>
        <w:rPr>
          <w:szCs w:val="24"/>
        </w:rPr>
      </w:pPr>
      <w:r w:rsidRPr="00BE2ED2">
        <w:rPr>
          <w:szCs w:val="24"/>
        </w:rPr>
        <w:t>Záruční podmínky a vady díla</w:t>
      </w:r>
    </w:p>
    <w:p w14:paraId="13BB1861" w14:textId="77777777" w:rsidR="003972F3" w:rsidRPr="0094353F" w:rsidRDefault="003972F3" w:rsidP="0094353F">
      <w:pPr>
        <w:pStyle w:val="Smlouva-slo"/>
        <w:numPr>
          <w:ilvl w:val="0"/>
          <w:numId w:val="14"/>
        </w:numPr>
        <w:spacing w:before="0" w:line="240" w:lineRule="auto"/>
        <w:ind w:left="357" w:hanging="357"/>
        <w:rPr>
          <w:szCs w:val="24"/>
        </w:rPr>
      </w:pPr>
      <w:r w:rsidRPr="0094353F">
        <w:rPr>
          <w:szCs w:val="24"/>
        </w:rPr>
        <w:t>Dílo</w:t>
      </w:r>
      <w:r w:rsidR="00F6348B" w:rsidRPr="0094353F">
        <w:rPr>
          <w:szCs w:val="24"/>
        </w:rPr>
        <w:t xml:space="preserve"> nebo jeho část</w:t>
      </w:r>
      <w:r w:rsidRPr="0094353F">
        <w:rPr>
          <w:szCs w:val="24"/>
        </w:rPr>
        <w:t xml:space="preserve"> má vady, jestliže jeho provedení neodpovídá požadavkům uvedeným ve smlouvě, příslušným právním předpisům, normám nebo jiné dokumentaci vztahující se k provedení díla nebo pokud neumožňuje užívání, k němuž bylo určeno a zhotoveno.</w:t>
      </w:r>
    </w:p>
    <w:p w14:paraId="0BA2FE75" w14:textId="77777777" w:rsidR="003972F3" w:rsidRPr="00BE2ED2" w:rsidRDefault="003972F3" w:rsidP="0094353F">
      <w:pPr>
        <w:pStyle w:val="Smlouva-slo"/>
        <w:numPr>
          <w:ilvl w:val="0"/>
          <w:numId w:val="14"/>
        </w:numPr>
        <w:spacing w:before="0" w:line="240" w:lineRule="auto"/>
        <w:rPr>
          <w:szCs w:val="24"/>
        </w:rPr>
      </w:pPr>
      <w:r w:rsidRPr="0094353F">
        <w:rPr>
          <w:szCs w:val="24"/>
        </w:rPr>
        <w:t>Zhotovitel odpovídá za vady, jež má dílo</w:t>
      </w:r>
      <w:r w:rsidR="00F6348B" w:rsidRPr="0094353F">
        <w:rPr>
          <w:szCs w:val="24"/>
        </w:rPr>
        <w:t xml:space="preserve"> nebo jeho část</w:t>
      </w:r>
      <w:r w:rsidRPr="0094353F">
        <w:rPr>
          <w:szCs w:val="24"/>
        </w:rPr>
        <w:t xml:space="preserve"> v době předání a převzetí a vady, které se projeví v záruční době. Za vady díla, které se projeví po záruční době, odpovídá jen tehdy, pokud</w:t>
      </w:r>
      <w:r w:rsidRPr="00BE2ED2">
        <w:rPr>
          <w:szCs w:val="24"/>
        </w:rPr>
        <w:t xml:space="preserve"> jejich příčinou bylo prokazatelně jeho porušení povinností.</w:t>
      </w:r>
    </w:p>
    <w:p w14:paraId="07089158" w14:textId="77777777" w:rsidR="003972F3" w:rsidRPr="0094353F" w:rsidRDefault="003972F3" w:rsidP="0094353F">
      <w:pPr>
        <w:numPr>
          <w:ilvl w:val="0"/>
          <w:numId w:val="14"/>
        </w:numPr>
        <w:tabs>
          <w:tab w:val="num" w:pos="426"/>
          <w:tab w:val="left" w:pos="1701"/>
        </w:tabs>
        <w:jc w:val="both"/>
        <w:rPr>
          <w:i/>
          <w:iCs/>
        </w:rPr>
      </w:pPr>
      <w:r w:rsidRPr="0094353F">
        <w:t xml:space="preserve">Zhotovitel poskytuje objednateli na provedené stavební práce, pokud nejsou uvedeny v odst. 4 tohoto článku, záruku za jakost v délce </w:t>
      </w:r>
      <w:r w:rsidRPr="00AF354A">
        <w:t>60 měsíců</w:t>
      </w:r>
      <w:r w:rsidR="00F6348B" w:rsidRPr="0094353F">
        <w:t>, počítanou od dokončení předání a převzetí poslední dílčí části díla dle Protokolu o předání a převzetí stavby.</w:t>
      </w:r>
      <w:r w:rsidR="007B3435">
        <w:t xml:space="preserve"> </w:t>
      </w:r>
    </w:p>
    <w:p w14:paraId="6EBC9157" w14:textId="77777777" w:rsidR="003972F3" w:rsidRPr="0094353F" w:rsidRDefault="003972F3" w:rsidP="0094353F">
      <w:pPr>
        <w:pStyle w:val="Smlouva-slo"/>
        <w:numPr>
          <w:ilvl w:val="0"/>
          <w:numId w:val="14"/>
        </w:numPr>
        <w:spacing w:before="0" w:line="240" w:lineRule="auto"/>
        <w:rPr>
          <w:szCs w:val="24"/>
        </w:rPr>
      </w:pPr>
      <w:r w:rsidRPr="0094353F">
        <w:rPr>
          <w:szCs w:val="24"/>
        </w:rPr>
        <w:t>Na vešker</w:t>
      </w:r>
      <w:r w:rsidR="00AF354A">
        <w:rPr>
          <w:szCs w:val="24"/>
        </w:rPr>
        <w:t>é dodávky</w:t>
      </w:r>
      <w:r w:rsidRPr="0094353F">
        <w:rPr>
          <w:szCs w:val="24"/>
        </w:rPr>
        <w:t xml:space="preserve"> strojů, zařízení technologie, předměty postupné spotřeby je záruka shodná poskytovaná výrobcem, nejméně však </w:t>
      </w:r>
      <w:r w:rsidRPr="00AF354A">
        <w:rPr>
          <w:szCs w:val="24"/>
        </w:rPr>
        <w:t>24 měsíců</w:t>
      </w:r>
      <w:r w:rsidR="007B3435">
        <w:rPr>
          <w:szCs w:val="24"/>
        </w:rPr>
        <w:t>,</w:t>
      </w:r>
      <w:r w:rsidR="00F6348B" w:rsidRPr="0094353F">
        <w:t xml:space="preserve"> počítanou od dokončení předání a převzetí poslední dílčí části díla dle Protokolu o předání a převzetí stavby.</w:t>
      </w:r>
    </w:p>
    <w:p w14:paraId="5320B588" w14:textId="65B43208" w:rsidR="003972F3" w:rsidRPr="00BE2ED2" w:rsidRDefault="003972F3" w:rsidP="0094353F">
      <w:pPr>
        <w:pStyle w:val="Smlouva-slo"/>
        <w:numPr>
          <w:ilvl w:val="0"/>
          <w:numId w:val="14"/>
        </w:numPr>
        <w:spacing w:before="0" w:line="240" w:lineRule="auto"/>
        <w:rPr>
          <w:szCs w:val="24"/>
        </w:rPr>
      </w:pPr>
      <w:r w:rsidRPr="0094353F">
        <w:rPr>
          <w:szCs w:val="24"/>
        </w:rPr>
        <w:t>Veškeré vady díla bude objednatel</w:t>
      </w:r>
      <w:r w:rsidRPr="00BE2ED2">
        <w:rPr>
          <w:szCs w:val="24"/>
        </w:rPr>
        <w:t xml:space="preserve"> povinen uplatnit u zhotovitele bez zbytečného odkladu poté, kdy vadu zjistil, a to formou písemného oznámení (za písemné oznámení se považuje i </w:t>
      </w:r>
      <w:proofErr w:type="gramStart"/>
      <w:r w:rsidRPr="00BE2ED2">
        <w:rPr>
          <w:szCs w:val="24"/>
        </w:rPr>
        <w:t xml:space="preserve">oznámení  </w:t>
      </w:r>
      <w:r w:rsidRPr="00BE2ED2">
        <w:rPr>
          <w:szCs w:val="24"/>
        </w:rPr>
        <w:lastRenderedPageBreak/>
        <w:t>e</w:t>
      </w:r>
      <w:proofErr w:type="gramEnd"/>
      <w:r w:rsidRPr="00BE2ED2">
        <w:rPr>
          <w:szCs w:val="24"/>
        </w:rPr>
        <w:t>-mailem), obsahujícího specifikaci zjištěné vady. Objednatel bude vady díla oznamovat na:</w:t>
      </w:r>
    </w:p>
    <w:p w14:paraId="28E11739" w14:textId="78EAAF83"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Pr>
          <w:szCs w:val="24"/>
        </w:rPr>
        <w:t>telefonní číslo</w:t>
      </w:r>
      <w:r w:rsidRPr="00BE2ED2">
        <w:rPr>
          <w:szCs w:val="24"/>
        </w:rPr>
        <w:t xml:space="preserve">: </w:t>
      </w:r>
      <w:r w:rsidR="008040D4" w:rsidRPr="008040D4">
        <w:rPr>
          <w:szCs w:val="24"/>
        </w:rPr>
        <w:t>XXXXXXXXXXX</w:t>
      </w:r>
    </w:p>
    <w:p w14:paraId="5E44A000" w14:textId="2E672699"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sidRPr="00BE2ED2">
        <w:rPr>
          <w:szCs w:val="24"/>
        </w:rPr>
        <w:t xml:space="preserve">e-mail: </w:t>
      </w:r>
      <w:r w:rsidR="008040D4" w:rsidRPr="008040D4">
        <w:rPr>
          <w:szCs w:val="24"/>
        </w:rPr>
        <w:t>XXXXXXXXXXX</w:t>
      </w:r>
    </w:p>
    <w:p w14:paraId="09BB05FB" w14:textId="649E7C48" w:rsidR="003972F3" w:rsidRPr="00BE2ED2" w:rsidRDefault="003972F3" w:rsidP="0094353F">
      <w:pPr>
        <w:pStyle w:val="Smlouva-slo"/>
        <w:numPr>
          <w:ilvl w:val="1"/>
          <w:numId w:val="14"/>
        </w:numPr>
        <w:tabs>
          <w:tab w:val="num" w:pos="720"/>
        </w:tabs>
        <w:spacing w:before="0" w:line="240" w:lineRule="auto"/>
        <w:ind w:left="1434" w:hanging="1077"/>
        <w:jc w:val="left"/>
        <w:rPr>
          <w:szCs w:val="24"/>
        </w:rPr>
      </w:pPr>
      <w:r w:rsidRPr="00BE2ED2">
        <w:rPr>
          <w:szCs w:val="24"/>
        </w:rPr>
        <w:t xml:space="preserve">adresu: </w:t>
      </w:r>
      <w:r w:rsidR="008040D4" w:rsidRPr="008040D4">
        <w:rPr>
          <w:szCs w:val="24"/>
        </w:rPr>
        <w:t>XXXXXXXXXXX</w:t>
      </w:r>
    </w:p>
    <w:p w14:paraId="66E129D3" w14:textId="77777777" w:rsidR="003972F3" w:rsidRPr="00BE2ED2" w:rsidRDefault="003972F3" w:rsidP="0094353F">
      <w:pPr>
        <w:ind w:left="426"/>
        <w:jc w:val="both"/>
      </w:pPr>
      <w:r w:rsidRPr="00BE2ED2">
        <w:rPr>
          <w:snapToGrid w:val="0"/>
        </w:rPr>
        <w:t xml:space="preserve">Jakmile objednatel odešle toto oznámení, bude se mít za to, že požaduje bezplatné odstranění </w:t>
      </w:r>
      <w:r w:rsidRPr="00BE2ED2">
        <w:t>vady, neuvede-li v oznámení jinak. Odstranění vad poskytuje zhotovitel bezplatně v případě oprávněné reklamace. V případě neoprávněné reklamace se další postup řídí zákonem č. 89/2012 Sb., občanským zákoníkem.</w:t>
      </w:r>
    </w:p>
    <w:p w14:paraId="670E73F8" w14:textId="77777777" w:rsidR="003972F3" w:rsidRPr="00BE2ED2" w:rsidRDefault="003972F3" w:rsidP="0094353F">
      <w:pPr>
        <w:pStyle w:val="slovnvSOD"/>
        <w:numPr>
          <w:ilvl w:val="0"/>
          <w:numId w:val="14"/>
        </w:numPr>
        <w:spacing w:after="0"/>
        <w:rPr>
          <w:rFonts w:ascii="Times New Roman" w:hAnsi="Times New Roman"/>
          <w:i/>
          <w:iCs/>
          <w:sz w:val="24"/>
          <w:szCs w:val="24"/>
        </w:rPr>
      </w:pPr>
      <w:r w:rsidRPr="00BE2ED2">
        <w:rPr>
          <w:rFonts w:ascii="Times New Roman" w:hAnsi="Times New Roman"/>
          <w:sz w:val="24"/>
          <w:szCs w:val="24"/>
        </w:rPr>
        <w:t xml:space="preserve">K uplatňování vad dle </w:t>
      </w:r>
      <w:r w:rsidRPr="0067271D">
        <w:rPr>
          <w:rFonts w:ascii="Times New Roman" w:hAnsi="Times New Roman"/>
          <w:sz w:val="24"/>
          <w:szCs w:val="24"/>
        </w:rPr>
        <w:t>odst. </w:t>
      </w:r>
      <w:r w:rsidR="0067271D" w:rsidRPr="0067271D">
        <w:rPr>
          <w:rFonts w:ascii="Times New Roman" w:hAnsi="Times New Roman"/>
          <w:sz w:val="24"/>
          <w:szCs w:val="24"/>
        </w:rPr>
        <w:t>5</w:t>
      </w:r>
      <w:r w:rsidRPr="00BE2ED2">
        <w:rPr>
          <w:rFonts w:ascii="Times New Roman" w:hAnsi="Times New Roman"/>
          <w:sz w:val="24"/>
          <w:szCs w:val="24"/>
        </w:rPr>
        <w:t> tohoto článku smlouvy je oprávněn objednatel.</w:t>
      </w:r>
    </w:p>
    <w:p w14:paraId="3083D5A6" w14:textId="77777777" w:rsidR="00A813A6" w:rsidRPr="00A813A6" w:rsidRDefault="003972F3" w:rsidP="0094353F">
      <w:pPr>
        <w:pStyle w:val="Smlouva-slo"/>
        <w:numPr>
          <w:ilvl w:val="0"/>
          <w:numId w:val="14"/>
        </w:numPr>
        <w:spacing w:before="0" w:line="240" w:lineRule="auto"/>
        <w:rPr>
          <w:b/>
          <w:szCs w:val="24"/>
        </w:rPr>
      </w:pPr>
      <w:r w:rsidRPr="00BE2ED2">
        <w:rPr>
          <w:szCs w:val="24"/>
        </w:rPr>
        <w:t>Představují-li vady díla podstatné porušení smlouvy, má objednatel právo:</w:t>
      </w:r>
    </w:p>
    <w:p w14:paraId="4CA81201" w14:textId="77777777" w:rsidR="00A813A6" w:rsidRDefault="003972F3" w:rsidP="00A813A6">
      <w:pPr>
        <w:pStyle w:val="Smlouva-slo"/>
        <w:spacing w:before="0" w:line="240" w:lineRule="auto"/>
        <w:ind w:left="708"/>
      </w:pPr>
      <w:r w:rsidRPr="00BE2ED2">
        <w:t xml:space="preserve">a) na odstranění vady dodáním nové věci bez vady nebo dodáním chybějící věci </w:t>
      </w:r>
    </w:p>
    <w:p w14:paraId="66C77BE4" w14:textId="77777777" w:rsidR="00A813A6" w:rsidRDefault="003972F3" w:rsidP="00A813A6">
      <w:pPr>
        <w:pStyle w:val="Smlouva-slo"/>
        <w:spacing w:before="0" w:line="240" w:lineRule="auto"/>
        <w:ind w:left="708"/>
      </w:pPr>
      <w:r w:rsidRPr="00BE2ED2">
        <w:t xml:space="preserve">b) na odstranění vady opravou věci </w:t>
      </w:r>
    </w:p>
    <w:p w14:paraId="0DE8B744" w14:textId="77777777" w:rsidR="00A813A6" w:rsidRDefault="003972F3" w:rsidP="00A813A6">
      <w:pPr>
        <w:pStyle w:val="Smlouva-slo"/>
        <w:spacing w:before="0" w:line="240" w:lineRule="auto"/>
        <w:ind w:left="708"/>
      </w:pPr>
      <w:r w:rsidRPr="00BE2ED2">
        <w:t>c) na přiměřenou slevu z ceny díla</w:t>
      </w:r>
    </w:p>
    <w:p w14:paraId="33CB7296" w14:textId="77777777" w:rsidR="00A813A6" w:rsidRDefault="003972F3" w:rsidP="00A813A6">
      <w:pPr>
        <w:pStyle w:val="Smlouva-slo"/>
        <w:spacing w:before="0" w:line="240" w:lineRule="auto"/>
        <w:ind w:left="708"/>
      </w:pPr>
      <w:r w:rsidRPr="00BE2ED2">
        <w:t xml:space="preserve">d) na odstoupení od smlouvy. </w:t>
      </w:r>
    </w:p>
    <w:p w14:paraId="1EF7B7E4" w14:textId="77777777" w:rsidR="003972F3" w:rsidRPr="00A813A6" w:rsidRDefault="003972F3" w:rsidP="00A813A6">
      <w:pPr>
        <w:pStyle w:val="Smlouva-slo"/>
        <w:spacing w:before="0" w:line="240" w:lineRule="auto"/>
        <w:ind w:left="360"/>
        <w:rPr>
          <w:b/>
          <w:szCs w:val="24"/>
        </w:rPr>
      </w:pPr>
      <w:r w:rsidRPr="00BE2ED2">
        <w:t>Představují-li vady díla nepodstatné porušení smlouvy má objednatel práva jako pod písm. a) a b) dle předešlé věty.</w:t>
      </w:r>
    </w:p>
    <w:p w14:paraId="20565FAD" w14:textId="77777777" w:rsidR="003972F3" w:rsidRPr="00BE2ED2" w:rsidRDefault="003972F3" w:rsidP="0094353F">
      <w:pPr>
        <w:numPr>
          <w:ilvl w:val="0"/>
          <w:numId w:val="14"/>
        </w:numPr>
        <w:jc w:val="both"/>
      </w:pPr>
      <w:r w:rsidRPr="00BE2ED2">
        <w:t>Při odstraňování skrytých a záručních vad bude přihlíženo, vyžádá-li si to technologie či počasí, ke klimatickým a technologickým podmínkám, smluvní strany se v tomto případě dohodnou stručným zápisem na termínu od</w:t>
      </w:r>
      <w:r>
        <w:t>stranění skryté či záruční vady</w:t>
      </w:r>
      <w:r w:rsidRPr="00BE2ED2">
        <w:t>.</w:t>
      </w:r>
    </w:p>
    <w:p w14:paraId="2CA12C04" w14:textId="77777777" w:rsidR="00E128BA" w:rsidRDefault="00E128BA" w:rsidP="009B0E67">
      <w:pPr>
        <w:autoSpaceDE w:val="0"/>
        <w:autoSpaceDN w:val="0"/>
        <w:adjustRightInd w:val="0"/>
        <w:spacing w:before="60"/>
        <w:jc w:val="center"/>
        <w:rPr>
          <w:b/>
          <w:bCs/>
        </w:rPr>
      </w:pPr>
    </w:p>
    <w:p w14:paraId="3E2269D3" w14:textId="77777777" w:rsidR="003972F3" w:rsidRPr="009B0E67" w:rsidRDefault="003972F3" w:rsidP="009B0E67">
      <w:pPr>
        <w:autoSpaceDE w:val="0"/>
        <w:autoSpaceDN w:val="0"/>
        <w:adjustRightInd w:val="0"/>
        <w:spacing w:before="60"/>
        <w:jc w:val="center"/>
        <w:rPr>
          <w:b/>
          <w:bCs/>
        </w:rPr>
      </w:pPr>
      <w:r w:rsidRPr="009B0E67">
        <w:rPr>
          <w:b/>
          <w:bCs/>
        </w:rPr>
        <w:t>XIV.</w:t>
      </w:r>
    </w:p>
    <w:p w14:paraId="49428B5C" w14:textId="77777777" w:rsidR="003972F3" w:rsidRPr="00BE2ED2" w:rsidRDefault="003972F3" w:rsidP="003972F3">
      <w:pPr>
        <w:pStyle w:val="Smlouva2"/>
        <w:keepNext/>
        <w:rPr>
          <w:szCs w:val="24"/>
        </w:rPr>
      </w:pPr>
      <w:r w:rsidRPr="00BE2ED2">
        <w:rPr>
          <w:szCs w:val="24"/>
        </w:rPr>
        <w:t>Odpovědnost za škodu</w:t>
      </w:r>
    </w:p>
    <w:p w14:paraId="18E91BBF" w14:textId="77777777" w:rsidR="003972F3" w:rsidRPr="00BE2ED2" w:rsidRDefault="003972F3" w:rsidP="0094353F">
      <w:pPr>
        <w:pStyle w:val="Smlouva-slo"/>
        <w:numPr>
          <w:ilvl w:val="0"/>
          <w:numId w:val="15"/>
        </w:numPr>
        <w:spacing w:before="0" w:line="240" w:lineRule="auto"/>
        <w:ind w:left="357" w:hanging="357"/>
        <w:rPr>
          <w:szCs w:val="24"/>
        </w:rPr>
      </w:pPr>
      <w:r w:rsidRPr="00BE2ED2">
        <w:rPr>
          <w:szCs w:val="24"/>
        </w:rPr>
        <w:t>Nebezpečí škody na zhotovovaném díle nese zhotovitel v plném rozsahu až do dne převzetí provedeného díla bez vad a nedodělků bránících jeho řádnému užívání objednatelem.</w:t>
      </w:r>
    </w:p>
    <w:p w14:paraId="41DA2143"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nese odpovědnost jako původce odpadů, zavazuje se nezpůsobovat únik ropných, toxických či jiných škodlivých látek na stavbě.</w:t>
      </w:r>
    </w:p>
    <w:p w14:paraId="683AEDFD"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je povinen učinit veškerá opatření potřebná k odvrácení škody nebo k jejímu zmírnění.</w:t>
      </w:r>
    </w:p>
    <w:p w14:paraId="37C8FD45"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je povinen nahradit objednateli v plné výši škodu, která vznikla při realizaci a užívání díla v souvislosti nebo jako důsledek porušení povinností a závazků zhotovitele dle této smlouvy.</w:t>
      </w:r>
    </w:p>
    <w:p w14:paraId="34A90B4C"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se zavazuje, že po celou dobu plnění svého závazku z této smlouvy bude mít na vlastní náklady sjednáno pojištění odpovědnosti za škodu způsobenou třetím osobám vyplývající z dodávaného p</w:t>
      </w:r>
      <w:r>
        <w:rPr>
          <w:szCs w:val="24"/>
        </w:rPr>
        <w:t xml:space="preserve">ředmětu plnění s limitem </w:t>
      </w:r>
      <w:r w:rsidRPr="0084165A">
        <w:rPr>
          <w:szCs w:val="24"/>
        </w:rPr>
        <w:t xml:space="preserve">min. </w:t>
      </w:r>
      <w:r w:rsidR="00D262E6">
        <w:rPr>
          <w:szCs w:val="24"/>
        </w:rPr>
        <w:t>5</w:t>
      </w:r>
      <w:r w:rsidR="001051F9">
        <w:rPr>
          <w:szCs w:val="24"/>
        </w:rPr>
        <w:t> 000 000,- Kč</w:t>
      </w:r>
      <w:r w:rsidRPr="0084165A">
        <w:rPr>
          <w:szCs w:val="24"/>
        </w:rPr>
        <w:t xml:space="preserve"> s DPH, s maximální spoluúčastí </w:t>
      </w:r>
      <w:r w:rsidR="009B36BB">
        <w:rPr>
          <w:szCs w:val="24"/>
        </w:rPr>
        <w:br/>
      </w:r>
      <w:r w:rsidR="009B36BB" w:rsidRPr="0084165A">
        <w:rPr>
          <w:szCs w:val="24"/>
        </w:rPr>
        <w:t>10 %</w:t>
      </w:r>
      <w:r w:rsidRPr="0084165A">
        <w:rPr>
          <w:szCs w:val="24"/>
        </w:rPr>
        <w:t xml:space="preserve"> z pojistného plně</w:t>
      </w:r>
      <w:r w:rsidRPr="00BE2ED2">
        <w:rPr>
          <w:szCs w:val="24"/>
        </w:rPr>
        <w:t>ní. Pojištění musí obsahovat krytí škod způsobené na majetku, zdraví třetích osob včetně krytí odpovědnosti za finanční škody, což odpovídá možným rizikům ve vztahu k charakteru stavby.</w:t>
      </w:r>
    </w:p>
    <w:p w14:paraId="5423242C" w14:textId="77777777" w:rsidR="003972F3" w:rsidRPr="00BE2ED2" w:rsidRDefault="003972F3" w:rsidP="0094353F">
      <w:pPr>
        <w:pStyle w:val="Smlouva-slo"/>
        <w:numPr>
          <w:ilvl w:val="0"/>
          <w:numId w:val="15"/>
        </w:numPr>
        <w:spacing w:before="0" w:line="240" w:lineRule="auto"/>
        <w:rPr>
          <w:szCs w:val="24"/>
        </w:rPr>
      </w:pPr>
      <w:r w:rsidRPr="00BE2ED2">
        <w:rPr>
          <w:szCs w:val="24"/>
        </w:rPr>
        <w:t>Zhotovitel se zavazuje, že bude mít na vlastní náklady sjednáno stavebně-montážní pojištění proti všem rizikům (</w:t>
      </w:r>
      <w:proofErr w:type="spellStart"/>
      <w:r w:rsidRPr="00BE2ED2">
        <w:rPr>
          <w:szCs w:val="24"/>
        </w:rPr>
        <w:t>allrisks</w:t>
      </w:r>
      <w:proofErr w:type="spellEnd"/>
      <w:r w:rsidRPr="00BE2ED2">
        <w:rPr>
          <w:szCs w:val="24"/>
        </w:rPr>
        <w:t xml:space="preserve">) na </w:t>
      </w:r>
      <w:r w:rsidRPr="000E3520">
        <w:rPr>
          <w:szCs w:val="24"/>
        </w:rPr>
        <w:t xml:space="preserve">hodnotu </w:t>
      </w:r>
      <w:r w:rsidR="00D262E6">
        <w:rPr>
          <w:szCs w:val="24"/>
        </w:rPr>
        <w:t>5</w:t>
      </w:r>
      <w:r w:rsidR="0094353F" w:rsidRPr="000E3520">
        <w:rPr>
          <w:szCs w:val="24"/>
        </w:rPr>
        <w:t> 000 000 Kč</w:t>
      </w:r>
      <w:r w:rsidRPr="00BE2ED2">
        <w:rPr>
          <w:szCs w:val="24"/>
        </w:rPr>
        <w:t>, včetně DPH. Pojistná smlouva musí být platná po celou dobu budování díla, tj. až do termínu jeho předání a převzetí, přičemž sp</w:t>
      </w:r>
      <w:r>
        <w:rPr>
          <w:szCs w:val="24"/>
        </w:rPr>
        <w:t xml:space="preserve">oluúčast zhotovitele činí maximálně 10 </w:t>
      </w:r>
      <w:r w:rsidRPr="00BE2ED2">
        <w:rPr>
          <w:szCs w:val="24"/>
        </w:rPr>
        <w:t>% plné hodnoty budovaného díla s DPH.</w:t>
      </w:r>
    </w:p>
    <w:p w14:paraId="632F8359" w14:textId="4CF04DD3" w:rsidR="003972F3" w:rsidRDefault="003972F3" w:rsidP="0094353F">
      <w:pPr>
        <w:pStyle w:val="Smlouva-slo"/>
        <w:numPr>
          <w:ilvl w:val="0"/>
          <w:numId w:val="15"/>
        </w:numPr>
        <w:spacing w:before="0" w:line="240" w:lineRule="auto"/>
        <w:rPr>
          <w:szCs w:val="24"/>
        </w:rPr>
      </w:pPr>
      <w:r w:rsidRPr="00BE2ED2">
        <w:rPr>
          <w:szCs w:val="24"/>
        </w:rPr>
        <w:t xml:space="preserve">Zhotovitel je povinen předat objednateli </w:t>
      </w:r>
      <w:r>
        <w:rPr>
          <w:szCs w:val="24"/>
        </w:rPr>
        <w:t xml:space="preserve">před </w:t>
      </w:r>
      <w:r w:rsidRPr="00BE2ED2">
        <w:rPr>
          <w:szCs w:val="24"/>
        </w:rPr>
        <w:t>podpis</w:t>
      </w:r>
      <w:r>
        <w:rPr>
          <w:szCs w:val="24"/>
        </w:rPr>
        <w:t>em</w:t>
      </w:r>
      <w:r w:rsidRPr="00BE2ED2">
        <w:rPr>
          <w:szCs w:val="24"/>
        </w:rPr>
        <w:t xml:space="preserve"> této smlouvy </w:t>
      </w:r>
      <w:r w:rsidR="007B3435" w:rsidRPr="00AF354A">
        <w:rPr>
          <w:szCs w:val="24"/>
        </w:rPr>
        <w:t>ověřené kopie</w:t>
      </w:r>
      <w:r w:rsidR="007B3435">
        <w:rPr>
          <w:szCs w:val="24"/>
        </w:rPr>
        <w:t xml:space="preserve"> </w:t>
      </w:r>
      <w:r w:rsidRPr="00BE2ED2">
        <w:rPr>
          <w:szCs w:val="24"/>
        </w:rPr>
        <w:t>pojistn</w:t>
      </w:r>
      <w:r>
        <w:rPr>
          <w:szCs w:val="24"/>
        </w:rPr>
        <w:t>é</w:t>
      </w:r>
      <w:r w:rsidRPr="00BE2ED2">
        <w:rPr>
          <w:szCs w:val="24"/>
        </w:rPr>
        <w:t xml:space="preserve"> sml</w:t>
      </w:r>
      <w:r>
        <w:rPr>
          <w:szCs w:val="24"/>
        </w:rPr>
        <w:t>ouvy</w:t>
      </w:r>
      <w:r w:rsidRPr="00BE2ED2">
        <w:rPr>
          <w:szCs w:val="24"/>
        </w:rPr>
        <w:t xml:space="preserve"> na požadovaná pojištění dle odst. 5 a 6 tohoto článku včetně všech dodatků a dále certifikáty příslušných pojišťoven prokazující existenci pojištění po celou dobu trvání díla (dobu trvání pojištění, jeho rozsah, pojištěná rizika, pojistné částky, roční limity</w:t>
      </w:r>
      <w:r w:rsidR="00AF354A">
        <w:rPr>
          <w:szCs w:val="24"/>
        </w:rPr>
        <w:t xml:space="preserve"> </w:t>
      </w:r>
      <w:r w:rsidRPr="00BE2ED2">
        <w:rPr>
          <w:szCs w:val="24"/>
        </w:rPr>
        <w:t xml:space="preserve">a </w:t>
      </w:r>
      <w:proofErr w:type="spellStart"/>
      <w:r w:rsidRPr="00BE2ED2">
        <w:rPr>
          <w:szCs w:val="24"/>
        </w:rPr>
        <w:t>sublimity</w:t>
      </w:r>
      <w:proofErr w:type="spellEnd"/>
      <w:r w:rsidRPr="00BE2ED2">
        <w:rPr>
          <w:szCs w:val="24"/>
        </w:rPr>
        <w:t xml:space="preserve"> plnění a výši spoluúčasti).</w:t>
      </w:r>
    </w:p>
    <w:p w14:paraId="0CE103C9" w14:textId="2F5AF749" w:rsidR="00581CB8" w:rsidRDefault="00581CB8" w:rsidP="00581CB8">
      <w:pPr>
        <w:pStyle w:val="Smlouva-slo"/>
        <w:spacing w:before="0" w:line="240" w:lineRule="auto"/>
        <w:rPr>
          <w:szCs w:val="24"/>
        </w:rPr>
      </w:pPr>
    </w:p>
    <w:p w14:paraId="0C4AC027" w14:textId="21805C6D" w:rsidR="003972F3" w:rsidRPr="009B0E67" w:rsidRDefault="003972F3" w:rsidP="009B0E67">
      <w:pPr>
        <w:autoSpaceDE w:val="0"/>
        <w:autoSpaceDN w:val="0"/>
        <w:adjustRightInd w:val="0"/>
        <w:spacing w:before="60"/>
        <w:jc w:val="center"/>
        <w:rPr>
          <w:b/>
          <w:bCs/>
        </w:rPr>
      </w:pPr>
      <w:r w:rsidRPr="009B0E67">
        <w:rPr>
          <w:b/>
          <w:bCs/>
        </w:rPr>
        <w:t>XV.</w:t>
      </w:r>
    </w:p>
    <w:p w14:paraId="2ABA5A08" w14:textId="77777777" w:rsidR="003972F3" w:rsidRPr="00BE2ED2" w:rsidRDefault="003972F3" w:rsidP="003972F3">
      <w:pPr>
        <w:pStyle w:val="Smlouva2"/>
        <w:rPr>
          <w:bCs/>
          <w:szCs w:val="24"/>
        </w:rPr>
      </w:pPr>
      <w:r>
        <w:rPr>
          <w:bCs/>
          <w:szCs w:val="24"/>
        </w:rPr>
        <w:t>Sankční ujednání</w:t>
      </w:r>
    </w:p>
    <w:p w14:paraId="4A1CB1C8" w14:textId="77777777" w:rsidR="003972F3" w:rsidRPr="00BE2ED2" w:rsidRDefault="003972F3" w:rsidP="0094353F">
      <w:pPr>
        <w:numPr>
          <w:ilvl w:val="0"/>
          <w:numId w:val="16"/>
        </w:numPr>
        <w:tabs>
          <w:tab w:val="left" w:pos="426"/>
        </w:tabs>
        <w:jc w:val="both"/>
      </w:pPr>
      <w:r w:rsidRPr="00BE2ED2">
        <w:t>Zhotovitel je povinen zaplatit objednateli smluvní pokutu ve výši 0,2 % z ceny za dílo bez DPH za každý i započatý den prodlení s předáním díla bez vad a nedodělků.</w:t>
      </w:r>
    </w:p>
    <w:p w14:paraId="49DD2D6F" w14:textId="2B5C10C8" w:rsidR="003972F3" w:rsidRPr="00BE2ED2" w:rsidRDefault="003972F3" w:rsidP="0094353F">
      <w:pPr>
        <w:numPr>
          <w:ilvl w:val="0"/>
          <w:numId w:val="16"/>
        </w:numPr>
        <w:tabs>
          <w:tab w:val="left" w:pos="426"/>
        </w:tabs>
        <w:jc w:val="both"/>
        <w:rPr>
          <w:color w:val="FF0000"/>
        </w:rPr>
      </w:pPr>
      <w:r w:rsidRPr="00BE2ED2">
        <w:lastRenderedPageBreak/>
        <w:t>Pro případ prodlení se zaplacením ceny za dílo objednatelem sjednávají smluvní strany úrok z prodlení ve výši 0,015</w:t>
      </w:r>
      <w:r w:rsidR="004359DD">
        <w:t xml:space="preserve"> </w:t>
      </w:r>
      <w:r w:rsidRPr="00BE2ED2">
        <w:t>% z dlužné částky bez DPH, za každý den prodlení.</w:t>
      </w:r>
    </w:p>
    <w:p w14:paraId="4524C4C1" w14:textId="77777777" w:rsidR="003972F3" w:rsidRPr="00BE2ED2" w:rsidRDefault="003972F3" w:rsidP="0094353F">
      <w:pPr>
        <w:numPr>
          <w:ilvl w:val="0"/>
          <w:numId w:val="16"/>
        </w:numPr>
        <w:tabs>
          <w:tab w:val="left" w:pos="426"/>
        </w:tabs>
        <w:jc w:val="both"/>
        <w:rPr>
          <w:color w:val="FF0000"/>
        </w:rPr>
      </w:pPr>
      <w:r w:rsidRPr="00BE2ED2">
        <w:t>V případě prodlení s vyklizením a vyčištěním staveniště se zhotovitel zavazuje uhradit objednateli smluvní pokutu ve výši 0,05 % z ceny za dílo bez DPH za každý i započatý den prodlení</w:t>
      </w:r>
      <w:r w:rsidR="00AF354A">
        <w:t>.</w:t>
      </w:r>
    </w:p>
    <w:p w14:paraId="2E9CFA41" w14:textId="77777777" w:rsidR="003972F3" w:rsidRPr="00BE2ED2" w:rsidRDefault="003972F3" w:rsidP="0094353F">
      <w:pPr>
        <w:numPr>
          <w:ilvl w:val="0"/>
          <w:numId w:val="16"/>
        </w:numPr>
        <w:tabs>
          <w:tab w:val="left" w:pos="426"/>
        </w:tabs>
        <w:jc w:val="both"/>
      </w:pPr>
      <w:r w:rsidRPr="00BE2ED2">
        <w:t>V případě porušení povinnosti dle čl. III. odst. 4</w:t>
      </w:r>
      <w:r w:rsidR="00185960">
        <w:t xml:space="preserve"> písm. a)</w:t>
      </w:r>
      <w:r w:rsidRPr="00BE2ED2">
        <w:t xml:space="preserve"> této smlouvy se zhotovitel zavazuje uhradit objednateli smluvní pokutu ve výši 50</w:t>
      </w:r>
      <w:r w:rsidR="00C50884">
        <w:t xml:space="preserve"> </w:t>
      </w:r>
      <w:r w:rsidRPr="00BE2ED2">
        <w:t>000,- Kč za každý zjištěný případ.</w:t>
      </w:r>
    </w:p>
    <w:p w14:paraId="573956CB" w14:textId="77777777" w:rsidR="003972F3" w:rsidRPr="00BE2ED2" w:rsidRDefault="003972F3" w:rsidP="0094353F">
      <w:pPr>
        <w:numPr>
          <w:ilvl w:val="0"/>
          <w:numId w:val="16"/>
        </w:numPr>
        <w:tabs>
          <w:tab w:val="left" w:pos="426"/>
        </w:tabs>
        <w:jc w:val="both"/>
      </w:pPr>
      <w:r w:rsidRPr="00BE2ED2">
        <w:t>V případě porušení předpisů týkajících se BOZP (zejména zákona č. 309/2006 Sb., stavebního zákona, nařízení vlády č. 591/2006 Sb., o bližších minimálních požadavcích na bezpečnost a ochranu zdraví při práci na staveništích a zákona č. 262/2006 Sb., zákoník práce, ve znění pozdějších předpisů) kteroukoliv z osob vyskytujících se na staveništi je zhotovitel je povinen zaplatit objednateli smluvní pokutu ve výši 5</w:t>
      </w:r>
      <w:r w:rsidR="000E3520">
        <w:t xml:space="preserve"> </w:t>
      </w:r>
      <w:r w:rsidRPr="00BE2ED2">
        <w:t>000,- Kč za každý prokazatelně zjištěný případ.</w:t>
      </w:r>
    </w:p>
    <w:p w14:paraId="4DC39904" w14:textId="77777777" w:rsidR="003972F3" w:rsidRPr="00185960" w:rsidRDefault="003972F3" w:rsidP="0094353F">
      <w:pPr>
        <w:pStyle w:val="Smlouva-slo"/>
        <w:numPr>
          <w:ilvl w:val="0"/>
          <w:numId w:val="16"/>
        </w:numPr>
        <w:spacing w:before="0" w:line="240" w:lineRule="auto"/>
        <w:rPr>
          <w:szCs w:val="24"/>
        </w:rPr>
      </w:pPr>
      <w:r w:rsidRPr="00185960">
        <w:rPr>
          <w:szCs w:val="24"/>
        </w:rPr>
        <w:t xml:space="preserve">V případě, že bude zjištěno, že stavební deník případně projektová dokumentace </w:t>
      </w:r>
      <w:r w:rsidRPr="00185960">
        <w:rPr>
          <w:szCs w:val="24"/>
        </w:rPr>
        <w:br/>
        <w:t>a doklady dle čl. XI této smlouvy nejsou přístupné kdykoliv v průběhu práce na staveništi, bude objednatelem zhotoviteli účtována smluvní pokuta ve výši 5</w:t>
      </w:r>
      <w:r w:rsidR="000E3520">
        <w:rPr>
          <w:szCs w:val="24"/>
        </w:rPr>
        <w:t xml:space="preserve"> </w:t>
      </w:r>
      <w:r w:rsidRPr="00185960">
        <w:rPr>
          <w:szCs w:val="24"/>
        </w:rPr>
        <w:t>000,- Kč za každý zjištěný případ.</w:t>
      </w:r>
    </w:p>
    <w:p w14:paraId="63D1FE2D" w14:textId="77777777" w:rsidR="003972F3" w:rsidRDefault="003972F3" w:rsidP="0094353F">
      <w:pPr>
        <w:pStyle w:val="Smlouva-slo"/>
        <w:numPr>
          <w:ilvl w:val="0"/>
          <w:numId w:val="16"/>
        </w:numPr>
        <w:spacing w:before="0" w:line="240" w:lineRule="auto"/>
        <w:rPr>
          <w:szCs w:val="24"/>
        </w:rPr>
      </w:pPr>
      <w:r w:rsidRPr="00BE2ED2">
        <w:rPr>
          <w:szCs w:val="24"/>
        </w:rP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0A10E861" w14:textId="77777777" w:rsidR="00A30BA6" w:rsidRPr="00A813A6" w:rsidRDefault="00A30BA6" w:rsidP="00A30BA6">
      <w:pPr>
        <w:pStyle w:val="Bezmezer"/>
        <w:numPr>
          <w:ilvl w:val="0"/>
          <w:numId w:val="16"/>
        </w:numPr>
        <w:jc w:val="both"/>
      </w:pPr>
      <w:r w:rsidRPr="00A813A6">
        <w:t xml:space="preserve">V případě, že zhotovitel poruší svou povinnost, tedy neoznámí písemně objednateli zahájení </w:t>
      </w:r>
      <w:r w:rsidRPr="00A813A6">
        <w:rPr>
          <w:iCs/>
        </w:rPr>
        <w:t>správního řízení příslušným kontrolním úřadem pro porušení pracovněprávních předpisů ze strany zhotovitele v souvislosti s plněním předmětu této smlouvy, bude objednatelem zhotoviteli účtována smluvní pokuta ve výši 20</w:t>
      </w:r>
      <w:r w:rsidR="00C50884">
        <w:rPr>
          <w:iCs/>
        </w:rPr>
        <w:t xml:space="preserve"> </w:t>
      </w:r>
      <w:r w:rsidRPr="00A813A6">
        <w:rPr>
          <w:iCs/>
        </w:rPr>
        <w:t>000,- Kč.</w:t>
      </w:r>
    </w:p>
    <w:p w14:paraId="45AF9785" w14:textId="77777777" w:rsidR="003972F3" w:rsidRPr="00BE2ED2" w:rsidRDefault="003972F3" w:rsidP="0094353F">
      <w:pPr>
        <w:pStyle w:val="Smlouva-slo"/>
        <w:numPr>
          <w:ilvl w:val="0"/>
          <w:numId w:val="16"/>
        </w:numPr>
        <w:spacing w:before="0" w:line="240" w:lineRule="auto"/>
        <w:rPr>
          <w:szCs w:val="24"/>
        </w:rPr>
      </w:pPr>
      <w:r w:rsidRPr="00BE2ED2">
        <w:rPr>
          <w:szCs w:val="24"/>
        </w:rPr>
        <w:t xml:space="preserve">Sjednané smluvní pokuty zaplatí povinná strana nezávisle na zavinění a na tom, zda a v jaké výši vznikne druhé straně škoda. </w:t>
      </w:r>
    </w:p>
    <w:p w14:paraId="7C54B1B0" w14:textId="77777777" w:rsidR="003972F3" w:rsidRPr="00BE2ED2" w:rsidRDefault="003972F3" w:rsidP="0094353F">
      <w:pPr>
        <w:pStyle w:val="Smlouva-slo"/>
        <w:numPr>
          <w:ilvl w:val="0"/>
          <w:numId w:val="16"/>
        </w:numPr>
        <w:spacing w:before="0" w:line="240" w:lineRule="auto"/>
        <w:rPr>
          <w:szCs w:val="24"/>
        </w:rPr>
      </w:pPr>
      <w:r w:rsidRPr="00BE2ED2">
        <w:rPr>
          <w:szCs w:val="24"/>
        </w:rPr>
        <w:t>Smluvní pokuty se nezapočítávají na náhradu případně vzniklé škody. Náhradu škody lze vymáhat samostatně vedle smluvní pokuty v plné výši.</w:t>
      </w:r>
    </w:p>
    <w:p w14:paraId="5831AE1D" w14:textId="77777777" w:rsidR="003972F3" w:rsidRDefault="003972F3" w:rsidP="0094353F">
      <w:pPr>
        <w:pStyle w:val="Smlouva-slo"/>
        <w:numPr>
          <w:ilvl w:val="0"/>
          <w:numId w:val="16"/>
        </w:numPr>
        <w:spacing w:before="0" w:line="240" w:lineRule="auto"/>
        <w:rPr>
          <w:szCs w:val="24"/>
        </w:rPr>
      </w:pPr>
      <w:r w:rsidRPr="00BE2ED2">
        <w:rPr>
          <w:szCs w:val="24"/>
        </w:rPr>
        <w:t>Smluvní pokuty budou hrazeny na základě vystavených faktur se lhůtou splatnosti 30 kalendářních dnů ode dne jejich doručení.</w:t>
      </w:r>
    </w:p>
    <w:p w14:paraId="04F16E13" w14:textId="77777777" w:rsidR="003972F3" w:rsidRPr="009B0E67" w:rsidRDefault="003972F3" w:rsidP="009B0E67">
      <w:pPr>
        <w:autoSpaceDE w:val="0"/>
        <w:autoSpaceDN w:val="0"/>
        <w:adjustRightInd w:val="0"/>
        <w:spacing w:before="60"/>
        <w:jc w:val="center"/>
        <w:rPr>
          <w:b/>
          <w:bCs/>
        </w:rPr>
      </w:pPr>
      <w:r w:rsidRPr="009B0E67">
        <w:rPr>
          <w:b/>
          <w:bCs/>
        </w:rPr>
        <w:t>XVI.</w:t>
      </w:r>
    </w:p>
    <w:p w14:paraId="3D1872B8" w14:textId="77777777" w:rsidR="003972F3" w:rsidRPr="00BE2ED2" w:rsidRDefault="003972F3" w:rsidP="003972F3">
      <w:pPr>
        <w:pStyle w:val="Smlouva2"/>
        <w:rPr>
          <w:bCs/>
          <w:szCs w:val="24"/>
        </w:rPr>
      </w:pPr>
      <w:r w:rsidRPr="00BE2ED2">
        <w:rPr>
          <w:bCs/>
          <w:szCs w:val="24"/>
        </w:rPr>
        <w:t>Zánik smlouvy</w:t>
      </w:r>
    </w:p>
    <w:p w14:paraId="6DF5CFF0" w14:textId="77777777" w:rsidR="003972F3" w:rsidRPr="00BE2ED2" w:rsidRDefault="003972F3" w:rsidP="0094353F">
      <w:pPr>
        <w:pStyle w:val="Smlouva-slo"/>
        <w:numPr>
          <w:ilvl w:val="0"/>
          <w:numId w:val="17"/>
        </w:numPr>
        <w:tabs>
          <w:tab w:val="left" w:pos="426"/>
        </w:tabs>
        <w:spacing w:before="0" w:line="240" w:lineRule="auto"/>
        <w:ind w:left="357" w:hanging="357"/>
        <w:rPr>
          <w:szCs w:val="24"/>
        </w:rPr>
      </w:pPr>
      <w:r w:rsidRPr="00BE2ED2">
        <w:rPr>
          <w:szCs w:val="24"/>
        </w:rPr>
        <w:t xml:space="preserve">Smluvní strany mohou ukončit smluvní vztah písemnou dohodou. </w:t>
      </w:r>
    </w:p>
    <w:p w14:paraId="0A3714E4"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Smluvní strany jsou oprávněny odstoupit od smlouvy v případě jejího podstatného porušení druhou smluvní stranou, přičemž podstatným porušením smlouvy se rozumí zejména:</w:t>
      </w:r>
    </w:p>
    <w:p w14:paraId="7E29151D"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 xml:space="preserve">neprovedení díla v době plnění dle čl. IV. odst. </w:t>
      </w:r>
      <w:r w:rsidR="0039486E">
        <w:rPr>
          <w:szCs w:val="24"/>
        </w:rPr>
        <w:t>2</w:t>
      </w:r>
      <w:r w:rsidRPr="00BE2ED2">
        <w:rPr>
          <w:szCs w:val="24"/>
        </w:rPr>
        <w:t xml:space="preserve"> této smlouvy,</w:t>
      </w:r>
    </w:p>
    <w:p w14:paraId="091BF2C6"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pokynů objednatele, právních předpisů nebo technických norem týkajících se provádění díla,</w:t>
      </w:r>
    </w:p>
    <w:p w14:paraId="103D4583"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nedodržení smluvních ujednání o záruce za jakost,</w:t>
      </w:r>
    </w:p>
    <w:p w14:paraId="19A0732E" w14:textId="77777777" w:rsidR="003972F3" w:rsidRPr="00BE2ED2" w:rsidRDefault="003972F3" w:rsidP="00565655">
      <w:pPr>
        <w:pStyle w:val="Smlouva-slo"/>
        <w:numPr>
          <w:ilvl w:val="0"/>
          <w:numId w:val="43"/>
        </w:numPr>
        <w:tabs>
          <w:tab w:val="left" w:pos="426"/>
        </w:tabs>
        <w:spacing w:before="0" w:line="240" w:lineRule="auto"/>
        <w:rPr>
          <w:szCs w:val="24"/>
        </w:rPr>
      </w:pPr>
      <w:r w:rsidRPr="00BE2ED2">
        <w:rPr>
          <w:szCs w:val="24"/>
        </w:rPr>
        <w:t>neuhrazení ceny za dílo objednatelem po druhé výzvě zhotovitele k uhrazení dlužné částky, přičemž druhá výzva nesmí následovat dříve než 30 dnů po doručení první výzvy,</w:t>
      </w:r>
    </w:p>
    <w:p w14:paraId="3B6F7537"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Objednatel je dále oprávněn od této smlouvy odstoupit v případech:</w:t>
      </w:r>
    </w:p>
    <w:p w14:paraId="3DF0A017" w14:textId="77777777" w:rsidR="00565655" w:rsidRDefault="003972F3" w:rsidP="00565655">
      <w:pPr>
        <w:pStyle w:val="Smlouva-slo"/>
        <w:numPr>
          <w:ilvl w:val="0"/>
          <w:numId w:val="44"/>
        </w:numPr>
        <w:tabs>
          <w:tab w:val="left" w:pos="426"/>
        </w:tabs>
        <w:spacing w:before="0" w:line="240" w:lineRule="auto"/>
        <w:rPr>
          <w:szCs w:val="24"/>
        </w:rPr>
      </w:pPr>
      <w:r w:rsidRPr="00BE2ED2">
        <w:rPr>
          <w:szCs w:val="24"/>
        </w:rPr>
        <w:t>dojde-li k zastavení prací z rozhodnutí zhotovitele nebo zhotovitel postupuje při provádění díla způsobem, který zjevně neodpovídá dohodnutému rozsahu díla a sjednanému termínu předání díla, či jeho části objednateli;</w:t>
      </w:r>
    </w:p>
    <w:p w14:paraId="533A556A" w14:textId="77777777" w:rsidR="00565655" w:rsidRDefault="003972F3" w:rsidP="00565655">
      <w:pPr>
        <w:pStyle w:val="Smlouva-slo"/>
        <w:numPr>
          <w:ilvl w:val="0"/>
          <w:numId w:val="44"/>
        </w:numPr>
        <w:tabs>
          <w:tab w:val="left" w:pos="426"/>
        </w:tabs>
        <w:spacing w:before="0" w:line="240" w:lineRule="auto"/>
        <w:rPr>
          <w:szCs w:val="24"/>
        </w:rPr>
      </w:pPr>
      <w:r w:rsidRPr="00565655">
        <w:rPr>
          <w:szCs w:val="24"/>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7FEBB326" w14:textId="77777777" w:rsidR="003972F3" w:rsidRPr="00565655" w:rsidRDefault="003972F3" w:rsidP="00565655">
      <w:pPr>
        <w:pStyle w:val="Smlouva-slo"/>
        <w:numPr>
          <w:ilvl w:val="0"/>
          <w:numId w:val="44"/>
        </w:numPr>
        <w:tabs>
          <w:tab w:val="left" w:pos="426"/>
        </w:tabs>
        <w:spacing w:before="0" w:line="240" w:lineRule="auto"/>
        <w:rPr>
          <w:szCs w:val="24"/>
        </w:rPr>
      </w:pPr>
      <w:r w:rsidRPr="00565655">
        <w:rPr>
          <w:szCs w:val="24"/>
        </w:rPr>
        <w:t>podá-li zhotovitel sám na sebe insolvenční návrh.</w:t>
      </w:r>
    </w:p>
    <w:p w14:paraId="1044AB60"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 xml:space="preserve">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dosud provedenou část díla. Odstoupením od smlouvy není dotčena odpovědnost za vady, které existují </w:t>
      </w:r>
      <w:r w:rsidRPr="00BE2ED2">
        <w:rPr>
          <w:szCs w:val="24"/>
        </w:rPr>
        <w:lastRenderedPageBreak/>
        <w:t>na doposud zhotovené části díla ke dni odstoupení.</w:t>
      </w:r>
    </w:p>
    <w:p w14:paraId="356F2B03" w14:textId="77777777" w:rsidR="003972F3" w:rsidRPr="00BE2ED2" w:rsidRDefault="003972F3" w:rsidP="0094353F">
      <w:pPr>
        <w:pStyle w:val="Smlouva-slo"/>
        <w:numPr>
          <w:ilvl w:val="0"/>
          <w:numId w:val="9"/>
        </w:numPr>
        <w:tabs>
          <w:tab w:val="left" w:pos="426"/>
        </w:tabs>
        <w:spacing w:before="0" w:line="240" w:lineRule="auto"/>
        <w:rPr>
          <w:szCs w:val="24"/>
        </w:rPr>
      </w:pPr>
      <w:r w:rsidRPr="00BE2ED2">
        <w:rPr>
          <w:szCs w:val="24"/>
        </w:rPr>
        <w:t xml:space="preserve">Pro účely této smlouvy se pod pojmem „bez zbytečného odkladu“ uvedeným v občanském zákoníku rozumí „nejpozději do </w:t>
      </w:r>
      <w:proofErr w:type="gramStart"/>
      <w:r w:rsidRPr="00BE2ED2">
        <w:rPr>
          <w:szCs w:val="24"/>
        </w:rPr>
        <w:t>14-ti</w:t>
      </w:r>
      <w:proofErr w:type="gramEnd"/>
      <w:r w:rsidRPr="00BE2ED2">
        <w:rPr>
          <w:szCs w:val="24"/>
        </w:rPr>
        <w:t xml:space="preserve"> dnů“. </w:t>
      </w:r>
    </w:p>
    <w:p w14:paraId="04D1E138" w14:textId="77777777" w:rsidR="003972F3" w:rsidRPr="00F32F72" w:rsidRDefault="003972F3" w:rsidP="0094353F">
      <w:pPr>
        <w:pStyle w:val="Zkladntext"/>
        <w:numPr>
          <w:ilvl w:val="0"/>
          <w:numId w:val="9"/>
        </w:numPr>
        <w:tabs>
          <w:tab w:val="clear" w:pos="540"/>
          <w:tab w:val="left" w:pos="426"/>
        </w:tabs>
        <w:rPr>
          <w:rFonts w:ascii="Times New Roman" w:hAnsi="Times New Roman"/>
          <w:bCs/>
        </w:rPr>
      </w:pPr>
      <w:r w:rsidRPr="00BE2ED2">
        <w:rPr>
          <w:rFonts w:ascii="Times New Roman" w:hAnsi="Times New Roman"/>
          <w:snapToGrid w:val="0"/>
        </w:rPr>
        <w:t>V případě zániku závazku před řádným splněním díla bude zhotovitel povinen ihned předat</w:t>
      </w:r>
      <w:r w:rsidRPr="00BE2ED2">
        <w:rPr>
          <w:rFonts w:ascii="Times New Roman" w:hAnsi="Times New Roman"/>
        </w:rPr>
        <w:t xml:space="preserve"> objednateli nedokončené dílo včetně věcí, které opatřil a které jsou součástí díla a uhradit mu případně vzniklou škodu. Smluvní strany uzavřou dohodu, ve které upraví vzájemná práva a povinnosti.</w:t>
      </w:r>
    </w:p>
    <w:p w14:paraId="02B9CDA1" w14:textId="77777777" w:rsidR="00843ED9" w:rsidRDefault="00843ED9" w:rsidP="00843ED9">
      <w:pPr>
        <w:pStyle w:val="Smlouva-slo"/>
        <w:spacing w:before="60" w:line="240" w:lineRule="auto"/>
        <w:jc w:val="center"/>
        <w:rPr>
          <w:b/>
          <w:szCs w:val="24"/>
        </w:rPr>
      </w:pPr>
      <w:r w:rsidRPr="009B0E67">
        <w:rPr>
          <w:b/>
          <w:bCs/>
          <w:szCs w:val="24"/>
        </w:rPr>
        <w:t>XVII.</w:t>
      </w:r>
      <w:r w:rsidRPr="009B0E67">
        <w:rPr>
          <w:b/>
          <w:bCs/>
          <w:szCs w:val="24"/>
        </w:rPr>
        <w:br/>
      </w:r>
      <w:r w:rsidRPr="00F32F72">
        <w:rPr>
          <w:b/>
          <w:szCs w:val="24"/>
        </w:rPr>
        <w:t>Vyšší moc</w:t>
      </w:r>
    </w:p>
    <w:p w14:paraId="2D125A61" w14:textId="77777777" w:rsidR="00843ED9" w:rsidRDefault="00843ED9" w:rsidP="00E416B6">
      <w:pPr>
        <w:pStyle w:val="Smlouva-slo"/>
        <w:numPr>
          <w:ilvl w:val="0"/>
          <w:numId w:val="38"/>
        </w:numPr>
        <w:spacing w:before="0" w:line="240" w:lineRule="auto"/>
        <w:ind w:left="284" w:hanging="284"/>
        <w:rPr>
          <w:szCs w:val="24"/>
        </w:rPr>
      </w:pPr>
      <w:r>
        <w:rPr>
          <w:szCs w:val="24"/>
        </w:rPr>
        <w:t>Smluvní strany se zprošťují veškeré odpovědnosti za nesplnění povinností z této smlouvy po dobu trvání vyšší moci do té míry, pokud po nich nebylo možné požadovat, aby neplnění svých povinností z této Smlouvy v důsledku vyšší moci předešly.</w:t>
      </w:r>
    </w:p>
    <w:p w14:paraId="3421FA42" w14:textId="77777777" w:rsidR="00843ED9" w:rsidRDefault="00843ED9" w:rsidP="00E416B6">
      <w:pPr>
        <w:pStyle w:val="Smlouva-slo"/>
        <w:numPr>
          <w:ilvl w:val="0"/>
          <w:numId w:val="38"/>
        </w:numPr>
        <w:spacing w:before="0" w:line="240" w:lineRule="auto"/>
        <w:ind w:left="284" w:hanging="284"/>
        <w:rPr>
          <w:szCs w:val="24"/>
        </w:rPr>
      </w:pPr>
      <w:r>
        <w:rPr>
          <w:szCs w:val="24"/>
        </w:rPr>
        <w:t>Vyšší moc je pro účely této Smlouvy považovaná každá událost nezávislá na vůli Smluvních stran, která znemožňuje plnění smluvních závazků a kterou nebylo možné předvídat v době vzniku této Smlouvy. Za vyšší moc se z hlediska této Smlouvy považuje např. přírodní katastrofa, požár, výbuch, silné vichřice, zemětřesení, válka, stávka, vyhlášení karantény</w:t>
      </w:r>
      <w:r w:rsidR="00A0474A">
        <w:rPr>
          <w:szCs w:val="24"/>
        </w:rPr>
        <w:t xml:space="preserve">, </w:t>
      </w:r>
      <w:r w:rsidR="001F6238">
        <w:rPr>
          <w:szCs w:val="24"/>
        </w:rPr>
        <w:t>pandemie</w:t>
      </w:r>
      <w:r>
        <w:rPr>
          <w:szCs w:val="24"/>
        </w:rPr>
        <w:t xml:space="preserve"> nebo jiné události, které jsou mimo kontrolu Smluvních stran.</w:t>
      </w:r>
    </w:p>
    <w:p w14:paraId="168A773E" w14:textId="77777777" w:rsidR="00843ED9" w:rsidRPr="00843ED9" w:rsidRDefault="00843ED9" w:rsidP="00E416B6">
      <w:pPr>
        <w:pStyle w:val="Smlouva-slo"/>
        <w:numPr>
          <w:ilvl w:val="0"/>
          <w:numId w:val="38"/>
        </w:numPr>
        <w:spacing w:before="0" w:line="240" w:lineRule="auto"/>
        <w:ind w:left="284" w:hanging="284"/>
        <w:rPr>
          <w:szCs w:val="24"/>
        </w:rPr>
      </w:pPr>
      <w:r>
        <w:rPr>
          <w:szCs w:val="24"/>
        </w:rPr>
        <w:t>Po dobu trvání vyšší moci se plnění závazku podle této Smlouvy pozastavuje do doby odstranění následků vyšší moci.</w:t>
      </w:r>
    </w:p>
    <w:p w14:paraId="590D4104" w14:textId="77777777" w:rsidR="00843ED9" w:rsidRPr="009B0E67" w:rsidRDefault="00843ED9" w:rsidP="00565655">
      <w:pPr>
        <w:pStyle w:val="Smlouva2"/>
        <w:keepNext/>
        <w:spacing w:before="120"/>
        <w:rPr>
          <w:bCs/>
          <w:szCs w:val="24"/>
        </w:rPr>
      </w:pPr>
      <w:r w:rsidRPr="009B0E67">
        <w:rPr>
          <w:bCs/>
          <w:szCs w:val="24"/>
        </w:rPr>
        <w:t>XVIII.</w:t>
      </w:r>
    </w:p>
    <w:p w14:paraId="6C8418D5" w14:textId="77777777" w:rsidR="00843ED9" w:rsidRPr="00BE2ED2" w:rsidRDefault="00843ED9" w:rsidP="00843ED9">
      <w:pPr>
        <w:pStyle w:val="Nadpis1"/>
        <w:rPr>
          <w:sz w:val="24"/>
        </w:rPr>
      </w:pPr>
      <w:r w:rsidRPr="00BE2ED2">
        <w:rPr>
          <w:sz w:val="24"/>
        </w:rPr>
        <w:t>Závěrečná ujednání</w:t>
      </w:r>
    </w:p>
    <w:p w14:paraId="22B9902D" w14:textId="77777777" w:rsidR="00843ED9" w:rsidRPr="00BE2ED2" w:rsidRDefault="00843ED9" w:rsidP="0094353F">
      <w:pPr>
        <w:pStyle w:val="Smlouva-slo"/>
        <w:numPr>
          <w:ilvl w:val="0"/>
          <w:numId w:val="19"/>
        </w:numPr>
        <w:spacing w:before="0" w:line="240" w:lineRule="auto"/>
        <w:rPr>
          <w:szCs w:val="24"/>
        </w:rPr>
      </w:pPr>
      <w:r w:rsidRPr="00BE2ED2">
        <w:rPr>
          <w:szCs w:val="24"/>
        </w:rPr>
        <w:t>Změnit nebo doplnit tuto smlouvu mohou smluvní strany pouze formou písemných dodatků, které budou vzestupně číslovány, výslovně prohlášeny za dodatek této smlouvy a podepsány oprávněnými zástupci smluvních stran.</w:t>
      </w:r>
    </w:p>
    <w:p w14:paraId="43DCDE4C" w14:textId="77777777" w:rsidR="00843ED9" w:rsidRPr="00BE2ED2" w:rsidRDefault="00843ED9" w:rsidP="0094353F">
      <w:pPr>
        <w:pStyle w:val="Smlouva-slo"/>
        <w:numPr>
          <w:ilvl w:val="0"/>
          <w:numId w:val="19"/>
        </w:numPr>
        <w:spacing w:before="0" w:line="240" w:lineRule="auto"/>
        <w:rPr>
          <w:szCs w:val="24"/>
        </w:rPr>
      </w:pPr>
      <w:r w:rsidRPr="00BE2ED2">
        <w:rPr>
          <w:szCs w:val="24"/>
        </w:rPr>
        <w:t xml:space="preserve">Smlouva nabývá platnosti dnem jejího podpisu oběma smluvními stranami a účinnosti dnem zveřejnění v „Registru smluv“. </w:t>
      </w:r>
    </w:p>
    <w:p w14:paraId="0B48DC2F" w14:textId="77777777" w:rsidR="00843ED9" w:rsidRDefault="00843ED9" w:rsidP="0094353F">
      <w:pPr>
        <w:pStyle w:val="Smlouva-slo"/>
        <w:numPr>
          <w:ilvl w:val="0"/>
          <w:numId w:val="19"/>
        </w:numPr>
        <w:spacing w:before="0" w:line="240" w:lineRule="auto"/>
        <w:rPr>
          <w:szCs w:val="24"/>
        </w:rPr>
      </w:pPr>
      <w:r w:rsidRPr="00BE2ED2">
        <w:rPr>
          <w:szCs w:val="24"/>
        </w:rPr>
        <w:t xml:space="preserve">Smlouva je vyhotovena </w:t>
      </w:r>
      <w:r>
        <w:rPr>
          <w:szCs w:val="24"/>
        </w:rPr>
        <w:t>elektronicky,</w:t>
      </w:r>
      <w:r w:rsidRPr="00BE2ED2">
        <w:rPr>
          <w:szCs w:val="24"/>
        </w:rPr>
        <w:t xml:space="preserve"> podepsan</w:t>
      </w:r>
      <w:r>
        <w:rPr>
          <w:szCs w:val="24"/>
        </w:rPr>
        <w:t>á</w:t>
      </w:r>
      <w:r w:rsidRPr="00BE2ED2">
        <w:rPr>
          <w:szCs w:val="24"/>
        </w:rPr>
        <w:t xml:space="preserve"> oprávněnými zástupci smluvních stran</w:t>
      </w:r>
      <w:r>
        <w:rPr>
          <w:szCs w:val="24"/>
        </w:rPr>
        <w:t>, opatřena elektronickými podpisy založenými na kvalifikovaném certifikátu dle zákona č. 297/2016 Sb., o</w:t>
      </w:r>
      <w:r w:rsidR="007E5EC3">
        <w:rPr>
          <w:szCs w:val="24"/>
        </w:rPr>
        <w:t> </w:t>
      </w:r>
      <w:r>
        <w:rPr>
          <w:szCs w:val="24"/>
        </w:rPr>
        <w:t>službách vytvářejících důvěru pro elektronické transakce, ve znění pozdějších předpisů.</w:t>
      </w:r>
    </w:p>
    <w:p w14:paraId="0533B0FF" w14:textId="77777777" w:rsidR="00843ED9" w:rsidRPr="00BE2ED2" w:rsidRDefault="00843ED9" w:rsidP="0094353F">
      <w:pPr>
        <w:pStyle w:val="Smlouva-slo"/>
        <w:numPr>
          <w:ilvl w:val="0"/>
          <w:numId w:val="19"/>
        </w:numPr>
        <w:spacing w:before="0" w:line="240" w:lineRule="auto"/>
        <w:rPr>
          <w:szCs w:val="24"/>
        </w:rPr>
      </w:pPr>
      <w:r w:rsidRPr="00BE2ED2">
        <w:rPr>
          <w:szCs w:val="24"/>
        </w:rPr>
        <w:t>Zhotovitel nemůže bez souhlasu objednatele postoupit svá práva a povinnosti plynoucí ze smlouvy třetí osobě.</w:t>
      </w:r>
    </w:p>
    <w:p w14:paraId="2B19E9C6" w14:textId="77777777" w:rsidR="00843ED9" w:rsidRPr="00BE2ED2" w:rsidRDefault="00843ED9" w:rsidP="0094353F">
      <w:pPr>
        <w:pStyle w:val="Smlouva-slo"/>
        <w:numPr>
          <w:ilvl w:val="0"/>
          <w:numId w:val="19"/>
        </w:numPr>
        <w:spacing w:before="0" w:line="240" w:lineRule="auto"/>
        <w:rPr>
          <w:szCs w:val="24"/>
        </w:rPr>
      </w:pPr>
      <w:r w:rsidRPr="00BE2ED2">
        <w:rPr>
          <w:szCs w:val="24"/>
        </w:rPr>
        <w:t>Tato smlouva není předmětem obchodního tajemství a veškeré údaje v ní jsou zveřejnitelné, včetně všech náležitostí smluvního vztahu.</w:t>
      </w:r>
    </w:p>
    <w:p w14:paraId="1C2A212E" w14:textId="77777777" w:rsidR="00843ED9" w:rsidRPr="00BE2ED2" w:rsidRDefault="00843ED9" w:rsidP="0094353F">
      <w:pPr>
        <w:pStyle w:val="Smlouva-slo"/>
        <w:numPr>
          <w:ilvl w:val="0"/>
          <w:numId w:val="19"/>
        </w:numPr>
        <w:spacing w:before="0" w:line="240" w:lineRule="auto"/>
        <w:rPr>
          <w:szCs w:val="24"/>
        </w:rPr>
      </w:pPr>
      <w:r w:rsidRPr="00BE2ED2">
        <w:rPr>
          <w:szCs w:val="24"/>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1747A9CB" w14:textId="77777777" w:rsidR="00843ED9" w:rsidRPr="00BE2ED2" w:rsidRDefault="00843ED9" w:rsidP="0094353F">
      <w:pPr>
        <w:pStyle w:val="Smlouva-slo"/>
        <w:numPr>
          <w:ilvl w:val="0"/>
          <w:numId w:val="19"/>
        </w:numPr>
        <w:spacing w:before="0" w:line="240" w:lineRule="auto"/>
        <w:rPr>
          <w:szCs w:val="24"/>
        </w:rPr>
      </w:pPr>
      <w:r w:rsidRPr="00BE2ED2">
        <w:rPr>
          <w:szCs w:val="24"/>
        </w:rPr>
        <w:t>Smluvní strany se dohodly, že povinnost vyplývající ze zákona č. 340/2015 Sb., o registru smluv provede objednatel zveřejněním této smlouvy v registru smluv, a to v zákonem stanoveném termínu.</w:t>
      </w:r>
    </w:p>
    <w:p w14:paraId="3349A08C" w14:textId="77777777" w:rsidR="00843ED9" w:rsidRPr="00BE2ED2" w:rsidRDefault="00843ED9" w:rsidP="0094353F">
      <w:pPr>
        <w:widowControl w:val="0"/>
        <w:numPr>
          <w:ilvl w:val="0"/>
          <w:numId w:val="19"/>
        </w:numPr>
        <w:autoSpaceDE w:val="0"/>
        <w:autoSpaceDN w:val="0"/>
        <w:adjustRightInd w:val="0"/>
        <w:contextualSpacing/>
        <w:jc w:val="both"/>
      </w:pPr>
      <w:r w:rsidRPr="00BE2ED2">
        <w:t>Pro účely této smlouvy objednatel i zhotovitel jako správci osobních údajů zpracovávají osobní údaje na základě nařízení GDPR a zavazují se dodržovat předmětné nařízení</w:t>
      </w:r>
      <w:r w:rsidRPr="00BE2ED2">
        <w:rPr>
          <w:i/>
        </w:rPr>
        <w:t>.</w:t>
      </w:r>
    </w:p>
    <w:p w14:paraId="2AA0DF7F" w14:textId="77777777" w:rsidR="00843ED9" w:rsidRPr="00BE2ED2" w:rsidRDefault="00843ED9" w:rsidP="0094353F">
      <w:pPr>
        <w:pStyle w:val="Odstavecseseznamem"/>
        <w:numPr>
          <w:ilvl w:val="0"/>
          <w:numId w:val="19"/>
        </w:numPr>
        <w:spacing w:after="0" w:line="240" w:lineRule="auto"/>
        <w:jc w:val="both"/>
        <w:rPr>
          <w:rFonts w:ascii="Times New Roman" w:hAnsi="Times New Roman"/>
          <w:sz w:val="24"/>
          <w:szCs w:val="24"/>
        </w:rPr>
      </w:pPr>
      <w:r w:rsidRPr="00BE2ED2">
        <w:rPr>
          <w:rFonts w:ascii="Times New Roman" w:hAnsi="Times New Roman"/>
          <w:sz w:val="24"/>
          <w:szCs w:val="24"/>
        </w:rPr>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14:paraId="78AACD4C" w14:textId="77777777" w:rsidR="00A0474A" w:rsidRPr="00A0474A" w:rsidRDefault="00843ED9" w:rsidP="0094353F">
      <w:pPr>
        <w:pStyle w:val="Smlouva-slo"/>
        <w:numPr>
          <w:ilvl w:val="0"/>
          <w:numId w:val="19"/>
        </w:numPr>
        <w:spacing w:before="0" w:line="240" w:lineRule="auto"/>
        <w:rPr>
          <w:szCs w:val="24"/>
        </w:rPr>
      </w:pPr>
      <w:r w:rsidRPr="00BE2ED2">
        <w:rPr>
          <w:szCs w:val="24"/>
        </w:rPr>
        <w:t>Návrh smlouvy bude zhotovitelem předložen rovněž v otevřeném a strojově čitelném formátu dle zákona č. 222/2015 Sb., o změně zákona o svobodném přístupu k informacím, z důvodu povinnosti zveřejňovat smlouvy dle zákona č. 340/2015 Sb., o registru smluv.</w:t>
      </w:r>
    </w:p>
    <w:p w14:paraId="4B92C55C" w14:textId="77777777" w:rsidR="00843ED9" w:rsidRPr="00BE2ED2" w:rsidRDefault="00843ED9" w:rsidP="0094353F">
      <w:pPr>
        <w:pStyle w:val="Smlouva-slo"/>
        <w:widowControl/>
        <w:numPr>
          <w:ilvl w:val="0"/>
          <w:numId w:val="19"/>
        </w:numPr>
        <w:tabs>
          <w:tab w:val="left" w:pos="426"/>
        </w:tabs>
        <w:spacing w:before="0" w:line="240" w:lineRule="auto"/>
        <w:rPr>
          <w:szCs w:val="24"/>
        </w:rPr>
      </w:pPr>
      <w:r w:rsidRPr="00BE2ED2">
        <w:rPr>
          <w:szCs w:val="24"/>
        </w:rPr>
        <w:lastRenderedPageBreak/>
        <w:t xml:space="preserve">Nedílnou součástí smlouvy jsou tyto přílohy: </w:t>
      </w:r>
    </w:p>
    <w:p w14:paraId="58AA31DD" w14:textId="77777777" w:rsidR="00843ED9" w:rsidRDefault="00843ED9" w:rsidP="0094353F">
      <w:pPr>
        <w:pStyle w:val="Smlouva-slo"/>
        <w:spacing w:before="0" w:line="240" w:lineRule="auto"/>
        <w:ind w:firstLine="360"/>
        <w:rPr>
          <w:szCs w:val="24"/>
        </w:rPr>
      </w:pPr>
      <w:r w:rsidRPr="00BE2ED2">
        <w:rPr>
          <w:bCs/>
          <w:szCs w:val="24"/>
        </w:rPr>
        <w:t xml:space="preserve">Příloha č. 1: </w:t>
      </w:r>
      <w:r w:rsidR="00984362">
        <w:rPr>
          <w:bCs/>
          <w:szCs w:val="24"/>
        </w:rPr>
        <w:t xml:space="preserve">výkaz </w:t>
      </w:r>
      <w:proofErr w:type="gramStart"/>
      <w:r w:rsidR="00984362">
        <w:rPr>
          <w:bCs/>
          <w:szCs w:val="24"/>
        </w:rPr>
        <w:t xml:space="preserve">výměr - </w:t>
      </w:r>
      <w:r w:rsidR="00236167">
        <w:rPr>
          <w:szCs w:val="24"/>
        </w:rPr>
        <w:t>položkový</w:t>
      </w:r>
      <w:proofErr w:type="gramEnd"/>
      <w:r w:rsidR="00236167">
        <w:rPr>
          <w:szCs w:val="24"/>
        </w:rPr>
        <w:t xml:space="preserve"> rozpočet stavby; </w:t>
      </w:r>
      <w:r w:rsidR="00102071">
        <w:rPr>
          <w:szCs w:val="24"/>
        </w:rPr>
        <w:t xml:space="preserve"> </w:t>
      </w:r>
    </w:p>
    <w:p w14:paraId="2141B887" w14:textId="77777777" w:rsidR="006A2432" w:rsidRDefault="006A2432" w:rsidP="0094353F">
      <w:pPr>
        <w:pStyle w:val="Smlouva-slo"/>
        <w:spacing w:before="0" w:line="240" w:lineRule="auto"/>
        <w:ind w:firstLine="360"/>
        <w:rPr>
          <w:szCs w:val="24"/>
        </w:rPr>
      </w:pPr>
    </w:p>
    <w:p w14:paraId="46B98180" w14:textId="77777777" w:rsidR="006A2432" w:rsidRPr="00BE2ED2" w:rsidRDefault="006A2432" w:rsidP="0094353F">
      <w:pPr>
        <w:pStyle w:val="Smlouva-slo"/>
        <w:spacing w:before="0" w:line="240" w:lineRule="auto"/>
        <w:ind w:firstLine="360"/>
        <w:rPr>
          <w:szCs w:val="24"/>
        </w:rPr>
      </w:pPr>
    </w:p>
    <w:p w14:paraId="1447C427" w14:textId="77777777" w:rsidR="00E416B6" w:rsidRPr="00BE2ED2" w:rsidRDefault="00E416B6" w:rsidP="00843ED9">
      <w:pPr>
        <w:pStyle w:val="Smlouva-slo"/>
        <w:tabs>
          <w:tab w:val="left" w:pos="426"/>
        </w:tabs>
        <w:spacing w:before="0" w:line="240" w:lineRule="auto"/>
        <w:rPr>
          <w:szCs w:val="24"/>
        </w:rPr>
      </w:pPr>
    </w:p>
    <w:tbl>
      <w:tblPr>
        <w:tblW w:w="5000" w:type="pct"/>
        <w:tblCellMar>
          <w:left w:w="70" w:type="dxa"/>
          <w:right w:w="70" w:type="dxa"/>
        </w:tblCellMar>
        <w:tblLook w:val="04A0" w:firstRow="1" w:lastRow="0" w:firstColumn="1" w:lastColumn="0" w:noHBand="0" w:noVBand="1"/>
      </w:tblPr>
      <w:tblGrid>
        <w:gridCol w:w="4890"/>
        <w:gridCol w:w="4891"/>
      </w:tblGrid>
      <w:tr w:rsidR="00842645" w:rsidRPr="00BE2ED2" w14:paraId="09DF50E8" w14:textId="77777777" w:rsidTr="00842645">
        <w:tc>
          <w:tcPr>
            <w:tcW w:w="2500" w:type="pct"/>
          </w:tcPr>
          <w:p w14:paraId="203CCFFB" w14:textId="68D96565" w:rsidR="00842645" w:rsidRPr="00BE2ED2" w:rsidRDefault="00842645" w:rsidP="007C78F2">
            <w:r w:rsidRPr="00BE2ED2">
              <w:t>V</w:t>
            </w:r>
            <w:r w:rsidR="00D33BEE">
              <w:t> </w:t>
            </w:r>
            <w:r>
              <w:t>Opavě</w:t>
            </w:r>
            <w:r w:rsidR="00D33BEE">
              <w:t xml:space="preserve"> 16.7.2025</w:t>
            </w:r>
          </w:p>
        </w:tc>
        <w:tc>
          <w:tcPr>
            <w:tcW w:w="2500" w:type="pct"/>
          </w:tcPr>
          <w:p w14:paraId="5803926B" w14:textId="2E4E9C46" w:rsidR="00842645" w:rsidRDefault="00842645" w:rsidP="007C78F2">
            <w:r w:rsidRPr="00BE2ED2">
              <w:t xml:space="preserve">V </w:t>
            </w:r>
            <w:r w:rsidR="00074205">
              <w:t>Ostravě</w:t>
            </w:r>
            <w:r w:rsidR="001E05F3">
              <w:t xml:space="preserve"> </w:t>
            </w:r>
            <w:r w:rsidRPr="00BE2ED2">
              <w:t>dne</w:t>
            </w:r>
            <w:r>
              <w:t>:</w:t>
            </w:r>
            <w:r w:rsidR="00074205">
              <w:t xml:space="preserve"> </w:t>
            </w:r>
            <w:r w:rsidR="00FD7574">
              <w:t>16</w:t>
            </w:r>
            <w:r w:rsidR="00074205">
              <w:t>. 7. 2025</w:t>
            </w:r>
            <w:r w:rsidR="001E05F3">
              <w:t xml:space="preserve"> </w:t>
            </w:r>
          </w:p>
          <w:p w14:paraId="1C150297" w14:textId="77777777" w:rsidR="00842645" w:rsidRPr="00BE2ED2" w:rsidRDefault="00842645" w:rsidP="007C78F2"/>
          <w:p w14:paraId="6D112E06" w14:textId="77777777" w:rsidR="00842645" w:rsidRPr="00BE2ED2" w:rsidRDefault="00842645" w:rsidP="007C78F2"/>
          <w:p w14:paraId="471F8DD9" w14:textId="77777777" w:rsidR="00842645" w:rsidRPr="00BE2ED2" w:rsidRDefault="00842645" w:rsidP="007C78F2"/>
          <w:p w14:paraId="20918671" w14:textId="77777777" w:rsidR="00842645" w:rsidRPr="00BE2ED2" w:rsidRDefault="00842645" w:rsidP="007C78F2"/>
        </w:tc>
      </w:tr>
      <w:tr w:rsidR="00842645" w:rsidRPr="00BE2ED2" w14:paraId="6CE9D23E" w14:textId="77777777" w:rsidTr="00842645">
        <w:trPr>
          <w:trHeight w:val="866"/>
        </w:trPr>
        <w:tc>
          <w:tcPr>
            <w:tcW w:w="2500" w:type="pct"/>
            <w:tcBorders>
              <w:top w:val="single" w:sz="4" w:space="0" w:color="auto"/>
              <w:left w:val="nil"/>
              <w:bottom w:val="nil"/>
              <w:right w:val="nil"/>
            </w:tcBorders>
          </w:tcPr>
          <w:p w14:paraId="572F7C11" w14:textId="77777777" w:rsidR="00842645" w:rsidRPr="00BE2ED2" w:rsidRDefault="00842645" w:rsidP="007C78F2">
            <w:pPr>
              <w:jc w:val="center"/>
            </w:pPr>
            <w:r w:rsidRPr="00BE2ED2">
              <w:t>za objednatele</w:t>
            </w:r>
          </w:p>
          <w:p w14:paraId="53B78353" w14:textId="77777777" w:rsidR="00842645" w:rsidRPr="00BE2ED2" w:rsidRDefault="00842645" w:rsidP="007C78F2">
            <w:pPr>
              <w:jc w:val="center"/>
            </w:pPr>
            <w:r w:rsidRPr="00BE2ED2">
              <w:t>Ing. Zdeněk Jiříček</w:t>
            </w:r>
          </w:p>
          <w:p w14:paraId="4235D740" w14:textId="77777777" w:rsidR="00842645" w:rsidRPr="00BE2ED2" w:rsidRDefault="00842645" w:rsidP="007C78F2">
            <w:pPr>
              <w:jc w:val="center"/>
            </w:pPr>
            <w:r w:rsidRPr="00BE2ED2">
              <w:t>ředitel PN v Opavě</w:t>
            </w:r>
          </w:p>
        </w:tc>
        <w:tc>
          <w:tcPr>
            <w:tcW w:w="2500" w:type="pct"/>
            <w:tcBorders>
              <w:top w:val="single" w:sz="4" w:space="0" w:color="auto"/>
              <w:left w:val="nil"/>
              <w:bottom w:val="nil"/>
              <w:right w:val="nil"/>
            </w:tcBorders>
          </w:tcPr>
          <w:p w14:paraId="268F92C2" w14:textId="36596E9A" w:rsidR="00842645" w:rsidRPr="00BE2ED2" w:rsidRDefault="001E05F3" w:rsidP="001E05F3">
            <w:r>
              <w:t xml:space="preserve">                   </w:t>
            </w:r>
            <w:r w:rsidR="00842645" w:rsidRPr="00BE2ED2">
              <w:t>za zhotovitele</w:t>
            </w:r>
          </w:p>
          <w:p w14:paraId="6CFDF484" w14:textId="3100A8B2" w:rsidR="0005330A" w:rsidRPr="0005330A" w:rsidRDefault="00842645" w:rsidP="0005330A">
            <w:pPr>
              <w:tabs>
                <w:tab w:val="left" w:pos="0"/>
              </w:tabs>
              <w:rPr>
                <w:iCs/>
              </w:rPr>
            </w:pPr>
            <w:r w:rsidRPr="00BE2ED2">
              <w:rPr>
                <w:i/>
                <w:iCs/>
              </w:rPr>
              <w:t xml:space="preserve">               </w:t>
            </w:r>
            <w:r w:rsidR="00074205">
              <w:rPr>
                <w:i/>
                <w:iCs/>
              </w:rPr>
              <w:t xml:space="preserve">Ing. František </w:t>
            </w:r>
            <w:proofErr w:type="spellStart"/>
            <w:r w:rsidR="00074205">
              <w:rPr>
                <w:i/>
                <w:iCs/>
              </w:rPr>
              <w:t>Kroček</w:t>
            </w:r>
            <w:proofErr w:type="spellEnd"/>
          </w:p>
          <w:p w14:paraId="659A5633" w14:textId="47A1D0DB" w:rsidR="00842645" w:rsidRPr="00BE2ED2" w:rsidRDefault="00074205" w:rsidP="007C78F2">
            <w:pPr>
              <w:tabs>
                <w:tab w:val="left" w:pos="0"/>
              </w:tabs>
              <w:rPr>
                <w:i/>
                <w:iCs/>
              </w:rPr>
            </w:pPr>
            <w:r>
              <w:rPr>
                <w:i/>
                <w:iCs/>
              </w:rPr>
              <w:t xml:space="preserve">              předseda představenstva</w:t>
            </w:r>
          </w:p>
        </w:tc>
      </w:tr>
    </w:tbl>
    <w:p w14:paraId="61338E0E" w14:textId="77777777" w:rsidR="003972F3" w:rsidRPr="00F32F72" w:rsidRDefault="003972F3" w:rsidP="0039486E">
      <w:pPr>
        <w:pStyle w:val="Smlouva-slo"/>
        <w:spacing w:before="60" w:line="240" w:lineRule="auto"/>
        <w:rPr>
          <w:szCs w:val="24"/>
        </w:rPr>
      </w:pPr>
    </w:p>
    <w:sectPr w:rsidR="003972F3" w:rsidRPr="00F32F72" w:rsidSect="00695EFF">
      <w:footerReference w:type="default" r:id="rId10"/>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81E9D" w14:textId="77777777" w:rsidR="000C2DA3" w:rsidRDefault="000C2DA3" w:rsidP="005109F0">
      <w:r>
        <w:separator/>
      </w:r>
    </w:p>
  </w:endnote>
  <w:endnote w:type="continuationSeparator" w:id="0">
    <w:p w14:paraId="2FDED530" w14:textId="77777777" w:rsidR="000C2DA3" w:rsidRDefault="000C2DA3" w:rsidP="0051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altName w:val="Times New Roman"/>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90F7" w14:textId="77777777" w:rsidR="007B3435" w:rsidRPr="00BE2ED2" w:rsidRDefault="007B3435" w:rsidP="0070015F">
    <w:pPr>
      <w:pStyle w:val="Zpat"/>
    </w:pPr>
    <w:r>
      <w:tab/>
      <w:t xml:space="preserve"> strana </w:t>
    </w:r>
    <w:r>
      <w:rPr>
        <w:noProof/>
      </w:rPr>
      <w:fldChar w:fldCharType="begin"/>
    </w:r>
    <w:r>
      <w:rPr>
        <w:noProof/>
      </w:rPr>
      <w:instrText>PAGE   \* MERGEFORMAT</w:instrText>
    </w:r>
    <w:r>
      <w:rPr>
        <w:noProof/>
      </w:rPr>
      <w:fldChar w:fldCharType="separate"/>
    </w:r>
    <w:r w:rsidR="00A860D9">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D238B" w14:textId="77777777" w:rsidR="000C2DA3" w:rsidRDefault="000C2DA3" w:rsidP="005109F0">
      <w:r>
        <w:separator/>
      </w:r>
    </w:p>
  </w:footnote>
  <w:footnote w:type="continuationSeparator" w:id="0">
    <w:p w14:paraId="704397BE" w14:textId="77777777" w:rsidR="000C2DA3" w:rsidRDefault="000C2DA3" w:rsidP="00510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29D1"/>
    <w:multiLevelType w:val="hybridMultilevel"/>
    <w:tmpl w:val="EC724F46"/>
    <w:lvl w:ilvl="0" w:tplc="2BC81758">
      <w:start w:val="1"/>
      <w:numFmt w:val="bullet"/>
      <w:lvlText w:val="-"/>
      <w:lvlJc w:val="left"/>
      <w:pPr>
        <w:tabs>
          <w:tab w:val="num" w:pos="984"/>
        </w:tabs>
        <w:ind w:left="984" w:hanging="360"/>
      </w:pPr>
      <w:rPr>
        <w:rFonts w:ascii="Times New Roman" w:hAnsi="Times New Roman" w:cs="Times New Roman" w:hint="default"/>
        <w:b w:val="0"/>
        <w:i w:val="0"/>
        <w:color w:val="auto"/>
      </w:rPr>
    </w:lvl>
    <w:lvl w:ilvl="1" w:tplc="69544EFA">
      <w:start w:val="1"/>
      <w:numFmt w:val="lowerLetter"/>
      <w:lvlText w:val="%2)"/>
      <w:lvlJc w:val="left"/>
      <w:pPr>
        <w:tabs>
          <w:tab w:val="num" w:pos="1361"/>
        </w:tabs>
        <w:ind w:left="1361" w:hanging="397"/>
      </w:pPr>
    </w:lvl>
    <w:lvl w:ilvl="2" w:tplc="65B2D15C">
      <w:start w:val="1"/>
      <w:numFmt w:val="decimal"/>
      <w:lvlText w:val="%3."/>
      <w:lvlJc w:val="left"/>
      <w:pPr>
        <w:tabs>
          <w:tab w:val="num" w:pos="984"/>
        </w:tabs>
        <w:ind w:left="964" w:hanging="340"/>
      </w:pPr>
      <w:rPr>
        <w:color w:val="auto"/>
      </w:rPr>
    </w:lvl>
    <w:lvl w:ilvl="3" w:tplc="AD982A34">
      <w:start w:val="3"/>
      <w:numFmt w:val="bullet"/>
      <w:lvlText w:val="-"/>
      <w:lvlJc w:val="left"/>
      <w:pPr>
        <w:tabs>
          <w:tab w:val="num" w:pos="3541"/>
        </w:tabs>
        <w:ind w:left="3541" w:hanging="397"/>
      </w:pPr>
      <w:rPr>
        <w:rFonts w:ascii="Times New Roman" w:hAnsi="Times New Roman" w:cs="Times New Roman" w:hint="default"/>
        <w:b w:val="0"/>
        <w:i/>
        <w:color w:val="FF0000"/>
      </w:rPr>
    </w:lvl>
    <w:lvl w:ilvl="4" w:tplc="04050019">
      <w:start w:val="1"/>
      <w:numFmt w:val="lowerLetter"/>
      <w:lvlText w:val="%5."/>
      <w:lvlJc w:val="left"/>
      <w:pPr>
        <w:tabs>
          <w:tab w:val="num" w:pos="4224"/>
        </w:tabs>
        <w:ind w:left="4224" w:hanging="360"/>
      </w:pPr>
    </w:lvl>
    <w:lvl w:ilvl="5" w:tplc="0405001B">
      <w:start w:val="1"/>
      <w:numFmt w:val="lowerRoman"/>
      <w:lvlText w:val="%6."/>
      <w:lvlJc w:val="right"/>
      <w:pPr>
        <w:tabs>
          <w:tab w:val="num" w:pos="4944"/>
        </w:tabs>
        <w:ind w:left="4944" w:hanging="180"/>
      </w:pPr>
    </w:lvl>
    <w:lvl w:ilvl="6" w:tplc="0405000F">
      <w:start w:val="1"/>
      <w:numFmt w:val="decimal"/>
      <w:lvlText w:val="%7."/>
      <w:lvlJc w:val="left"/>
      <w:pPr>
        <w:tabs>
          <w:tab w:val="num" w:pos="5664"/>
        </w:tabs>
        <w:ind w:left="5664" w:hanging="360"/>
      </w:pPr>
    </w:lvl>
    <w:lvl w:ilvl="7" w:tplc="04050019">
      <w:start w:val="1"/>
      <w:numFmt w:val="lowerLetter"/>
      <w:lvlText w:val="%8."/>
      <w:lvlJc w:val="left"/>
      <w:pPr>
        <w:tabs>
          <w:tab w:val="num" w:pos="6384"/>
        </w:tabs>
        <w:ind w:left="6384" w:hanging="360"/>
      </w:pPr>
    </w:lvl>
    <w:lvl w:ilvl="8" w:tplc="0405001B">
      <w:start w:val="1"/>
      <w:numFmt w:val="lowerRoman"/>
      <w:lvlText w:val="%9."/>
      <w:lvlJc w:val="right"/>
      <w:pPr>
        <w:tabs>
          <w:tab w:val="num" w:pos="7104"/>
        </w:tabs>
        <w:ind w:left="7104" w:hanging="180"/>
      </w:pPr>
    </w:lvl>
  </w:abstractNum>
  <w:abstractNum w:abstractNumId="1" w15:restartNumberingAfterBreak="0">
    <w:nsid w:val="05CC1027"/>
    <w:multiLevelType w:val="hybridMultilevel"/>
    <w:tmpl w:val="AB6245B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170634"/>
    <w:multiLevelType w:val="singleLevel"/>
    <w:tmpl w:val="D6BEDC1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BA61A68"/>
    <w:multiLevelType w:val="hybridMultilevel"/>
    <w:tmpl w:val="B38A2B2A"/>
    <w:lvl w:ilvl="0" w:tplc="06228442">
      <w:start w:val="1"/>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22544AE"/>
    <w:multiLevelType w:val="hybridMultilevel"/>
    <w:tmpl w:val="B68CB242"/>
    <w:lvl w:ilvl="0" w:tplc="3F7AB2D8">
      <w:start w:val="1"/>
      <w:numFmt w:val="decimal"/>
      <w:lvlText w:val="%1."/>
      <w:lvlJc w:val="left"/>
      <w:pPr>
        <w:ind w:left="360" w:hanging="360"/>
      </w:pPr>
      <w:rPr>
        <w:rFonts w:cs="Times New Roman"/>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580DFB"/>
    <w:multiLevelType w:val="hybridMultilevel"/>
    <w:tmpl w:val="F71A3DC2"/>
    <w:lvl w:ilvl="0" w:tplc="82F0C1D2">
      <w:start w:val="16"/>
      <w:numFmt w:val="ordin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CD6C4F"/>
    <w:multiLevelType w:val="hybridMultilevel"/>
    <w:tmpl w:val="D1A8DA98"/>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F732DE"/>
    <w:multiLevelType w:val="multilevel"/>
    <w:tmpl w:val="795E75EC"/>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720"/>
        </w:tabs>
        <w:ind w:left="420" w:hanging="420"/>
      </w:pPr>
    </w:lvl>
    <w:lvl w:ilvl="2">
      <w:start w:val="1"/>
      <w:numFmt w:val="decimal"/>
      <w:isLgl/>
      <w:lvlText w:val="%1.%2.%3."/>
      <w:lvlJc w:val="left"/>
      <w:pPr>
        <w:tabs>
          <w:tab w:val="num" w:pos="108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0" w15:restartNumberingAfterBreak="0">
    <w:nsid w:val="1AC11D1A"/>
    <w:multiLevelType w:val="hybridMultilevel"/>
    <w:tmpl w:val="50F42838"/>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1C034A01"/>
    <w:multiLevelType w:val="hybridMultilevel"/>
    <w:tmpl w:val="A8C4160C"/>
    <w:lvl w:ilvl="0" w:tplc="83B400AC">
      <w:start w:val="23"/>
      <w:numFmt w:val="decimal"/>
      <w:lvlText w:val="%1."/>
      <w:lvlJc w:val="left"/>
      <w:pPr>
        <w:tabs>
          <w:tab w:val="num" w:pos="984"/>
        </w:tabs>
        <w:ind w:left="964"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FD49EE"/>
    <w:multiLevelType w:val="multilevel"/>
    <w:tmpl w:val="05947DDA"/>
    <w:lvl w:ilvl="0">
      <w:start w:val="1"/>
      <w:numFmt w:val="ordinal"/>
      <w:lvlText w:val="%1"/>
      <w:lvlJc w:val="left"/>
      <w:pPr>
        <w:ind w:left="360" w:hanging="360"/>
      </w:pPr>
      <w:rPr>
        <w:b w:val="0"/>
        <w:sz w:val="24"/>
        <w:szCs w:val="24"/>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24B318E1"/>
    <w:multiLevelType w:val="hybridMultilevel"/>
    <w:tmpl w:val="BD7CE3E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5655C53"/>
    <w:multiLevelType w:val="hybridMultilevel"/>
    <w:tmpl w:val="D3E23902"/>
    <w:lvl w:ilvl="0" w:tplc="4DDEAC0C">
      <w:start w:val="1"/>
      <w:numFmt w:val="decimal"/>
      <w:lvlText w:val="%1."/>
      <w:lvlJc w:val="left"/>
      <w:pPr>
        <w:tabs>
          <w:tab w:val="num" w:pos="360"/>
        </w:tabs>
        <w:ind w:left="340" w:hanging="340"/>
      </w:pPr>
    </w:lvl>
    <w:lvl w:ilvl="1" w:tplc="69544EFA">
      <w:start w:val="1"/>
      <w:numFmt w:val="lowerLetter"/>
      <w:lvlText w:val="%2)"/>
      <w:lvlJc w:val="left"/>
      <w:pPr>
        <w:tabs>
          <w:tab w:val="num" w:pos="737"/>
        </w:tabs>
        <w:ind w:left="737" w:hanging="397"/>
      </w:pPr>
    </w:lvl>
    <w:lvl w:ilvl="2" w:tplc="64C41B1E">
      <w:start w:val="2"/>
      <w:numFmt w:val="decimal"/>
      <w:lvlText w:val="%3."/>
      <w:lvlJc w:val="left"/>
      <w:pPr>
        <w:tabs>
          <w:tab w:val="num" w:pos="644"/>
        </w:tabs>
        <w:ind w:left="624"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2AD14BA8"/>
    <w:multiLevelType w:val="hybridMultilevel"/>
    <w:tmpl w:val="424EF802"/>
    <w:lvl w:ilvl="0" w:tplc="04050017">
      <w:start w:val="1"/>
      <w:numFmt w:val="lowerLetter"/>
      <w:lvlText w:val="%1)"/>
      <w:lvlJc w:val="left"/>
      <w:pPr>
        <w:tabs>
          <w:tab w:val="num" w:pos="1021"/>
        </w:tabs>
        <w:ind w:left="1021" w:hanging="397"/>
      </w:pPr>
    </w:lvl>
    <w:lvl w:ilvl="1" w:tplc="04050019">
      <w:start w:val="1"/>
      <w:numFmt w:val="lowerLetter"/>
      <w:lvlText w:val="%2."/>
      <w:lvlJc w:val="left"/>
      <w:pPr>
        <w:tabs>
          <w:tab w:val="num" w:pos="1724"/>
        </w:tabs>
        <w:ind w:left="1724" w:hanging="360"/>
      </w:pPr>
    </w:lvl>
    <w:lvl w:ilvl="2" w:tplc="0405001B">
      <w:start w:val="1"/>
      <w:numFmt w:val="lowerRoman"/>
      <w:lvlText w:val="%3."/>
      <w:lvlJc w:val="right"/>
      <w:pPr>
        <w:tabs>
          <w:tab w:val="num" w:pos="2444"/>
        </w:tabs>
        <w:ind w:left="2444" w:hanging="180"/>
      </w:pPr>
    </w:lvl>
    <w:lvl w:ilvl="3" w:tplc="0405000F">
      <w:start w:val="1"/>
      <w:numFmt w:val="decimal"/>
      <w:lvlText w:val="%4."/>
      <w:lvlJc w:val="left"/>
      <w:pPr>
        <w:tabs>
          <w:tab w:val="num" w:pos="3164"/>
        </w:tabs>
        <w:ind w:left="3164" w:hanging="360"/>
      </w:pPr>
    </w:lvl>
    <w:lvl w:ilvl="4" w:tplc="04050019">
      <w:start w:val="1"/>
      <w:numFmt w:val="lowerLetter"/>
      <w:lvlText w:val="%5."/>
      <w:lvlJc w:val="left"/>
      <w:pPr>
        <w:tabs>
          <w:tab w:val="num" w:pos="3884"/>
        </w:tabs>
        <w:ind w:left="3884" w:hanging="360"/>
      </w:pPr>
    </w:lvl>
    <w:lvl w:ilvl="5" w:tplc="0405001B">
      <w:start w:val="1"/>
      <w:numFmt w:val="lowerRoman"/>
      <w:lvlText w:val="%6."/>
      <w:lvlJc w:val="right"/>
      <w:pPr>
        <w:tabs>
          <w:tab w:val="num" w:pos="4604"/>
        </w:tabs>
        <w:ind w:left="4604" w:hanging="180"/>
      </w:pPr>
    </w:lvl>
    <w:lvl w:ilvl="6" w:tplc="0405000F">
      <w:start w:val="1"/>
      <w:numFmt w:val="decimal"/>
      <w:lvlText w:val="%7."/>
      <w:lvlJc w:val="left"/>
      <w:pPr>
        <w:tabs>
          <w:tab w:val="num" w:pos="5324"/>
        </w:tabs>
        <w:ind w:left="5324" w:hanging="360"/>
      </w:pPr>
    </w:lvl>
    <w:lvl w:ilvl="7" w:tplc="04050019">
      <w:start w:val="1"/>
      <w:numFmt w:val="lowerLetter"/>
      <w:lvlText w:val="%8."/>
      <w:lvlJc w:val="left"/>
      <w:pPr>
        <w:tabs>
          <w:tab w:val="num" w:pos="6044"/>
        </w:tabs>
        <w:ind w:left="6044" w:hanging="360"/>
      </w:pPr>
    </w:lvl>
    <w:lvl w:ilvl="8" w:tplc="0405001B">
      <w:start w:val="1"/>
      <w:numFmt w:val="lowerRoman"/>
      <w:lvlText w:val="%9."/>
      <w:lvlJc w:val="right"/>
      <w:pPr>
        <w:tabs>
          <w:tab w:val="num" w:pos="6764"/>
        </w:tabs>
        <w:ind w:left="6764" w:hanging="180"/>
      </w:pPr>
    </w:lvl>
  </w:abstractNum>
  <w:abstractNum w:abstractNumId="17" w15:restartNumberingAfterBreak="0">
    <w:nsid w:val="35F6511E"/>
    <w:multiLevelType w:val="hybridMultilevel"/>
    <w:tmpl w:val="EA544B88"/>
    <w:lvl w:ilvl="0" w:tplc="946EC8A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84577F"/>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9AC43DF"/>
    <w:multiLevelType w:val="hybridMultilevel"/>
    <w:tmpl w:val="F41A0EB6"/>
    <w:lvl w:ilvl="0" w:tplc="DCE27888">
      <w:start w:val="9"/>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3E5BCD"/>
    <w:multiLevelType w:val="hybridMultilevel"/>
    <w:tmpl w:val="2CAE6D5E"/>
    <w:lvl w:ilvl="0" w:tplc="2BC81758">
      <w:start w:val="1"/>
      <w:numFmt w:val="bullet"/>
      <w:lvlText w:val="-"/>
      <w:lvlJc w:val="left"/>
      <w:pPr>
        <w:ind w:left="3933" w:hanging="360"/>
      </w:pPr>
      <w:rPr>
        <w:rFonts w:ascii="Times New Roman" w:hAnsi="Times New Roman" w:cs="Times New Roman" w:hint="default"/>
      </w:rPr>
    </w:lvl>
    <w:lvl w:ilvl="1" w:tplc="04050003" w:tentative="1">
      <w:start w:val="1"/>
      <w:numFmt w:val="bullet"/>
      <w:lvlText w:val="o"/>
      <w:lvlJc w:val="left"/>
      <w:pPr>
        <w:ind w:left="4653" w:hanging="360"/>
      </w:pPr>
      <w:rPr>
        <w:rFonts w:ascii="Courier New" w:hAnsi="Courier New" w:cs="Courier New" w:hint="default"/>
      </w:rPr>
    </w:lvl>
    <w:lvl w:ilvl="2" w:tplc="04050005" w:tentative="1">
      <w:start w:val="1"/>
      <w:numFmt w:val="bullet"/>
      <w:lvlText w:val=""/>
      <w:lvlJc w:val="left"/>
      <w:pPr>
        <w:ind w:left="5373" w:hanging="360"/>
      </w:pPr>
      <w:rPr>
        <w:rFonts w:ascii="Wingdings" w:hAnsi="Wingdings" w:hint="default"/>
      </w:rPr>
    </w:lvl>
    <w:lvl w:ilvl="3" w:tplc="04050001" w:tentative="1">
      <w:start w:val="1"/>
      <w:numFmt w:val="bullet"/>
      <w:lvlText w:val=""/>
      <w:lvlJc w:val="left"/>
      <w:pPr>
        <w:ind w:left="6093" w:hanging="360"/>
      </w:pPr>
      <w:rPr>
        <w:rFonts w:ascii="Symbol" w:hAnsi="Symbol" w:hint="default"/>
      </w:rPr>
    </w:lvl>
    <w:lvl w:ilvl="4" w:tplc="04050003" w:tentative="1">
      <w:start w:val="1"/>
      <w:numFmt w:val="bullet"/>
      <w:lvlText w:val="o"/>
      <w:lvlJc w:val="left"/>
      <w:pPr>
        <w:ind w:left="6813" w:hanging="360"/>
      </w:pPr>
      <w:rPr>
        <w:rFonts w:ascii="Courier New" w:hAnsi="Courier New" w:cs="Courier New" w:hint="default"/>
      </w:rPr>
    </w:lvl>
    <w:lvl w:ilvl="5" w:tplc="04050005" w:tentative="1">
      <w:start w:val="1"/>
      <w:numFmt w:val="bullet"/>
      <w:lvlText w:val=""/>
      <w:lvlJc w:val="left"/>
      <w:pPr>
        <w:ind w:left="7533" w:hanging="360"/>
      </w:pPr>
      <w:rPr>
        <w:rFonts w:ascii="Wingdings" w:hAnsi="Wingdings" w:hint="default"/>
      </w:rPr>
    </w:lvl>
    <w:lvl w:ilvl="6" w:tplc="04050001" w:tentative="1">
      <w:start w:val="1"/>
      <w:numFmt w:val="bullet"/>
      <w:lvlText w:val=""/>
      <w:lvlJc w:val="left"/>
      <w:pPr>
        <w:ind w:left="8253" w:hanging="360"/>
      </w:pPr>
      <w:rPr>
        <w:rFonts w:ascii="Symbol" w:hAnsi="Symbol" w:hint="default"/>
      </w:rPr>
    </w:lvl>
    <w:lvl w:ilvl="7" w:tplc="04050003" w:tentative="1">
      <w:start w:val="1"/>
      <w:numFmt w:val="bullet"/>
      <w:lvlText w:val="o"/>
      <w:lvlJc w:val="left"/>
      <w:pPr>
        <w:ind w:left="8973" w:hanging="360"/>
      </w:pPr>
      <w:rPr>
        <w:rFonts w:ascii="Courier New" w:hAnsi="Courier New" w:cs="Courier New" w:hint="default"/>
      </w:rPr>
    </w:lvl>
    <w:lvl w:ilvl="8" w:tplc="04050005" w:tentative="1">
      <w:start w:val="1"/>
      <w:numFmt w:val="bullet"/>
      <w:lvlText w:val=""/>
      <w:lvlJc w:val="left"/>
      <w:pPr>
        <w:ind w:left="9693" w:hanging="360"/>
      </w:pPr>
      <w:rPr>
        <w:rFonts w:ascii="Wingdings" w:hAnsi="Wingdings" w:hint="default"/>
      </w:rPr>
    </w:lvl>
  </w:abstractNum>
  <w:abstractNum w:abstractNumId="21" w15:restartNumberingAfterBreak="0">
    <w:nsid w:val="3D0C3DD2"/>
    <w:multiLevelType w:val="hybridMultilevel"/>
    <w:tmpl w:val="4790F0F6"/>
    <w:lvl w:ilvl="0" w:tplc="A524FB9A">
      <w:start w:val="1"/>
      <w:numFmt w:val="lowerLetter"/>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85543C"/>
    <w:multiLevelType w:val="hybridMultilevel"/>
    <w:tmpl w:val="B6AC87A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cs="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5AD5099"/>
    <w:multiLevelType w:val="hybridMultilevel"/>
    <w:tmpl w:val="EC8E942A"/>
    <w:lvl w:ilvl="0" w:tplc="04050017">
      <w:start w:val="1"/>
      <w:numFmt w:val="lowerLetter"/>
      <w:lvlText w:val="%1)"/>
      <w:lvlJc w:val="left"/>
      <w:pPr>
        <w:ind w:left="786" w:hanging="360"/>
      </w:p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69159E8"/>
    <w:multiLevelType w:val="hybridMultilevel"/>
    <w:tmpl w:val="F11A3736"/>
    <w:lvl w:ilvl="0" w:tplc="6524A574">
      <w:start w:val="1"/>
      <w:numFmt w:val="decimal"/>
      <w:lvlText w:val="%1."/>
      <w:lvlJc w:val="left"/>
      <w:pPr>
        <w:ind w:left="360" w:hanging="360"/>
      </w:pPr>
      <w:rPr>
        <w:rFonts w:hint="default"/>
        <w:b w:val="0"/>
      </w:rPr>
    </w:lvl>
    <w:lvl w:ilvl="1" w:tplc="04050019">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26" w15:restartNumberingAfterBreak="0">
    <w:nsid w:val="46E862F8"/>
    <w:multiLevelType w:val="hybridMultilevel"/>
    <w:tmpl w:val="ADD69BA0"/>
    <w:lvl w:ilvl="0" w:tplc="DEB2E692">
      <w:start w:val="1"/>
      <w:numFmt w:val="decimal"/>
      <w:lvlText w:val="%1."/>
      <w:lvlJc w:val="left"/>
      <w:pPr>
        <w:ind w:left="360" w:hanging="360"/>
      </w:pPr>
      <w:rPr>
        <w:rFonts w:cs="Times New Roman"/>
        <w:b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27" w15:restartNumberingAfterBreak="0">
    <w:nsid w:val="46E87991"/>
    <w:multiLevelType w:val="hybridMultilevel"/>
    <w:tmpl w:val="4790F0F6"/>
    <w:lvl w:ilvl="0" w:tplc="A524FB9A">
      <w:start w:val="1"/>
      <w:numFmt w:val="lowerLetter"/>
      <w:lvlText w:val="%1)"/>
      <w:lvlJc w:val="left"/>
      <w:pPr>
        <w:ind w:left="720" w:hanging="360"/>
      </w:pPr>
      <w:rPr>
        <w:b w:val="0"/>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color w:val="000000"/>
      </w:rPr>
    </w:lvl>
    <w:lvl w:ilvl="3" w:tplc="5EB0DBC8">
      <w:start w:val="1"/>
      <w:numFmt w:val="decimal"/>
      <w:lvlText w:val="%4."/>
      <w:lvlJc w:val="left"/>
      <w:pPr>
        <w:tabs>
          <w:tab w:val="num" w:pos="360"/>
        </w:tabs>
        <w:ind w:left="357" w:hanging="357"/>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ADC26EC"/>
    <w:multiLevelType w:val="hybridMultilevel"/>
    <w:tmpl w:val="D3B8AFFA"/>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cs="Times New Roman" w:hint="default"/>
        <w:sz w:val="22"/>
      </w:rPr>
    </w:lvl>
  </w:abstractNum>
  <w:abstractNum w:abstractNumId="31" w15:restartNumberingAfterBreak="0">
    <w:nsid w:val="55F7278C"/>
    <w:multiLevelType w:val="hybridMultilevel"/>
    <w:tmpl w:val="3E92CE14"/>
    <w:lvl w:ilvl="0" w:tplc="ED90459A">
      <w:start w:val="3"/>
      <w:numFmt w:val="decimal"/>
      <w:lvlText w:val="%1."/>
      <w:lvlJc w:val="left"/>
      <w:pPr>
        <w:tabs>
          <w:tab w:val="num" w:pos="397"/>
        </w:tabs>
        <w:ind w:left="397" w:hanging="397"/>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8F0C5694">
      <w:start w:val="1"/>
      <w:numFmt w:val="lowerLetter"/>
      <w:lvlText w:val="%3)"/>
      <w:lvlJc w:val="left"/>
      <w:pPr>
        <w:tabs>
          <w:tab w:val="num" w:pos="664"/>
        </w:tabs>
        <w:ind w:left="664" w:hanging="380"/>
      </w:pPr>
      <w:rPr>
        <w:color w:val="auto"/>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77438EE"/>
    <w:multiLevelType w:val="singleLevel"/>
    <w:tmpl w:val="4C7A4C26"/>
    <w:lvl w:ilvl="0">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abstractNum>
  <w:abstractNum w:abstractNumId="33" w15:restartNumberingAfterBreak="0">
    <w:nsid w:val="5A84527F"/>
    <w:multiLevelType w:val="hybridMultilevel"/>
    <w:tmpl w:val="103E9642"/>
    <w:lvl w:ilvl="0" w:tplc="24785C1C">
      <w:start w:val="1"/>
      <w:numFmt w:val="lowerLetter"/>
      <w:lvlText w:val="%1)"/>
      <w:lvlJc w:val="left"/>
      <w:pPr>
        <w:tabs>
          <w:tab w:val="num" w:pos="380"/>
        </w:tabs>
        <w:ind w:left="380" w:hanging="380"/>
      </w:pPr>
    </w:lvl>
    <w:lvl w:ilvl="1" w:tplc="04050019">
      <w:start w:val="1"/>
      <w:numFmt w:val="lowerLetter"/>
      <w:lvlText w:val="%2."/>
      <w:lvlJc w:val="left"/>
      <w:pPr>
        <w:tabs>
          <w:tab w:val="num" w:pos="1083"/>
        </w:tabs>
        <w:ind w:left="1083" w:hanging="360"/>
      </w:pPr>
    </w:lvl>
    <w:lvl w:ilvl="2" w:tplc="0405001B">
      <w:start w:val="1"/>
      <w:numFmt w:val="lowerRoman"/>
      <w:lvlText w:val="%3."/>
      <w:lvlJc w:val="right"/>
      <w:pPr>
        <w:tabs>
          <w:tab w:val="num" w:pos="1803"/>
        </w:tabs>
        <w:ind w:left="1803" w:hanging="180"/>
      </w:pPr>
    </w:lvl>
    <w:lvl w:ilvl="3" w:tplc="0405000F">
      <w:start w:val="1"/>
      <w:numFmt w:val="decimal"/>
      <w:lvlText w:val="%4."/>
      <w:lvlJc w:val="left"/>
      <w:pPr>
        <w:tabs>
          <w:tab w:val="num" w:pos="2523"/>
        </w:tabs>
        <w:ind w:left="2523" w:hanging="360"/>
      </w:pPr>
    </w:lvl>
    <w:lvl w:ilvl="4" w:tplc="04050019">
      <w:start w:val="1"/>
      <w:numFmt w:val="lowerLetter"/>
      <w:lvlText w:val="%5."/>
      <w:lvlJc w:val="left"/>
      <w:pPr>
        <w:tabs>
          <w:tab w:val="num" w:pos="3243"/>
        </w:tabs>
        <w:ind w:left="3243" w:hanging="360"/>
      </w:pPr>
    </w:lvl>
    <w:lvl w:ilvl="5" w:tplc="0405001B">
      <w:start w:val="1"/>
      <w:numFmt w:val="lowerRoman"/>
      <w:lvlText w:val="%6."/>
      <w:lvlJc w:val="right"/>
      <w:pPr>
        <w:tabs>
          <w:tab w:val="num" w:pos="3963"/>
        </w:tabs>
        <w:ind w:left="3963" w:hanging="180"/>
      </w:pPr>
    </w:lvl>
    <w:lvl w:ilvl="6" w:tplc="0405000F">
      <w:start w:val="1"/>
      <w:numFmt w:val="decimal"/>
      <w:lvlText w:val="%7."/>
      <w:lvlJc w:val="left"/>
      <w:pPr>
        <w:tabs>
          <w:tab w:val="num" w:pos="4683"/>
        </w:tabs>
        <w:ind w:left="4683" w:hanging="360"/>
      </w:pPr>
    </w:lvl>
    <w:lvl w:ilvl="7" w:tplc="04050019">
      <w:start w:val="1"/>
      <w:numFmt w:val="lowerLetter"/>
      <w:lvlText w:val="%8."/>
      <w:lvlJc w:val="left"/>
      <w:pPr>
        <w:tabs>
          <w:tab w:val="num" w:pos="5403"/>
        </w:tabs>
        <w:ind w:left="5403" w:hanging="360"/>
      </w:pPr>
    </w:lvl>
    <w:lvl w:ilvl="8" w:tplc="0405001B">
      <w:start w:val="1"/>
      <w:numFmt w:val="lowerRoman"/>
      <w:lvlText w:val="%9."/>
      <w:lvlJc w:val="right"/>
      <w:pPr>
        <w:tabs>
          <w:tab w:val="num" w:pos="6123"/>
        </w:tabs>
        <w:ind w:left="6123" w:hanging="180"/>
      </w:pPr>
    </w:lvl>
  </w:abstractNum>
  <w:abstractNum w:abstractNumId="34" w15:restartNumberingAfterBreak="0">
    <w:nsid w:val="60B54B90"/>
    <w:multiLevelType w:val="hybridMultilevel"/>
    <w:tmpl w:val="D7BE3730"/>
    <w:lvl w:ilvl="0" w:tplc="5F329062">
      <w:start w:val="1"/>
      <w:numFmt w:val="decimal"/>
      <w:lvlText w:val="%1."/>
      <w:lvlJc w:val="left"/>
      <w:pPr>
        <w:ind w:left="360" w:hanging="360"/>
      </w:pPr>
      <w:rPr>
        <w:rFonts w:cs="Times New Roman"/>
        <w:b w:val="0"/>
        <w:strike w:val="0"/>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5" w15:restartNumberingAfterBreak="0">
    <w:nsid w:val="631A3030"/>
    <w:multiLevelType w:val="hybridMultilevel"/>
    <w:tmpl w:val="AFDE8B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E86700"/>
    <w:multiLevelType w:val="hybridMultilevel"/>
    <w:tmpl w:val="8CF4DA72"/>
    <w:lvl w:ilvl="0" w:tplc="69544EFA">
      <w:start w:val="1"/>
      <w:numFmt w:val="lowerLetter"/>
      <w:lvlText w:val="%1)"/>
      <w:lvlJc w:val="left"/>
      <w:pPr>
        <w:tabs>
          <w:tab w:val="num" w:pos="737"/>
        </w:tabs>
        <w:ind w:left="737" w:hanging="39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6BE1613B"/>
    <w:multiLevelType w:val="hybridMultilevel"/>
    <w:tmpl w:val="D79CF362"/>
    <w:lvl w:ilvl="0" w:tplc="AE4AF912">
      <w:start w:val="1"/>
      <w:numFmt w:val="lowerLetter"/>
      <w:lvlText w:val="%1)"/>
      <w:lvlJc w:val="left"/>
      <w:pPr>
        <w:ind w:left="1068" w:hanging="360"/>
      </w:pPr>
      <w:rPr>
        <w:color w:val="auto"/>
      </w:rPr>
    </w:lvl>
    <w:lvl w:ilvl="1" w:tplc="04050019">
      <w:start w:val="1"/>
      <w:numFmt w:val="lowerLetter"/>
      <w:lvlText w:val="%2."/>
      <w:lvlJc w:val="left"/>
      <w:pPr>
        <w:ind w:left="1864" w:hanging="360"/>
      </w:pPr>
    </w:lvl>
    <w:lvl w:ilvl="2" w:tplc="0405001B" w:tentative="1">
      <w:start w:val="1"/>
      <w:numFmt w:val="lowerRoman"/>
      <w:lvlText w:val="%3."/>
      <w:lvlJc w:val="right"/>
      <w:pPr>
        <w:ind w:left="2584" w:hanging="180"/>
      </w:pPr>
    </w:lvl>
    <w:lvl w:ilvl="3" w:tplc="0405000F" w:tentative="1">
      <w:start w:val="1"/>
      <w:numFmt w:val="decimal"/>
      <w:lvlText w:val="%4."/>
      <w:lvlJc w:val="left"/>
      <w:pPr>
        <w:ind w:left="3304" w:hanging="360"/>
      </w:pPr>
    </w:lvl>
    <w:lvl w:ilvl="4" w:tplc="04050019" w:tentative="1">
      <w:start w:val="1"/>
      <w:numFmt w:val="lowerLetter"/>
      <w:lvlText w:val="%5."/>
      <w:lvlJc w:val="left"/>
      <w:pPr>
        <w:ind w:left="4024" w:hanging="360"/>
      </w:pPr>
    </w:lvl>
    <w:lvl w:ilvl="5" w:tplc="0405001B" w:tentative="1">
      <w:start w:val="1"/>
      <w:numFmt w:val="lowerRoman"/>
      <w:lvlText w:val="%6."/>
      <w:lvlJc w:val="right"/>
      <w:pPr>
        <w:ind w:left="4744" w:hanging="180"/>
      </w:pPr>
    </w:lvl>
    <w:lvl w:ilvl="6" w:tplc="0405000F" w:tentative="1">
      <w:start w:val="1"/>
      <w:numFmt w:val="decimal"/>
      <w:lvlText w:val="%7."/>
      <w:lvlJc w:val="left"/>
      <w:pPr>
        <w:ind w:left="5464" w:hanging="360"/>
      </w:pPr>
    </w:lvl>
    <w:lvl w:ilvl="7" w:tplc="04050019" w:tentative="1">
      <w:start w:val="1"/>
      <w:numFmt w:val="lowerLetter"/>
      <w:lvlText w:val="%8."/>
      <w:lvlJc w:val="left"/>
      <w:pPr>
        <w:ind w:left="6184" w:hanging="360"/>
      </w:pPr>
    </w:lvl>
    <w:lvl w:ilvl="8" w:tplc="0405001B" w:tentative="1">
      <w:start w:val="1"/>
      <w:numFmt w:val="lowerRoman"/>
      <w:lvlText w:val="%9."/>
      <w:lvlJc w:val="right"/>
      <w:pPr>
        <w:ind w:left="6904" w:hanging="180"/>
      </w:pPr>
    </w:lvl>
  </w:abstractNum>
  <w:abstractNum w:abstractNumId="38" w15:restartNumberingAfterBreak="0">
    <w:nsid w:val="6C2F05EA"/>
    <w:multiLevelType w:val="hybridMultilevel"/>
    <w:tmpl w:val="13285D42"/>
    <w:lvl w:ilvl="0" w:tplc="897AB414">
      <w:start w:val="5"/>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EA0117"/>
    <w:multiLevelType w:val="hybridMultilevel"/>
    <w:tmpl w:val="E9F2680E"/>
    <w:lvl w:ilvl="0" w:tplc="22C6755C">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1AB0E60"/>
    <w:multiLevelType w:val="hybridMultilevel"/>
    <w:tmpl w:val="7E585DDE"/>
    <w:lvl w:ilvl="0" w:tplc="CA54A43E">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1E232AC"/>
    <w:multiLevelType w:val="hybridMultilevel"/>
    <w:tmpl w:val="6CE294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4B6D74"/>
    <w:multiLevelType w:val="multilevel"/>
    <w:tmpl w:val="7B90B848"/>
    <w:lvl w:ilvl="0">
      <w:start w:val="1"/>
      <w:numFmt w:val="decimal"/>
      <w:lvlText w:val="%1."/>
      <w:lvlJc w:val="left"/>
      <w:pPr>
        <w:tabs>
          <w:tab w:val="num" w:pos="360"/>
        </w:tabs>
        <w:ind w:left="340" w:hanging="340"/>
      </w:pPr>
    </w:lvl>
    <w:lvl w:ilvl="1">
      <w:start w:val="1"/>
      <w:numFmt w:val="lowerLetter"/>
      <w:lvlText w:val="%2)"/>
      <w:lvlJc w:val="left"/>
      <w:pPr>
        <w:tabs>
          <w:tab w:val="num" w:pos="737"/>
        </w:tabs>
        <w:ind w:left="737" w:hanging="380"/>
      </w:pPr>
    </w:lvl>
    <w:lvl w:ilvl="2">
      <w:start w:val="1"/>
      <w:numFmt w:val="decimal"/>
      <w:lvlText w:val="%3."/>
      <w:lvlJc w:val="left"/>
      <w:pPr>
        <w:tabs>
          <w:tab w:val="num" w:pos="36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2556689"/>
    <w:multiLevelType w:val="hybridMultilevel"/>
    <w:tmpl w:val="A9B8999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4" w15:restartNumberingAfterBreak="0">
    <w:nsid w:val="732A7188"/>
    <w:multiLevelType w:val="hybridMultilevel"/>
    <w:tmpl w:val="57CCA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30"/>
    <w:lvlOverride w:ilvl="0">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5"/>
  </w:num>
  <w:num w:numId="20">
    <w:abstractNumId w:val="6"/>
  </w:num>
  <w:num w:numId="21">
    <w:abstractNumId w:val="34"/>
  </w:num>
  <w:num w:numId="22">
    <w:abstractNumId w:val="21"/>
  </w:num>
  <w:num w:numId="23">
    <w:abstractNumId w:val="37"/>
  </w:num>
  <w:num w:numId="24">
    <w:abstractNumId w:val="10"/>
  </w:num>
  <w:num w:numId="25">
    <w:abstractNumId w:val="41"/>
  </w:num>
  <w:num w:numId="26">
    <w:abstractNumId w:val="29"/>
  </w:num>
  <w:num w:numId="27">
    <w:abstractNumId w:val="43"/>
  </w:num>
  <w:num w:numId="28">
    <w:abstractNumId w:val="20"/>
  </w:num>
  <w:num w:numId="29">
    <w:abstractNumId w:val="14"/>
  </w:num>
  <w:num w:numId="30">
    <w:abstractNumId w:val="1"/>
  </w:num>
  <w:num w:numId="31">
    <w:abstractNumId w:val="22"/>
  </w:num>
  <w:num w:numId="32">
    <w:abstractNumId w:val="44"/>
  </w:num>
  <w:num w:numId="33">
    <w:abstractNumId w:val="8"/>
  </w:num>
  <w:num w:numId="34">
    <w:abstractNumId w:val="16"/>
  </w:num>
  <w:num w:numId="35">
    <w:abstractNumId w:val="0"/>
  </w:num>
  <w:num w:numId="36">
    <w:abstractNumId w:val="7"/>
  </w:num>
  <w:num w:numId="37">
    <w:abstractNumId w:val="11"/>
  </w:num>
  <w:num w:numId="38">
    <w:abstractNumId w:val="35"/>
  </w:num>
  <w:num w:numId="39">
    <w:abstractNumId w:val="38"/>
  </w:num>
  <w:num w:numId="40">
    <w:abstractNumId w:val="40"/>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2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 w:numId="49">
    <w:abstractNumId w:val="1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F3"/>
    <w:rsid w:val="000140DA"/>
    <w:rsid w:val="00017172"/>
    <w:rsid w:val="00020AE1"/>
    <w:rsid w:val="000218D8"/>
    <w:rsid w:val="00026043"/>
    <w:rsid w:val="000344D1"/>
    <w:rsid w:val="00036731"/>
    <w:rsid w:val="00036732"/>
    <w:rsid w:val="0005330A"/>
    <w:rsid w:val="00061EF9"/>
    <w:rsid w:val="000621AF"/>
    <w:rsid w:val="00074205"/>
    <w:rsid w:val="0007540E"/>
    <w:rsid w:val="000775DB"/>
    <w:rsid w:val="0008102A"/>
    <w:rsid w:val="00083D61"/>
    <w:rsid w:val="000907C7"/>
    <w:rsid w:val="00090F51"/>
    <w:rsid w:val="000918BA"/>
    <w:rsid w:val="000A1CAA"/>
    <w:rsid w:val="000A6D75"/>
    <w:rsid w:val="000B6312"/>
    <w:rsid w:val="000C1776"/>
    <w:rsid w:val="000C17E1"/>
    <w:rsid w:val="000C2DA3"/>
    <w:rsid w:val="000D1A23"/>
    <w:rsid w:val="000D470F"/>
    <w:rsid w:val="000E3520"/>
    <w:rsid w:val="000F65B3"/>
    <w:rsid w:val="00102071"/>
    <w:rsid w:val="001051F9"/>
    <w:rsid w:val="00105FC0"/>
    <w:rsid w:val="00114D1B"/>
    <w:rsid w:val="00121928"/>
    <w:rsid w:val="0013553C"/>
    <w:rsid w:val="00151A17"/>
    <w:rsid w:val="001613EF"/>
    <w:rsid w:val="00165917"/>
    <w:rsid w:val="001848EF"/>
    <w:rsid w:val="001851F4"/>
    <w:rsid w:val="00185960"/>
    <w:rsid w:val="00191E15"/>
    <w:rsid w:val="001966EB"/>
    <w:rsid w:val="00196BB8"/>
    <w:rsid w:val="001A3FFF"/>
    <w:rsid w:val="001A4A94"/>
    <w:rsid w:val="001A7A81"/>
    <w:rsid w:val="001D47C8"/>
    <w:rsid w:val="001E05F3"/>
    <w:rsid w:val="001F6238"/>
    <w:rsid w:val="00216808"/>
    <w:rsid w:val="0023535D"/>
    <w:rsid w:val="00236167"/>
    <w:rsid w:val="00260886"/>
    <w:rsid w:val="00263EB9"/>
    <w:rsid w:val="0027389A"/>
    <w:rsid w:val="00284F2E"/>
    <w:rsid w:val="002A1A9E"/>
    <w:rsid w:val="002B0D82"/>
    <w:rsid w:val="002D31AE"/>
    <w:rsid w:val="002D3ADE"/>
    <w:rsid w:val="002E0176"/>
    <w:rsid w:val="002F3550"/>
    <w:rsid w:val="00322AF4"/>
    <w:rsid w:val="00330F55"/>
    <w:rsid w:val="0035033F"/>
    <w:rsid w:val="003528DE"/>
    <w:rsid w:val="00354008"/>
    <w:rsid w:val="00365B14"/>
    <w:rsid w:val="0037759F"/>
    <w:rsid w:val="00385D74"/>
    <w:rsid w:val="003911DA"/>
    <w:rsid w:val="0039138E"/>
    <w:rsid w:val="0039486E"/>
    <w:rsid w:val="003972F3"/>
    <w:rsid w:val="003B1A41"/>
    <w:rsid w:val="003C05DF"/>
    <w:rsid w:val="003C2444"/>
    <w:rsid w:val="003D3055"/>
    <w:rsid w:val="003F4AF2"/>
    <w:rsid w:val="003F547E"/>
    <w:rsid w:val="003F7DDA"/>
    <w:rsid w:val="004051FC"/>
    <w:rsid w:val="00412B62"/>
    <w:rsid w:val="0042186D"/>
    <w:rsid w:val="004359DD"/>
    <w:rsid w:val="00473747"/>
    <w:rsid w:val="0047792D"/>
    <w:rsid w:val="00482CBE"/>
    <w:rsid w:val="00484633"/>
    <w:rsid w:val="004854DE"/>
    <w:rsid w:val="00487D93"/>
    <w:rsid w:val="0049305B"/>
    <w:rsid w:val="004B07E9"/>
    <w:rsid w:val="004C1972"/>
    <w:rsid w:val="004E1B6F"/>
    <w:rsid w:val="004E38DF"/>
    <w:rsid w:val="004F6B09"/>
    <w:rsid w:val="00501FD7"/>
    <w:rsid w:val="005109F0"/>
    <w:rsid w:val="00512753"/>
    <w:rsid w:val="005167FE"/>
    <w:rsid w:val="00521723"/>
    <w:rsid w:val="005251AC"/>
    <w:rsid w:val="005304FA"/>
    <w:rsid w:val="00546D03"/>
    <w:rsid w:val="0055295D"/>
    <w:rsid w:val="00556376"/>
    <w:rsid w:val="00565655"/>
    <w:rsid w:val="005731EC"/>
    <w:rsid w:val="005810B1"/>
    <w:rsid w:val="00581CB8"/>
    <w:rsid w:val="00595FEE"/>
    <w:rsid w:val="005A4C1D"/>
    <w:rsid w:val="005C2518"/>
    <w:rsid w:val="005E3B0D"/>
    <w:rsid w:val="005E5C0A"/>
    <w:rsid w:val="0060116B"/>
    <w:rsid w:val="00604701"/>
    <w:rsid w:val="00605F14"/>
    <w:rsid w:val="00615E45"/>
    <w:rsid w:val="00617F46"/>
    <w:rsid w:val="00622DD8"/>
    <w:rsid w:val="00650857"/>
    <w:rsid w:val="00665717"/>
    <w:rsid w:val="00666B1B"/>
    <w:rsid w:val="0067271D"/>
    <w:rsid w:val="00695EFF"/>
    <w:rsid w:val="00696219"/>
    <w:rsid w:val="006965C8"/>
    <w:rsid w:val="006A2432"/>
    <w:rsid w:val="006C2EEC"/>
    <w:rsid w:val="006D7C58"/>
    <w:rsid w:val="0070015F"/>
    <w:rsid w:val="00734D3E"/>
    <w:rsid w:val="00736150"/>
    <w:rsid w:val="007366CE"/>
    <w:rsid w:val="007507C6"/>
    <w:rsid w:val="00763D99"/>
    <w:rsid w:val="0076510A"/>
    <w:rsid w:val="00784319"/>
    <w:rsid w:val="007A3249"/>
    <w:rsid w:val="007B3435"/>
    <w:rsid w:val="007C00B3"/>
    <w:rsid w:val="007C78F2"/>
    <w:rsid w:val="007D7717"/>
    <w:rsid w:val="007E5EC3"/>
    <w:rsid w:val="00801015"/>
    <w:rsid w:val="008040D4"/>
    <w:rsid w:val="00831336"/>
    <w:rsid w:val="0083167F"/>
    <w:rsid w:val="00836D0C"/>
    <w:rsid w:val="00842645"/>
    <w:rsid w:val="00843ED9"/>
    <w:rsid w:val="00862959"/>
    <w:rsid w:val="008739F4"/>
    <w:rsid w:val="00881C22"/>
    <w:rsid w:val="00896CC7"/>
    <w:rsid w:val="008A1F94"/>
    <w:rsid w:val="008B5D26"/>
    <w:rsid w:val="008C19EB"/>
    <w:rsid w:val="008E04FD"/>
    <w:rsid w:val="008E3B58"/>
    <w:rsid w:val="008E66E8"/>
    <w:rsid w:val="00921182"/>
    <w:rsid w:val="0093463D"/>
    <w:rsid w:val="00936502"/>
    <w:rsid w:val="00940F87"/>
    <w:rsid w:val="0094191B"/>
    <w:rsid w:val="0094353F"/>
    <w:rsid w:val="0096224E"/>
    <w:rsid w:val="00982EEC"/>
    <w:rsid w:val="00984362"/>
    <w:rsid w:val="009B0E67"/>
    <w:rsid w:val="009B36BB"/>
    <w:rsid w:val="009B69AA"/>
    <w:rsid w:val="009D2D7D"/>
    <w:rsid w:val="009E4B20"/>
    <w:rsid w:val="009E5F80"/>
    <w:rsid w:val="00A0474A"/>
    <w:rsid w:val="00A04DDA"/>
    <w:rsid w:val="00A1042B"/>
    <w:rsid w:val="00A178EB"/>
    <w:rsid w:val="00A2303C"/>
    <w:rsid w:val="00A30BA6"/>
    <w:rsid w:val="00A318DA"/>
    <w:rsid w:val="00A37E61"/>
    <w:rsid w:val="00A52A8D"/>
    <w:rsid w:val="00A77BB2"/>
    <w:rsid w:val="00A813A6"/>
    <w:rsid w:val="00A860D9"/>
    <w:rsid w:val="00A9166E"/>
    <w:rsid w:val="00A924D2"/>
    <w:rsid w:val="00A94F92"/>
    <w:rsid w:val="00AA3624"/>
    <w:rsid w:val="00AC0AD9"/>
    <w:rsid w:val="00AC32AD"/>
    <w:rsid w:val="00AC37C4"/>
    <w:rsid w:val="00AD4051"/>
    <w:rsid w:val="00AF354A"/>
    <w:rsid w:val="00B01844"/>
    <w:rsid w:val="00B03197"/>
    <w:rsid w:val="00B05658"/>
    <w:rsid w:val="00B15000"/>
    <w:rsid w:val="00B361C9"/>
    <w:rsid w:val="00B5049D"/>
    <w:rsid w:val="00B53A03"/>
    <w:rsid w:val="00B67F25"/>
    <w:rsid w:val="00B739DC"/>
    <w:rsid w:val="00B74CF0"/>
    <w:rsid w:val="00B752B2"/>
    <w:rsid w:val="00B803C2"/>
    <w:rsid w:val="00B83AB6"/>
    <w:rsid w:val="00B90712"/>
    <w:rsid w:val="00BA4F5A"/>
    <w:rsid w:val="00BA51BC"/>
    <w:rsid w:val="00BA5504"/>
    <w:rsid w:val="00BC7190"/>
    <w:rsid w:val="00BD3A8E"/>
    <w:rsid w:val="00BF0646"/>
    <w:rsid w:val="00BF0FF1"/>
    <w:rsid w:val="00BF2E2D"/>
    <w:rsid w:val="00C20068"/>
    <w:rsid w:val="00C36817"/>
    <w:rsid w:val="00C454A9"/>
    <w:rsid w:val="00C50884"/>
    <w:rsid w:val="00C6559D"/>
    <w:rsid w:val="00C7332A"/>
    <w:rsid w:val="00C75106"/>
    <w:rsid w:val="00C76B8A"/>
    <w:rsid w:val="00C8292F"/>
    <w:rsid w:val="00C85DFD"/>
    <w:rsid w:val="00C91C5B"/>
    <w:rsid w:val="00C973D7"/>
    <w:rsid w:val="00CC7450"/>
    <w:rsid w:val="00CD5B78"/>
    <w:rsid w:val="00CD78BD"/>
    <w:rsid w:val="00D1395E"/>
    <w:rsid w:val="00D262E6"/>
    <w:rsid w:val="00D308D1"/>
    <w:rsid w:val="00D33BEE"/>
    <w:rsid w:val="00D40BC4"/>
    <w:rsid w:val="00D415FA"/>
    <w:rsid w:val="00D446D6"/>
    <w:rsid w:val="00D467DD"/>
    <w:rsid w:val="00D50812"/>
    <w:rsid w:val="00D5149E"/>
    <w:rsid w:val="00D649F3"/>
    <w:rsid w:val="00D67F85"/>
    <w:rsid w:val="00D74505"/>
    <w:rsid w:val="00D911A0"/>
    <w:rsid w:val="00D91BA8"/>
    <w:rsid w:val="00D96C2E"/>
    <w:rsid w:val="00DB2113"/>
    <w:rsid w:val="00DE0E3D"/>
    <w:rsid w:val="00DF7470"/>
    <w:rsid w:val="00DF797C"/>
    <w:rsid w:val="00E0161B"/>
    <w:rsid w:val="00E01A14"/>
    <w:rsid w:val="00E03A3F"/>
    <w:rsid w:val="00E128BA"/>
    <w:rsid w:val="00E12D23"/>
    <w:rsid w:val="00E20529"/>
    <w:rsid w:val="00E217CB"/>
    <w:rsid w:val="00E416B6"/>
    <w:rsid w:val="00E477BD"/>
    <w:rsid w:val="00E84755"/>
    <w:rsid w:val="00EA4B37"/>
    <w:rsid w:val="00EB4443"/>
    <w:rsid w:val="00EB73EF"/>
    <w:rsid w:val="00EC6E48"/>
    <w:rsid w:val="00ED323E"/>
    <w:rsid w:val="00EF3466"/>
    <w:rsid w:val="00EF5DBB"/>
    <w:rsid w:val="00F0356E"/>
    <w:rsid w:val="00F061CD"/>
    <w:rsid w:val="00F4555F"/>
    <w:rsid w:val="00F45E95"/>
    <w:rsid w:val="00F547C7"/>
    <w:rsid w:val="00F56C01"/>
    <w:rsid w:val="00F6348B"/>
    <w:rsid w:val="00F74530"/>
    <w:rsid w:val="00F92B13"/>
    <w:rsid w:val="00F93B85"/>
    <w:rsid w:val="00FA4F80"/>
    <w:rsid w:val="00FA5E2A"/>
    <w:rsid w:val="00FA7ADB"/>
    <w:rsid w:val="00FC765F"/>
    <w:rsid w:val="00FD7574"/>
    <w:rsid w:val="00FE3250"/>
    <w:rsid w:val="00FF4B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899C"/>
  <w15:docId w15:val="{598CDDA0-D4C8-4BAD-99F0-3963E48C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72F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972F3"/>
    <w:pPr>
      <w:keepNext/>
      <w:tabs>
        <w:tab w:val="left" w:pos="7371"/>
      </w:tabs>
      <w:jc w:val="center"/>
      <w:outlineLvl w:val="0"/>
    </w:pPr>
    <w:rPr>
      <w:b/>
      <w:bCs/>
      <w:sz w:val="28"/>
    </w:rPr>
  </w:style>
  <w:style w:type="paragraph" w:styleId="Nadpis2">
    <w:name w:val="heading 2"/>
    <w:basedOn w:val="Normln"/>
    <w:next w:val="Normln"/>
    <w:link w:val="Nadpis2Char"/>
    <w:qFormat/>
    <w:rsid w:val="003972F3"/>
    <w:pPr>
      <w:keepNext/>
      <w:tabs>
        <w:tab w:val="left" w:pos="540"/>
        <w:tab w:val="left" w:pos="1260"/>
        <w:tab w:val="left" w:pos="1980"/>
        <w:tab w:val="left" w:pos="3960"/>
      </w:tabs>
      <w:jc w:val="center"/>
      <w:outlineLvl w:val="1"/>
    </w:pPr>
    <w:rPr>
      <w:b/>
      <w:bCs/>
    </w:rPr>
  </w:style>
  <w:style w:type="paragraph" w:styleId="Nadpis3">
    <w:name w:val="heading 3"/>
    <w:basedOn w:val="Normln"/>
    <w:next w:val="Normln"/>
    <w:link w:val="Nadpis3Char"/>
    <w:uiPriority w:val="9"/>
    <w:semiHidden/>
    <w:unhideWhenUsed/>
    <w:qFormat/>
    <w:rsid w:val="0060470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972F3"/>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rsid w:val="003972F3"/>
    <w:rPr>
      <w:rFonts w:ascii="Times New Roman" w:eastAsia="Times New Roman" w:hAnsi="Times New Roman" w:cs="Times New Roman"/>
      <w:b/>
      <w:bCs/>
      <w:sz w:val="24"/>
      <w:szCs w:val="24"/>
      <w:lang w:eastAsia="cs-CZ"/>
    </w:rPr>
  </w:style>
  <w:style w:type="paragraph" w:styleId="Prosttext">
    <w:name w:val="Plain Text"/>
    <w:basedOn w:val="Normln"/>
    <w:link w:val="ProsttextChar1"/>
    <w:uiPriority w:val="99"/>
    <w:unhideWhenUsed/>
    <w:rsid w:val="003972F3"/>
    <w:rPr>
      <w:rFonts w:ascii="Courier New" w:hAnsi="Courier New"/>
      <w:sz w:val="20"/>
      <w:szCs w:val="20"/>
    </w:rPr>
  </w:style>
  <w:style w:type="character" w:customStyle="1" w:styleId="ProsttextChar">
    <w:name w:val="Prostý text Char"/>
    <w:basedOn w:val="Standardnpsmoodstavce"/>
    <w:uiPriority w:val="99"/>
    <w:semiHidden/>
    <w:rsid w:val="003972F3"/>
    <w:rPr>
      <w:rFonts w:ascii="Consolas" w:eastAsia="Times New Roman" w:hAnsi="Consolas" w:cs="Times New Roman"/>
      <w:sz w:val="21"/>
      <w:szCs w:val="21"/>
      <w:lang w:eastAsia="cs-CZ"/>
    </w:rPr>
  </w:style>
  <w:style w:type="paragraph" w:customStyle="1" w:styleId="Tlotextu">
    <w:name w:val="Tìlo textu"/>
    <w:basedOn w:val="Normln"/>
    <w:rsid w:val="003972F3"/>
    <w:pPr>
      <w:widowControl w:val="0"/>
      <w:suppressAutoHyphens/>
      <w:autoSpaceDE w:val="0"/>
      <w:spacing w:after="120"/>
      <w:jc w:val="both"/>
    </w:pPr>
    <w:rPr>
      <w:kern w:val="2"/>
      <w:lang w:eastAsia="hi-IN" w:bidi="hi-IN"/>
    </w:rPr>
  </w:style>
  <w:style w:type="paragraph" w:customStyle="1" w:styleId="Standard">
    <w:name w:val="Standard"/>
    <w:rsid w:val="003972F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ProsttextChar1">
    <w:name w:val="Prostý text Char1"/>
    <w:link w:val="Prosttext"/>
    <w:uiPriority w:val="99"/>
    <w:locked/>
    <w:rsid w:val="003972F3"/>
    <w:rPr>
      <w:rFonts w:ascii="Courier New" w:eastAsia="Times New Roman" w:hAnsi="Courier New" w:cs="Times New Roman"/>
      <w:sz w:val="20"/>
      <w:szCs w:val="20"/>
      <w:lang w:eastAsia="cs-CZ"/>
    </w:rPr>
  </w:style>
  <w:style w:type="table" w:styleId="Mkatabulky">
    <w:name w:val="Table Grid"/>
    <w:basedOn w:val="Normlntabulka"/>
    <w:uiPriority w:val="59"/>
    <w:rsid w:val="003972F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3972F3"/>
    <w:rPr>
      <w:color w:val="0000FF"/>
      <w:u w:val="single"/>
    </w:rPr>
  </w:style>
  <w:style w:type="character" w:customStyle="1" w:styleId="ZkladntextChar">
    <w:name w:val="Základní text Char"/>
    <w:aliases w:val="subtitle2 Char,Základní tZákladní text Char"/>
    <w:link w:val="Zkladntext"/>
    <w:semiHidden/>
    <w:locked/>
    <w:rsid w:val="003972F3"/>
    <w:rPr>
      <w:sz w:val="24"/>
      <w:szCs w:val="24"/>
    </w:rPr>
  </w:style>
  <w:style w:type="paragraph" w:styleId="Zkladntext">
    <w:name w:val="Body Text"/>
    <w:aliases w:val="subtitle2,Základní tZákladní text"/>
    <w:basedOn w:val="Normln"/>
    <w:link w:val="ZkladntextChar"/>
    <w:semiHidden/>
    <w:unhideWhenUsed/>
    <w:rsid w:val="003972F3"/>
    <w:pPr>
      <w:tabs>
        <w:tab w:val="left" w:pos="540"/>
        <w:tab w:val="left" w:pos="1260"/>
        <w:tab w:val="left" w:pos="1980"/>
        <w:tab w:val="left" w:pos="3960"/>
      </w:tabs>
      <w:jc w:val="both"/>
    </w:pPr>
    <w:rPr>
      <w:rFonts w:asciiTheme="minorHAnsi" w:eastAsiaTheme="minorHAnsi" w:hAnsiTheme="minorHAnsi" w:cstheme="minorBidi"/>
      <w:lang w:eastAsia="en-US"/>
    </w:rPr>
  </w:style>
  <w:style w:type="character" w:customStyle="1" w:styleId="ZkladntextChar1">
    <w:name w:val="Základní text Char1"/>
    <w:basedOn w:val="Standardnpsmoodstavce"/>
    <w:uiPriority w:val="99"/>
    <w:semiHidden/>
    <w:rsid w:val="003972F3"/>
    <w:rPr>
      <w:rFonts w:ascii="Times New Roman" w:eastAsia="Times New Roman" w:hAnsi="Times New Roman" w:cs="Times New Roman"/>
      <w:sz w:val="24"/>
      <w:szCs w:val="24"/>
      <w:lang w:eastAsia="cs-CZ"/>
    </w:rPr>
  </w:style>
  <w:style w:type="paragraph" w:customStyle="1" w:styleId="Smlouva2">
    <w:name w:val="Smlouva2"/>
    <w:basedOn w:val="Normln"/>
    <w:rsid w:val="003972F3"/>
    <w:pPr>
      <w:widowControl w:val="0"/>
      <w:jc w:val="center"/>
    </w:pPr>
    <w:rPr>
      <w:b/>
      <w:szCs w:val="20"/>
    </w:rPr>
  </w:style>
  <w:style w:type="paragraph" w:customStyle="1" w:styleId="Smlouva-slo">
    <w:name w:val="Smlouva-číslo"/>
    <w:basedOn w:val="Normln"/>
    <w:rsid w:val="003972F3"/>
    <w:pPr>
      <w:widowControl w:val="0"/>
      <w:snapToGrid w:val="0"/>
      <w:spacing w:before="120" w:line="240" w:lineRule="atLeast"/>
      <w:jc w:val="both"/>
    </w:pPr>
    <w:rPr>
      <w:szCs w:val="20"/>
    </w:rPr>
  </w:style>
  <w:style w:type="paragraph" w:customStyle="1" w:styleId="slovnvSOD">
    <w:name w:val="číslování v SOD"/>
    <w:basedOn w:val="Zkladntext"/>
    <w:rsid w:val="003972F3"/>
    <w:pPr>
      <w:widowControl w:val="0"/>
      <w:numPr>
        <w:numId w:val="4"/>
      </w:numPr>
      <w:tabs>
        <w:tab w:val="clear" w:pos="540"/>
        <w:tab w:val="clear" w:pos="567"/>
        <w:tab w:val="clear" w:pos="1260"/>
        <w:tab w:val="clear" w:pos="1980"/>
        <w:tab w:val="clear" w:pos="3960"/>
        <w:tab w:val="num" w:pos="360"/>
      </w:tabs>
      <w:spacing w:after="120"/>
      <w:ind w:left="0" w:firstLine="0"/>
    </w:pPr>
    <w:rPr>
      <w:rFonts w:ascii="Arial" w:hAnsi="Arial"/>
      <w:sz w:val="22"/>
      <w:szCs w:val="20"/>
    </w:rPr>
  </w:style>
  <w:style w:type="paragraph" w:customStyle="1" w:styleId="Smlouva3">
    <w:name w:val="Smlouva3"/>
    <w:basedOn w:val="Normln"/>
    <w:rsid w:val="003972F3"/>
    <w:pPr>
      <w:widowControl w:val="0"/>
      <w:snapToGrid w:val="0"/>
      <w:spacing w:before="120"/>
      <w:jc w:val="both"/>
    </w:pPr>
    <w:rPr>
      <w:szCs w:val="20"/>
    </w:rPr>
  </w:style>
  <w:style w:type="paragraph" w:customStyle="1" w:styleId="Default">
    <w:name w:val="Default"/>
    <w:rsid w:val="003972F3"/>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
    <w:link w:val="TextbublinyChar"/>
    <w:uiPriority w:val="99"/>
    <w:semiHidden/>
    <w:unhideWhenUsed/>
    <w:rsid w:val="003972F3"/>
    <w:rPr>
      <w:rFonts w:ascii="Segoe UI" w:hAnsi="Segoe UI"/>
      <w:sz w:val="18"/>
      <w:szCs w:val="18"/>
    </w:rPr>
  </w:style>
  <w:style w:type="character" w:customStyle="1" w:styleId="TextbublinyChar">
    <w:name w:val="Text bubliny Char"/>
    <w:basedOn w:val="Standardnpsmoodstavce"/>
    <w:link w:val="Textbubliny"/>
    <w:uiPriority w:val="99"/>
    <w:semiHidden/>
    <w:rsid w:val="003972F3"/>
    <w:rPr>
      <w:rFonts w:ascii="Segoe UI" w:eastAsia="Times New Roman" w:hAnsi="Segoe UI" w:cs="Times New Roman"/>
      <w:sz w:val="18"/>
      <w:szCs w:val="18"/>
      <w:lang w:eastAsia="cs-CZ"/>
    </w:rPr>
  </w:style>
  <w:style w:type="paragraph" w:customStyle="1" w:styleId="Stednmka21">
    <w:name w:val="Střední mřížka 21"/>
    <w:uiPriority w:val="1"/>
    <w:qFormat/>
    <w:rsid w:val="003972F3"/>
    <w:pPr>
      <w:spacing w:after="0" w:line="240" w:lineRule="auto"/>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972F3"/>
    <w:pPr>
      <w:tabs>
        <w:tab w:val="center" w:pos="4536"/>
        <w:tab w:val="right" w:pos="9072"/>
      </w:tabs>
    </w:pPr>
  </w:style>
  <w:style w:type="character" w:customStyle="1" w:styleId="ZhlavChar">
    <w:name w:val="Záhlaví Char"/>
    <w:basedOn w:val="Standardnpsmoodstavce"/>
    <w:link w:val="Zhlav"/>
    <w:uiPriority w:val="99"/>
    <w:rsid w:val="003972F3"/>
    <w:rPr>
      <w:rFonts w:ascii="Times New Roman" w:eastAsia="Times New Roman" w:hAnsi="Times New Roman" w:cs="Times New Roman"/>
      <w:sz w:val="24"/>
      <w:szCs w:val="24"/>
    </w:rPr>
  </w:style>
  <w:style w:type="paragraph" w:styleId="Zpat">
    <w:name w:val="footer"/>
    <w:basedOn w:val="Normln"/>
    <w:link w:val="ZpatChar"/>
    <w:uiPriority w:val="99"/>
    <w:unhideWhenUsed/>
    <w:rsid w:val="003972F3"/>
    <w:pPr>
      <w:tabs>
        <w:tab w:val="center" w:pos="4536"/>
        <w:tab w:val="right" w:pos="9072"/>
      </w:tabs>
    </w:pPr>
  </w:style>
  <w:style w:type="character" w:customStyle="1" w:styleId="ZpatChar">
    <w:name w:val="Zápatí Char"/>
    <w:basedOn w:val="Standardnpsmoodstavce"/>
    <w:link w:val="Zpat"/>
    <w:uiPriority w:val="99"/>
    <w:rsid w:val="003972F3"/>
    <w:rPr>
      <w:rFonts w:ascii="Times New Roman" w:eastAsia="Times New Roman" w:hAnsi="Times New Roman" w:cs="Times New Roman"/>
      <w:sz w:val="24"/>
      <w:szCs w:val="24"/>
    </w:rPr>
  </w:style>
  <w:style w:type="paragraph" w:styleId="Odstavecseseznamem">
    <w:name w:val="List Paragraph"/>
    <w:basedOn w:val="Normln"/>
    <w:uiPriority w:val="34"/>
    <w:qFormat/>
    <w:rsid w:val="003972F3"/>
    <w:pPr>
      <w:spacing w:after="200" w:line="276" w:lineRule="auto"/>
      <w:ind w:left="720"/>
      <w:contextualSpacing/>
    </w:pPr>
    <w:rPr>
      <w:rFonts w:ascii="Calibri" w:hAnsi="Calibri"/>
      <w:sz w:val="22"/>
      <w:szCs w:val="22"/>
      <w:lang w:eastAsia="en-US"/>
    </w:rPr>
  </w:style>
  <w:style w:type="character" w:customStyle="1" w:styleId="Nadpis3Char">
    <w:name w:val="Nadpis 3 Char"/>
    <w:basedOn w:val="Standardnpsmoodstavce"/>
    <w:link w:val="Nadpis3"/>
    <w:uiPriority w:val="9"/>
    <w:semiHidden/>
    <w:rsid w:val="00604701"/>
    <w:rPr>
      <w:rFonts w:asciiTheme="majorHAnsi" w:eastAsiaTheme="majorEastAsia" w:hAnsiTheme="majorHAnsi" w:cstheme="majorBidi"/>
      <w:b/>
      <w:bCs/>
      <w:color w:val="4F81BD" w:themeColor="accent1"/>
      <w:sz w:val="24"/>
      <w:szCs w:val="24"/>
      <w:lang w:eastAsia="cs-CZ"/>
    </w:rPr>
  </w:style>
  <w:style w:type="paragraph" w:customStyle="1" w:styleId="l1">
    <w:name w:val="l1"/>
    <w:basedOn w:val="Normln"/>
    <w:rsid w:val="00604701"/>
    <w:pPr>
      <w:spacing w:before="100" w:beforeAutospacing="1" w:after="100" w:afterAutospacing="1"/>
    </w:pPr>
  </w:style>
  <w:style w:type="paragraph" w:customStyle="1" w:styleId="l2">
    <w:name w:val="l2"/>
    <w:basedOn w:val="Normln"/>
    <w:rsid w:val="00604701"/>
    <w:pPr>
      <w:spacing w:before="100" w:beforeAutospacing="1" w:after="100" w:afterAutospacing="1"/>
    </w:pPr>
  </w:style>
  <w:style w:type="character" w:styleId="PromnnHTML">
    <w:name w:val="HTML Variable"/>
    <w:basedOn w:val="Standardnpsmoodstavce"/>
    <w:uiPriority w:val="99"/>
    <w:semiHidden/>
    <w:unhideWhenUsed/>
    <w:rsid w:val="00604701"/>
    <w:rPr>
      <w:i/>
      <w:iCs/>
    </w:rPr>
  </w:style>
  <w:style w:type="character" w:customStyle="1" w:styleId="Nevyeenzmnka1">
    <w:name w:val="Nevyřešená zmínka1"/>
    <w:basedOn w:val="Standardnpsmoodstavce"/>
    <w:uiPriority w:val="99"/>
    <w:semiHidden/>
    <w:unhideWhenUsed/>
    <w:rsid w:val="00482CBE"/>
    <w:rPr>
      <w:color w:val="605E5C"/>
      <w:shd w:val="clear" w:color="auto" w:fill="E1DFDD"/>
    </w:rPr>
  </w:style>
  <w:style w:type="paragraph" w:styleId="Bezmezer">
    <w:name w:val="No Spacing"/>
    <w:uiPriority w:val="1"/>
    <w:qFormat/>
    <w:rsid w:val="00A30BA6"/>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A9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0048">
      <w:bodyDiv w:val="1"/>
      <w:marLeft w:val="0"/>
      <w:marRight w:val="0"/>
      <w:marTop w:val="0"/>
      <w:marBottom w:val="0"/>
      <w:divBdr>
        <w:top w:val="none" w:sz="0" w:space="0" w:color="auto"/>
        <w:left w:val="none" w:sz="0" w:space="0" w:color="auto"/>
        <w:bottom w:val="none" w:sz="0" w:space="0" w:color="auto"/>
        <w:right w:val="none" w:sz="0" w:space="0" w:color="auto"/>
      </w:divBdr>
    </w:div>
    <w:div w:id="149563818">
      <w:bodyDiv w:val="1"/>
      <w:marLeft w:val="0"/>
      <w:marRight w:val="0"/>
      <w:marTop w:val="0"/>
      <w:marBottom w:val="0"/>
      <w:divBdr>
        <w:top w:val="none" w:sz="0" w:space="0" w:color="auto"/>
        <w:left w:val="none" w:sz="0" w:space="0" w:color="auto"/>
        <w:bottom w:val="none" w:sz="0" w:space="0" w:color="auto"/>
        <w:right w:val="none" w:sz="0" w:space="0" w:color="auto"/>
      </w:divBdr>
    </w:div>
    <w:div w:id="662196736">
      <w:bodyDiv w:val="1"/>
      <w:marLeft w:val="0"/>
      <w:marRight w:val="0"/>
      <w:marTop w:val="0"/>
      <w:marBottom w:val="0"/>
      <w:divBdr>
        <w:top w:val="none" w:sz="0" w:space="0" w:color="auto"/>
        <w:left w:val="none" w:sz="0" w:space="0" w:color="auto"/>
        <w:bottom w:val="none" w:sz="0" w:space="0" w:color="auto"/>
        <w:right w:val="none" w:sz="0" w:space="0" w:color="auto"/>
      </w:divBdr>
    </w:div>
    <w:div w:id="1096632685">
      <w:bodyDiv w:val="1"/>
      <w:marLeft w:val="0"/>
      <w:marRight w:val="0"/>
      <w:marTop w:val="0"/>
      <w:marBottom w:val="0"/>
      <w:divBdr>
        <w:top w:val="none" w:sz="0" w:space="0" w:color="auto"/>
        <w:left w:val="none" w:sz="0" w:space="0" w:color="auto"/>
        <w:bottom w:val="none" w:sz="0" w:space="0" w:color="auto"/>
        <w:right w:val="none" w:sz="0" w:space="0" w:color="auto"/>
      </w:divBdr>
    </w:div>
    <w:div w:id="1298099552">
      <w:bodyDiv w:val="1"/>
      <w:marLeft w:val="0"/>
      <w:marRight w:val="0"/>
      <w:marTop w:val="0"/>
      <w:marBottom w:val="0"/>
      <w:divBdr>
        <w:top w:val="none" w:sz="0" w:space="0" w:color="auto"/>
        <w:left w:val="none" w:sz="0" w:space="0" w:color="auto"/>
        <w:bottom w:val="none" w:sz="0" w:space="0" w:color="auto"/>
        <w:right w:val="none" w:sz="0" w:space="0" w:color="auto"/>
      </w:divBdr>
    </w:div>
    <w:div w:id="1307737027">
      <w:bodyDiv w:val="1"/>
      <w:marLeft w:val="0"/>
      <w:marRight w:val="0"/>
      <w:marTop w:val="0"/>
      <w:marBottom w:val="0"/>
      <w:divBdr>
        <w:top w:val="none" w:sz="0" w:space="0" w:color="auto"/>
        <w:left w:val="none" w:sz="0" w:space="0" w:color="auto"/>
        <w:bottom w:val="none" w:sz="0" w:space="0" w:color="auto"/>
        <w:right w:val="none" w:sz="0" w:space="0" w:color="auto"/>
      </w:divBdr>
    </w:div>
    <w:div w:id="1592622982">
      <w:bodyDiv w:val="1"/>
      <w:marLeft w:val="0"/>
      <w:marRight w:val="0"/>
      <w:marTop w:val="0"/>
      <w:marBottom w:val="0"/>
      <w:divBdr>
        <w:top w:val="none" w:sz="0" w:space="0" w:color="auto"/>
        <w:left w:val="none" w:sz="0" w:space="0" w:color="auto"/>
        <w:bottom w:val="none" w:sz="0" w:space="0" w:color="auto"/>
        <w:right w:val="none" w:sz="0" w:space="0" w:color="auto"/>
      </w:divBdr>
    </w:div>
    <w:div w:id="1603802679">
      <w:bodyDiv w:val="1"/>
      <w:marLeft w:val="0"/>
      <w:marRight w:val="0"/>
      <w:marTop w:val="0"/>
      <w:marBottom w:val="0"/>
      <w:divBdr>
        <w:top w:val="none" w:sz="0" w:space="0" w:color="auto"/>
        <w:left w:val="none" w:sz="0" w:space="0" w:color="auto"/>
        <w:bottom w:val="none" w:sz="0" w:space="0" w:color="auto"/>
        <w:right w:val="none" w:sz="0" w:space="0" w:color="auto"/>
      </w:divBdr>
    </w:div>
    <w:div w:id="1633246849">
      <w:bodyDiv w:val="1"/>
      <w:marLeft w:val="0"/>
      <w:marRight w:val="0"/>
      <w:marTop w:val="0"/>
      <w:marBottom w:val="0"/>
      <w:divBdr>
        <w:top w:val="none" w:sz="0" w:space="0" w:color="auto"/>
        <w:left w:val="none" w:sz="0" w:space="0" w:color="auto"/>
        <w:bottom w:val="none" w:sz="0" w:space="0" w:color="auto"/>
        <w:right w:val="none" w:sz="0" w:space="0" w:color="auto"/>
      </w:divBdr>
    </w:div>
    <w:div w:id="1679891779">
      <w:bodyDiv w:val="1"/>
      <w:marLeft w:val="0"/>
      <w:marRight w:val="0"/>
      <w:marTop w:val="0"/>
      <w:marBottom w:val="0"/>
      <w:divBdr>
        <w:top w:val="none" w:sz="0" w:space="0" w:color="auto"/>
        <w:left w:val="none" w:sz="0" w:space="0" w:color="auto"/>
        <w:bottom w:val="none" w:sz="0" w:space="0" w:color="auto"/>
        <w:right w:val="none" w:sz="0" w:space="0" w:color="auto"/>
      </w:divBdr>
    </w:div>
    <w:div w:id="1782725773">
      <w:bodyDiv w:val="1"/>
      <w:marLeft w:val="0"/>
      <w:marRight w:val="0"/>
      <w:marTop w:val="0"/>
      <w:marBottom w:val="0"/>
      <w:divBdr>
        <w:top w:val="none" w:sz="0" w:space="0" w:color="auto"/>
        <w:left w:val="none" w:sz="0" w:space="0" w:color="auto"/>
        <w:bottom w:val="none" w:sz="0" w:space="0" w:color="auto"/>
        <w:right w:val="none" w:sz="0" w:space="0" w:color="auto"/>
      </w:divBdr>
    </w:div>
    <w:div w:id="1787459015">
      <w:bodyDiv w:val="1"/>
      <w:marLeft w:val="0"/>
      <w:marRight w:val="0"/>
      <w:marTop w:val="0"/>
      <w:marBottom w:val="0"/>
      <w:divBdr>
        <w:top w:val="none" w:sz="0" w:space="0" w:color="auto"/>
        <w:left w:val="none" w:sz="0" w:space="0" w:color="auto"/>
        <w:bottom w:val="none" w:sz="0" w:space="0" w:color="auto"/>
        <w:right w:val="none" w:sz="0" w:space="0" w:color="auto"/>
      </w:divBdr>
    </w:div>
    <w:div w:id="1856578403">
      <w:bodyDiv w:val="1"/>
      <w:marLeft w:val="0"/>
      <w:marRight w:val="0"/>
      <w:marTop w:val="0"/>
      <w:marBottom w:val="0"/>
      <w:divBdr>
        <w:top w:val="none" w:sz="0" w:space="0" w:color="auto"/>
        <w:left w:val="none" w:sz="0" w:space="0" w:color="auto"/>
        <w:bottom w:val="none" w:sz="0" w:space="0" w:color="auto"/>
        <w:right w:val="none" w:sz="0" w:space="0" w:color="auto"/>
      </w:divBdr>
    </w:div>
    <w:div w:id="21103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tysek@pnopava.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FC90-D575-4727-B24F-13126831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8140</Words>
  <Characters>48026</Characters>
  <Application>Microsoft Office Word</Application>
  <DocSecurity>0</DocSecurity>
  <Lines>400</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hanak.pertr@outlook.cz</dc:creator>
  <cp:lastModifiedBy>Škaroupka Michal</cp:lastModifiedBy>
  <cp:revision>2</cp:revision>
  <cp:lastPrinted>2025-06-27T04:49:00Z</cp:lastPrinted>
  <dcterms:created xsi:type="dcterms:W3CDTF">2025-07-17T06:09:00Z</dcterms:created>
  <dcterms:modified xsi:type="dcterms:W3CDTF">2025-07-17T06:09:00Z</dcterms:modified>
</cp:coreProperties>
</file>