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314D" w14:textId="0E739BA4" w:rsidR="00623B96" w:rsidRDefault="00C84FEF" w:rsidP="00C84FEF">
      <w:pPr>
        <w:pStyle w:val="nadpis"/>
        <w:rPr>
          <w:b/>
          <w:bCs/>
        </w:rPr>
      </w:pPr>
      <w:r w:rsidRPr="00EA75AA">
        <w:rPr>
          <w:b/>
          <w:bCs/>
        </w:rPr>
        <w:t xml:space="preserve">Smlouva o poskytování </w:t>
      </w:r>
      <w:r w:rsidR="00B3454E">
        <w:rPr>
          <w:b/>
          <w:bCs/>
        </w:rPr>
        <w:t xml:space="preserve">služeb </w:t>
      </w:r>
      <w:r w:rsidRPr="00EA75AA">
        <w:rPr>
          <w:b/>
          <w:bCs/>
        </w:rPr>
        <w:t>technické podpory</w:t>
      </w:r>
    </w:p>
    <w:p w14:paraId="3F1F85B4" w14:textId="1C1FFA28" w:rsidR="00661221" w:rsidRDefault="00B3454E" w:rsidP="00C84FEF">
      <w:pPr>
        <w:pStyle w:val="nadpis"/>
        <w:rPr>
          <w:b/>
          <w:bCs/>
        </w:rPr>
      </w:pPr>
      <w:r>
        <w:rPr>
          <w:b/>
          <w:bCs/>
        </w:rPr>
        <w:t xml:space="preserve">k APV </w:t>
      </w:r>
      <w:r w:rsidR="004274C6">
        <w:rPr>
          <w:b/>
          <w:bCs/>
        </w:rPr>
        <w:t>CityWare</w:t>
      </w:r>
    </w:p>
    <w:p w14:paraId="3774035E" w14:textId="77777777" w:rsidR="00B3454E" w:rsidRDefault="00B3454E" w:rsidP="00C84FEF">
      <w:pPr>
        <w:pStyle w:val="nadpis"/>
        <w:rPr>
          <w:b/>
          <w:bCs/>
        </w:rPr>
      </w:pPr>
    </w:p>
    <w:p w14:paraId="5839BB14" w14:textId="2E2E1289" w:rsidR="00C84FEF" w:rsidRPr="004274C6" w:rsidRDefault="00C84FEF" w:rsidP="00B3454E">
      <w:pPr>
        <w:pStyle w:val="vlevo"/>
        <w:rPr>
          <w:b/>
          <w:bCs/>
        </w:rPr>
      </w:pPr>
      <w:r w:rsidRPr="00661221">
        <w:t>Označení poskytovatele:</w:t>
      </w:r>
      <w:r w:rsidR="004274C6">
        <w:t xml:space="preserve"> </w:t>
      </w:r>
      <w:r w:rsidR="004274C6">
        <w:tab/>
      </w:r>
      <w:r w:rsidR="004274C6" w:rsidRPr="004274C6">
        <w:rPr>
          <w:b/>
          <w:bCs/>
        </w:rPr>
        <w:t>STP/CW202</w:t>
      </w:r>
      <w:r w:rsidR="002758DA">
        <w:rPr>
          <w:b/>
          <w:bCs/>
        </w:rPr>
        <w:t>5</w:t>
      </w:r>
      <w:r w:rsidR="004274C6" w:rsidRPr="004274C6">
        <w:rPr>
          <w:b/>
          <w:bCs/>
        </w:rPr>
        <w:t>/</w:t>
      </w:r>
      <w:r w:rsidR="002758DA">
        <w:rPr>
          <w:b/>
          <w:bCs/>
        </w:rPr>
        <w:t>SPORTES Svitavy</w:t>
      </w:r>
    </w:p>
    <w:p w14:paraId="1AD9E70D" w14:textId="7C966FC9" w:rsidR="00C84FEF" w:rsidRPr="004274C6" w:rsidRDefault="00C84FEF" w:rsidP="00B3454E">
      <w:pPr>
        <w:pStyle w:val="vlevo"/>
        <w:rPr>
          <w:b/>
          <w:bCs/>
        </w:rPr>
      </w:pPr>
      <w:r w:rsidRPr="00661221">
        <w:t>Označení objednatele:</w:t>
      </w:r>
      <w:r w:rsidR="004274C6">
        <w:tab/>
      </w:r>
      <w:r w:rsidR="004274C6">
        <w:tab/>
      </w:r>
      <w:r w:rsidR="004274C6" w:rsidRPr="00927559">
        <w:rPr>
          <w:b/>
          <w:bCs/>
        </w:rPr>
        <w:t>...</w:t>
      </w:r>
    </w:p>
    <w:p w14:paraId="41274581" w14:textId="77777777" w:rsidR="00661221" w:rsidRDefault="00661221" w:rsidP="00661221">
      <w:pPr>
        <w:pStyle w:val="vlevo"/>
      </w:pPr>
    </w:p>
    <w:p w14:paraId="430380B8" w14:textId="2D2350B3" w:rsidR="00C10A42" w:rsidRPr="007868E1" w:rsidRDefault="00287E21" w:rsidP="00287E21">
      <w:pPr>
        <w:pStyle w:val="lnek"/>
      </w:pPr>
      <w:r>
        <w:t xml:space="preserve"> </w:t>
      </w:r>
      <w:r w:rsidR="00C10A42" w:rsidRPr="007868E1">
        <w:t>SMLUVNÍ STRANY</w:t>
      </w:r>
    </w:p>
    <w:p w14:paraId="722B5A65" w14:textId="278D661E" w:rsidR="00B00B00" w:rsidRDefault="00B00B00" w:rsidP="00287E21">
      <w:pPr>
        <w:pStyle w:val="odstavec"/>
      </w:pPr>
      <w:r>
        <w:t>Objednatel</w:t>
      </w:r>
    </w:p>
    <w:p w14:paraId="4B421D8E" w14:textId="58975666" w:rsidR="00B00B00" w:rsidRDefault="001F2DD4" w:rsidP="00B00B00">
      <w:pPr>
        <w:pStyle w:val="vlevotun"/>
      </w:pPr>
      <w:r>
        <w:t>SPORTES Svitavy s.r.o.</w:t>
      </w:r>
    </w:p>
    <w:p w14:paraId="18174B8B" w14:textId="77777777" w:rsidR="009317BD" w:rsidRDefault="009317BD" w:rsidP="00B00B00">
      <w:pPr>
        <w:pStyle w:val="vlevotun"/>
      </w:pPr>
    </w:p>
    <w:p w14:paraId="5448B120" w14:textId="7CE1559D" w:rsidR="00B00B00" w:rsidRDefault="003849F4" w:rsidP="00B00B00">
      <w:pPr>
        <w:pStyle w:val="vlevo"/>
      </w:pPr>
      <w:r>
        <w:t>Se sídlem:</w:t>
      </w:r>
      <w:r>
        <w:tab/>
      </w:r>
      <w:r>
        <w:tab/>
      </w:r>
      <w:r w:rsidR="001F2DD4">
        <w:t>Tovární 677/28, 568 02 Svitavy</w:t>
      </w:r>
    </w:p>
    <w:p w14:paraId="07ECA53C" w14:textId="29EDB6D3" w:rsidR="003849F4" w:rsidRPr="002A7EA5" w:rsidRDefault="009317BD" w:rsidP="00D461FE">
      <w:pPr>
        <w:pStyle w:val="vlevotun"/>
        <w:rPr>
          <w:b w:val="0"/>
          <w:bCs/>
        </w:rPr>
      </w:pPr>
      <w:r>
        <w:rPr>
          <w:b w:val="0"/>
          <w:bCs/>
        </w:rPr>
        <w:t>Zastoupená</w:t>
      </w:r>
      <w:r w:rsidR="003849F4" w:rsidRPr="009317BD">
        <w:rPr>
          <w:b w:val="0"/>
          <w:bCs/>
        </w:rPr>
        <w:t>:</w:t>
      </w:r>
      <w:r w:rsidR="003849F4" w:rsidRPr="009317BD">
        <w:rPr>
          <w:b w:val="0"/>
          <w:bCs/>
        </w:rPr>
        <w:tab/>
      </w:r>
      <w:r w:rsidR="003849F4">
        <w:tab/>
      </w:r>
      <w:r w:rsidR="00927559">
        <w:t>Ing. Bronislav olšán</w:t>
      </w:r>
    </w:p>
    <w:p w14:paraId="6B82040B" w14:textId="05ED4507" w:rsidR="00B00B00" w:rsidRDefault="00B00B00" w:rsidP="00B00B00">
      <w:pPr>
        <w:pStyle w:val="vlevo"/>
      </w:pPr>
      <w:r>
        <w:t xml:space="preserve">IČO: </w:t>
      </w:r>
      <w:r w:rsidR="003849F4">
        <w:tab/>
      </w:r>
      <w:r w:rsidR="003849F4">
        <w:tab/>
      </w:r>
      <w:r w:rsidR="003849F4">
        <w:tab/>
      </w:r>
      <w:r w:rsidR="001F2DD4">
        <w:t>62062620</w:t>
      </w:r>
    </w:p>
    <w:p w14:paraId="0B45B597" w14:textId="0D048257" w:rsidR="00B00B00" w:rsidRDefault="00B00B00" w:rsidP="00B00B00">
      <w:pPr>
        <w:pStyle w:val="vlevo"/>
      </w:pPr>
      <w:r>
        <w:t xml:space="preserve">DIČ: </w:t>
      </w:r>
      <w:r w:rsidR="003849F4">
        <w:tab/>
      </w:r>
      <w:r w:rsidR="003849F4">
        <w:tab/>
      </w:r>
      <w:r w:rsidR="003849F4">
        <w:tab/>
      </w:r>
      <w:r>
        <w:t>CZ</w:t>
      </w:r>
      <w:r w:rsidR="001F2DD4">
        <w:t>62062620</w:t>
      </w:r>
    </w:p>
    <w:p w14:paraId="035A736E" w14:textId="001C1EF4" w:rsidR="00B00B00" w:rsidRDefault="003849F4" w:rsidP="00B00B00">
      <w:pPr>
        <w:pStyle w:val="vlevo"/>
      </w:pPr>
      <w:r>
        <w:t>Bankovní spojení:</w:t>
      </w:r>
      <w:r>
        <w:tab/>
      </w:r>
      <w:r w:rsidR="00927559">
        <w:t>ČSOB</w:t>
      </w:r>
    </w:p>
    <w:p w14:paraId="412EF66E" w14:textId="0239EF8C" w:rsidR="003849F4" w:rsidRDefault="003849F4" w:rsidP="00B00B00">
      <w:pPr>
        <w:pStyle w:val="vlevo"/>
      </w:pPr>
      <w:r>
        <w:t>Číslo účtu:</w:t>
      </w:r>
      <w:r>
        <w:tab/>
      </w:r>
      <w:r>
        <w:tab/>
      </w:r>
      <w:r w:rsidR="00927559">
        <w:t>101421824/0300</w:t>
      </w:r>
    </w:p>
    <w:p w14:paraId="2F4E0F6F" w14:textId="25220167" w:rsidR="003849F4" w:rsidRDefault="003849F4" w:rsidP="00B00B00">
      <w:pPr>
        <w:pStyle w:val="vlevo"/>
      </w:pPr>
      <w:r>
        <w:t>(dále jen „</w:t>
      </w:r>
      <w:r w:rsidR="00E00978">
        <w:t>O</w:t>
      </w:r>
      <w:r>
        <w:t>bjednatel“)</w:t>
      </w:r>
    </w:p>
    <w:p w14:paraId="61BACBBC" w14:textId="77777777" w:rsidR="003849F4" w:rsidRDefault="003849F4" w:rsidP="00B00B00">
      <w:pPr>
        <w:pStyle w:val="vlevo"/>
      </w:pPr>
    </w:p>
    <w:p w14:paraId="4CF3EF92" w14:textId="19612C2A" w:rsidR="003849F4" w:rsidRDefault="009317BD" w:rsidP="00B00B00">
      <w:pPr>
        <w:pStyle w:val="vlevo"/>
      </w:pPr>
      <w:r>
        <w:t>a</w:t>
      </w:r>
    </w:p>
    <w:p w14:paraId="44922B45" w14:textId="77777777" w:rsidR="00C47315" w:rsidRDefault="00C47315" w:rsidP="00B00B00">
      <w:pPr>
        <w:pStyle w:val="vlevo"/>
      </w:pPr>
    </w:p>
    <w:p w14:paraId="0E0BFAB9" w14:textId="4D3FE65D" w:rsidR="003849F4" w:rsidRDefault="003849F4" w:rsidP="00287E21">
      <w:pPr>
        <w:pStyle w:val="odstavec"/>
      </w:pPr>
      <w:r>
        <w:t>Poskytovatel</w:t>
      </w:r>
    </w:p>
    <w:p w14:paraId="5B08AE4C" w14:textId="62F4A620" w:rsidR="003849F4" w:rsidRDefault="003849F4" w:rsidP="003849F4">
      <w:pPr>
        <w:pStyle w:val="vlevotun"/>
      </w:pPr>
      <w:r>
        <w:t>GEOVAP, spol. s r.o.</w:t>
      </w:r>
    </w:p>
    <w:p w14:paraId="0346A24C" w14:textId="77777777" w:rsidR="009317BD" w:rsidRDefault="009317BD" w:rsidP="003849F4">
      <w:pPr>
        <w:pStyle w:val="vlevotun"/>
      </w:pPr>
    </w:p>
    <w:p w14:paraId="3F126126" w14:textId="6575DFDB" w:rsidR="00B648F8" w:rsidRDefault="00B648F8" w:rsidP="00B648F8">
      <w:pPr>
        <w:pStyle w:val="vlevo"/>
      </w:pPr>
      <w:r>
        <w:t>Se sídlem:</w:t>
      </w:r>
      <w:r>
        <w:tab/>
      </w:r>
      <w:r>
        <w:tab/>
        <w:t>Čechovo nábřeží 1790, 530 03 Pardubice</w:t>
      </w:r>
    </w:p>
    <w:p w14:paraId="3F25CEA3" w14:textId="707970F7" w:rsidR="00B648F8" w:rsidRPr="00D461FE" w:rsidRDefault="00B648F8" w:rsidP="00D461FE">
      <w:pPr>
        <w:pStyle w:val="vlevotun"/>
      </w:pPr>
      <w:r w:rsidRPr="009317BD">
        <w:rPr>
          <w:b w:val="0"/>
          <w:bCs/>
        </w:rPr>
        <w:t>Zastoupená:</w:t>
      </w:r>
      <w:r>
        <w:tab/>
      </w:r>
      <w:r>
        <w:tab/>
        <w:t>Ing. Robert Matulík</w:t>
      </w:r>
      <w:r w:rsidR="00D461FE" w:rsidRPr="00D461FE">
        <w:rPr>
          <w:b w:val="0"/>
          <w:bCs/>
        </w:rPr>
        <w:t>, j</w:t>
      </w:r>
      <w:r w:rsidRPr="00D461FE">
        <w:rPr>
          <w:b w:val="0"/>
          <w:bCs/>
        </w:rPr>
        <w:t>ednatel</w:t>
      </w:r>
    </w:p>
    <w:p w14:paraId="28752945" w14:textId="3CD2FE68" w:rsidR="00B648F8" w:rsidRDefault="00B648F8" w:rsidP="00B648F8">
      <w:pPr>
        <w:pStyle w:val="vlevo"/>
      </w:pPr>
      <w:r>
        <w:t xml:space="preserve">IČO: </w:t>
      </w:r>
      <w:r>
        <w:tab/>
      </w:r>
      <w:r>
        <w:tab/>
      </w:r>
      <w:r>
        <w:tab/>
        <w:t>15049248</w:t>
      </w:r>
    </w:p>
    <w:p w14:paraId="31BCFEAE" w14:textId="55C02F41" w:rsidR="00B648F8" w:rsidRDefault="00B648F8" w:rsidP="00B648F8">
      <w:pPr>
        <w:pStyle w:val="vlevo"/>
      </w:pPr>
      <w:r>
        <w:t xml:space="preserve">DIČ: </w:t>
      </w:r>
      <w:r>
        <w:tab/>
      </w:r>
      <w:r>
        <w:tab/>
      </w:r>
      <w:r>
        <w:tab/>
        <w:t>CZ15049248</w:t>
      </w:r>
    </w:p>
    <w:p w14:paraId="3A831F0B" w14:textId="77777777" w:rsidR="00B648F8" w:rsidRDefault="00B648F8" w:rsidP="00B648F8">
      <w:pPr>
        <w:pStyle w:val="vlevo"/>
      </w:pPr>
      <w:r>
        <w:t>Bankovní spojení:</w:t>
      </w:r>
      <w:r>
        <w:tab/>
        <w:t>Česká spořitelna, a.s.</w:t>
      </w:r>
    </w:p>
    <w:p w14:paraId="534ACDEC" w14:textId="50162B59" w:rsidR="00B648F8" w:rsidRDefault="00B648F8" w:rsidP="00B648F8">
      <w:pPr>
        <w:pStyle w:val="vlevo"/>
      </w:pPr>
      <w:r>
        <w:t>Číslo účtu:</w:t>
      </w:r>
      <w:r>
        <w:tab/>
      </w:r>
      <w:r>
        <w:tab/>
        <w:t>50006936/0800</w:t>
      </w:r>
    </w:p>
    <w:p w14:paraId="16102B1B" w14:textId="76EF25BB" w:rsidR="007D1766" w:rsidRDefault="007D1766" w:rsidP="00B648F8">
      <w:pPr>
        <w:pStyle w:val="vlevo"/>
      </w:pPr>
      <w:r w:rsidRPr="007D1766">
        <w:t>zapsán do Obchodního rejstříku Krajského soudu v Hradci Králové dne 26. 2. 1991 pod spisovou značkou C 234.</w:t>
      </w:r>
    </w:p>
    <w:p w14:paraId="77CACA45" w14:textId="2458F50E" w:rsidR="00B648F8" w:rsidRDefault="00B648F8" w:rsidP="00B648F8">
      <w:pPr>
        <w:pStyle w:val="vlevo"/>
      </w:pPr>
      <w:r>
        <w:t>(dále jen „</w:t>
      </w:r>
      <w:r w:rsidR="00E00978">
        <w:t>P</w:t>
      </w:r>
      <w:r w:rsidR="007D1766">
        <w:t>oskytovatel</w:t>
      </w:r>
      <w:r>
        <w:t>“)</w:t>
      </w:r>
    </w:p>
    <w:p w14:paraId="43E674CF" w14:textId="77777777" w:rsidR="009317BD" w:rsidRDefault="009317BD" w:rsidP="007D1766">
      <w:pPr>
        <w:pStyle w:val="vlevo"/>
      </w:pPr>
    </w:p>
    <w:p w14:paraId="3B78B915" w14:textId="23A65D6F" w:rsidR="003849F4" w:rsidRDefault="007D1766" w:rsidP="007D1766">
      <w:pPr>
        <w:pStyle w:val="vlevo"/>
      </w:pPr>
      <w:r>
        <w:t>(oba též „</w:t>
      </w:r>
      <w:r w:rsidR="00E00978">
        <w:t>S</w:t>
      </w:r>
      <w:r>
        <w:t>mluvní strany“)</w:t>
      </w:r>
    </w:p>
    <w:p w14:paraId="2B4577BE" w14:textId="04457BD3" w:rsidR="00C47315" w:rsidRPr="00B00B00" w:rsidRDefault="00A7096E" w:rsidP="00A7096E">
      <w:pPr>
        <w:pStyle w:val="vlevo"/>
        <w:tabs>
          <w:tab w:val="left" w:pos="1455"/>
        </w:tabs>
      </w:pPr>
      <w:r>
        <w:tab/>
      </w:r>
    </w:p>
    <w:p w14:paraId="00EAF3AA" w14:textId="3DD7B172" w:rsidR="006E603F" w:rsidRDefault="006E603F" w:rsidP="00287E21">
      <w:pPr>
        <w:pStyle w:val="lnek"/>
      </w:pPr>
      <w:r>
        <w:t xml:space="preserve"> ZÁKLADNÍ POJMY</w:t>
      </w:r>
    </w:p>
    <w:p w14:paraId="3E5DFEFB" w14:textId="2AF232D7" w:rsidR="006E603F" w:rsidRDefault="006E603F" w:rsidP="006E603F">
      <w:pPr>
        <w:pStyle w:val="odstavec"/>
        <w:numPr>
          <w:ilvl w:val="0"/>
          <w:numId w:val="28"/>
        </w:numPr>
      </w:pPr>
      <w:r>
        <w:t>Smluvní strany se dohodly, že pro účely Smlouvy budou dále uvedené pojmy vykládány takto:</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359"/>
      </w:tblGrid>
      <w:tr w:rsidR="006E603F" w14:paraId="6680CD27" w14:textId="77777777" w:rsidTr="0058079B">
        <w:trPr>
          <w:trHeight w:val="340"/>
        </w:trPr>
        <w:tc>
          <w:tcPr>
            <w:tcW w:w="1417" w:type="dxa"/>
          </w:tcPr>
          <w:p w14:paraId="4B18F6FB" w14:textId="0C134FA4" w:rsidR="006E603F" w:rsidRDefault="006E603F" w:rsidP="006E603F">
            <w:pPr>
              <w:pStyle w:val="pojmy"/>
            </w:pPr>
            <w:r>
              <w:t>Smlouva</w:t>
            </w:r>
          </w:p>
        </w:tc>
        <w:tc>
          <w:tcPr>
            <w:tcW w:w="7359" w:type="dxa"/>
          </w:tcPr>
          <w:p w14:paraId="17C7C943" w14:textId="73537900" w:rsidR="006E603F" w:rsidRDefault="006E603F" w:rsidP="006E603F">
            <w:pPr>
              <w:pStyle w:val="pojmy"/>
            </w:pPr>
            <w:r>
              <w:t>Smlouva v platném znění</w:t>
            </w:r>
            <w:r w:rsidR="00836BD9">
              <w:t>.</w:t>
            </w:r>
          </w:p>
        </w:tc>
      </w:tr>
      <w:tr w:rsidR="006E603F" w14:paraId="144A8DBE" w14:textId="77777777" w:rsidTr="0058079B">
        <w:trPr>
          <w:trHeight w:val="340"/>
        </w:trPr>
        <w:tc>
          <w:tcPr>
            <w:tcW w:w="1417" w:type="dxa"/>
          </w:tcPr>
          <w:p w14:paraId="764B4BBF" w14:textId="7C80A5BF" w:rsidR="006E603F" w:rsidRDefault="006E603F" w:rsidP="006E603F">
            <w:pPr>
              <w:pStyle w:val="pojmy"/>
            </w:pPr>
            <w:r>
              <w:t>APV</w:t>
            </w:r>
          </w:p>
        </w:tc>
        <w:tc>
          <w:tcPr>
            <w:tcW w:w="7359" w:type="dxa"/>
          </w:tcPr>
          <w:p w14:paraId="41A5E4E2" w14:textId="1DD1F362" w:rsidR="006E603F" w:rsidRDefault="006E603F" w:rsidP="006E603F">
            <w:pPr>
              <w:pStyle w:val="pojmy"/>
            </w:pPr>
            <w:r w:rsidRPr="006E603F">
              <w:t>Aplikační programové vybavení CityWare včetně Spisové služby dodané Objednateli postupně na základě jednotlivých smluv o dílo a jejích dodatků ve struktuře modulů dle Přílohy č.1.</w:t>
            </w:r>
          </w:p>
        </w:tc>
      </w:tr>
      <w:tr w:rsidR="006E603F" w14:paraId="6BC0C42C" w14:textId="77777777" w:rsidTr="0058079B">
        <w:trPr>
          <w:trHeight w:val="340"/>
        </w:trPr>
        <w:tc>
          <w:tcPr>
            <w:tcW w:w="1417" w:type="dxa"/>
          </w:tcPr>
          <w:p w14:paraId="0B2C6B1F" w14:textId="5501F452" w:rsidR="006E603F" w:rsidRDefault="006E603F" w:rsidP="006E603F">
            <w:pPr>
              <w:pStyle w:val="pojmy"/>
            </w:pPr>
            <w:r>
              <w:t>Hot-line</w:t>
            </w:r>
          </w:p>
        </w:tc>
        <w:tc>
          <w:tcPr>
            <w:tcW w:w="7359" w:type="dxa"/>
          </w:tcPr>
          <w:p w14:paraId="42164779" w14:textId="5BB8C696" w:rsidR="006E603F" w:rsidRDefault="006E603F" w:rsidP="006E603F">
            <w:pPr>
              <w:pStyle w:val="pojmy"/>
            </w:pPr>
            <w:r w:rsidRPr="006E603F">
              <w:t>Telefonická podpora ve smyslu Přílohy č. 2.</w:t>
            </w:r>
          </w:p>
        </w:tc>
      </w:tr>
      <w:tr w:rsidR="006E603F" w14:paraId="02F8665D" w14:textId="77777777" w:rsidTr="0058079B">
        <w:trPr>
          <w:trHeight w:val="340"/>
        </w:trPr>
        <w:tc>
          <w:tcPr>
            <w:tcW w:w="1417" w:type="dxa"/>
          </w:tcPr>
          <w:p w14:paraId="5D32B64E" w14:textId="0667A1BC" w:rsidR="006E603F" w:rsidRDefault="006E603F" w:rsidP="006E603F">
            <w:pPr>
              <w:pStyle w:val="pojmy"/>
            </w:pPr>
            <w:r>
              <w:t>HelpDesk</w:t>
            </w:r>
          </w:p>
        </w:tc>
        <w:tc>
          <w:tcPr>
            <w:tcW w:w="7359" w:type="dxa"/>
          </w:tcPr>
          <w:p w14:paraId="7D88C4F2" w14:textId="0E7E92FF" w:rsidR="006E603F" w:rsidRDefault="006E603F" w:rsidP="006E603F">
            <w:pPr>
              <w:pStyle w:val="pojmy"/>
            </w:pPr>
            <w:r w:rsidRPr="006E603F">
              <w:t>Softwarová aplikace Poskytovatele pro podporu, zajištění a dokumentování vzájemné komunikace Smluvních stran týkající se předmětu plnění Smlouvy. Podmínky poskytování jsou uvedeny v Příloze č. 3.</w:t>
            </w:r>
          </w:p>
        </w:tc>
      </w:tr>
      <w:tr w:rsidR="006E603F" w14:paraId="3A7FAEEA" w14:textId="77777777" w:rsidTr="0058079B">
        <w:trPr>
          <w:trHeight w:val="340"/>
        </w:trPr>
        <w:tc>
          <w:tcPr>
            <w:tcW w:w="1417" w:type="dxa"/>
          </w:tcPr>
          <w:p w14:paraId="0E7BA760" w14:textId="7E0E5645" w:rsidR="006E603F" w:rsidRDefault="006E603F" w:rsidP="006E603F">
            <w:pPr>
              <w:pStyle w:val="pojmy"/>
            </w:pPr>
            <w:r>
              <w:t>Objednávka</w:t>
            </w:r>
          </w:p>
        </w:tc>
        <w:tc>
          <w:tcPr>
            <w:tcW w:w="7359" w:type="dxa"/>
          </w:tcPr>
          <w:p w14:paraId="38D0BA16" w14:textId="039B9E5D" w:rsidR="006E603F" w:rsidRDefault="00FC3AF3" w:rsidP="006E603F">
            <w:pPr>
              <w:pStyle w:val="pojmy"/>
            </w:pPr>
            <w:r w:rsidRPr="00FC3AF3">
              <w:t>Písemný dokument, kterým Objednatel závazně u Poskytovatele objednává plnění dle Smlouvy; za závazné objednání se považuje zaslání podepsané objednávky emailem kontaktní osobě nebo do datové schránky na adresu Poskytovatele.</w:t>
            </w:r>
          </w:p>
        </w:tc>
      </w:tr>
      <w:tr w:rsidR="006E603F" w14:paraId="3A5FF2A2" w14:textId="77777777" w:rsidTr="0058079B">
        <w:trPr>
          <w:trHeight w:val="340"/>
        </w:trPr>
        <w:tc>
          <w:tcPr>
            <w:tcW w:w="1417" w:type="dxa"/>
          </w:tcPr>
          <w:p w14:paraId="4F662771" w14:textId="22638801" w:rsidR="006E603F" w:rsidRDefault="006E603F" w:rsidP="006E603F">
            <w:pPr>
              <w:pStyle w:val="pojmy"/>
            </w:pPr>
            <w:r>
              <w:t>TP</w:t>
            </w:r>
          </w:p>
        </w:tc>
        <w:tc>
          <w:tcPr>
            <w:tcW w:w="7359" w:type="dxa"/>
          </w:tcPr>
          <w:p w14:paraId="1D03EB20" w14:textId="1567C7DF" w:rsidR="006E603F" w:rsidRDefault="006E603F" w:rsidP="006E603F">
            <w:pPr>
              <w:pStyle w:val="pojmy"/>
            </w:pPr>
            <w:r w:rsidRPr="006E603F">
              <w:t>Technická podpora APV.</w:t>
            </w:r>
          </w:p>
        </w:tc>
      </w:tr>
    </w:tbl>
    <w:p w14:paraId="0F55B5CE" w14:textId="77777777" w:rsidR="00504588" w:rsidRDefault="00504588" w:rsidP="00504588">
      <w:pPr>
        <w:pStyle w:val="lnek"/>
        <w:numPr>
          <w:ilvl w:val="0"/>
          <w:numId w:val="0"/>
        </w:numPr>
        <w:ind w:left="142"/>
      </w:pPr>
    </w:p>
    <w:p w14:paraId="231C143F" w14:textId="59B4FCDE" w:rsidR="00661221" w:rsidRPr="00287E21" w:rsidRDefault="00287E21" w:rsidP="00287E21">
      <w:pPr>
        <w:pStyle w:val="lnek"/>
      </w:pPr>
      <w:r w:rsidRPr="00287E21">
        <w:lastRenderedPageBreak/>
        <w:t xml:space="preserve"> </w:t>
      </w:r>
      <w:r w:rsidR="007868E1" w:rsidRPr="00287E21">
        <w:t>PŘEDMĚT PLN</w:t>
      </w:r>
      <w:r w:rsidR="00483C0D" w:rsidRPr="00287E21">
        <w:t>Ě</w:t>
      </w:r>
      <w:r w:rsidR="007868E1" w:rsidRPr="00287E21">
        <w:t>NÍ</w:t>
      </w:r>
    </w:p>
    <w:p w14:paraId="2BC13514" w14:textId="77777777" w:rsidR="007868E1" w:rsidRPr="007868E1" w:rsidRDefault="007868E1" w:rsidP="00287E21">
      <w:pPr>
        <w:pStyle w:val="odstavec"/>
        <w:numPr>
          <w:ilvl w:val="0"/>
          <w:numId w:val="12"/>
        </w:numPr>
      </w:pPr>
      <w:r w:rsidRPr="007868E1">
        <w:t>Poskytovatel se tímto zavazuje poskytovat Objednateli technickou podporu provozu APV. Objednatel se zavazuje za poskytnutou technickou podporu APV Poskytovateli zaplatit cenu dle Smlouvy. Technická podpora zahrnuje Paušální technickou podporu APV a Technickou podporu na vyžádání.</w:t>
      </w:r>
    </w:p>
    <w:p w14:paraId="4D54F5F6" w14:textId="77777777" w:rsidR="007868E1" w:rsidRPr="007868E1" w:rsidRDefault="007868E1" w:rsidP="00287E21">
      <w:pPr>
        <w:pStyle w:val="odstavec"/>
        <w:numPr>
          <w:ilvl w:val="0"/>
          <w:numId w:val="12"/>
        </w:numPr>
      </w:pPr>
      <w:r w:rsidRPr="007868E1">
        <w:t xml:space="preserve">Paušální technická podpora APV dle specifikace software uvedené v Příloze č. 1 Smlouvy zahrnuje: </w:t>
      </w:r>
    </w:p>
    <w:p w14:paraId="0C539DA0" w14:textId="77777777" w:rsidR="007868E1" w:rsidRPr="00230735" w:rsidRDefault="007868E1" w:rsidP="00287E21">
      <w:pPr>
        <w:pStyle w:val="seznam"/>
      </w:pPr>
      <w:r w:rsidRPr="00230735">
        <w:t>Zpracování a elektronická distribuce nových verzí APV (upgrade, update) vyplývajících ze změn obecně platných předpisů České republiky. Elektronická distribuce upraveného APV bude provedena před termínem účinnosti změn právních předpisů; pokud právní předpis nabude účinnosti dříve než 30 dnů po uveřejnění ve Sbírce zákonů, bude distribuce upraveného APV provedena nejpozději do 30 dnů ode dne uveřejnění ve Sbírce zákonů.</w:t>
      </w:r>
    </w:p>
    <w:p w14:paraId="7ED2AE21" w14:textId="77777777" w:rsidR="007868E1" w:rsidRPr="00230735" w:rsidRDefault="007868E1" w:rsidP="00287E21">
      <w:pPr>
        <w:pStyle w:val="seznam"/>
      </w:pPr>
      <w:r w:rsidRPr="00230735">
        <w:t>Zpracování a elektronická distribuce nových verzí APV (upgrade, update) vyplývajících z obecného vývoje operačních systémů a hardware.</w:t>
      </w:r>
    </w:p>
    <w:p w14:paraId="736F323A" w14:textId="77777777" w:rsidR="007868E1" w:rsidRPr="00230735" w:rsidRDefault="007868E1" w:rsidP="00287E21">
      <w:pPr>
        <w:pStyle w:val="seznam"/>
      </w:pPr>
      <w:r w:rsidRPr="00230735">
        <w:t>Poradenská telefonní služba hot-line pro vyškolené zaměstnance v pracovních dnech v pracovní době: 8.00 – 16.00 hodin.</w:t>
      </w:r>
    </w:p>
    <w:p w14:paraId="0BE6E039" w14:textId="76465D5E" w:rsidR="007868E1" w:rsidRPr="00230735" w:rsidRDefault="007868E1" w:rsidP="00287E21">
      <w:pPr>
        <w:pStyle w:val="seznam"/>
      </w:pPr>
      <w:r w:rsidRPr="00230735">
        <w:t xml:space="preserve">Služba HelpDesk pro řízení veškeré vzájemné komunikace zástupců </w:t>
      </w:r>
      <w:r w:rsidR="00AA5107">
        <w:t>S</w:t>
      </w:r>
      <w:r w:rsidRPr="00230735">
        <w:t>mluvních stran.</w:t>
      </w:r>
    </w:p>
    <w:p w14:paraId="68052C6C" w14:textId="122A05A7" w:rsidR="00154D62" w:rsidRPr="00230735" w:rsidRDefault="00154D62" w:rsidP="00287E21">
      <w:pPr>
        <w:pStyle w:val="odstavec"/>
        <w:numPr>
          <w:ilvl w:val="0"/>
          <w:numId w:val="0"/>
        </w:numPr>
        <w:ind w:left="360"/>
      </w:pPr>
      <w:r w:rsidRPr="00230735">
        <w:t>Za elektronickou distribuci je považováno i emailové zaslání informace o zpřístupnění nové verze software a zpřístupnění pokynů k jejímu elektronickému stažení Objednatelem z datového úložiště Poskytovatele.</w:t>
      </w:r>
    </w:p>
    <w:p w14:paraId="2764A2DF" w14:textId="4EA87E4C" w:rsidR="0010785E" w:rsidRDefault="0010785E" w:rsidP="00287E21">
      <w:pPr>
        <w:pStyle w:val="odstavec"/>
        <w:numPr>
          <w:ilvl w:val="0"/>
          <w:numId w:val="12"/>
        </w:numPr>
      </w:pPr>
      <w:r>
        <w:t>Technická podpora na vyžádání zahrnuje práce spojené s údržbou, úpravami a rozvojem APV:</w:t>
      </w:r>
    </w:p>
    <w:p w14:paraId="5AC912C9" w14:textId="77777777" w:rsidR="0010785E" w:rsidRPr="00230735" w:rsidRDefault="0010785E" w:rsidP="00287E21">
      <w:pPr>
        <w:pStyle w:val="TPvydan"/>
      </w:pPr>
      <w:r w:rsidRPr="00230735">
        <w:t>Podpora provozu, úpravy a konzultace:</w:t>
      </w:r>
    </w:p>
    <w:p w14:paraId="4C08261A" w14:textId="77777777" w:rsidR="00FE2DB8" w:rsidRPr="00230735" w:rsidRDefault="0010785E" w:rsidP="00287E21">
      <w:pPr>
        <w:pStyle w:val="TPvydan"/>
        <w:numPr>
          <w:ilvl w:val="2"/>
          <w:numId w:val="12"/>
        </w:numPr>
      </w:pPr>
      <w:r w:rsidRPr="00230735">
        <w:t>instalace a konfigurace aplikačního SW,</w:t>
      </w:r>
    </w:p>
    <w:p w14:paraId="2FC3C8E9" w14:textId="77777777" w:rsidR="00FE2DB8" w:rsidRPr="00230735" w:rsidRDefault="0010785E" w:rsidP="00287E21">
      <w:pPr>
        <w:pStyle w:val="TPvydan"/>
        <w:numPr>
          <w:ilvl w:val="2"/>
          <w:numId w:val="12"/>
        </w:numPr>
      </w:pPr>
      <w:r w:rsidRPr="00230735">
        <w:t>transformace a migrace digitálních dat,</w:t>
      </w:r>
    </w:p>
    <w:p w14:paraId="78E29EAB" w14:textId="77777777" w:rsidR="00FE2DB8" w:rsidRPr="00230735" w:rsidRDefault="0010785E" w:rsidP="00287E21">
      <w:pPr>
        <w:pStyle w:val="TPvydan"/>
        <w:numPr>
          <w:ilvl w:val="2"/>
          <w:numId w:val="12"/>
        </w:numPr>
      </w:pPr>
      <w:r w:rsidRPr="00230735">
        <w:t>provedení analytických, návrhových, programátorských a jiných prací, jejichž výsledkem je změna stávající funkčnosti SW,</w:t>
      </w:r>
    </w:p>
    <w:p w14:paraId="3708C244" w14:textId="55E6233C" w:rsidR="0010785E" w:rsidRPr="00230735" w:rsidRDefault="0010785E" w:rsidP="00287E21">
      <w:pPr>
        <w:pStyle w:val="TPvydan"/>
        <w:numPr>
          <w:ilvl w:val="2"/>
          <w:numId w:val="12"/>
        </w:numPr>
      </w:pPr>
      <w:r w:rsidRPr="00230735">
        <w:t>odborné konzultace k problematice aplikačního SW.</w:t>
      </w:r>
    </w:p>
    <w:p w14:paraId="661188E3" w14:textId="77777777" w:rsidR="0010785E" w:rsidRPr="00230735" w:rsidRDefault="0010785E" w:rsidP="00287E21">
      <w:pPr>
        <w:pStyle w:val="TPvydan"/>
      </w:pPr>
      <w:r w:rsidRPr="00230735">
        <w:t>Systémová infrastrukturní podpora:</w:t>
      </w:r>
    </w:p>
    <w:p w14:paraId="49BD52AB" w14:textId="77777777" w:rsidR="0010785E" w:rsidRDefault="0010785E" w:rsidP="00287E21">
      <w:pPr>
        <w:pStyle w:val="TPvydan"/>
        <w:numPr>
          <w:ilvl w:val="2"/>
          <w:numId w:val="12"/>
        </w:numPr>
      </w:pPr>
      <w:r>
        <w:t>systémová podpora infrastrukturního prostředí nutná pro činnost aplikačního SW,</w:t>
      </w:r>
    </w:p>
    <w:p w14:paraId="7F193AAA" w14:textId="77777777" w:rsidR="0010785E" w:rsidRDefault="0010785E" w:rsidP="00287E21">
      <w:pPr>
        <w:pStyle w:val="TPvydan"/>
        <w:numPr>
          <w:ilvl w:val="2"/>
          <w:numId w:val="12"/>
        </w:numPr>
      </w:pPr>
      <w:r>
        <w:t>provedení záchrany a obnovy dat SW (v případě výpadku systému, pokud záchranu a obnovu dat je možné provést),</w:t>
      </w:r>
    </w:p>
    <w:p w14:paraId="05EC9614" w14:textId="77777777" w:rsidR="0010785E" w:rsidRDefault="0010785E" w:rsidP="00287E21">
      <w:pPr>
        <w:pStyle w:val="TPvydan"/>
        <w:numPr>
          <w:ilvl w:val="2"/>
          <w:numId w:val="12"/>
        </w:numPr>
      </w:pPr>
      <w:r>
        <w:t>systémové činnosti související s aplikačním SW,</w:t>
      </w:r>
    </w:p>
    <w:p w14:paraId="60463CBA" w14:textId="77777777" w:rsidR="0010785E" w:rsidRDefault="0010785E" w:rsidP="00287E21">
      <w:pPr>
        <w:pStyle w:val="TPvydan"/>
        <w:numPr>
          <w:ilvl w:val="2"/>
          <w:numId w:val="12"/>
        </w:numPr>
      </w:pPr>
      <w:r>
        <w:t>jiné činnosti podpory provozu aplikačního SW dle požadavků Objednatele.</w:t>
      </w:r>
    </w:p>
    <w:p w14:paraId="0194A602" w14:textId="77777777" w:rsidR="0010785E" w:rsidRDefault="0010785E" w:rsidP="00287E21">
      <w:pPr>
        <w:pStyle w:val="TPvydan"/>
      </w:pPr>
      <w:r>
        <w:t>Školení uživatelů a administrátorů.</w:t>
      </w:r>
    </w:p>
    <w:p w14:paraId="3EB1468F" w14:textId="76E6AEF3" w:rsidR="0010785E" w:rsidRDefault="0010785E" w:rsidP="00287E21">
      <w:pPr>
        <w:pStyle w:val="odstavec"/>
        <w:numPr>
          <w:ilvl w:val="0"/>
          <w:numId w:val="12"/>
        </w:numPr>
      </w:pPr>
      <w:r>
        <w:t xml:space="preserve">Paušální technická podpora uvedená v odst. 2. tohoto článku je poskytována Objednateli průběžně po dobu platnosti Smlouvy za předpokladu, že pro aktuální a všechna předchozí fakturační období byla Objednatelem řádně uhrazena cena dle čl. </w:t>
      </w:r>
      <w:r w:rsidR="00D8059E">
        <w:t>IV</w:t>
      </w:r>
      <w:r>
        <w:t xml:space="preserve">. odst. </w:t>
      </w:r>
      <w:r w:rsidR="00D8059E">
        <w:t>2</w:t>
      </w:r>
      <w:r>
        <w:t>. Smlouvy.</w:t>
      </w:r>
    </w:p>
    <w:p w14:paraId="31ECBFC2" w14:textId="77777777" w:rsidR="0010785E" w:rsidRDefault="0010785E" w:rsidP="00287E21">
      <w:pPr>
        <w:pStyle w:val="odstavec"/>
        <w:numPr>
          <w:ilvl w:val="0"/>
          <w:numId w:val="12"/>
        </w:numPr>
      </w:pPr>
      <w:r>
        <w:t>V případě prací prováděných u Objednatele (tedy nikoliv vzdáleným přístupem) jsou sjednány 4 hodiny jako minimální počet vykázaných hodin práce a zároveň je zhotovitel oprávněn fakturovat cestovní náklady dle Přílohy č. 4.</w:t>
      </w:r>
    </w:p>
    <w:p w14:paraId="62853251" w14:textId="77777777" w:rsidR="0010785E" w:rsidRDefault="0010785E" w:rsidP="00287E21">
      <w:pPr>
        <w:pStyle w:val="odstavec"/>
        <w:numPr>
          <w:ilvl w:val="0"/>
          <w:numId w:val="12"/>
        </w:numPr>
      </w:pPr>
      <w:r>
        <w:t>APV dostupný v rámci paušální technické podpory si standardně instaluje Objednatel vlastními silami, případně s telefonickou asistencí Poskytovatele.</w:t>
      </w:r>
    </w:p>
    <w:p w14:paraId="2AE83A26" w14:textId="77777777" w:rsidR="0010785E" w:rsidRDefault="0010785E" w:rsidP="00287E21">
      <w:pPr>
        <w:pStyle w:val="odstavec"/>
        <w:numPr>
          <w:ilvl w:val="0"/>
          <w:numId w:val="12"/>
        </w:numPr>
      </w:pPr>
      <w:r>
        <w:t xml:space="preserve">Poskytování služeb technické podpory na vyžádání uvedených odst. 3. tohoto článku bude zahájeno na základě písemných požadavků Objednatele (poptávka). Poskytovatel je povinen do 72 hodin od zapsání požadavku Objednatelem do HelpDesk zpracovat a Objednateli předat návrh způsobu realizace vyžádané technické podpory, časový harmonogram jejího provádění a cenu plnění nebo způsob jejího výpočtu. Není-li Poskytovatel z důvodu rozsáhlosti předloženého požadavku schopen dodržet výše uvedený termín, sjednají Smluvní strany náhradní reálný termín. Po projednání s Poskytovatelem vystaví Objednatel následně závaznou Objednávku. Objednatel není povinen poptávané plnění objednat. </w:t>
      </w:r>
    </w:p>
    <w:p w14:paraId="2A0B8CC9" w14:textId="77777777" w:rsidR="0010785E" w:rsidRDefault="0010785E" w:rsidP="00287E21">
      <w:pPr>
        <w:pStyle w:val="odstavec"/>
        <w:numPr>
          <w:ilvl w:val="0"/>
          <w:numId w:val="12"/>
        </w:numPr>
      </w:pPr>
      <w:r>
        <w:t>Smluvní strany sjednávají poskytování služeb technické podpory Poskytovatelem prioritně formou zabezpečeného vzdáleného přístupu do datové sítě Objednatele. Objednatel se zavazuje umožnit Poskytovateli zabezpečený vzdálený přístup do své datové sítě z IP adresy Poskytovatele protokolem TCP/IP za účelem plnění předmětu díla a monitorování provozu, a to nejpozději k datu podpisu Smlouvy.</w:t>
      </w:r>
    </w:p>
    <w:p w14:paraId="51E56287" w14:textId="77777777" w:rsidR="00A7096E" w:rsidRDefault="00A7096E" w:rsidP="00A7096E">
      <w:pPr>
        <w:pStyle w:val="odstavec"/>
        <w:numPr>
          <w:ilvl w:val="0"/>
          <w:numId w:val="0"/>
        </w:numPr>
        <w:ind w:left="357" w:hanging="357"/>
      </w:pPr>
    </w:p>
    <w:p w14:paraId="48B045DC" w14:textId="2C121E2C" w:rsidR="00813B93" w:rsidRDefault="00287E21" w:rsidP="00287E21">
      <w:pPr>
        <w:pStyle w:val="lnek"/>
      </w:pPr>
      <w:r>
        <w:t xml:space="preserve"> </w:t>
      </w:r>
      <w:r w:rsidR="0039078D">
        <w:t>CENA A PLATEBNÍ PODMÍNKY</w:t>
      </w:r>
    </w:p>
    <w:p w14:paraId="2D74F1F9" w14:textId="299E31DC" w:rsidR="00813B93" w:rsidRDefault="00813B93" w:rsidP="00287E21">
      <w:pPr>
        <w:pStyle w:val="odstavec"/>
        <w:numPr>
          <w:ilvl w:val="0"/>
          <w:numId w:val="15"/>
        </w:numPr>
      </w:pPr>
      <w:r>
        <w:t>Roční cena služby paušální technické podpory dle čl. I</w:t>
      </w:r>
      <w:r w:rsidR="00C25E21">
        <w:t>II</w:t>
      </w:r>
      <w:r>
        <w:t xml:space="preserve">. odst. 2. Smlouvy činí </w:t>
      </w:r>
      <w:r w:rsidR="002C6050">
        <w:rPr>
          <w:b/>
          <w:bCs w:val="0"/>
        </w:rPr>
        <w:t>……………</w:t>
      </w:r>
      <w:r w:rsidRPr="00287E21">
        <w:rPr>
          <w:b/>
        </w:rPr>
        <w:t xml:space="preserve"> bez DPH</w:t>
      </w:r>
      <w:r>
        <w:t xml:space="preserve">. Podrobná struktura této ceny dle jednotlivých modulů APV je uvedena v Příloze č. 1. </w:t>
      </w:r>
    </w:p>
    <w:p w14:paraId="7A73AA41" w14:textId="281462D9" w:rsidR="00813B93" w:rsidRDefault="00813B93" w:rsidP="00287E21">
      <w:pPr>
        <w:pStyle w:val="odstavec"/>
        <w:numPr>
          <w:ilvl w:val="0"/>
          <w:numId w:val="15"/>
        </w:numPr>
      </w:pPr>
      <w:r>
        <w:t>Služby paušální technické podpory dle čl. I</w:t>
      </w:r>
      <w:r w:rsidR="00C25E21">
        <w:t>II</w:t>
      </w:r>
      <w:r>
        <w:t xml:space="preserve">. odst. 2. Smlouvy bude Poskytovatel fakturovat Objednateli </w:t>
      </w:r>
      <w:r w:rsidR="006B0781">
        <w:t>pololetně</w:t>
      </w:r>
      <w:r>
        <w:t xml:space="preserve"> ve výši </w:t>
      </w:r>
      <w:r w:rsidR="006B0781">
        <w:t xml:space="preserve">½ </w:t>
      </w:r>
      <w:r>
        <w:t xml:space="preserve">roční ceny sjednané dle čl. </w:t>
      </w:r>
      <w:r w:rsidR="00C25E21">
        <w:t>III</w:t>
      </w:r>
      <w:r>
        <w:t>., odst. 1.</w:t>
      </w:r>
      <w:r w:rsidR="00C964C4">
        <w:t xml:space="preserve"> </w:t>
      </w:r>
      <w:r>
        <w:t xml:space="preserve">tj. </w:t>
      </w:r>
      <w:r w:rsidR="002C6050">
        <w:rPr>
          <w:b/>
        </w:rPr>
        <w:t>…………..</w:t>
      </w:r>
      <w:r w:rsidRPr="00287E21">
        <w:rPr>
          <w:b/>
        </w:rPr>
        <w:t xml:space="preserve"> bez DPH</w:t>
      </w:r>
      <w:r>
        <w:t xml:space="preserve"> se zdanitelným plněním k poslednímu dni prvního měsíce kalendářního </w:t>
      </w:r>
      <w:r w:rsidR="006B0781">
        <w:t>pololetí</w:t>
      </w:r>
      <w:r>
        <w:t>. První faktura bude vystavena následující měsíc po předání APV do rutinního provozu.</w:t>
      </w:r>
      <w:r w:rsidR="00F07654" w:rsidRPr="00F07654">
        <w:t xml:space="preserve"> Smluvní strany se dohodly, že pokud budou služby technické podpory poskytovány od jiného než od prvního měsíce kalendářního roku, bude první platba vyúčtována jako poměrná část roční částky.</w:t>
      </w:r>
    </w:p>
    <w:p w14:paraId="425786C9" w14:textId="016CD4E3" w:rsidR="00813B93" w:rsidRDefault="00813B93" w:rsidP="00287E21">
      <w:pPr>
        <w:pStyle w:val="odstavec"/>
        <w:numPr>
          <w:ilvl w:val="0"/>
          <w:numId w:val="15"/>
        </w:numPr>
      </w:pPr>
      <w:r>
        <w:t>V případě rozšíření APV o další produkty či licence bude cena služby paušální technické podpory odpovídajícím způsobem navýšena, o čemž bude sepsán dodatek Smlouvy.</w:t>
      </w:r>
    </w:p>
    <w:p w14:paraId="32DA9A92" w14:textId="10BA4B77" w:rsidR="00813B93" w:rsidRDefault="00813B93" w:rsidP="00287E21">
      <w:pPr>
        <w:pStyle w:val="odstavec"/>
        <w:numPr>
          <w:ilvl w:val="0"/>
          <w:numId w:val="15"/>
        </w:numPr>
      </w:pPr>
      <w:r>
        <w:t>Cena za služby technické podpory na vyžádání dle čl. I</w:t>
      </w:r>
      <w:r w:rsidR="00C964C4">
        <w:t>II</w:t>
      </w:r>
      <w:r>
        <w:t xml:space="preserve">. odst. 3. Smlouvy, požadované Objednatelem je účtována na základě skutečně provedených prací dle ceníku prací uvedeného v Příloze č. 4 Smlouvy. Tyto služby budou sjednávány příslušnými Objednávkami. </w:t>
      </w:r>
    </w:p>
    <w:p w14:paraId="0768ACCF" w14:textId="5154ED8B" w:rsidR="00813B93" w:rsidRDefault="00813B93" w:rsidP="00287E21">
      <w:pPr>
        <w:pStyle w:val="odstavec"/>
        <w:numPr>
          <w:ilvl w:val="0"/>
          <w:numId w:val="15"/>
        </w:numPr>
      </w:pPr>
      <w:r>
        <w:t xml:space="preserve">Zhotovitel je oprávněn s účinností k 1. lednu kalendářního roku k úpravě cen této smlouvy dle výše průměrné roční míry inflace, vyjádřené přírůstkem průměrného ročního indexu spotřebitelských cen vyhlášeného Českým statistickým úřadem pro předcházející kalendářní rok. Tato úprava cen bude vždy objednateli </w:t>
      </w:r>
      <w:r w:rsidR="001D6597">
        <w:t xml:space="preserve">písemně </w:t>
      </w:r>
      <w:r>
        <w:t>oznámena.</w:t>
      </w:r>
    </w:p>
    <w:p w14:paraId="55BA258A" w14:textId="4D2A088F" w:rsidR="00813B93" w:rsidRDefault="00813B93" w:rsidP="00287E21">
      <w:pPr>
        <w:pStyle w:val="odstavec"/>
        <w:numPr>
          <w:ilvl w:val="0"/>
          <w:numId w:val="15"/>
        </w:numPr>
      </w:pPr>
      <w:r>
        <w:t>Ceny uvedené ve Smlouvě bez DPH budou při fakturaci navýšeny o platnou sazbu DPH. Smluvní strany se dohodly, že pokud dojde v průběhu plnění předmětu Smlouvy ke změně zákonné sazby DPH stanovené pro příslušné plnění vyplývající ze Smlouvy, bude tato sazba promítnuta do všech cen uvedených v této smlouvě s DPH a Poskytovatel je od okamžiku nabytí účinnosti změny zákonné sazby DPH povinen účtovat platnou sazbu DPH. O této skutečnosti není nutné uzavírat dodatek k této smlouvě. V rámci platných finančních předpisů je ke dni podpisu a účinnosti Smlouvy uváděna současně platná sazba DPH ve výši 21 %.</w:t>
      </w:r>
    </w:p>
    <w:p w14:paraId="613EFCA4" w14:textId="4FE3A6D1" w:rsidR="00813B93" w:rsidRDefault="00813B93" w:rsidP="00287E21">
      <w:pPr>
        <w:pStyle w:val="odstavec"/>
        <w:numPr>
          <w:ilvl w:val="0"/>
          <w:numId w:val="15"/>
        </w:numPr>
      </w:pPr>
      <w:r>
        <w:t xml:space="preserve">Úhrada za plnění bude prováděna v české měně, případně v jiné měně platné v budoucnu na území ČR. Cena za služby dle čl. </w:t>
      </w:r>
      <w:r w:rsidR="00114B63">
        <w:t>I</w:t>
      </w:r>
      <w:r>
        <w:t>V.</w:t>
      </w:r>
      <w:r w:rsidR="00114B63">
        <w:t xml:space="preserve">, odst. 2 Smlouvy </w:t>
      </w:r>
      <w:r>
        <w:t>bude hrazena Objednatelem na základě příslušného daňového dokladu vystaveného Poskytovatelem se splatností 14 dnů. Přílohou daňového dokladu u prací prováděných dle Objednávky budou předávací protokoly nebo výkazy práce k fakturovaným pracím.</w:t>
      </w:r>
    </w:p>
    <w:p w14:paraId="486F13CB" w14:textId="595DC286" w:rsidR="00813B93" w:rsidRDefault="00813B93" w:rsidP="00287E21">
      <w:pPr>
        <w:pStyle w:val="odstavec"/>
        <w:numPr>
          <w:ilvl w:val="0"/>
          <w:numId w:val="15"/>
        </w:numPr>
      </w:pPr>
      <w:r>
        <w:t xml:space="preserve">Veškeré daňové doklady musí obsahovat rovněž náležitosti daňového dokladu dle zákona č. 235/2004 Sb., o dani z přidané hodnoty, v platném znění. V případě, že daňové doklady nebudou mít odpovídající náležitosti, je Objednatel oprávněn zaslat je ve lhůtě splatnosti zpět Poskytovateli k doplnění, aniž se tak dostane do prodlení se splatností; lhůta splatnosti počíná běžet znovu od opětovného zaslání náležitě doplněných či opravených dokladů. </w:t>
      </w:r>
    </w:p>
    <w:p w14:paraId="68572205" w14:textId="40143682" w:rsidR="00813B93" w:rsidRDefault="00287E21" w:rsidP="00287E21">
      <w:pPr>
        <w:pStyle w:val="lnek"/>
      </w:pPr>
      <w:r>
        <w:t xml:space="preserve"> </w:t>
      </w:r>
      <w:r w:rsidR="00C0785D">
        <w:t>PŘEDÁNÍ A PŘEVZETÍ DÍLA</w:t>
      </w:r>
    </w:p>
    <w:p w14:paraId="71C0FA65" w14:textId="67C09CF5" w:rsidR="00813B93" w:rsidRDefault="00813B93" w:rsidP="00287E21">
      <w:pPr>
        <w:pStyle w:val="odstavec"/>
        <w:numPr>
          <w:ilvl w:val="0"/>
          <w:numId w:val="16"/>
        </w:numPr>
      </w:pPr>
      <w:r>
        <w:t>Objednávka technické podpory na vyžádání dle čl. I</w:t>
      </w:r>
      <w:r w:rsidR="00114B63">
        <w:t>II</w:t>
      </w:r>
      <w:r>
        <w:t xml:space="preserve">. odst. 3. Smlouvy se pokládá za úspěšně splněnou oboustranným podpisem předávacího protokolu pověřenými zaměstnanci Smluvních stran majícími přístup do HelpDesk. Den předání prací uvedený v podepsaném předávacím protokolu Objednatelem je dnem uskutečnění zdanitelného plnění dle zákona č. 235/2004 Sb. v jeho platném znění. </w:t>
      </w:r>
    </w:p>
    <w:p w14:paraId="1352FA11" w14:textId="6C5782E8" w:rsidR="00813B93" w:rsidRDefault="00813B93" w:rsidP="00287E21">
      <w:pPr>
        <w:pStyle w:val="odstavec"/>
        <w:numPr>
          <w:ilvl w:val="0"/>
          <w:numId w:val="16"/>
        </w:numPr>
      </w:pPr>
      <w:r>
        <w:t>Objednatel je povinen plnění Poskytovatele převzít nejpozději do 14 dnů od písemného doručení výzvy Poskytovatele k převzetí. Objednatel je oprávněn odmítnout převzít plnění od Poskytovatele, pokud toto plnění Poskytovatele nebude odpovídat zadání dle Objednávky. Důvody odmítnutí převzetí plnění Poskytovatele budou uvedeny Objednatelem v předávacím protokolu a současně bude Smluvními stranami dohodnut náhradní termín pro předání plnění Poskytovatele Objednateli. V případě drobných nedostatků v plnění Poskytovatele může Objednatel plnění převzít s výhradou a do předávacího protokolu pak budou uvedeny výhrady a současně bude Smluvními stranami dohodnut náhradní termín pro předání plnění Poskytovatele Objednateli.</w:t>
      </w:r>
    </w:p>
    <w:p w14:paraId="71501DF0" w14:textId="6D79D48E" w:rsidR="00813B93" w:rsidRDefault="004E3564" w:rsidP="00287E21">
      <w:pPr>
        <w:pStyle w:val="lnek"/>
      </w:pPr>
      <w:r>
        <w:t xml:space="preserve"> </w:t>
      </w:r>
      <w:r w:rsidR="00FB3F48">
        <w:t>SMLUVNÍ SANKCE</w:t>
      </w:r>
    </w:p>
    <w:p w14:paraId="29997022" w14:textId="4AFD2410" w:rsidR="00813B93" w:rsidRDefault="00813B93" w:rsidP="00287E21">
      <w:pPr>
        <w:pStyle w:val="odstavec"/>
        <w:numPr>
          <w:ilvl w:val="0"/>
          <w:numId w:val="17"/>
        </w:numPr>
      </w:pPr>
      <w:r>
        <w:t>Smluvní strany pro případ porušení povinností vyplývajících ze Smlouvy dohodly tyto majetkové sankce:</w:t>
      </w:r>
    </w:p>
    <w:p w14:paraId="7E6F8A36" w14:textId="6B6B703C" w:rsidR="00813B93" w:rsidRDefault="00813B93" w:rsidP="00287E21">
      <w:pPr>
        <w:pStyle w:val="seznam"/>
      </w:pPr>
      <w:r>
        <w:t>v případě prodlení Objednatele s úhradou faktury, je Poskytovatel oprávněn požadovat zaplacení smluvního úroku z prodlení ve výši 0,01 % z ceny uvedené na faktuře za každý započatý den prodlení,</w:t>
      </w:r>
    </w:p>
    <w:p w14:paraId="18162CDC" w14:textId="449ABFED" w:rsidR="00813B93" w:rsidRDefault="00813B93" w:rsidP="00287E21">
      <w:pPr>
        <w:pStyle w:val="seznam"/>
      </w:pPr>
      <w:r>
        <w:t>v případě prodlení Poskytovatele se splněním závazků dle čl. I</w:t>
      </w:r>
      <w:r w:rsidR="00114B63">
        <w:t>II</w:t>
      </w:r>
      <w:r>
        <w:t xml:space="preserve">. Smlouvy, je Objednatel oprávněn požadovat zaplacení smluvního úroku z prodlení ve výši 0,01 % ze standardně fakturované měsíční ceny za každý započatý den prodlení. </w:t>
      </w:r>
    </w:p>
    <w:p w14:paraId="25C3B57C" w14:textId="2CDDE8DB" w:rsidR="00813B93" w:rsidRDefault="00813B93" w:rsidP="00287E21">
      <w:pPr>
        <w:pStyle w:val="odstavec"/>
        <w:numPr>
          <w:ilvl w:val="0"/>
          <w:numId w:val="17"/>
        </w:numPr>
      </w:pPr>
      <w:r>
        <w:t xml:space="preserve">Smluvní úrok z prodlení a smluvní pokuta jsou splatné do 15 dnů ode dne doručení písemné výzvy k jejich zaplacení povinné </w:t>
      </w:r>
      <w:r w:rsidR="00AA5107">
        <w:t>S</w:t>
      </w:r>
      <w:r>
        <w:t>mluvní straně.</w:t>
      </w:r>
    </w:p>
    <w:p w14:paraId="60162D69" w14:textId="75DC4E1C" w:rsidR="00813B93" w:rsidRDefault="004E3564" w:rsidP="00287E21">
      <w:pPr>
        <w:pStyle w:val="lnek"/>
      </w:pPr>
      <w:r>
        <w:t xml:space="preserve"> </w:t>
      </w:r>
      <w:r w:rsidR="002278A1">
        <w:t>OCHRANA INFORMACÍ A OSOBNÍCH ÚDAJŮ</w:t>
      </w:r>
    </w:p>
    <w:p w14:paraId="4DD90D67" w14:textId="7F3C0EF4" w:rsidR="00813B93" w:rsidRDefault="00813B93" w:rsidP="00287E21">
      <w:pPr>
        <w:pStyle w:val="odstavec"/>
        <w:numPr>
          <w:ilvl w:val="0"/>
          <w:numId w:val="18"/>
        </w:numPr>
      </w:pPr>
      <w:r>
        <w:t>Poskytovatel prohlašuje, že ve vztahu k Objednateli vystupuje jako subjekt, který je autorem či Poskytovatelem Software. Při poskytování činností dle Smlouvy nedochází k nakládání s osobními údaji, spravovanými Objednatelem v Software a Poskytovatel není zpracovatelem osobních údajů spravovaných Objednatelem.</w:t>
      </w:r>
    </w:p>
    <w:p w14:paraId="1AE416B7" w14:textId="63BBB9B9" w:rsidR="00813B93" w:rsidRDefault="00813B93" w:rsidP="00287E21">
      <w:pPr>
        <w:pStyle w:val="odstavec"/>
        <w:numPr>
          <w:ilvl w:val="0"/>
          <w:numId w:val="18"/>
        </w:numPr>
      </w:pPr>
      <w:r>
        <w:t xml:space="preserve">Ve věci ochrany osobních údajů se </w:t>
      </w:r>
      <w:r w:rsidR="00AA5107">
        <w:t>S</w:t>
      </w:r>
      <w:r>
        <w:t>mluvní strany zavazují při plnění Smlouvy postupovat tak, aby byla zajištěna ochrana dat fyzických osob – subjektů údajů – v souladu s příslušnými obecně závaznými právními předpisy, zejména GDPR a zákonem č. 110/2019 Sb., o zpracování osobních údajů, ve znění pozdějších předpisů.</w:t>
      </w:r>
    </w:p>
    <w:p w14:paraId="3B482C58" w14:textId="6349A493" w:rsidR="00813B93" w:rsidRDefault="00813B93" w:rsidP="00287E21">
      <w:pPr>
        <w:pStyle w:val="odstavec"/>
        <w:numPr>
          <w:ilvl w:val="0"/>
          <w:numId w:val="18"/>
        </w:numPr>
      </w:pPr>
      <w:r>
        <w:t>S výjimkou plnění této smlouvy se obě strany zavazují nezveřejňovat žádným způsobem důvěrné informace druhé strany, nepředat je třetí straně ani svým vlastním zaměstnancům a zástupcům s výjimkou těch, kteří s nimi potřebují být seznámeni, aby mohli splnit tuto smlouvu. Obě strany se zároveň zavazují nepoužít důvěrné informace druhé strany jinak než za účelem plnění této smlouvy a plnění zákonných povinností.</w:t>
      </w:r>
    </w:p>
    <w:p w14:paraId="5AD9F8D8" w14:textId="052FCDE8" w:rsidR="00813B93" w:rsidRDefault="00813B93" w:rsidP="00287E21">
      <w:pPr>
        <w:pStyle w:val="odstavec"/>
        <w:numPr>
          <w:ilvl w:val="0"/>
          <w:numId w:val="18"/>
        </w:numPr>
      </w:pPr>
      <w:r>
        <w:t>Za důvěrné se považují zejména všechny informace, které jsou anebo by mohly být součástí obchodního tajemství, tj. například ale nejenom popisy nebo části popisů technologických procesů a technického know-how, informace o provozních metodách, procedurách a pracovních postupech, nabídky, kontrakty, smlouvy, dohody nebo jiná ujednání s třetími stranami, informace o pracovněprávních otázkách a všechny další informace, jejichž zveřejnění by mohlo způsobit škodu či být na újmu.</w:t>
      </w:r>
    </w:p>
    <w:p w14:paraId="772C5E3E" w14:textId="112C0CDF" w:rsidR="00813B93" w:rsidRDefault="00813B93" w:rsidP="00287E21">
      <w:pPr>
        <w:pStyle w:val="odstavec"/>
        <w:numPr>
          <w:ilvl w:val="0"/>
          <w:numId w:val="18"/>
        </w:numPr>
      </w:pPr>
      <w:r>
        <w:t>Při poskytování služeb dle Smlouvy přijme Poskytovatel taková opatření, aby nepřišel do styku s osobními údaji, ve vztahu, k nimž je Objednatel správcem (dále též „citlivé informace“).</w:t>
      </w:r>
    </w:p>
    <w:p w14:paraId="7C286050" w14:textId="3E8A1953" w:rsidR="00813B93" w:rsidRDefault="00813B93" w:rsidP="00287E21">
      <w:pPr>
        <w:pStyle w:val="odstavec"/>
        <w:numPr>
          <w:ilvl w:val="0"/>
          <w:numId w:val="18"/>
        </w:numPr>
      </w:pPr>
      <w:r>
        <w:t>Objednatel může jednorázově dočasně povolit Poskytovateli písemně či elektronicky mailem přístup k citlivým informacím. V povolení Objednatel vymezí:</w:t>
      </w:r>
    </w:p>
    <w:p w14:paraId="3403DD91" w14:textId="26F01EB9" w:rsidR="00813B93" w:rsidRDefault="00813B93" w:rsidP="00287E21">
      <w:pPr>
        <w:pStyle w:val="seznam"/>
      </w:pPr>
      <w:r>
        <w:t xml:space="preserve">rozsah, účel a dobu zpřístupnění citlivých informací, </w:t>
      </w:r>
    </w:p>
    <w:p w14:paraId="1357CAF0" w14:textId="02449F93" w:rsidR="00813B93" w:rsidRDefault="00813B93" w:rsidP="00287E21">
      <w:pPr>
        <w:pStyle w:val="seznam"/>
      </w:pPr>
      <w:r>
        <w:t>případná speciální bezpečnostní opatření,</w:t>
      </w:r>
    </w:p>
    <w:p w14:paraId="2A1102B3" w14:textId="7F35E6E2" w:rsidR="00813B93" w:rsidRDefault="00813B93" w:rsidP="00287E21">
      <w:pPr>
        <w:pStyle w:val="seznam"/>
      </w:pPr>
      <w:r>
        <w:t>případné další osoby, kterým dočasně povoluje přístup k citlivým informacím,</w:t>
      </w:r>
    </w:p>
    <w:p w14:paraId="69A158A1" w14:textId="04D6ABD9" w:rsidR="00813B93" w:rsidRDefault="00813B93" w:rsidP="00287E21">
      <w:pPr>
        <w:pStyle w:val="seznam"/>
      </w:pPr>
      <w:r>
        <w:t xml:space="preserve">podmínky zhotovení případných kopií citlivých informací a podmínky dalšího nakládání s nimi po uplynutí doby jejich zpřístupnění. </w:t>
      </w:r>
    </w:p>
    <w:p w14:paraId="6DD1FCE4" w14:textId="77777777" w:rsidR="00813B93" w:rsidRDefault="00813B93" w:rsidP="00287E21">
      <w:pPr>
        <w:pStyle w:val="odstavec"/>
        <w:numPr>
          <w:ilvl w:val="0"/>
          <w:numId w:val="0"/>
        </w:numPr>
        <w:ind w:left="357"/>
      </w:pPr>
      <w:r>
        <w:t xml:space="preserve">V tomto případě se jedná o zpracování z pověření správce dle čl. 29 nařízení GDPR. Poskytovatel se zavazuje zachovávat mlčenlivost o všech citlivých informacích, se kterými přijde do styku v souvislosti s tímto plněním. </w:t>
      </w:r>
    </w:p>
    <w:p w14:paraId="2BDF9FF4" w14:textId="61B255A6" w:rsidR="00813B93" w:rsidRDefault="00813B93" w:rsidP="00287E21">
      <w:pPr>
        <w:pStyle w:val="odstavec"/>
        <w:numPr>
          <w:ilvl w:val="0"/>
          <w:numId w:val="18"/>
        </w:numPr>
      </w:pPr>
      <w:r>
        <w:t>Poskytovatel se v souvislosti s plněním předmětu díla dle Smlouvy zavazuje:</w:t>
      </w:r>
    </w:p>
    <w:p w14:paraId="3D08277C" w14:textId="3440FA37" w:rsidR="00813B93" w:rsidRDefault="00813B93" w:rsidP="00287E21">
      <w:pPr>
        <w:pStyle w:val="seznam"/>
      </w:pPr>
      <w:r>
        <w:t xml:space="preserve">k citlivým informacím přistupovat pouze pro účely plnění Smlouvy,   </w:t>
      </w:r>
    </w:p>
    <w:p w14:paraId="7CDFA3B3" w14:textId="60D2BD1E" w:rsidR="00813B93" w:rsidRDefault="00813B93" w:rsidP="00287E21">
      <w:pPr>
        <w:pStyle w:val="seznam"/>
      </w:pPr>
      <w:r>
        <w:t xml:space="preserve">bez předchozího písemného nebo elektronického souhlasu Objednatele (např. mailem) nesdělovat nebo nezpřístupňovat citlivé informace třetí straně, </w:t>
      </w:r>
    </w:p>
    <w:p w14:paraId="2A97FA32" w14:textId="0158481E" w:rsidR="00813B93" w:rsidRDefault="00813B93" w:rsidP="00287E21">
      <w:pPr>
        <w:pStyle w:val="seznam"/>
      </w:pPr>
      <w:r>
        <w:t>nezhotovovat kopii citlivých informací s výjimkou případů popsaných v této smlouvě a jejich dodatcích,</w:t>
      </w:r>
    </w:p>
    <w:p w14:paraId="236626DC" w14:textId="232A58D7" w:rsidR="00813B93" w:rsidRDefault="00813B93" w:rsidP="00287E21">
      <w:pPr>
        <w:pStyle w:val="seznam"/>
      </w:pPr>
      <w:r>
        <w:t>zajistit, aby pracovníci Poskytovatele, kteří se podílejí na plnění Smlouvy, byli zavázáni povinností mlčenlivosti ve stejném rozsahu, jako je vázán Poskytovatel Smlouvou, a aby tato povinnost mlčenlivosti trvala i po skončení jejich zaměstnání nebo provádění prací,</w:t>
      </w:r>
    </w:p>
    <w:p w14:paraId="20ED7F78" w14:textId="4730C4C0" w:rsidR="00813B93" w:rsidRDefault="00813B93" w:rsidP="00287E21">
      <w:pPr>
        <w:pStyle w:val="seznam"/>
      </w:pPr>
      <w:r>
        <w:t>zajistit, aby pracovníci Poskytovatele, kteří se podílejí na plnění Smlouvy, při styku nebo nakládání s citlivými informacemi nepořizovali kopie citlivých informací bez předchozího písemného souhlasu Objednatele a aby jejich činností nebo opomenutím nedošlo k náhodnému nebo protiprávnímu zničení, ztrátě či pozměnění citlivých informaci, nebo k jejich neoprávněnému zpřístupnění třetím osobám.</w:t>
      </w:r>
    </w:p>
    <w:p w14:paraId="523FE540" w14:textId="500683B5" w:rsidR="00813B93" w:rsidRDefault="00813B93" w:rsidP="00287E21">
      <w:pPr>
        <w:pStyle w:val="odstavec"/>
        <w:numPr>
          <w:ilvl w:val="0"/>
          <w:numId w:val="18"/>
        </w:numPr>
      </w:pPr>
      <w:r>
        <w:t xml:space="preserve">Ustanovení tohoto článku není dotčeno ukončením platnosti a účinnosti této smlouvy. </w:t>
      </w:r>
    </w:p>
    <w:p w14:paraId="784AAD1A" w14:textId="1FAD7233" w:rsidR="00813B93" w:rsidRPr="00FE7FF8" w:rsidRDefault="004E3564" w:rsidP="00287E21">
      <w:pPr>
        <w:pStyle w:val="lnek"/>
      </w:pPr>
      <w:r>
        <w:t xml:space="preserve"> </w:t>
      </w:r>
      <w:r w:rsidR="00270A52" w:rsidRPr="00FE7FF8">
        <w:t>OCHRANA AUTORSKÝCH PRÁV</w:t>
      </w:r>
    </w:p>
    <w:p w14:paraId="63DFAB04" w14:textId="547D9248" w:rsidR="00813B93" w:rsidRDefault="00813B93" w:rsidP="00287E21">
      <w:pPr>
        <w:pStyle w:val="odstavec"/>
        <w:numPr>
          <w:ilvl w:val="0"/>
          <w:numId w:val="19"/>
        </w:numPr>
      </w:pPr>
      <w:r>
        <w:t>Dojde-li při plnění této smlouvy k vytvoření díla, které bude mít povahu autorského díla ve smyslu autorského zákona č. 121/2000 Sb., řídí se poměry k takto nově vytvořenému dílu platnými předpisy. Vlastnické právo k takto vytvořenému autorskému dílu přechází na Objednatele okamžikem úplného zaplacení sjednané ceny díla dle Smlouvy.</w:t>
      </w:r>
    </w:p>
    <w:p w14:paraId="16B099F0" w14:textId="5C02C2E7" w:rsidR="00813B93" w:rsidRDefault="004E3564" w:rsidP="00287E21">
      <w:pPr>
        <w:pStyle w:val="lnek"/>
      </w:pPr>
      <w:r>
        <w:t xml:space="preserve"> </w:t>
      </w:r>
      <w:r w:rsidR="007C54A0">
        <w:t>VYŠŠÍ MOC</w:t>
      </w:r>
    </w:p>
    <w:p w14:paraId="100E4BBB" w14:textId="37EBF6DA" w:rsidR="00813B93" w:rsidRDefault="00813B93" w:rsidP="00287E21">
      <w:pPr>
        <w:pStyle w:val="odstavec"/>
        <w:numPr>
          <w:ilvl w:val="0"/>
          <w:numId w:val="20"/>
        </w:numPr>
      </w:pPr>
      <w:r>
        <w:t xml:space="preserve">Každé zdržení nebo selhání při provádění Smlouvy kteroukoliv </w:t>
      </w:r>
      <w:r w:rsidR="00AA5107">
        <w:t>S</w:t>
      </w:r>
      <w:r>
        <w:t xml:space="preserve">mluvní stranou nebude nesplněním závazku ani nebude důvodem k vyrovnání škod kteroukoliv </w:t>
      </w:r>
      <w:r w:rsidR="00AA5107">
        <w:t>S</w:t>
      </w:r>
      <w:r>
        <w:t xml:space="preserve">mluvní stranou, jestliže takovéto zdržení nebo nesplnění je zaviněno výskytem událostí, která nemohla být rozumně předpokládána, které nemohlo být zabráněno a která brání řádnému plnění smluvních povinností. Touto událostí nejsou myšleny zpožděné dodávky obchodních partnerů </w:t>
      </w:r>
      <w:r w:rsidR="00AA5107">
        <w:t>S</w:t>
      </w:r>
      <w:r>
        <w:t>mluvních stran.</w:t>
      </w:r>
    </w:p>
    <w:p w14:paraId="0F7BF99D" w14:textId="7CB6478F" w:rsidR="00813B93" w:rsidRDefault="00813B93" w:rsidP="00287E21">
      <w:pPr>
        <w:pStyle w:val="odstavec"/>
        <w:numPr>
          <w:ilvl w:val="0"/>
          <w:numId w:val="20"/>
        </w:numPr>
      </w:pPr>
      <w:r>
        <w:t>Jestliže je zřejmé, že v důsledku událostí dle bodu 1. tohoto článku Poskytovatel nebude schopen plnit závazky uvedené v této smlouvě ve smluveném termínu, pak o tom bezodkladně uvědomí Objednatele. Smluvní strany se dohodnou na prodloužené době plnění odpovídající následkům vyšší moci.</w:t>
      </w:r>
    </w:p>
    <w:p w14:paraId="2223A3C0" w14:textId="61CA925D" w:rsidR="00813B93" w:rsidRDefault="00813B93" w:rsidP="00287E21">
      <w:pPr>
        <w:pStyle w:val="odstavec"/>
        <w:numPr>
          <w:ilvl w:val="0"/>
          <w:numId w:val="20"/>
        </w:numPr>
      </w:pPr>
      <w:r>
        <w:t xml:space="preserve">Jestliže kterákoliv ze stran nemůže plnit své smluvní závazky po dobu třiceti po sobě jdoucích dnů nebo úhrnem po dobu dvou měsíců ve smluvní době z důvodů vyšší moci, projednají </w:t>
      </w:r>
      <w:r w:rsidR="00AA5107">
        <w:t>S</w:t>
      </w:r>
      <w:r>
        <w:t>mluvní strany tento případ mezi sebou a rozhodnou o možných postupech.</w:t>
      </w:r>
    </w:p>
    <w:p w14:paraId="4C4DBA91" w14:textId="3DCCDF6C" w:rsidR="00813B93" w:rsidRDefault="00813B93" w:rsidP="00287E21">
      <w:pPr>
        <w:pStyle w:val="odstavec"/>
        <w:numPr>
          <w:ilvl w:val="0"/>
          <w:numId w:val="20"/>
        </w:numPr>
      </w:pPr>
      <w:r>
        <w:t xml:space="preserve">Nastane-li případ vyšší moci, pak </w:t>
      </w:r>
      <w:r w:rsidR="00AA5107">
        <w:t>S</w:t>
      </w:r>
      <w:r>
        <w:t xml:space="preserve">mluvní strana, která uplatňuje nároky z důvodu vyšší moci, předloží druhé </w:t>
      </w:r>
      <w:r w:rsidR="00AA5107">
        <w:t>S</w:t>
      </w:r>
      <w:r>
        <w:t>mluvní straně důkazy prokazující její existenci a sdělí předpokládanou dobu trvání.</w:t>
      </w:r>
    </w:p>
    <w:p w14:paraId="5CFB20E5" w14:textId="75C71A9B" w:rsidR="00813B93" w:rsidRDefault="00813B93" w:rsidP="00287E21">
      <w:pPr>
        <w:pStyle w:val="odstavec"/>
        <w:numPr>
          <w:ilvl w:val="0"/>
          <w:numId w:val="20"/>
        </w:numPr>
      </w:pPr>
      <w:r>
        <w:t>Právní úpravy jakýchkoliv vztahů existující v okamžiku podpisu Smlouvy, o kterých strany věděly nebo vědět mohly, nemohou být vykládány jako příčiny vyšší moci.</w:t>
      </w:r>
    </w:p>
    <w:p w14:paraId="2929D153" w14:textId="70FBF07B" w:rsidR="00813B93" w:rsidRDefault="004E3564" w:rsidP="00287E21">
      <w:pPr>
        <w:pStyle w:val="lnek"/>
      </w:pPr>
      <w:r>
        <w:t xml:space="preserve"> </w:t>
      </w:r>
      <w:r w:rsidR="007C54A0">
        <w:t>ZÁVĚREČNÁ UJEDNÁNÍ</w:t>
      </w:r>
    </w:p>
    <w:p w14:paraId="445038B7" w14:textId="6ACF0DD0" w:rsidR="00813B93" w:rsidRDefault="00813B93" w:rsidP="00287E21">
      <w:pPr>
        <w:pStyle w:val="odstavec"/>
        <w:numPr>
          <w:ilvl w:val="0"/>
          <w:numId w:val="21"/>
        </w:numPr>
      </w:pPr>
      <w:r>
        <w:t xml:space="preserve">Smlouva je podepsána elektronicky. Smlouva nabývá platnosti datem z elektronického podpisu poslední ze </w:t>
      </w:r>
      <w:r w:rsidR="00AA5107">
        <w:t>S</w:t>
      </w:r>
      <w:r>
        <w:t xml:space="preserve">mluvních stran a účinnosti dnem jejího zveřejnění v registru smluv. </w:t>
      </w:r>
    </w:p>
    <w:p w14:paraId="549C9CF8" w14:textId="23196A81" w:rsidR="00813B93" w:rsidRDefault="00813B93" w:rsidP="00287E21">
      <w:pPr>
        <w:pStyle w:val="odstavec"/>
        <w:numPr>
          <w:ilvl w:val="0"/>
          <w:numId w:val="21"/>
        </w:numPr>
      </w:pPr>
      <w:r>
        <w:t xml:space="preserve">Smlouva se uzavírá na dobu neurčitou. </w:t>
      </w:r>
    </w:p>
    <w:p w14:paraId="173EC3CB" w14:textId="74CD846E" w:rsidR="00813B93" w:rsidRDefault="00813B93" w:rsidP="00287E21">
      <w:pPr>
        <w:pStyle w:val="odstavec"/>
        <w:numPr>
          <w:ilvl w:val="0"/>
          <w:numId w:val="21"/>
        </w:numPr>
      </w:pPr>
      <w:r>
        <w:t xml:space="preserve">Smlouvu lze ukončit písemnou dohodou za souhlasu obou </w:t>
      </w:r>
      <w:r w:rsidR="00AA5107">
        <w:t>S</w:t>
      </w:r>
      <w:r>
        <w:t>mluvních stran.</w:t>
      </w:r>
    </w:p>
    <w:p w14:paraId="5DE9F339" w14:textId="13710E18" w:rsidR="00813B93" w:rsidRDefault="00813B93" w:rsidP="00287E21">
      <w:pPr>
        <w:pStyle w:val="odstavec"/>
        <w:numPr>
          <w:ilvl w:val="0"/>
          <w:numId w:val="21"/>
        </w:numPr>
      </w:pPr>
      <w:r>
        <w:t>Změnit nebo doplnit Smlouvu mohou Smluvní strany pouze formou písemných dodatků, které budou vzestupně číslovány, výslovně prohlášeny za dodatek Smlouvy a podepsány oprávněnými zástupci Smluvních stran.</w:t>
      </w:r>
    </w:p>
    <w:p w14:paraId="7324BF8D" w14:textId="39FD463B" w:rsidR="00813B93" w:rsidRDefault="00813B93" w:rsidP="00287E21">
      <w:pPr>
        <w:pStyle w:val="odstavec"/>
        <w:numPr>
          <w:ilvl w:val="0"/>
          <w:numId w:val="21"/>
        </w:numPr>
      </w:pPr>
      <w:r>
        <w:t xml:space="preserve">Objednatel i Poskytovatel může ukončit smluvní vztah písemnou výpovědí s </w:t>
      </w:r>
      <w:r w:rsidR="007C54A0">
        <w:t>tříměsíční</w:t>
      </w:r>
      <w:r>
        <w:t xml:space="preserve"> výpovědní lhůtou.   </w:t>
      </w:r>
    </w:p>
    <w:p w14:paraId="63D56900" w14:textId="3F837E48" w:rsidR="00813B93" w:rsidRDefault="00813B93" w:rsidP="00287E21">
      <w:pPr>
        <w:pStyle w:val="odstavec"/>
        <w:numPr>
          <w:ilvl w:val="0"/>
          <w:numId w:val="21"/>
        </w:numPr>
      </w:pPr>
      <w:r>
        <w:t xml:space="preserve">V případě zániku některé ze smluvních stran přecházejí práva a povinnosti plynoucí ze Smlouvy v plném rozsahu na právního nástupce </w:t>
      </w:r>
      <w:r w:rsidR="00AA5107">
        <w:t>S</w:t>
      </w:r>
      <w:r>
        <w:t>mluvní strany.</w:t>
      </w:r>
    </w:p>
    <w:p w14:paraId="0D2A0AAE" w14:textId="7C061A82" w:rsidR="00813B93" w:rsidRDefault="00813B93" w:rsidP="00287E21">
      <w:pPr>
        <w:pStyle w:val="odstavec"/>
        <w:numPr>
          <w:ilvl w:val="0"/>
          <w:numId w:val="21"/>
        </w:numPr>
      </w:pPr>
      <w:r>
        <w:t>Stane-li se některé z ustanovení Smlouvy částečně nebo zcela právně neplatným a neúčinným, není tím porušena platnost a účinnost ostatních ustanovení Smlouvy. Smluvní strany se zavazují takové ustanovení bez zbytečného odkladu nahradit jiným ustanovením nejblíže odpovídajícím účelu původního ustanovení.</w:t>
      </w:r>
    </w:p>
    <w:p w14:paraId="20E87B59" w14:textId="1EEBD00F" w:rsidR="00813B93" w:rsidRDefault="00813B93" w:rsidP="00287E21">
      <w:pPr>
        <w:pStyle w:val="odstavec"/>
        <w:numPr>
          <w:ilvl w:val="0"/>
          <w:numId w:val="21"/>
        </w:numPr>
      </w:pPr>
      <w:r>
        <w:t>Vztahy touto smlouvou blíže neupravené se řídí obecnými ustanoveními zákona č. 89/2012 Sb., občanský zákoník, v platném znění, příp. zák. č. 121/2000 Sb., autorský zákon, v platném znění.</w:t>
      </w:r>
    </w:p>
    <w:p w14:paraId="11D0B969" w14:textId="6F517E10" w:rsidR="00813B93" w:rsidRDefault="00813B93" w:rsidP="00287E21">
      <w:pPr>
        <w:pStyle w:val="odstavec"/>
        <w:numPr>
          <w:ilvl w:val="0"/>
          <w:numId w:val="21"/>
        </w:numPr>
      </w:pPr>
      <w:r>
        <w:t>Smluvní strany prohlašují, že si tuto smlouvu před jejím podpisem přečetly, že byla uzavřena po vzájemném projednání podle jejich pravé a svobodné vůle, určitě, vážně a srozumitelně, nikoli v tísni za nápadně nevýhodných podmínek. Autentičnost Smlouvy potvrzují svým podpisem.</w:t>
      </w:r>
    </w:p>
    <w:p w14:paraId="0F65ADD7" w14:textId="672B653B" w:rsidR="00813B93" w:rsidRDefault="00813B93" w:rsidP="00287E21">
      <w:pPr>
        <w:pStyle w:val="odstavec"/>
        <w:numPr>
          <w:ilvl w:val="0"/>
          <w:numId w:val="21"/>
        </w:numPr>
      </w:pPr>
      <w:r>
        <w:t xml:space="preserve">Tuto smlouvu lze změnit pouze písemnými dodatky po dohodě smluvních zástupců obou </w:t>
      </w:r>
      <w:r w:rsidR="00AA5107">
        <w:t>S</w:t>
      </w:r>
      <w:r>
        <w:t xml:space="preserve">mluvních stran. </w:t>
      </w:r>
    </w:p>
    <w:p w14:paraId="4ACAC987" w14:textId="319CBE32" w:rsidR="00813B93" w:rsidRDefault="00813B93" w:rsidP="00287E21">
      <w:pPr>
        <w:pStyle w:val="odstavec"/>
        <w:numPr>
          <w:ilvl w:val="0"/>
          <w:numId w:val="21"/>
        </w:numPr>
      </w:pPr>
      <w:r>
        <w:t>Nedílnou součástí Smlouvy jsou následující přílohy:</w:t>
      </w:r>
    </w:p>
    <w:p w14:paraId="60A21143" w14:textId="77777777" w:rsidR="00813B93" w:rsidRDefault="00813B93" w:rsidP="00287E21">
      <w:pPr>
        <w:pStyle w:val="seznam"/>
      </w:pPr>
      <w:r>
        <w:t>Příloha č. 1: Specifikace modulů APV a ceny roční paušální technické podpory k nim</w:t>
      </w:r>
    </w:p>
    <w:p w14:paraId="447D33A5" w14:textId="77777777" w:rsidR="00813B93" w:rsidRDefault="00813B93" w:rsidP="00287E21">
      <w:pPr>
        <w:pStyle w:val="seznam"/>
      </w:pPr>
      <w:r>
        <w:t>Příloha č. 2: Podmínky poskytování služby Hot-line</w:t>
      </w:r>
    </w:p>
    <w:p w14:paraId="123327E5" w14:textId="77777777" w:rsidR="00813B93" w:rsidRDefault="00813B93" w:rsidP="00287E21">
      <w:pPr>
        <w:pStyle w:val="seznam"/>
      </w:pPr>
      <w:r>
        <w:t>Příloha č. 3: Podmínky poskytování služby HelpDesk</w:t>
      </w:r>
    </w:p>
    <w:p w14:paraId="1C6CDC37" w14:textId="77777777" w:rsidR="007C54A0" w:rsidRPr="00C47315" w:rsidRDefault="00813B93" w:rsidP="00287E21">
      <w:pPr>
        <w:pStyle w:val="seznam"/>
      </w:pPr>
      <w:r>
        <w:t>Příloha č. 4: Ceník prací</w:t>
      </w:r>
    </w:p>
    <w:p w14:paraId="403885F4" w14:textId="77777777" w:rsidR="00DF6BA3" w:rsidRDefault="00DF6BA3" w:rsidP="00DF6BA3">
      <w:pPr>
        <w:pStyle w:val="seznam"/>
        <w:numPr>
          <w:ilvl w:val="0"/>
          <w:numId w:val="0"/>
        </w:numPr>
        <w:ind w:left="851" w:hanging="284"/>
      </w:pPr>
    </w:p>
    <w:p w14:paraId="490120A7" w14:textId="3E00BD50" w:rsidR="002A7EA5" w:rsidRDefault="002A7EA5" w:rsidP="002A7EA5">
      <w:pPr>
        <w:pStyle w:val="vlevo"/>
      </w:pPr>
      <w:r w:rsidRPr="0079528F">
        <w:t>V Pardubicích</w:t>
      </w:r>
      <w:r w:rsidR="00B05C05">
        <w:tab/>
      </w:r>
      <w:r w:rsidR="00B05C05">
        <w:tab/>
      </w:r>
      <w:r w:rsidR="00B05C05">
        <w:tab/>
      </w:r>
      <w:r w:rsidR="00B05C05">
        <w:tab/>
      </w:r>
      <w:r w:rsidR="00B05C05">
        <w:tab/>
      </w:r>
      <w:r w:rsidR="00B05C05">
        <w:tab/>
      </w:r>
      <w:r w:rsidR="00067A99">
        <w:t>Ve</w:t>
      </w:r>
      <w:r w:rsidR="006B0781">
        <w:t xml:space="preserve"> Svitavách</w:t>
      </w:r>
    </w:p>
    <w:p w14:paraId="4B4E82C1" w14:textId="036D1350" w:rsidR="002A7EA5" w:rsidRDefault="002A7EA5" w:rsidP="002A7EA5">
      <w:pPr>
        <w:pStyle w:val="vlevo"/>
      </w:pPr>
      <w:r>
        <w:t>Za Poskytovatele:</w:t>
      </w:r>
      <w:r w:rsidR="00B05C05">
        <w:tab/>
      </w:r>
      <w:r w:rsidR="00B05C05">
        <w:tab/>
      </w:r>
      <w:r w:rsidR="00B05C05">
        <w:tab/>
      </w:r>
      <w:r w:rsidR="00B05C05">
        <w:tab/>
      </w:r>
      <w:r w:rsidR="00B05C05">
        <w:tab/>
        <w:t>Za Objednatele:</w:t>
      </w:r>
    </w:p>
    <w:p w14:paraId="1DFB0905" w14:textId="77777777" w:rsidR="002A7EA5" w:rsidRDefault="002A7EA5" w:rsidP="002A7EA5">
      <w:pPr>
        <w:pStyle w:val="vlevo"/>
      </w:pPr>
    </w:p>
    <w:p w14:paraId="4295D5AA" w14:textId="77777777" w:rsidR="002A7EA5" w:rsidRDefault="002A7EA5" w:rsidP="002A7EA5">
      <w:pPr>
        <w:pStyle w:val="vlevo"/>
      </w:pPr>
    </w:p>
    <w:p w14:paraId="16F8ACBA" w14:textId="77777777" w:rsidR="00DF6BA3" w:rsidRDefault="00DF6BA3" w:rsidP="002A7EA5">
      <w:pPr>
        <w:pStyle w:val="vlevo"/>
      </w:pPr>
    </w:p>
    <w:p w14:paraId="733DAC81" w14:textId="77777777" w:rsidR="00DF6BA3" w:rsidRDefault="00DF6BA3" w:rsidP="002A7EA5">
      <w:pPr>
        <w:pStyle w:val="vlevo"/>
      </w:pPr>
    </w:p>
    <w:p w14:paraId="1564DDEF" w14:textId="77777777" w:rsidR="00DF6BA3" w:rsidRDefault="00DF6BA3" w:rsidP="002A7EA5">
      <w:pPr>
        <w:pStyle w:val="vlevo"/>
      </w:pPr>
    </w:p>
    <w:p w14:paraId="5814D8D7" w14:textId="77777777" w:rsidR="00DF6BA3" w:rsidRDefault="00DF6BA3" w:rsidP="002A7EA5">
      <w:pPr>
        <w:pStyle w:val="vlevo"/>
      </w:pPr>
    </w:p>
    <w:p w14:paraId="5F172859" w14:textId="77777777" w:rsidR="00DF6BA3" w:rsidRDefault="00DF6BA3" w:rsidP="002A7EA5">
      <w:pPr>
        <w:pStyle w:val="vlevo"/>
      </w:pPr>
    </w:p>
    <w:p w14:paraId="731D0E19" w14:textId="0A8A869C" w:rsidR="00B05C05" w:rsidRDefault="002A7EA5" w:rsidP="00B05C05">
      <w:pPr>
        <w:pStyle w:val="vlevo"/>
      </w:pPr>
      <w:r>
        <w:t>………………………………………………..</w:t>
      </w:r>
      <w:r w:rsidR="00B05C05">
        <w:tab/>
      </w:r>
      <w:r w:rsidR="00B05C05">
        <w:tab/>
        <w:t>………………………………………………..</w:t>
      </w:r>
    </w:p>
    <w:p w14:paraId="1C983A6B" w14:textId="04C67503" w:rsidR="002A7EA5" w:rsidRDefault="002A7EA5" w:rsidP="002A7EA5">
      <w:pPr>
        <w:pStyle w:val="vlevo"/>
      </w:pPr>
      <w:r>
        <w:t>Ing. Robert Matulík</w:t>
      </w:r>
      <w:r w:rsidR="00B05C05">
        <w:tab/>
      </w:r>
      <w:r w:rsidR="00B05C05">
        <w:tab/>
      </w:r>
      <w:r w:rsidR="00B05C05">
        <w:tab/>
      </w:r>
      <w:r w:rsidR="00B05C05">
        <w:tab/>
      </w:r>
      <w:r w:rsidR="00B05C05">
        <w:tab/>
      </w:r>
      <w:r w:rsidR="00927559">
        <w:t>Ing. Bronislav Olšán</w:t>
      </w:r>
    </w:p>
    <w:p w14:paraId="28622B20" w14:textId="4ABCF98A" w:rsidR="00271DDC" w:rsidRDefault="00F302BA" w:rsidP="00271DDC">
      <w:pPr>
        <w:pStyle w:val="vlevo"/>
      </w:pPr>
      <w:r>
        <w:t>J</w:t>
      </w:r>
      <w:r w:rsidR="002A7EA5">
        <w:t>ednatel společnosti</w:t>
      </w:r>
      <w:r w:rsidR="002A7EA5" w:rsidRPr="0079528F">
        <w:t xml:space="preserve">      </w:t>
      </w:r>
      <w:r w:rsidR="00B05C05">
        <w:tab/>
      </w:r>
      <w:r w:rsidR="00B05C05">
        <w:tab/>
      </w:r>
      <w:r w:rsidR="00B05C05">
        <w:tab/>
      </w:r>
      <w:r w:rsidR="00B05C05">
        <w:tab/>
      </w:r>
      <w:r w:rsidR="00927559">
        <w:t>Jednatel společnosti</w:t>
      </w:r>
    </w:p>
    <w:p w14:paraId="7930B742" w14:textId="77777777" w:rsidR="00271DDC" w:rsidRDefault="00271DDC" w:rsidP="00271DDC">
      <w:pPr>
        <w:pStyle w:val="vlevo"/>
      </w:pPr>
    </w:p>
    <w:p w14:paraId="7E01EBC4" w14:textId="77777777" w:rsidR="00271DDC" w:rsidRDefault="00271DDC" w:rsidP="00271DDC">
      <w:pPr>
        <w:pStyle w:val="vlevo"/>
      </w:pPr>
    </w:p>
    <w:p w14:paraId="0D508374" w14:textId="77777777" w:rsidR="00271DDC" w:rsidRDefault="00271DDC" w:rsidP="00271DDC">
      <w:pPr>
        <w:pStyle w:val="vlevo"/>
      </w:pPr>
    </w:p>
    <w:p w14:paraId="3E646E36" w14:textId="77777777" w:rsidR="0071130C" w:rsidRDefault="0071130C" w:rsidP="00271DDC">
      <w:pPr>
        <w:pStyle w:val="vlevo"/>
      </w:pPr>
    </w:p>
    <w:p w14:paraId="3FDB58D5" w14:textId="77777777" w:rsidR="0071130C" w:rsidRDefault="0071130C" w:rsidP="00271DDC">
      <w:pPr>
        <w:pStyle w:val="vlevo"/>
      </w:pPr>
    </w:p>
    <w:p w14:paraId="5C988A10" w14:textId="77777777" w:rsidR="0071130C" w:rsidRDefault="0071130C" w:rsidP="00271DDC">
      <w:pPr>
        <w:pStyle w:val="vlevo"/>
      </w:pPr>
    </w:p>
    <w:p w14:paraId="7E0E6E8A" w14:textId="77777777" w:rsidR="0071130C" w:rsidRDefault="0071130C" w:rsidP="00271DDC">
      <w:pPr>
        <w:pStyle w:val="vlevo"/>
      </w:pPr>
    </w:p>
    <w:p w14:paraId="275598C5" w14:textId="77777777" w:rsidR="0071130C" w:rsidRDefault="0071130C" w:rsidP="00271DDC">
      <w:pPr>
        <w:pStyle w:val="vlevo"/>
      </w:pPr>
    </w:p>
    <w:p w14:paraId="3ADCD26F" w14:textId="77777777" w:rsidR="0071130C" w:rsidRDefault="0071130C" w:rsidP="00271DDC">
      <w:pPr>
        <w:pStyle w:val="vlevo"/>
      </w:pPr>
    </w:p>
    <w:p w14:paraId="40B33568" w14:textId="77777777" w:rsidR="0071130C" w:rsidRDefault="0071130C" w:rsidP="00271DDC">
      <w:pPr>
        <w:pStyle w:val="vlevo"/>
      </w:pPr>
    </w:p>
    <w:p w14:paraId="50FF89FF" w14:textId="77777777" w:rsidR="0071130C" w:rsidRDefault="0071130C" w:rsidP="00271DDC">
      <w:pPr>
        <w:pStyle w:val="vlevo"/>
      </w:pPr>
    </w:p>
    <w:p w14:paraId="09381678" w14:textId="77777777" w:rsidR="0071130C" w:rsidRDefault="0071130C" w:rsidP="00271DDC">
      <w:pPr>
        <w:pStyle w:val="vlevo"/>
      </w:pPr>
    </w:p>
    <w:p w14:paraId="13C98DF4" w14:textId="77777777" w:rsidR="0071130C" w:rsidRDefault="0071130C" w:rsidP="00271DDC">
      <w:pPr>
        <w:pStyle w:val="vlevo"/>
      </w:pPr>
    </w:p>
    <w:p w14:paraId="5733A4E1" w14:textId="77777777" w:rsidR="0071130C" w:rsidRDefault="0071130C" w:rsidP="00271DDC">
      <w:pPr>
        <w:pStyle w:val="vlevo"/>
      </w:pPr>
    </w:p>
    <w:p w14:paraId="570E3DA1" w14:textId="77777777" w:rsidR="0071130C" w:rsidRDefault="0071130C" w:rsidP="00271DDC">
      <w:pPr>
        <w:pStyle w:val="vlevo"/>
      </w:pPr>
    </w:p>
    <w:p w14:paraId="548AA2CF" w14:textId="77777777" w:rsidR="0071130C" w:rsidRDefault="0071130C" w:rsidP="00271DDC">
      <w:pPr>
        <w:pStyle w:val="vlevo"/>
      </w:pPr>
    </w:p>
    <w:p w14:paraId="1585C691" w14:textId="77777777" w:rsidR="0071130C" w:rsidRDefault="0071130C" w:rsidP="00271DDC">
      <w:pPr>
        <w:pStyle w:val="vlevo"/>
      </w:pPr>
    </w:p>
    <w:p w14:paraId="774A0863" w14:textId="77777777" w:rsidR="0071130C" w:rsidRDefault="0071130C" w:rsidP="00271DDC">
      <w:pPr>
        <w:pStyle w:val="vlevo"/>
      </w:pPr>
    </w:p>
    <w:p w14:paraId="5DEE1586" w14:textId="77777777" w:rsidR="0071130C" w:rsidRDefault="0071130C" w:rsidP="00271DDC">
      <w:pPr>
        <w:pStyle w:val="vlevo"/>
      </w:pPr>
    </w:p>
    <w:p w14:paraId="0B676125" w14:textId="77777777" w:rsidR="0071130C" w:rsidRDefault="0071130C" w:rsidP="00271DDC">
      <w:pPr>
        <w:pStyle w:val="vlevo"/>
      </w:pPr>
    </w:p>
    <w:p w14:paraId="4CBE2D2E" w14:textId="77777777" w:rsidR="0071130C" w:rsidRDefault="0071130C" w:rsidP="00271DDC">
      <w:pPr>
        <w:pStyle w:val="vlevo"/>
      </w:pPr>
    </w:p>
    <w:p w14:paraId="1AD8903A" w14:textId="77777777" w:rsidR="0071130C" w:rsidRDefault="0071130C" w:rsidP="00271DDC">
      <w:pPr>
        <w:pStyle w:val="vlevo"/>
      </w:pPr>
    </w:p>
    <w:p w14:paraId="04A535B5" w14:textId="77777777" w:rsidR="0071130C" w:rsidRDefault="0071130C" w:rsidP="00271DDC">
      <w:pPr>
        <w:pStyle w:val="vlevo"/>
      </w:pPr>
    </w:p>
    <w:p w14:paraId="0C5AA5B9" w14:textId="77777777" w:rsidR="0071130C" w:rsidRDefault="0071130C" w:rsidP="00271DDC">
      <w:pPr>
        <w:pStyle w:val="vlevo"/>
      </w:pPr>
    </w:p>
    <w:p w14:paraId="35A973EA" w14:textId="77777777" w:rsidR="0071130C" w:rsidRDefault="0071130C" w:rsidP="00271DDC">
      <w:pPr>
        <w:pStyle w:val="vlevo"/>
      </w:pPr>
    </w:p>
    <w:p w14:paraId="22071AB6" w14:textId="77777777" w:rsidR="0071130C" w:rsidRDefault="0071130C" w:rsidP="00271DDC">
      <w:pPr>
        <w:pStyle w:val="vlevo"/>
      </w:pPr>
    </w:p>
    <w:p w14:paraId="47528AA0" w14:textId="77777777" w:rsidR="0071130C" w:rsidRDefault="0071130C" w:rsidP="00271DDC">
      <w:pPr>
        <w:pStyle w:val="vlevo"/>
      </w:pPr>
    </w:p>
    <w:p w14:paraId="56D3BC89" w14:textId="77777777" w:rsidR="0071130C" w:rsidRDefault="0071130C" w:rsidP="00271DDC">
      <w:pPr>
        <w:pStyle w:val="vlevo"/>
      </w:pPr>
    </w:p>
    <w:p w14:paraId="2F9AA9FB" w14:textId="77777777" w:rsidR="0071130C" w:rsidRDefault="0071130C" w:rsidP="00271DDC">
      <w:pPr>
        <w:pStyle w:val="vlevo"/>
      </w:pPr>
    </w:p>
    <w:p w14:paraId="1C1353F7" w14:textId="77777777" w:rsidR="0071130C" w:rsidRDefault="0071130C" w:rsidP="00271DDC">
      <w:pPr>
        <w:pStyle w:val="vlevo"/>
      </w:pPr>
    </w:p>
    <w:p w14:paraId="1976AC4A" w14:textId="77777777" w:rsidR="0071130C" w:rsidRDefault="0071130C" w:rsidP="00271DDC">
      <w:pPr>
        <w:pStyle w:val="vlevo"/>
      </w:pPr>
    </w:p>
    <w:p w14:paraId="6E61D55C" w14:textId="77777777" w:rsidR="0071130C" w:rsidRDefault="0071130C" w:rsidP="00271DDC">
      <w:pPr>
        <w:pStyle w:val="vlevo"/>
      </w:pPr>
    </w:p>
    <w:p w14:paraId="3DE98C52" w14:textId="77777777" w:rsidR="0071130C" w:rsidRDefault="0071130C" w:rsidP="00271DDC">
      <w:pPr>
        <w:pStyle w:val="vlevo"/>
      </w:pPr>
    </w:p>
    <w:p w14:paraId="2A843D0D" w14:textId="77777777" w:rsidR="0071130C" w:rsidRDefault="0071130C" w:rsidP="00271DDC">
      <w:pPr>
        <w:pStyle w:val="vlevo"/>
      </w:pPr>
    </w:p>
    <w:p w14:paraId="2503E561" w14:textId="77777777" w:rsidR="0071130C" w:rsidRDefault="0071130C" w:rsidP="00271DDC">
      <w:pPr>
        <w:pStyle w:val="vlevo"/>
      </w:pPr>
    </w:p>
    <w:p w14:paraId="4B6AE7C3" w14:textId="77777777" w:rsidR="0071130C" w:rsidRDefault="0071130C" w:rsidP="00271DDC">
      <w:pPr>
        <w:pStyle w:val="vlevo"/>
      </w:pPr>
    </w:p>
    <w:p w14:paraId="35C3A04E" w14:textId="77777777" w:rsidR="0071130C" w:rsidRDefault="0071130C" w:rsidP="00271DDC">
      <w:pPr>
        <w:pStyle w:val="vlevo"/>
      </w:pPr>
    </w:p>
    <w:p w14:paraId="1986054B" w14:textId="77777777" w:rsidR="0071130C" w:rsidRDefault="0071130C" w:rsidP="00271DDC">
      <w:pPr>
        <w:pStyle w:val="vlevo"/>
      </w:pPr>
    </w:p>
    <w:p w14:paraId="375D0845" w14:textId="77777777" w:rsidR="0071130C" w:rsidRDefault="0071130C" w:rsidP="00271DDC">
      <w:pPr>
        <w:pStyle w:val="vlevo"/>
      </w:pPr>
    </w:p>
    <w:p w14:paraId="7EB89B9A" w14:textId="77777777" w:rsidR="0071130C" w:rsidRDefault="0071130C" w:rsidP="00271DDC">
      <w:pPr>
        <w:pStyle w:val="vlevo"/>
      </w:pPr>
    </w:p>
    <w:p w14:paraId="3FFF608E" w14:textId="77777777" w:rsidR="0071130C" w:rsidRDefault="0071130C" w:rsidP="00271DDC">
      <w:pPr>
        <w:pStyle w:val="vlevo"/>
      </w:pPr>
    </w:p>
    <w:p w14:paraId="710221CF" w14:textId="77777777" w:rsidR="0071130C" w:rsidRDefault="0071130C" w:rsidP="00271DDC">
      <w:pPr>
        <w:pStyle w:val="vlevo"/>
      </w:pPr>
    </w:p>
    <w:p w14:paraId="6E935E94" w14:textId="77777777" w:rsidR="0071130C" w:rsidRDefault="0071130C" w:rsidP="00271DDC">
      <w:pPr>
        <w:pStyle w:val="vlevo"/>
      </w:pPr>
    </w:p>
    <w:p w14:paraId="6F212A15" w14:textId="77777777" w:rsidR="0071130C" w:rsidRDefault="0071130C" w:rsidP="00271DDC">
      <w:pPr>
        <w:pStyle w:val="vlevo"/>
      </w:pPr>
    </w:p>
    <w:p w14:paraId="63E57E21" w14:textId="77777777" w:rsidR="0071130C" w:rsidRDefault="0071130C" w:rsidP="00271DDC">
      <w:pPr>
        <w:pStyle w:val="vlevo"/>
      </w:pPr>
    </w:p>
    <w:p w14:paraId="74D2D9FC" w14:textId="77777777" w:rsidR="0071130C" w:rsidRDefault="0071130C" w:rsidP="00271DDC">
      <w:pPr>
        <w:pStyle w:val="vlevo"/>
      </w:pPr>
    </w:p>
    <w:p w14:paraId="542F7A88" w14:textId="4B866CF1" w:rsidR="00271DDC" w:rsidRDefault="00271DDC" w:rsidP="00271DDC">
      <w:pPr>
        <w:pStyle w:val="vlevotun"/>
      </w:pPr>
      <w:r>
        <w:t xml:space="preserve">Příloha </w:t>
      </w:r>
      <w:r w:rsidRPr="007D75E9">
        <w:t>č. 1 – Specifikace modulů APV a ceny roční paušální technické podpory k</w:t>
      </w:r>
      <w:r>
        <w:t> </w:t>
      </w:r>
      <w:r w:rsidRPr="007D75E9">
        <w:t>nim</w:t>
      </w:r>
    </w:p>
    <w:p w14:paraId="66148998" w14:textId="77777777" w:rsidR="00271DDC" w:rsidRDefault="00271DDC" w:rsidP="00271DDC">
      <w:pPr>
        <w:pStyle w:val="vlevotun"/>
      </w:pPr>
    </w:p>
    <w:tbl>
      <w:tblPr>
        <w:tblW w:w="92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7508"/>
        <w:gridCol w:w="1701"/>
      </w:tblGrid>
      <w:tr w:rsidR="00271DDC" w:rsidRPr="00095C4B" w14:paraId="3E77A48C" w14:textId="77777777" w:rsidTr="0013049B">
        <w:trPr>
          <w:trHeight w:val="340"/>
        </w:trPr>
        <w:tc>
          <w:tcPr>
            <w:tcW w:w="7508" w:type="dxa"/>
            <w:shd w:val="clear" w:color="auto" w:fill="D9D9D9" w:themeFill="background1" w:themeFillShade="D9"/>
            <w:noWrap/>
            <w:hideMark/>
          </w:tcPr>
          <w:p w14:paraId="59AA3521" w14:textId="77777777" w:rsidR="00271DDC" w:rsidRPr="00B37CDD" w:rsidRDefault="00271DDC" w:rsidP="004972C8">
            <w:pPr>
              <w:pStyle w:val="vlevo"/>
              <w:rPr>
                <w:b/>
                <w:bCs/>
              </w:rPr>
            </w:pPr>
            <w:r w:rsidRPr="00B37CDD">
              <w:rPr>
                <w:b/>
                <w:bCs/>
              </w:rPr>
              <w:t xml:space="preserve">Modul </w:t>
            </w:r>
          </w:p>
        </w:tc>
        <w:tc>
          <w:tcPr>
            <w:tcW w:w="1701" w:type="dxa"/>
            <w:shd w:val="clear" w:color="auto" w:fill="D9D9D9" w:themeFill="background1" w:themeFillShade="D9"/>
            <w:hideMark/>
          </w:tcPr>
          <w:p w14:paraId="71C512E5" w14:textId="3C459B3D" w:rsidR="00271DDC" w:rsidRPr="00B37CDD" w:rsidRDefault="00271DDC" w:rsidP="004972C8">
            <w:pPr>
              <w:pStyle w:val="vlevo"/>
              <w:rPr>
                <w:b/>
                <w:bCs/>
              </w:rPr>
            </w:pPr>
            <w:r w:rsidRPr="00B37CDD">
              <w:rPr>
                <w:b/>
                <w:bCs/>
              </w:rPr>
              <w:t>Cena TP</w:t>
            </w:r>
            <w:r w:rsidR="00486556">
              <w:rPr>
                <w:b/>
                <w:bCs/>
              </w:rPr>
              <w:t>/ rok</w:t>
            </w:r>
          </w:p>
          <w:p w14:paraId="3072C837" w14:textId="77777777" w:rsidR="00271DDC" w:rsidRPr="00B37CDD" w:rsidRDefault="00271DDC" w:rsidP="004972C8">
            <w:pPr>
              <w:pStyle w:val="vlevo"/>
              <w:rPr>
                <w:b/>
                <w:bCs/>
              </w:rPr>
            </w:pPr>
            <w:r w:rsidRPr="00B37CDD">
              <w:rPr>
                <w:b/>
                <w:bCs/>
              </w:rPr>
              <w:t>(Kč bez DPH)</w:t>
            </w:r>
          </w:p>
        </w:tc>
      </w:tr>
      <w:tr w:rsidR="00EE3806" w:rsidRPr="00095C4B" w14:paraId="17ABACDE" w14:textId="77777777" w:rsidTr="00EE3806">
        <w:trPr>
          <w:trHeight w:val="340"/>
        </w:trPr>
        <w:tc>
          <w:tcPr>
            <w:tcW w:w="7508" w:type="dxa"/>
            <w:shd w:val="clear" w:color="auto" w:fill="auto"/>
            <w:noWrap/>
            <w:vAlign w:val="bottom"/>
            <w:hideMark/>
          </w:tcPr>
          <w:p w14:paraId="0FF82BAF" w14:textId="7C2D41EE" w:rsidR="00EE3806" w:rsidRPr="00095C4B" w:rsidRDefault="006B0781" w:rsidP="00EE3806">
            <w:pPr>
              <w:pStyle w:val="vlevo"/>
              <w:ind w:firstLine="209"/>
            </w:pPr>
            <w:r>
              <w:t>Agenda Hroby</w:t>
            </w:r>
          </w:p>
        </w:tc>
        <w:tc>
          <w:tcPr>
            <w:tcW w:w="1701" w:type="dxa"/>
            <w:shd w:val="clear" w:color="auto" w:fill="auto"/>
            <w:noWrap/>
            <w:vAlign w:val="bottom"/>
            <w:hideMark/>
          </w:tcPr>
          <w:p w14:paraId="3EB0975D" w14:textId="05B1F1D5" w:rsidR="00EE3806" w:rsidRPr="00095C4B" w:rsidRDefault="002C6050" w:rsidP="00EE3806">
            <w:pPr>
              <w:pStyle w:val="vlevo"/>
              <w:ind w:right="170"/>
              <w:jc w:val="right"/>
            </w:pPr>
            <w:r>
              <w:t>……….</w:t>
            </w:r>
          </w:p>
        </w:tc>
      </w:tr>
      <w:tr w:rsidR="00EE3806" w:rsidRPr="00095C4B" w14:paraId="7FCEE907" w14:textId="77777777" w:rsidTr="00EE3806">
        <w:trPr>
          <w:trHeight w:val="340"/>
        </w:trPr>
        <w:tc>
          <w:tcPr>
            <w:tcW w:w="7508" w:type="dxa"/>
            <w:shd w:val="clear" w:color="auto" w:fill="auto"/>
            <w:noWrap/>
            <w:vAlign w:val="bottom"/>
            <w:hideMark/>
          </w:tcPr>
          <w:p w14:paraId="30139193" w14:textId="2D8688DC" w:rsidR="00EE3806" w:rsidRPr="00095C4B" w:rsidRDefault="006B0781" w:rsidP="00EE3806">
            <w:pPr>
              <w:pStyle w:val="vlevo"/>
              <w:ind w:firstLine="209"/>
            </w:pPr>
            <w:r>
              <w:t>Pasport Hřbitova</w:t>
            </w:r>
          </w:p>
        </w:tc>
        <w:tc>
          <w:tcPr>
            <w:tcW w:w="1701" w:type="dxa"/>
            <w:shd w:val="clear" w:color="auto" w:fill="auto"/>
            <w:noWrap/>
            <w:vAlign w:val="bottom"/>
            <w:hideMark/>
          </w:tcPr>
          <w:p w14:paraId="79C46E78" w14:textId="39D6E6ED" w:rsidR="00EE3806" w:rsidRPr="00095C4B" w:rsidRDefault="002C6050" w:rsidP="00EE3806">
            <w:pPr>
              <w:pStyle w:val="vlevo"/>
              <w:ind w:right="170"/>
              <w:jc w:val="right"/>
            </w:pPr>
            <w:r>
              <w:t>………….</w:t>
            </w:r>
          </w:p>
        </w:tc>
      </w:tr>
      <w:tr w:rsidR="00271DDC" w:rsidRPr="00095C4B" w14:paraId="49E068FE" w14:textId="77777777" w:rsidTr="00EE3806">
        <w:trPr>
          <w:trHeight w:val="340"/>
        </w:trPr>
        <w:tc>
          <w:tcPr>
            <w:tcW w:w="7508" w:type="dxa"/>
            <w:shd w:val="clear" w:color="auto" w:fill="D9D9D9" w:themeFill="background1" w:themeFillShade="D9"/>
            <w:noWrap/>
            <w:vAlign w:val="bottom"/>
            <w:hideMark/>
          </w:tcPr>
          <w:p w14:paraId="0084F0AC" w14:textId="77777777" w:rsidR="00271DDC" w:rsidRPr="00B37CDD" w:rsidRDefault="00271DDC" w:rsidP="004972C8">
            <w:pPr>
              <w:pStyle w:val="vlevo"/>
              <w:rPr>
                <w:b/>
                <w:bCs/>
              </w:rPr>
            </w:pPr>
            <w:r w:rsidRPr="00B37CDD">
              <w:rPr>
                <w:b/>
                <w:bCs/>
              </w:rPr>
              <w:t>Celkem za TP/ rok</w:t>
            </w:r>
          </w:p>
        </w:tc>
        <w:tc>
          <w:tcPr>
            <w:tcW w:w="1701" w:type="dxa"/>
            <w:shd w:val="clear" w:color="auto" w:fill="D9D9D9" w:themeFill="background1" w:themeFillShade="D9"/>
            <w:noWrap/>
            <w:vAlign w:val="bottom"/>
            <w:hideMark/>
          </w:tcPr>
          <w:p w14:paraId="07119DD3" w14:textId="2D0C94E3" w:rsidR="00271DDC" w:rsidRPr="00B37CDD" w:rsidRDefault="002C6050" w:rsidP="004972C8">
            <w:pPr>
              <w:pStyle w:val="vlevo"/>
              <w:ind w:right="170"/>
              <w:jc w:val="right"/>
              <w:rPr>
                <w:b/>
                <w:bCs/>
              </w:rPr>
            </w:pPr>
            <w:r>
              <w:rPr>
                <w:b/>
                <w:bCs/>
              </w:rPr>
              <w:t>……………..</w:t>
            </w:r>
          </w:p>
        </w:tc>
      </w:tr>
      <w:tr w:rsidR="00271DDC" w:rsidRPr="00095C4B" w14:paraId="3853AEE9" w14:textId="77777777" w:rsidTr="00EE3806">
        <w:trPr>
          <w:trHeight w:val="340"/>
        </w:trPr>
        <w:tc>
          <w:tcPr>
            <w:tcW w:w="7508" w:type="dxa"/>
            <w:shd w:val="clear" w:color="auto" w:fill="BFBFBF" w:themeFill="background1" w:themeFillShade="BF"/>
            <w:noWrap/>
            <w:vAlign w:val="bottom"/>
            <w:hideMark/>
          </w:tcPr>
          <w:p w14:paraId="4128A63D" w14:textId="79E02A4D" w:rsidR="00271DDC" w:rsidRPr="00B37CDD" w:rsidRDefault="00271DDC" w:rsidP="004972C8">
            <w:pPr>
              <w:pStyle w:val="vlevo"/>
              <w:rPr>
                <w:b/>
                <w:bCs/>
              </w:rPr>
            </w:pPr>
            <w:r w:rsidRPr="00B37CDD">
              <w:rPr>
                <w:b/>
                <w:bCs/>
              </w:rPr>
              <w:t xml:space="preserve">Celkem za TP/ </w:t>
            </w:r>
            <w:r w:rsidR="006B0781">
              <w:rPr>
                <w:b/>
                <w:bCs/>
              </w:rPr>
              <w:t>pololetí</w:t>
            </w:r>
          </w:p>
        </w:tc>
        <w:tc>
          <w:tcPr>
            <w:tcW w:w="1701" w:type="dxa"/>
            <w:shd w:val="clear" w:color="auto" w:fill="BFBFBF" w:themeFill="background1" w:themeFillShade="BF"/>
            <w:noWrap/>
            <w:vAlign w:val="bottom"/>
            <w:hideMark/>
          </w:tcPr>
          <w:p w14:paraId="4F7E38BE" w14:textId="75AED290" w:rsidR="00271DDC" w:rsidRPr="00B37CDD" w:rsidRDefault="002C6050" w:rsidP="004972C8">
            <w:pPr>
              <w:pStyle w:val="vlevo"/>
              <w:ind w:right="170"/>
              <w:jc w:val="right"/>
              <w:rPr>
                <w:b/>
                <w:bCs/>
              </w:rPr>
            </w:pPr>
            <w:r>
              <w:rPr>
                <w:b/>
                <w:bCs/>
              </w:rPr>
              <w:t>……………</w:t>
            </w:r>
          </w:p>
        </w:tc>
      </w:tr>
    </w:tbl>
    <w:p w14:paraId="17921131" w14:textId="77777777" w:rsidR="00271DDC" w:rsidRDefault="00271DDC" w:rsidP="00271DDC">
      <w:pPr>
        <w:pStyle w:val="vlevotun"/>
      </w:pPr>
    </w:p>
    <w:p w14:paraId="2D2275F6" w14:textId="77777777" w:rsidR="00271DDC" w:rsidRDefault="00271DDC" w:rsidP="00271DDC">
      <w:pPr>
        <w:pStyle w:val="vlevotun"/>
      </w:pPr>
    </w:p>
    <w:p w14:paraId="62282A00" w14:textId="77777777" w:rsidR="00C5349A" w:rsidRDefault="00C5349A" w:rsidP="00271DDC">
      <w:pPr>
        <w:pStyle w:val="vlevotun"/>
      </w:pPr>
    </w:p>
    <w:p w14:paraId="575E7B24" w14:textId="2BF00178" w:rsidR="00271DDC" w:rsidRDefault="00271DDC" w:rsidP="00271DDC">
      <w:pPr>
        <w:pStyle w:val="vlevotun"/>
        <w:rPr>
          <w:bCs/>
        </w:rPr>
      </w:pPr>
      <w:r>
        <w:t>Pří</w:t>
      </w:r>
      <w:r w:rsidRPr="00C41709">
        <w:rPr>
          <w:bCs/>
        </w:rPr>
        <w:t>loha č. 2 – Podmínky poskytování služby Hot-line</w:t>
      </w:r>
    </w:p>
    <w:p w14:paraId="528CC603" w14:textId="77777777" w:rsidR="00271DDC" w:rsidRPr="008D6CE6" w:rsidRDefault="00271DDC" w:rsidP="00271DDC">
      <w:pPr>
        <w:pStyle w:val="odstavec"/>
        <w:numPr>
          <w:ilvl w:val="0"/>
          <w:numId w:val="26"/>
        </w:numPr>
      </w:pPr>
      <w:bookmarkStart w:id="0" w:name="_Ref100734352"/>
      <w:r w:rsidRPr="008D6CE6">
        <w:t>V rámci služby Hot-line se Poskytovatel zavazuje poskytovat Objednateli v pracovní dny v době od 8:00 do 16:00 hod. telefonickou podporu (dále jen „telefonická podpora“) vztahující se k APV:</w:t>
      </w:r>
      <w:bookmarkEnd w:id="0"/>
    </w:p>
    <w:p w14:paraId="7D95468A" w14:textId="77777777" w:rsidR="00271DDC" w:rsidRPr="008D6CE6" w:rsidRDefault="00271DDC" w:rsidP="00271DDC">
      <w:pPr>
        <w:pStyle w:val="seznam"/>
      </w:pPr>
      <w:r w:rsidRPr="008D6CE6">
        <w:t>obecné konzultace</w:t>
      </w:r>
    </w:p>
    <w:p w14:paraId="62C01A16" w14:textId="77777777" w:rsidR="00271DDC" w:rsidRPr="008D6CE6" w:rsidRDefault="00271DDC" w:rsidP="00271DDC">
      <w:pPr>
        <w:pStyle w:val="seznam"/>
      </w:pPr>
      <w:r w:rsidRPr="008D6CE6">
        <w:t>konkrétní konzultace postupu nebo použití APV</w:t>
      </w:r>
    </w:p>
    <w:p w14:paraId="7EB5A4DD" w14:textId="77777777" w:rsidR="00271DDC" w:rsidRPr="008D6CE6" w:rsidRDefault="00271DDC" w:rsidP="00271DDC">
      <w:pPr>
        <w:pStyle w:val="seznam"/>
      </w:pPr>
      <w:r w:rsidRPr="008D6CE6">
        <w:t>konkrétní konzultace související s nastavením Aplikace (oprávnění, alternativy, styly)</w:t>
      </w:r>
    </w:p>
    <w:p w14:paraId="1982C18D" w14:textId="77777777" w:rsidR="00271DDC" w:rsidRPr="008D6CE6" w:rsidRDefault="00271DDC" w:rsidP="00271DDC">
      <w:pPr>
        <w:pStyle w:val="odstavec"/>
        <w:numPr>
          <w:ilvl w:val="0"/>
          <w:numId w:val="26"/>
        </w:numPr>
      </w:pPr>
      <w:bookmarkStart w:id="1" w:name="_Ref100638800"/>
      <w:bookmarkStart w:id="2" w:name="_Ref479434932"/>
      <w:bookmarkStart w:id="3" w:name="_Toc480343748"/>
      <w:bookmarkStart w:id="4" w:name="_Toc480787734"/>
      <w:bookmarkStart w:id="5" w:name="_Toc482372851"/>
      <w:bookmarkStart w:id="6" w:name="_Toc79088030"/>
      <w:r w:rsidRPr="008D6CE6">
        <w:t>„Telefonická podpora“ zahrnuje poskytnutí poradenských služeb uvedených v odst. 1., tj. řešení menších problémů, u kterých doba řešení jednotlivých případů nepřesáhne 15 minut a celkový součet doby poskytnutých služeb v jednom měsíci nepřekročí 3 hodiny.</w:t>
      </w:r>
    </w:p>
    <w:p w14:paraId="4847FD16" w14:textId="77777777" w:rsidR="00271DDC" w:rsidRPr="008D6CE6" w:rsidRDefault="00271DDC" w:rsidP="00271DDC">
      <w:pPr>
        <w:pStyle w:val="odstavec"/>
        <w:numPr>
          <w:ilvl w:val="0"/>
          <w:numId w:val="26"/>
        </w:numPr>
      </w:pPr>
      <w:r w:rsidRPr="008D6CE6">
        <w:t>Poradenské služby překračující rozsah telefonické podpory definovaný v odst. 2. budou řešeny službou HelpDesk.</w:t>
      </w:r>
    </w:p>
    <w:bookmarkEnd w:id="1"/>
    <w:p w14:paraId="0CC51E0C" w14:textId="77777777" w:rsidR="00271DDC" w:rsidRPr="00B37CDD" w:rsidRDefault="00271DDC" w:rsidP="00271DDC">
      <w:pPr>
        <w:pStyle w:val="odstavec"/>
        <w:numPr>
          <w:ilvl w:val="0"/>
          <w:numId w:val="26"/>
        </w:numPr>
        <w:rPr>
          <w:b/>
        </w:rPr>
      </w:pPr>
      <w:r w:rsidRPr="00B37CDD">
        <w:t>Pro</w:t>
      </w:r>
      <w:r w:rsidRPr="008D6CE6">
        <w:t xml:space="preserve"> komunikaci mezi Objednatelem a Poskytovatelem stanoveni zaměstnanci Poskytovatele uvedení jako řešitelé jednotlivých subprojektů v HelpDesk.</w:t>
      </w:r>
      <w:bookmarkEnd w:id="2"/>
      <w:bookmarkEnd w:id="3"/>
      <w:bookmarkEnd w:id="4"/>
      <w:bookmarkEnd w:id="5"/>
      <w:bookmarkEnd w:id="6"/>
    </w:p>
    <w:p w14:paraId="263B788F" w14:textId="77777777" w:rsidR="00271DDC" w:rsidRDefault="00271DDC" w:rsidP="00271DDC">
      <w:pPr>
        <w:pStyle w:val="vlevotun"/>
        <w:rPr>
          <w:bCs/>
        </w:rPr>
      </w:pPr>
    </w:p>
    <w:p w14:paraId="26EF37EF" w14:textId="77777777" w:rsidR="00C5349A" w:rsidRDefault="00C5349A" w:rsidP="00271DDC">
      <w:pPr>
        <w:pStyle w:val="vlevotun"/>
        <w:rPr>
          <w:bCs/>
        </w:rPr>
      </w:pPr>
    </w:p>
    <w:p w14:paraId="69674CEF" w14:textId="77777777" w:rsidR="00C5349A" w:rsidRDefault="00C5349A" w:rsidP="00271DDC">
      <w:pPr>
        <w:pStyle w:val="vlevotun"/>
        <w:rPr>
          <w:bCs/>
        </w:rPr>
      </w:pPr>
    </w:p>
    <w:p w14:paraId="311ACAAD" w14:textId="6E03C852" w:rsidR="00271DDC" w:rsidRPr="003F0BDF" w:rsidRDefault="00271DDC" w:rsidP="003F0BDF">
      <w:pPr>
        <w:pStyle w:val="vlevotun"/>
      </w:pPr>
      <w:r w:rsidRPr="003F0BDF">
        <w:rPr>
          <w:rStyle w:val="vlevotunChar"/>
          <w:b/>
        </w:rPr>
        <w:t xml:space="preserve">Příloha </w:t>
      </w:r>
      <w:r w:rsidR="00403E76">
        <w:rPr>
          <w:rStyle w:val="vlevotunChar"/>
          <w:b/>
        </w:rPr>
        <w:t xml:space="preserve">č. </w:t>
      </w:r>
      <w:r w:rsidRPr="003F0BDF">
        <w:rPr>
          <w:rStyle w:val="vlevotunChar"/>
          <w:b/>
        </w:rPr>
        <w:t>3</w:t>
      </w:r>
      <w:r w:rsidRPr="003F0BDF">
        <w:t xml:space="preserve"> – Podmínky poskytování služby HelpDesk</w:t>
      </w:r>
    </w:p>
    <w:p w14:paraId="6BDE2CCE" w14:textId="77777777" w:rsidR="00271DDC" w:rsidRPr="008D6CE6" w:rsidRDefault="00271DDC" w:rsidP="00271DDC">
      <w:pPr>
        <w:pStyle w:val="odstavec"/>
        <w:numPr>
          <w:ilvl w:val="0"/>
          <w:numId w:val="27"/>
        </w:numPr>
      </w:pPr>
      <w:r w:rsidRPr="008D6CE6">
        <w:t>Portál HelpDesk GEOVAP je softwarová aplikace přístupná v prostředí internetových prohlížečů bez nutnosti jakékoliv instalace na klientské stanice. Slouží pro potřeby řešení vzájemné komunikace pověřených zaměstnanců Objednatele a zaměstnanců Poskytovatele odpovědných za jednotlivé aplikace. Je určen zejména k evidenci a řízení následující komunikace:</w:t>
      </w:r>
    </w:p>
    <w:p w14:paraId="4569D27F" w14:textId="77777777" w:rsidR="00271DDC" w:rsidRPr="003F0BDF" w:rsidRDefault="00271DDC" w:rsidP="003F0BDF">
      <w:pPr>
        <w:pStyle w:val="seznam"/>
      </w:pPr>
      <w:r w:rsidRPr="003F0BDF">
        <w:t>hlášení vad aplikace, zadání žádostí o servisní zásah apod.</w:t>
      </w:r>
    </w:p>
    <w:p w14:paraId="07BD2F20" w14:textId="77777777" w:rsidR="00271DDC" w:rsidRPr="003F0BDF" w:rsidRDefault="00271DDC" w:rsidP="003F0BDF">
      <w:pPr>
        <w:pStyle w:val="seznam"/>
      </w:pPr>
      <w:r w:rsidRPr="003F0BDF">
        <w:t>zadávání požadavků na rozšíření funkčnosti aplikací v rámci smluv o technické podpoře</w:t>
      </w:r>
    </w:p>
    <w:p w14:paraId="7FC5A20F" w14:textId="77777777" w:rsidR="00271DDC" w:rsidRPr="003F0BDF" w:rsidRDefault="00271DDC" w:rsidP="003F0BDF">
      <w:pPr>
        <w:pStyle w:val="seznam"/>
      </w:pPr>
      <w:r w:rsidRPr="003F0BDF">
        <w:t>zadávání požadavků na dílčí konzultace</w:t>
      </w:r>
    </w:p>
    <w:p w14:paraId="5BE70592" w14:textId="77777777" w:rsidR="00271DDC" w:rsidRPr="003F0BDF" w:rsidRDefault="00271DDC" w:rsidP="003F0BDF">
      <w:pPr>
        <w:pStyle w:val="seznam"/>
      </w:pPr>
      <w:r w:rsidRPr="003F0BDF">
        <w:t>zadávání ostatních požadavků v rámci smluv o technické podpoře</w:t>
      </w:r>
    </w:p>
    <w:p w14:paraId="48CD9013" w14:textId="77777777" w:rsidR="00271DDC" w:rsidRPr="003F0BDF" w:rsidRDefault="00271DDC" w:rsidP="003F0BDF">
      <w:pPr>
        <w:pStyle w:val="seznam"/>
      </w:pPr>
      <w:r w:rsidRPr="003F0BDF">
        <w:t>zadávání námětů a připomínek</w:t>
      </w:r>
    </w:p>
    <w:p w14:paraId="111D012C" w14:textId="77777777" w:rsidR="00271DDC" w:rsidRPr="003F0BDF" w:rsidRDefault="00271DDC" w:rsidP="003F0BDF">
      <w:pPr>
        <w:pStyle w:val="seznam"/>
      </w:pPr>
      <w:r w:rsidRPr="003F0BDF">
        <w:t>rozesílání hromadných zpráv zaměstnanci GEOVAP jednotlivým uživatelům (např. info o nové verzi).</w:t>
      </w:r>
    </w:p>
    <w:p w14:paraId="20C2A76A" w14:textId="77777777" w:rsidR="00271DDC" w:rsidRPr="008D6CE6" w:rsidRDefault="00271DDC" w:rsidP="00271DDC">
      <w:pPr>
        <w:pStyle w:val="odstavec"/>
        <w:numPr>
          <w:ilvl w:val="0"/>
          <w:numId w:val="27"/>
        </w:numPr>
      </w:pPr>
      <w:r w:rsidRPr="008D6CE6">
        <w:t>Odpovědný zaměstnanec Poskytovatele provede kategorizaci požadavku (hlášení) Objednatele z hlediska jeho zařazení do základních skupin (záruční závada / paušální technická podpora / technická podpora na vyžádání) a toto současně s dalším vyjádřením zapíše do HelpDesk. V případě, že odpovědný zaměstnanec Objednatele nesouhlasí s provedenou kategorizací požadavku a odpovědný zaměstnanec Poskytovatele na ní trvá, bude problém předán k posouzení pověřeným zaměstnancům Smluvních stran</w:t>
      </w:r>
      <w:r>
        <w:t>.</w:t>
      </w:r>
    </w:p>
    <w:p w14:paraId="669D4A59" w14:textId="574CE582" w:rsidR="00271DDC" w:rsidRPr="008D6CE6" w:rsidRDefault="00271DDC" w:rsidP="00271DDC">
      <w:pPr>
        <w:pStyle w:val="odstavec"/>
        <w:numPr>
          <w:ilvl w:val="0"/>
          <w:numId w:val="27"/>
        </w:numPr>
        <w:ind w:left="357" w:hanging="357"/>
      </w:pPr>
      <w:r w:rsidRPr="008D6CE6">
        <w:t xml:space="preserve">Služba HelpDesk GEOVAP je přístupná na adrese </w:t>
      </w:r>
      <w:r w:rsidR="00E15AF1" w:rsidRPr="00E15AF1">
        <w:t>https://helpdesk.geovap.cz/</w:t>
      </w:r>
      <w:r w:rsidR="00E15AF1">
        <w:t>.</w:t>
      </w:r>
      <w:r w:rsidRPr="008D6CE6">
        <w:t xml:space="preserve"> Poskytovatel předá na vyžádání Objednateli přístupové kódy a hesla pro oprávněné zaměstnance Objednatele.</w:t>
      </w:r>
    </w:p>
    <w:p w14:paraId="3B3A250E" w14:textId="77777777" w:rsidR="00271DDC" w:rsidRPr="008D6CE6" w:rsidRDefault="00271DDC" w:rsidP="00271DDC">
      <w:pPr>
        <w:pStyle w:val="odstavec"/>
        <w:numPr>
          <w:ilvl w:val="0"/>
          <w:numId w:val="27"/>
        </w:numPr>
        <w:ind w:left="357" w:hanging="357"/>
      </w:pPr>
      <w:r w:rsidRPr="008D6CE6">
        <w:t>Poskytovatel se zavazuje pravidelně zálohovat veškerá data aplikace HelpDesk.</w:t>
      </w:r>
    </w:p>
    <w:p w14:paraId="42D09BBA" w14:textId="40AC5311" w:rsidR="00271DDC" w:rsidRDefault="00271DDC" w:rsidP="00271DDC">
      <w:pPr>
        <w:pStyle w:val="vlevotun"/>
        <w:rPr>
          <w:bCs/>
        </w:rPr>
      </w:pPr>
    </w:p>
    <w:p w14:paraId="66899576" w14:textId="77777777" w:rsidR="00C5349A" w:rsidRDefault="00C5349A" w:rsidP="00271DDC">
      <w:pPr>
        <w:pStyle w:val="vlevotun"/>
        <w:rPr>
          <w:bCs/>
        </w:rPr>
      </w:pPr>
    </w:p>
    <w:p w14:paraId="3F8A1E80" w14:textId="77777777" w:rsidR="00C5349A" w:rsidRDefault="00C5349A" w:rsidP="00271DDC">
      <w:pPr>
        <w:pStyle w:val="vlevotun"/>
        <w:rPr>
          <w:bCs/>
        </w:rPr>
      </w:pPr>
    </w:p>
    <w:p w14:paraId="752DE9A5" w14:textId="77777777" w:rsidR="00C5349A" w:rsidRDefault="00C5349A" w:rsidP="00271DDC">
      <w:pPr>
        <w:pStyle w:val="vlevotun"/>
        <w:rPr>
          <w:bCs/>
        </w:rPr>
      </w:pPr>
    </w:p>
    <w:p w14:paraId="4C715743" w14:textId="77777777" w:rsidR="00C5349A" w:rsidRDefault="00C5349A" w:rsidP="00271DDC">
      <w:pPr>
        <w:pStyle w:val="vlevotun"/>
        <w:rPr>
          <w:bCs/>
        </w:rPr>
      </w:pPr>
    </w:p>
    <w:p w14:paraId="1F72ED3C" w14:textId="77777777" w:rsidR="00E23482" w:rsidRPr="00E8557D" w:rsidRDefault="00E23482" w:rsidP="00E23482">
      <w:pPr>
        <w:pStyle w:val="vlevotun"/>
      </w:pPr>
      <w:r w:rsidRPr="00E8557D">
        <w:t>Příloha č. 4 – Ceník prací</w:t>
      </w:r>
    </w:p>
    <w:p w14:paraId="1703CB79" w14:textId="77777777" w:rsidR="00E23482" w:rsidRPr="008D6CE6" w:rsidRDefault="00E23482" w:rsidP="00E23482">
      <w:pPr>
        <w:pStyle w:val="04textvlevo"/>
      </w:pPr>
    </w:p>
    <w:tbl>
      <w:tblPr>
        <w:tblW w:w="907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69" w:type="dxa"/>
          <w:right w:w="69" w:type="dxa"/>
        </w:tblCellMar>
        <w:tblLook w:val="04A0" w:firstRow="1" w:lastRow="0" w:firstColumn="1" w:lastColumn="0" w:noHBand="0" w:noVBand="1"/>
      </w:tblPr>
      <w:tblGrid>
        <w:gridCol w:w="4253"/>
        <w:gridCol w:w="1843"/>
        <w:gridCol w:w="1134"/>
        <w:gridCol w:w="1842"/>
      </w:tblGrid>
      <w:tr w:rsidR="00E23482" w:rsidRPr="008D6CE6" w14:paraId="3C61CE63" w14:textId="77777777" w:rsidTr="00E23482">
        <w:trPr>
          <w:trHeight w:val="340"/>
        </w:trPr>
        <w:tc>
          <w:tcPr>
            <w:tcW w:w="4253" w:type="dxa"/>
            <w:tcBorders>
              <w:top w:val="single" w:sz="12" w:space="0" w:color="auto"/>
              <w:left w:val="single" w:sz="12" w:space="0" w:color="auto"/>
              <w:bottom w:val="single" w:sz="6" w:space="0" w:color="auto"/>
              <w:right w:val="single" w:sz="6" w:space="0" w:color="auto"/>
            </w:tcBorders>
            <w:vAlign w:val="bottom"/>
            <w:hideMark/>
          </w:tcPr>
          <w:p w14:paraId="07A1AF09" w14:textId="77777777" w:rsidR="00E23482" w:rsidRPr="008D6CE6" w:rsidRDefault="00E23482" w:rsidP="00E23482">
            <w:pPr>
              <w:pStyle w:val="vlevotun"/>
            </w:pPr>
            <w:r w:rsidRPr="008D6CE6">
              <w:t>Činnost</w:t>
            </w:r>
          </w:p>
        </w:tc>
        <w:tc>
          <w:tcPr>
            <w:tcW w:w="1843" w:type="dxa"/>
            <w:tcBorders>
              <w:top w:val="single" w:sz="12" w:space="0" w:color="auto"/>
              <w:left w:val="single" w:sz="6" w:space="0" w:color="auto"/>
              <w:bottom w:val="single" w:sz="6" w:space="0" w:color="auto"/>
              <w:right w:val="single" w:sz="6" w:space="0" w:color="auto"/>
            </w:tcBorders>
            <w:vAlign w:val="bottom"/>
            <w:hideMark/>
          </w:tcPr>
          <w:p w14:paraId="60C4AA15" w14:textId="77777777" w:rsidR="00E23482" w:rsidRPr="008D6CE6" w:rsidRDefault="00E23482" w:rsidP="00E23482">
            <w:pPr>
              <w:pStyle w:val="vlevotun"/>
            </w:pPr>
            <w:r w:rsidRPr="008D6CE6">
              <w:t>Cena bez DPH</w:t>
            </w:r>
          </w:p>
        </w:tc>
        <w:tc>
          <w:tcPr>
            <w:tcW w:w="1134" w:type="dxa"/>
            <w:tcBorders>
              <w:top w:val="single" w:sz="12" w:space="0" w:color="auto"/>
              <w:left w:val="single" w:sz="6" w:space="0" w:color="auto"/>
              <w:bottom w:val="single" w:sz="6" w:space="0" w:color="auto"/>
              <w:right w:val="single" w:sz="6" w:space="0" w:color="auto"/>
            </w:tcBorders>
            <w:vAlign w:val="bottom"/>
            <w:hideMark/>
          </w:tcPr>
          <w:p w14:paraId="73BDE235" w14:textId="77777777" w:rsidR="00E23482" w:rsidRPr="008D6CE6" w:rsidRDefault="00E23482" w:rsidP="00E23482">
            <w:pPr>
              <w:pStyle w:val="vlevotun"/>
            </w:pPr>
            <w:r w:rsidRPr="008D6CE6">
              <w:t>DPH 21</w:t>
            </w:r>
            <w:r>
              <w:t xml:space="preserve"> </w:t>
            </w:r>
            <w:r w:rsidRPr="008D6CE6">
              <w:t>%</w:t>
            </w:r>
          </w:p>
        </w:tc>
        <w:tc>
          <w:tcPr>
            <w:tcW w:w="1842" w:type="dxa"/>
            <w:tcBorders>
              <w:top w:val="single" w:sz="12" w:space="0" w:color="auto"/>
              <w:left w:val="single" w:sz="6" w:space="0" w:color="auto"/>
              <w:bottom w:val="single" w:sz="6" w:space="0" w:color="auto"/>
              <w:right w:val="single" w:sz="12" w:space="0" w:color="auto"/>
            </w:tcBorders>
            <w:vAlign w:val="bottom"/>
            <w:hideMark/>
          </w:tcPr>
          <w:p w14:paraId="569C11C0" w14:textId="77777777" w:rsidR="00E23482" w:rsidRPr="008D6CE6" w:rsidRDefault="00E23482" w:rsidP="00E23482">
            <w:pPr>
              <w:pStyle w:val="vlevotun"/>
            </w:pPr>
            <w:r w:rsidRPr="008D6CE6">
              <w:t>Cena s DPH</w:t>
            </w:r>
          </w:p>
        </w:tc>
      </w:tr>
      <w:tr w:rsidR="00E23482" w:rsidRPr="008D6CE6" w14:paraId="455D86A1" w14:textId="77777777" w:rsidTr="00E23482">
        <w:trPr>
          <w:trHeight w:val="340"/>
        </w:trPr>
        <w:tc>
          <w:tcPr>
            <w:tcW w:w="4253" w:type="dxa"/>
            <w:tcBorders>
              <w:top w:val="nil"/>
              <w:left w:val="single" w:sz="12" w:space="0" w:color="auto"/>
              <w:bottom w:val="single" w:sz="6" w:space="0" w:color="auto"/>
              <w:right w:val="single" w:sz="6" w:space="0" w:color="auto"/>
            </w:tcBorders>
            <w:vAlign w:val="bottom"/>
            <w:hideMark/>
          </w:tcPr>
          <w:p w14:paraId="0F378B6D" w14:textId="77777777" w:rsidR="00E23482" w:rsidRPr="008D6CE6" w:rsidRDefault="00E23482" w:rsidP="00E23482">
            <w:pPr>
              <w:pStyle w:val="vlevo"/>
            </w:pPr>
            <w:r w:rsidRPr="008D6CE6">
              <w:t>A: Podpora provozu, úpravy a konzultace</w:t>
            </w:r>
          </w:p>
        </w:tc>
        <w:tc>
          <w:tcPr>
            <w:tcW w:w="1843" w:type="dxa"/>
            <w:tcBorders>
              <w:top w:val="nil"/>
              <w:left w:val="single" w:sz="6" w:space="0" w:color="auto"/>
              <w:bottom w:val="single" w:sz="6" w:space="0" w:color="auto"/>
              <w:right w:val="single" w:sz="6" w:space="0" w:color="auto"/>
            </w:tcBorders>
            <w:vAlign w:val="bottom"/>
            <w:hideMark/>
          </w:tcPr>
          <w:p w14:paraId="60EC97CF" w14:textId="1C95A7F8" w:rsidR="00E23482" w:rsidRPr="008D6CE6" w:rsidRDefault="002C6050" w:rsidP="00E23482">
            <w:pPr>
              <w:pStyle w:val="vlevo"/>
            </w:pPr>
            <w:r>
              <w:t>…………..</w:t>
            </w:r>
            <w:r w:rsidR="00E23482" w:rsidRPr="008D6CE6">
              <w:t xml:space="preserve"> Kč/hod.</w:t>
            </w:r>
          </w:p>
        </w:tc>
        <w:tc>
          <w:tcPr>
            <w:tcW w:w="1134" w:type="dxa"/>
            <w:tcBorders>
              <w:top w:val="nil"/>
              <w:left w:val="single" w:sz="6" w:space="0" w:color="auto"/>
              <w:bottom w:val="single" w:sz="6" w:space="0" w:color="auto"/>
              <w:right w:val="single" w:sz="6" w:space="0" w:color="auto"/>
            </w:tcBorders>
            <w:vAlign w:val="bottom"/>
            <w:hideMark/>
          </w:tcPr>
          <w:p w14:paraId="6F88B76A" w14:textId="34320229" w:rsidR="00E23482" w:rsidRPr="008D6CE6" w:rsidRDefault="002C6050" w:rsidP="00E23482">
            <w:pPr>
              <w:pStyle w:val="vlevo"/>
            </w:pPr>
            <w:r>
              <w:t>…….</w:t>
            </w:r>
          </w:p>
        </w:tc>
        <w:tc>
          <w:tcPr>
            <w:tcW w:w="1842" w:type="dxa"/>
            <w:tcBorders>
              <w:top w:val="nil"/>
              <w:left w:val="single" w:sz="6" w:space="0" w:color="auto"/>
              <w:bottom w:val="single" w:sz="6" w:space="0" w:color="auto"/>
              <w:right w:val="single" w:sz="12" w:space="0" w:color="auto"/>
            </w:tcBorders>
            <w:vAlign w:val="bottom"/>
            <w:hideMark/>
          </w:tcPr>
          <w:p w14:paraId="6AF147D4" w14:textId="3801426F" w:rsidR="00E23482" w:rsidRPr="008D6CE6" w:rsidRDefault="002C6050" w:rsidP="00E23482">
            <w:pPr>
              <w:pStyle w:val="vlevo"/>
            </w:pPr>
            <w:r>
              <w:t>………….</w:t>
            </w:r>
            <w:r w:rsidR="00E23482" w:rsidRPr="008D6CE6">
              <w:t xml:space="preserve"> Kč/hod.</w:t>
            </w:r>
          </w:p>
        </w:tc>
      </w:tr>
      <w:tr w:rsidR="00E23482" w:rsidRPr="008D6CE6" w14:paraId="5C75DC10" w14:textId="77777777" w:rsidTr="00E23482">
        <w:trPr>
          <w:trHeight w:val="340"/>
        </w:trPr>
        <w:tc>
          <w:tcPr>
            <w:tcW w:w="4253" w:type="dxa"/>
            <w:tcBorders>
              <w:top w:val="single" w:sz="6" w:space="0" w:color="auto"/>
              <w:left w:val="single" w:sz="12" w:space="0" w:color="auto"/>
              <w:bottom w:val="single" w:sz="6" w:space="0" w:color="auto"/>
              <w:right w:val="single" w:sz="6" w:space="0" w:color="auto"/>
            </w:tcBorders>
            <w:vAlign w:val="bottom"/>
            <w:hideMark/>
          </w:tcPr>
          <w:p w14:paraId="300296A5" w14:textId="77777777" w:rsidR="00E23482" w:rsidRPr="008D6CE6" w:rsidRDefault="00E23482" w:rsidP="00E23482">
            <w:pPr>
              <w:pStyle w:val="vlevo"/>
            </w:pPr>
            <w:r>
              <w:t xml:space="preserve">B: </w:t>
            </w:r>
            <w:r w:rsidRPr="008D6CE6">
              <w:t>Systémová infrastrukturní podpora</w:t>
            </w:r>
          </w:p>
        </w:tc>
        <w:tc>
          <w:tcPr>
            <w:tcW w:w="1843" w:type="dxa"/>
            <w:tcBorders>
              <w:top w:val="single" w:sz="6" w:space="0" w:color="auto"/>
              <w:left w:val="single" w:sz="6" w:space="0" w:color="auto"/>
              <w:bottom w:val="single" w:sz="6" w:space="0" w:color="auto"/>
              <w:right w:val="single" w:sz="6" w:space="0" w:color="auto"/>
            </w:tcBorders>
            <w:vAlign w:val="bottom"/>
            <w:hideMark/>
          </w:tcPr>
          <w:p w14:paraId="6E5A0EB5" w14:textId="778B84DD" w:rsidR="00E23482" w:rsidRPr="008D6CE6" w:rsidRDefault="002C6050" w:rsidP="00E23482">
            <w:pPr>
              <w:pStyle w:val="vlevo"/>
            </w:pPr>
            <w:r>
              <w:t>…………..</w:t>
            </w:r>
            <w:r w:rsidR="00E23482" w:rsidRPr="008D6CE6">
              <w:t xml:space="preserve"> Kč/hod.</w:t>
            </w:r>
          </w:p>
        </w:tc>
        <w:tc>
          <w:tcPr>
            <w:tcW w:w="1134" w:type="dxa"/>
            <w:tcBorders>
              <w:top w:val="single" w:sz="6" w:space="0" w:color="auto"/>
              <w:left w:val="single" w:sz="6" w:space="0" w:color="auto"/>
              <w:bottom w:val="single" w:sz="6" w:space="0" w:color="auto"/>
              <w:right w:val="single" w:sz="6" w:space="0" w:color="auto"/>
            </w:tcBorders>
            <w:vAlign w:val="bottom"/>
            <w:hideMark/>
          </w:tcPr>
          <w:p w14:paraId="0FF31CA2" w14:textId="40F007EC" w:rsidR="00E23482" w:rsidRPr="008D6CE6" w:rsidRDefault="002C6050" w:rsidP="00E23482">
            <w:pPr>
              <w:pStyle w:val="vlevo"/>
            </w:pPr>
            <w:r>
              <w:t>…….</w:t>
            </w:r>
          </w:p>
        </w:tc>
        <w:tc>
          <w:tcPr>
            <w:tcW w:w="1842" w:type="dxa"/>
            <w:tcBorders>
              <w:top w:val="single" w:sz="6" w:space="0" w:color="auto"/>
              <w:left w:val="single" w:sz="6" w:space="0" w:color="auto"/>
              <w:bottom w:val="single" w:sz="6" w:space="0" w:color="auto"/>
              <w:right w:val="single" w:sz="12" w:space="0" w:color="auto"/>
            </w:tcBorders>
            <w:vAlign w:val="bottom"/>
            <w:hideMark/>
          </w:tcPr>
          <w:p w14:paraId="7C9E3576" w14:textId="18268329" w:rsidR="00E23482" w:rsidRPr="008D6CE6" w:rsidRDefault="002C6050" w:rsidP="00E23482">
            <w:pPr>
              <w:pStyle w:val="vlevo"/>
            </w:pPr>
            <w:r>
              <w:t>………….</w:t>
            </w:r>
            <w:r w:rsidR="00E23482" w:rsidRPr="008D6CE6">
              <w:t xml:space="preserve"> Kč/hod.</w:t>
            </w:r>
          </w:p>
        </w:tc>
      </w:tr>
      <w:tr w:rsidR="00E23482" w:rsidRPr="008D6CE6" w14:paraId="58C51B18" w14:textId="77777777" w:rsidTr="00E23482">
        <w:trPr>
          <w:trHeight w:val="340"/>
        </w:trPr>
        <w:tc>
          <w:tcPr>
            <w:tcW w:w="4253" w:type="dxa"/>
            <w:tcBorders>
              <w:top w:val="single" w:sz="6" w:space="0" w:color="auto"/>
              <w:left w:val="single" w:sz="12" w:space="0" w:color="auto"/>
              <w:bottom w:val="single" w:sz="6" w:space="0" w:color="auto"/>
              <w:right w:val="single" w:sz="6" w:space="0" w:color="auto"/>
            </w:tcBorders>
            <w:vAlign w:val="bottom"/>
          </w:tcPr>
          <w:p w14:paraId="27621AA8" w14:textId="7ECD12A1" w:rsidR="00E23482" w:rsidRPr="008D6CE6" w:rsidRDefault="00E23482" w:rsidP="00E23482">
            <w:pPr>
              <w:pStyle w:val="vlevo"/>
            </w:pPr>
            <w:r w:rsidRPr="008D6CE6">
              <w:t xml:space="preserve">C: Školení </w:t>
            </w:r>
          </w:p>
        </w:tc>
        <w:tc>
          <w:tcPr>
            <w:tcW w:w="4819" w:type="dxa"/>
            <w:gridSpan w:val="3"/>
            <w:tcBorders>
              <w:top w:val="single" w:sz="6" w:space="0" w:color="auto"/>
              <w:left w:val="single" w:sz="6" w:space="0" w:color="auto"/>
              <w:bottom w:val="single" w:sz="6" w:space="0" w:color="auto"/>
              <w:right w:val="single" w:sz="12" w:space="0" w:color="auto"/>
            </w:tcBorders>
            <w:vAlign w:val="bottom"/>
          </w:tcPr>
          <w:p w14:paraId="79A5629D" w14:textId="77777777" w:rsidR="00E23482" w:rsidRPr="008D6CE6" w:rsidRDefault="00E23482" w:rsidP="00E23482">
            <w:pPr>
              <w:pStyle w:val="vlevo"/>
            </w:pPr>
            <w:r>
              <w:t xml:space="preserve">    individuální</w:t>
            </w:r>
          </w:p>
        </w:tc>
      </w:tr>
      <w:tr w:rsidR="00E23482" w:rsidRPr="008D6CE6" w14:paraId="3D1DA39B" w14:textId="77777777" w:rsidTr="00E23482">
        <w:trPr>
          <w:trHeight w:val="340"/>
        </w:trPr>
        <w:tc>
          <w:tcPr>
            <w:tcW w:w="9072" w:type="dxa"/>
            <w:gridSpan w:val="4"/>
            <w:tcBorders>
              <w:top w:val="single" w:sz="6" w:space="0" w:color="auto"/>
              <w:left w:val="single" w:sz="12" w:space="0" w:color="auto"/>
              <w:bottom w:val="single" w:sz="12" w:space="0" w:color="auto"/>
              <w:right w:val="single" w:sz="12" w:space="0" w:color="auto"/>
            </w:tcBorders>
            <w:vAlign w:val="bottom"/>
            <w:hideMark/>
          </w:tcPr>
          <w:p w14:paraId="1CAD3D84" w14:textId="2AC4650F" w:rsidR="00E23482" w:rsidRPr="008D6CE6" w:rsidRDefault="00E23482" w:rsidP="00E23482">
            <w:pPr>
              <w:pStyle w:val="vlevo"/>
            </w:pPr>
            <w:r w:rsidRPr="008D6CE6">
              <w:t xml:space="preserve">Při pracích prováděných u objednatele mimo sídlo firmy GEOVAP, spol. s r.o. (pracoviště Pardubice, Čechovo nábřeží 1790) v rámci služeb technické podpory na vyžádání budou účtovány prokazatelně účelně vynaložené cestovní náklady, které zahrnují náklady na dopravu osobním automobilem za cenu </w:t>
            </w:r>
            <w:r w:rsidR="002C6050">
              <w:t>…..</w:t>
            </w:r>
            <w:r w:rsidRPr="008D6CE6">
              <w:t xml:space="preserve">Kč /km bez DPH, DPH </w:t>
            </w:r>
            <w:r w:rsidR="002C6050">
              <w:t>……..</w:t>
            </w:r>
            <w:r w:rsidRPr="008D6CE6">
              <w:t xml:space="preserve"> Kč a cena celkem včetně DPH </w:t>
            </w:r>
            <w:r w:rsidR="002C6050">
              <w:t>………</w:t>
            </w:r>
            <w:r w:rsidRPr="008D6CE6">
              <w:t xml:space="preserve"> Kč.</w:t>
            </w:r>
          </w:p>
        </w:tc>
      </w:tr>
    </w:tbl>
    <w:p w14:paraId="76CC8764" w14:textId="77777777" w:rsidR="00E23482" w:rsidRPr="00271DDC" w:rsidRDefault="00E23482" w:rsidP="00271DDC">
      <w:pPr>
        <w:pStyle w:val="vlevo"/>
      </w:pPr>
    </w:p>
    <w:sectPr w:rsidR="00E23482" w:rsidRPr="00271DDC" w:rsidSect="006678D1">
      <w:headerReference w:type="default" r:id="rId8"/>
      <w:footerReference w:type="default" r:id="rId9"/>
      <w:type w:val="continuous"/>
      <w:pgSz w:w="11906" w:h="16838"/>
      <w:pgMar w:top="1134" w:right="1418"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1F41" w14:textId="77777777" w:rsidR="006A0915" w:rsidRDefault="006A0915" w:rsidP="004B7E73">
      <w:pPr>
        <w:spacing w:after="0" w:line="240" w:lineRule="auto"/>
      </w:pPr>
      <w:r>
        <w:separator/>
      </w:r>
    </w:p>
  </w:endnote>
  <w:endnote w:type="continuationSeparator" w:id="0">
    <w:p w14:paraId="225A0274" w14:textId="77777777" w:rsidR="006A0915" w:rsidRDefault="006A0915" w:rsidP="004B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026804"/>
      <w:docPartObj>
        <w:docPartGallery w:val="Page Numbers (Bottom of Page)"/>
        <w:docPartUnique/>
      </w:docPartObj>
    </w:sdtPr>
    <w:sdtEndPr>
      <w:rPr>
        <w:color w:val="7F7F7F" w:themeColor="background1" w:themeShade="7F"/>
        <w:spacing w:val="60"/>
      </w:rPr>
    </w:sdtEndPr>
    <w:sdtContent>
      <w:p w14:paraId="503D46A7" w14:textId="104D90EA" w:rsidR="00B36666" w:rsidRDefault="00B36666">
        <w:pPr>
          <w:pStyle w:val="Zpat"/>
          <w:pBdr>
            <w:top w:val="single" w:sz="4" w:space="1" w:color="D9D9D9" w:themeColor="background1" w:themeShade="D9"/>
          </w:pBdr>
          <w:jc w:val="right"/>
        </w:pPr>
        <w:r w:rsidRPr="00B6300D">
          <w:rPr>
            <w:rFonts w:ascii="Arial" w:hAnsi="Arial" w:cs="Arial"/>
            <w:sz w:val="20"/>
            <w:szCs w:val="20"/>
          </w:rPr>
          <w:fldChar w:fldCharType="begin"/>
        </w:r>
        <w:r w:rsidRPr="00B6300D">
          <w:rPr>
            <w:rFonts w:ascii="Arial" w:hAnsi="Arial" w:cs="Arial"/>
            <w:sz w:val="20"/>
            <w:szCs w:val="20"/>
          </w:rPr>
          <w:instrText>PAGE   \* MERGEFORMAT</w:instrText>
        </w:r>
        <w:r w:rsidRPr="00B6300D">
          <w:rPr>
            <w:rFonts w:ascii="Arial" w:hAnsi="Arial" w:cs="Arial"/>
            <w:sz w:val="20"/>
            <w:szCs w:val="20"/>
          </w:rPr>
          <w:fldChar w:fldCharType="separate"/>
        </w:r>
        <w:r w:rsidRPr="00B6300D">
          <w:rPr>
            <w:rFonts w:ascii="Arial" w:hAnsi="Arial" w:cs="Arial"/>
            <w:sz w:val="20"/>
            <w:szCs w:val="20"/>
          </w:rPr>
          <w:t>2</w:t>
        </w:r>
        <w:r w:rsidRPr="00B6300D">
          <w:rPr>
            <w:rFonts w:ascii="Arial" w:hAnsi="Arial" w:cs="Arial"/>
            <w:sz w:val="20"/>
            <w:szCs w:val="20"/>
          </w:rPr>
          <w:fldChar w:fldCharType="end"/>
        </w:r>
        <w:r>
          <w:t xml:space="preserve"> </w:t>
        </w:r>
      </w:p>
    </w:sdtContent>
  </w:sdt>
  <w:p w14:paraId="4C02EA01" w14:textId="77777777" w:rsidR="00B36666" w:rsidRDefault="00B366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5278" w14:textId="77777777" w:rsidR="006A0915" w:rsidRDefault="006A0915" w:rsidP="004B7E73">
      <w:pPr>
        <w:spacing w:after="0" w:line="240" w:lineRule="auto"/>
      </w:pPr>
      <w:r>
        <w:separator/>
      </w:r>
    </w:p>
  </w:footnote>
  <w:footnote w:type="continuationSeparator" w:id="0">
    <w:p w14:paraId="4065AAFC" w14:textId="77777777" w:rsidR="006A0915" w:rsidRDefault="006A0915" w:rsidP="004B7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6291" w14:textId="3684AA4E" w:rsidR="00B6300D" w:rsidRPr="00B6300D" w:rsidRDefault="00B6300D" w:rsidP="00B6300D">
    <w:pPr>
      <w:pStyle w:val="Zhlav"/>
      <w:pBdr>
        <w:bottom w:val="single" w:sz="4" w:space="1" w:color="D9D9D9" w:themeColor="background1" w:themeShade="D9"/>
      </w:pBdr>
      <w:rPr>
        <w:rFonts w:ascii="Arial" w:hAnsi="Arial" w:cs="Arial"/>
        <w:sz w:val="16"/>
        <w:szCs w:val="16"/>
      </w:rPr>
    </w:pPr>
    <w:r w:rsidRPr="00B6300D">
      <w:rPr>
        <w:rFonts w:ascii="Arial" w:hAnsi="Arial" w:cs="Arial"/>
        <w:sz w:val="16"/>
        <w:szCs w:val="16"/>
      </w:rPr>
      <w:t>Smlouva o poskytování služeb technické podpory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87F"/>
    <w:multiLevelType w:val="hybridMultilevel"/>
    <w:tmpl w:val="F44EF63E"/>
    <w:lvl w:ilvl="0" w:tplc="66A67E18">
      <w:start w:val="1"/>
      <w:numFmt w:val="upperRoman"/>
      <w:pStyle w:val="lnek"/>
      <w:lvlText w:val="%1."/>
      <w:lvlJc w:val="righ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BA6A83"/>
    <w:multiLevelType w:val="hybridMultilevel"/>
    <w:tmpl w:val="C968337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164D4BBF"/>
    <w:multiLevelType w:val="hybridMultilevel"/>
    <w:tmpl w:val="80B6577C"/>
    <w:lvl w:ilvl="0" w:tplc="6E42639A">
      <w:start w:val="1"/>
      <w:numFmt w:val="decimal"/>
      <w:pStyle w:val="0SMLodstavec"/>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6836DD"/>
    <w:multiLevelType w:val="multilevel"/>
    <w:tmpl w:val="35348A82"/>
    <w:lvl w:ilvl="0">
      <w:start w:val="1"/>
      <w:numFmt w:val="decimal"/>
      <w:pStyle w:val="odstavec"/>
      <w:lvlText w:val="%1."/>
      <w:lvlJc w:val="left"/>
      <w:pPr>
        <w:ind w:left="360" w:hanging="360"/>
      </w:pPr>
      <w:rPr>
        <w:rFonts w:hint="default"/>
        <w:b w:val="0"/>
        <w:bCs w:val="0"/>
      </w:rPr>
    </w:lvl>
    <w:lvl w:ilvl="1">
      <w:start w:val="1"/>
      <w:numFmt w:val="upperLetter"/>
      <w:pStyle w:val="TPvydan"/>
      <w:lvlText w:val="%2."/>
      <w:lvlJc w:val="left"/>
      <w:pPr>
        <w:ind w:left="927" w:hanging="360"/>
      </w:pPr>
    </w:lvl>
    <w:lvl w:ilvl="2">
      <w:start w:val="1"/>
      <w:numFmt w:val="bullet"/>
      <w:lvlText w:val=""/>
      <w:lvlJc w:val="left"/>
      <w:pPr>
        <w:ind w:left="1491" w:hanging="35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776598"/>
    <w:multiLevelType w:val="hybridMultilevel"/>
    <w:tmpl w:val="725A65DC"/>
    <w:lvl w:ilvl="0" w:tplc="BCBAD838">
      <w:start w:val="1"/>
      <w:numFmt w:val="upperRoman"/>
      <w:pStyle w:val="0SMLlnek"/>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BF6E94"/>
    <w:multiLevelType w:val="hybridMultilevel"/>
    <w:tmpl w:val="9208B5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8FB2F93"/>
    <w:multiLevelType w:val="hybridMultilevel"/>
    <w:tmpl w:val="60D0962E"/>
    <w:lvl w:ilvl="0" w:tplc="C7963E34">
      <w:start w:val="1"/>
      <w:numFmt w:val="bullet"/>
      <w:pStyle w:val="seznam"/>
      <w:lvlText w:val="-"/>
      <w:lvlJc w:val="left"/>
      <w:pPr>
        <w:ind w:left="1647" w:hanging="360"/>
      </w:pPr>
      <w:rPr>
        <w:rFonts w:ascii="Arial" w:eastAsia="Times New Roman" w:hAnsi="Aria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7" w15:restartNumberingAfterBreak="0">
    <w:nsid w:val="43C5306F"/>
    <w:multiLevelType w:val="hybridMultilevel"/>
    <w:tmpl w:val="E6DC1A74"/>
    <w:lvl w:ilvl="0" w:tplc="826292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E25845"/>
    <w:multiLevelType w:val="hybridMultilevel"/>
    <w:tmpl w:val="62ACC560"/>
    <w:lvl w:ilvl="0" w:tplc="0405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234160">
    <w:abstractNumId w:val="4"/>
  </w:num>
  <w:num w:numId="2" w16cid:durableId="869684743">
    <w:abstractNumId w:val="2"/>
  </w:num>
  <w:num w:numId="3" w16cid:durableId="1138374146">
    <w:abstractNumId w:val="2"/>
  </w:num>
  <w:num w:numId="4" w16cid:durableId="1384060710">
    <w:abstractNumId w:val="4"/>
  </w:num>
  <w:num w:numId="5" w16cid:durableId="785270437">
    <w:abstractNumId w:val="2"/>
  </w:num>
  <w:num w:numId="6" w16cid:durableId="1148981737">
    <w:abstractNumId w:val="2"/>
  </w:num>
  <w:num w:numId="7" w16cid:durableId="1693066350">
    <w:abstractNumId w:val="7"/>
  </w:num>
  <w:num w:numId="8" w16cid:durableId="701441634">
    <w:abstractNumId w:val="8"/>
  </w:num>
  <w:num w:numId="9" w16cid:durableId="2136681702">
    <w:abstractNumId w:val="0"/>
  </w:num>
  <w:num w:numId="10" w16cid:durableId="2044792776">
    <w:abstractNumId w:val="3"/>
  </w:num>
  <w:num w:numId="11" w16cid:durableId="865944497">
    <w:abstractNumId w:val="3"/>
  </w:num>
  <w:num w:numId="12" w16cid:durableId="690649161">
    <w:abstractNumId w:val="3"/>
    <w:lvlOverride w:ilvl="0">
      <w:startOverride w:val="1"/>
    </w:lvlOverride>
  </w:num>
  <w:num w:numId="13" w16cid:durableId="1892883035">
    <w:abstractNumId w:val="6"/>
  </w:num>
  <w:num w:numId="14" w16cid:durableId="262038598">
    <w:abstractNumId w:val="3"/>
    <w:lvlOverride w:ilvl="0">
      <w:lvl w:ilvl="0">
        <w:start w:val="1"/>
        <w:numFmt w:val="decimal"/>
        <w:pStyle w:val="odstavec"/>
        <w:lvlText w:val="%1."/>
        <w:lvlJc w:val="left"/>
        <w:pPr>
          <w:ind w:left="360" w:hanging="360"/>
        </w:pPr>
        <w:rPr>
          <w:rFonts w:hint="default"/>
        </w:rPr>
      </w:lvl>
    </w:lvlOverride>
    <w:lvlOverride w:ilvl="1">
      <w:lvl w:ilvl="1">
        <w:start w:val="1"/>
        <w:numFmt w:val="upperLetter"/>
        <w:pStyle w:val="TPvydan"/>
        <w:lvlText w:val="%2:"/>
        <w:lvlJc w:val="left"/>
        <w:pPr>
          <w:ind w:left="927" w:hanging="360"/>
        </w:pPr>
        <w:rPr>
          <w:rFonts w:hint="default"/>
        </w:rPr>
      </w:lvl>
    </w:lvlOverride>
    <w:lvlOverride w:ilvl="2">
      <w:lvl w:ilvl="2">
        <w:start w:val="1"/>
        <w:numFmt w:val="bullet"/>
        <w:lvlText w:val=""/>
        <w:lvlJc w:val="left"/>
        <w:pPr>
          <w:ind w:left="1491" w:hanging="357"/>
        </w:pPr>
        <w:rPr>
          <w:rFonts w:ascii="Symbol" w:hAnsi="Symbol"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16cid:durableId="258373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4363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06803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2413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26394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3544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5143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0796252">
    <w:abstractNumId w:val="5"/>
  </w:num>
  <w:num w:numId="23" w16cid:durableId="617226453">
    <w:abstractNumId w:val="2"/>
    <w:lvlOverride w:ilvl="0">
      <w:startOverride w:val="1"/>
    </w:lvlOverride>
  </w:num>
  <w:num w:numId="24" w16cid:durableId="1533226142">
    <w:abstractNumId w:val="2"/>
    <w:lvlOverride w:ilvl="0">
      <w:startOverride w:val="1"/>
    </w:lvlOverride>
  </w:num>
  <w:num w:numId="25" w16cid:durableId="642278049">
    <w:abstractNumId w:val="1"/>
  </w:num>
  <w:num w:numId="26" w16cid:durableId="656691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0446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5658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EF"/>
    <w:rsid w:val="0003180C"/>
    <w:rsid w:val="00067A99"/>
    <w:rsid w:val="000740E9"/>
    <w:rsid w:val="00085E96"/>
    <w:rsid w:val="000951A0"/>
    <w:rsid w:val="000C247B"/>
    <w:rsid w:val="000D23DC"/>
    <w:rsid w:val="000E56C1"/>
    <w:rsid w:val="0010785E"/>
    <w:rsid w:val="00114B63"/>
    <w:rsid w:val="001152FF"/>
    <w:rsid w:val="0013049B"/>
    <w:rsid w:val="00154D62"/>
    <w:rsid w:val="00163CB5"/>
    <w:rsid w:val="001B683C"/>
    <w:rsid w:val="001D0FEF"/>
    <w:rsid w:val="001D6597"/>
    <w:rsid w:val="001F2DD4"/>
    <w:rsid w:val="0021083A"/>
    <w:rsid w:val="002155F1"/>
    <w:rsid w:val="002278A1"/>
    <w:rsid w:val="00230735"/>
    <w:rsid w:val="00233A35"/>
    <w:rsid w:val="00270A52"/>
    <w:rsid w:val="00271DDC"/>
    <w:rsid w:val="002758DA"/>
    <w:rsid w:val="00287E21"/>
    <w:rsid w:val="002A7229"/>
    <w:rsid w:val="002A7EA5"/>
    <w:rsid w:val="002B6B85"/>
    <w:rsid w:val="002B6E2F"/>
    <w:rsid w:val="002C6050"/>
    <w:rsid w:val="002E2EE8"/>
    <w:rsid w:val="003166D1"/>
    <w:rsid w:val="0036186F"/>
    <w:rsid w:val="00371A36"/>
    <w:rsid w:val="003849F4"/>
    <w:rsid w:val="0039078D"/>
    <w:rsid w:val="003A621B"/>
    <w:rsid w:val="003E01B3"/>
    <w:rsid w:val="003F0BDF"/>
    <w:rsid w:val="00403E76"/>
    <w:rsid w:val="00411779"/>
    <w:rsid w:val="00416553"/>
    <w:rsid w:val="00417D01"/>
    <w:rsid w:val="004274C6"/>
    <w:rsid w:val="00427931"/>
    <w:rsid w:val="00453D4B"/>
    <w:rsid w:val="00481935"/>
    <w:rsid w:val="00483C0D"/>
    <w:rsid w:val="0048419A"/>
    <w:rsid w:val="00486556"/>
    <w:rsid w:val="004B0144"/>
    <w:rsid w:val="004B7E73"/>
    <w:rsid w:val="004C6A4B"/>
    <w:rsid w:val="004D51A3"/>
    <w:rsid w:val="004E3564"/>
    <w:rsid w:val="004F6458"/>
    <w:rsid w:val="00504588"/>
    <w:rsid w:val="00530AE3"/>
    <w:rsid w:val="00536C44"/>
    <w:rsid w:val="00551E50"/>
    <w:rsid w:val="0056688E"/>
    <w:rsid w:val="0058079B"/>
    <w:rsid w:val="00592E26"/>
    <w:rsid w:val="00595F05"/>
    <w:rsid w:val="005B7518"/>
    <w:rsid w:val="005F0285"/>
    <w:rsid w:val="006157C7"/>
    <w:rsid w:val="00623B96"/>
    <w:rsid w:val="00661221"/>
    <w:rsid w:val="006678D1"/>
    <w:rsid w:val="006A0915"/>
    <w:rsid w:val="006B0781"/>
    <w:rsid w:val="006E603F"/>
    <w:rsid w:val="0071130C"/>
    <w:rsid w:val="00740478"/>
    <w:rsid w:val="00743FB9"/>
    <w:rsid w:val="007743D3"/>
    <w:rsid w:val="007868E1"/>
    <w:rsid w:val="007C54A0"/>
    <w:rsid w:val="007D1766"/>
    <w:rsid w:val="00813B93"/>
    <w:rsid w:val="0083561A"/>
    <w:rsid w:val="00836BD9"/>
    <w:rsid w:val="008766B5"/>
    <w:rsid w:val="008C2A11"/>
    <w:rsid w:val="008F6125"/>
    <w:rsid w:val="00904EC0"/>
    <w:rsid w:val="00927559"/>
    <w:rsid w:val="009317BD"/>
    <w:rsid w:val="009374FC"/>
    <w:rsid w:val="00963530"/>
    <w:rsid w:val="00977389"/>
    <w:rsid w:val="00986909"/>
    <w:rsid w:val="009B1367"/>
    <w:rsid w:val="009B55F1"/>
    <w:rsid w:val="00A55955"/>
    <w:rsid w:val="00A619FE"/>
    <w:rsid w:val="00A63267"/>
    <w:rsid w:val="00A7096E"/>
    <w:rsid w:val="00AA5107"/>
    <w:rsid w:val="00AA5D97"/>
    <w:rsid w:val="00AD694D"/>
    <w:rsid w:val="00B00B00"/>
    <w:rsid w:val="00B05C05"/>
    <w:rsid w:val="00B31129"/>
    <w:rsid w:val="00B3454E"/>
    <w:rsid w:val="00B36666"/>
    <w:rsid w:val="00B37CDD"/>
    <w:rsid w:val="00B545D6"/>
    <w:rsid w:val="00B6300D"/>
    <w:rsid w:val="00B648F8"/>
    <w:rsid w:val="00BC6D81"/>
    <w:rsid w:val="00C0785D"/>
    <w:rsid w:val="00C10A42"/>
    <w:rsid w:val="00C25E21"/>
    <w:rsid w:val="00C4201F"/>
    <w:rsid w:val="00C47315"/>
    <w:rsid w:val="00C5349A"/>
    <w:rsid w:val="00C84FEF"/>
    <w:rsid w:val="00C964C4"/>
    <w:rsid w:val="00CC3201"/>
    <w:rsid w:val="00CD0BF4"/>
    <w:rsid w:val="00CD3DE4"/>
    <w:rsid w:val="00D013BB"/>
    <w:rsid w:val="00D43919"/>
    <w:rsid w:val="00D43C6B"/>
    <w:rsid w:val="00D461FE"/>
    <w:rsid w:val="00D47884"/>
    <w:rsid w:val="00D60D3A"/>
    <w:rsid w:val="00D64844"/>
    <w:rsid w:val="00D8059E"/>
    <w:rsid w:val="00D83DDB"/>
    <w:rsid w:val="00DC64BB"/>
    <w:rsid w:val="00DD6ED0"/>
    <w:rsid w:val="00DF6BA3"/>
    <w:rsid w:val="00E00978"/>
    <w:rsid w:val="00E0112C"/>
    <w:rsid w:val="00E0236A"/>
    <w:rsid w:val="00E046E4"/>
    <w:rsid w:val="00E15AF1"/>
    <w:rsid w:val="00E23482"/>
    <w:rsid w:val="00E25115"/>
    <w:rsid w:val="00E4232E"/>
    <w:rsid w:val="00E55C02"/>
    <w:rsid w:val="00E74F83"/>
    <w:rsid w:val="00EA75AA"/>
    <w:rsid w:val="00EE3806"/>
    <w:rsid w:val="00EF1BFC"/>
    <w:rsid w:val="00F05652"/>
    <w:rsid w:val="00F07654"/>
    <w:rsid w:val="00F26B6C"/>
    <w:rsid w:val="00F302BA"/>
    <w:rsid w:val="00F67508"/>
    <w:rsid w:val="00F713D2"/>
    <w:rsid w:val="00FB3F48"/>
    <w:rsid w:val="00FC3AF3"/>
    <w:rsid w:val="00FE2DB8"/>
    <w:rsid w:val="00FE7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2CFA6"/>
  <w15:chartTrackingRefBased/>
  <w15:docId w15:val="{E51C6334-A071-4738-8957-82DB2EE6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6122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SMLtext">
    <w:name w:val="0_SML_text"/>
    <w:basedOn w:val="Normln"/>
    <w:autoRedefine/>
    <w:rsid w:val="00D47884"/>
    <w:pPr>
      <w:spacing w:before="120" w:after="0" w:line="240" w:lineRule="atLeast"/>
      <w:ind w:left="360" w:hanging="360"/>
      <w:jc w:val="both"/>
    </w:pPr>
    <w:rPr>
      <w:rFonts w:ascii="Arial" w:eastAsia="Times New Roman" w:hAnsi="Arial" w:cs="Times New Roman"/>
      <w:sz w:val="20"/>
      <w:szCs w:val="20"/>
      <w:lang w:eastAsia="cs-CZ"/>
    </w:rPr>
  </w:style>
  <w:style w:type="paragraph" w:customStyle="1" w:styleId="0SMLlnek">
    <w:name w:val="0_SML_článek"/>
    <w:next w:val="Normln"/>
    <w:autoRedefine/>
    <w:rsid w:val="00D47884"/>
    <w:pPr>
      <w:numPr>
        <w:numId w:val="4"/>
      </w:numPr>
      <w:spacing w:before="360" w:after="120" w:line="240" w:lineRule="auto"/>
      <w:jc w:val="center"/>
    </w:pPr>
    <w:rPr>
      <w:rFonts w:ascii="Arial" w:eastAsia="Times New Roman" w:hAnsi="Arial" w:cs="Times New Roman"/>
      <w:b/>
      <w:bCs/>
      <w:color w:val="000000"/>
      <w:sz w:val="24"/>
      <w:szCs w:val="20"/>
      <w:lang w:eastAsia="cs-CZ"/>
    </w:rPr>
  </w:style>
  <w:style w:type="paragraph" w:customStyle="1" w:styleId="0SMLnadpis">
    <w:name w:val="0_SML_nadpis"/>
    <w:basedOn w:val="0SMLlnek"/>
    <w:rsid w:val="00D47884"/>
    <w:pPr>
      <w:numPr>
        <w:numId w:val="0"/>
      </w:numPr>
      <w:pBdr>
        <w:top w:val="single" w:sz="6" w:space="1" w:color="auto" w:shadow="1"/>
        <w:left w:val="single" w:sz="6" w:space="1" w:color="auto" w:shadow="1"/>
        <w:bottom w:val="single" w:sz="6" w:space="1" w:color="auto" w:shadow="1"/>
        <w:right w:val="single" w:sz="6" w:space="1" w:color="auto" w:shadow="1"/>
      </w:pBdr>
      <w:shd w:val="pct12" w:color="auto" w:fill="auto"/>
      <w:spacing w:before="0" w:after="0"/>
    </w:pPr>
    <w:rPr>
      <w:sz w:val="32"/>
    </w:rPr>
  </w:style>
  <w:style w:type="paragraph" w:customStyle="1" w:styleId="0SMLodstavec">
    <w:name w:val="0_SML_odstavec"/>
    <w:basedOn w:val="Normln"/>
    <w:autoRedefine/>
    <w:rsid w:val="00D47884"/>
    <w:pPr>
      <w:numPr>
        <w:numId w:val="6"/>
      </w:numPr>
      <w:spacing w:before="120" w:after="0" w:line="240" w:lineRule="atLeast"/>
      <w:jc w:val="both"/>
    </w:pPr>
    <w:rPr>
      <w:rFonts w:ascii="Arial" w:eastAsia="Times New Roman" w:hAnsi="Arial" w:cs="Times New Roman"/>
      <w:sz w:val="20"/>
      <w:szCs w:val="20"/>
      <w:lang w:eastAsia="cs-CZ"/>
    </w:rPr>
  </w:style>
  <w:style w:type="paragraph" w:customStyle="1" w:styleId="nadpis">
    <w:name w:val="nadpis"/>
    <w:basedOn w:val="Normln"/>
    <w:link w:val="nadpisChar"/>
    <w:qFormat/>
    <w:rsid w:val="00661221"/>
    <w:pPr>
      <w:spacing w:after="0"/>
      <w:jc w:val="center"/>
    </w:pPr>
    <w:rPr>
      <w:rFonts w:ascii="Arial" w:hAnsi="Arial" w:cs="Arial"/>
      <w:sz w:val="28"/>
      <w:szCs w:val="28"/>
    </w:rPr>
  </w:style>
  <w:style w:type="character" w:customStyle="1" w:styleId="nadpisChar">
    <w:name w:val="nadpis Char"/>
    <w:basedOn w:val="Standardnpsmoodstavce"/>
    <w:link w:val="nadpis"/>
    <w:rsid w:val="00661221"/>
    <w:rPr>
      <w:rFonts w:ascii="Arial" w:hAnsi="Arial" w:cs="Arial"/>
      <w:sz w:val="28"/>
      <w:szCs w:val="28"/>
    </w:rPr>
  </w:style>
  <w:style w:type="paragraph" w:styleId="Podnadpis">
    <w:name w:val="Subtitle"/>
    <w:basedOn w:val="Normln"/>
    <w:next w:val="Normln"/>
    <w:link w:val="PodnadpisChar"/>
    <w:uiPriority w:val="11"/>
    <w:rsid w:val="00C84FEF"/>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C84FEF"/>
    <w:rPr>
      <w:rFonts w:eastAsiaTheme="minorEastAsia"/>
      <w:color w:val="5A5A5A" w:themeColor="text1" w:themeTint="A5"/>
      <w:spacing w:val="15"/>
    </w:rPr>
  </w:style>
  <w:style w:type="character" w:styleId="Odkazintenzivn">
    <w:name w:val="Intense Reference"/>
    <w:basedOn w:val="Standardnpsmoodstavce"/>
    <w:uiPriority w:val="32"/>
    <w:rsid w:val="00C84FEF"/>
    <w:rPr>
      <w:b/>
      <w:bCs/>
      <w:smallCaps/>
      <w:color w:val="4472C4" w:themeColor="accent1"/>
      <w:spacing w:val="5"/>
    </w:rPr>
  </w:style>
  <w:style w:type="paragraph" w:customStyle="1" w:styleId="0Vlevo">
    <w:name w:val="0_Vlevo"/>
    <w:basedOn w:val="Normln"/>
    <w:link w:val="0VlevoChar"/>
    <w:rsid w:val="00661221"/>
    <w:pPr>
      <w:spacing w:after="0"/>
    </w:pPr>
    <w:rPr>
      <w:rFonts w:ascii="Arial" w:hAnsi="Arial" w:cs="Arial"/>
      <w:sz w:val="20"/>
      <w:szCs w:val="20"/>
    </w:rPr>
  </w:style>
  <w:style w:type="paragraph" w:customStyle="1" w:styleId="vlevo">
    <w:name w:val="vlevo"/>
    <w:basedOn w:val="0Vlevo"/>
    <w:link w:val="vlevoChar"/>
    <w:qFormat/>
    <w:rsid w:val="006E603F"/>
  </w:style>
  <w:style w:type="character" w:customStyle="1" w:styleId="0VlevoChar">
    <w:name w:val="0_Vlevo Char"/>
    <w:basedOn w:val="Standardnpsmoodstavce"/>
    <w:link w:val="0Vlevo"/>
    <w:rsid w:val="00661221"/>
    <w:rPr>
      <w:rFonts w:ascii="Arial" w:hAnsi="Arial" w:cs="Arial"/>
      <w:sz w:val="20"/>
      <w:szCs w:val="20"/>
    </w:rPr>
  </w:style>
  <w:style w:type="character" w:customStyle="1" w:styleId="vlevoChar">
    <w:name w:val="vlevo Char"/>
    <w:basedOn w:val="0VlevoChar"/>
    <w:link w:val="vlevo"/>
    <w:rsid w:val="006E603F"/>
    <w:rPr>
      <w:rFonts w:ascii="Arial" w:hAnsi="Arial" w:cs="Arial"/>
      <w:sz w:val="20"/>
      <w:szCs w:val="20"/>
    </w:rPr>
  </w:style>
  <w:style w:type="paragraph" w:customStyle="1" w:styleId="lnek">
    <w:name w:val="článek"/>
    <w:basedOn w:val="vlevo"/>
    <w:link w:val="lnekChar"/>
    <w:qFormat/>
    <w:rsid w:val="00287E21"/>
    <w:pPr>
      <w:numPr>
        <w:numId w:val="9"/>
      </w:numPr>
      <w:spacing w:before="240" w:after="120"/>
      <w:ind w:left="142" w:firstLine="0"/>
    </w:pPr>
    <w:rPr>
      <w:b/>
      <w:bCs/>
    </w:rPr>
  </w:style>
  <w:style w:type="character" w:customStyle="1" w:styleId="lnekChar">
    <w:name w:val="článek Char"/>
    <w:basedOn w:val="vlevoChar"/>
    <w:link w:val="lnek"/>
    <w:rsid w:val="00287E21"/>
    <w:rPr>
      <w:rFonts w:ascii="Arial" w:hAnsi="Arial" w:cs="Arial"/>
      <w:b/>
      <w:bCs/>
      <w:sz w:val="20"/>
      <w:szCs w:val="20"/>
    </w:rPr>
  </w:style>
  <w:style w:type="paragraph" w:customStyle="1" w:styleId="odstavec">
    <w:name w:val="odstavec"/>
    <w:basedOn w:val="lnek"/>
    <w:link w:val="odstavecChar"/>
    <w:qFormat/>
    <w:rsid w:val="00DF6BA3"/>
    <w:pPr>
      <w:numPr>
        <w:numId w:val="11"/>
      </w:numPr>
      <w:spacing w:before="120" w:line="240" w:lineRule="auto"/>
      <w:ind w:left="357" w:hanging="357"/>
      <w:jc w:val="both"/>
    </w:pPr>
    <w:rPr>
      <w:b w:val="0"/>
    </w:rPr>
  </w:style>
  <w:style w:type="character" w:customStyle="1" w:styleId="odstavecChar">
    <w:name w:val="odstavec Char"/>
    <w:basedOn w:val="lnekChar"/>
    <w:link w:val="odstavec"/>
    <w:rsid w:val="00DF6BA3"/>
    <w:rPr>
      <w:rFonts w:ascii="Arial" w:hAnsi="Arial" w:cs="Arial"/>
      <w:b w:val="0"/>
      <w:bCs/>
      <w:sz w:val="20"/>
      <w:szCs w:val="20"/>
    </w:rPr>
  </w:style>
  <w:style w:type="paragraph" w:customStyle="1" w:styleId="vlevotun">
    <w:name w:val="vlevo tučně"/>
    <w:basedOn w:val="vlevo"/>
    <w:link w:val="vlevotunChar"/>
    <w:qFormat/>
    <w:rsid w:val="00B00B00"/>
    <w:rPr>
      <w:b/>
    </w:rPr>
  </w:style>
  <w:style w:type="character" w:customStyle="1" w:styleId="vlevotunChar">
    <w:name w:val="vlevo tučně Char"/>
    <w:basedOn w:val="vlevoChar"/>
    <w:link w:val="vlevotun"/>
    <w:rsid w:val="00B00B00"/>
    <w:rPr>
      <w:rFonts w:ascii="Arial" w:hAnsi="Arial" w:cs="Arial"/>
      <w:b/>
      <w:sz w:val="20"/>
      <w:szCs w:val="20"/>
    </w:rPr>
  </w:style>
  <w:style w:type="paragraph" w:styleId="Zhlav">
    <w:name w:val="header"/>
    <w:basedOn w:val="Normln"/>
    <w:link w:val="ZhlavChar"/>
    <w:uiPriority w:val="99"/>
    <w:unhideWhenUsed/>
    <w:rsid w:val="004B7E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7E73"/>
  </w:style>
  <w:style w:type="paragraph" w:styleId="Zpat">
    <w:name w:val="footer"/>
    <w:basedOn w:val="Normln"/>
    <w:link w:val="ZpatChar"/>
    <w:uiPriority w:val="99"/>
    <w:unhideWhenUsed/>
    <w:rsid w:val="004B7E73"/>
    <w:pPr>
      <w:tabs>
        <w:tab w:val="center" w:pos="4536"/>
        <w:tab w:val="right" w:pos="9072"/>
      </w:tabs>
      <w:spacing w:after="0" w:line="240" w:lineRule="auto"/>
    </w:pPr>
  </w:style>
  <w:style w:type="character" w:customStyle="1" w:styleId="ZpatChar">
    <w:name w:val="Zápatí Char"/>
    <w:basedOn w:val="Standardnpsmoodstavce"/>
    <w:link w:val="Zpat"/>
    <w:uiPriority w:val="99"/>
    <w:rsid w:val="004B7E73"/>
  </w:style>
  <w:style w:type="paragraph" w:customStyle="1" w:styleId="seznam">
    <w:name w:val="seznam"/>
    <w:basedOn w:val="odstavec"/>
    <w:link w:val="seznamChar"/>
    <w:qFormat/>
    <w:rsid w:val="00230735"/>
    <w:pPr>
      <w:numPr>
        <w:numId w:val="13"/>
      </w:numPr>
      <w:spacing w:before="0" w:after="0"/>
      <w:ind w:left="851" w:hanging="284"/>
    </w:pPr>
  </w:style>
  <w:style w:type="character" w:customStyle="1" w:styleId="seznamChar">
    <w:name w:val="seznam Char"/>
    <w:basedOn w:val="odstavecChar"/>
    <w:link w:val="seznam"/>
    <w:rsid w:val="00230735"/>
    <w:rPr>
      <w:rFonts w:ascii="Arial" w:hAnsi="Arial" w:cs="Arial"/>
      <w:b w:val="0"/>
      <w:bCs/>
      <w:sz w:val="20"/>
      <w:szCs w:val="20"/>
    </w:rPr>
  </w:style>
  <w:style w:type="paragraph" w:customStyle="1" w:styleId="TPvydan">
    <w:name w:val="TP vyžádaná"/>
    <w:basedOn w:val="odstavec"/>
    <w:link w:val="TPvydanChar"/>
    <w:qFormat/>
    <w:rsid w:val="004F6458"/>
    <w:pPr>
      <w:numPr>
        <w:ilvl w:val="1"/>
      </w:numPr>
      <w:spacing w:before="0" w:after="0"/>
      <w:ind w:left="924" w:hanging="357"/>
    </w:pPr>
  </w:style>
  <w:style w:type="character" w:customStyle="1" w:styleId="TPvydanChar">
    <w:name w:val="TP vyžádaná Char"/>
    <w:basedOn w:val="odstavecChar"/>
    <w:link w:val="TPvydan"/>
    <w:rsid w:val="004F6458"/>
    <w:rPr>
      <w:rFonts w:ascii="Arial" w:hAnsi="Arial" w:cs="Arial"/>
      <w:b w:val="0"/>
      <w:bCs/>
      <w:sz w:val="20"/>
      <w:szCs w:val="20"/>
    </w:rPr>
  </w:style>
  <w:style w:type="paragraph" w:customStyle="1" w:styleId="04textvlevo">
    <w:name w:val="04_text vlevo"/>
    <w:basedOn w:val="Normln"/>
    <w:link w:val="04textvlevoChar"/>
    <w:qFormat/>
    <w:rsid w:val="00F302BA"/>
    <w:pPr>
      <w:spacing w:after="0" w:line="240" w:lineRule="auto"/>
      <w:jc w:val="both"/>
    </w:pPr>
    <w:rPr>
      <w:rFonts w:ascii="Arial" w:eastAsia="Times New Roman" w:hAnsi="Arial" w:cs="Arial"/>
      <w:sz w:val="20"/>
      <w:szCs w:val="20"/>
      <w:lang w:eastAsia="cs-CZ"/>
    </w:rPr>
  </w:style>
  <w:style w:type="character" w:customStyle="1" w:styleId="04textvlevoChar">
    <w:name w:val="04_text vlevo Char"/>
    <w:basedOn w:val="Standardnpsmoodstavce"/>
    <w:link w:val="04textvlevo"/>
    <w:rsid w:val="00F302BA"/>
    <w:rPr>
      <w:rFonts w:ascii="Arial" w:eastAsia="Times New Roman" w:hAnsi="Arial" w:cs="Arial"/>
      <w:sz w:val="20"/>
      <w:szCs w:val="20"/>
      <w:lang w:eastAsia="cs-CZ"/>
    </w:rPr>
  </w:style>
  <w:style w:type="character" w:styleId="Hypertextovodkaz">
    <w:name w:val="Hyperlink"/>
    <w:semiHidden/>
    <w:rsid w:val="00B37CDD"/>
    <w:rPr>
      <w:color w:val="0000FF"/>
      <w:u w:val="single"/>
    </w:rPr>
  </w:style>
  <w:style w:type="paragraph" w:customStyle="1" w:styleId="03odstavec">
    <w:name w:val="03_odstavec"/>
    <w:basedOn w:val="Normln"/>
    <w:autoRedefine/>
    <w:rsid w:val="00B37CDD"/>
    <w:pPr>
      <w:spacing w:before="120" w:after="0" w:line="240" w:lineRule="atLeast"/>
      <w:ind w:left="360" w:hanging="360"/>
      <w:jc w:val="both"/>
    </w:pPr>
    <w:rPr>
      <w:rFonts w:ascii="Arial" w:eastAsia="Times New Roman" w:hAnsi="Arial" w:cs="Times New Roman"/>
      <w:sz w:val="20"/>
      <w:szCs w:val="20"/>
      <w:lang w:eastAsia="cs-CZ"/>
    </w:rPr>
  </w:style>
  <w:style w:type="paragraph" w:customStyle="1" w:styleId="vpravo">
    <w:name w:val="vpravo"/>
    <w:basedOn w:val="vlevo"/>
    <w:link w:val="vpravoChar"/>
    <w:qFormat/>
    <w:rsid w:val="00740478"/>
    <w:pPr>
      <w:jc w:val="right"/>
    </w:pPr>
  </w:style>
  <w:style w:type="character" w:customStyle="1" w:styleId="vpravoChar">
    <w:name w:val="vpravo Char"/>
    <w:basedOn w:val="vlevoChar"/>
    <w:link w:val="vpravo"/>
    <w:rsid w:val="00740478"/>
    <w:rPr>
      <w:rFonts w:ascii="Arial" w:hAnsi="Arial" w:cs="Arial"/>
      <w:sz w:val="20"/>
      <w:szCs w:val="20"/>
    </w:rPr>
  </w:style>
  <w:style w:type="table" w:styleId="Mkatabulky">
    <w:name w:val="Table Grid"/>
    <w:basedOn w:val="Normlntabulka"/>
    <w:uiPriority w:val="39"/>
    <w:rsid w:val="006E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jmy">
    <w:name w:val="pojmy"/>
    <w:basedOn w:val="vlevo"/>
    <w:link w:val="pojmyChar"/>
    <w:qFormat/>
    <w:rsid w:val="006E603F"/>
    <w:pPr>
      <w:spacing w:after="120" w:line="240" w:lineRule="auto"/>
    </w:pPr>
  </w:style>
  <w:style w:type="character" w:customStyle="1" w:styleId="pojmyChar">
    <w:name w:val="pojmy Char"/>
    <w:basedOn w:val="vlevoChar"/>
    <w:link w:val="pojmy"/>
    <w:rsid w:val="006E603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9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12DE3-56AC-4F05-8CD7-8481C2A8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3024</Words>
  <Characters>17845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Vítová</dc:creator>
  <cp:keywords/>
  <dc:description/>
  <cp:lastModifiedBy>olsanb</cp:lastModifiedBy>
  <cp:revision>4</cp:revision>
  <cp:lastPrinted>2024-07-08T11:38:00Z</cp:lastPrinted>
  <dcterms:created xsi:type="dcterms:W3CDTF">2025-06-11T10:12:00Z</dcterms:created>
  <dcterms:modified xsi:type="dcterms:W3CDTF">2025-06-11T10:16:00Z</dcterms:modified>
</cp:coreProperties>
</file>