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444AAB"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17299E" w:rsidRPr="00A42D75" w:rsidRDefault="0017299E" w:rsidP="0046335C">
      <w:pPr>
        <w:spacing w:after="0" w:line="240" w:lineRule="auto"/>
        <w:rPr>
          <w:rFonts w:cs="Arial"/>
          <w:b/>
        </w:rPr>
      </w:pPr>
    </w:p>
    <w:p w:rsidR="000D1BD2" w:rsidRDefault="008D2734">
      <w:pPr>
        <w:spacing w:after="0"/>
        <w:ind w:left="120"/>
        <w:jc w:val="right"/>
      </w:pPr>
      <w:r>
        <w:rPr>
          <w:b/>
          <w:color w:val="000000"/>
        </w:rPr>
        <w:t>Číslo spisu: S/03637/SC/25</w:t>
      </w:r>
    </w:p>
    <w:p w:rsidR="000D1BD2" w:rsidRDefault="008D2734">
      <w:pPr>
        <w:spacing w:after="0"/>
        <w:ind w:left="120"/>
        <w:jc w:val="right"/>
      </w:pPr>
      <w:r>
        <w:rPr>
          <w:b/>
          <w:color w:val="000000"/>
        </w:rPr>
        <w:t>Číslo jednací: 03637/SC/25</w:t>
      </w:r>
    </w:p>
    <w:p w:rsidR="000D1BD2" w:rsidRDefault="008D2734">
      <w:pPr>
        <w:spacing w:after="0"/>
        <w:ind w:left="120"/>
        <w:jc w:val="right"/>
      </w:pPr>
      <w:r>
        <w:rPr>
          <w:b/>
          <w:color w:val="000000"/>
        </w:rPr>
        <w:t>Číslo akce: 0081/25/25</w:t>
      </w:r>
    </w:p>
    <w:p w:rsidR="000D1BD2" w:rsidRDefault="008D2734">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republika - A</w:t>
      </w:r>
      <w:r w:rsidR="00BA4C51" w:rsidRPr="00C61950">
        <w:rPr>
          <w:rFonts w:cs="Arial"/>
          <w:b/>
        </w:rPr>
        <w:t>gentura ochrany přírody a krajiny České republiky</w:t>
      </w:r>
    </w:p>
    <w:p w:rsidR="00B439A8" w:rsidRDefault="00444AAB" w:rsidP="004C6EC2">
      <w:pPr>
        <w:spacing w:before="40" w:after="0"/>
        <w:rPr>
          <w:rFonts w:cs="Arial"/>
        </w:rPr>
      </w:pPr>
      <w:r>
        <w:rPr>
          <w:rFonts w:cs="Arial"/>
          <w:b/>
        </w:rPr>
        <w:t>Regionální pracoviště Střední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Podbabská 2582/30, 160 00 Praha 6</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RNDr. Jaroslav Obermajer</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Ing. Jan Fechtner, Ph.D.</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444AAB" w:rsidP="004C6EC2">
      <w:pPr>
        <w:spacing w:before="40" w:after="0" w:line="240" w:lineRule="auto"/>
      </w:pPr>
      <w:r>
        <w:rPr>
          <w:rFonts w:cs="Arial"/>
          <w:b/>
        </w:rPr>
        <w:t>Terra Natura s.r.o.</w:t>
      </w:r>
      <w:r w:rsidR="00C7443F" w:rsidRPr="002420B8">
        <w:rPr>
          <w:rFonts w:cs="Arial"/>
          <w:b/>
        </w:rPr>
        <w:br/>
      </w:r>
      <w:r w:rsidR="00C7443F" w:rsidRPr="002420B8">
        <w:rPr>
          <w:rFonts w:cs="Arial"/>
        </w:rPr>
        <w:t xml:space="preserve">IČO: </w:t>
      </w:r>
      <w:r w:rsidR="00C7443F" w:rsidRPr="002420B8">
        <w:rPr>
          <w:rFonts w:cs="Arial"/>
        </w:rPr>
        <w:tab/>
      </w:r>
      <w:r w:rsidR="00C7443F" w:rsidRPr="002420B8">
        <w:rPr>
          <w:rFonts w:cs="Arial"/>
        </w:rPr>
        <w:tab/>
      </w:r>
      <w:r w:rsidR="00C7443F" w:rsidRPr="002420B8">
        <w:rPr>
          <w:rFonts w:cs="Arial"/>
        </w:rPr>
        <w:tab/>
      </w:r>
      <w:r>
        <w:rPr>
          <w:rFonts w:cs="Arial"/>
        </w:rPr>
        <w:t>23142341</w:t>
      </w:r>
      <w:r w:rsidR="00C7443F" w:rsidRPr="002420B8">
        <w:rPr>
          <w:rFonts w:cs="Arial"/>
        </w:rPr>
        <w:t xml:space="preserve">  </w:t>
      </w:r>
      <w:r w:rsidR="00C7443F" w:rsidRPr="002420B8">
        <w:rPr>
          <w:rFonts w:cs="Arial"/>
        </w:rPr>
        <w:br/>
        <w:t xml:space="preserve">Adresa sídla: </w:t>
      </w:r>
      <w:r w:rsidR="00C7443F" w:rsidRPr="002420B8">
        <w:rPr>
          <w:rFonts w:cs="Arial"/>
        </w:rPr>
        <w:tab/>
      </w:r>
      <w:r w:rsidR="00C7443F" w:rsidRPr="002420B8">
        <w:rPr>
          <w:rFonts w:cs="Arial"/>
        </w:rPr>
        <w:tab/>
      </w:r>
      <w:r>
        <w:rPr>
          <w:rFonts w:cs="Arial"/>
        </w:rPr>
        <w:t>Ostravská 3062, 27201  Kladno</w:t>
      </w:r>
      <w:r w:rsidR="00C7443F" w:rsidRPr="002420B8">
        <w:rPr>
          <w:rFonts w:cs="Arial"/>
        </w:rPr>
        <w:t xml:space="preserve">  </w:t>
      </w:r>
      <w:r w:rsidR="00C7443F" w:rsidRPr="002420B8">
        <w:rPr>
          <w:rFonts w:cs="Arial"/>
        </w:rPr>
        <w:br/>
        <w:t>Bankovní spojení:</w:t>
      </w:r>
      <w:r w:rsidR="00C7443F" w:rsidRPr="002420B8">
        <w:rPr>
          <w:rFonts w:cs="Arial"/>
        </w:rPr>
        <w:tab/>
      </w:r>
      <w:r w:rsidR="00D73EC6">
        <w:rPr>
          <w:rFonts w:cs="Arial"/>
        </w:rPr>
        <w:t>xxx</w:t>
      </w:r>
      <w:r w:rsidR="00C7443F" w:rsidRPr="002420B8">
        <w:rPr>
          <w:rFonts w:cs="Arial"/>
        </w:rPr>
        <w:t xml:space="preserve">  </w:t>
      </w:r>
      <w:r w:rsidR="00C7443F" w:rsidRPr="002420B8">
        <w:rPr>
          <w:rFonts w:cs="Arial"/>
        </w:rPr>
        <w:br/>
      </w:r>
      <w:r w:rsidR="00C7443F" w:rsidRPr="002420B8">
        <w:rPr>
          <w:rFonts w:eastAsia="Times New Roman" w:cs="Arial"/>
          <w:lang w:eastAsia="cs-CZ"/>
        </w:rPr>
        <w:t>V rozsahu této sm</w:t>
      </w:r>
      <w:r w:rsidR="00FE3E45">
        <w:rPr>
          <w:rFonts w:eastAsia="Times New Roman" w:cs="Arial"/>
          <w:lang w:eastAsia="cs-CZ"/>
        </w:rPr>
        <w:t>l</w:t>
      </w:r>
      <w:r w:rsidR="00C7443F" w:rsidRPr="002420B8">
        <w:rPr>
          <w:rFonts w:eastAsia="Times New Roman" w:cs="Arial"/>
          <w:lang w:eastAsia="cs-CZ"/>
        </w:rPr>
        <w:t>ouvy osoba pověřená k jednání s</w:t>
      </w:r>
      <w:r w:rsidR="00FE3E45">
        <w:rPr>
          <w:rFonts w:eastAsia="Times New Roman" w:cs="Arial"/>
          <w:lang w:eastAsia="cs-CZ"/>
        </w:rPr>
        <w:t> </w:t>
      </w:r>
      <w:r w:rsidR="00C7443F" w:rsidRPr="002420B8">
        <w:rPr>
          <w:rFonts w:eastAsia="Times New Roman" w:cs="Arial"/>
          <w:lang w:eastAsia="cs-CZ"/>
        </w:rPr>
        <w:t>objednatelem</w:t>
      </w:r>
      <w:r w:rsidR="00FE3E45">
        <w:rPr>
          <w:rFonts w:eastAsia="Times New Roman" w:cs="Arial"/>
          <w:lang w:eastAsia="cs-CZ"/>
        </w:rPr>
        <w:t xml:space="preserve"> a k věcným úkonům</w:t>
      </w:r>
      <w:r w:rsidR="00C7443F" w:rsidRPr="002420B8">
        <w:rPr>
          <w:rFonts w:eastAsia="Times New Roman" w:cs="Arial"/>
          <w:lang w:eastAsia="cs-CZ"/>
        </w:rPr>
        <w:t xml:space="preserve">: </w:t>
      </w:r>
      <w:r>
        <w:rPr>
          <w:rFonts w:cs="Arial"/>
        </w:rPr>
        <w:t>Filip Průcha</w:t>
      </w:r>
      <w:r w:rsidR="00C7443F" w:rsidRPr="002420B8">
        <w:rPr>
          <w:rFonts w:cs="Arial"/>
        </w:rPr>
        <w:t xml:space="preserve">, telefon: </w:t>
      </w:r>
      <w:r w:rsidR="00D73EC6">
        <w:rPr>
          <w:rFonts w:cs="Arial"/>
        </w:rPr>
        <w:t>xxx</w:t>
      </w:r>
      <w:r w:rsidR="00C7443F" w:rsidRPr="002420B8">
        <w:rPr>
          <w:rFonts w:cs="Arial"/>
        </w:rPr>
        <w:t xml:space="preserve">, email: </w:t>
      </w:r>
      <w:r w:rsidR="00D73EC6">
        <w:rPr>
          <w:rFonts w:cs="Arial"/>
        </w:rPr>
        <w:t>xxx</w:t>
      </w:r>
    </w:p>
    <w:p w:rsidR="00D33759" w:rsidRPr="002420B8" w:rsidRDefault="004C6EC2" w:rsidP="004C6EC2">
      <w:pPr>
        <w:spacing w:before="40" w:after="0" w:line="240" w:lineRule="auto"/>
        <w:rPr>
          <w:rFonts w:cs="Arial"/>
        </w:rPr>
      </w:pPr>
      <w:r>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444AAB" w:rsidP="00AD6D5F">
      <w:pPr>
        <w:spacing w:before="120" w:after="0" w:line="240" w:lineRule="auto"/>
        <w:ind w:left="397"/>
        <w:rPr>
          <w:b/>
        </w:rPr>
      </w:pPr>
      <w:r>
        <w:rPr>
          <w:b/>
        </w:rPr>
        <w:t>Smlouva- Výřezy v PR Nezabudické skály - odstranění náletů  v k.ú. Velká Buková</w:t>
      </w:r>
    </w:p>
    <w:p w:rsidR="00E20731" w:rsidRDefault="00444AAB" w:rsidP="00536EC3">
      <w:pPr>
        <w:spacing w:before="120" w:after="0" w:line="240" w:lineRule="auto"/>
        <w:ind w:left="397"/>
        <w:rPr>
          <w:b/>
        </w:rPr>
      </w:pPr>
      <w:r>
        <w:rPr>
          <w:b/>
        </w:rPr>
        <w:t>odstranění náletu (trnka, růže šípková, ostružiník, líska, habr, vrby, javory, babyky), svažitá, obtížně přístupná lokalita na p.č. 752/7 v k.ú. Velká Buková</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444AAB" w:rsidP="00A4562D">
      <w:pPr>
        <w:pStyle w:val="Odstavecseseznamem"/>
        <w:numPr>
          <w:ilvl w:val="0"/>
          <w:numId w:val="0"/>
        </w:numPr>
        <w:ind w:left="360"/>
      </w:pPr>
      <w:r>
        <w:t>Opatření bude provedeno v souladu se standardy č. D02 007 "Likvidace vybraných invazních druhů rostlin (vč. následné péče o lokality)", D02 002 "Obnova dlouhodobě neobhospodařovaných travních společenstev (vč. likvidace náletových dřevin)".</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444AAB">
        <w:t>89 800,00</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21%: </w:t>
      </w:r>
      <w:r>
        <w:t>18 858,00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108 658,00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Podbabská 2582/30, 160 00 Praha 6</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 xml:space="preserve">V případě, </w:t>
      </w:r>
      <w:r w:rsidRPr="00636EFD">
        <w:lastRenderedPageBreak/>
        <w:t>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07.11.2025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Velká Buková - p.č. 752/7</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Pr="005147EF" w:rsidRDefault="00BD4593" w:rsidP="00BD4593">
      <w:pPr>
        <w:tabs>
          <w:tab w:val="left" w:pos="360"/>
        </w:tabs>
        <w:spacing w:after="0" w:line="264" w:lineRule="auto"/>
        <w:ind w:right="57"/>
        <w:rPr>
          <w:rFonts w:cs="Arial"/>
        </w:rPr>
      </w:pPr>
      <w:r>
        <w:rPr>
          <w:b/>
        </w:rPr>
        <w:t xml:space="preserve"> </w:t>
      </w:r>
    </w:p>
    <w:p w:rsidR="001B074F" w:rsidRPr="001B074F" w:rsidRDefault="00BD4593" w:rsidP="00BD4593">
      <w:pPr>
        <w:pStyle w:val="Odstavecseseznamem"/>
        <w:numPr>
          <w:ilvl w:val="0"/>
          <w:numId w:val="15"/>
        </w:numPr>
        <w:spacing w:after="0"/>
        <w:outlineLvl w:val="9"/>
        <w:rPr>
          <w:color w:val="000000"/>
        </w:rPr>
      </w:pPr>
      <w:r>
        <w:t xml:space="preserve">Realizace díla zahrnuje mj. tyto činnosti: </w:t>
      </w:r>
    </w:p>
    <w:p w:rsidR="00605023" w:rsidRDefault="00605023" w:rsidP="00605023">
      <w:pPr>
        <w:spacing w:after="0"/>
        <w:ind w:left="397"/>
      </w:pPr>
      <w:r w:rsidRPr="00657CCA">
        <w:rPr>
          <w:lang w:eastAsia="cs-CZ"/>
        </w:rPr>
        <w:t xml:space="preserve"> </w:t>
      </w:r>
      <w:r w:rsidR="00444AAB">
        <w:rPr>
          <w:lang w:eastAsia="cs-CZ"/>
        </w:rPr>
        <w:t>ZOP CHKO, NPR, PR, NPP a PP dle §§ 26, 29 a 34, 35 odst. 2 a 36 odst. 2</w:t>
      </w:r>
      <w:r w:rsidRPr="00657CCA">
        <w:rPr>
          <w:lang w:eastAsia="cs-CZ"/>
        </w:rPr>
        <w:br/>
      </w:r>
    </w:p>
    <w:p w:rsidR="001B074F" w:rsidRDefault="001B074F" w:rsidP="0057727A">
      <w:pPr>
        <w:pStyle w:val="Odstavecseseznamem"/>
        <w:numPr>
          <w:ilvl w:val="0"/>
          <w:numId w:val="0"/>
        </w:numPr>
        <w:spacing w:after="0"/>
        <w:ind w:left="360"/>
        <w:outlineLvl w:val="9"/>
      </w:pPr>
      <w:r>
        <w:t xml:space="preserve">(dále jen </w:t>
      </w:r>
      <w:r w:rsidRPr="002921CA">
        <w:t xml:space="preserve">„činnosti“). </w:t>
      </w:r>
    </w:p>
    <w:p w:rsidR="00BD4593" w:rsidRPr="008A4D93" w:rsidRDefault="00BD4593" w:rsidP="001B074F">
      <w:pPr>
        <w:pStyle w:val="Odstavecseseznamem"/>
        <w:numPr>
          <w:ilvl w:val="0"/>
          <w:numId w:val="0"/>
        </w:numPr>
        <w:spacing w:after="0"/>
        <w:ind w:left="360"/>
        <w:outlineLvl w:val="9"/>
        <w:rPr>
          <w:color w:val="000000"/>
        </w:rPr>
      </w:pPr>
      <w:r w:rsidRPr="002921CA">
        <w:t xml:space="preserve">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w:t>
      </w:r>
      <w:r>
        <w:t xml:space="preserve">provádění činností </w:t>
      </w:r>
      <w:r w:rsidRPr="002921CA">
        <w:t>zhotovitelem se tak při dodržení podmínek stanovených v této smlouvě v souladu s</w:t>
      </w:r>
      <w:r w:rsidR="00AC08A7">
        <w:t xml:space="preserve">  </w:t>
      </w:r>
      <w:r>
        <w:t>§ 90 odst. 19 písm. a)</w:t>
      </w:r>
      <w:r w:rsidR="00AC08A7">
        <w:t xml:space="preserve"> </w:t>
      </w:r>
      <w:r>
        <w:t>zákona č. </w:t>
      </w:r>
      <w:r w:rsidRPr="002921CA">
        <w:t>114/1992 Sb., o ochraně přírody a krajiny, v platném znění (dále jen „ZOPK“), nevztahují zákazy a omezení dle § 5a odst. 1, § 7 a 8, § 10 odst. 2 a 3, § 16 až 16d, § 26, 29 a 34, § 35 odst. 2, § 36 odst. 2, § 37 odst. 1 až 3, § 44 odst. 3, § 46 odst. 2, § 49 odst. 1 a § 50 odst. 1 a 2 ZOPK</w:t>
      </w:r>
      <w:r w:rsidRPr="00E96742">
        <w:rPr>
          <w:rFonts w:eastAsia="Arial Unicode MS"/>
          <w:color w:val="000000"/>
        </w:rPr>
        <w:t>.</w:t>
      </w:r>
    </w:p>
    <w:p w:rsidR="00BD4593" w:rsidRDefault="00BD4593" w:rsidP="00BD4593">
      <w:pPr>
        <w:pStyle w:val="Odstavecseseznamem"/>
        <w:numPr>
          <w:ilvl w:val="0"/>
          <w:numId w:val="0"/>
        </w:numPr>
        <w:ind w:left="360"/>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 xml:space="preserve">1. Další možností je, že objednatel na základě </w:t>
      </w:r>
      <w:r w:rsidRPr="0041037D">
        <w:lastRenderedPageBreak/>
        <w:t>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6</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lastRenderedPageBreak/>
        <w:t xml:space="preserve"> Vyšší moc</w:t>
      </w:r>
    </w:p>
    <w:p w:rsidR="00962911" w:rsidRDefault="00962911" w:rsidP="00962911">
      <w:pPr>
        <w:pStyle w:val="Odstavecseseznamem"/>
        <w:numPr>
          <w:ilvl w:val="0"/>
          <w:numId w:val="0"/>
        </w:numPr>
        <w:ind w:left="357"/>
      </w:pPr>
    </w:p>
    <w:p w:rsidR="00962911" w:rsidRDefault="00962911" w:rsidP="00962911"/>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962911" w:rsidRDefault="00962911" w:rsidP="00962911">
      <w:pPr>
        <w:pStyle w:val="Nadpis1"/>
        <w:numPr>
          <w:ilvl w:val="0"/>
          <w:numId w:val="0"/>
        </w:numPr>
        <w:jc w:val="left"/>
      </w:pPr>
    </w:p>
    <w:p w:rsidR="00962911" w:rsidRDefault="00962911" w:rsidP="00962911"/>
    <w:p w:rsidR="00962911" w:rsidRPr="00962911" w:rsidRDefault="00962911" w:rsidP="00962911"/>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962911" w:rsidRDefault="00BA4C51" w:rsidP="008C6650">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 xml:space="preserve">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w:t>
      </w:r>
      <w:r w:rsidRPr="000E2AEF">
        <w:t>právních předpisů souhlasí.</w:t>
      </w:r>
    </w:p>
    <w:p w:rsidR="00962911" w:rsidRPr="000E2AEF" w:rsidRDefault="006B6135" w:rsidP="008C6650">
      <w:pPr>
        <w:pStyle w:val="Odstavecseseznamem"/>
      </w:pPr>
      <w:r w:rsidRPr="000E2AEF">
        <w:t>Tato smlouva je vyhotovena v elektronickém originále.</w:t>
      </w:r>
    </w:p>
    <w:p w:rsidR="00BA4C51" w:rsidRPr="00C264BF" w:rsidRDefault="00BA4C51" w:rsidP="00D33759">
      <w:pPr>
        <w:pStyle w:val="Odstavecseseznamem"/>
      </w:pPr>
      <w:r w:rsidRPr="000B1CAF">
        <w:t xml:space="preserve">Smlouva </w:t>
      </w:r>
      <w:r w:rsidRPr="000E4E97">
        <w:t>nabývá platnosti dnem podpisu oprávněným zástupcem poslední smluvní strany.</w:t>
      </w:r>
      <w:r w:rsidR="00D041F1" w:rsidRPr="000E4E97">
        <w:rPr>
          <w:shd w:val="clear" w:color="auto" w:fill="FFFF00"/>
        </w:rPr>
        <w:t xml:space="preserve"> </w:t>
      </w:r>
      <w:r w:rsidR="000B1CAF" w:rsidRPr="000E4E97">
        <w:t>Smlouva nabývá účinnosti dnem podpisu oprávněným zástupcem poslední smluvní strany.</w:t>
      </w:r>
      <w:r w:rsidR="000B1CAF" w:rsidRPr="000E4E97">
        <w:rPr>
          <w:shd w:val="clear" w:color="auto" w:fill="FFFF00"/>
        </w:rPr>
        <w:t xml:space="preserve"> </w:t>
      </w:r>
      <w:r w:rsidRPr="000E4E97">
        <w:t>Podléhá-li</w:t>
      </w:r>
      <w:r w:rsidRPr="00C264BF">
        <w:t xml:space="preserve">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lastRenderedPageBreak/>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p w:rsidR="008C6650" w:rsidRDefault="008C6650" w:rsidP="00BC08E9">
            <w:pPr>
              <w:rPr>
                <w:rFonts w:cs="Arial"/>
              </w:rPr>
            </w:pPr>
          </w:p>
          <w:p w:rsidR="008C6650" w:rsidRDefault="008C6650" w:rsidP="00BC08E9">
            <w:pPr>
              <w:rPr>
                <w:rFonts w:cs="Arial"/>
              </w:rPr>
            </w:pPr>
            <w:r>
              <w:rPr>
                <w:rFonts w:cs="Arial"/>
              </w:rPr>
              <w:t xml:space="preserve">    Digitálně podepsal dne 09.07.2025</w:t>
            </w:r>
          </w:p>
        </w:tc>
        <w:tc>
          <w:tcPr>
            <w:tcW w:w="4667" w:type="dxa"/>
            <w:gridSpan w:val="2"/>
          </w:tcPr>
          <w:p w:rsidR="00876C8D" w:rsidRDefault="00876C8D" w:rsidP="00BC08E9">
            <w:pPr>
              <w:rPr>
                <w:rFonts w:cs="Arial"/>
              </w:rPr>
            </w:pPr>
          </w:p>
          <w:p w:rsidR="008C6650" w:rsidRDefault="008C6650" w:rsidP="00BC08E9">
            <w:pPr>
              <w:rPr>
                <w:rFonts w:cs="Arial"/>
              </w:rPr>
            </w:pPr>
          </w:p>
          <w:p w:rsidR="008C6650" w:rsidRDefault="008C6650" w:rsidP="008C6650">
            <w:pPr>
              <w:jc w:val="center"/>
              <w:rPr>
                <w:rFonts w:cs="Arial"/>
              </w:rPr>
            </w:pPr>
            <w:r>
              <w:rPr>
                <w:rFonts w:cs="Arial"/>
              </w:rPr>
              <w:t xml:space="preserve">Digitálně podepsal dne 08.07.2025 </w:t>
            </w:r>
          </w:p>
          <w:p w:rsidR="008C6650" w:rsidRDefault="008C6650" w:rsidP="008C6650">
            <w:pPr>
              <w:jc w:val="center"/>
              <w:rPr>
                <w:rFonts w:cs="Arial"/>
              </w:rPr>
            </w:pPr>
            <w:r>
              <w:rPr>
                <w:rFonts w:cs="Arial"/>
              </w:rPr>
              <w:t xml:space="preserve">Ing. </w:t>
            </w:r>
            <w:bookmarkStart w:id="0" w:name="_GoBack"/>
            <w:bookmarkEnd w:id="0"/>
            <w:r>
              <w:rPr>
                <w:rFonts w:cs="Arial"/>
              </w:rPr>
              <w:t>Filip Průcha</w:t>
            </w:r>
          </w:p>
        </w:tc>
      </w:tr>
      <w:tr w:rsidR="00876C8D" w:rsidTr="00BC08E9">
        <w:tc>
          <w:tcPr>
            <w:tcW w:w="4395" w:type="dxa"/>
            <w:gridSpan w:val="2"/>
          </w:tcPr>
          <w:p w:rsidR="00876C8D" w:rsidRDefault="00444AAB" w:rsidP="00BC08E9">
            <w:pPr>
              <w:jc w:val="center"/>
              <w:rPr>
                <w:rFonts w:cs="Arial"/>
              </w:rPr>
            </w:pPr>
            <w:r>
              <w:rPr>
                <w:rFonts w:cs="Arial"/>
              </w:rPr>
              <w:t>RNDr. Jaroslav Obermajer</w:t>
            </w:r>
          </w:p>
          <w:p w:rsidR="00876C8D" w:rsidRDefault="00444AAB" w:rsidP="00162206">
            <w:pPr>
              <w:spacing w:after="120"/>
              <w:jc w:val="center"/>
              <w:rPr>
                <w:rFonts w:cs="Arial"/>
              </w:rPr>
            </w:pPr>
            <w:r>
              <w:rPr>
                <w:rFonts w:cs="Arial"/>
              </w:rPr>
              <w:t>Regionální pracoviště Střední Čechy</w:t>
            </w:r>
          </w:p>
        </w:tc>
        <w:tc>
          <w:tcPr>
            <w:tcW w:w="4667" w:type="dxa"/>
            <w:gridSpan w:val="2"/>
          </w:tcPr>
          <w:p w:rsidR="00876C8D" w:rsidRDefault="00444AAB" w:rsidP="00BC08E9">
            <w:pPr>
              <w:jc w:val="center"/>
              <w:rPr>
                <w:rFonts w:cs="Arial"/>
              </w:rPr>
            </w:pPr>
            <w:r>
              <w:rPr>
                <w:rFonts w:cs="Arial"/>
              </w:rPr>
              <w:t>Terra Natura s.r.o.</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059" w:rsidRDefault="00FF5059" w:rsidP="008B2D0A">
      <w:pPr>
        <w:spacing w:after="0" w:line="240" w:lineRule="auto"/>
      </w:pPr>
      <w:r>
        <w:separator/>
      </w:r>
    </w:p>
  </w:endnote>
  <w:endnote w:type="continuationSeparator" w:id="0">
    <w:p w:rsidR="00FF5059" w:rsidRDefault="00FF5059"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059" w:rsidRDefault="00FF5059" w:rsidP="008B2D0A">
      <w:pPr>
        <w:spacing w:after="0" w:line="240" w:lineRule="auto"/>
      </w:pPr>
      <w:r>
        <w:separator/>
      </w:r>
    </w:p>
  </w:footnote>
  <w:footnote w:type="continuationSeparator" w:id="0">
    <w:p w:rsidR="00FF5059" w:rsidRDefault="00FF5059"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"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id="Text Box 2" o:spid="_x0000_s1026" stroked="f" filled="f">
              <v:textbox inset="0,15pt,0,0" style="mso-fit-shape-to-text:t">
                <w:txbxContent>
                  <w:p w:rsidRPr="00162206" w:rsidR="00162206" w:rsidP="00162206" w:rsidRDefault="00162206" w14:paraId="730EF953" w14:textId="207FD53F">
                    <w:pPr>
                      <w:spacing w:after="0"/>
                      <w:rPr>
                        <w:rFonts w:ascii="Calibri" w:hAnsi="Calibri" w:eastAsia="Calibri" w:cs="Calibri"/>
                        <w:noProof/>
                        <w:color w:val="000000"/>
                        <w:sz w:val="18"/>
                        <w:szCs w:val="18"/>
                      </w:rPr>
                    </w:pPr>
                    <w:r w:rsidRPr="00162206">
                      <w:rPr>
                        <w:rFonts w:ascii="Calibri" w:hAnsi="Calibri" w:eastAsia="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31366"/>
    <w:rsid w:val="000411DD"/>
    <w:rsid w:val="00073A3E"/>
    <w:rsid w:val="000B1341"/>
    <w:rsid w:val="000B1CAF"/>
    <w:rsid w:val="000D1BD2"/>
    <w:rsid w:val="000E2AEF"/>
    <w:rsid w:val="000E4B86"/>
    <w:rsid w:val="000E4E97"/>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B4E32"/>
    <w:rsid w:val="003D1A80"/>
    <w:rsid w:val="0041037D"/>
    <w:rsid w:val="00436BCF"/>
    <w:rsid w:val="00444AAB"/>
    <w:rsid w:val="00453B3A"/>
    <w:rsid w:val="00460258"/>
    <w:rsid w:val="0046335C"/>
    <w:rsid w:val="004704CB"/>
    <w:rsid w:val="0047258A"/>
    <w:rsid w:val="00483EC5"/>
    <w:rsid w:val="004B7641"/>
    <w:rsid w:val="004C6EC2"/>
    <w:rsid w:val="004D5452"/>
    <w:rsid w:val="004D70DC"/>
    <w:rsid w:val="00523798"/>
    <w:rsid w:val="00536EC3"/>
    <w:rsid w:val="0054061D"/>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8520F"/>
    <w:rsid w:val="00794DA3"/>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C6650"/>
    <w:rsid w:val="008D2734"/>
    <w:rsid w:val="008F02ED"/>
    <w:rsid w:val="008F78FE"/>
    <w:rsid w:val="0091564F"/>
    <w:rsid w:val="00933EF4"/>
    <w:rsid w:val="00942658"/>
    <w:rsid w:val="00962911"/>
    <w:rsid w:val="009C5424"/>
    <w:rsid w:val="009F14EA"/>
    <w:rsid w:val="00A07F67"/>
    <w:rsid w:val="00A14B20"/>
    <w:rsid w:val="00A4562D"/>
    <w:rsid w:val="00A518EF"/>
    <w:rsid w:val="00A52025"/>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44F9E"/>
    <w:rsid w:val="00D5643D"/>
    <w:rsid w:val="00D668E9"/>
    <w:rsid w:val="00D73EC6"/>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E3E45"/>
    <w:rsid w:val="00FF0421"/>
    <w:rsid w:val="00FF5059"/>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ABA2C5"/>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652B6-B305-4F23-A51D-59AD87185DD3}">
  <ds:schemaRefs>
    <ds:schemaRef ds:uri="http://purl.org/dc/dcmitype/"/>
    <ds:schemaRef ds:uri="http://schemas.microsoft.com/office/infopath/2007/PartnerControls"/>
    <ds:schemaRef ds:uri="http://schemas.microsoft.com/office/2006/documentManagement/types"/>
    <ds:schemaRef ds:uri="1df795ae-2c70-464b-8ca3-4eb6d5c688a6"/>
    <ds:schemaRef ds:uri="http://www.w3.org/XML/1998/namespace"/>
    <ds:schemaRef ds:uri="http://schemas.openxmlformats.org/package/2006/metadata/core-properties"/>
    <ds:schemaRef ds:uri="http://purl.org/dc/elements/1.1/"/>
    <ds:schemaRef ds:uri="63f5bd56-79c6-432a-8457-3215e7a0eadc"/>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1854</Words>
  <Characters>10944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Hyrmanová</cp:lastModifiedBy>
  <cp:revision>2</cp:revision>
  <dcterms:created xsi:type="dcterms:W3CDTF">2025-07-16T10:10:00Z</dcterms:created>
  <dcterms:modified xsi:type="dcterms:W3CDTF">2025-07-16T10:10:00Z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