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F73E" w14:textId="77777777" w:rsidR="00DB6D4B" w:rsidRDefault="00000000">
      <w:pPr>
        <w:pStyle w:val="Nadpis1"/>
        <w:jc w:val="center"/>
      </w:pPr>
      <w:r>
        <w:t>KUPNÍ SMLOUVA</w:t>
      </w:r>
    </w:p>
    <w:p w14:paraId="0D1FE07D" w14:textId="77777777" w:rsidR="00DB6D4B" w:rsidRDefault="00000000">
      <w:pPr>
        <w:spacing w:line="278" w:lineRule="auto"/>
      </w:pPr>
      <w:r>
        <w:rPr>
          <w:b/>
          <w:bCs/>
        </w:rPr>
        <w:t>Smluvní strany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5822"/>
      </w:tblGrid>
      <w:tr w:rsidR="00DB6D4B" w14:paraId="256CF3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3E285" w14:textId="77777777" w:rsidR="00DB6D4B" w:rsidRDefault="00000000">
            <w:r>
              <w:t>Název </w:t>
            </w:r>
            <w:proofErr w:type="gramStart"/>
            <w:r>
              <w:t>subjektu:   </w:t>
            </w:r>
            <w:proofErr w:type="gramEnd"/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14:paraId="1945CA42" w14:textId="77777777" w:rsidR="00DB6D4B" w:rsidRDefault="00000000">
            <w:r>
              <w:rPr>
                <w:b/>
                <w:bCs/>
              </w:rPr>
              <w:t xml:space="preserve">Gymnázium, Čelákovice, J.A. Komenského 414 </w:t>
            </w:r>
          </w:p>
        </w:tc>
      </w:tr>
      <w:tr w:rsidR="00DB6D4B" w14:paraId="36F3AA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4B328" w14:textId="77777777" w:rsidR="00DB6D4B" w:rsidRDefault="00000000">
            <w:r>
              <w:t>Sídlo:</w:t>
            </w:r>
          </w:p>
        </w:tc>
        <w:tc>
          <w:tcPr>
            <w:tcW w:w="0" w:type="auto"/>
            <w:vAlign w:val="center"/>
            <w:hideMark/>
          </w:tcPr>
          <w:p w14:paraId="1819F5B4" w14:textId="77777777" w:rsidR="00DB6D4B" w:rsidRDefault="00000000">
            <w:r>
              <w:t>J. A. Komenského 414/7, 250 88 Čelákovice</w:t>
            </w:r>
          </w:p>
        </w:tc>
      </w:tr>
      <w:tr w:rsidR="00DB6D4B" w14:paraId="70ED98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654E2" w14:textId="77777777" w:rsidR="00DB6D4B" w:rsidRDefault="00000000">
            <w:r>
              <w:t>Zastoupený:</w:t>
            </w:r>
          </w:p>
        </w:tc>
        <w:tc>
          <w:tcPr>
            <w:tcW w:w="0" w:type="auto"/>
            <w:vAlign w:val="center"/>
            <w:hideMark/>
          </w:tcPr>
          <w:p w14:paraId="6B532CE1" w14:textId="3B33F048" w:rsidR="00DB6D4B" w:rsidRDefault="008E7205">
            <w:r>
              <w:t>Mgr. Barbarou Holubcovou</w:t>
            </w:r>
          </w:p>
        </w:tc>
      </w:tr>
      <w:tr w:rsidR="00DB6D4B" w14:paraId="050666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56625" w14:textId="77777777" w:rsidR="00DB6D4B" w:rsidRDefault="00000000">
            <w:r>
              <w:t>Kontaktní osoba:</w:t>
            </w:r>
          </w:p>
        </w:tc>
        <w:tc>
          <w:tcPr>
            <w:tcW w:w="0" w:type="auto"/>
            <w:vAlign w:val="center"/>
            <w:hideMark/>
          </w:tcPr>
          <w:p w14:paraId="125C9680" w14:textId="15E28945" w:rsidR="00DB6D4B" w:rsidRDefault="008E7205">
            <w:r>
              <w:t>Mgr. Lukáš Weissgráb</w:t>
            </w:r>
          </w:p>
        </w:tc>
      </w:tr>
      <w:tr w:rsidR="00DB6D4B" w14:paraId="487BCB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5A104" w14:textId="77777777" w:rsidR="00DB6D4B" w:rsidRDefault="00000000">
            <w:r>
              <w:t xml:space="preserve">IČ: </w:t>
            </w:r>
          </w:p>
        </w:tc>
        <w:tc>
          <w:tcPr>
            <w:tcW w:w="0" w:type="auto"/>
            <w:vAlign w:val="center"/>
            <w:hideMark/>
          </w:tcPr>
          <w:p w14:paraId="5E7EFB4E" w14:textId="77777777" w:rsidR="00DB6D4B" w:rsidRDefault="00000000">
            <w:r>
              <w:t>43755054</w:t>
            </w:r>
          </w:p>
        </w:tc>
      </w:tr>
      <w:tr w:rsidR="00DB6D4B" w14:paraId="510592DF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04A64B0" w14:textId="77777777" w:rsidR="00DB6D4B" w:rsidRDefault="00000000">
            <w:r>
              <w:t xml:space="preserve">(dále jen </w:t>
            </w:r>
            <w:r>
              <w:rPr>
                <w:b/>
                <w:bCs/>
              </w:rPr>
              <w:t>objednatel</w:t>
            </w:r>
            <w:r>
              <w:t>)</w:t>
            </w:r>
          </w:p>
        </w:tc>
      </w:tr>
      <w:tr w:rsidR="00DB6D4B" w14:paraId="5156C6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0542B" w14:textId="77777777" w:rsidR="00DB6D4B" w:rsidRDefault="00000000">
            <w:r>
              <w:t> </w:t>
            </w:r>
            <w:r>
              <w:br/>
              <w:t>a</w:t>
            </w:r>
            <w: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14:paraId="0209E9B0" w14:textId="77777777" w:rsidR="00DB6D4B" w:rsidRDefault="00DB6D4B"/>
        </w:tc>
      </w:tr>
      <w:tr w:rsidR="00DB6D4B" w14:paraId="09E813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15443" w14:textId="77777777" w:rsidR="00DB6D4B" w:rsidRDefault="00000000">
            <w:r>
              <w:t>Název subjektu:</w:t>
            </w:r>
          </w:p>
        </w:tc>
        <w:tc>
          <w:tcPr>
            <w:tcW w:w="0" w:type="auto"/>
            <w:vAlign w:val="center"/>
            <w:hideMark/>
          </w:tcPr>
          <w:p w14:paraId="130A36E1" w14:textId="77777777" w:rsidR="00DB6D4B" w:rsidRPr="008E7205" w:rsidRDefault="00000000">
            <w:proofErr w:type="spellStart"/>
            <w:r w:rsidRPr="008E7205">
              <w:rPr>
                <w:b/>
                <w:bCs/>
              </w:rPr>
              <w:t>Edufor</w:t>
            </w:r>
            <w:proofErr w:type="spellEnd"/>
            <w:r w:rsidRPr="008E7205">
              <w:rPr>
                <w:b/>
                <w:bCs/>
              </w:rPr>
              <w:t xml:space="preserve"> s. r. o.</w:t>
            </w:r>
          </w:p>
        </w:tc>
      </w:tr>
      <w:tr w:rsidR="00DB6D4B" w14:paraId="3F144D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022F0" w14:textId="77777777" w:rsidR="00DB6D4B" w:rsidRDefault="00000000">
            <w:r>
              <w:t>Sídlo:</w:t>
            </w:r>
          </w:p>
        </w:tc>
        <w:tc>
          <w:tcPr>
            <w:tcW w:w="0" w:type="auto"/>
            <w:vAlign w:val="center"/>
            <w:hideMark/>
          </w:tcPr>
          <w:p w14:paraId="62890F14" w14:textId="77777777" w:rsidR="00DB6D4B" w:rsidRPr="008E7205" w:rsidRDefault="00000000">
            <w:r w:rsidRPr="008E7205">
              <w:t>Příborská 518, 199 00 Praha 9 - Letňany</w:t>
            </w:r>
          </w:p>
        </w:tc>
      </w:tr>
      <w:tr w:rsidR="00DB6D4B" w14:paraId="26A673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C3728" w14:textId="77777777" w:rsidR="00DB6D4B" w:rsidRDefault="00000000">
            <w:r>
              <w:t>Zastoupený:</w:t>
            </w:r>
          </w:p>
        </w:tc>
        <w:tc>
          <w:tcPr>
            <w:tcW w:w="0" w:type="auto"/>
            <w:vAlign w:val="center"/>
            <w:hideMark/>
          </w:tcPr>
          <w:p w14:paraId="690CAF1A" w14:textId="77777777" w:rsidR="00DB6D4B" w:rsidRPr="008E7205" w:rsidRDefault="00000000">
            <w:r w:rsidRPr="008E7205">
              <w:t>Mgr. Pavlem Böhmem, jednatelem</w:t>
            </w:r>
          </w:p>
        </w:tc>
      </w:tr>
      <w:tr w:rsidR="00DB6D4B" w14:paraId="0820E9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47262" w14:textId="77777777" w:rsidR="00DB6D4B" w:rsidRDefault="00000000">
            <w:r>
              <w:t>Kontaktní osoba:</w:t>
            </w:r>
          </w:p>
        </w:tc>
        <w:tc>
          <w:tcPr>
            <w:tcW w:w="0" w:type="auto"/>
            <w:vAlign w:val="center"/>
            <w:hideMark/>
          </w:tcPr>
          <w:p w14:paraId="5794F251" w14:textId="77777777" w:rsidR="00DB6D4B" w:rsidRPr="00CE4583" w:rsidRDefault="00000000">
            <w:pPr>
              <w:rPr>
                <w:highlight w:val="black"/>
              </w:rPr>
            </w:pPr>
            <w:r w:rsidRPr="00CE4583">
              <w:rPr>
                <w:highlight w:val="black"/>
              </w:rPr>
              <w:t>Mgr. Pavel Böhm, tel.: 774 693 244, email: info@edufor.cz</w:t>
            </w:r>
          </w:p>
        </w:tc>
      </w:tr>
      <w:tr w:rsidR="00DB6D4B" w14:paraId="6A14E6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0E93C" w14:textId="77777777" w:rsidR="00DB6D4B" w:rsidRDefault="00000000">
            <w:r>
              <w:t xml:space="preserve">IČ: </w:t>
            </w:r>
          </w:p>
        </w:tc>
        <w:tc>
          <w:tcPr>
            <w:tcW w:w="0" w:type="auto"/>
            <w:vAlign w:val="center"/>
            <w:hideMark/>
          </w:tcPr>
          <w:p w14:paraId="2AF091C4" w14:textId="77777777" w:rsidR="00DB6D4B" w:rsidRPr="008E7205" w:rsidRDefault="00000000">
            <w:r w:rsidRPr="008E7205">
              <w:t>28414012</w:t>
            </w:r>
          </w:p>
        </w:tc>
      </w:tr>
      <w:tr w:rsidR="00DB6D4B" w14:paraId="6F2933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B44E4" w14:textId="77777777" w:rsidR="00DB6D4B" w:rsidRDefault="00000000">
            <w:r>
              <w:t xml:space="preserve">DIČ: </w:t>
            </w:r>
          </w:p>
        </w:tc>
        <w:tc>
          <w:tcPr>
            <w:tcW w:w="0" w:type="auto"/>
            <w:vAlign w:val="center"/>
            <w:hideMark/>
          </w:tcPr>
          <w:p w14:paraId="7CEEC5DA" w14:textId="77777777" w:rsidR="00DB6D4B" w:rsidRPr="008E7205" w:rsidRDefault="00000000">
            <w:r w:rsidRPr="008E7205">
              <w:t>CZ28414012</w:t>
            </w:r>
          </w:p>
        </w:tc>
      </w:tr>
      <w:tr w:rsidR="00DB6D4B" w14:paraId="448A5271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A97970B" w14:textId="77777777" w:rsidR="00DB6D4B" w:rsidRDefault="00000000">
            <w:r>
              <w:t xml:space="preserve">(dále jen </w:t>
            </w:r>
            <w:r>
              <w:rPr>
                <w:b/>
                <w:bCs/>
              </w:rPr>
              <w:t>dodavatel</w:t>
            </w:r>
            <w:r>
              <w:t>)</w:t>
            </w:r>
          </w:p>
        </w:tc>
      </w:tr>
    </w:tbl>
    <w:p w14:paraId="0989A3E7" w14:textId="77777777" w:rsidR="00DB6D4B" w:rsidRDefault="00000000">
      <w:pPr>
        <w:spacing w:line="278" w:lineRule="auto"/>
      </w:pPr>
      <w:r>
        <w:br/>
      </w:r>
      <w:r>
        <w:rPr>
          <w:b/>
          <w:bCs/>
        </w:rPr>
        <w:t>spolu uzavřely tuto smlouvu na dodávku zboží:</w:t>
      </w:r>
    </w:p>
    <w:p w14:paraId="00618926" w14:textId="77777777" w:rsidR="00DB6D4B" w:rsidRDefault="00000000">
      <w:pPr>
        <w:pStyle w:val="Nadpis3"/>
      </w:pPr>
      <w:r>
        <w:t xml:space="preserve">I. </w:t>
      </w:r>
      <w:r>
        <w:rPr>
          <w:u w:val="single"/>
        </w:rPr>
        <w:t>Předmět smlouvy</w:t>
      </w:r>
    </w:p>
    <w:p w14:paraId="38D71B12" w14:textId="77777777" w:rsidR="00DB6D4B" w:rsidRDefault="00000000">
      <w:pPr>
        <w:pStyle w:val="Normlnweb"/>
      </w:pPr>
      <w:r>
        <w:t>Dodávka senzorů a dalšího vybavení Vernier dle níže uvedené specifikace: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4"/>
        <w:gridCol w:w="1992"/>
      </w:tblGrid>
      <w:tr w:rsidR="00DB6D4B" w14:paraId="29659D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65816" w14:textId="77777777" w:rsidR="00DB6D4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položka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DFDFC" w14:textId="77777777" w:rsidR="00DB6D4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cena včetně DPH </w:t>
            </w:r>
          </w:p>
        </w:tc>
      </w:tr>
      <w:tr w:rsidR="00DB6D4B" w14:paraId="41C5D0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56E95" w14:textId="77777777" w:rsidR="00DB6D4B" w:rsidRDefault="00000000">
            <w:r>
              <w:t xml:space="preserve"> 1× GDX-CRG Go Direct </w:t>
            </w:r>
            <w:proofErr w:type="spellStart"/>
            <w:r>
              <w:t>Charging</w:t>
            </w:r>
            <w:proofErr w:type="spellEnd"/>
            <w:r>
              <w:t xml:space="preserve"> Station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01296" w14:textId="77777777" w:rsidR="00DB6D4B" w:rsidRDefault="00000000">
            <w:pPr>
              <w:jc w:val="right"/>
            </w:pPr>
            <w:r>
              <w:t> 5 475 Kč </w:t>
            </w:r>
          </w:p>
        </w:tc>
      </w:tr>
      <w:tr w:rsidR="00DB6D4B" w14:paraId="1BD746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6EBF5" w14:textId="77777777" w:rsidR="00DB6D4B" w:rsidRDefault="00000000">
            <w:r>
              <w:t> 1× GDX-CLAMP Držák Go Direct čidel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70067" w14:textId="77777777" w:rsidR="00DB6D4B" w:rsidRDefault="00000000">
            <w:pPr>
              <w:jc w:val="right"/>
            </w:pPr>
            <w:r>
              <w:t> 847 Kč </w:t>
            </w:r>
          </w:p>
        </w:tc>
      </w:tr>
      <w:tr w:rsidR="00DB6D4B" w14:paraId="1547F2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ABF4E" w14:textId="77777777" w:rsidR="00DB6D4B" w:rsidRDefault="00000000">
            <w:r>
              <w:t> 8× GDX-TMP Go Direct nerezový teploměr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9E7A2" w14:textId="77777777" w:rsidR="00DB6D4B" w:rsidRDefault="00000000">
            <w:pPr>
              <w:jc w:val="right"/>
            </w:pPr>
            <w:r>
              <w:t> 38 208 Kč </w:t>
            </w:r>
          </w:p>
        </w:tc>
      </w:tr>
      <w:tr w:rsidR="00DB6D4B" w14:paraId="27BDCA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2624D" w14:textId="77777777" w:rsidR="00DB6D4B" w:rsidRDefault="00000000">
            <w:r>
              <w:t xml:space="preserve"> 1× GDX-FPH Go Direct </w:t>
            </w:r>
            <w:proofErr w:type="spellStart"/>
            <w:r>
              <w:t>Tris</w:t>
            </w:r>
            <w:proofErr w:type="spellEnd"/>
            <w:r>
              <w:t xml:space="preserve"> </w:t>
            </w:r>
            <w:proofErr w:type="spellStart"/>
            <w:r>
              <w:t>Compatible</w:t>
            </w:r>
            <w:proofErr w:type="spellEnd"/>
            <w:r>
              <w:t xml:space="preserve"> </w:t>
            </w:r>
            <w:proofErr w:type="spellStart"/>
            <w:r>
              <w:t>Flat</w:t>
            </w:r>
            <w:proofErr w:type="spellEnd"/>
            <w:r>
              <w:t xml:space="preserve"> pH Sensor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1D67A" w14:textId="77777777" w:rsidR="00DB6D4B" w:rsidRDefault="00000000">
            <w:pPr>
              <w:jc w:val="right"/>
            </w:pPr>
            <w:r>
              <w:t> 8 402 Kč </w:t>
            </w:r>
          </w:p>
        </w:tc>
      </w:tr>
      <w:tr w:rsidR="00DB6D4B" w14:paraId="582988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03C97" w14:textId="77777777" w:rsidR="00DB6D4B" w:rsidRDefault="00000000">
            <w:r>
              <w:t> 1× GDX-HD Go Direct čidlo síly stisku ruky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13636" w14:textId="77777777" w:rsidR="00DB6D4B" w:rsidRDefault="00000000">
            <w:pPr>
              <w:jc w:val="right"/>
            </w:pPr>
            <w:r>
              <w:t> 8 160 Kč </w:t>
            </w:r>
          </w:p>
        </w:tc>
      </w:tr>
      <w:tr w:rsidR="00DB6D4B" w14:paraId="1AF78E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178AF" w14:textId="77777777" w:rsidR="00DB6D4B" w:rsidRDefault="00000000">
            <w:r>
              <w:t> 1× GDX-EKG Go Direct školní EKG senzor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FC078" w14:textId="77777777" w:rsidR="00DB6D4B" w:rsidRDefault="00000000">
            <w:pPr>
              <w:jc w:val="right"/>
            </w:pPr>
            <w:r>
              <w:t> 10 578 Kč </w:t>
            </w:r>
          </w:p>
        </w:tc>
      </w:tr>
      <w:tr w:rsidR="00DB6D4B" w14:paraId="06034C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FA061" w14:textId="77777777" w:rsidR="00DB6D4B" w:rsidRDefault="00000000">
            <w:r>
              <w:t> 8× GDX-FOR Go Direct siloměr, akcelerometr a gyroskop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86DA7" w14:textId="77777777" w:rsidR="00DB6D4B" w:rsidRDefault="00000000">
            <w:pPr>
              <w:jc w:val="right"/>
            </w:pPr>
            <w:r>
              <w:t> 57 544 Kč </w:t>
            </w:r>
          </w:p>
        </w:tc>
      </w:tr>
      <w:tr w:rsidR="00DB6D4B" w14:paraId="3EF3C2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AEED9" w14:textId="77777777" w:rsidR="00DB6D4B" w:rsidRDefault="00000000">
            <w:r>
              <w:t> 1× SPRINGS sada pružinek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9D101" w14:textId="77777777" w:rsidR="00DB6D4B" w:rsidRDefault="00000000">
            <w:pPr>
              <w:jc w:val="right"/>
            </w:pPr>
            <w:r>
              <w:t> 1 163 Kč </w:t>
            </w:r>
          </w:p>
        </w:tc>
      </w:tr>
      <w:tr w:rsidR="00DB6D4B" w14:paraId="3C32EA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93F48" w14:textId="77777777" w:rsidR="00DB6D4B" w:rsidRDefault="00000000">
            <w:r>
              <w:t> 1× GDX-FP Go Direct siloměrná plošina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D6906" w14:textId="77777777" w:rsidR="00DB6D4B" w:rsidRDefault="00000000">
            <w:pPr>
              <w:jc w:val="right"/>
            </w:pPr>
            <w:r>
              <w:t> 24 118 Kč </w:t>
            </w:r>
          </w:p>
        </w:tc>
      </w:tr>
      <w:tr w:rsidR="00DB6D4B" w14:paraId="222F9A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959D4" w14:textId="77777777" w:rsidR="00DB6D4B" w:rsidRDefault="00000000">
            <w:r>
              <w:t> 8× GDX-GP Go Direct čidlo tlaku plynu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7C57A" w14:textId="77777777" w:rsidR="00DB6D4B" w:rsidRDefault="00000000">
            <w:pPr>
              <w:jc w:val="right"/>
            </w:pPr>
            <w:r>
              <w:t> 50 776 Kč </w:t>
            </w:r>
          </w:p>
        </w:tc>
      </w:tr>
      <w:tr w:rsidR="00DB6D4B" w14:paraId="169FFC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EA882" w14:textId="77777777" w:rsidR="00DB6D4B" w:rsidRDefault="00000000">
            <w:r>
              <w:t> 8× GDX-MD Go Direct sonar (čidlo polohy a pohybu)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334DE" w14:textId="77777777" w:rsidR="00DB6D4B" w:rsidRDefault="00000000">
            <w:pPr>
              <w:jc w:val="right"/>
            </w:pPr>
            <w:r>
              <w:t> 62 384 Kč </w:t>
            </w:r>
          </w:p>
        </w:tc>
      </w:tr>
      <w:tr w:rsidR="00DB6D4B" w14:paraId="27BE92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C41D9" w14:textId="77777777" w:rsidR="00DB6D4B" w:rsidRDefault="00000000">
            <w:r>
              <w:t xml:space="preserve"> 1× GDX-VPG Go Direct </w:t>
            </w:r>
            <w:proofErr w:type="spellStart"/>
            <w:r>
              <w:t>Photogate</w:t>
            </w:r>
            <w:proofErr w:type="spellEnd"/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6D037" w14:textId="77777777" w:rsidR="00DB6D4B" w:rsidRDefault="00000000">
            <w:pPr>
              <w:jc w:val="right"/>
            </w:pPr>
            <w:r>
              <w:t> 6 347 Kč </w:t>
            </w:r>
          </w:p>
        </w:tc>
      </w:tr>
      <w:tr w:rsidR="00DB6D4B" w14:paraId="00F208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A3A56" w14:textId="77777777" w:rsidR="00DB6D4B" w:rsidRDefault="00000000">
            <w:r>
              <w:t> 1× DTS-CFAN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CD05B" w14:textId="77777777" w:rsidR="00DB6D4B" w:rsidRDefault="00000000">
            <w:pPr>
              <w:jc w:val="right"/>
            </w:pPr>
            <w:r>
              <w:t> 5 380 Kč </w:t>
            </w:r>
          </w:p>
        </w:tc>
      </w:tr>
      <w:tr w:rsidR="00DB6D4B" w14:paraId="0B792A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DAD80" w14:textId="77777777" w:rsidR="00DB6D4B" w:rsidRDefault="00000000">
            <w:r>
              <w:t> 1× GDX-ACC Go Direct akcelerometr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60275" w14:textId="77777777" w:rsidR="00DB6D4B" w:rsidRDefault="00000000">
            <w:pPr>
              <w:jc w:val="right"/>
            </w:pPr>
            <w:r>
              <w:t> 6 952 Kč </w:t>
            </w:r>
          </w:p>
        </w:tc>
      </w:tr>
      <w:tr w:rsidR="00DB6D4B" w14:paraId="1CDB0F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35512" w14:textId="77777777" w:rsidR="00DB6D4B" w:rsidRDefault="00000000">
            <w:r>
              <w:t> 1× GDX-SND Go Direct hlukoměr s mikrofonem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35D31" w14:textId="77777777" w:rsidR="00DB6D4B" w:rsidRDefault="00000000">
            <w:pPr>
              <w:jc w:val="right"/>
            </w:pPr>
            <w:r>
              <w:t> 5 984 Kč </w:t>
            </w:r>
          </w:p>
        </w:tc>
      </w:tr>
      <w:tr w:rsidR="00DB6D4B" w14:paraId="4159BD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BB2CE" w14:textId="77777777" w:rsidR="00DB6D4B" w:rsidRDefault="00000000">
            <w:r>
              <w:t> 8× GDX-VOLT Go Direct voltmetr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73A70" w14:textId="77777777" w:rsidR="00DB6D4B" w:rsidRDefault="00000000">
            <w:pPr>
              <w:jc w:val="right"/>
            </w:pPr>
            <w:r>
              <w:t> 45 944 Kč </w:t>
            </w:r>
          </w:p>
        </w:tc>
      </w:tr>
      <w:tr w:rsidR="00DB6D4B" w14:paraId="70CBB3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9A06C" w14:textId="77777777" w:rsidR="00DB6D4B" w:rsidRDefault="00000000">
            <w:r>
              <w:lastRenderedPageBreak/>
              <w:t> 8× GDX-CUR Go Direct ampérmetr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C1417" w14:textId="77777777" w:rsidR="00DB6D4B" w:rsidRDefault="00000000">
            <w:pPr>
              <w:jc w:val="right"/>
            </w:pPr>
            <w:r>
              <w:t> 47 872 Kč </w:t>
            </w:r>
          </w:p>
        </w:tc>
      </w:tr>
      <w:tr w:rsidR="00DB6D4B" w14:paraId="3F2CA0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D028E" w14:textId="77777777" w:rsidR="00DB6D4B" w:rsidRDefault="00000000">
            <w:r>
              <w:t> 1× DVP-BTA voltmetr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7E803" w14:textId="77777777" w:rsidR="00DB6D4B" w:rsidRDefault="00000000">
            <w:pPr>
              <w:jc w:val="right"/>
            </w:pPr>
            <w:r>
              <w:t> 2 962 Kč </w:t>
            </w:r>
          </w:p>
        </w:tc>
      </w:tr>
      <w:tr w:rsidR="00DB6D4B" w14:paraId="4DC4A3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7CC17" w14:textId="77777777" w:rsidR="00DB6D4B" w:rsidRDefault="00000000">
            <w:r>
              <w:t> 1× DCP-BTA ampérmetr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D4ECB" w14:textId="77777777" w:rsidR="00DB6D4B" w:rsidRDefault="00000000">
            <w:pPr>
              <w:jc w:val="right"/>
            </w:pPr>
            <w:r>
              <w:t> 2 962 Kč </w:t>
            </w:r>
          </w:p>
        </w:tc>
      </w:tr>
      <w:tr w:rsidR="00DB6D4B" w14:paraId="1D654B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80D33" w14:textId="77777777" w:rsidR="00DB6D4B" w:rsidRDefault="00000000">
            <w:r>
              <w:t> 1× MG-BTA čidlo magnetického pole (</w:t>
            </w:r>
            <w:proofErr w:type="spellStart"/>
            <w:r>
              <w:t>teslametr</w:t>
            </w:r>
            <w:proofErr w:type="spellEnd"/>
            <w:r>
              <w:t>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F1FD8" w14:textId="77777777" w:rsidR="00DB6D4B" w:rsidRDefault="00000000">
            <w:pPr>
              <w:jc w:val="right"/>
            </w:pPr>
            <w:r>
              <w:t> 4 171 Kč </w:t>
            </w:r>
          </w:p>
        </w:tc>
      </w:tr>
      <w:tr w:rsidR="00DB6D4B" w14:paraId="4C1F2A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B8A02" w14:textId="77777777" w:rsidR="00DB6D4B" w:rsidRDefault="00000000">
            <w:r>
              <w:t> 1× ESK-CRG souprava pro elektrostatiku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A60C5" w14:textId="77777777" w:rsidR="00DB6D4B" w:rsidRDefault="00000000">
            <w:pPr>
              <w:jc w:val="right"/>
            </w:pPr>
            <w:r>
              <w:t> 7 798 Kč </w:t>
            </w:r>
          </w:p>
        </w:tc>
      </w:tr>
      <w:tr w:rsidR="00DB6D4B" w14:paraId="4A2BA0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12E67" w14:textId="77777777" w:rsidR="00DB6D4B" w:rsidRDefault="00000000">
            <w:r>
              <w:t> 1× GDX-RAD Go Direct detektor radiace (α, β, γ)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E1FED" w14:textId="77777777" w:rsidR="00DB6D4B" w:rsidRDefault="00000000">
            <w:pPr>
              <w:jc w:val="right"/>
            </w:pPr>
            <w:r>
              <w:t> 13 238 Kč </w:t>
            </w:r>
          </w:p>
        </w:tc>
      </w:tr>
      <w:tr w:rsidR="00DB6D4B" w14:paraId="26E40E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00A07" w14:textId="77777777" w:rsidR="00DB6D4B" w:rsidRDefault="00000000">
            <w:r>
              <w:t> 1× OEK souprava pro optiku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D604C" w14:textId="77777777" w:rsidR="00DB6D4B" w:rsidRDefault="00000000">
            <w:pPr>
              <w:jc w:val="right"/>
            </w:pPr>
            <w:r>
              <w:t> 12 274 Kč </w:t>
            </w:r>
          </w:p>
        </w:tc>
      </w:tr>
      <w:tr w:rsidR="00DB6D4B" w14:paraId="65CDFE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BB051" w14:textId="77777777" w:rsidR="00DB6D4B" w:rsidRDefault="00000000">
            <w:r>
              <w:t> 1× M-OEK Sada se zrcadly (rozšíření OEK)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7D908" w14:textId="77777777" w:rsidR="00DB6D4B" w:rsidRDefault="00000000">
            <w:pPr>
              <w:jc w:val="right"/>
            </w:pPr>
            <w:r>
              <w:t> 4 171 Kč </w:t>
            </w:r>
          </w:p>
        </w:tc>
      </w:tr>
      <w:tr w:rsidR="00DB6D4B" w14:paraId="189039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15CC9" w14:textId="77777777" w:rsidR="00DB6D4B" w:rsidRDefault="00000000">
            <w:r>
              <w:t> 1× PAK-OEK Sada s polarizačními filtry (rozšíření OEK)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1672F" w14:textId="77777777" w:rsidR="00DB6D4B" w:rsidRDefault="00000000">
            <w:pPr>
              <w:jc w:val="right"/>
            </w:pPr>
            <w:r>
              <w:t> 5 380 Kč </w:t>
            </w:r>
          </w:p>
        </w:tc>
      </w:tr>
      <w:tr w:rsidR="00DB6D4B" w14:paraId="0E763E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DFC37" w14:textId="77777777" w:rsidR="00DB6D4B" w:rsidRDefault="00000000">
            <w:r>
              <w:t> 1× GDX-SVISPL Go Direct spektrofotometr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1CA2E" w14:textId="77777777" w:rsidR="00DB6D4B" w:rsidRDefault="00000000">
            <w:pPr>
              <w:jc w:val="right"/>
            </w:pPr>
            <w:r>
              <w:t> 28 953 Kč </w:t>
            </w:r>
          </w:p>
        </w:tc>
      </w:tr>
      <w:tr w:rsidR="00DB6D4B" w14:paraId="7AD602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4DEB8" w14:textId="77777777" w:rsidR="00DB6D4B" w:rsidRDefault="00000000">
            <w:r>
              <w:t xml:space="preserve"> 1× VSP-FIBER Vernier </w:t>
            </w:r>
            <w:proofErr w:type="spellStart"/>
            <w:r>
              <w:t>Spectrophotometer</w:t>
            </w:r>
            <w:proofErr w:type="spellEnd"/>
            <w:r>
              <w:t xml:space="preserve"> </w:t>
            </w:r>
            <w:proofErr w:type="spellStart"/>
            <w:r>
              <w:t>Optical</w:t>
            </w:r>
            <w:proofErr w:type="spellEnd"/>
            <w:r>
              <w:t xml:space="preserve"> </w:t>
            </w:r>
            <w:proofErr w:type="spellStart"/>
            <w:r>
              <w:t>Fiber</w:t>
            </w:r>
            <w:proofErr w:type="spellEnd"/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13047" w14:textId="77777777" w:rsidR="00DB6D4B" w:rsidRDefault="00000000">
            <w:pPr>
              <w:jc w:val="right"/>
            </w:pPr>
            <w:r>
              <w:t> 4 776 Kč </w:t>
            </w:r>
          </w:p>
        </w:tc>
      </w:tr>
      <w:tr w:rsidR="00DB6D4B" w14:paraId="487E91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DCE29" w14:textId="77777777" w:rsidR="00DB6D4B" w:rsidRDefault="00000000">
            <w:r>
              <w:t> 1× ST-SPS bezpečný zdroj pro 1 výbojovou trubici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AF10F" w14:textId="77777777" w:rsidR="00DB6D4B" w:rsidRDefault="00000000">
            <w:pPr>
              <w:jc w:val="right"/>
            </w:pPr>
            <w:r>
              <w:t> 18 592 Kč </w:t>
            </w:r>
          </w:p>
        </w:tc>
      </w:tr>
      <w:tr w:rsidR="00DB6D4B" w14:paraId="177DF1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39B06" w14:textId="77777777" w:rsidR="00DB6D4B" w:rsidRDefault="00000000">
            <w:r>
              <w:t> 1× ST-H výbojová trubice s vodíkem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F19CF" w14:textId="77777777" w:rsidR="00DB6D4B" w:rsidRDefault="00000000">
            <w:pPr>
              <w:jc w:val="right"/>
            </w:pPr>
            <w:r>
              <w:t> 2 962 Kč </w:t>
            </w:r>
          </w:p>
        </w:tc>
      </w:tr>
      <w:tr w:rsidR="00DB6D4B" w14:paraId="6EE3B9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4990E" w14:textId="77777777" w:rsidR="00DB6D4B" w:rsidRDefault="00000000">
            <w:r>
              <w:t> 1× ST-HE výbojová trubice s heliem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08BE6" w14:textId="77777777" w:rsidR="00DB6D4B" w:rsidRDefault="00000000">
            <w:pPr>
              <w:jc w:val="right"/>
            </w:pPr>
            <w:r>
              <w:t> 2 962 Kč </w:t>
            </w:r>
          </w:p>
        </w:tc>
      </w:tr>
      <w:tr w:rsidR="00DB6D4B" w14:paraId="1D45F8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02B2A" w14:textId="77777777" w:rsidR="00DB6D4B" w:rsidRDefault="00000000">
            <w:r>
              <w:t> 1× ST-N výbojová trubice s dusíkem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4A620" w14:textId="77777777" w:rsidR="00DB6D4B" w:rsidRDefault="00000000">
            <w:pPr>
              <w:jc w:val="right"/>
            </w:pPr>
            <w:r>
              <w:t> 2 962 Kč </w:t>
            </w:r>
          </w:p>
        </w:tc>
      </w:tr>
      <w:tr w:rsidR="00DB6D4B" w14:paraId="2ACDF2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A853D" w14:textId="77777777" w:rsidR="00DB6D4B" w:rsidRDefault="00000000">
            <w:r>
              <w:t> 1× ST-AIR výbojová trubice se vzduchem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646FB" w14:textId="77777777" w:rsidR="00DB6D4B" w:rsidRDefault="00000000">
            <w:pPr>
              <w:jc w:val="right"/>
            </w:pPr>
            <w:r>
              <w:t> 2 962 Kč </w:t>
            </w:r>
          </w:p>
        </w:tc>
      </w:tr>
      <w:tr w:rsidR="00DB6D4B" w14:paraId="64B9C9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D5193" w14:textId="77777777" w:rsidR="00DB6D4B" w:rsidRDefault="00000000">
            <w:r>
              <w:t xml:space="preserve"> 1× GDX-CON Go Direct </w:t>
            </w:r>
            <w:proofErr w:type="spellStart"/>
            <w:r>
              <w:t>konduktometr</w:t>
            </w:r>
            <w:proofErr w:type="spellEnd"/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F40E7" w14:textId="77777777" w:rsidR="00DB6D4B" w:rsidRDefault="00000000">
            <w:pPr>
              <w:jc w:val="right"/>
            </w:pPr>
            <w:r>
              <w:t> 7 798 Kč </w:t>
            </w:r>
          </w:p>
        </w:tc>
      </w:tr>
      <w:tr w:rsidR="00DB6D4B" w14:paraId="72B861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2104" w14:textId="77777777" w:rsidR="00DB6D4B" w:rsidRDefault="00000000">
            <w:r>
              <w:t> 1× GDX-WTHR Go Direct senzor počasí bez korouhvičky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46EB8" w14:textId="77777777" w:rsidR="00DB6D4B" w:rsidRDefault="00000000">
            <w:pPr>
              <w:jc w:val="right"/>
            </w:pPr>
            <w:r>
              <w:t> 8 160 Kč </w:t>
            </w:r>
          </w:p>
        </w:tc>
      </w:tr>
      <w:tr w:rsidR="00DB6D4B" w14:paraId="7CF07E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6670F" w14:textId="77777777" w:rsidR="00DB6D4B" w:rsidRDefault="00000000">
            <w:r>
              <w:t xml:space="preserve"> 1× OHSK-2202 Váhy </w:t>
            </w:r>
            <w:proofErr w:type="spellStart"/>
            <w:r>
              <w:t>Ohaus</w:t>
            </w:r>
            <w:proofErr w:type="spellEnd"/>
            <w:r>
              <w:t xml:space="preserve"> SKX do 2200 g (citlivost 0,01 g)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C70CF" w14:textId="77777777" w:rsidR="00DB6D4B" w:rsidRDefault="00000000">
            <w:pPr>
              <w:jc w:val="right"/>
            </w:pPr>
            <w:r>
              <w:t> 15 706 Kč </w:t>
            </w:r>
          </w:p>
        </w:tc>
      </w:tr>
      <w:tr w:rsidR="00DB6D4B" w14:paraId="2DCE39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58167" w14:textId="2040B540" w:rsidR="00DB6D4B" w:rsidRDefault="00000000">
            <w:r>
              <w:t xml:space="preserve"> 1× OHSK-USB USB </w:t>
            </w:r>
            <w:proofErr w:type="spellStart"/>
            <w:r>
              <w:t>kit</w:t>
            </w:r>
            <w:proofErr w:type="spellEnd"/>
            <w:r>
              <w:t xml:space="preserve"> pro připojení vah </w:t>
            </w:r>
            <w:proofErr w:type="spellStart"/>
            <w:r>
              <w:t>Ohaus</w:t>
            </w:r>
            <w:proofErr w:type="spellEnd"/>
            <w:r>
              <w:t xml:space="preserve"> SKX k </w:t>
            </w:r>
            <w:proofErr w:type="spellStart"/>
            <w:r>
              <w:t>LabQuestu</w:t>
            </w:r>
            <w:proofErr w:type="spellEnd"/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22C68" w14:textId="77777777" w:rsidR="00DB6D4B" w:rsidRDefault="00000000">
            <w:pPr>
              <w:jc w:val="right"/>
            </w:pPr>
            <w:r>
              <w:t> 2 869 Kč </w:t>
            </w:r>
          </w:p>
        </w:tc>
      </w:tr>
      <w:tr w:rsidR="00DB6D4B" w14:paraId="751F14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F3BBA" w14:textId="77777777" w:rsidR="00DB6D4B" w:rsidRDefault="00000000">
            <w:r>
              <w:t> Školení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33B84" w14:textId="77777777" w:rsidR="00DB6D4B" w:rsidRDefault="00000000">
            <w:pPr>
              <w:jc w:val="right"/>
            </w:pPr>
            <w:r>
              <w:t> 8 000 Kč </w:t>
            </w:r>
          </w:p>
        </w:tc>
      </w:tr>
      <w:tr w:rsidR="00DB6D4B" w14:paraId="725112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F466F" w14:textId="77777777" w:rsidR="00DB6D4B" w:rsidRDefault="00000000">
            <w:r>
              <w:t> Sleva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DF15A" w14:textId="77777777" w:rsidR="00DB6D4B" w:rsidRDefault="00000000">
            <w:pPr>
              <w:jc w:val="right"/>
            </w:pPr>
            <w:r>
              <w:t> -10 792 Kč </w:t>
            </w:r>
          </w:p>
        </w:tc>
      </w:tr>
    </w:tbl>
    <w:p w14:paraId="2B401F81" w14:textId="77777777" w:rsidR="00DB6D4B" w:rsidRDefault="00000000">
      <w:pPr>
        <w:pStyle w:val="Nadpis3"/>
      </w:pPr>
      <w:r>
        <w:t xml:space="preserve">II. </w:t>
      </w:r>
      <w:r>
        <w:rPr>
          <w:u w:val="single"/>
        </w:rPr>
        <w:t>Termín dodání</w:t>
      </w:r>
    </w:p>
    <w:p w14:paraId="560571B4" w14:textId="77777777" w:rsidR="00DB6D4B" w:rsidRDefault="00000000">
      <w:pPr>
        <w:pStyle w:val="Normlnweb"/>
      </w:pPr>
      <w:r>
        <w:t xml:space="preserve">Zboží bude dodáno </w:t>
      </w:r>
      <w:r w:rsidRPr="008E7205">
        <w:t>do 6 týdnů</w:t>
      </w:r>
      <w:r>
        <w:t xml:space="preserve"> od podpisu smlouvy, součástí dodávky je také bezplatné doručení zboží na adresu objednatele.</w:t>
      </w:r>
    </w:p>
    <w:p w14:paraId="29E7D810" w14:textId="77777777" w:rsidR="00DB6D4B" w:rsidRDefault="00000000">
      <w:pPr>
        <w:pStyle w:val="Nadpis3"/>
      </w:pPr>
      <w:r>
        <w:t xml:space="preserve">III. </w:t>
      </w:r>
      <w:r>
        <w:rPr>
          <w:u w:val="single"/>
        </w:rPr>
        <w:t>Cena služby a platební podmínky</w:t>
      </w:r>
    </w:p>
    <w:p w14:paraId="3E58B734" w14:textId="77777777" w:rsidR="00DB6D4B" w:rsidRDefault="00000000">
      <w:pPr>
        <w:pStyle w:val="Normlnweb"/>
      </w:pPr>
      <w:r>
        <w:t>Celková konečná cena za zboží je 535 000,00 Kč včetně DPH, tj. 442 148,76 Kč bez DPH. DPH (v základní sazbě 21 %) činí 92 851,24 Kč.</w:t>
      </w:r>
    </w:p>
    <w:p w14:paraId="6C79141D" w14:textId="77777777" w:rsidR="00DB6D4B" w:rsidRDefault="00000000">
      <w:pPr>
        <w:pStyle w:val="Normlnweb"/>
      </w:pPr>
      <w:r>
        <w:t>Cena je nepřekročitelná a zahrnuje veškeré náklady dodavatele spojené s realizací, včetně dopravy.</w:t>
      </w:r>
    </w:p>
    <w:p w14:paraId="7C058EA6" w14:textId="77777777" w:rsidR="00DB6D4B" w:rsidRDefault="00000000">
      <w:pPr>
        <w:pStyle w:val="Normlnweb"/>
      </w:pPr>
      <w:r>
        <w:t>Splatnost faktury vystavené dodavatelem po dodání zboží bude nejméně 14 dní.</w:t>
      </w:r>
    </w:p>
    <w:p w14:paraId="7C3E68B8" w14:textId="77777777" w:rsidR="00DB6D4B" w:rsidRDefault="00000000">
      <w:pPr>
        <w:pStyle w:val="Nadpis3"/>
      </w:pPr>
      <w:r>
        <w:t xml:space="preserve">IV. </w:t>
      </w:r>
      <w:r>
        <w:rPr>
          <w:u w:val="single"/>
        </w:rPr>
        <w:t>Záruční lhůta</w:t>
      </w:r>
    </w:p>
    <w:p w14:paraId="4AF8CFA3" w14:textId="77777777" w:rsidR="00F159D1" w:rsidRDefault="00F159D1" w:rsidP="00F159D1">
      <w:pPr>
        <w:pStyle w:val="Normlnweb"/>
      </w:pPr>
      <w:r>
        <w:t xml:space="preserve">Záruční doba se stanovuje na </w:t>
      </w:r>
      <w:r w:rsidRPr="00A007C8">
        <w:t>5 let</w:t>
      </w:r>
      <w:r>
        <w:t xml:space="preserve"> pro čidla Vernier, 2 roky pro váhy </w:t>
      </w:r>
      <w:proofErr w:type="spellStart"/>
      <w:r>
        <w:t>Ohaus</w:t>
      </w:r>
      <w:proofErr w:type="spellEnd"/>
      <w:r>
        <w:t>, výbojové trubice (včetně zdroje napětí) a akumulátory v čidlech. Životnost baterií a akumulátorů může být ovlivněna způsobem a intenzitou používání. Záruční lhůta začíná běžet ode dne předání a převzetí předmětu zakázky. Záruka se nevztahuje na škody vzniklé užitím věci v rozporu s účelem a škody vzniklé nepřiměřeně hrubým zacházením.</w:t>
      </w:r>
    </w:p>
    <w:p w14:paraId="32C25702" w14:textId="77777777" w:rsidR="00DB6D4B" w:rsidRDefault="00000000">
      <w:pPr>
        <w:pStyle w:val="Nadpis3"/>
      </w:pPr>
      <w:r>
        <w:lastRenderedPageBreak/>
        <w:t xml:space="preserve">V. </w:t>
      </w:r>
      <w:r>
        <w:rPr>
          <w:u w:val="single"/>
        </w:rPr>
        <w:t>Závěrečná ustanovení</w:t>
      </w:r>
    </w:p>
    <w:p w14:paraId="6490C097" w14:textId="77777777" w:rsidR="00DB6D4B" w:rsidRDefault="00000000">
      <w:pPr>
        <w:pStyle w:val="Normlnweb"/>
      </w:pPr>
      <w:r>
        <w:t>Smlouva je vyhotovena ve 2 stejnopisech, z nichž 1 obdrží objednatel a 1 dodavatel.</w:t>
      </w:r>
    </w:p>
    <w:p w14:paraId="20395688" w14:textId="77777777" w:rsidR="00DB6D4B" w:rsidRDefault="00000000">
      <w:pPr>
        <w:pStyle w:val="Normlnweb"/>
      </w:pPr>
      <w:r>
        <w:t>Smluvní strany smlouvu přečetly, s jejím obsahem souhlasí, což stvrzují svými vlastnoručními podpisy.</w:t>
      </w:r>
    </w:p>
    <w:p w14:paraId="52B97054" w14:textId="77777777" w:rsidR="00DB6D4B" w:rsidRDefault="00000000">
      <w:pPr>
        <w:pStyle w:val="Normlnweb"/>
      </w:pPr>
      <w:r>
        <w:t>Smluvní strany sjednávají, že uveřejnění této smlouvy v registru dle zákona č. 340/2015 Sb., o zvláštních podmínkách účinnosti některých smluv, uveřejňování těchto smluv a o registru smluv (zákon o registru smluv) zajistí objednatel.</w:t>
      </w:r>
    </w:p>
    <w:p w14:paraId="54CF1F6A" w14:textId="0E27F423" w:rsidR="00F159D1" w:rsidRDefault="00F159D1" w:rsidP="00F159D1">
      <w:pPr>
        <w:pStyle w:val="Normlnweb"/>
      </w:pPr>
      <w:r>
        <w:t xml:space="preserve">V Čelákovicích dne </w:t>
      </w:r>
      <w:r w:rsidR="008E7205">
        <w:t>2. 7. 2025</w:t>
      </w:r>
      <w:r>
        <w:tab/>
      </w:r>
      <w:r>
        <w:tab/>
      </w:r>
      <w:r>
        <w:tab/>
        <w:t xml:space="preserve">V Praze dne </w:t>
      </w:r>
      <w:r w:rsidR="008E7205">
        <w:t>1. 7. 2025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3587"/>
        <w:gridCol w:w="919"/>
        <w:gridCol w:w="3587"/>
        <w:gridCol w:w="490"/>
      </w:tblGrid>
      <w:tr w:rsidR="00DB6D4B" w14:paraId="31C82EBA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263E095A" w14:textId="77777777" w:rsidR="00DB6D4B" w:rsidRDefault="00DB6D4B"/>
        </w:tc>
        <w:tc>
          <w:tcPr>
            <w:tcW w:w="2000" w:type="pct"/>
            <w:vAlign w:val="center"/>
            <w:hideMark/>
          </w:tcPr>
          <w:p w14:paraId="34F989B4" w14:textId="77777777" w:rsidR="00DB6D4B" w:rsidRPr="008E7205" w:rsidRDefault="00000000">
            <w:pPr>
              <w:rPr>
                <w:highlight w:val="black"/>
              </w:rPr>
            </w:pPr>
            <w:r w:rsidRPr="008E7205">
              <w:rPr>
                <w:highlight w:val="black"/>
              </w:rPr>
              <w:t>za objednatele</w:t>
            </w:r>
          </w:p>
        </w:tc>
        <w:tc>
          <w:tcPr>
            <w:tcW w:w="500" w:type="pct"/>
            <w:vAlign w:val="center"/>
            <w:hideMark/>
          </w:tcPr>
          <w:p w14:paraId="64248738" w14:textId="77777777" w:rsidR="00DB6D4B" w:rsidRPr="008E7205" w:rsidRDefault="00DB6D4B">
            <w:pPr>
              <w:rPr>
                <w:highlight w:val="black"/>
              </w:rPr>
            </w:pPr>
          </w:p>
        </w:tc>
        <w:tc>
          <w:tcPr>
            <w:tcW w:w="2000" w:type="pct"/>
            <w:vAlign w:val="center"/>
            <w:hideMark/>
          </w:tcPr>
          <w:p w14:paraId="68645E76" w14:textId="77777777" w:rsidR="00DB6D4B" w:rsidRPr="008E7205" w:rsidRDefault="00000000">
            <w:pPr>
              <w:rPr>
                <w:highlight w:val="black"/>
              </w:rPr>
            </w:pPr>
            <w:r w:rsidRPr="008E7205">
              <w:rPr>
                <w:highlight w:val="black"/>
              </w:rPr>
              <w:t>za dodavatele</w:t>
            </w:r>
          </w:p>
        </w:tc>
        <w:tc>
          <w:tcPr>
            <w:tcW w:w="250" w:type="pct"/>
            <w:vAlign w:val="center"/>
            <w:hideMark/>
          </w:tcPr>
          <w:p w14:paraId="6D88BD04" w14:textId="77777777" w:rsidR="00DB6D4B" w:rsidRDefault="00DB6D4B"/>
        </w:tc>
      </w:tr>
      <w:tr w:rsidR="00DB6D4B" w14:paraId="24A8A4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55B2D" w14:textId="77777777" w:rsidR="00DB6D4B" w:rsidRDefault="00DB6D4B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77C3BC" w14:textId="77777777" w:rsidR="00DB6D4B" w:rsidRPr="008E7205" w:rsidRDefault="00000000">
            <w:pPr>
              <w:rPr>
                <w:highlight w:val="black"/>
              </w:rPr>
            </w:pPr>
            <w:r w:rsidRPr="008E7205">
              <w:rPr>
                <w:highlight w:val="black"/>
              </w:rPr>
              <w:t>doplnit jméno osoby</w:t>
            </w:r>
          </w:p>
        </w:tc>
        <w:tc>
          <w:tcPr>
            <w:tcW w:w="0" w:type="auto"/>
            <w:vAlign w:val="center"/>
            <w:hideMark/>
          </w:tcPr>
          <w:p w14:paraId="149CDCD7" w14:textId="77777777" w:rsidR="00DB6D4B" w:rsidRPr="008E7205" w:rsidRDefault="00DB6D4B">
            <w:pPr>
              <w:rPr>
                <w:highlight w:val="black"/>
              </w:rPr>
            </w:pPr>
          </w:p>
        </w:tc>
        <w:tc>
          <w:tcPr>
            <w:tcW w:w="0" w:type="auto"/>
            <w:vAlign w:val="center"/>
            <w:hideMark/>
          </w:tcPr>
          <w:p w14:paraId="60D0D9E7" w14:textId="77777777" w:rsidR="00DB6D4B" w:rsidRPr="008E7205" w:rsidRDefault="00000000">
            <w:pPr>
              <w:rPr>
                <w:highlight w:val="black"/>
              </w:rPr>
            </w:pPr>
            <w:r w:rsidRPr="008E7205">
              <w:rPr>
                <w:highlight w:val="black"/>
              </w:rPr>
              <w:t>Mgr. Pavel Böhm</w:t>
            </w:r>
          </w:p>
        </w:tc>
        <w:tc>
          <w:tcPr>
            <w:tcW w:w="0" w:type="auto"/>
            <w:vAlign w:val="center"/>
            <w:hideMark/>
          </w:tcPr>
          <w:p w14:paraId="47445CCB" w14:textId="77777777" w:rsidR="00DB6D4B" w:rsidRDefault="00DB6D4B"/>
        </w:tc>
      </w:tr>
      <w:tr w:rsidR="00DB6D4B" w14:paraId="7EF345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A8FCB" w14:textId="77777777" w:rsidR="00DB6D4B" w:rsidRDefault="00DB6D4B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2B56C8" w14:textId="77777777" w:rsidR="00DB6D4B" w:rsidRPr="008E7205" w:rsidRDefault="00000000">
            <w:pPr>
              <w:rPr>
                <w:highlight w:val="black"/>
              </w:rPr>
            </w:pPr>
            <w:r w:rsidRPr="008E7205">
              <w:rPr>
                <w:highlight w:val="black"/>
              </w:rPr>
              <w:t>doplnit funkci</w:t>
            </w:r>
          </w:p>
        </w:tc>
        <w:tc>
          <w:tcPr>
            <w:tcW w:w="0" w:type="auto"/>
            <w:vAlign w:val="center"/>
            <w:hideMark/>
          </w:tcPr>
          <w:p w14:paraId="7DAD1031" w14:textId="77777777" w:rsidR="00DB6D4B" w:rsidRPr="008E7205" w:rsidRDefault="00DB6D4B">
            <w:pPr>
              <w:rPr>
                <w:highlight w:val="black"/>
              </w:rPr>
            </w:pPr>
          </w:p>
        </w:tc>
        <w:tc>
          <w:tcPr>
            <w:tcW w:w="0" w:type="auto"/>
            <w:vAlign w:val="center"/>
            <w:hideMark/>
          </w:tcPr>
          <w:p w14:paraId="73532A53" w14:textId="77777777" w:rsidR="00DB6D4B" w:rsidRPr="008E7205" w:rsidRDefault="00000000">
            <w:pPr>
              <w:rPr>
                <w:highlight w:val="black"/>
              </w:rPr>
            </w:pPr>
            <w:r w:rsidRPr="008E7205">
              <w:rPr>
                <w:highlight w:val="black"/>
              </w:rPr>
              <w:t>jednatel společnosti</w:t>
            </w:r>
          </w:p>
        </w:tc>
        <w:tc>
          <w:tcPr>
            <w:tcW w:w="0" w:type="auto"/>
            <w:vAlign w:val="center"/>
            <w:hideMark/>
          </w:tcPr>
          <w:p w14:paraId="588B9C2D" w14:textId="77777777" w:rsidR="00DB6D4B" w:rsidRDefault="00DB6D4B"/>
        </w:tc>
      </w:tr>
    </w:tbl>
    <w:p w14:paraId="55AE358E" w14:textId="77777777" w:rsidR="008932AA" w:rsidRDefault="008932AA">
      <w:pPr>
        <w:spacing w:line="278" w:lineRule="auto"/>
      </w:pPr>
    </w:p>
    <w:sectPr w:rsidR="00893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AF"/>
    <w:rsid w:val="0009347F"/>
    <w:rsid w:val="005D2786"/>
    <w:rsid w:val="00820FAF"/>
    <w:rsid w:val="008932AA"/>
    <w:rsid w:val="008E7205"/>
    <w:rsid w:val="00C46346"/>
    <w:rsid w:val="00CE4583"/>
    <w:rsid w:val="00D05028"/>
    <w:rsid w:val="00DB6D4B"/>
    <w:rsid w:val="00F1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53618"/>
  <w15:chartTrackingRefBased/>
  <w15:docId w15:val="{89ADF4BC-8A6D-400F-BB20-3F6DEFCD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Böhm</dc:creator>
  <cp:keywords/>
  <dc:description/>
  <cp:lastModifiedBy>Lukáš Weissgrab</cp:lastModifiedBy>
  <cp:revision>6</cp:revision>
  <dcterms:created xsi:type="dcterms:W3CDTF">2025-06-25T09:03:00Z</dcterms:created>
  <dcterms:modified xsi:type="dcterms:W3CDTF">2025-07-16T08:15:00Z</dcterms:modified>
</cp:coreProperties>
</file>