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EE4F" w14:textId="43CFBBEA" w:rsidR="00362FAC" w:rsidRDefault="00362FAC" w:rsidP="00884190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  <w:r>
        <w:rPr>
          <w:rFonts w:asciiTheme="majorHAnsi" w:hAnsiTheme="majorHAnsi" w:cstheme="majorHAnsi"/>
          <w:b/>
          <w:u w:val="none"/>
        </w:rPr>
        <w:t>Poskytovatel:</w:t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  <w:t>Objednatel:</w:t>
      </w:r>
    </w:p>
    <w:p w14:paraId="5555D91B" w14:textId="77777777" w:rsidR="00362FAC" w:rsidRPr="00362FAC" w:rsidRDefault="00362FAC" w:rsidP="00362FAC"/>
    <w:p w14:paraId="67D70DBD" w14:textId="77777777" w:rsidR="00362FAC" w:rsidRDefault="00362FAC" w:rsidP="00884190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</w:p>
    <w:p w14:paraId="19EBD92D" w14:textId="11318E47" w:rsidR="00362FAC" w:rsidRDefault="00362FAC" w:rsidP="00884190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  <w:r>
        <w:rPr>
          <w:rFonts w:asciiTheme="majorHAnsi" w:hAnsiTheme="majorHAnsi" w:cstheme="majorHAnsi"/>
          <w:b/>
          <w:u w:val="none"/>
        </w:rPr>
        <w:t>Zástupce smluvních stran podepisující protokol:</w:t>
      </w:r>
    </w:p>
    <w:p w14:paraId="12AF96FF" w14:textId="19C25E13" w:rsidR="00362FAC" w:rsidRPr="00362FAC" w:rsidRDefault="00362FAC" w:rsidP="00884190">
      <w:pPr>
        <w:pStyle w:val="Nadpis1"/>
        <w:spacing w:after="120"/>
        <w:jc w:val="both"/>
        <w:rPr>
          <w:rFonts w:asciiTheme="majorHAnsi" w:hAnsiTheme="majorHAnsi" w:cstheme="majorHAnsi"/>
          <w:u w:val="none"/>
        </w:rPr>
      </w:pPr>
      <w:r w:rsidRPr="00362FAC">
        <w:rPr>
          <w:rFonts w:asciiTheme="majorHAnsi" w:hAnsiTheme="majorHAnsi" w:cstheme="majorHAnsi"/>
          <w:u w:val="none"/>
        </w:rPr>
        <w:t>Za poskytovatele: …………………………</w:t>
      </w:r>
      <w:r w:rsidRPr="00362FAC">
        <w:rPr>
          <w:rFonts w:asciiTheme="majorHAnsi" w:hAnsiTheme="majorHAnsi" w:cstheme="majorHAnsi"/>
          <w:u w:val="none"/>
        </w:rPr>
        <w:tab/>
      </w:r>
      <w:r w:rsidRPr="00362FAC">
        <w:rPr>
          <w:rFonts w:asciiTheme="majorHAnsi" w:hAnsiTheme="majorHAnsi" w:cstheme="majorHAnsi"/>
          <w:u w:val="none"/>
        </w:rPr>
        <w:tab/>
      </w:r>
      <w:r w:rsidRPr="00362FAC">
        <w:rPr>
          <w:rFonts w:asciiTheme="majorHAnsi" w:hAnsiTheme="majorHAnsi" w:cstheme="majorHAnsi"/>
          <w:u w:val="none"/>
        </w:rPr>
        <w:tab/>
        <w:t>Za objednatele: …………………………</w:t>
      </w:r>
    </w:p>
    <w:p w14:paraId="1DCA22ED" w14:textId="725BBDAB" w:rsidR="00362FAC" w:rsidRPr="00362FAC" w:rsidRDefault="00362FAC" w:rsidP="00362FAC"/>
    <w:p w14:paraId="656C711F" w14:textId="787B6829" w:rsidR="00D60EAB" w:rsidRPr="00D60EAB" w:rsidRDefault="00D60EAB" w:rsidP="00884190">
      <w:pPr>
        <w:pStyle w:val="Nadpis1"/>
        <w:spacing w:after="120"/>
        <w:jc w:val="both"/>
        <w:rPr>
          <w:rFonts w:asciiTheme="majorHAnsi" w:hAnsiTheme="majorHAnsi" w:cstheme="majorHAnsi"/>
          <w:u w:val="none"/>
        </w:rPr>
      </w:pPr>
      <w:r w:rsidRPr="00D60EAB">
        <w:rPr>
          <w:rFonts w:asciiTheme="majorHAnsi" w:hAnsiTheme="majorHAnsi" w:cstheme="majorHAnsi"/>
          <w:u w:val="none"/>
        </w:rPr>
        <w:t>POBOČKA VZP ČR: ………………………………………………………………………………………………………………</w:t>
      </w:r>
    </w:p>
    <w:p w14:paraId="0BB4BDA7" w14:textId="0DF6029A" w:rsidR="00D60EAB" w:rsidRPr="00D60EAB" w:rsidRDefault="00D60EAB" w:rsidP="00884190">
      <w:pPr>
        <w:pStyle w:val="Nadpis1"/>
        <w:spacing w:after="120"/>
        <w:jc w:val="both"/>
        <w:rPr>
          <w:rFonts w:asciiTheme="majorHAnsi" w:hAnsiTheme="majorHAnsi" w:cstheme="majorHAnsi"/>
          <w:u w:val="none"/>
        </w:rPr>
      </w:pPr>
      <w:r w:rsidRPr="00D60EAB">
        <w:rPr>
          <w:rFonts w:asciiTheme="majorHAnsi" w:hAnsiTheme="majorHAnsi" w:cstheme="majorHAnsi"/>
          <w:u w:val="none"/>
        </w:rPr>
        <w:t>Dne:</w:t>
      </w:r>
      <w:r>
        <w:rPr>
          <w:rFonts w:asciiTheme="majorHAnsi" w:hAnsiTheme="majorHAnsi" w:cstheme="majorHAnsi"/>
          <w:u w:val="none"/>
        </w:rPr>
        <w:t xml:space="preserve"> ………………</w:t>
      </w:r>
    </w:p>
    <w:p w14:paraId="44781DE6" w14:textId="0C3C988B" w:rsidR="00362FAC" w:rsidRDefault="00541880" w:rsidP="00884190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  <w:r w:rsidRPr="00362FAC">
        <w:rPr>
          <w:rFonts w:asciiTheme="majorHAnsi" w:hAnsiTheme="majorHAnsi" w:cstheme="majorHAnsi"/>
          <w:b/>
          <w:noProof/>
          <w:u w:val="none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3AE6AA95" wp14:editId="530D6D91">
                <wp:simplePos x="0" y="0"/>
                <wp:positionH relativeFrom="column">
                  <wp:posOffset>2049804</wp:posOffset>
                </wp:positionH>
                <wp:positionV relativeFrom="paragraph">
                  <wp:posOffset>208112</wp:posOffset>
                </wp:positionV>
                <wp:extent cx="4321834" cy="388189"/>
                <wp:effectExtent l="0" t="0" r="21590" b="120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34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78EA" w14:textId="6345D1BD" w:rsidR="00362FAC" w:rsidRDefault="00362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6AA9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1.4pt;margin-top:16.4pt;width:340.3pt;height:30.5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">
                <v:textbox>
                  <w:txbxContent>
                    <w:p w14:paraId="0E3278EA" w14:textId="6345D1BD" w:rsidR="00362FAC" w:rsidRDefault="00362FA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u w:val="none"/>
        </w:rPr>
        <w:t>SOUPIS PROVEDENÝCH PRACÍ:</w:t>
      </w:r>
    </w:p>
    <w:p w14:paraId="4B92C446" w14:textId="4F6C5738" w:rsidR="00362FAC" w:rsidRPr="00362FAC" w:rsidRDefault="00362FAC" w:rsidP="00362FAC"/>
    <w:p w14:paraId="4270D59D" w14:textId="679168C5" w:rsidR="00362FAC" w:rsidRPr="00541880" w:rsidRDefault="00362FAC" w:rsidP="00541880">
      <w:pPr>
        <w:pStyle w:val="Nadpis1"/>
        <w:jc w:val="both"/>
        <w:rPr>
          <w:rFonts w:asciiTheme="majorHAnsi" w:hAnsiTheme="majorHAnsi" w:cstheme="majorHAnsi"/>
          <w:b/>
          <w:szCs w:val="24"/>
        </w:rPr>
      </w:pPr>
      <w:r w:rsidRPr="00541880">
        <w:rPr>
          <w:rFonts w:asciiTheme="majorHAnsi" w:hAnsiTheme="majorHAnsi" w:cstheme="majorHAnsi"/>
          <w:b/>
          <w:szCs w:val="24"/>
        </w:rPr>
        <w:t xml:space="preserve">Kategorie </w:t>
      </w:r>
      <w:proofErr w:type="gramStart"/>
      <w:r w:rsidRPr="00541880">
        <w:rPr>
          <w:rFonts w:asciiTheme="majorHAnsi" w:hAnsiTheme="majorHAnsi" w:cstheme="majorHAnsi"/>
          <w:b/>
          <w:szCs w:val="24"/>
        </w:rPr>
        <w:t xml:space="preserve">SPLIT </w:t>
      </w:r>
      <w:r w:rsidR="00541880">
        <w:rPr>
          <w:rFonts w:asciiTheme="majorHAnsi" w:hAnsiTheme="majorHAnsi" w:cstheme="majorHAnsi"/>
          <w:b/>
          <w:szCs w:val="24"/>
        </w:rPr>
        <w:t>-</w:t>
      </w:r>
      <w:r w:rsidRPr="00541880">
        <w:rPr>
          <w:rFonts w:asciiTheme="majorHAnsi" w:hAnsiTheme="majorHAnsi" w:cstheme="majorHAnsi"/>
          <w:b/>
          <w:szCs w:val="24"/>
        </w:rPr>
        <w:t xml:space="preserve"> počet</w:t>
      </w:r>
      <w:proofErr w:type="gramEnd"/>
      <w:r w:rsidRPr="00541880">
        <w:rPr>
          <w:rFonts w:asciiTheme="majorHAnsi" w:hAnsiTheme="majorHAnsi" w:cstheme="majorHAnsi"/>
          <w:b/>
          <w:szCs w:val="24"/>
        </w:rPr>
        <w:t xml:space="preserve"> zařízení:</w:t>
      </w:r>
    </w:p>
    <w:p w14:paraId="6ACC6EAC" w14:textId="134A820E" w:rsidR="00884190" w:rsidRPr="00362FAC" w:rsidRDefault="00884190" w:rsidP="00C436CC">
      <w:pPr>
        <w:pStyle w:val="Nadpis1"/>
        <w:jc w:val="both"/>
        <w:rPr>
          <w:rFonts w:asciiTheme="majorHAnsi" w:hAnsiTheme="majorHAnsi" w:cstheme="majorHAnsi"/>
          <w:sz w:val="20"/>
          <w:u w:val="none"/>
        </w:rPr>
      </w:pPr>
      <w:r w:rsidRPr="00362FAC">
        <w:rPr>
          <w:rFonts w:asciiTheme="majorHAnsi" w:hAnsiTheme="majorHAnsi" w:cstheme="majorHAnsi"/>
          <w:sz w:val="20"/>
          <w:u w:val="none"/>
        </w:rPr>
        <w:t xml:space="preserve">Rozsah preventivní prohlídky (profylaxe) klimatizace </w:t>
      </w:r>
      <w:r w:rsidR="00202D8E" w:rsidRPr="00362FAC">
        <w:rPr>
          <w:rFonts w:asciiTheme="majorHAnsi" w:hAnsiTheme="majorHAnsi" w:cstheme="majorHAnsi"/>
          <w:sz w:val="20"/>
          <w:u w:val="none"/>
        </w:rPr>
        <w:t>–</w:t>
      </w:r>
      <w:r w:rsidRPr="00362FAC">
        <w:rPr>
          <w:rFonts w:asciiTheme="majorHAnsi" w:hAnsiTheme="majorHAnsi" w:cstheme="majorHAnsi"/>
          <w:sz w:val="20"/>
          <w:u w:val="none"/>
        </w:rPr>
        <w:t xml:space="preserve"> split</w:t>
      </w:r>
      <w:r w:rsidR="00202D8E" w:rsidRPr="00362FAC">
        <w:rPr>
          <w:rFonts w:asciiTheme="majorHAnsi" w:hAnsiTheme="majorHAnsi" w:cstheme="majorHAnsi"/>
          <w:sz w:val="20"/>
          <w:u w:val="none"/>
        </w:rPr>
        <w:t xml:space="preserve"> – vnější a vnitřní jednotky</w:t>
      </w:r>
      <w:r w:rsidRPr="00362FAC">
        <w:rPr>
          <w:rFonts w:asciiTheme="majorHAnsi" w:hAnsiTheme="majorHAnsi" w:cstheme="majorHAnsi"/>
          <w:sz w:val="20"/>
          <w:u w:val="none"/>
        </w:rPr>
        <w:t>:</w:t>
      </w:r>
    </w:p>
    <w:p w14:paraId="221DE25F" w14:textId="656375E8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kontrola a zaznamenání výrobních čísel jednotek do </w:t>
      </w:r>
      <w:r w:rsidR="00202D8E" w:rsidRPr="00362FAC">
        <w:rPr>
          <w:rFonts w:asciiTheme="majorHAnsi" w:hAnsiTheme="majorHAnsi" w:cstheme="majorHAnsi"/>
          <w:sz w:val="14"/>
          <w:szCs w:val="14"/>
        </w:rPr>
        <w:t>servisního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 protokolu;</w:t>
      </w:r>
    </w:p>
    <w:p w14:paraId="6F820ACF" w14:textId="151E73B5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vizuální kontrola vnější nepoškozenosti zařízení;</w:t>
      </w:r>
    </w:p>
    <w:p w14:paraId="6AE59F28" w14:textId="2FD266E1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čištění filtrů; </w:t>
      </w:r>
    </w:p>
    <w:p w14:paraId="0617BA65" w14:textId="70231D58" w:rsidR="008C16B4" w:rsidRPr="00362FAC" w:rsidRDefault="00362FAC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čištění výměníku venkovní jednotky, výměníku vnitřní jednotky, kondenzátní vany a odvodu kondenzátu, čištění vnitřků a plášťů jednotek;</w:t>
      </w:r>
    </w:p>
    <w:p w14:paraId="575667B7" w14:textId="4B599347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vizuální kontrola náznaků úniku chladiva (olejové skvrny), dotažení      </w:t>
      </w:r>
      <w:r w:rsidR="008C16B4" w:rsidRPr="00362FAC">
        <w:rPr>
          <w:rFonts w:asciiTheme="majorHAnsi" w:hAnsiTheme="majorHAnsi" w:cstheme="majorHAnsi"/>
          <w:sz w:val="14"/>
          <w:szCs w:val="14"/>
        </w:rPr>
        <w:tab/>
        <w:t>trubkových spojů;</w:t>
      </w:r>
    </w:p>
    <w:p w14:paraId="28D5CC12" w14:textId="18F15710" w:rsidR="008C16B4" w:rsidRPr="00362FAC" w:rsidRDefault="00362FAC" w:rsidP="008C16B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celistvosti a neporušenosti elektrických elementů a kabelů, dotažení svorkovnic, ošetření konektorů;</w:t>
      </w:r>
    </w:p>
    <w:p w14:paraId="2D029A4B" w14:textId="23F8B5CE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dotažení šroubových spojů na jednotce a závěsech;</w:t>
      </w:r>
    </w:p>
    <w:p w14:paraId="57E5FB39" w14:textId="45DFA376" w:rsidR="008C16B4" w:rsidRPr="00362FAC" w:rsidRDefault="00362FAC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změření napájecího napětí naprázdno a při zatížení, porovnání s nominálními hodnotami;</w:t>
      </w:r>
    </w:p>
    <w:p w14:paraId="2CE39A97" w14:textId="72000433" w:rsidR="008C16B4" w:rsidRPr="00362FAC" w:rsidRDefault="00362FAC" w:rsidP="008C16B4">
      <w:pPr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změření proudových odběrů a porovnání s nominálními hodnotami;</w:t>
      </w:r>
      <w:r w:rsidR="008C16B4" w:rsidRPr="00362FAC">
        <w:rPr>
          <w:rFonts w:asciiTheme="majorHAnsi" w:hAnsiTheme="majorHAnsi" w:cstheme="majorHAnsi"/>
          <w:sz w:val="14"/>
          <w:szCs w:val="14"/>
        </w:rPr>
        <w:tab/>
      </w:r>
      <w:r w:rsidR="008C16B4" w:rsidRPr="00362FAC">
        <w:rPr>
          <w:rFonts w:asciiTheme="majorHAnsi" w:hAnsiTheme="majorHAnsi" w:cstheme="majorHAnsi"/>
          <w:sz w:val="14"/>
          <w:szCs w:val="14"/>
        </w:rPr>
        <w:tab/>
      </w:r>
    </w:p>
    <w:p w14:paraId="32AE6760" w14:textId="0FCAF276" w:rsidR="008C16B4" w:rsidRPr="00362FAC" w:rsidRDefault="00362FAC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funkčnosti ochranných obvodů (mimo havarijních nevratných pojistek);</w:t>
      </w:r>
    </w:p>
    <w:p w14:paraId="67C0A384" w14:textId="09C0262E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funkce regulačních obvodů a ovladače;</w:t>
      </w:r>
    </w:p>
    <w:p w14:paraId="644DF065" w14:textId="1975E700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správnosti funkce a výkonu chladicího okruhu;</w:t>
      </w:r>
    </w:p>
    <w:p w14:paraId="1D0C2CAF" w14:textId="0272079C" w:rsidR="008C16B4" w:rsidRPr="00362FAC" w:rsidRDefault="00362FAC" w:rsidP="008C16B4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správnosti funkce a výkonu topného okruhu u tepelného čerpadla, včetně invertoru;</w:t>
      </w:r>
    </w:p>
    <w:p w14:paraId="5F48BF6F" w14:textId="7E227F1E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napouštěcích a vypouštěcích ventilů;</w:t>
      </w:r>
    </w:p>
    <w:p w14:paraId="04E4FABE" w14:textId="668E0353" w:rsidR="008C16B4" w:rsidRPr="00362FAC" w:rsidRDefault="00362FAC" w:rsidP="008C16B4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kontrola funkce čerpadel kondenzátu nebo výplachu, </w:t>
      </w:r>
      <w:proofErr w:type="gramStart"/>
      <w:r w:rsidR="008C16B4" w:rsidRPr="00362FAC">
        <w:rPr>
          <w:rFonts w:asciiTheme="majorHAnsi" w:hAnsiTheme="majorHAnsi" w:cstheme="majorHAnsi"/>
          <w:sz w:val="14"/>
          <w:szCs w:val="14"/>
        </w:rPr>
        <w:t>jsou–</w:t>
      </w:r>
      <w:proofErr w:type="spellStart"/>
      <w:r w:rsidR="008C16B4" w:rsidRPr="00362FAC">
        <w:rPr>
          <w:rFonts w:asciiTheme="majorHAnsi" w:hAnsiTheme="majorHAnsi" w:cstheme="majorHAnsi"/>
          <w:sz w:val="14"/>
          <w:szCs w:val="14"/>
        </w:rPr>
        <w:t>li</w:t>
      </w:r>
      <w:proofErr w:type="spellEnd"/>
      <w:proofErr w:type="gramEnd"/>
      <w:r w:rsidR="008C16B4" w:rsidRPr="00362FAC">
        <w:rPr>
          <w:rFonts w:asciiTheme="majorHAnsi" w:hAnsiTheme="majorHAnsi" w:cstheme="majorHAnsi"/>
          <w:sz w:val="14"/>
          <w:szCs w:val="14"/>
        </w:rPr>
        <w:t>;</w:t>
      </w:r>
    </w:p>
    <w:p w14:paraId="5F73F056" w14:textId="59133FC9" w:rsidR="008C16B4" w:rsidRPr="00362FAC" w:rsidRDefault="00362FAC" w:rsidP="008C16B4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14"/>
          <w:szCs w:val="14"/>
          <w:highlight w:val="yellow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>kontrola chladiva</w:t>
      </w:r>
      <w:r w:rsidR="00C1412A" w:rsidRPr="00362FAC">
        <w:rPr>
          <w:rFonts w:asciiTheme="majorHAnsi" w:hAnsiTheme="majorHAnsi" w:cstheme="majorHAnsi"/>
          <w:sz w:val="14"/>
          <w:szCs w:val="14"/>
        </w:rPr>
        <w:t>;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 </w:t>
      </w:r>
    </w:p>
    <w:p w14:paraId="44E968A6" w14:textId="2A07A80D" w:rsidR="0000303C" w:rsidRPr="00362FAC" w:rsidRDefault="00362FAC" w:rsidP="008C16B4">
      <w:pPr>
        <w:tabs>
          <w:tab w:val="left" w:pos="1418"/>
        </w:tabs>
        <w:ind w:left="1407" w:hanging="698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00303C" w:rsidRPr="00362FAC">
        <w:rPr>
          <w:rFonts w:asciiTheme="majorHAnsi" w:hAnsiTheme="majorHAnsi" w:cstheme="majorHAnsi"/>
          <w:sz w:val="14"/>
          <w:szCs w:val="14"/>
        </w:rPr>
        <w:t xml:space="preserve">kontrola </w:t>
      </w:r>
      <w:r w:rsidR="0031235B" w:rsidRPr="00362FAC">
        <w:rPr>
          <w:rFonts w:asciiTheme="majorHAnsi" w:hAnsiTheme="majorHAnsi" w:cstheme="majorHAnsi"/>
          <w:sz w:val="14"/>
          <w:szCs w:val="14"/>
        </w:rPr>
        <w:t>pracovních tlaků;</w:t>
      </w:r>
    </w:p>
    <w:p w14:paraId="7DD7FE9C" w14:textId="7C7770FD" w:rsidR="008C16B4" w:rsidRDefault="00362FAC" w:rsidP="008C16B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8C16B4" w:rsidRPr="00362FAC">
        <w:rPr>
          <w:rFonts w:asciiTheme="majorHAnsi" w:hAnsiTheme="majorHAnsi" w:cstheme="majorHAnsi"/>
          <w:sz w:val="14"/>
          <w:szCs w:val="14"/>
        </w:rPr>
        <w:t xml:space="preserve">rozhodnutí o příštím termínu kontroly, </w:t>
      </w:r>
      <w:proofErr w:type="gramStart"/>
      <w:r w:rsidR="008C16B4" w:rsidRPr="00362FAC">
        <w:rPr>
          <w:rFonts w:asciiTheme="majorHAnsi" w:hAnsiTheme="majorHAnsi" w:cstheme="majorHAnsi"/>
          <w:sz w:val="14"/>
          <w:szCs w:val="14"/>
        </w:rPr>
        <w:t xml:space="preserve">vyžadují </w:t>
      </w:r>
      <w:proofErr w:type="spellStart"/>
      <w:r w:rsidR="008C16B4" w:rsidRPr="00362FAC">
        <w:rPr>
          <w:rFonts w:asciiTheme="majorHAnsi" w:hAnsiTheme="majorHAnsi" w:cstheme="majorHAnsi"/>
          <w:sz w:val="14"/>
          <w:szCs w:val="14"/>
        </w:rPr>
        <w:t>-li</w:t>
      </w:r>
      <w:proofErr w:type="spellEnd"/>
      <w:proofErr w:type="gramEnd"/>
      <w:r w:rsidR="008C16B4" w:rsidRPr="00362FAC">
        <w:rPr>
          <w:rFonts w:asciiTheme="majorHAnsi" w:hAnsiTheme="majorHAnsi" w:cstheme="majorHAnsi"/>
          <w:sz w:val="14"/>
          <w:szCs w:val="14"/>
        </w:rPr>
        <w:t xml:space="preserve"> provozní okolnosti zkrácení stanovené lhůty.</w:t>
      </w:r>
    </w:p>
    <w:p w14:paraId="0D36A50E" w14:textId="77777777" w:rsidR="00C436CC" w:rsidRPr="00362FAC" w:rsidRDefault="00C436CC" w:rsidP="008C16B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</w:p>
    <w:p w14:paraId="36F9A439" w14:textId="10BA759E" w:rsidR="008C16B4" w:rsidRDefault="00541880" w:rsidP="008C16B4">
      <w:pPr>
        <w:rPr>
          <w:rFonts w:asciiTheme="majorHAnsi" w:hAnsiTheme="majorHAnsi" w:cstheme="majorHAnsi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251190F" wp14:editId="33462FC5">
                <wp:simplePos x="0" y="0"/>
                <wp:positionH relativeFrom="column">
                  <wp:posOffset>4059758</wp:posOffset>
                </wp:positionH>
                <wp:positionV relativeFrom="paragraph">
                  <wp:posOffset>32169</wp:posOffset>
                </wp:positionV>
                <wp:extent cx="2311759" cy="534837"/>
                <wp:effectExtent l="0" t="0" r="12700" b="17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759" cy="5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4BC1" w14:textId="77777777" w:rsidR="00362FAC" w:rsidRDefault="00362FAC" w:rsidP="00362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190F" id="_x0000_s1027" type="#_x0000_t202" style="position:absolute;margin-left:319.65pt;margin-top:2.55pt;width:182.05pt;height:42.1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">
                <v:textbox>
                  <w:txbxContent>
                    <w:p w14:paraId="65354BC1" w14:textId="77777777" w:rsidR="00362FAC" w:rsidRDefault="00362FAC" w:rsidP="00362FAC"/>
                  </w:txbxContent>
                </v:textbox>
              </v:shape>
            </w:pict>
          </mc:Fallback>
        </mc:AlternateContent>
      </w:r>
    </w:p>
    <w:p w14:paraId="7C26E9BC" w14:textId="74CF3504" w:rsidR="00362FAC" w:rsidRPr="00541880" w:rsidRDefault="00362FAC" w:rsidP="00541880">
      <w:pPr>
        <w:rPr>
          <w:rFonts w:asciiTheme="majorHAnsi" w:hAnsiTheme="majorHAnsi" w:cstheme="majorHAnsi"/>
          <w:b/>
          <w:sz w:val="24"/>
          <w:szCs w:val="24"/>
        </w:rPr>
      </w:pPr>
      <w:r w:rsidRPr="00541880">
        <w:rPr>
          <w:rFonts w:asciiTheme="majorHAnsi" w:hAnsiTheme="majorHAnsi" w:cstheme="majorHAnsi"/>
          <w:b/>
          <w:sz w:val="24"/>
          <w:szCs w:val="24"/>
          <w:u w:val="single"/>
        </w:rPr>
        <w:t xml:space="preserve">Kategorie MULTISPLIT, VRF, VRV, vnější </w:t>
      </w:r>
      <w:proofErr w:type="gramStart"/>
      <w:r w:rsidRPr="00541880">
        <w:rPr>
          <w:rFonts w:asciiTheme="majorHAnsi" w:hAnsiTheme="majorHAnsi" w:cstheme="majorHAnsi"/>
          <w:b/>
          <w:sz w:val="24"/>
          <w:szCs w:val="24"/>
          <w:u w:val="single"/>
        </w:rPr>
        <w:t>jednotky</w:t>
      </w:r>
      <w:r w:rsidR="00541880">
        <w:rPr>
          <w:rFonts w:asciiTheme="majorHAnsi" w:hAnsiTheme="majorHAnsi" w:cstheme="majorHAnsi"/>
          <w:b/>
          <w:sz w:val="24"/>
          <w:szCs w:val="24"/>
          <w:u w:val="single"/>
        </w:rPr>
        <w:t xml:space="preserve"> -</w:t>
      </w:r>
      <w:r w:rsidRPr="00541880">
        <w:rPr>
          <w:rFonts w:asciiTheme="majorHAnsi" w:hAnsiTheme="majorHAnsi" w:cstheme="majorHAnsi"/>
          <w:b/>
          <w:sz w:val="24"/>
          <w:szCs w:val="24"/>
          <w:u w:val="single"/>
        </w:rPr>
        <w:t xml:space="preserve"> počet</w:t>
      </w:r>
      <w:proofErr w:type="gramEnd"/>
      <w:r w:rsidRPr="00541880">
        <w:rPr>
          <w:rFonts w:asciiTheme="majorHAnsi" w:hAnsiTheme="majorHAnsi" w:cstheme="majorHAnsi"/>
          <w:b/>
          <w:sz w:val="24"/>
          <w:szCs w:val="24"/>
          <w:u w:val="single"/>
        </w:rPr>
        <w:t xml:space="preserve"> zařízení:</w:t>
      </w:r>
    </w:p>
    <w:p w14:paraId="5BD02F75" w14:textId="4F732819" w:rsidR="00884190" w:rsidRPr="00362FAC" w:rsidRDefault="00A473C8" w:rsidP="00C436CC">
      <w:pPr>
        <w:pStyle w:val="Nadpis1"/>
        <w:rPr>
          <w:rFonts w:asciiTheme="majorHAnsi" w:hAnsiTheme="majorHAnsi" w:cstheme="majorHAnsi"/>
          <w:sz w:val="20"/>
          <w:u w:val="none"/>
        </w:rPr>
      </w:pPr>
      <w:r w:rsidRPr="00362FAC">
        <w:rPr>
          <w:rFonts w:asciiTheme="majorHAnsi" w:hAnsiTheme="majorHAnsi" w:cstheme="majorHAnsi"/>
          <w:sz w:val="20"/>
          <w:u w:val="none"/>
        </w:rPr>
        <w:t xml:space="preserve">Rozsah preventivní prohlídky (profylaxe) </w:t>
      </w:r>
      <w:proofErr w:type="gramStart"/>
      <w:r w:rsidRPr="00362FAC">
        <w:rPr>
          <w:rFonts w:asciiTheme="majorHAnsi" w:hAnsiTheme="majorHAnsi" w:cstheme="majorHAnsi"/>
          <w:sz w:val="20"/>
          <w:u w:val="none"/>
        </w:rPr>
        <w:t xml:space="preserve">klimatizace - </w:t>
      </w:r>
      <w:proofErr w:type="spellStart"/>
      <w:r w:rsidRPr="00362FAC">
        <w:rPr>
          <w:rFonts w:asciiTheme="majorHAnsi" w:hAnsiTheme="majorHAnsi" w:cstheme="majorHAnsi"/>
          <w:sz w:val="20"/>
          <w:u w:val="none"/>
        </w:rPr>
        <w:t>multisplit</w:t>
      </w:r>
      <w:proofErr w:type="spellEnd"/>
      <w:proofErr w:type="gramEnd"/>
      <w:r w:rsidRPr="00362FAC">
        <w:rPr>
          <w:rFonts w:asciiTheme="majorHAnsi" w:hAnsiTheme="majorHAnsi" w:cstheme="majorHAnsi"/>
          <w:sz w:val="20"/>
          <w:u w:val="none"/>
        </w:rPr>
        <w:t>, VRF</w:t>
      </w:r>
      <w:r w:rsidR="00202D8E" w:rsidRPr="00362FAC">
        <w:rPr>
          <w:rFonts w:asciiTheme="majorHAnsi" w:hAnsiTheme="majorHAnsi" w:cstheme="majorHAnsi"/>
          <w:sz w:val="20"/>
          <w:u w:val="none"/>
        </w:rPr>
        <w:t>, VRV</w:t>
      </w:r>
      <w:r w:rsidR="00362FAC">
        <w:rPr>
          <w:rFonts w:asciiTheme="majorHAnsi" w:hAnsiTheme="majorHAnsi" w:cstheme="majorHAnsi"/>
          <w:sz w:val="20"/>
          <w:u w:val="none"/>
        </w:rPr>
        <w:t>:</w:t>
      </w:r>
    </w:p>
    <w:p w14:paraId="0000000C" w14:textId="74AD657D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bookmarkStart w:id="0" w:name="_Hlk29367950"/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 xml:space="preserve">kontrola a zaznamenání výrobních čísel jednotek do </w:t>
      </w:r>
      <w:r w:rsidR="00202D8E" w:rsidRPr="00362FAC">
        <w:rPr>
          <w:rFonts w:asciiTheme="majorHAnsi" w:hAnsiTheme="majorHAnsi" w:cstheme="majorHAnsi"/>
          <w:sz w:val="14"/>
          <w:szCs w:val="14"/>
        </w:rPr>
        <w:t>servisního</w:t>
      </w:r>
      <w:r w:rsidR="00A473C8" w:rsidRPr="00362FAC">
        <w:rPr>
          <w:rFonts w:asciiTheme="majorHAnsi" w:hAnsiTheme="majorHAnsi" w:cstheme="majorHAnsi"/>
          <w:sz w:val="14"/>
          <w:szCs w:val="14"/>
        </w:rPr>
        <w:t xml:space="preserve"> protokolu;</w:t>
      </w:r>
    </w:p>
    <w:p w14:paraId="0000000E" w14:textId="0BD49F2E" w:rsidR="00775A56" w:rsidRPr="00362FAC" w:rsidRDefault="00362FAC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vizuální kontrola vnější nepoškozenosti zařízení;</w:t>
      </w:r>
      <w:r w:rsidR="00487993" w:rsidRPr="00362FAC">
        <w:rPr>
          <w:rFonts w:asciiTheme="majorHAnsi" w:hAnsiTheme="majorHAnsi" w:cstheme="majorHAnsi"/>
          <w:sz w:val="14"/>
          <w:szCs w:val="14"/>
        </w:rPr>
        <w:t xml:space="preserve"> </w:t>
      </w:r>
    </w:p>
    <w:p w14:paraId="0000000F" w14:textId="0A3D2D6E" w:rsidR="00775A56" w:rsidRPr="00362FAC" w:rsidRDefault="00362FAC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čištění výměníku venkovní jednotky</w:t>
      </w:r>
      <w:r w:rsidR="00755027" w:rsidRPr="00362FAC">
        <w:rPr>
          <w:rFonts w:asciiTheme="majorHAnsi" w:hAnsiTheme="majorHAnsi" w:cstheme="majorHAnsi"/>
          <w:sz w:val="14"/>
          <w:szCs w:val="14"/>
        </w:rPr>
        <w:t>;</w:t>
      </w:r>
    </w:p>
    <w:p w14:paraId="00000010" w14:textId="0514DF70" w:rsidR="00775A56" w:rsidRPr="00362FAC" w:rsidRDefault="00362FAC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 xml:space="preserve">vizuální kontrola náznaků úniku chladiva (olejové skvrny), dotažení      </w:t>
      </w:r>
      <w:r w:rsidR="00A473C8" w:rsidRPr="00362FAC">
        <w:rPr>
          <w:rFonts w:asciiTheme="majorHAnsi" w:hAnsiTheme="majorHAnsi" w:cstheme="majorHAnsi"/>
          <w:sz w:val="14"/>
          <w:szCs w:val="14"/>
        </w:rPr>
        <w:tab/>
        <w:t>trubkových spojů;</w:t>
      </w:r>
    </w:p>
    <w:p w14:paraId="00000011" w14:textId="4A498D78" w:rsidR="00775A56" w:rsidRPr="00362FAC" w:rsidRDefault="00362FAC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- kon</w:t>
      </w:r>
      <w:r w:rsidR="00A473C8" w:rsidRPr="00362FAC">
        <w:rPr>
          <w:rFonts w:asciiTheme="majorHAnsi" w:hAnsiTheme="majorHAnsi" w:cstheme="majorHAnsi"/>
          <w:sz w:val="14"/>
          <w:szCs w:val="14"/>
        </w:rPr>
        <w:t>trola celistvosti a neporušenosti elektrických elementů a kabelů, dotažení svorkovnic, ošetření konektorů;</w:t>
      </w:r>
    </w:p>
    <w:p w14:paraId="00000012" w14:textId="262124E3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dotažení šroubových spojů na jednotce a závěsech;</w:t>
      </w:r>
    </w:p>
    <w:p w14:paraId="00000013" w14:textId="6D9B0EF1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362FAC" w:rsidRPr="00362FAC">
        <w:rPr>
          <w:rFonts w:asciiTheme="majorHAnsi" w:hAnsiTheme="majorHAnsi" w:cstheme="majorHAnsi"/>
          <w:sz w:val="14"/>
          <w:szCs w:val="14"/>
        </w:rPr>
        <w:t>z</w:t>
      </w:r>
      <w:r w:rsidR="00A473C8" w:rsidRPr="00362FAC">
        <w:rPr>
          <w:rFonts w:asciiTheme="majorHAnsi" w:hAnsiTheme="majorHAnsi" w:cstheme="majorHAnsi"/>
          <w:sz w:val="14"/>
          <w:szCs w:val="14"/>
        </w:rPr>
        <w:t>měření napájecího napětí naprázdno a při zatížení, porovnání s nominálními hodnotami;</w:t>
      </w:r>
    </w:p>
    <w:p w14:paraId="00000014" w14:textId="4EF6EFF4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změření proudových odběrů a porovnání s nominálními hodnotami;</w:t>
      </w:r>
      <w:r w:rsidR="00A473C8" w:rsidRPr="00362FAC">
        <w:rPr>
          <w:rFonts w:asciiTheme="majorHAnsi" w:hAnsiTheme="majorHAnsi" w:cstheme="majorHAnsi"/>
          <w:sz w:val="14"/>
          <w:szCs w:val="14"/>
        </w:rPr>
        <w:tab/>
      </w:r>
      <w:r w:rsidR="00A473C8" w:rsidRPr="00362FAC">
        <w:rPr>
          <w:rFonts w:asciiTheme="majorHAnsi" w:hAnsiTheme="majorHAnsi" w:cstheme="majorHAnsi"/>
          <w:sz w:val="14"/>
          <w:szCs w:val="14"/>
        </w:rPr>
        <w:tab/>
      </w:r>
    </w:p>
    <w:p w14:paraId="00000015" w14:textId="3BC6DD49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kontrola funkčnosti ochranných obvod</w:t>
      </w:r>
      <w:r w:rsidR="00A066EC" w:rsidRPr="00362FAC">
        <w:rPr>
          <w:rFonts w:asciiTheme="majorHAnsi" w:hAnsiTheme="majorHAnsi" w:cstheme="majorHAnsi"/>
          <w:sz w:val="14"/>
          <w:szCs w:val="14"/>
        </w:rPr>
        <w:t xml:space="preserve">ů (mimo havarijních nevratných </w:t>
      </w:r>
      <w:r w:rsidR="00A473C8" w:rsidRPr="00362FAC">
        <w:rPr>
          <w:rFonts w:asciiTheme="majorHAnsi" w:hAnsiTheme="majorHAnsi" w:cstheme="majorHAnsi"/>
          <w:sz w:val="14"/>
          <w:szCs w:val="14"/>
        </w:rPr>
        <w:t>pojistek);</w:t>
      </w:r>
    </w:p>
    <w:p w14:paraId="00000017" w14:textId="3B1EE7BE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kontrola správnosti funkce a výkonu chladicího okruhu;</w:t>
      </w:r>
    </w:p>
    <w:p w14:paraId="00000018" w14:textId="09392B09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kontrola správnosti funkce a výkonu topného okruhu u tepelného čerpadla, včetně invertoru;</w:t>
      </w:r>
    </w:p>
    <w:p w14:paraId="0000001A" w14:textId="0F8B5F15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kontrola napouštěcích a vypouštěcích ventilů;</w:t>
      </w:r>
    </w:p>
    <w:p w14:paraId="0000001C" w14:textId="5E1DC150" w:rsidR="00775A56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>kontrola chladiva</w:t>
      </w:r>
      <w:r w:rsidR="00C1412A" w:rsidRPr="00362FAC">
        <w:rPr>
          <w:rFonts w:asciiTheme="majorHAnsi" w:hAnsiTheme="majorHAnsi" w:cstheme="majorHAnsi"/>
          <w:sz w:val="14"/>
          <w:szCs w:val="14"/>
        </w:rPr>
        <w:t>;</w:t>
      </w:r>
    </w:p>
    <w:p w14:paraId="7932A4A5" w14:textId="07B991AF" w:rsidR="0031235B" w:rsidRPr="00362FAC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31235B" w:rsidRPr="00362FAC">
        <w:rPr>
          <w:rFonts w:asciiTheme="majorHAnsi" w:hAnsiTheme="majorHAnsi" w:cstheme="majorHAnsi"/>
          <w:sz w:val="14"/>
          <w:szCs w:val="14"/>
        </w:rPr>
        <w:t>kontrola pracovních tlaků;</w:t>
      </w:r>
    </w:p>
    <w:p w14:paraId="0000001D" w14:textId="6227549C" w:rsidR="00775A56" w:rsidRPr="00362FAC" w:rsidRDefault="00541880" w:rsidP="00362FAC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362FAC">
        <w:rPr>
          <w:rFonts w:asciiTheme="majorHAnsi" w:hAnsiTheme="majorHAnsi" w:cstheme="majorHAnsi"/>
          <w:sz w:val="14"/>
          <w:szCs w:val="14"/>
        </w:rPr>
        <w:t xml:space="preserve">rozhodnutí o příštím termínu kontroly, </w:t>
      </w:r>
      <w:proofErr w:type="gramStart"/>
      <w:r w:rsidR="00A473C8" w:rsidRPr="00362FAC">
        <w:rPr>
          <w:rFonts w:asciiTheme="majorHAnsi" w:hAnsiTheme="majorHAnsi" w:cstheme="majorHAnsi"/>
          <w:sz w:val="14"/>
          <w:szCs w:val="14"/>
        </w:rPr>
        <w:t xml:space="preserve">vyžadují </w:t>
      </w:r>
      <w:proofErr w:type="spellStart"/>
      <w:r w:rsidR="00A473C8" w:rsidRPr="00362FAC">
        <w:rPr>
          <w:rFonts w:asciiTheme="majorHAnsi" w:hAnsiTheme="majorHAnsi" w:cstheme="majorHAnsi"/>
          <w:sz w:val="14"/>
          <w:szCs w:val="14"/>
        </w:rPr>
        <w:t>-li</w:t>
      </w:r>
      <w:proofErr w:type="spellEnd"/>
      <w:proofErr w:type="gramEnd"/>
      <w:r w:rsidR="00A473C8" w:rsidRPr="00362FAC">
        <w:rPr>
          <w:rFonts w:asciiTheme="majorHAnsi" w:hAnsiTheme="majorHAnsi" w:cstheme="majorHAnsi"/>
          <w:sz w:val="14"/>
          <w:szCs w:val="14"/>
        </w:rPr>
        <w:t xml:space="preserve"> provozní okolnosti zkrácení stanovené lhůty.</w:t>
      </w:r>
    </w:p>
    <w:bookmarkEnd w:id="0"/>
    <w:p w14:paraId="32081018" w14:textId="77777777" w:rsidR="00C436CC" w:rsidRDefault="00C436CC" w:rsidP="00A066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</w:p>
    <w:p w14:paraId="2C248B89" w14:textId="0825ED2A" w:rsidR="00163219" w:rsidRPr="00DA19E4" w:rsidRDefault="00541880" w:rsidP="00A066EC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24"/>
          <w:szCs w:val="2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65C1726" wp14:editId="4F23062D">
                <wp:simplePos x="0" y="0"/>
                <wp:positionH relativeFrom="column">
                  <wp:posOffset>4094264</wp:posOffset>
                </wp:positionH>
                <wp:positionV relativeFrom="paragraph">
                  <wp:posOffset>102930</wp:posOffset>
                </wp:positionV>
                <wp:extent cx="2259534" cy="535304"/>
                <wp:effectExtent l="0" t="0" r="26670" b="177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534" cy="535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B3D9" w14:textId="77777777" w:rsidR="00541880" w:rsidRDefault="00541880" w:rsidP="00541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1726" id="_x0000_s1028" type="#_x0000_t202" style="position:absolute;left:0;text-align:left;margin-left:322.4pt;margin-top:8.1pt;width:177.9pt;height:42.1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">
                <v:textbox>
                  <w:txbxContent>
                    <w:p w14:paraId="6276B3D9" w14:textId="77777777" w:rsidR="00541880" w:rsidRDefault="00541880" w:rsidP="00541880"/>
                  </w:txbxContent>
                </v:textbox>
              </v:shape>
            </w:pict>
          </mc:Fallback>
        </mc:AlternateContent>
      </w:r>
    </w:p>
    <w:p w14:paraId="5976F3B4" w14:textId="0B9DF821" w:rsidR="00541880" w:rsidRDefault="00541880" w:rsidP="00541880">
      <w:pPr>
        <w:pStyle w:val="Nadpis1"/>
        <w:jc w:val="both"/>
        <w:rPr>
          <w:rFonts w:asciiTheme="majorHAnsi" w:hAnsiTheme="majorHAnsi" w:cstheme="majorHAnsi"/>
          <w:b/>
        </w:rPr>
      </w:pPr>
      <w:r w:rsidRPr="00362FAC">
        <w:rPr>
          <w:rFonts w:asciiTheme="majorHAnsi" w:hAnsiTheme="majorHAnsi" w:cstheme="majorHAnsi"/>
          <w:b/>
        </w:rPr>
        <w:t>Kategorie MULTISPLIT, VRF, VRV, vn</w:t>
      </w:r>
      <w:r>
        <w:rPr>
          <w:rFonts w:asciiTheme="majorHAnsi" w:hAnsiTheme="majorHAnsi" w:cstheme="majorHAnsi"/>
          <w:b/>
        </w:rPr>
        <w:t xml:space="preserve">itřní </w:t>
      </w:r>
      <w:proofErr w:type="gramStart"/>
      <w:r w:rsidRPr="00362FAC">
        <w:rPr>
          <w:rFonts w:asciiTheme="majorHAnsi" w:hAnsiTheme="majorHAnsi" w:cstheme="majorHAnsi"/>
          <w:b/>
        </w:rPr>
        <w:t>jednotky</w:t>
      </w:r>
      <w:r>
        <w:rPr>
          <w:rFonts w:asciiTheme="majorHAnsi" w:hAnsiTheme="majorHAnsi" w:cstheme="majorHAnsi"/>
          <w:b/>
        </w:rPr>
        <w:t xml:space="preserve"> - počet</w:t>
      </w:r>
      <w:proofErr w:type="gramEnd"/>
      <w:r>
        <w:rPr>
          <w:rFonts w:asciiTheme="majorHAnsi" w:hAnsiTheme="majorHAnsi" w:cstheme="majorHAnsi"/>
          <w:b/>
        </w:rPr>
        <w:t xml:space="preserve"> zařízení</w:t>
      </w:r>
      <w:r w:rsidRPr="00362FAC">
        <w:rPr>
          <w:rFonts w:asciiTheme="majorHAnsi" w:hAnsiTheme="majorHAnsi" w:cstheme="majorHAnsi"/>
          <w:b/>
        </w:rPr>
        <w:t>:</w:t>
      </w:r>
    </w:p>
    <w:p w14:paraId="6A04EB8E" w14:textId="2765ED4A" w:rsidR="00884190" w:rsidRPr="00541880" w:rsidRDefault="00884190" w:rsidP="00C436CC">
      <w:pPr>
        <w:pStyle w:val="Nadpis1"/>
        <w:rPr>
          <w:rFonts w:asciiTheme="majorHAnsi" w:hAnsiTheme="majorHAnsi" w:cstheme="majorHAnsi"/>
          <w:sz w:val="20"/>
          <w:u w:val="none"/>
        </w:rPr>
      </w:pPr>
      <w:r w:rsidRPr="00541880">
        <w:rPr>
          <w:rFonts w:asciiTheme="majorHAnsi" w:hAnsiTheme="majorHAnsi" w:cstheme="majorHAnsi"/>
          <w:sz w:val="20"/>
          <w:u w:val="none"/>
        </w:rPr>
        <w:t xml:space="preserve">Rozsah preventivní prohlídky (profylaxe) klimatizace </w:t>
      </w:r>
      <w:proofErr w:type="gramStart"/>
      <w:r w:rsidRPr="00541880">
        <w:rPr>
          <w:rFonts w:asciiTheme="majorHAnsi" w:hAnsiTheme="majorHAnsi" w:cstheme="majorHAnsi"/>
          <w:sz w:val="20"/>
          <w:u w:val="none"/>
        </w:rPr>
        <w:t xml:space="preserve">-  </w:t>
      </w:r>
      <w:proofErr w:type="spellStart"/>
      <w:r w:rsidRPr="00541880">
        <w:rPr>
          <w:rFonts w:asciiTheme="majorHAnsi" w:hAnsiTheme="majorHAnsi" w:cstheme="majorHAnsi"/>
          <w:sz w:val="20"/>
          <w:u w:val="none"/>
        </w:rPr>
        <w:t>multisplit</w:t>
      </w:r>
      <w:proofErr w:type="spellEnd"/>
      <w:proofErr w:type="gramEnd"/>
      <w:r w:rsidRPr="00541880">
        <w:rPr>
          <w:rFonts w:asciiTheme="majorHAnsi" w:hAnsiTheme="majorHAnsi" w:cstheme="majorHAnsi"/>
          <w:sz w:val="20"/>
          <w:u w:val="none"/>
        </w:rPr>
        <w:t xml:space="preserve">, VRF, </w:t>
      </w:r>
      <w:r w:rsidR="00202D8E" w:rsidRPr="00541880">
        <w:rPr>
          <w:rFonts w:asciiTheme="majorHAnsi" w:hAnsiTheme="majorHAnsi" w:cstheme="majorHAnsi"/>
          <w:sz w:val="20"/>
          <w:u w:val="none"/>
        </w:rPr>
        <w:t>VRV</w:t>
      </w:r>
      <w:r w:rsidR="00541880">
        <w:rPr>
          <w:rFonts w:asciiTheme="majorHAnsi" w:hAnsiTheme="majorHAnsi" w:cstheme="majorHAnsi"/>
          <w:sz w:val="20"/>
          <w:u w:val="none"/>
        </w:rPr>
        <w:t>:</w:t>
      </w:r>
    </w:p>
    <w:p w14:paraId="286BA60F" w14:textId="4E82ED8F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 xml:space="preserve">kontrola a zaznamenání výrobních čísel jednotek do </w:t>
      </w:r>
      <w:r w:rsidR="00202D8E" w:rsidRPr="00541880">
        <w:rPr>
          <w:rFonts w:asciiTheme="majorHAnsi" w:hAnsiTheme="majorHAnsi" w:cstheme="majorHAnsi"/>
          <w:sz w:val="14"/>
          <w:szCs w:val="14"/>
        </w:rPr>
        <w:t>servisního</w:t>
      </w:r>
      <w:r w:rsidR="00163219" w:rsidRPr="00541880">
        <w:rPr>
          <w:rFonts w:asciiTheme="majorHAnsi" w:hAnsiTheme="majorHAnsi" w:cstheme="majorHAnsi"/>
          <w:sz w:val="14"/>
          <w:szCs w:val="14"/>
        </w:rPr>
        <w:t xml:space="preserve"> protokolu;</w:t>
      </w:r>
    </w:p>
    <w:p w14:paraId="44CE553B" w14:textId="1007077B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vizuální kontrola vnější nepoškozenosti zařízení;</w:t>
      </w:r>
    </w:p>
    <w:p w14:paraId="3AA892B9" w14:textId="78B6A763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 xml:space="preserve">čištění filtrů; </w:t>
      </w:r>
    </w:p>
    <w:p w14:paraId="70119853" w14:textId="2EA8CEA6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čištění výměníku vnitřní jednotky, kondenzátní vany a odvodu kondenzátu, čištění vnitřků a plášťů jednotek;</w:t>
      </w:r>
    </w:p>
    <w:p w14:paraId="6E0D8F2D" w14:textId="060B4CBB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 xml:space="preserve">vizuální kontrola náznaků úniku chladiva (olejové skvrny), dotažení      </w:t>
      </w:r>
      <w:r w:rsidR="00163219" w:rsidRPr="00541880">
        <w:rPr>
          <w:rFonts w:asciiTheme="majorHAnsi" w:hAnsiTheme="majorHAnsi" w:cstheme="majorHAnsi"/>
          <w:sz w:val="14"/>
          <w:szCs w:val="14"/>
        </w:rPr>
        <w:tab/>
        <w:t>trubkových spojů;</w:t>
      </w:r>
    </w:p>
    <w:p w14:paraId="193AA843" w14:textId="4C6CE4EE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kontrola celistvosti a neporušenosti elektrických elementů a kabelů, dotažení svorkovnic, ošetření konektorů;</w:t>
      </w:r>
    </w:p>
    <w:p w14:paraId="7A55D001" w14:textId="33343BDA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dotažení šroubových spojů na jednotce a závěsech;</w:t>
      </w:r>
    </w:p>
    <w:p w14:paraId="4919A302" w14:textId="006EC26B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Pr="00541880">
        <w:rPr>
          <w:rFonts w:asciiTheme="majorHAnsi" w:hAnsiTheme="majorHAnsi" w:cstheme="majorHAnsi"/>
          <w:sz w:val="14"/>
          <w:szCs w:val="14"/>
        </w:rPr>
        <w:t>z</w:t>
      </w:r>
      <w:r w:rsidR="00163219" w:rsidRPr="00541880">
        <w:rPr>
          <w:rFonts w:asciiTheme="majorHAnsi" w:hAnsiTheme="majorHAnsi" w:cstheme="majorHAnsi"/>
          <w:sz w:val="14"/>
          <w:szCs w:val="14"/>
        </w:rPr>
        <w:t>měření napájecího napětí naprázdno a při zatížení, porovnání s nominálními hodnotami;</w:t>
      </w:r>
    </w:p>
    <w:p w14:paraId="778F6C40" w14:textId="11275714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změření proudových odběrů a porovnání s nominálními hodnotami;</w:t>
      </w:r>
      <w:r w:rsidR="00163219" w:rsidRPr="00541880">
        <w:rPr>
          <w:rFonts w:asciiTheme="majorHAnsi" w:hAnsiTheme="majorHAnsi" w:cstheme="majorHAnsi"/>
          <w:sz w:val="14"/>
          <w:szCs w:val="14"/>
        </w:rPr>
        <w:tab/>
      </w:r>
      <w:r w:rsidR="00163219" w:rsidRPr="00541880">
        <w:rPr>
          <w:rFonts w:asciiTheme="majorHAnsi" w:hAnsiTheme="majorHAnsi" w:cstheme="majorHAnsi"/>
          <w:sz w:val="14"/>
          <w:szCs w:val="14"/>
        </w:rPr>
        <w:tab/>
      </w:r>
    </w:p>
    <w:p w14:paraId="5438BC00" w14:textId="3317B4B9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kontrola funkčnosti ochranných obvodů (mimo havarijních nevratných pojistek);</w:t>
      </w:r>
    </w:p>
    <w:p w14:paraId="1F912372" w14:textId="66BE38DF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kontrola funkce regulačních obvodů a ovladače;</w:t>
      </w:r>
    </w:p>
    <w:p w14:paraId="1E097EEB" w14:textId="21D5AC06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kontrola správnosti funkce a výkonu chladicího okruhu;</w:t>
      </w:r>
    </w:p>
    <w:p w14:paraId="6D56C12E" w14:textId="19BD51FF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kontrola správnosti funkce a výkonu topného okruhu u tepelného čerpadla, včetně invertoru;</w:t>
      </w:r>
    </w:p>
    <w:p w14:paraId="70DF840A" w14:textId="78331D5F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Pr="00541880">
        <w:rPr>
          <w:rFonts w:asciiTheme="majorHAnsi" w:hAnsiTheme="majorHAnsi" w:cstheme="majorHAnsi"/>
          <w:sz w:val="14"/>
          <w:szCs w:val="14"/>
        </w:rPr>
        <w:t>k</w:t>
      </w:r>
      <w:r w:rsidR="00163219" w:rsidRPr="00541880">
        <w:rPr>
          <w:rFonts w:asciiTheme="majorHAnsi" w:hAnsiTheme="majorHAnsi" w:cstheme="majorHAnsi"/>
          <w:sz w:val="14"/>
          <w:szCs w:val="14"/>
        </w:rPr>
        <w:t xml:space="preserve">ontrola funkce čerpadel kondenzátu nebo výplachu, </w:t>
      </w:r>
      <w:proofErr w:type="gramStart"/>
      <w:r w:rsidR="00163219" w:rsidRPr="00541880">
        <w:rPr>
          <w:rFonts w:asciiTheme="majorHAnsi" w:hAnsiTheme="majorHAnsi" w:cstheme="majorHAnsi"/>
          <w:sz w:val="14"/>
          <w:szCs w:val="14"/>
        </w:rPr>
        <w:t>jsou–</w:t>
      </w:r>
      <w:proofErr w:type="spellStart"/>
      <w:r w:rsidR="00163219" w:rsidRPr="00541880">
        <w:rPr>
          <w:rFonts w:asciiTheme="majorHAnsi" w:hAnsiTheme="majorHAnsi" w:cstheme="majorHAnsi"/>
          <w:sz w:val="14"/>
          <w:szCs w:val="14"/>
        </w:rPr>
        <w:t>li</w:t>
      </w:r>
      <w:proofErr w:type="spellEnd"/>
      <w:proofErr w:type="gramEnd"/>
      <w:r w:rsidR="00163219" w:rsidRPr="00541880">
        <w:rPr>
          <w:rFonts w:asciiTheme="majorHAnsi" w:hAnsiTheme="majorHAnsi" w:cstheme="majorHAnsi"/>
          <w:sz w:val="14"/>
          <w:szCs w:val="14"/>
        </w:rPr>
        <w:t>;</w:t>
      </w:r>
    </w:p>
    <w:p w14:paraId="49D9654C" w14:textId="3DF015B2" w:rsidR="00163219" w:rsidRPr="00541880" w:rsidRDefault="00541880" w:rsidP="00541880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>kontrola chladiva</w:t>
      </w:r>
      <w:r w:rsidR="00C1412A" w:rsidRPr="00541880">
        <w:rPr>
          <w:rFonts w:asciiTheme="majorHAnsi" w:hAnsiTheme="majorHAnsi" w:cstheme="majorHAnsi"/>
          <w:sz w:val="14"/>
          <w:szCs w:val="14"/>
        </w:rPr>
        <w:t>;</w:t>
      </w:r>
    </w:p>
    <w:p w14:paraId="19EE0B62" w14:textId="450AD86B" w:rsidR="0031235B" w:rsidRPr="00541880" w:rsidRDefault="00541880" w:rsidP="00541880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31235B" w:rsidRPr="00541880">
        <w:rPr>
          <w:rFonts w:asciiTheme="majorHAnsi" w:hAnsiTheme="majorHAnsi" w:cstheme="majorHAnsi"/>
          <w:sz w:val="14"/>
          <w:szCs w:val="14"/>
        </w:rPr>
        <w:t>kontrola pracovních tlaků;</w:t>
      </w:r>
    </w:p>
    <w:p w14:paraId="34100394" w14:textId="223582F2" w:rsidR="00163219" w:rsidRPr="00541880" w:rsidRDefault="00541880" w:rsidP="00541880">
      <w:pPr>
        <w:tabs>
          <w:tab w:val="left" w:pos="1418"/>
        </w:tabs>
        <w:ind w:left="1416" w:hanging="707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- </w:t>
      </w:r>
      <w:r w:rsidR="00163219" w:rsidRPr="00541880">
        <w:rPr>
          <w:rFonts w:asciiTheme="majorHAnsi" w:hAnsiTheme="majorHAnsi" w:cstheme="majorHAnsi"/>
          <w:sz w:val="14"/>
          <w:szCs w:val="14"/>
        </w:rPr>
        <w:t xml:space="preserve">rozhodnutí o příštím termínu kontroly, </w:t>
      </w:r>
      <w:proofErr w:type="gramStart"/>
      <w:r w:rsidR="00163219" w:rsidRPr="00541880">
        <w:rPr>
          <w:rFonts w:asciiTheme="majorHAnsi" w:hAnsiTheme="majorHAnsi" w:cstheme="majorHAnsi"/>
          <w:sz w:val="14"/>
          <w:szCs w:val="14"/>
        </w:rPr>
        <w:t xml:space="preserve">vyžadují </w:t>
      </w:r>
      <w:proofErr w:type="spellStart"/>
      <w:r w:rsidR="00163219" w:rsidRPr="00541880">
        <w:rPr>
          <w:rFonts w:asciiTheme="majorHAnsi" w:hAnsiTheme="majorHAnsi" w:cstheme="majorHAnsi"/>
          <w:sz w:val="14"/>
          <w:szCs w:val="14"/>
        </w:rPr>
        <w:t>-li</w:t>
      </w:r>
      <w:proofErr w:type="spellEnd"/>
      <w:proofErr w:type="gramEnd"/>
      <w:r w:rsidR="00163219" w:rsidRPr="00541880">
        <w:rPr>
          <w:rFonts w:asciiTheme="majorHAnsi" w:hAnsiTheme="majorHAnsi" w:cstheme="majorHAnsi"/>
          <w:sz w:val="14"/>
          <w:szCs w:val="14"/>
        </w:rPr>
        <w:t xml:space="preserve"> provozní okolnosti zkrácení stanovené lhůty.</w:t>
      </w:r>
    </w:p>
    <w:p w14:paraId="3BCC5F7B" w14:textId="587D8D2F" w:rsidR="00884190" w:rsidRDefault="00884190" w:rsidP="00163219">
      <w:pPr>
        <w:rPr>
          <w:rFonts w:asciiTheme="majorHAnsi" w:hAnsiTheme="majorHAnsi" w:cstheme="majorHAnsi"/>
        </w:rPr>
      </w:pPr>
    </w:p>
    <w:p w14:paraId="639E2D32" w14:textId="4638D14C" w:rsidR="00C436CC" w:rsidRDefault="00C436CC" w:rsidP="00163219">
      <w:pPr>
        <w:rPr>
          <w:rFonts w:asciiTheme="majorHAnsi" w:hAnsiTheme="majorHAnsi" w:cstheme="majorHAnsi"/>
        </w:rPr>
      </w:pPr>
    </w:p>
    <w:p w14:paraId="4305FA43" w14:textId="10508A8A" w:rsidR="00541880" w:rsidRPr="00541880" w:rsidRDefault="00C436CC" w:rsidP="00541880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1259534" wp14:editId="083F6DA6">
                <wp:simplePos x="0" y="0"/>
                <wp:positionH relativeFrom="column">
                  <wp:posOffset>3507668</wp:posOffset>
                </wp:positionH>
                <wp:positionV relativeFrom="paragraph">
                  <wp:posOffset>5104</wp:posOffset>
                </wp:positionV>
                <wp:extent cx="2855224" cy="534837"/>
                <wp:effectExtent l="0" t="0" r="21590" b="1778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224" cy="5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C00A" w14:textId="77777777" w:rsidR="00C436CC" w:rsidRDefault="00C436CC" w:rsidP="00C43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534" id="_x0000_s1029" type="#_x0000_t202" style="position:absolute;left:0;text-align:left;margin-left:276.2pt;margin-top:.4pt;width:224.8pt;height:42.1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">
                <v:textbox>
                  <w:txbxContent>
                    <w:p w14:paraId="132DC00A" w14:textId="77777777" w:rsidR="00C436CC" w:rsidRDefault="00C436CC" w:rsidP="00C436CC"/>
                  </w:txbxContent>
                </v:textbox>
              </v:shape>
            </w:pict>
          </mc:Fallback>
        </mc:AlternateContent>
      </w:r>
      <w:r w:rsidR="00541880"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CHILLER vodní </w:t>
      </w:r>
      <w:proofErr w:type="gramStart"/>
      <w:r w:rsidR="00541880"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chlazení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- </w:t>
      </w:r>
      <w:r w:rsidR="00541880"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počet</w:t>
      </w:r>
      <w:proofErr w:type="gramEnd"/>
      <w:r w:rsidR="00541880"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zařízení:</w:t>
      </w:r>
    </w:p>
    <w:p w14:paraId="00000020" w14:textId="67ACB0DC" w:rsidR="00775A56" w:rsidRPr="00541880" w:rsidRDefault="00A473C8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41880">
        <w:rPr>
          <w:rFonts w:asciiTheme="majorHAnsi" w:hAnsiTheme="majorHAnsi" w:cstheme="majorHAnsi"/>
        </w:rPr>
        <w:t xml:space="preserve">Rozsah preventivní prohlídky (profylaxe) </w:t>
      </w:r>
      <w:proofErr w:type="spellStart"/>
      <w:r w:rsidRPr="00541880">
        <w:rPr>
          <w:rFonts w:asciiTheme="majorHAnsi" w:hAnsiTheme="majorHAnsi" w:cstheme="majorHAnsi"/>
        </w:rPr>
        <w:t>chiller</w:t>
      </w:r>
      <w:proofErr w:type="spellEnd"/>
      <w:r w:rsidRPr="00541880">
        <w:rPr>
          <w:rFonts w:asciiTheme="majorHAnsi" w:hAnsiTheme="majorHAnsi" w:cstheme="majorHAnsi"/>
        </w:rPr>
        <w:t xml:space="preserve"> – vodní chlazení</w:t>
      </w:r>
      <w:r w:rsidR="00A066EC" w:rsidRPr="00541880">
        <w:rPr>
          <w:rFonts w:asciiTheme="majorHAnsi" w:hAnsiTheme="majorHAnsi" w:cstheme="majorHAnsi"/>
        </w:rPr>
        <w:t>:</w:t>
      </w:r>
    </w:p>
    <w:p w14:paraId="00000022" w14:textId="17D98880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kontrola a zaznamenání výrobních čísel jednotek do </w:t>
      </w:r>
      <w:r w:rsidR="00202D8E" w:rsidRPr="00C436CC">
        <w:rPr>
          <w:rFonts w:asciiTheme="majorHAnsi" w:hAnsiTheme="majorHAnsi" w:cstheme="majorHAnsi"/>
          <w:sz w:val="14"/>
          <w:szCs w:val="14"/>
        </w:rPr>
        <w:t>servisního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 protokolu;</w:t>
      </w:r>
    </w:p>
    <w:p w14:paraId="00000023" w14:textId="4C67EF4C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vizuální kontrola vnější nepoškozenosti zařízení;</w:t>
      </w:r>
    </w:p>
    <w:p w14:paraId="00000024" w14:textId="10A34076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čištění filtrů;</w:t>
      </w:r>
    </w:p>
    <w:p w14:paraId="00000025" w14:textId="2FB9C69A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čištění výměníku venkovní jednotky, výměníku vnitřní jednotky, kondenzátní vany a odvodu kondenzátu, čištění vnitřků a plášťů jednotek;</w:t>
      </w:r>
    </w:p>
    <w:p w14:paraId="00000026" w14:textId="52744393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vizuální kontrola náznaků úniku chladiva (olejové skvrny), dotažení trubkových spojů;</w:t>
      </w:r>
    </w:p>
    <w:p w14:paraId="00000027" w14:textId="00D19CA6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celistvosti a neporušenosti elektrických elementů a kabelů, dotažení svorkovnic, ošetření konektorů;</w:t>
      </w:r>
    </w:p>
    <w:p w14:paraId="00000028" w14:textId="7EFE2CDD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dotažení šroubových spojů na jednotce a závěsech;</w:t>
      </w:r>
    </w:p>
    <w:p w14:paraId="00000029" w14:textId="11937057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změření napájecího napětí naprázdno a při zatížení, porovnání s nominálními hodnotami;</w:t>
      </w:r>
    </w:p>
    <w:p w14:paraId="0000002A" w14:textId="69BA59E9" w:rsidR="00775A56" w:rsidRPr="00C436CC" w:rsidRDefault="00541880" w:rsidP="00C436CC">
      <w:pPr>
        <w:tabs>
          <w:tab w:val="left" w:pos="1416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změření proudových odběrů a porovnání s nominálními hodnotami;</w:t>
      </w:r>
      <w:r w:rsidR="00A473C8" w:rsidRPr="00C436CC">
        <w:rPr>
          <w:rFonts w:asciiTheme="majorHAnsi" w:hAnsiTheme="majorHAnsi" w:cstheme="majorHAnsi"/>
          <w:sz w:val="14"/>
          <w:szCs w:val="14"/>
        </w:rPr>
        <w:tab/>
      </w:r>
      <w:r w:rsidR="00A473C8" w:rsidRPr="00C436CC">
        <w:rPr>
          <w:rFonts w:asciiTheme="majorHAnsi" w:hAnsiTheme="majorHAnsi" w:cstheme="majorHAnsi"/>
          <w:sz w:val="14"/>
          <w:szCs w:val="14"/>
        </w:rPr>
        <w:tab/>
      </w:r>
    </w:p>
    <w:p w14:paraId="0000002B" w14:textId="390B7C7C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funkčnosti ochranných obvodů (mimo havarijních nevratných pojistek);</w:t>
      </w:r>
    </w:p>
    <w:p w14:paraId="0000002C" w14:textId="62C08020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funkce regulačních obvodů a ovladače;</w:t>
      </w:r>
    </w:p>
    <w:p w14:paraId="0000002D" w14:textId="0AFCC5C1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správnosti funkce a výkonu chladicího okruhu;</w:t>
      </w:r>
    </w:p>
    <w:p w14:paraId="0000002E" w14:textId="36E90552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správnosti funkce a výkonu topného okruhu u tepelného čerpadla, hydraulického systému;</w:t>
      </w:r>
    </w:p>
    <w:p w14:paraId="00000030" w14:textId="068822B0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napouštěcích a vypouštěcích ventilů;</w:t>
      </w:r>
    </w:p>
    <w:p w14:paraId="00000031" w14:textId="664218BC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funkce čerpadel kondenzátu nebo výplachu, jsou-li;</w:t>
      </w:r>
    </w:p>
    <w:p w14:paraId="00000032" w14:textId="353698F8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tlaku vodního okruhu;</w:t>
      </w:r>
    </w:p>
    <w:p w14:paraId="00000033" w14:textId="496D8C11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funkce čerpadel a hlídačů průtoku;</w:t>
      </w:r>
    </w:p>
    <w:p w14:paraId="00000034" w14:textId="7FBF26B1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kontrola bezpečnostních funkcí </w:t>
      </w:r>
      <w:proofErr w:type="spellStart"/>
      <w:r w:rsidR="00A473C8" w:rsidRPr="00C436CC">
        <w:rPr>
          <w:rFonts w:asciiTheme="majorHAnsi" w:hAnsiTheme="majorHAnsi" w:cstheme="majorHAnsi"/>
          <w:sz w:val="14"/>
          <w:szCs w:val="14"/>
        </w:rPr>
        <w:t>chilleru</w:t>
      </w:r>
      <w:proofErr w:type="spellEnd"/>
      <w:r w:rsidR="00A473C8" w:rsidRPr="00C436CC">
        <w:rPr>
          <w:rFonts w:asciiTheme="majorHAnsi" w:hAnsiTheme="majorHAnsi" w:cstheme="majorHAnsi"/>
          <w:sz w:val="14"/>
          <w:szCs w:val="14"/>
        </w:rPr>
        <w:t>;</w:t>
      </w:r>
    </w:p>
    <w:p w14:paraId="00000035" w14:textId="3066CBBC" w:rsidR="00775A56" w:rsidRPr="00C436CC" w:rsidRDefault="00541880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chladiva;</w:t>
      </w:r>
    </w:p>
    <w:p w14:paraId="4DFB07ED" w14:textId="453AC9EB" w:rsidR="00A066EC" w:rsidRDefault="00C436CC" w:rsidP="00C32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6458D5" wp14:editId="5D26DA70">
                <wp:simplePos x="0" y="0"/>
                <wp:positionH relativeFrom="column">
                  <wp:posOffset>4137396</wp:posOffset>
                </wp:positionH>
                <wp:positionV relativeFrom="paragraph">
                  <wp:posOffset>190188</wp:posOffset>
                </wp:positionV>
                <wp:extent cx="2225232" cy="534670"/>
                <wp:effectExtent l="0" t="0" r="22860" b="1778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232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6A7B" w14:textId="77777777" w:rsidR="00C436CC" w:rsidRDefault="00C436CC" w:rsidP="00C43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58D5" id="_x0000_s1030" type="#_x0000_t202" style="position:absolute;left:0;text-align:left;margin-left:325.8pt;margin-top:15pt;width:175.2pt;height:4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">
                <v:textbox>
                  <w:txbxContent>
                    <w:p w14:paraId="46B16A7B" w14:textId="77777777" w:rsidR="00C436CC" w:rsidRDefault="00C436CC" w:rsidP="00C436CC"/>
                  </w:txbxContent>
                </v:textbox>
              </v:shape>
            </w:pict>
          </mc:Fallback>
        </mc:AlternateContent>
      </w:r>
    </w:p>
    <w:p w14:paraId="2D464225" w14:textId="057C0252" w:rsidR="00C436CC" w:rsidRPr="00541880" w:rsidRDefault="00C436CC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CHILLER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přepínání letní a zimní </w:t>
      </w:r>
      <w:proofErr w:type="gram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provoz</w:t>
      </w: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-</w:t>
      </w: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počet</w:t>
      </w:r>
      <w:proofErr w:type="gramEnd"/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zařízení:</w:t>
      </w:r>
    </w:p>
    <w:p w14:paraId="6BE4E1A5" w14:textId="30356D6F" w:rsidR="00C436CC" w:rsidRPr="00DA19E4" w:rsidRDefault="00C436CC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color w:val="000000"/>
          <w:sz w:val="24"/>
          <w:szCs w:val="24"/>
        </w:rPr>
      </w:pPr>
      <w:r w:rsidRPr="00541880">
        <w:rPr>
          <w:rFonts w:asciiTheme="majorHAnsi" w:hAnsiTheme="majorHAnsi" w:cstheme="majorHAnsi"/>
        </w:rPr>
        <w:t xml:space="preserve">Rozsah </w:t>
      </w:r>
      <w:r>
        <w:rPr>
          <w:rFonts w:asciiTheme="majorHAnsi" w:hAnsiTheme="majorHAnsi" w:cstheme="majorHAnsi"/>
        </w:rPr>
        <w:t>přepínání letní a zimní provoz:</w:t>
      </w:r>
    </w:p>
    <w:p w14:paraId="55492186" w14:textId="21A70ED7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kontrola a zaznamenání výrobních čísel jednotek do pasportu a protokolu;</w:t>
      </w:r>
    </w:p>
    <w:p w14:paraId="65EFCDFA" w14:textId="08F49A85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vizuální kontrola vnější nepoškozenosti zařízení;</w:t>
      </w:r>
    </w:p>
    <w:p w14:paraId="2FEF4883" w14:textId="6B832B29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kontrola funkce čerpadel a hlídačů průtoku;</w:t>
      </w:r>
    </w:p>
    <w:p w14:paraId="0CE2A6D0" w14:textId="66AD5D24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 xml:space="preserve">kontrola bezpečnostních funkcí </w:t>
      </w:r>
      <w:proofErr w:type="spellStart"/>
      <w:r w:rsidR="00C32690" w:rsidRPr="00C436CC">
        <w:rPr>
          <w:rFonts w:asciiTheme="majorHAnsi" w:hAnsiTheme="majorHAnsi" w:cstheme="majorHAnsi"/>
          <w:sz w:val="14"/>
          <w:szCs w:val="14"/>
        </w:rPr>
        <w:t>chilleru</w:t>
      </w:r>
      <w:proofErr w:type="spellEnd"/>
      <w:r w:rsidR="00C32690" w:rsidRPr="00C436CC">
        <w:rPr>
          <w:rFonts w:asciiTheme="majorHAnsi" w:hAnsiTheme="majorHAnsi" w:cstheme="majorHAnsi"/>
          <w:sz w:val="14"/>
          <w:szCs w:val="14"/>
        </w:rPr>
        <w:t>;</w:t>
      </w:r>
    </w:p>
    <w:p w14:paraId="609CD297" w14:textId="1AD5F1BC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kontrola chladiva;</w:t>
      </w:r>
    </w:p>
    <w:p w14:paraId="6B5612A4" w14:textId="7B8FE0E2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odstavení zařízení</w:t>
      </w:r>
      <w:r w:rsidR="00755027" w:rsidRPr="00C436CC">
        <w:rPr>
          <w:rFonts w:asciiTheme="majorHAnsi" w:hAnsiTheme="majorHAnsi" w:cstheme="majorHAnsi"/>
          <w:sz w:val="14"/>
          <w:szCs w:val="14"/>
        </w:rPr>
        <w:t>;</w:t>
      </w:r>
    </w:p>
    <w:p w14:paraId="409E3FEC" w14:textId="789BB6C0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 xml:space="preserve">zajištění zimního a letního provozu zařízení – vypouštění/napouštění vodního </w:t>
      </w:r>
      <w:proofErr w:type="gramStart"/>
      <w:r w:rsidR="00C32690" w:rsidRPr="00C436CC">
        <w:rPr>
          <w:rFonts w:asciiTheme="majorHAnsi" w:hAnsiTheme="majorHAnsi" w:cstheme="majorHAnsi"/>
          <w:sz w:val="14"/>
          <w:szCs w:val="14"/>
        </w:rPr>
        <w:t>systému</w:t>
      </w:r>
      <w:proofErr w:type="gramEnd"/>
      <w:r w:rsidR="00C32690" w:rsidRPr="00C436CC">
        <w:rPr>
          <w:rFonts w:asciiTheme="majorHAnsi" w:hAnsiTheme="majorHAnsi" w:cstheme="majorHAnsi"/>
          <w:sz w:val="14"/>
          <w:szCs w:val="14"/>
        </w:rPr>
        <w:t xml:space="preserve"> pokud není v systému glykol.</w:t>
      </w:r>
    </w:p>
    <w:p w14:paraId="592D27D6" w14:textId="3EBEC425" w:rsidR="00202D8E" w:rsidRDefault="00C436CC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26D502" wp14:editId="64FD628D">
                <wp:simplePos x="0" y="0"/>
                <wp:positionH relativeFrom="column">
                  <wp:posOffset>3231623</wp:posOffset>
                </wp:positionH>
                <wp:positionV relativeFrom="paragraph">
                  <wp:posOffset>180388</wp:posOffset>
                </wp:positionV>
                <wp:extent cx="3130813" cy="534670"/>
                <wp:effectExtent l="0" t="0" r="12700" b="1778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813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10ED" w14:textId="77777777" w:rsidR="00C436CC" w:rsidRDefault="00C436CC" w:rsidP="00C43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D502" id="_x0000_s1031" type="#_x0000_t202" style="position:absolute;left:0;text-align:left;margin-left:254.45pt;margin-top:14.2pt;width:246.5pt;height:42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">
                <v:textbox>
                  <w:txbxContent>
                    <w:p w14:paraId="6C2C10ED" w14:textId="77777777" w:rsidR="00C436CC" w:rsidRDefault="00C436CC" w:rsidP="00C436CC"/>
                  </w:txbxContent>
                </v:textbox>
              </v:shape>
            </w:pict>
          </mc:Fallback>
        </mc:AlternateContent>
      </w:r>
    </w:p>
    <w:p w14:paraId="73471BFC" w14:textId="3E1E0DFC" w:rsidR="00C436CC" w:rsidRPr="00541880" w:rsidRDefault="00C436CC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profylaxe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fancoil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– počet zařízení:</w:t>
      </w:r>
    </w:p>
    <w:p w14:paraId="2D7B14D6" w14:textId="5B25B802" w:rsidR="00C436CC" w:rsidRPr="00DA19E4" w:rsidRDefault="00C436CC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41880">
        <w:rPr>
          <w:rFonts w:asciiTheme="majorHAnsi" w:hAnsiTheme="majorHAnsi" w:cstheme="majorHAnsi"/>
        </w:rPr>
        <w:t xml:space="preserve">Rozsah </w:t>
      </w:r>
      <w:r>
        <w:rPr>
          <w:rFonts w:asciiTheme="majorHAnsi" w:hAnsiTheme="majorHAnsi" w:cstheme="majorHAnsi"/>
        </w:rPr>
        <w:t xml:space="preserve">preventivní prohlídky (profylaxe) </w:t>
      </w:r>
      <w:proofErr w:type="spellStart"/>
      <w:r>
        <w:rPr>
          <w:rFonts w:asciiTheme="majorHAnsi" w:hAnsiTheme="majorHAnsi" w:cstheme="majorHAnsi"/>
        </w:rPr>
        <w:t>fancoil</w:t>
      </w:r>
      <w:proofErr w:type="spellEnd"/>
      <w:r>
        <w:rPr>
          <w:rFonts w:asciiTheme="majorHAnsi" w:hAnsiTheme="majorHAnsi" w:cstheme="majorHAnsi"/>
        </w:rPr>
        <w:t>:</w:t>
      </w:r>
    </w:p>
    <w:p w14:paraId="6920DB49" w14:textId="4150CF1A" w:rsidR="00A066EC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výměna filtrů</w:t>
      </w:r>
      <w:r w:rsidR="002B5CDA" w:rsidRPr="00C436CC">
        <w:rPr>
          <w:rFonts w:asciiTheme="majorHAnsi" w:hAnsiTheme="majorHAnsi" w:cstheme="majorHAnsi"/>
          <w:sz w:val="14"/>
          <w:szCs w:val="14"/>
        </w:rPr>
        <w:t>, včetně dodání</w:t>
      </w:r>
      <w:r w:rsidR="00A066EC" w:rsidRPr="00C436CC">
        <w:rPr>
          <w:rFonts w:asciiTheme="majorHAnsi" w:hAnsiTheme="majorHAnsi" w:cstheme="majorHAnsi"/>
          <w:sz w:val="14"/>
          <w:szCs w:val="14"/>
        </w:rPr>
        <w:t>;</w:t>
      </w:r>
      <w:r w:rsidR="00487993" w:rsidRPr="00C436CC">
        <w:rPr>
          <w:rFonts w:asciiTheme="majorHAnsi" w:hAnsiTheme="majorHAnsi" w:cstheme="majorHAnsi"/>
          <w:sz w:val="14"/>
          <w:szCs w:val="14"/>
        </w:rPr>
        <w:t xml:space="preserve"> </w:t>
      </w:r>
    </w:p>
    <w:p w14:paraId="2C897768" w14:textId="17284D2F" w:rsidR="00A066EC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desinfekce a čištění zařízení</w:t>
      </w:r>
      <w:r w:rsidR="00BB1AE1" w:rsidRPr="00C436CC">
        <w:rPr>
          <w:rFonts w:asciiTheme="majorHAnsi" w:hAnsiTheme="majorHAnsi" w:cstheme="majorHAnsi"/>
          <w:sz w:val="14"/>
          <w:szCs w:val="14"/>
        </w:rPr>
        <w:t xml:space="preserve"> vč. výměníku</w:t>
      </w:r>
      <w:r w:rsidR="00755027" w:rsidRPr="00C436CC">
        <w:rPr>
          <w:rFonts w:asciiTheme="majorHAnsi" w:hAnsiTheme="majorHAnsi" w:cstheme="majorHAnsi"/>
          <w:sz w:val="14"/>
          <w:szCs w:val="14"/>
        </w:rPr>
        <w:t>;</w:t>
      </w:r>
    </w:p>
    <w:p w14:paraId="3A9F77AB" w14:textId="43C87955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kontrola těsn</w:t>
      </w:r>
      <w:r w:rsidR="00755027" w:rsidRPr="00C436CC">
        <w:rPr>
          <w:rFonts w:asciiTheme="majorHAnsi" w:hAnsiTheme="majorHAnsi" w:cstheme="majorHAnsi"/>
          <w:sz w:val="14"/>
          <w:szCs w:val="14"/>
        </w:rPr>
        <w:t>osti, dotažení šroubových spojů;</w:t>
      </w:r>
    </w:p>
    <w:p w14:paraId="1CC862E4" w14:textId="1872ADFC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 xml:space="preserve">kontrola a zaznamenání výrobních čísel jednotek do </w:t>
      </w:r>
      <w:r w:rsidR="00202D8E" w:rsidRPr="00C436CC">
        <w:rPr>
          <w:rFonts w:asciiTheme="majorHAnsi" w:hAnsiTheme="majorHAnsi" w:cstheme="majorHAnsi"/>
          <w:sz w:val="14"/>
          <w:szCs w:val="14"/>
        </w:rPr>
        <w:t>servisního</w:t>
      </w:r>
      <w:r w:rsidR="00C32690" w:rsidRPr="00C436CC">
        <w:rPr>
          <w:rFonts w:asciiTheme="majorHAnsi" w:hAnsiTheme="majorHAnsi" w:cstheme="majorHAnsi"/>
          <w:sz w:val="14"/>
          <w:szCs w:val="14"/>
        </w:rPr>
        <w:t xml:space="preserve"> protokolu;</w:t>
      </w:r>
    </w:p>
    <w:p w14:paraId="7A38269E" w14:textId="6E3E478A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vizuální kontrola vnější nepoškozenosti zařízení;</w:t>
      </w:r>
    </w:p>
    <w:p w14:paraId="0B699553" w14:textId="76DCBC9C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 xml:space="preserve">čištění filtrů; </w:t>
      </w:r>
    </w:p>
    <w:p w14:paraId="1853BAA1" w14:textId="69AD171F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kontrola celistvosti a neporušenosti elektrických elementů a kabelů, dotažení svorkovnic, ošetření konektorů;</w:t>
      </w:r>
    </w:p>
    <w:p w14:paraId="2BD1821C" w14:textId="60DDA868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dotažení šroubových spojů na jednotce a závěsech;</w:t>
      </w:r>
    </w:p>
    <w:p w14:paraId="34C32C7E" w14:textId="4917D56D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změření napájecího napětí naprázdno a při zatížení, porovnání s nominálními hodnotami;</w:t>
      </w:r>
    </w:p>
    <w:p w14:paraId="554236AC" w14:textId="31190551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změření proudových odběrů a porovnání s nominálními hodnotami;</w:t>
      </w:r>
      <w:r w:rsidR="00C32690" w:rsidRPr="00C436CC">
        <w:rPr>
          <w:rFonts w:asciiTheme="majorHAnsi" w:hAnsiTheme="majorHAnsi" w:cstheme="majorHAnsi"/>
          <w:sz w:val="14"/>
          <w:szCs w:val="14"/>
        </w:rPr>
        <w:tab/>
      </w:r>
    </w:p>
    <w:p w14:paraId="26F58C14" w14:textId="67E6C5B2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kontrola funkčnosti ochranných obvodů (mimo havarijních nevratných pojistek);</w:t>
      </w:r>
    </w:p>
    <w:p w14:paraId="0D48A8A5" w14:textId="05703138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>kontrola funkce regulačních obvodů a ovladače;</w:t>
      </w:r>
    </w:p>
    <w:p w14:paraId="44378D09" w14:textId="4D10EE98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202D8E" w:rsidRPr="00C436CC">
        <w:rPr>
          <w:rFonts w:asciiTheme="majorHAnsi" w:hAnsiTheme="majorHAnsi" w:cstheme="majorHAnsi"/>
          <w:sz w:val="14"/>
          <w:szCs w:val="14"/>
        </w:rPr>
        <w:t>k</w:t>
      </w:r>
      <w:r w:rsidR="00C32690" w:rsidRPr="00C436CC">
        <w:rPr>
          <w:rFonts w:asciiTheme="majorHAnsi" w:hAnsiTheme="majorHAnsi" w:cstheme="majorHAnsi"/>
          <w:sz w:val="14"/>
          <w:szCs w:val="14"/>
        </w:rPr>
        <w:t>ontrola napouštěcích a vypouštěcích ventilů;</w:t>
      </w:r>
    </w:p>
    <w:p w14:paraId="2A418030" w14:textId="0B68ACBF" w:rsidR="0031235B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31235B" w:rsidRPr="00C436CC">
        <w:rPr>
          <w:rFonts w:asciiTheme="majorHAnsi" w:hAnsiTheme="majorHAnsi" w:cstheme="majorHAnsi"/>
          <w:sz w:val="14"/>
          <w:szCs w:val="14"/>
        </w:rPr>
        <w:t>kontrola pracovních tlaků;</w:t>
      </w:r>
    </w:p>
    <w:p w14:paraId="218D270C" w14:textId="282287B4" w:rsidR="00C32690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C32690" w:rsidRPr="00C436CC">
        <w:rPr>
          <w:rFonts w:asciiTheme="majorHAnsi" w:hAnsiTheme="majorHAnsi" w:cstheme="majorHAnsi"/>
          <w:sz w:val="14"/>
          <w:szCs w:val="14"/>
        </w:rPr>
        <w:t xml:space="preserve">kontrola funkce čerpadel kondenzátu nebo výplachu, </w:t>
      </w:r>
      <w:proofErr w:type="gramStart"/>
      <w:r w:rsidR="00C32690" w:rsidRPr="00C436CC">
        <w:rPr>
          <w:rFonts w:asciiTheme="majorHAnsi" w:hAnsiTheme="majorHAnsi" w:cstheme="majorHAnsi"/>
          <w:sz w:val="14"/>
          <w:szCs w:val="14"/>
        </w:rPr>
        <w:t>jsou–</w:t>
      </w:r>
      <w:proofErr w:type="spellStart"/>
      <w:r w:rsidR="00C32690" w:rsidRPr="00C436CC">
        <w:rPr>
          <w:rFonts w:asciiTheme="majorHAnsi" w:hAnsiTheme="majorHAnsi" w:cstheme="majorHAnsi"/>
          <w:sz w:val="14"/>
          <w:szCs w:val="14"/>
        </w:rPr>
        <w:t>li</w:t>
      </w:r>
      <w:proofErr w:type="spellEnd"/>
      <w:proofErr w:type="gramEnd"/>
      <w:r w:rsidR="00755027" w:rsidRPr="00C436CC">
        <w:rPr>
          <w:rFonts w:asciiTheme="majorHAnsi" w:hAnsiTheme="majorHAnsi" w:cstheme="majorHAnsi"/>
          <w:sz w:val="14"/>
          <w:szCs w:val="14"/>
        </w:rPr>
        <w:t>.</w:t>
      </w:r>
    </w:p>
    <w:p w14:paraId="5B94D91C" w14:textId="599EC056" w:rsidR="00DA19E4" w:rsidRDefault="00DA19E4" w:rsidP="00202D8E">
      <w:p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E8C1D95" w14:textId="3777A20C" w:rsidR="00C436CC" w:rsidRPr="00541880" w:rsidRDefault="00D60EAB" w:rsidP="00C436CC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E5A309" wp14:editId="349FAF97">
                <wp:simplePos x="0" y="0"/>
                <wp:positionH relativeFrom="column">
                  <wp:posOffset>2895193</wp:posOffset>
                </wp:positionH>
                <wp:positionV relativeFrom="paragraph">
                  <wp:posOffset>12245</wp:posOffset>
                </wp:positionV>
                <wp:extent cx="3484233" cy="586596"/>
                <wp:effectExtent l="0" t="0" r="21590" b="2349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33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91E8" w14:textId="77777777" w:rsidR="00D60EAB" w:rsidRDefault="00D60EAB" w:rsidP="00D60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A309" id="_x0000_s1032" type="#_x0000_t202" style="position:absolute;left:0;text-align:left;margin-left:227.95pt;margin-top:.95pt;width:274.35pt;height:4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">
                <v:textbox>
                  <w:txbxContent>
                    <w:p w14:paraId="4C9091E8" w14:textId="77777777" w:rsidR="00D60EAB" w:rsidRDefault="00D60EAB" w:rsidP="00D60EAB"/>
                  </w:txbxContent>
                </v:textbox>
              </v:shape>
            </w:pict>
          </mc:Fallback>
        </mc:AlternateContent>
      </w:r>
      <w:r w:rsidR="00C436CC"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pro</w:t>
      </w:r>
      <w:r w:rsidR="00C436C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fylaxe </w:t>
      </w:r>
      <w:proofErr w:type="gram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VZT-</w:t>
      </w:r>
      <w:r w:rsidR="00C436C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počet</w:t>
      </w:r>
      <w:proofErr w:type="gramEnd"/>
      <w:r w:rsidR="00C436CC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zařízení:</w:t>
      </w:r>
    </w:p>
    <w:p w14:paraId="00000039" w14:textId="77841900" w:rsidR="00775A56" w:rsidRPr="00DA19E4" w:rsidRDefault="00C436CC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41880">
        <w:rPr>
          <w:rFonts w:asciiTheme="majorHAnsi" w:hAnsiTheme="majorHAnsi" w:cstheme="majorHAnsi"/>
        </w:rPr>
        <w:t xml:space="preserve">Rozsah </w:t>
      </w:r>
      <w:r>
        <w:rPr>
          <w:rFonts w:asciiTheme="majorHAnsi" w:hAnsiTheme="majorHAnsi" w:cstheme="majorHAnsi"/>
        </w:rPr>
        <w:t xml:space="preserve">preventivní prohlídky (profylaxe) </w:t>
      </w:r>
      <w:r w:rsidR="00D60EAB">
        <w:rPr>
          <w:rFonts w:asciiTheme="majorHAnsi" w:hAnsiTheme="majorHAnsi" w:cstheme="majorHAnsi"/>
        </w:rPr>
        <w:t>VZT:</w:t>
      </w:r>
    </w:p>
    <w:p w14:paraId="0000003B" w14:textId="56EF09AC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d</w:t>
      </w:r>
      <w:r w:rsidR="00A473C8" w:rsidRPr="00C436CC">
        <w:rPr>
          <w:rFonts w:asciiTheme="majorHAnsi" w:hAnsiTheme="majorHAnsi" w:cstheme="majorHAnsi"/>
          <w:sz w:val="14"/>
          <w:szCs w:val="14"/>
        </w:rPr>
        <w:t>esinfekce a čištění výparníku;</w:t>
      </w:r>
    </w:p>
    <w:p w14:paraId="0000003C" w14:textId="26B5CD02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č</w:t>
      </w:r>
      <w:r w:rsidR="00A473C8" w:rsidRPr="00C436CC">
        <w:rPr>
          <w:rFonts w:asciiTheme="majorHAnsi" w:hAnsiTheme="majorHAnsi" w:cstheme="majorHAnsi"/>
          <w:sz w:val="14"/>
          <w:szCs w:val="14"/>
        </w:rPr>
        <w:t>ištění krytu jednotky;</w:t>
      </w:r>
    </w:p>
    <w:p w14:paraId="0000003D" w14:textId="6DC7A758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hlučnosti motoru a ložisek;</w:t>
      </w:r>
    </w:p>
    <w:p w14:paraId="0000003E" w14:textId="04E6F9A3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a případné napnutí řemene případn</w:t>
      </w:r>
      <w:r w:rsidR="00202D8E" w:rsidRPr="00C436CC">
        <w:rPr>
          <w:rFonts w:asciiTheme="majorHAnsi" w:hAnsiTheme="majorHAnsi" w:cstheme="majorHAnsi"/>
          <w:sz w:val="14"/>
          <w:szCs w:val="14"/>
        </w:rPr>
        <w:t>é sdělení k nutnosti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 výměn</w:t>
      </w:r>
      <w:r w:rsidR="00202D8E" w:rsidRPr="00C436CC">
        <w:rPr>
          <w:rFonts w:asciiTheme="majorHAnsi" w:hAnsiTheme="majorHAnsi" w:cstheme="majorHAnsi"/>
          <w:sz w:val="14"/>
          <w:szCs w:val="14"/>
        </w:rPr>
        <w:t>y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 řemene;</w:t>
      </w:r>
    </w:p>
    <w:p w14:paraId="0000003F" w14:textId="22C2FFC2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v</w:t>
      </w:r>
      <w:r w:rsidR="00A473C8" w:rsidRPr="00C436CC">
        <w:rPr>
          <w:rFonts w:asciiTheme="majorHAnsi" w:hAnsiTheme="majorHAnsi" w:cstheme="majorHAnsi"/>
          <w:sz w:val="14"/>
          <w:szCs w:val="14"/>
        </w:rPr>
        <w:t>yčištění elektronických částí;</w:t>
      </w:r>
    </w:p>
    <w:p w14:paraId="00000040" w14:textId="2F358799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do</w:t>
      </w:r>
      <w:r w:rsidR="00A473C8" w:rsidRPr="00C436CC">
        <w:rPr>
          <w:rFonts w:asciiTheme="majorHAnsi" w:hAnsiTheme="majorHAnsi" w:cstheme="majorHAnsi"/>
          <w:sz w:val="14"/>
          <w:szCs w:val="14"/>
        </w:rPr>
        <w:t>tažení elektrických a mechanických spojů;</w:t>
      </w:r>
    </w:p>
    <w:p w14:paraId="00000041" w14:textId="13CE7CA0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d</w:t>
      </w:r>
      <w:r w:rsidR="00A473C8" w:rsidRPr="00C436CC">
        <w:rPr>
          <w:rFonts w:asciiTheme="majorHAnsi" w:hAnsiTheme="majorHAnsi" w:cstheme="majorHAnsi"/>
          <w:sz w:val="14"/>
          <w:szCs w:val="14"/>
        </w:rPr>
        <w:t>esinfekce odpadu kondenzátu v případě, že je VZT s chlazením;</w:t>
      </w:r>
    </w:p>
    <w:p w14:paraId="00000043" w14:textId="302AF3E5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>- č</w:t>
      </w:r>
      <w:r w:rsidR="00A473C8" w:rsidRPr="00C436CC">
        <w:rPr>
          <w:rFonts w:asciiTheme="majorHAnsi" w:hAnsiTheme="majorHAnsi" w:cstheme="majorHAnsi"/>
          <w:sz w:val="14"/>
          <w:szCs w:val="14"/>
        </w:rPr>
        <w:t>ištění rekuperátoru;</w:t>
      </w:r>
    </w:p>
    <w:p w14:paraId="00000044" w14:textId="4E22E08E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ovládacích prvků VZT;</w:t>
      </w:r>
    </w:p>
    <w:p w14:paraId="00000045" w14:textId="3FB80971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motoru;</w:t>
      </w:r>
    </w:p>
    <w:p w14:paraId="00000046" w14:textId="7F78629D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chodu zařízení;</w:t>
      </w:r>
    </w:p>
    <w:p w14:paraId="00000047" w14:textId="79045EBB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elektrických parametrů zařízení;</w:t>
      </w:r>
    </w:p>
    <w:p w14:paraId="00000048" w14:textId="6C4FD376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k</w:t>
      </w:r>
      <w:r w:rsidR="00A473C8" w:rsidRPr="00C436CC">
        <w:rPr>
          <w:rFonts w:asciiTheme="majorHAnsi" w:hAnsiTheme="majorHAnsi" w:cstheme="majorHAnsi"/>
          <w:sz w:val="14"/>
          <w:szCs w:val="14"/>
        </w:rPr>
        <w:t>ontrola průtoku vzduchu;</w:t>
      </w:r>
    </w:p>
    <w:p w14:paraId="3C79EDF3" w14:textId="2F015D17" w:rsidR="00126C9A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066EC" w:rsidRPr="00C436CC">
        <w:rPr>
          <w:rFonts w:asciiTheme="majorHAnsi" w:hAnsiTheme="majorHAnsi" w:cstheme="majorHAnsi"/>
          <w:sz w:val="14"/>
          <w:szCs w:val="14"/>
        </w:rPr>
        <w:t>č</w:t>
      </w:r>
      <w:r w:rsidR="00A473C8" w:rsidRPr="00C436CC">
        <w:rPr>
          <w:rFonts w:asciiTheme="majorHAnsi" w:hAnsiTheme="majorHAnsi" w:cstheme="majorHAnsi"/>
          <w:sz w:val="14"/>
          <w:szCs w:val="14"/>
        </w:rPr>
        <w:t>ištění koncových elementů VZT</w:t>
      </w:r>
      <w:r w:rsidR="0031235B" w:rsidRPr="00C436CC">
        <w:rPr>
          <w:rFonts w:asciiTheme="majorHAnsi" w:hAnsiTheme="majorHAnsi" w:cstheme="majorHAnsi"/>
          <w:sz w:val="14"/>
          <w:szCs w:val="14"/>
        </w:rPr>
        <w:t>;</w:t>
      </w:r>
    </w:p>
    <w:p w14:paraId="49DE7B13" w14:textId="24BE7679" w:rsidR="00BB1AE1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BB1AE1" w:rsidRPr="00C436CC">
        <w:rPr>
          <w:rFonts w:asciiTheme="majorHAnsi" w:hAnsiTheme="majorHAnsi" w:cstheme="majorHAnsi"/>
          <w:sz w:val="14"/>
          <w:szCs w:val="14"/>
        </w:rPr>
        <w:t xml:space="preserve">kontrola a zaznamenání výrobních čísel jednotek do </w:t>
      </w:r>
      <w:r w:rsidR="00202D8E" w:rsidRPr="00C436CC">
        <w:rPr>
          <w:rFonts w:asciiTheme="majorHAnsi" w:hAnsiTheme="majorHAnsi" w:cstheme="majorHAnsi"/>
          <w:sz w:val="14"/>
          <w:szCs w:val="14"/>
        </w:rPr>
        <w:t>servisního protokolu</w:t>
      </w:r>
      <w:r w:rsidR="00755027" w:rsidRPr="00C436CC">
        <w:rPr>
          <w:rFonts w:asciiTheme="majorHAnsi" w:hAnsiTheme="majorHAnsi" w:cstheme="majorHAnsi"/>
          <w:sz w:val="14"/>
          <w:szCs w:val="14"/>
        </w:rPr>
        <w:t>.</w:t>
      </w:r>
    </w:p>
    <w:p w14:paraId="612BFBA5" w14:textId="77777777" w:rsidR="00126C9A" w:rsidRPr="00DA19E4" w:rsidRDefault="00126C9A" w:rsidP="00126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D4AC5AC" w14:textId="019D8288" w:rsidR="00D60EAB" w:rsidRPr="00541880" w:rsidRDefault="00D60EAB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AB69FB" wp14:editId="3B7F936E">
                <wp:simplePos x="0" y="0"/>
                <wp:positionH relativeFrom="column">
                  <wp:posOffset>2998710</wp:posOffset>
                </wp:positionH>
                <wp:positionV relativeFrom="paragraph">
                  <wp:posOffset>13658</wp:posOffset>
                </wp:positionV>
                <wp:extent cx="3380093" cy="1052423"/>
                <wp:effectExtent l="0" t="0" r="11430" b="1460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093" cy="1052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18405" w14:textId="77777777" w:rsidR="00D60EAB" w:rsidRDefault="00D60EAB" w:rsidP="00D60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69FB" id="_x0000_s1033" type="#_x0000_t202" style="position:absolute;left:0;text-align:left;margin-left:236.1pt;margin-top:1.1pt;width:266.15pt;height:8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">
                <v:textbox>
                  <w:txbxContent>
                    <w:p w14:paraId="4E918405" w14:textId="77777777" w:rsidR="00D60EAB" w:rsidRDefault="00D60EAB" w:rsidP="00D60EAB"/>
                  </w:txbxContent>
                </v:textbox>
              </v:shape>
            </w:pict>
          </mc:Fallback>
        </mc:AlternateContent>
      </w: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výměn </w:t>
      </w:r>
      <w:proofErr w:type="gram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filtrů - počet</w:t>
      </w:r>
      <w:proofErr w:type="gram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kusů a typu:</w:t>
      </w:r>
    </w:p>
    <w:p w14:paraId="088E2198" w14:textId="270E57FA" w:rsidR="00D60EAB" w:rsidRPr="00DA19E4" w:rsidRDefault="00D60EAB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41880">
        <w:rPr>
          <w:rFonts w:asciiTheme="majorHAnsi" w:hAnsiTheme="majorHAnsi" w:cstheme="majorHAnsi"/>
        </w:rPr>
        <w:t xml:space="preserve">Rozsah </w:t>
      </w:r>
      <w:r>
        <w:rPr>
          <w:rFonts w:asciiTheme="majorHAnsi" w:hAnsiTheme="majorHAnsi" w:cstheme="majorHAnsi"/>
        </w:rPr>
        <w:t>výměny filtru:</w:t>
      </w:r>
    </w:p>
    <w:p w14:paraId="6331B599" w14:textId="5C867D53" w:rsidR="00DA19E4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DA19E4" w:rsidRPr="00C436CC">
        <w:rPr>
          <w:rFonts w:asciiTheme="majorHAnsi" w:hAnsiTheme="majorHAnsi" w:cstheme="majorHAnsi"/>
          <w:sz w:val="14"/>
          <w:szCs w:val="14"/>
        </w:rPr>
        <w:t xml:space="preserve">dodání filtru/-ů pro daná zařízení v dané pobočce vč. vlastní výměny </w:t>
      </w:r>
    </w:p>
    <w:p w14:paraId="0B5AB11F" w14:textId="31499F4B" w:rsidR="0031235B" w:rsidRPr="00DA19E4" w:rsidRDefault="0031235B" w:rsidP="00202D8E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578"/>
        <w:rPr>
          <w:rFonts w:asciiTheme="majorHAnsi" w:hAnsiTheme="majorHAnsi" w:cstheme="majorHAnsi"/>
          <w:color w:val="000000"/>
          <w:sz w:val="24"/>
          <w:szCs w:val="24"/>
        </w:rPr>
      </w:pPr>
    </w:p>
    <w:p w14:paraId="37230F73" w14:textId="77777777" w:rsidR="00D60EAB" w:rsidRDefault="00D60EAB" w:rsidP="0031235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7BEBE9C" w14:textId="77777777" w:rsidR="00D60EAB" w:rsidRDefault="00D60EAB" w:rsidP="0031235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006D7D" w14:textId="212CFE84" w:rsidR="00D60EAB" w:rsidRDefault="00D60EAB" w:rsidP="0031235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C4DCB5" w14:textId="558AC58C" w:rsidR="00D60EAB" w:rsidRDefault="00D60EAB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kompletní laboratorní rozbor nemrznoucí kapaliny / otopné nebo chladící </w:t>
      </w:r>
      <w:proofErr w:type="gram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vody - počet</w:t>
      </w:r>
      <w:proofErr w:type="gram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:</w:t>
      </w:r>
    </w:p>
    <w:p w14:paraId="5FDDFA35" w14:textId="79BEF48C" w:rsidR="00D60EAB" w:rsidRPr="00DA19E4" w:rsidRDefault="00D60EAB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D4BDAF" wp14:editId="0461E3F3">
                <wp:simplePos x="0" y="0"/>
                <wp:positionH relativeFrom="column">
                  <wp:posOffset>3749040</wp:posOffset>
                </wp:positionH>
                <wp:positionV relativeFrom="paragraph">
                  <wp:posOffset>67046</wp:posOffset>
                </wp:positionV>
                <wp:extent cx="2628900" cy="853440"/>
                <wp:effectExtent l="0" t="0" r="19050" b="2286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5517" w14:textId="77777777" w:rsidR="00D60EAB" w:rsidRDefault="00D60EAB" w:rsidP="00D60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BDAF" id="_x0000_s1034" type="#_x0000_t202" style="position:absolute;left:0;text-align:left;margin-left:295.2pt;margin-top:5.3pt;width:207pt;height:67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">
                <v:textbox>
                  <w:txbxContent>
                    <w:p w14:paraId="24545517" w14:textId="77777777" w:rsidR="00D60EAB" w:rsidRDefault="00D60EAB" w:rsidP="00D60EAB"/>
                  </w:txbxContent>
                </v:textbox>
              </v:shape>
            </w:pict>
          </mc:Fallback>
        </mc:AlternateContent>
      </w:r>
      <w:r w:rsidRPr="00541880">
        <w:rPr>
          <w:rFonts w:asciiTheme="majorHAnsi" w:hAnsiTheme="majorHAnsi" w:cstheme="majorHAnsi"/>
        </w:rPr>
        <w:t xml:space="preserve">Rozsah </w:t>
      </w:r>
      <w:r>
        <w:rPr>
          <w:rFonts w:asciiTheme="majorHAnsi" w:hAnsiTheme="majorHAnsi" w:cstheme="majorHAnsi"/>
        </w:rPr>
        <w:t>činnosti:</w:t>
      </w:r>
    </w:p>
    <w:p w14:paraId="71F63AF1" w14:textId="3F4682BF" w:rsidR="001D2F0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1D2F06" w:rsidRPr="00C436CC">
        <w:rPr>
          <w:rFonts w:asciiTheme="majorHAnsi" w:hAnsiTheme="majorHAnsi" w:cstheme="majorHAnsi"/>
          <w:sz w:val="14"/>
          <w:szCs w:val="14"/>
        </w:rPr>
        <w:t>odběr vzorku z provozovaného systému;</w:t>
      </w:r>
    </w:p>
    <w:p w14:paraId="3101E553" w14:textId="20C87D55" w:rsidR="001D2F0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1D2F06" w:rsidRPr="00C436CC">
        <w:rPr>
          <w:rFonts w:asciiTheme="majorHAnsi" w:hAnsiTheme="majorHAnsi" w:cstheme="majorHAnsi"/>
          <w:sz w:val="14"/>
          <w:szCs w:val="14"/>
        </w:rPr>
        <w:t>doručení k laboratornímu rozboru;</w:t>
      </w:r>
    </w:p>
    <w:p w14:paraId="78EDAD74" w14:textId="5006145B" w:rsidR="001D2F0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1D2F06" w:rsidRPr="00C436CC">
        <w:rPr>
          <w:rFonts w:asciiTheme="majorHAnsi" w:hAnsiTheme="majorHAnsi" w:cstheme="majorHAnsi"/>
          <w:sz w:val="14"/>
          <w:szCs w:val="14"/>
        </w:rPr>
        <w:t>vyhotovení reportu výsledků rozboru včetně posudku a doporučení k provozu;</w:t>
      </w:r>
    </w:p>
    <w:p w14:paraId="0BD0D746" w14:textId="51D9EA37" w:rsidR="001D2F0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1D2F06" w:rsidRPr="00C436CC">
        <w:rPr>
          <w:rFonts w:asciiTheme="majorHAnsi" w:hAnsiTheme="majorHAnsi" w:cstheme="majorHAnsi"/>
          <w:sz w:val="14"/>
          <w:szCs w:val="14"/>
        </w:rPr>
        <w:t>zaslání potvrzeného rozboru, posudku, doporučení elektronicky na danou pobočku.</w:t>
      </w:r>
    </w:p>
    <w:p w14:paraId="0000004B" w14:textId="49409492" w:rsidR="00775A56" w:rsidRDefault="00775A56">
      <w:pPr>
        <w:rPr>
          <w:rFonts w:asciiTheme="majorHAnsi" w:hAnsiTheme="majorHAnsi" w:cstheme="majorHAnsi"/>
        </w:rPr>
      </w:pPr>
    </w:p>
    <w:p w14:paraId="4D907A88" w14:textId="3AB996E9" w:rsidR="00D60EAB" w:rsidRDefault="00D60EAB">
      <w:pPr>
        <w:rPr>
          <w:rFonts w:asciiTheme="majorHAnsi" w:hAnsiTheme="majorHAnsi" w:cstheme="majorHAnsi"/>
        </w:rPr>
      </w:pPr>
    </w:p>
    <w:p w14:paraId="7CDF4ADF" w14:textId="1D48523D" w:rsidR="00D60EAB" w:rsidRDefault="00D60EAB">
      <w:pPr>
        <w:rPr>
          <w:rFonts w:asciiTheme="majorHAnsi" w:hAnsiTheme="majorHAnsi" w:cstheme="majorHAnsi"/>
        </w:rPr>
      </w:pPr>
    </w:p>
    <w:p w14:paraId="7A87A022" w14:textId="40173E79" w:rsidR="00D60EAB" w:rsidRDefault="00D60EAB">
      <w:pPr>
        <w:rPr>
          <w:rFonts w:asciiTheme="majorHAnsi" w:hAnsiTheme="majorHAnsi" w:cstheme="majorHAnsi"/>
        </w:rPr>
      </w:pPr>
    </w:p>
    <w:p w14:paraId="2BC32AFE" w14:textId="35ACA1A8" w:rsidR="00D60EAB" w:rsidRDefault="00D60EAB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54188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Kategorie </w:t>
      </w: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revize těsnosti chladících </w:t>
      </w:r>
      <w:proofErr w:type="gram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okruhů - počet</w:t>
      </w:r>
      <w:proofErr w:type="gram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:</w:t>
      </w:r>
    </w:p>
    <w:p w14:paraId="79551076" w14:textId="1CF358F9" w:rsidR="00D60EAB" w:rsidRPr="00DA19E4" w:rsidRDefault="00D60EAB" w:rsidP="00D60EAB">
      <w:pPr>
        <w:pBdr>
          <w:top w:val="nil"/>
          <w:left w:val="nil"/>
          <w:bottom w:val="nil"/>
          <w:right w:val="nil"/>
          <w:between w:val="nil"/>
        </w:pBdr>
        <w:ind w:left="720" w:hanging="57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541880">
        <w:rPr>
          <w:rFonts w:asciiTheme="majorHAnsi" w:hAnsiTheme="majorHAnsi" w:cstheme="majorHAnsi"/>
        </w:rPr>
        <w:t xml:space="preserve">Rozsah </w:t>
      </w:r>
      <w:r>
        <w:rPr>
          <w:rFonts w:asciiTheme="majorHAnsi" w:hAnsiTheme="majorHAnsi" w:cstheme="majorHAnsi"/>
        </w:rPr>
        <w:t>činnosti:</w:t>
      </w:r>
    </w:p>
    <w:p w14:paraId="0000004F" w14:textId="0D0AF4BF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na základě nařízení Evropského parlamentu a Rady (EU) č. </w:t>
      </w:r>
      <w:r w:rsidR="001D2F06" w:rsidRPr="00C436CC">
        <w:rPr>
          <w:rFonts w:asciiTheme="majorHAnsi" w:hAnsiTheme="majorHAnsi" w:cstheme="majorHAnsi"/>
          <w:sz w:val="14"/>
          <w:szCs w:val="14"/>
        </w:rPr>
        <w:t>2024/573 nahrazující původní nařízení č. 517/2014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 musí být provedena kontrola těsnosti </w:t>
      </w:r>
      <w:r w:rsidR="001D2F06" w:rsidRPr="00C436CC">
        <w:rPr>
          <w:rFonts w:asciiTheme="majorHAnsi" w:hAnsiTheme="majorHAnsi" w:cstheme="majorHAnsi"/>
          <w:sz w:val="14"/>
          <w:szCs w:val="14"/>
        </w:rPr>
        <w:t xml:space="preserve">určitých </w:t>
      </w:r>
      <w:r w:rsidR="00A473C8" w:rsidRPr="00C436CC">
        <w:rPr>
          <w:rFonts w:asciiTheme="majorHAnsi" w:hAnsiTheme="majorHAnsi" w:cstheme="majorHAnsi"/>
          <w:sz w:val="14"/>
          <w:szCs w:val="14"/>
        </w:rPr>
        <w:t>chladících okruhů;</w:t>
      </w:r>
    </w:p>
    <w:p w14:paraId="00000050" w14:textId="7EBC97BA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povinnost provádět kontroly úniku pouze osobou odborně způsobilou – ověření dle autorizačního razítka;</w:t>
      </w:r>
    </w:p>
    <w:p w14:paraId="00000051" w14:textId="0E710D85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vedení</w:t>
      </w:r>
      <w:r w:rsidR="001D2F06" w:rsidRPr="00C436CC">
        <w:rPr>
          <w:rFonts w:asciiTheme="majorHAnsi" w:hAnsiTheme="majorHAnsi" w:cstheme="majorHAnsi"/>
          <w:sz w:val="14"/>
          <w:szCs w:val="14"/>
        </w:rPr>
        <w:t xml:space="preserve">, zapisování do </w:t>
      </w:r>
      <w:r w:rsidR="00A473C8" w:rsidRPr="00C436CC">
        <w:rPr>
          <w:rFonts w:asciiTheme="majorHAnsi" w:hAnsiTheme="majorHAnsi" w:cstheme="majorHAnsi"/>
          <w:sz w:val="14"/>
          <w:szCs w:val="14"/>
        </w:rPr>
        <w:t>evidenčních knih klimatizačního zařízení, které budou pro účely kontroly uchovány v místě provozu zařízení;</w:t>
      </w:r>
    </w:p>
    <w:p w14:paraId="00000052" w14:textId="04C4F749" w:rsidR="00775A56" w:rsidRPr="00C436CC" w:rsidRDefault="00C436CC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 xml:space="preserve">revize se provádí </w:t>
      </w:r>
      <w:r w:rsidR="00DA19E4" w:rsidRPr="00C436CC">
        <w:rPr>
          <w:rFonts w:asciiTheme="majorHAnsi" w:hAnsiTheme="majorHAnsi" w:cstheme="majorHAnsi"/>
          <w:sz w:val="14"/>
          <w:szCs w:val="14"/>
        </w:rPr>
        <w:t>dle platné legislativy</w:t>
      </w:r>
      <w:r w:rsidR="0007372A" w:rsidRPr="00C436CC">
        <w:rPr>
          <w:rFonts w:asciiTheme="majorHAnsi" w:hAnsiTheme="majorHAnsi" w:cstheme="majorHAnsi"/>
          <w:sz w:val="14"/>
          <w:szCs w:val="14"/>
        </w:rPr>
        <w:t xml:space="preserve"> a legislativou dané četnosti</w:t>
      </w:r>
      <w:r w:rsidR="00DA19E4" w:rsidRPr="00C436CC">
        <w:rPr>
          <w:rFonts w:asciiTheme="majorHAnsi" w:hAnsiTheme="majorHAnsi" w:cstheme="majorHAnsi"/>
          <w:sz w:val="14"/>
          <w:szCs w:val="14"/>
        </w:rPr>
        <w:t>;</w:t>
      </w:r>
    </w:p>
    <w:p w14:paraId="00000053" w14:textId="457A084E" w:rsidR="00775A56" w:rsidRPr="00C436CC" w:rsidRDefault="00D60EAB" w:rsidP="00C436CC">
      <w:pPr>
        <w:tabs>
          <w:tab w:val="left" w:pos="1418"/>
        </w:tabs>
        <w:ind w:left="851" w:hanging="142"/>
        <w:jc w:val="both"/>
        <w:rPr>
          <w:rFonts w:asciiTheme="majorHAnsi" w:hAnsiTheme="majorHAnsi" w:cstheme="majorHAnsi"/>
          <w:sz w:val="14"/>
          <w:szCs w:val="1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6575ED" wp14:editId="19604CFF">
                <wp:simplePos x="0" y="0"/>
                <wp:positionH relativeFrom="column">
                  <wp:posOffset>3749040</wp:posOffset>
                </wp:positionH>
                <wp:positionV relativeFrom="paragraph">
                  <wp:posOffset>12065</wp:posOffset>
                </wp:positionV>
                <wp:extent cx="2620010" cy="853440"/>
                <wp:effectExtent l="0" t="0" r="27940" b="2286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63268" w14:textId="77777777" w:rsidR="00D60EAB" w:rsidRDefault="00D60EAB" w:rsidP="00D60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75ED" id="_x0000_s1035" type="#_x0000_t202" style="position:absolute;left:0;text-align:left;margin-left:295.2pt;margin-top:.95pt;width:206.3pt;height:67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">
                <v:textbox>
                  <w:txbxContent>
                    <w:p w14:paraId="72363268" w14:textId="77777777" w:rsidR="00D60EAB" w:rsidRDefault="00D60EAB" w:rsidP="00D60EAB"/>
                  </w:txbxContent>
                </v:textbox>
              </v:shape>
            </w:pict>
          </mc:Fallback>
        </mc:AlternateContent>
      </w:r>
      <w:r w:rsidR="00C436CC" w:rsidRPr="00C436CC">
        <w:rPr>
          <w:rFonts w:asciiTheme="majorHAnsi" w:hAnsiTheme="majorHAnsi" w:cstheme="majorHAnsi"/>
          <w:sz w:val="14"/>
          <w:szCs w:val="14"/>
        </w:rPr>
        <w:t xml:space="preserve">- </w:t>
      </w:r>
      <w:r w:rsidR="00A473C8" w:rsidRPr="00C436CC">
        <w:rPr>
          <w:rFonts w:asciiTheme="majorHAnsi" w:hAnsiTheme="majorHAnsi" w:cstheme="majorHAnsi"/>
          <w:sz w:val="14"/>
          <w:szCs w:val="14"/>
        </w:rPr>
        <w:t>kontrola těsnosti chladícího okruhu – použití detektoru úniku chladiva.</w:t>
      </w:r>
    </w:p>
    <w:p w14:paraId="5FD20563" w14:textId="37B233CF" w:rsidR="00BB1AE1" w:rsidRDefault="00BB1AE1" w:rsidP="003A3FBE">
      <w:pPr>
        <w:ind w:left="1287"/>
        <w:jc w:val="both"/>
      </w:pPr>
    </w:p>
    <w:p w14:paraId="00000054" w14:textId="5432081A" w:rsidR="00775A56" w:rsidRDefault="00775A56">
      <w:pPr>
        <w:jc w:val="both"/>
        <w:rPr>
          <w:sz w:val="24"/>
          <w:szCs w:val="24"/>
        </w:rPr>
      </w:pPr>
    </w:p>
    <w:p w14:paraId="00000055" w14:textId="4D87726F" w:rsidR="00775A56" w:rsidRDefault="00775A56">
      <w:pPr>
        <w:jc w:val="both"/>
        <w:rPr>
          <w:sz w:val="24"/>
          <w:szCs w:val="24"/>
        </w:rPr>
      </w:pPr>
    </w:p>
    <w:p w14:paraId="00000056" w14:textId="77777777" w:rsidR="00775A56" w:rsidRDefault="00775A56">
      <w:pPr>
        <w:jc w:val="both"/>
        <w:rPr>
          <w:sz w:val="24"/>
          <w:szCs w:val="24"/>
        </w:rPr>
      </w:pPr>
    </w:p>
    <w:p w14:paraId="00000057" w14:textId="77777777" w:rsidR="00775A56" w:rsidRDefault="00775A56">
      <w:pPr>
        <w:spacing w:after="120"/>
        <w:ind w:left="1134" w:hanging="708"/>
        <w:jc w:val="both"/>
        <w:rPr>
          <w:sz w:val="24"/>
          <w:szCs w:val="24"/>
        </w:rPr>
      </w:pPr>
    </w:p>
    <w:p w14:paraId="60CA2085" w14:textId="6CF3EA32" w:rsidR="00D60EAB" w:rsidRDefault="00D60EAB" w:rsidP="00D60EAB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  <w:r>
        <w:rPr>
          <w:rFonts w:asciiTheme="majorHAnsi" w:hAnsiTheme="majorHAnsi" w:cstheme="majorHAnsi"/>
          <w:b/>
          <w:u w:val="none"/>
        </w:rPr>
        <w:t>Jiné poznámky k provedeným pracím:</w:t>
      </w:r>
    </w:p>
    <w:p w14:paraId="00000061" w14:textId="66C0D834" w:rsidR="00775A56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4E714C" wp14:editId="2DA1B93D">
                <wp:simplePos x="0" y="0"/>
                <wp:positionH relativeFrom="column">
                  <wp:posOffset>22596</wp:posOffset>
                </wp:positionH>
                <wp:positionV relativeFrom="paragraph">
                  <wp:posOffset>8507</wp:posOffset>
                </wp:positionV>
                <wp:extent cx="6346622" cy="1388852"/>
                <wp:effectExtent l="0" t="0" r="16510" b="2095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622" cy="138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F5EC" w14:textId="77777777" w:rsidR="00D60EAB" w:rsidRDefault="00D60EAB" w:rsidP="00D60E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14C" id="_x0000_s1036" type="#_x0000_t202" style="position:absolute;left:0;text-align:left;margin-left:1.8pt;margin-top:.65pt;width:499.75pt;height:109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">
                <v:textbox>
                  <w:txbxContent>
                    <w:p w14:paraId="37A8F5EC" w14:textId="77777777" w:rsidR="00D60EAB" w:rsidRDefault="00D60EAB" w:rsidP="00D60EAB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0F33243A" w14:textId="2A3CCE82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4C8F3787" w14:textId="2D522144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D304C5" w14:textId="346AD5F4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9ECA0F" w14:textId="43BA61D0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474386" w14:textId="28F6649E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7EBB52" w14:textId="0BE4FBEE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AE345" w14:textId="1A317855" w:rsidR="00D60EAB" w:rsidRDefault="00D60EAB" w:rsidP="00D60EAB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</w:p>
    <w:p w14:paraId="74AC8B6C" w14:textId="77777777" w:rsidR="00D60EAB" w:rsidRDefault="00D60EAB" w:rsidP="00D60EAB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</w:p>
    <w:p w14:paraId="23C3173A" w14:textId="304C2823" w:rsidR="00D60EAB" w:rsidRPr="00206867" w:rsidRDefault="00D60EAB" w:rsidP="00D60EAB">
      <w:pPr>
        <w:pStyle w:val="Nadpis1"/>
        <w:spacing w:after="120"/>
        <w:jc w:val="both"/>
        <w:rPr>
          <w:rFonts w:asciiTheme="majorHAnsi" w:hAnsiTheme="majorHAnsi" w:cstheme="majorHAnsi"/>
          <w:u w:val="none"/>
        </w:rPr>
      </w:pPr>
      <w:r w:rsidRPr="00206867">
        <w:rPr>
          <w:rFonts w:asciiTheme="majorHAnsi" w:hAnsiTheme="majorHAnsi" w:cstheme="majorHAnsi"/>
          <w:u w:val="none"/>
        </w:rPr>
        <w:t>Na základě výše vyplněného protokolu poskytovatel plnění díla odevzdává a objednatel prohlašuje, že jej dnešním dnem přejímá.</w:t>
      </w:r>
    </w:p>
    <w:p w14:paraId="252DD593" w14:textId="6A67235E" w:rsidR="00D60EAB" w:rsidRDefault="00D60EAB" w:rsidP="00D60EAB"/>
    <w:p w14:paraId="11C4CB7B" w14:textId="77777777" w:rsidR="00D60EAB" w:rsidRPr="00D60EAB" w:rsidRDefault="00D60EAB" w:rsidP="00D60EAB"/>
    <w:p w14:paraId="6AA18358" w14:textId="5138B56A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94734F" w14:textId="7DDBDA8A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F4F531" w14:textId="29735C02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F8EC98" w14:textId="45DE1335" w:rsidR="00D60EAB" w:rsidRDefault="00201D8C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93C426" wp14:editId="228DAC6E">
                <wp:simplePos x="0" y="0"/>
                <wp:positionH relativeFrom="column">
                  <wp:posOffset>4072626</wp:posOffset>
                </wp:positionH>
                <wp:positionV relativeFrom="paragraph">
                  <wp:posOffset>31750</wp:posOffset>
                </wp:positionV>
                <wp:extent cx="2009775" cy="853440"/>
                <wp:effectExtent l="0" t="0" r="28575" b="2286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AD13" w14:textId="77777777" w:rsidR="00201D8C" w:rsidRDefault="00201D8C" w:rsidP="00201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C426" id="_x0000_s1037" type="#_x0000_t202" style="position:absolute;left:0;text-align:left;margin-left:320.7pt;margin-top:2.5pt;width:158.25pt;height:67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">
                <v:textbox>
                  <w:txbxContent>
                    <w:p w14:paraId="2DF7AD13" w14:textId="77777777" w:rsidR="00201D8C" w:rsidRDefault="00201D8C" w:rsidP="00201D8C"/>
                  </w:txbxContent>
                </v:textbox>
              </v:shape>
            </w:pict>
          </mc:Fallback>
        </mc:AlternateContent>
      </w:r>
      <w:r w:rsidRPr="00362FAC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3A0C89" wp14:editId="50176E84">
                <wp:simplePos x="0" y="0"/>
                <wp:positionH relativeFrom="column">
                  <wp:posOffset>-46415</wp:posOffset>
                </wp:positionH>
                <wp:positionV relativeFrom="paragraph">
                  <wp:posOffset>32217</wp:posOffset>
                </wp:positionV>
                <wp:extent cx="2009955" cy="853440"/>
                <wp:effectExtent l="0" t="0" r="28575" b="2286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0F83" w14:textId="77777777" w:rsidR="00201D8C" w:rsidRDefault="00201D8C" w:rsidP="00201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0C89" id="_x0000_s1038" type="#_x0000_t202" style="position:absolute;left:0;text-align:left;margin-left:-3.65pt;margin-top:2.55pt;width:158.25pt;height:67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">
                <v:textbox>
                  <w:txbxContent>
                    <w:p w14:paraId="718F0F83" w14:textId="77777777" w:rsidR="00201D8C" w:rsidRDefault="00201D8C" w:rsidP="00201D8C"/>
                  </w:txbxContent>
                </v:textbox>
              </v:shape>
            </w:pict>
          </mc:Fallback>
        </mc:AlternateContent>
      </w:r>
    </w:p>
    <w:p w14:paraId="0DF94F26" w14:textId="44244F60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0451C3" w14:textId="656F426E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318F840" w14:textId="213212E0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A17E2B" w14:textId="01A93C74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213215" w14:textId="4111CEFE" w:rsidR="00D60EAB" w:rsidRDefault="00D60EAB" w:rsidP="003A3F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FF3C05" w14:textId="63A72C0F" w:rsidR="00D60EAB" w:rsidRDefault="00D60EAB" w:rsidP="00D60EAB">
      <w:pPr>
        <w:pStyle w:val="Nadpis1"/>
        <w:spacing w:after="120"/>
        <w:jc w:val="both"/>
        <w:rPr>
          <w:rFonts w:asciiTheme="majorHAnsi" w:hAnsiTheme="majorHAnsi" w:cstheme="majorHAnsi"/>
          <w:b/>
          <w:u w:val="none"/>
        </w:rPr>
      </w:pPr>
      <w:r>
        <w:rPr>
          <w:rFonts w:asciiTheme="majorHAnsi" w:hAnsiTheme="majorHAnsi" w:cstheme="majorHAnsi"/>
          <w:b/>
          <w:u w:val="none"/>
        </w:rPr>
        <w:t xml:space="preserve">Za poskytovatele: </w:t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  <w:t>Za objednatele:</w:t>
      </w:r>
    </w:p>
    <w:p w14:paraId="314FB771" w14:textId="5BCA73D7" w:rsidR="00D60EAB" w:rsidRDefault="00D60EAB" w:rsidP="00D60EAB">
      <w:pPr>
        <w:pStyle w:val="Nadpis1"/>
        <w:spacing w:after="120"/>
        <w:jc w:val="both"/>
        <w:rPr>
          <w:rFonts w:ascii="Arial" w:eastAsia="Arial" w:hAnsi="Arial" w:cs="Arial"/>
          <w:b/>
          <w:color w:val="000000"/>
          <w:szCs w:val="24"/>
        </w:rPr>
      </w:pPr>
      <w:r>
        <w:rPr>
          <w:rFonts w:asciiTheme="majorHAnsi" w:hAnsiTheme="majorHAnsi" w:cstheme="majorHAnsi"/>
          <w:b/>
          <w:u w:val="none"/>
        </w:rPr>
        <w:t>(jméno, příjmení, podpis, razítko)</w:t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</w:r>
      <w:r>
        <w:rPr>
          <w:rFonts w:asciiTheme="majorHAnsi" w:hAnsiTheme="majorHAnsi" w:cstheme="majorHAnsi"/>
          <w:b/>
          <w:u w:val="none"/>
        </w:rPr>
        <w:tab/>
        <w:t>(jméno, příjmení, podpis, razítko)</w:t>
      </w:r>
    </w:p>
    <w:sectPr w:rsidR="00D60EAB" w:rsidSect="00C43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76" w:right="425" w:bottom="426" w:left="1418" w:header="708" w:footer="3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93BF" w14:textId="77777777" w:rsidR="00040695" w:rsidRDefault="00040695">
      <w:r>
        <w:separator/>
      </w:r>
    </w:p>
  </w:endnote>
  <w:endnote w:type="continuationSeparator" w:id="0">
    <w:p w14:paraId="63B2846C" w14:textId="77777777" w:rsidR="00040695" w:rsidRDefault="0004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D9E9" w14:textId="77777777" w:rsidR="00803F2A" w:rsidRDefault="00803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8847" w14:textId="77777777" w:rsidR="00541880" w:rsidRDefault="00541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4121" w14:textId="77777777" w:rsidR="00803F2A" w:rsidRDefault="00803F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2093" w14:textId="77777777" w:rsidR="00040695" w:rsidRDefault="00040695">
      <w:r>
        <w:separator/>
      </w:r>
    </w:p>
  </w:footnote>
  <w:footnote w:type="continuationSeparator" w:id="0">
    <w:p w14:paraId="75F44AFC" w14:textId="77777777" w:rsidR="00040695" w:rsidRDefault="0004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6A5A" w14:textId="77777777" w:rsidR="00803F2A" w:rsidRDefault="00803F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5E3D" w14:textId="6B4B4B10" w:rsidR="00A066EC" w:rsidRPr="00362FAC" w:rsidRDefault="00362FAC" w:rsidP="00362F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ajorHAnsi" w:hAnsiTheme="majorHAnsi" w:cstheme="majorHAnsi"/>
        <w:b/>
        <w:color w:val="000000"/>
        <w:sz w:val="48"/>
        <w:szCs w:val="22"/>
      </w:rPr>
    </w:pPr>
    <w:r>
      <w:rPr>
        <w:rFonts w:asciiTheme="majorHAnsi" w:hAnsiTheme="majorHAnsi" w:cstheme="majorHAnsi"/>
        <w:color w:val="000000"/>
        <w:sz w:val="22"/>
        <w:szCs w:val="22"/>
      </w:rPr>
      <w:t xml:space="preserve">Smlouva o dílo č. </w:t>
    </w:r>
    <w:r w:rsidR="00803F2A">
      <w:rPr>
        <w:rFonts w:asciiTheme="majorHAnsi" w:hAnsiTheme="majorHAnsi" w:cstheme="majorHAnsi"/>
        <w:color w:val="000000"/>
        <w:sz w:val="22"/>
        <w:szCs w:val="22"/>
      </w:rPr>
      <w:t>018</w:t>
    </w:r>
    <w:r>
      <w:rPr>
        <w:rFonts w:asciiTheme="majorHAnsi" w:hAnsiTheme="majorHAnsi" w:cstheme="majorHAnsi"/>
        <w:color w:val="000000"/>
        <w:sz w:val="22"/>
        <w:szCs w:val="22"/>
      </w:rPr>
      <w:t>/OPI/2025</w:t>
    </w:r>
    <w:r w:rsidR="00C436CC">
      <w:rPr>
        <w:rFonts w:asciiTheme="majorHAnsi" w:hAnsiTheme="majorHAnsi" w:cstheme="majorHAnsi"/>
        <w:color w:val="000000"/>
        <w:sz w:val="22"/>
        <w:szCs w:val="22"/>
      </w:rPr>
      <w:t xml:space="preserve"> </w:t>
    </w:r>
    <w:r w:rsidR="00C436CC">
      <w:rPr>
        <w:rFonts w:asciiTheme="majorHAnsi" w:hAnsiTheme="majorHAnsi" w:cstheme="majorHAnsi"/>
        <w:color w:val="000000"/>
        <w:sz w:val="22"/>
        <w:szCs w:val="22"/>
      </w:rPr>
      <w:tab/>
      <w:t xml:space="preserve">                       </w:t>
    </w:r>
    <w:r w:rsidRPr="00362FAC">
      <w:rPr>
        <w:rFonts w:asciiTheme="majorHAnsi" w:hAnsiTheme="majorHAnsi" w:cstheme="majorHAnsi"/>
        <w:b/>
        <w:sz w:val="44"/>
        <w:szCs w:val="22"/>
      </w:rPr>
      <w:t>PŘ</w:t>
    </w:r>
    <w:r w:rsidR="00C436CC">
      <w:rPr>
        <w:rFonts w:asciiTheme="majorHAnsi" w:hAnsiTheme="majorHAnsi" w:cstheme="majorHAnsi"/>
        <w:b/>
        <w:sz w:val="44"/>
        <w:szCs w:val="22"/>
      </w:rPr>
      <w:t>E</w:t>
    </w:r>
    <w:r w:rsidRPr="00362FAC">
      <w:rPr>
        <w:rFonts w:asciiTheme="majorHAnsi" w:hAnsiTheme="majorHAnsi" w:cstheme="majorHAnsi"/>
        <w:b/>
        <w:sz w:val="44"/>
        <w:szCs w:val="22"/>
      </w:rPr>
      <w:t>DÁVACÍ SERVISNÍ PROTOKOL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9F5B" w14:textId="77777777" w:rsidR="00803F2A" w:rsidRDefault="00803F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7A0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D81356D"/>
    <w:multiLevelType w:val="hybridMultilevel"/>
    <w:tmpl w:val="B6C64444"/>
    <w:lvl w:ilvl="0" w:tplc="B6626A34">
      <w:start w:val="6"/>
      <w:numFmt w:val="bullet"/>
      <w:lvlText w:val="-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0636D1"/>
    <w:multiLevelType w:val="multilevel"/>
    <w:tmpl w:val="E4065F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457186"/>
    <w:multiLevelType w:val="multilevel"/>
    <w:tmpl w:val="E4065F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94DB1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ADB76D9"/>
    <w:multiLevelType w:val="multilevel"/>
    <w:tmpl w:val="5AA85370"/>
    <w:lvl w:ilvl="0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018" w:hanging="360"/>
      </w:pPr>
    </w:lvl>
    <w:lvl w:ilvl="2">
      <w:start w:val="1"/>
      <w:numFmt w:val="lowerRoman"/>
      <w:lvlText w:val="%3."/>
      <w:lvlJc w:val="right"/>
      <w:pPr>
        <w:ind w:left="2738" w:hanging="180"/>
      </w:pPr>
    </w:lvl>
    <w:lvl w:ilvl="3">
      <w:start w:val="1"/>
      <w:numFmt w:val="decimal"/>
      <w:lvlText w:val="%4."/>
      <w:lvlJc w:val="left"/>
      <w:pPr>
        <w:ind w:left="3458" w:hanging="360"/>
      </w:pPr>
    </w:lvl>
    <w:lvl w:ilvl="4">
      <w:start w:val="1"/>
      <w:numFmt w:val="lowerLetter"/>
      <w:lvlText w:val="%5."/>
      <w:lvlJc w:val="left"/>
      <w:pPr>
        <w:ind w:left="4178" w:hanging="360"/>
      </w:pPr>
    </w:lvl>
    <w:lvl w:ilvl="5">
      <w:start w:val="1"/>
      <w:numFmt w:val="lowerRoman"/>
      <w:lvlText w:val="%6."/>
      <w:lvlJc w:val="right"/>
      <w:pPr>
        <w:ind w:left="4898" w:hanging="180"/>
      </w:pPr>
    </w:lvl>
    <w:lvl w:ilvl="6">
      <w:start w:val="1"/>
      <w:numFmt w:val="decimal"/>
      <w:lvlText w:val="%7."/>
      <w:lvlJc w:val="left"/>
      <w:pPr>
        <w:ind w:left="5618" w:hanging="360"/>
      </w:pPr>
    </w:lvl>
    <w:lvl w:ilvl="7">
      <w:start w:val="1"/>
      <w:numFmt w:val="lowerLetter"/>
      <w:lvlText w:val="%8."/>
      <w:lvlJc w:val="left"/>
      <w:pPr>
        <w:ind w:left="6338" w:hanging="360"/>
      </w:pPr>
    </w:lvl>
    <w:lvl w:ilvl="8">
      <w:start w:val="1"/>
      <w:numFmt w:val="lowerRoman"/>
      <w:lvlText w:val="%9."/>
      <w:lvlJc w:val="right"/>
      <w:pPr>
        <w:ind w:left="7058" w:hanging="180"/>
      </w:pPr>
    </w:lvl>
  </w:abstractNum>
  <w:abstractNum w:abstractNumId="6" w15:restartNumberingAfterBreak="0">
    <w:nsid w:val="5189347D"/>
    <w:multiLevelType w:val="multilevel"/>
    <w:tmpl w:val="D1C06DB0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087735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4C71071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511B7D"/>
    <w:multiLevelType w:val="multilevel"/>
    <w:tmpl w:val="D29649A8"/>
    <w:lvl w:ilvl="0">
      <w:start w:val="1"/>
      <w:numFmt w:val="decimal"/>
      <w:lvlText w:val="%1."/>
      <w:lvlJc w:val="left"/>
      <w:pPr>
        <w:ind w:left="249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355618B"/>
    <w:multiLevelType w:val="hybridMultilevel"/>
    <w:tmpl w:val="5D1EB256"/>
    <w:lvl w:ilvl="0" w:tplc="791CC0FE">
      <w:start w:val="7"/>
      <w:numFmt w:val="bullet"/>
      <w:lvlText w:val="-"/>
      <w:lvlJc w:val="left"/>
      <w:pPr>
        <w:ind w:left="1069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4510CAB"/>
    <w:multiLevelType w:val="multilevel"/>
    <w:tmpl w:val="E4065F4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56"/>
    <w:rsid w:val="0000303C"/>
    <w:rsid w:val="00040695"/>
    <w:rsid w:val="0007372A"/>
    <w:rsid w:val="000F24AD"/>
    <w:rsid w:val="00126C9A"/>
    <w:rsid w:val="00135791"/>
    <w:rsid w:val="00163219"/>
    <w:rsid w:val="00167550"/>
    <w:rsid w:val="001A7834"/>
    <w:rsid w:val="001D2F06"/>
    <w:rsid w:val="00201D8C"/>
    <w:rsid w:val="00202D8E"/>
    <w:rsid w:val="00206867"/>
    <w:rsid w:val="002115D7"/>
    <w:rsid w:val="00224A95"/>
    <w:rsid w:val="00235923"/>
    <w:rsid w:val="00250709"/>
    <w:rsid w:val="0028623F"/>
    <w:rsid w:val="002A2844"/>
    <w:rsid w:val="002B5CDA"/>
    <w:rsid w:val="002E5FA0"/>
    <w:rsid w:val="0031235B"/>
    <w:rsid w:val="003353A3"/>
    <w:rsid w:val="00362FAC"/>
    <w:rsid w:val="00382B77"/>
    <w:rsid w:val="003A3FBE"/>
    <w:rsid w:val="003C684A"/>
    <w:rsid w:val="00487993"/>
    <w:rsid w:val="004C6A21"/>
    <w:rsid w:val="00522CE5"/>
    <w:rsid w:val="0053498F"/>
    <w:rsid w:val="00541880"/>
    <w:rsid w:val="00597367"/>
    <w:rsid w:val="006D2792"/>
    <w:rsid w:val="006D4BA6"/>
    <w:rsid w:val="00717B29"/>
    <w:rsid w:val="00744848"/>
    <w:rsid w:val="00745229"/>
    <w:rsid w:val="00755027"/>
    <w:rsid w:val="00775A56"/>
    <w:rsid w:val="007D1789"/>
    <w:rsid w:val="007E7B17"/>
    <w:rsid w:val="00803F2A"/>
    <w:rsid w:val="0081531D"/>
    <w:rsid w:val="0085007F"/>
    <w:rsid w:val="00884190"/>
    <w:rsid w:val="008C16B4"/>
    <w:rsid w:val="008C6165"/>
    <w:rsid w:val="00987E31"/>
    <w:rsid w:val="00A04998"/>
    <w:rsid w:val="00A066EC"/>
    <w:rsid w:val="00A07637"/>
    <w:rsid w:val="00A473C8"/>
    <w:rsid w:val="00A5120F"/>
    <w:rsid w:val="00AE0571"/>
    <w:rsid w:val="00AE67EC"/>
    <w:rsid w:val="00AF3D05"/>
    <w:rsid w:val="00B12F28"/>
    <w:rsid w:val="00B60D3D"/>
    <w:rsid w:val="00BB1AE1"/>
    <w:rsid w:val="00C049C2"/>
    <w:rsid w:val="00C1412A"/>
    <w:rsid w:val="00C32690"/>
    <w:rsid w:val="00C436CC"/>
    <w:rsid w:val="00C45661"/>
    <w:rsid w:val="00CD092E"/>
    <w:rsid w:val="00D60EAB"/>
    <w:rsid w:val="00DA19E4"/>
    <w:rsid w:val="00E9508C"/>
    <w:rsid w:val="00E95F8F"/>
    <w:rsid w:val="00ED7D75"/>
    <w:rsid w:val="00F262E8"/>
    <w:rsid w:val="00F5401A"/>
    <w:rsid w:val="00F77F85"/>
    <w:rsid w:val="00F87E33"/>
    <w:rsid w:val="00FB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522DC"/>
  <w15:docId w15:val="{0922C75B-CFCA-4F90-89AC-41FE089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EAB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127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2074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851" w:hanging="284"/>
    </w:pPr>
    <w:rPr>
      <w:rFonts w:ascii="Arial" w:hAnsi="Arial"/>
      <w:b/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E7D0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A1274"/>
    <w:rPr>
      <w:rFonts w:ascii="Cambria" w:hAnsi="Cambria"/>
      <w:b/>
      <w:bCs/>
      <w:color w:val="4F81BD"/>
      <w:sz w:val="26"/>
      <w:szCs w:val="26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5A1274"/>
    <w:pPr>
      <w:spacing w:before="40" w:after="160" w:line="288" w:lineRule="auto"/>
      <w:ind w:left="720"/>
      <w:contextualSpacing/>
    </w:pPr>
    <w:rPr>
      <w:rFonts w:ascii="Cambria" w:eastAsia="Cambria" w:hAnsi="Cambria"/>
      <w:color w:val="595959"/>
      <w:kern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151ECE"/>
    <w:rPr>
      <w:rFonts w:ascii="Cambria" w:eastAsia="Cambria" w:hAnsi="Cambria"/>
      <w:color w:val="595959"/>
      <w:kern w:val="2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595834"/>
    <w:pPr>
      <w:keepNext/>
      <w:keepLines/>
      <w:spacing w:before="360" w:after="60"/>
      <w:outlineLvl w:val="1"/>
    </w:pPr>
    <w:rPr>
      <w:rFonts w:ascii="Calibri" w:hAnsi="Calibri"/>
      <w:caps/>
      <w:color w:val="7B230B"/>
      <w:kern w:val="20"/>
      <w:sz w:val="24"/>
      <w:lang w:val="x-none" w:eastAsia="x-none"/>
    </w:rPr>
  </w:style>
  <w:style w:type="character" w:customStyle="1" w:styleId="Znaknadpisu2">
    <w:name w:val="Znak nadpisu 2"/>
    <w:link w:val="Nadpis21"/>
    <w:uiPriority w:val="1"/>
    <w:rsid w:val="00595834"/>
    <w:rPr>
      <w:rFonts w:ascii="Calibri" w:hAnsi="Calibri"/>
      <w:caps/>
      <w:color w:val="7B230B"/>
      <w:kern w:val="20"/>
      <w:sz w:val="24"/>
    </w:rPr>
  </w:style>
  <w:style w:type="paragraph" w:styleId="Normlnweb">
    <w:name w:val="Normal (Web)"/>
    <w:basedOn w:val="Normln"/>
    <w:uiPriority w:val="99"/>
    <w:unhideWhenUsed/>
    <w:rsid w:val="00927B5C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E5A5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uiPriority w:val="99"/>
    <w:rsid w:val="008E5A5C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E5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8E5A5C"/>
    <w:rPr>
      <w:rFonts w:ascii="Calibri" w:eastAsia="Calibri" w:hAnsi="Calibri"/>
      <w:sz w:val="22"/>
      <w:szCs w:val="22"/>
      <w:lang w:eastAsia="en-US"/>
    </w:rPr>
  </w:style>
  <w:style w:type="character" w:customStyle="1" w:styleId="NzevChar">
    <w:name w:val="Název Char"/>
    <w:link w:val="Nzev"/>
    <w:rsid w:val="002074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95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50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508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5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08C"/>
    <w:rPr>
      <w:b/>
      <w:bCs/>
    </w:rPr>
  </w:style>
  <w:style w:type="character" w:customStyle="1" w:styleId="Nadpis1Char">
    <w:name w:val="Nadpis 1 Char"/>
    <w:basedOn w:val="Standardnpsmoodstavce"/>
    <w:link w:val="Nadpis1"/>
    <w:rsid w:val="005418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Vlasak</dc:creator>
  <cp:lastModifiedBy>Macáková Lenka DiS. (VZP ČR Ústředí)</cp:lastModifiedBy>
  <cp:revision>2</cp:revision>
  <cp:lastPrinted>2020-10-29T12:48:00Z</cp:lastPrinted>
  <dcterms:created xsi:type="dcterms:W3CDTF">2025-07-16T07:21:00Z</dcterms:created>
  <dcterms:modified xsi:type="dcterms:W3CDTF">2025-07-16T07:21:00Z</dcterms:modified>
</cp:coreProperties>
</file>